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40570B9D" w:rsidR="004A513C" w:rsidRPr="008C6C0C" w:rsidRDefault="008C6C0C" w:rsidP="00352339">
      <w:pPr>
        <w:pStyle w:val="TOCHeading"/>
        <w:jc w:val="center"/>
        <w:rPr>
          <w:color w:val="auto"/>
          <w:sz w:val="26"/>
          <w:szCs w:val="26"/>
        </w:rPr>
      </w:pPr>
      <w:r w:rsidRPr="008C6C0C">
        <w:rPr>
          <w:color w:val="auto"/>
          <w:sz w:val="26"/>
          <w:szCs w:val="26"/>
        </w:rPr>
        <w:t>Mục lục</w:t>
      </w:r>
    </w:p>
    <w:p w14:paraId="2110DDCB" w14:textId="77777777" w:rsidR="004379E8" w:rsidRPr="008C6C0C" w:rsidRDefault="004379E8">
      <w:pPr>
        <w:spacing w:after="200" w:line="276" w:lineRule="auto"/>
        <w:rPr>
          <w:sz w:val="26"/>
          <w:szCs w:val="26"/>
        </w:rPr>
      </w:pPr>
    </w:p>
    <w:bookmarkStart w:id="0" w:name="_Toc34749708"/>
    <w:bookmarkStart w:id="1" w:name="_Toc36126622"/>
    <w:p w14:paraId="69140577" w14:textId="6522C5EE" w:rsidR="00352339" w:rsidRPr="00352339" w:rsidRDefault="00352339" w:rsidP="00352339">
      <w:pPr>
        <w:pStyle w:val="TOC1"/>
        <w:spacing w:before="120" w:after="120" w:line="312" w:lineRule="auto"/>
        <w:rPr>
          <w:rFonts w:asciiTheme="minorHAnsi" w:eastAsiaTheme="minorEastAsia" w:hAnsiTheme="minorHAnsi" w:cstheme="minorBidi"/>
          <w:b w:val="0"/>
          <w:sz w:val="26"/>
          <w:szCs w:val="26"/>
        </w:rPr>
      </w:pPr>
      <w:r w:rsidRPr="00352339">
        <w:rPr>
          <w:sz w:val="26"/>
          <w:szCs w:val="26"/>
          <w:lang w:val="vi-VN"/>
        </w:rPr>
        <w:fldChar w:fldCharType="begin"/>
      </w:r>
      <w:r w:rsidRPr="00352339">
        <w:rPr>
          <w:sz w:val="26"/>
          <w:szCs w:val="26"/>
          <w:lang w:val="vi-VN"/>
        </w:rPr>
        <w:instrText xml:space="preserve"> TOC \o "1-3" \h \z \u </w:instrText>
      </w:r>
      <w:r w:rsidRPr="00352339">
        <w:rPr>
          <w:sz w:val="26"/>
          <w:szCs w:val="26"/>
          <w:lang w:val="vi-VN"/>
        </w:rPr>
        <w:fldChar w:fldCharType="separate"/>
      </w:r>
      <w:hyperlink w:anchor="_Toc66266047" w:history="1">
        <w:r w:rsidRPr="00352339">
          <w:rPr>
            <w:rStyle w:val="Hyperlink"/>
            <w:sz w:val="26"/>
            <w:szCs w:val="26"/>
          </w:rPr>
          <w:t>I. Tình hình sản xuất ngành CNHT điện – điện tử</w:t>
        </w:r>
        <w:r w:rsidRPr="00352339">
          <w:rPr>
            <w:webHidden/>
            <w:sz w:val="26"/>
            <w:szCs w:val="26"/>
          </w:rPr>
          <w:tab/>
        </w:r>
        <w:r w:rsidRPr="00352339">
          <w:rPr>
            <w:webHidden/>
            <w:sz w:val="26"/>
            <w:szCs w:val="26"/>
          </w:rPr>
          <w:fldChar w:fldCharType="begin"/>
        </w:r>
        <w:r w:rsidRPr="00352339">
          <w:rPr>
            <w:webHidden/>
            <w:sz w:val="26"/>
            <w:szCs w:val="26"/>
          </w:rPr>
          <w:instrText xml:space="preserve"> PAGEREF _Toc66266047 \h </w:instrText>
        </w:r>
        <w:r w:rsidRPr="00352339">
          <w:rPr>
            <w:webHidden/>
            <w:sz w:val="26"/>
            <w:szCs w:val="26"/>
          </w:rPr>
        </w:r>
        <w:r w:rsidRPr="00352339">
          <w:rPr>
            <w:webHidden/>
            <w:sz w:val="26"/>
            <w:szCs w:val="26"/>
          </w:rPr>
          <w:fldChar w:fldCharType="separate"/>
        </w:r>
        <w:r w:rsidR="0010784B">
          <w:rPr>
            <w:webHidden/>
            <w:sz w:val="26"/>
            <w:szCs w:val="26"/>
          </w:rPr>
          <w:t>1</w:t>
        </w:r>
        <w:r w:rsidRPr="00352339">
          <w:rPr>
            <w:webHidden/>
            <w:sz w:val="26"/>
            <w:szCs w:val="26"/>
          </w:rPr>
          <w:fldChar w:fldCharType="end"/>
        </w:r>
      </w:hyperlink>
    </w:p>
    <w:p w14:paraId="40228444" w14:textId="52DC8413" w:rsidR="00352339" w:rsidRPr="00352339" w:rsidRDefault="00B354CA" w:rsidP="00352339">
      <w:pPr>
        <w:pStyle w:val="TOC2"/>
        <w:spacing w:line="312" w:lineRule="auto"/>
        <w:rPr>
          <w:rFonts w:asciiTheme="minorHAnsi" w:eastAsiaTheme="minorEastAsia" w:hAnsiTheme="minorHAnsi" w:cstheme="minorBidi"/>
          <w:b w:val="0"/>
          <w:i w:val="0"/>
          <w:sz w:val="26"/>
          <w:szCs w:val="26"/>
          <w:lang w:val="en-US"/>
        </w:rPr>
      </w:pPr>
      <w:hyperlink w:anchor="_Toc66266048" w:history="1">
        <w:r w:rsidR="00352339" w:rsidRPr="00352339">
          <w:rPr>
            <w:rStyle w:val="Hyperlink"/>
            <w:i w:val="0"/>
            <w:sz w:val="26"/>
            <w:szCs w:val="26"/>
          </w:rPr>
          <w:t>1.1. Tình hình chung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_Toc66266048 \h </w:instrText>
        </w:r>
        <w:r w:rsidR="00352339" w:rsidRPr="00352339">
          <w:rPr>
            <w:i w:val="0"/>
            <w:webHidden/>
            <w:sz w:val="26"/>
            <w:szCs w:val="26"/>
          </w:rPr>
        </w:r>
        <w:r w:rsidR="00352339" w:rsidRPr="00352339">
          <w:rPr>
            <w:i w:val="0"/>
            <w:webHidden/>
            <w:sz w:val="26"/>
            <w:szCs w:val="26"/>
          </w:rPr>
          <w:fldChar w:fldCharType="separate"/>
        </w:r>
        <w:r w:rsidR="0010784B">
          <w:rPr>
            <w:i w:val="0"/>
            <w:webHidden/>
            <w:sz w:val="26"/>
            <w:szCs w:val="26"/>
          </w:rPr>
          <w:t>1</w:t>
        </w:r>
        <w:r w:rsidR="00352339" w:rsidRPr="00352339">
          <w:rPr>
            <w:i w:val="0"/>
            <w:webHidden/>
            <w:sz w:val="26"/>
            <w:szCs w:val="26"/>
          </w:rPr>
          <w:fldChar w:fldCharType="end"/>
        </w:r>
      </w:hyperlink>
    </w:p>
    <w:p w14:paraId="304D8EE3" w14:textId="0CA6275B" w:rsidR="00352339" w:rsidRPr="00352339" w:rsidRDefault="00B354CA" w:rsidP="00352339">
      <w:pPr>
        <w:pStyle w:val="TOC2"/>
        <w:spacing w:line="312" w:lineRule="auto"/>
        <w:rPr>
          <w:rFonts w:asciiTheme="minorHAnsi" w:eastAsiaTheme="minorEastAsia" w:hAnsiTheme="minorHAnsi" w:cstheme="minorBidi"/>
          <w:b w:val="0"/>
          <w:i w:val="0"/>
          <w:sz w:val="26"/>
          <w:szCs w:val="26"/>
          <w:lang w:val="en-US"/>
        </w:rPr>
      </w:pPr>
      <w:hyperlink w:anchor="_Toc66266050" w:history="1">
        <w:r w:rsidR="00352339" w:rsidRPr="00352339">
          <w:rPr>
            <w:rStyle w:val="Hyperlink"/>
            <w:i w:val="0"/>
            <w:sz w:val="26"/>
            <w:szCs w:val="26"/>
          </w:rPr>
          <w:t>1.2. Đối ngành CNHT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_Toc66266050 \h </w:instrText>
        </w:r>
        <w:r w:rsidR="00352339" w:rsidRPr="00352339">
          <w:rPr>
            <w:i w:val="0"/>
            <w:webHidden/>
            <w:sz w:val="26"/>
            <w:szCs w:val="26"/>
          </w:rPr>
        </w:r>
        <w:r w:rsidR="00352339" w:rsidRPr="00352339">
          <w:rPr>
            <w:i w:val="0"/>
            <w:webHidden/>
            <w:sz w:val="26"/>
            <w:szCs w:val="26"/>
          </w:rPr>
          <w:fldChar w:fldCharType="separate"/>
        </w:r>
        <w:r w:rsidR="0010784B">
          <w:rPr>
            <w:i w:val="0"/>
            <w:webHidden/>
            <w:sz w:val="26"/>
            <w:szCs w:val="26"/>
          </w:rPr>
          <w:t>1</w:t>
        </w:r>
        <w:r w:rsidR="00352339" w:rsidRPr="00352339">
          <w:rPr>
            <w:i w:val="0"/>
            <w:webHidden/>
            <w:sz w:val="26"/>
            <w:szCs w:val="26"/>
          </w:rPr>
          <w:fldChar w:fldCharType="end"/>
        </w:r>
      </w:hyperlink>
    </w:p>
    <w:p w14:paraId="2A6F574F" w14:textId="0D953187" w:rsidR="00352339" w:rsidRPr="00352339" w:rsidRDefault="00B354CA" w:rsidP="00352339">
      <w:pPr>
        <w:pStyle w:val="TOC3"/>
        <w:spacing w:before="120" w:after="120" w:line="312" w:lineRule="auto"/>
        <w:rPr>
          <w:rFonts w:asciiTheme="minorHAnsi" w:eastAsiaTheme="minorEastAsia" w:hAnsiTheme="minorHAnsi" w:cstheme="minorBidi"/>
          <w:sz w:val="26"/>
          <w:szCs w:val="26"/>
        </w:rPr>
      </w:pPr>
      <w:hyperlink w:anchor="_Toc66266051" w:history="1">
        <w:r w:rsidR="00352339" w:rsidRPr="00352339">
          <w:rPr>
            <w:rStyle w:val="Hyperlink"/>
            <w:sz w:val="26"/>
            <w:szCs w:val="26"/>
          </w:rPr>
          <w:t>1.2.1.</w:t>
        </w:r>
        <w:r w:rsidR="00352339" w:rsidRPr="00352339">
          <w:rPr>
            <w:rFonts w:asciiTheme="minorHAnsi" w:eastAsiaTheme="minorEastAsia" w:hAnsiTheme="minorHAnsi" w:cstheme="minorBidi"/>
            <w:sz w:val="26"/>
            <w:szCs w:val="26"/>
          </w:rPr>
          <w:t xml:space="preserve"> </w:t>
        </w:r>
        <w:r w:rsidR="00352339" w:rsidRPr="00352339">
          <w:rPr>
            <w:rStyle w:val="Hyperlink"/>
            <w:sz w:val="26"/>
            <w:szCs w:val="26"/>
          </w:rPr>
          <w:t>Sản xuất</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_Toc66266051 \h </w:instrText>
        </w:r>
        <w:r w:rsidR="00352339" w:rsidRPr="00352339">
          <w:rPr>
            <w:webHidden/>
            <w:sz w:val="26"/>
            <w:szCs w:val="26"/>
          </w:rPr>
        </w:r>
        <w:r w:rsidR="00352339" w:rsidRPr="00352339">
          <w:rPr>
            <w:webHidden/>
            <w:sz w:val="26"/>
            <w:szCs w:val="26"/>
          </w:rPr>
          <w:fldChar w:fldCharType="separate"/>
        </w:r>
        <w:r w:rsidR="0010784B">
          <w:rPr>
            <w:webHidden/>
            <w:sz w:val="26"/>
            <w:szCs w:val="26"/>
          </w:rPr>
          <w:t>1</w:t>
        </w:r>
        <w:r w:rsidR="00352339" w:rsidRPr="00352339">
          <w:rPr>
            <w:webHidden/>
            <w:sz w:val="26"/>
            <w:szCs w:val="26"/>
          </w:rPr>
          <w:fldChar w:fldCharType="end"/>
        </w:r>
      </w:hyperlink>
    </w:p>
    <w:p w14:paraId="0C75380F" w14:textId="78A10A96" w:rsidR="00352339" w:rsidRPr="00352339" w:rsidRDefault="00B354CA" w:rsidP="00352339">
      <w:pPr>
        <w:pStyle w:val="TOC3"/>
        <w:spacing w:before="120" w:after="120" w:line="312" w:lineRule="auto"/>
        <w:rPr>
          <w:rFonts w:asciiTheme="minorHAnsi" w:eastAsiaTheme="minorEastAsia" w:hAnsiTheme="minorHAnsi" w:cstheme="minorBidi"/>
          <w:sz w:val="26"/>
          <w:szCs w:val="26"/>
        </w:rPr>
      </w:pPr>
      <w:hyperlink w:anchor="_Toc66266052" w:history="1">
        <w:r w:rsidR="00352339" w:rsidRPr="00352339">
          <w:rPr>
            <w:rStyle w:val="Hyperlink"/>
            <w:sz w:val="26"/>
            <w:szCs w:val="26"/>
          </w:rPr>
          <w:t>1.2.2. Tiêu thụ</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_Toc66266052 \h </w:instrText>
        </w:r>
        <w:r w:rsidR="00352339" w:rsidRPr="00352339">
          <w:rPr>
            <w:webHidden/>
            <w:sz w:val="26"/>
            <w:szCs w:val="26"/>
          </w:rPr>
        </w:r>
        <w:r w:rsidR="00352339" w:rsidRPr="00352339">
          <w:rPr>
            <w:webHidden/>
            <w:sz w:val="26"/>
            <w:szCs w:val="26"/>
          </w:rPr>
          <w:fldChar w:fldCharType="separate"/>
        </w:r>
        <w:r w:rsidR="0010784B">
          <w:rPr>
            <w:webHidden/>
            <w:sz w:val="26"/>
            <w:szCs w:val="26"/>
          </w:rPr>
          <w:t>2</w:t>
        </w:r>
        <w:r w:rsidR="00352339" w:rsidRPr="00352339">
          <w:rPr>
            <w:webHidden/>
            <w:sz w:val="26"/>
            <w:szCs w:val="26"/>
          </w:rPr>
          <w:fldChar w:fldCharType="end"/>
        </w:r>
      </w:hyperlink>
    </w:p>
    <w:p w14:paraId="07F4606F" w14:textId="034FEF98" w:rsidR="00352339" w:rsidRPr="00352339" w:rsidRDefault="00B354CA" w:rsidP="00352339">
      <w:pPr>
        <w:pStyle w:val="TOC1"/>
        <w:spacing w:before="120" w:after="120" w:line="312" w:lineRule="auto"/>
        <w:rPr>
          <w:rFonts w:asciiTheme="minorHAnsi" w:eastAsiaTheme="minorEastAsia" w:hAnsiTheme="minorHAnsi" w:cstheme="minorBidi"/>
          <w:b w:val="0"/>
          <w:sz w:val="26"/>
          <w:szCs w:val="26"/>
        </w:rPr>
      </w:pPr>
      <w:hyperlink w:anchor="_Toc66266053" w:history="1">
        <w:r w:rsidR="00352339" w:rsidRPr="00352339">
          <w:rPr>
            <w:rStyle w:val="Hyperlink"/>
            <w:sz w:val="26"/>
            <w:szCs w:val="26"/>
          </w:rPr>
          <w:t>II. Hoạt động thương mại đối các sản phẩm CNHT ngành điện – điện tử</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_Toc66266053 \h </w:instrText>
        </w:r>
        <w:r w:rsidR="00352339" w:rsidRPr="00352339">
          <w:rPr>
            <w:webHidden/>
            <w:sz w:val="26"/>
            <w:szCs w:val="26"/>
          </w:rPr>
        </w:r>
        <w:r w:rsidR="00352339" w:rsidRPr="00352339">
          <w:rPr>
            <w:webHidden/>
            <w:sz w:val="26"/>
            <w:szCs w:val="26"/>
          </w:rPr>
          <w:fldChar w:fldCharType="separate"/>
        </w:r>
        <w:r w:rsidR="0010784B">
          <w:rPr>
            <w:webHidden/>
            <w:sz w:val="26"/>
            <w:szCs w:val="26"/>
          </w:rPr>
          <w:t>3</w:t>
        </w:r>
        <w:r w:rsidR="00352339" w:rsidRPr="00352339">
          <w:rPr>
            <w:webHidden/>
            <w:sz w:val="26"/>
            <w:szCs w:val="26"/>
          </w:rPr>
          <w:fldChar w:fldCharType="end"/>
        </w:r>
      </w:hyperlink>
    </w:p>
    <w:p w14:paraId="452432A7" w14:textId="1191116C" w:rsidR="00352339" w:rsidRPr="00352339" w:rsidRDefault="00B354CA" w:rsidP="00352339">
      <w:pPr>
        <w:pStyle w:val="TOC2"/>
        <w:spacing w:line="312" w:lineRule="auto"/>
        <w:rPr>
          <w:rFonts w:asciiTheme="minorHAnsi" w:eastAsiaTheme="minorEastAsia" w:hAnsiTheme="minorHAnsi" w:cstheme="minorBidi"/>
          <w:b w:val="0"/>
          <w:i w:val="0"/>
          <w:sz w:val="26"/>
          <w:szCs w:val="26"/>
          <w:lang w:val="en-US"/>
        </w:rPr>
      </w:pPr>
      <w:hyperlink w:anchor="_Toc66266054" w:history="1">
        <w:r w:rsidR="00352339" w:rsidRPr="00352339">
          <w:rPr>
            <w:rStyle w:val="Hyperlink"/>
            <w:i w:val="0"/>
            <w:sz w:val="26"/>
            <w:szCs w:val="26"/>
          </w:rPr>
          <w:t>2.1. Hoạt động xuất khẩu các sản phẩm CNHT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_Toc66266054 \h </w:instrText>
        </w:r>
        <w:r w:rsidR="00352339" w:rsidRPr="00352339">
          <w:rPr>
            <w:i w:val="0"/>
            <w:webHidden/>
            <w:sz w:val="26"/>
            <w:szCs w:val="26"/>
          </w:rPr>
        </w:r>
        <w:r w:rsidR="00352339" w:rsidRPr="00352339">
          <w:rPr>
            <w:i w:val="0"/>
            <w:webHidden/>
            <w:sz w:val="26"/>
            <w:szCs w:val="26"/>
          </w:rPr>
          <w:fldChar w:fldCharType="separate"/>
        </w:r>
        <w:r w:rsidR="0010784B">
          <w:rPr>
            <w:i w:val="0"/>
            <w:webHidden/>
            <w:sz w:val="26"/>
            <w:szCs w:val="26"/>
          </w:rPr>
          <w:t>3</w:t>
        </w:r>
        <w:r w:rsidR="00352339" w:rsidRPr="00352339">
          <w:rPr>
            <w:i w:val="0"/>
            <w:webHidden/>
            <w:sz w:val="26"/>
            <w:szCs w:val="26"/>
          </w:rPr>
          <w:fldChar w:fldCharType="end"/>
        </w:r>
      </w:hyperlink>
    </w:p>
    <w:p w14:paraId="18B81094" w14:textId="66646FFB" w:rsidR="00352339" w:rsidRPr="00352339" w:rsidRDefault="00B354CA" w:rsidP="00352339">
      <w:pPr>
        <w:pStyle w:val="TOC2"/>
        <w:spacing w:line="312" w:lineRule="auto"/>
        <w:rPr>
          <w:rFonts w:asciiTheme="minorHAnsi" w:eastAsiaTheme="minorEastAsia" w:hAnsiTheme="minorHAnsi" w:cstheme="minorBidi"/>
          <w:b w:val="0"/>
          <w:i w:val="0"/>
          <w:sz w:val="26"/>
          <w:szCs w:val="26"/>
          <w:lang w:val="en-US"/>
        </w:rPr>
      </w:pPr>
      <w:hyperlink w:anchor="_Toc66266055" w:history="1">
        <w:r w:rsidR="00352339" w:rsidRPr="00352339">
          <w:rPr>
            <w:rStyle w:val="Hyperlink"/>
            <w:i w:val="0"/>
            <w:sz w:val="26"/>
            <w:szCs w:val="26"/>
          </w:rPr>
          <w:t>2.2. Hoạt động nhập khẩu các sản phẩm CNHT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_Toc66266055 \h </w:instrText>
        </w:r>
        <w:r w:rsidR="00352339" w:rsidRPr="00352339">
          <w:rPr>
            <w:i w:val="0"/>
            <w:webHidden/>
            <w:sz w:val="26"/>
            <w:szCs w:val="26"/>
          </w:rPr>
        </w:r>
        <w:r w:rsidR="00352339" w:rsidRPr="00352339">
          <w:rPr>
            <w:i w:val="0"/>
            <w:webHidden/>
            <w:sz w:val="26"/>
            <w:szCs w:val="26"/>
          </w:rPr>
          <w:fldChar w:fldCharType="separate"/>
        </w:r>
        <w:r w:rsidR="0010784B">
          <w:rPr>
            <w:i w:val="0"/>
            <w:webHidden/>
            <w:sz w:val="26"/>
            <w:szCs w:val="26"/>
          </w:rPr>
          <w:t>5</w:t>
        </w:r>
        <w:r w:rsidR="00352339" w:rsidRPr="00352339">
          <w:rPr>
            <w:i w:val="0"/>
            <w:webHidden/>
            <w:sz w:val="26"/>
            <w:szCs w:val="26"/>
          </w:rPr>
          <w:fldChar w:fldCharType="end"/>
        </w:r>
      </w:hyperlink>
    </w:p>
    <w:p w14:paraId="635C4816" w14:textId="3CF3A391" w:rsidR="00352339" w:rsidRPr="00352339" w:rsidRDefault="00B354CA" w:rsidP="00352339">
      <w:pPr>
        <w:pStyle w:val="TOC2"/>
        <w:spacing w:line="312" w:lineRule="auto"/>
        <w:rPr>
          <w:rFonts w:asciiTheme="minorHAnsi" w:eastAsiaTheme="minorEastAsia" w:hAnsiTheme="minorHAnsi" w:cstheme="minorBidi"/>
          <w:b w:val="0"/>
          <w:i w:val="0"/>
          <w:sz w:val="26"/>
          <w:szCs w:val="26"/>
          <w:lang w:val="en-US"/>
        </w:rPr>
      </w:pPr>
      <w:hyperlink w:anchor="_Toc66266057" w:history="1">
        <w:r w:rsidR="00352339" w:rsidRPr="00352339">
          <w:rPr>
            <w:rStyle w:val="Hyperlink"/>
            <w:i w:val="0"/>
            <w:sz w:val="26"/>
            <w:szCs w:val="26"/>
          </w:rPr>
          <w:t>2.3. Một số nhận định, dự báo</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_Toc66266057 \h </w:instrText>
        </w:r>
        <w:r w:rsidR="00352339" w:rsidRPr="00352339">
          <w:rPr>
            <w:i w:val="0"/>
            <w:webHidden/>
            <w:sz w:val="26"/>
            <w:szCs w:val="26"/>
          </w:rPr>
        </w:r>
        <w:r w:rsidR="00352339" w:rsidRPr="00352339">
          <w:rPr>
            <w:i w:val="0"/>
            <w:webHidden/>
            <w:sz w:val="26"/>
            <w:szCs w:val="26"/>
          </w:rPr>
          <w:fldChar w:fldCharType="separate"/>
        </w:r>
        <w:r w:rsidR="0010784B">
          <w:rPr>
            <w:i w:val="0"/>
            <w:webHidden/>
            <w:sz w:val="26"/>
            <w:szCs w:val="26"/>
          </w:rPr>
          <w:t>8</w:t>
        </w:r>
        <w:r w:rsidR="00352339" w:rsidRPr="00352339">
          <w:rPr>
            <w:i w:val="0"/>
            <w:webHidden/>
            <w:sz w:val="26"/>
            <w:szCs w:val="26"/>
          </w:rPr>
          <w:fldChar w:fldCharType="end"/>
        </w:r>
      </w:hyperlink>
    </w:p>
    <w:p w14:paraId="66466090" w14:textId="0E9ABF61" w:rsidR="00352339" w:rsidRPr="00352339" w:rsidRDefault="00B354CA" w:rsidP="00352339">
      <w:pPr>
        <w:pStyle w:val="TOC1"/>
        <w:spacing w:before="120" w:after="120" w:line="312" w:lineRule="auto"/>
        <w:rPr>
          <w:rFonts w:asciiTheme="minorHAnsi" w:eastAsiaTheme="minorEastAsia" w:hAnsiTheme="minorHAnsi" w:cstheme="minorBidi"/>
          <w:b w:val="0"/>
          <w:sz w:val="26"/>
          <w:szCs w:val="26"/>
        </w:rPr>
      </w:pPr>
      <w:hyperlink w:anchor="_Toc66266058" w:history="1">
        <w:r w:rsidR="00352339" w:rsidRPr="00352339">
          <w:rPr>
            <w:rStyle w:val="Hyperlink"/>
            <w:sz w:val="26"/>
            <w:szCs w:val="26"/>
          </w:rPr>
          <w:t>III. Các hoạt động hợp tác sản xuất, đầu tư, thương mại sản phẩm CNHT ngành điện – điện tử</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_Toc66266058 \h </w:instrText>
        </w:r>
        <w:r w:rsidR="00352339" w:rsidRPr="00352339">
          <w:rPr>
            <w:webHidden/>
            <w:sz w:val="26"/>
            <w:szCs w:val="26"/>
          </w:rPr>
        </w:r>
        <w:r w:rsidR="00352339" w:rsidRPr="00352339">
          <w:rPr>
            <w:webHidden/>
            <w:sz w:val="26"/>
            <w:szCs w:val="26"/>
          </w:rPr>
          <w:fldChar w:fldCharType="separate"/>
        </w:r>
        <w:r w:rsidR="0010784B">
          <w:rPr>
            <w:webHidden/>
            <w:sz w:val="26"/>
            <w:szCs w:val="26"/>
          </w:rPr>
          <w:t>8</w:t>
        </w:r>
        <w:r w:rsidR="00352339" w:rsidRPr="00352339">
          <w:rPr>
            <w:webHidden/>
            <w:sz w:val="26"/>
            <w:szCs w:val="26"/>
          </w:rPr>
          <w:fldChar w:fldCharType="end"/>
        </w:r>
      </w:hyperlink>
    </w:p>
    <w:p w14:paraId="1F1983A6" w14:textId="58BF88F5" w:rsidR="004A513C" w:rsidRPr="008C6C0C" w:rsidRDefault="00352339" w:rsidP="00352339">
      <w:pPr>
        <w:spacing w:before="120" w:after="120" w:line="312" w:lineRule="auto"/>
        <w:rPr>
          <w:b/>
          <w:bCs/>
          <w:kern w:val="32"/>
          <w:sz w:val="26"/>
          <w:szCs w:val="26"/>
          <w:lang w:val="vi-VN"/>
        </w:rPr>
      </w:pPr>
      <w:r w:rsidRPr="00352339">
        <w:rPr>
          <w:sz w:val="26"/>
          <w:szCs w:val="26"/>
          <w:lang w:val="vi-VN"/>
        </w:rPr>
        <w:fldChar w:fldCharType="end"/>
      </w:r>
      <w:r w:rsidR="004A513C" w:rsidRPr="008C6C0C">
        <w:rPr>
          <w:sz w:val="26"/>
          <w:szCs w:val="26"/>
          <w:lang w:val="vi-VN"/>
        </w:rPr>
        <w:br w:type="page"/>
      </w:r>
    </w:p>
    <w:p w14:paraId="1F25067B" w14:textId="1FB21665" w:rsidR="0082315E" w:rsidRPr="008C6C0C" w:rsidRDefault="00BD2FC6" w:rsidP="008C6C0C">
      <w:pPr>
        <w:pStyle w:val="Heading1"/>
        <w:ind w:firstLine="720"/>
        <w:rPr>
          <w:rFonts w:ascii="Times New Roman" w:hAnsi="Times New Roman"/>
          <w:sz w:val="26"/>
          <w:szCs w:val="26"/>
        </w:rPr>
      </w:pPr>
      <w:bookmarkStart w:id="2" w:name="_Toc66266047"/>
      <w:bookmarkEnd w:id="0"/>
      <w:bookmarkEnd w:id="1"/>
      <w:r w:rsidRPr="008C6C0C">
        <w:rPr>
          <w:rFonts w:ascii="Times New Roman" w:hAnsi="Times New Roman"/>
          <w:b w:val="0"/>
          <w:sz w:val="26"/>
          <w:szCs w:val="26"/>
        </w:rPr>
        <w:lastRenderedPageBreak/>
        <w:t xml:space="preserve">I. </w:t>
      </w:r>
      <w:r w:rsidR="0082315E" w:rsidRPr="008C6C0C">
        <w:rPr>
          <w:rFonts w:ascii="Times New Roman" w:hAnsi="Times New Roman"/>
          <w:sz w:val="26"/>
          <w:szCs w:val="26"/>
        </w:rPr>
        <w:t>Tình hình sản xuất ngành CNHT điện – điện tử</w:t>
      </w:r>
      <w:bookmarkEnd w:id="2"/>
    </w:p>
    <w:p w14:paraId="48967F81" w14:textId="3BC31808" w:rsidR="00424A67" w:rsidRPr="008C6C0C" w:rsidRDefault="00BD2FC6" w:rsidP="008C6C0C">
      <w:pPr>
        <w:pStyle w:val="Heading2"/>
        <w:ind w:firstLine="720"/>
        <w:rPr>
          <w:i w:val="0"/>
          <w:sz w:val="26"/>
          <w:szCs w:val="26"/>
        </w:rPr>
      </w:pPr>
      <w:bookmarkStart w:id="3" w:name="_Toc66266048"/>
      <w:r w:rsidRPr="008C6C0C">
        <w:rPr>
          <w:i w:val="0"/>
          <w:sz w:val="26"/>
          <w:szCs w:val="26"/>
        </w:rPr>
        <w:t xml:space="preserve">1.1. </w:t>
      </w:r>
      <w:r w:rsidR="0082315E" w:rsidRPr="008C6C0C">
        <w:rPr>
          <w:i w:val="0"/>
          <w:sz w:val="26"/>
          <w:szCs w:val="26"/>
        </w:rPr>
        <w:t>Tình hình chung ngành điện – điện tử</w:t>
      </w:r>
      <w:bookmarkEnd w:id="3"/>
    </w:p>
    <w:p w14:paraId="3E04B71C" w14:textId="66D6B6C3" w:rsidR="008F51A0" w:rsidRPr="008C6C0C" w:rsidRDefault="008F51A0" w:rsidP="00BD2FC6">
      <w:pPr>
        <w:pStyle w:val="Heading2"/>
        <w:shd w:val="clear" w:color="auto" w:fill="FFFFFF"/>
        <w:spacing w:before="120" w:after="120" w:line="312" w:lineRule="auto"/>
        <w:ind w:firstLine="720"/>
        <w:jc w:val="both"/>
        <w:rPr>
          <w:b w:val="0"/>
          <w:i w:val="0"/>
          <w:sz w:val="26"/>
          <w:szCs w:val="26"/>
        </w:rPr>
      </w:pPr>
      <w:bookmarkStart w:id="4" w:name="_Toc66266049"/>
      <w:r w:rsidRPr="008C6C0C">
        <w:rPr>
          <w:b w:val="0"/>
          <w:i w:val="0"/>
          <w:sz w:val="26"/>
          <w:szCs w:val="26"/>
        </w:rPr>
        <w:t>Sản xuất điện tử là một trong những ngành phải chịu những tác động lớn của dịch Covid-19 trong 2020 bởi khó khăn về thị trường xuất khẩu sẽ nghiêm trọng hơn so với việc thiếu hụt nguyên phụ liệu khi sản xuất.</w:t>
      </w:r>
      <w:bookmarkEnd w:id="4"/>
      <w:r w:rsidRPr="008C6C0C">
        <w:rPr>
          <w:b w:val="0"/>
          <w:i w:val="0"/>
          <w:sz w:val="26"/>
          <w:szCs w:val="26"/>
        </w:rPr>
        <w:t xml:space="preserve"> </w:t>
      </w:r>
    </w:p>
    <w:p w14:paraId="49DC2958" w14:textId="771475D2" w:rsidR="00424A67" w:rsidRPr="008C6C0C" w:rsidRDefault="008F51A0" w:rsidP="00BD2FC6">
      <w:pPr>
        <w:spacing w:before="120" w:after="120" w:line="312" w:lineRule="auto"/>
        <w:ind w:firstLine="720"/>
        <w:jc w:val="both"/>
        <w:rPr>
          <w:sz w:val="26"/>
          <w:szCs w:val="26"/>
        </w:rPr>
      </w:pPr>
      <w:r w:rsidRPr="008C6C0C">
        <w:rPr>
          <w:sz w:val="26"/>
          <w:szCs w:val="26"/>
        </w:rPr>
        <w:t xml:space="preserve">Tuy nhiên, khi tình hình dịch bệnh trên thế giới có dấu hiệu giảm và dịch bệnh trong nước được kiểm soát tốt thì dấu hiệu ngành điện – điện tử trong nước có dấu hiệu tăng trưởng trở lại. </w:t>
      </w:r>
      <w:r w:rsidRPr="008C6C0C">
        <w:rPr>
          <w:spacing w:val="-2"/>
          <w:sz w:val="26"/>
          <w:szCs w:val="26"/>
        </w:rPr>
        <w:t>Theo đó, c</w:t>
      </w:r>
      <w:r w:rsidR="00424A67" w:rsidRPr="008C6C0C">
        <w:rPr>
          <w:spacing w:val="-2"/>
          <w:sz w:val="26"/>
          <w:szCs w:val="26"/>
        </w:rPr>
        <w:t xml:space="preserve">hỉ số sản xuất công nghiệp của ngành sản xuất sản phẩm điện tử, máy vi tính và sản phẩm quang học trong tháng 1/2021 giảm 5,9% so với tháng trước nhưng lại tăng 38% so với tháng 1/2020. </w:t>
      </w:r>
    </w:p>
    <w:p w14:paraId="71BF9DE6" w14:textId="31864EE6" w:rsidR="00424A67" w:rsidRPr="008C6C0C" w:rsidRDefault="00424A67" w:rsidP="00BD2FC6">
      <w:pPr>
        <w:spacing w:before="120" w:after="120" w:line="312" w:lineRule="auto"/>
        <w:jc w:val="center"/>
        <w:rPr>
          <w:b/>
          <w:spacing w:val="-2"/>
          <w:sz w:val="26"/>
          <w:szCs w:val="26"/>
        </w:rPr>
      </w:pPr>
      <w:r w:rsidRPr="008C6C0C">
        <w:rPr>
          <w:b/>
          <w:spacing w:val="-2"/>
          <w:sz w:val="26"/>
          <w:szCs w:val="26"/>
        </w:rPr>
        <w:t>Bảng 1: Tham khảo sản lượng sản xuất một số sản phẩm chủ yếu của ngành điện – điện tử</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02"/>
        <w:gridCol w:w="1860"/>
        <w:gridCol w:w="1321"/>
        <w:gridCol w:w="1554"/>
      </w:tblGrid>
      <w:tr w:rsidR="008C6C0C" w:rsidRPr="008C6C0C" w14:paraId="119211B0" w14:textId="77777777" w:rsidTr="00BD2FC6">
        <w:trPr>
          <w:trHeight w:val="315"/>
          <w:jc w:val="center"/>
        </w:trPr>
        <w:tc>
          <w:tcPr>
            <w:tcW w:w="2689" w:type="dxa"/>
            <w:shd w:val="clear" w:color="auto" w:fill="auto"/>
            <w:noWrap/>
            <w:vAlign w:val="bottom"/>
            <w:hideMark/>
          </w:tcPr>
          <w:p w14:paraId="2B19C841" w14:textId="77777777" w:rsidR="00424A67" w:rsidRPr="008C6C0C" w:rsidRDefault="00424A67" w:rsidP="00424A67">
            <w:pPr>
              <w:jc w:val="center"/>
              <w:rPr>
                <w:rFonts w:eastAsia="Times New Roman"/>
                <w:b/>
                <w:sz w:val="26"/>
                <w:szCs w:val="26"/>
              </w:rPr>
            </w:pPr>
            <w:r w:rsidRPr="008C6C0C">
              <w:rPr>
                <w:rFonts w:eastAsia="Times New Roman"/>
                <w:b/>
                <w:sz w:val="26"/>
                <w:szCs w:val="26"/>
              </w:rPr>
              <w:t>Tên sản phẩm</w:t>
            </w:r>
          </w:p>
        </w:tc>
        <w:tc>
          <w:tcPr>
            <w:tcW w:w="1502" w:type="dxa"/>
            <w:shd w:val="clear" w:color="auto" w:fill="auto"/>
            <w:noWrap/>
            <w:vAlign w:val="bottom"/>
            <w:hideMark/>
          </w:tcPr>
          <w:p w14:paraId="17244227" w14:textId="77777777" w:rsidR="00424A67" w:rsidRPr="008C6C0C" w:rsidRDefault="00424A67" w:rsidP="00424A67">
            <w:pPr>
              <w:jc w:val="center"/>
              <w:rPr>
                <w:rFonts w:eastAsia="Times New Roman"/>
                <w:b/>
                <w:sz w:val="26"/>
                <w:szCs w:val="26"/>
              </w:rPr>
            </w:pPr>
            <w:r w:rsidRPr="008C6C0C">
              <w:rPr>
                <w:rFonts w:eastAsia="Times New Roman"/>
                <w:b/>
                <w:sz w:val="26"/>
                <w:szCs w:val="26"/>
              </w:rPr>
              <w:t>Đvt</w:t>
            </w:r>
          </w:p>
        </w:tc>
        <w:tc>
          <w:tcPr>
            <w:tcW w:w="1860" w:type="dxa"/>
            <w:shd w:val="clear" w:color="auto" w:fill="auto"/>
            <w:noWrap/>
            <w:vAlign w:val="center"/>
            <w:hideMark/>
          </w:tcPr>
          <w:p w14:paraId="650A9228" w14:textId="77777777" w:rsidR="00424A67" w:rsidRPr="008C6C0C" w:rsidRDefault="00424A67" w:rsidP="00424A67">
            <w:pPr>
              <w:jc w:val="center"/>
              <w:rPr>
                <w:rFonts w:eastAsia="Times New Roman"/>
                <w:b/>
                <w:sz w:val="26"/>
                <w:szCs w:val="26"/>
              </w:rPr>
            </w:pPr>
            <w:r w:rsidRPr="008C6C0C">
              <w:rPr>
                <w:rFonts w:eastAsia="Times New Roman"/>
                <w:b/>
                <w:sz w:val="26"/>
                <w:szCs w:val="26"/>
              </w:rPr>
              <w:t>Tháng 1/2021</w:t>
            </w:r>
          </w:p>
        </w:tc>
        <w:tc>
          <w:tcPr>
            <w:tcW w:w="1321" w:type="dxa"/>
            <w:shd w:val="clear" w:color="auto" w:fill="auto"/>
            <w:noWrap/>
            <w:vAlign w:val="center"/>
            <w:hideMark/>
          </w:tcPr>
          <w:p w14:paraId="6195E704" w14:textId="77777777" w:rsidR="00424A67" w:rsidRPr="008C6C0C" w:rsidRDefault="00424A67" w:rsidP="00424A67">
            <w:pPr>
              <w:jc w:val="center"/>
              <w:rPr>
                <w:rFonts w:eastAsia="Times New Roman"/>
                <w:b/>
                <w:sz w:val="26"/>
                <w:szCs w:val="26"/>
              </w:rPr>
            </w:pPr>
            <w:r w:rsidRPr="008C6C0C">
              <w:rPr>
                <w:rFonts w:eastAsia="Times New Roman"/>
                <w:b/>
                <w:sz w:val="26"/>
                <w:szCs w:val="26"/>
              </w:rPr>
              <w:t>So tháng trước (%)</w:t>
            </w:r>
          </w:p>
        </w:tc>
        <w:tc>
          <w:tcPr>
            <w:tcW w:w="1554" w:type="dxa"/>
            <w:shd w:val="clear" w:color="auto" w:fill="auto"/>
            <w:noWrap/>
            <w:vAlign w:val="center"/>
            <w:hideMark/>
          </w:tcPr>
          <w:p w14:paraId="4ECC602A" w14:textId="77777777" w:rsidR="00424A67" w:rsidRPr="008C6C0C" w:rsidRDefault="00424A67" w:rsidP="00424A67">
            <w:pPr>
              <w:jc w:val="center"/>
              <w:rPr>
                <w:rFonts w:eastAsia="Times New Roman"/>
                <w:b/>
                <w:sz w:val="26"/>
                <w:szCs w:val="26"/>
              </w:rPr>
            </w:pPr>
            <w:r w:rsidRPr="008C6C0C">
              <w:rPr>
                <w:rFonts w:eastAsia="Times New Roman"/>
                <w:b/>
                <w:sz w:val="26"/>
                <w:szCs w:val="26"/>
              </w:rPr>
              <w:t>So cùng tháng 1/2020 (%)</w:t>
            </w:r>
          </w:p>
        </w:tc>
      </w:tr>
      <w:tr w:rsidR="008C6C0C" w:rsidRPr="008C6C0C" w14:paraId="5ED4F1A2" w14:textId="77777777" w:rsidTr="00BD2FC6">
        <w:trPr>
          <w:trHeight w:val="315"/>
          <w:jc w:val="center"/>
        </w:trPr>
        <w:tc>
          <w:tcPr>
            <w:tcW w:w="2689" w:type="dxa"/>
            <w:shd w:val="clear" w:color="auto" w:fill="auto"/>
            <w:noWrap/>
            <w:vAlign w:val="bottom"/>
            <w:hideMark/>
          </w:tcPr>
          <w:p w14:paraId="2BBD4C07" w14:textId="77777777" w:rsidR="00424A67" w:rsidRPr="008C6C0C" w:rsidRDefault="00424A67" w:rsidP="00424A67">
            <w:pPr>
              <w:rPr>
                <w:rFonts w:eastAsia="Times New Roman"/>
                <w:sz w:val="26"/>
                <w:szCs w:val="26"/>
              </w:rPr>
            </w:pPr>
            <w:r w:rsidRPr="008C6C0C">
              <w:rPr>
                <w:rFonts w:eastAsia="Times New Roman"/>
                <w:sz w:val="26"/>
                <w:szCs w:val="26"/>
              </w:rPr>
              <w:t>Điện thoại di động</w:t>
            </w:r>
          </w:p>
        </w:tc>
        <w:tc>
          <w:tcPr>
            <w:tcW w:w="1502" w:type="dxa"/>
            <w:shd w:val="clear" w:color="auto" w:fill="auto"/>
            <w:noWrap/>
            <w:vAlign w:val="bottom"/>
            <w:hideMark/>
          </w:tcPr>
          <w:p w14:paraId="181A8023" w14:textId="77777777" w:rsidR="00424A67" w:rsidRPr="008C6C0C" w:rsidRDefault="00424A67" w:rsidP="00424A67">
            <w:pPr>
              <w:jc w:val="center"/>
              <w:rPr>
                <w:rFonts w:eastAsia="Times New Roman"/>
                <w:sz w:val="26"/>
                <w:szCs w:val="26"/>
              </w:rPr>
            </w:pPr>
            <w:r w:rsidRPr="008C6C0C">
              <w:rPr>
                <w:rFonts w:eastAsia="Times New Roman"/>
                <w:sz w:val="26"/>
                <w:szCs w:val="26"/>
              </w:rPr>
              <w:t>Triệu cái</w:t>
            </w:r>
          </w:p>
        </w:tc>
        <w:tc>
          <w:tcPr>
            <w:tcW w:w="1860" w:type="dxa"/>
            <w:shd w:val="clear" w:color="auto" w:fill="auto"/>
            <w:vAlign w:val="bottom"/>
            <w:hideMark/>
          </w:tcPr>
          <w:p w14:paraId="4BB27F27" w14:textId="77777777" w:rsidR="00424A67" w:rsidRPr="008C6C0C" w:rsidRDefault="00424A67" w:rsidP="00BD2FC6">
            <w:pPr>
              <w:ind w:firstLineChars="100" w:firstLine="260"/>
              <w:jc w:val="center"/>
              <w:rPr>
                <w:rFonts w:eastAsia="Times New Roman"/>
                <w:sz w:val="26"/>
                <w:szCs w:val="26"/>
              </w:rPr>
            </w:pPr>
            <w:r w:rsidRPr="008C6C0C">
              <w:rPr>
                <w:rFonts w:eastAsia="Times New Roman"/>
                <w:sz w:val="26"/>
                <w:szCs w:val="26"/>
              </w:rPr>
              <w:t>19,9</w:t>
            </w:r>
          </w:p>
        </w:tc>
        <w:tc>
          <w:tcPr>
            <w:tcW w:w="1321" w:type="dxa"/>
            <w:shd w:val="clear" w:color="auto" w:fill="auto"/>
            <w:vAlign w:val="bottom"/>
            <w:hideMark/>
          </w:tcPr>
          <w:p w14:paraId="19C4DD1A"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100,9</w:t>
            </w:r>
          </w:p>
        </w:tc>
        <w:tc>
          <w:tcPr>
            <w:tcW w:w="1554" w:type="dxa"/>
            <w:shd w:val="clear" w:color="auto" w:fill="auto"/>
            <w:vAlign w:val="bottom"/>
            <w:hideMark/>
          </w:tcPr>
          <w:p w14:paraId="3062F16F"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108,4</w:t>
            </w:r>
          </w:p>
        </w:tc>
      </w:tr>
      <w:tr w:rsidR="008C6C0C" w:rsidRPr="008C6C0C" w14:paraId="25FE30A1" w14:textId="77777777" w:rsidTr="00BD2FC6">
        <w:trPr>
          <w:trHeight w:val="510"/>
          <w:jc w:val="center"/>
        </w:trPr>
        <w:tc>
          <w:tcPr>
            <w:tcW w:w="2689" w:type="dxa"/>
            <w:shd w:val="clear" w:color="auto" w:fill="auto"/>
            <w:noWrap/>
            <w:vAlign w:val="center"/>
            <w:hideMark/>
          </w:tcPr>
          <w:p w14:paraId="2A46CA8A" w14:textId="77777777" w:rsidR="00424A67" w:rsidRPr="008C6C0C" w:rsidRDefault="00424A67" w:rsidP="00424A67">
            <w:pPr>
              <w:rPr>
                <w:rFonts w:eastAsia="Times New Roman"/>
                <w:sz w:val="26"/>
                <w:szCs w:val="26"/>
              </w:rPr>
            </w:pPr>
            <w:r w:rsidRPr="008C6C0C">
              <w:rPr>
                <w:rFonts w:eastAsia="Times New Roman"/>
                <w:sz w:val="26"/>
                <w:szCs w:val="26"/>
              </w:rPr>
              <w:t>Linh kiện điện thoại</w:t>
            </w:r>
          </w:p>
        </w:tc>
        <w:tc>
          <w:tcPr>
            <w:tcW w:w="1502" w:type="dxa"/>
            <w:shd w:val="clear" w:color="auto" w:fill="auto"/>
            <w:vAlign w:val="center"/>
            <w:hideMark/>
          </w:tcPr>
          <w:p w14:paraId="78D4DF2E" w14:textId="77777777" w:rsidR="00424A67" w:rsidRPr="008C6C0C" w:rsidRDefault="00424A67" w:rsidP="00424A67">
            <w:pPr>
              <w:jc w:val="center"/>
              <w:rPr>
                <w:rFonts w:eastAsia="Times New Roman"/>
                <w:sz w:val="26"/>
                <w:szCs w:val="26"/>
              </w:rPr>
            </w:pPr>
            <w:r w:rsidRPr="008C6C0C">
              <w:rPr>
                <w:rFonts w:eastAsia="Times New Roman"/>
                <w:sz w:val="26"/>
                <w:szCs w:val="26"/>
              </w:rPr>
              <w:t xml:space="preserve">Nghìn </w:t>
            </w:r>
            <w:r w:rsidRPr="008C6C0C">
              <w:rPr>
                <w:rFonts w:eastAsia="Times New Roman"/>
                <w:sz w:val="26"/>
                <w:szCs w:val="26"/>
              </w:rPr>
              <w:br/>
              <w:t>tỷ đồng</w:t>
            </w:r>
          </w:p>
        </w:tc>
        <w:tc>
          <w:tcPr>
            <w:tcW w:w="1860" w:type="dxa"/>
            <w:shd w:val="clear" w:color="auto" w:fill="auto"/>
            <w:vAlign w:val="center"/>
            <w:hideMark/>
          </w:tcPr>
          <w:p w14:paraId="1982D9C1" w14:textId="77777777" w:rsidR="00424A67" w:rsidRPr="008C6C0C" w:rsidRDefault="00424A67" w:rsidP="00BD2FC6">
            <w:pPr>
              <w:ind w:firstLineChars="100" w:firstLine="260"/>
              <w:jc w:val="center"/>
              <w:rPr>
                <w:rFonts w:eastAsia="Times New Roman"/>
                <w:sz w:val="26"/>
                <w:szCs w:val="26"/>
              </w:rPr>
            </w:pPr>
            <w:r w:rsidRPr="008C6C0C">
              <w:rPr>
                <w:rFonts w:eastAsia="Times New Roman"/>
                <w:sz w:val="26"/>
                <w:szCs w:val="26"/>
              </w:rPr>
              <w:t>53,4</w:t>
            </w:r>
          </w:p>
        </w:tc>
        <w:tc>
          <w:tcPr>
            <w:tcW w:w="1321" w:type="dxa"/>
            <w:shd w:val="clear" w:color="auto" w:fill="auto"/>
            <w:vAlign w:val="center"/>
            <w:hideMark/>
          </w:tcPr>
          <w:p w14:paraId="4BE88646"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84,0</w:t>
            </w:r>
          </w:p>
        </w:tc>
        <w:tc>
          <w:tcPr>
            <w:tcW w:w="1554" w:type="dxa"/>
            <w:shd w:val="clear" w:color="auto" w:fill="auto"/>
            <w:vAlign w:val="center"/>
            <w:hideMark/>
          </w:tcPr>
          <w:p w14:paraId="3273F802"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171,5</w:t>
            </w:r>
          </w:p>
        </w:tc>
      </w:tr>
      <w:tr w:rsidR="008C6C0C" w:rsidRPr="008C6C0C" w14:paraId="14BE57AE" w14:textId="77777777" w:rsidTr="00BD2FC6">
        <w:trPr>
          <w:trHeight w:val="315"/>
          <w:jc w:val="center"/>
        </w:trPr>
        <w:tc>
          <w:tcPr>
            <w:tcW w:w="2689" w:type="dxa"/>
            <w:shd w:val="clear" w:color="auto" w:fill="auto"/>
            <w:noWrap/>
            <w:vAlign w:val="bottom"/>
            <w:hideMark/>
          </w:tcPr>
          <w:p w14:paraId="239C6A67" w14:textId="77777777" w:rsidR="00424A67" w:rsidRPr="008C6C0C" w:rsidRDefault="00424A67" w:rsidP="00424A67">
            <w:pPr>
              <w:rPr>
                <w:rFonts w:eastAsia="Times New Roman"/>
                <w:sz w:val="26"/>
                <w:szCs w:val="26"/>
              </w:rPr>
            </w:pPr>
            <w:r w:rsidRPr="008C6C0C">
              <w:rPr>
                <w:rFonts w:eastAsia="Times New Roman"/>
                <w:sz w:val="26"/>
                <w:szCs w:val="26"/>
              </w:rPr>
              <w:t xml:space="preserve">Tivi </w:t>
            </w:r>
          </w:p>
        </w:tc>
        <w:tc>
          <w:tcPr>
            <w:tcW w:w="1502" w:type="dxa"/>
            <w:shd w:val="clear" w:color="auto" w:fill="auto"/>
            <w:noWrap/>
            <w:vAlign w:val="bottom"/>
            <w:hideMark/>
          </w:tcPr>
          <w:p w14:paraId="42AACA0F" w14:textId="77777777" w:rsidR="00424A67" w:rsidRPr="008C6C0C" w:rsidRDefault="00424A67" w:rsidP="00424A67">
            <w:pPr>
              <w:jc w:val="center"/>
              <w:rPr>
                <w:rFonts w:eastAsia="Times New Roman"/>
                <w:sz w:val="26"/>
                <w:szCs w:val="26"/>
              </w:rPr>
            </w:pPr>
            <w:r w:rsidRPr="008C6C0C">
              <w:rPr>
                <w:rFonts w:eastAsia="Times New Roman"/>
                <w:sz w:val="26"/>
                <w:szCs w:val="26"/>
              </w:rPr>
              <w:t>Nghìn cái</w:t>
            </w:r>
          </w:p>
        </w:tc>
        <w:tc>
          <w:tcPr>
            <w:tcW w:w="1860" w:type="dxa"/>
            <w:shd w:val="clear" w:color="auto" w:fill="auto"/>
            <w:vAlign w:val="bottom"/>
            <w:hideMark/>
          </w:tcPr>
          <w:p w14:paraId="2D1676B8" w14:textId="77777777" w:rsidR="00424A67" w:rsidRPr="008C6C0C" w:rsidRDefault="00424A67" w:rsidP="00BD2FC6">
            <w:pPr>
              <w:ind w:firstLineChars="100" w:firstLine="260"/>
              <w:jc w:val="center"/>
              <w:rPr>
                <w:rFonts w:eastAsia="Times New Roman"/>
                <w:sz w:val="26"/>
                <w:szCs w:val="26"/>
              </w:rPr>
            </w:pPr>
            <w:r w:rsidRPr="008C6C0C">
              <w:rPr>
                <w:rFonts w:eastAsia="Times New Roman"/>
                <w:sz w:val="26"/>
                <w:szCs w:val="26"/>
              </w:rPr>
              <w:t>1879,5</w:t>
            </w:r>
          </w:p>
        </w:tc>
        <w:tc>
          <w:tcPr>
            <w:tcW w:w="1321" w:type="dxa"/>
            <w:shd w:val="clear" w:color="auto" w:fill="auto"/>
            <w:vAlign w:val="bottom"/>
            <w:hideMark/>
          </w:tcPr>
          <w:p w14:paraId="51D53F71"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103,5</w:t>
            </w:r>
          </w:p>
        </w:tc>
        <w:tc>
          <w:tcPr>
            <w:tcW w:w="1554" w:type="dxa"/>
            <w:shd w:val="clear" w:color="auto" w:fill="auto"/>
            <w:vAlign w:val="bottom"/>
            <w:hideMark/>
          </w:tcPr>
          <w:p w14:paraId="7CEFC0A4" w14:textId="77777777" w:rsidR="00424A67" w:rsidRPr="008C6C0C" w:rsidRDefault="00424A67" w:rsidP="00BD2FC6">
            <w:pPr>
              <w:ind w:firstLineChars="200" w:firstLine="520"/>
              <w:jc w:val="center"/>
              <w:rPr>
                <w:rFonts w:eastAsia="Times New Roman"/>
                <w:sz w:val="26"/>
                <w:szCs w:val="26"/>
              </w:rPr>
            </w:pPr>
            <w:r w:rsidRPr="008C6C0C">
              <w:rPr>
                <w:rFonts w:eastAsia="Times New Roman"/>
                <w:sz w:val="26"/>
                <w:szCs w:val="26"/>
              </w:rPr>
              <w:t>206,2</w:t>
            </w:r>
          </w:p>
        </w:tc>
      </w:tr>
    </w:tbl>
    <w:p w14:paraId="0308B958" w14:textId="1A171DD7" w:rsidR="00424A67" w:rsidRPr="008C6C0C" w:rsidRDefault="00424A67" w:rsidP="00884B7C">
      <w:pPr>
        <w:spacing w:before="120" w:after="120" w:line="312" w:lineRule="auto"/>
        <w:ind w:left="4320" w:firstLine="720"/>
        <w:rPr>
          <w:i/>
          <w:sz w:val="26"/>
          <w:szCs w:val="26"/>
        </w:rPr>
      </w:pPr>
      <w:r w:rsidRPr="008C6C0C">
        <w:rPr>
          <w:i/>
          <w:sz w:val="26"/>
          <w:szCs w:val="26"/>
        </w:rPr>
        <w:t>Nguồn: Tổng Cục thống kê</w:t>
      </w:r>
    </w:p>
    <w:p w14:paraId="57E846D3" w14:textId="09341DBA" w:rsidR="0082315E" w:rsidRPr="008C6C0C" w:rsidRDefault="00960B7B" w:rsidP="008C6C0C">
      <w:pPr>
        <w:pStyle w:val="Heading2"/>
        <w:ind w:firstLine="720"/>
        <w:rPr>
          <w:i w:val="0"/>
          <w:sz w:val="26"/>
          <w:szCs w:val="26"/>
        </w:rPr>
      </w:pPr>
      <w:bookmarkStart w:id="5" w:name="_Toc66266050"/>
      <w:r w:rsidRPr="008C6C0C">
        <w:rPr>
          <w:i w:val="0"/>
          <w:sz w:val="26"/>
          <w:szCs w:val="26"/>
        </w:rPr>
        <w:t xml:space="preserve">1.2. </w:t>
      </w:r>
      <w:r w:rsidR="0082315E" w:rsidRPr="008C6C0C">
        <w:rPr>
          <w:i w:val="0"/>
          <w:sz w:val="26"/>
          <w:szCs w:val="26"/>
        </w:rPr>
        <w:t>Đối ngành CNHT điện – điện tử</w:t>
      </w:r>
      <w:bookmarkEnd w:id="5"/>
    </w:p>
    <w:p w14:paraId="26A026F4" w14:textId="4E1FDA6D" w:rsidR="008F51A0" w:rsidRPr="008C6C0C" w:rsidRDefault="0082315E" w:rsidP="008C6C0C">
      <w:pPr>
        <w:pStyle w:val="ListParagraph"/>
        <w:numPr>
          <w:ilvl w:val="2"/>
          <w:numId w:val="33"/>
        </w:numPr>
        <w:spacing w:after="120"/>
        <w:outlineLvl w:val="2"/>
        <w:rPr>
          <w:b/>
          <w:sz w:val="26"/>
          <w:szCs w:val="26"/>
        </w:rPr>
      </w:pPr>
      <w:bookmarkStart w:id="6" w:name="_Toc66266051"/>
      <w:r w:rsidRPr="008C6C0C">
        <w:rPr>
          <w:b/>
          <w:sz w:val="26"/>
          <w:szCs w:val="26"/>
        </w:rPr>
        <w:t>Sản xuất</w:t>
      </w:r>
      <w:bookmarkEnd w:id="6"/>
    </w:p>
    <w:p w14:paraId="23E9B05D" w14:textId="77777777" w:rsidR="00EB0E2C" w:rsidRPr="008C6C0C" w:rsidRDefault="002F6DC1" w:rsidP="00884B7C">
      <w:pPr>
        <w:spacing w:before="120" w:after="120" w:line="312" w:lineRule="auto"/>
        <w:ind w:firstLine="720"/>
        <w:rPr>
          <w:sz w:val="26"/>
          <w:szCs w:val="26"/>
        </w:rPr>
      </w:pPr>
      <w:r w:rsidRPr="008C6C0C">
        <w:rPr>
          <w:sz w:val="26"/>
          <w:szCs w:val="26"/>
        </w:rPr>
        <w:t xml:space="preserve">Về sản xuất sản phẩm CNHT ngành điện tử </w:t>
      </w:r>
      <w:r w:rsidR="009341FA" w:rsidRPr="008C6C0C">
        <w:rPr>
          <w:sz w:val="26"/>
          <w:szCs w:val="26"/>
        </w:rPr>
        <w:t>tháng 1/2021</w:t>
      </w:r>
      <w:r w:rsidRPr="008C6C0C">
        <w:rPr>
          <w:sz w:val="26"/>
          <w:szCs w:val="26"/>
        </w:rPr>
        <w:t>, một số sản phẩm có sản lượng tăng so với cùng kỳ năm 20</w:t>
      </w:r>
      <w:r w:rsidR="009341FA" w:rsidRPr="008C6C0C">
        <w:rPr>
          <w:sz w:val="26"/>
          <w:szCs w:val="26"/>
        </w:rPr>
        <w:t>20</w:t>
      </w:r>
      <w:r w:rsidRPr="008C6C0C">
        <w:rPr>
          <w:sz w:val="26"/>
          <w:szCs w:val="26"/>
        </w:rPr>
        <w:t xml:space="preserve"> như: </w:t>
      </w:r>
      <w:r w:rsidR="00EB0E2C" w:rsidRPr="008C6C0C">
        <w:rPr>
          <w:sz w:val="26"/>
          <w:szCs w:val="26"/>
        </w:rPr>
        <w:t xml:space="preserve">Ắc quy điện bằng axít - chì dùng để khởi động động cơ pittông ; Thiết bị điện dùng cho hệ thống đường dây điện thoại, điện báo và hệ thống thông tin điện tử; Dây dẫn điện khác dùng cho hiệu điện thế ≤ 1000V… </w:t>
      </w:r>
      <w:r w:rsidRPr="008C6C0C">
        <w:rPr>
          <w:sz w:val="26"/>
          <w:szCs w:val="26"/>
        </w:rPr>
        <w:t xml:space="preserve">Trong khi đó, </w:t>
      </w:r>
      <w:r w:rsidR="00EB0E2C" w:rsidRPr="008C6C0C">
        <w:rPr>
          <w:sz w:val="26"/>
          <w:szCs w:val="26"/>
        </w:rPr>
        <w:t>các</w:t>
      </w:r>
      <w:r w:rsidRPr="008C6C0C">
        <w:rPr>
          <w:sz w:val="26"/>
          <w:szCs w:val="26"/>
        </w:rPr>
        <w:t xml:space="preserve"> sản phẩm khác có sản lượng giảm so cùng kỳ năm trướ</w:t>
      </w:r>
      <w:r w:rsidR="00EB0E2C" w:rsidRPr="008C6C0C">
        <w:rPr>
          <w:sz w:val="26"/>
          <w:szCs w:val="26"/>
        </w:rPr>
        <w:t>c hạn chế.</w:t>
      </w:r>
    </w:p>
    <w:p w14:paraId="251FA40C" w14:textId="0656B1F1" w:rsidR="002F6DC1" w:rsidRPr="008C6C0C" w:rsidRDefault="00EB0E2C" w:rsidP="00960B7B">
      <w:pPr>
        <w:spacing w:before="120" w:after="120" w:line="312" w:lineRule="auto"/>
        <w:jc w:val="center"/>
        <w:rPr>
          <w:b/>
          <w:sz w:val="26"/>
          <w:szCs w:val="26"/>
        </w:rPr>
      </w:pPr>
      <w:r w:rsidRPr="008C6C0C">
        <w:rPr>
          <w:b/>
          <w:sz w:val="26"/>
          <w:szCs w:val="26"/>
        </w:rPr>
        <w:t>Bảng</w:t>
      </w:r>
      <w:r w:rsidR="001443E6">
        <w:rPr>
          <w:b/>
          <w:sz w:val="26"/>
          <w:szCs w:val="26"/>
        </w:rPr>
        <w:t xml:space="preserve"> 2</w:t>
      </w:r>
      <w:r w:rsidRPr="008C6C0C">
        <w:rPr>
          <w:b/>
          <w:sz w:val="26"/>
          <w:szCs w:val="26"/>
        </w:rPr>
        <w:t xml:space="preserve">: </w:t>
      </w:r>
      <w:r w:rsidR="002F6DC1" w:rsidRPr="008C6C0C">
        <w:rPr>
          <w:b/>
          <w:spacing w:val="-6"/>
          <w:sz w:val="26"/>
          <w:szCs w:val="26"/>
        </w:rPr>
        <w:t xml:space="preserve">Sản lượng sản xuất một số sản phẩm CNHT của ngành </w:t>
      </w:r>
      <w:r w:rsidR="00315FCF" w:rsidRPr="008C6C0C">
        <w:rPr>
          <w:b/>
          <w:spacing w:val="-6"/>
          <w:sz w:val="26"/>
          <w:szCs w:val="26"/>
        </w:rPr>
        <w:t xml:space="preserve">điện - </w:t>
      </w:r>
      <w:r w:rsidR="002F6DC1" w:rsidRPr="008C6C0C">
        <w:rPr>
          <w:b/>
          <w:spacing w:val="-6"/>
          <w:sz w:val="26"/>
          <w:szCs w:val="26"/>
        </w:rPr>
        <w:t xml:space="preserve">điện tử </w:t>
      </w:r>
      <w:r w:rsidR="00315FCF" w:rsidRPr="008C6C0C">
        <w:rPr>
          <w:b/>
          <w:spacing w:val="-6"/>
          <w:sz w:val="26"/>
          <w:szCs w:val="26"/>
        </w:rPr>
        <w:t xml:space="preserve">trong </w:t>
      </w:r>
      <w:r w:rsidR="00961FE8" w:rsidRPr="008C6C0C">
        <w:rPr>
          <w:b/>
          <w:spacing w:val="-6"/>
          <w:sz w:val="26"/>
          <w:szCs w:val="26"/>
        </w:rPr>
        <w:t>tháng 01/2021</w:t>
      </w:r>
    </w:p>
    <w:tbl>
      <w:tblPr>
        <w:tblW w:w="97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63"/>
        <w:gridCol w:w="1234"/>
        <w:gridCol w:w="1251"/>
        <w:gridCol w:w="1003"/>
        <w:gridCol w:w="1010"/>
      </w:tblGrid>
      <w:tr w:rsidR="008C6C0C" w:rsidRPr="008C6C0C" w14:paraId="17AC04F1" w14:textId="77777777" w:rsidTr="003B0C3C">
        <w:trPr>
          <w:trHeight w:val="300"/>
          <w:tblHeader/>
          <w:jc w:val="center"/>
        </w:trPr>
        <w:tc>
          <w:tcPr>
            <w:tcW w:w="5263" w:type="dxa"/>
            <w:shd w:val="clear" w:color="auto" w:fill="auto"/>
            <w:noWrap/>
            <w:vAlign w:val="center"/>
          </w:tcPr>
          <w:p w14:paraId="2DE91450" w14:textId="77777777" w:rsidR="00961FE8" w:rsidRPr="008C6C0C" w:rsidRDefault="00961FE8" w:rsidP="003B0C3C">
            <w:pPr>
              <w:spacing w:before="60"/>
              <w:jc w:val="center"/>
              <w:rPr>
                <w:b/>
                <w:bCs/>
                <w:sz w:val="22"/>
                <w:szCs w:val="22"/>
              </w:rPr>
            </w:pPr>
            <w:r w:rsidRPr="008C6C0C">
              <w:rPr>
                <w:b/>
                <w:bCs/>
                <w:sz w:val="22"/>
                <w:szCs w:val="22"/>
              </w:rPr>
              <w:lastRenderedPageBreak/>
              <w:t>Tên sản phẩm</w:t>
            </w:r>
          </w:p>
        </w:tc>
        <w:tc>
          <w:tcPr>
            <w:tcW w:w="1234" w:type="dxa"/>
            <w:shd w:val="clear" w:color="auto" w:fill="auto"/>
            <w:noWrap/>
            <w:vAlign w:val="center"/>
          </w:tcPr>
          <w:p w14:paraId="61BD0FA9" w14:textId="77777777" w:rsidR="00961FE8" w:rsidRPr="008C6C0C" w:rsidRDefault="00961FE8" w:rsidP="003B0C3C">
            <w:pPr>
              <w:spacing w:before="60"/>
              <w:jc w:val="center"/>
              <w:rPr>
                <w:b/>
                <w:sz w:val="22"/>
                <w:szCs w:val="22"/>
              </w:rPr>
            </w:pPr>
            <w:r w:rsidRPr="008C6C0C">
              <w:rPr>
                <w:b/>
                <w:sz w:val="22"/>
                <w:szCs w:val="22"/>
              </w:rPr>
              <w:t>ĐVT</w:t>
            </w:r>
          </w:p>
        </w:tc>
        <w:tc>
          <w:tcPr>
            <w:tcW w:w="1251" w:type="dxa"/>
            <w:shd w:val="clear" w:color="auto" w:fill="auto"/>
            <w:noWrap/>
            <w:vAlign w:val="center"/>
          </w:tcPr>
          <w:p w14:paraId="2D0EB4FD" w14:textId="77777777" w:rsidR="00961FE8" w:rsidRPr="008C6C0C" w:rsidRDefault="00961FE8" w:rsidP="003B0C3C">
            <w:pPr>
              <w:spacing w:before="60"/>
              <w:jc w:val="center"/>
              <w:rPr>
                <w:b/>
                <w:bCs/>
                <w:sz w:val="22"/>
                <w:szCs w:val="22"/>
              </w:rPr>
            </w:pPr>
            <w:r w:rsidRPr="008C6C0C">
              <w:rPr>
                <w:b/>
                <w:bCs/>
                <w:sz w:val="22"/>
                <w:szCs w:val="22"/>
              </w:rPr>
              <w:t>Tháng 1/2021</w:t>
            </w:r>
          </w:p>
        </w:tc>
        <w:tc>
          <w:tcPr>
            <w:tcW w:w="1003" w:type="dxa"/>
            <w:shd w:val="clear" w:color="auto" w:fill="auto"/>
            <w:noWrap/>
            <w:vAlign w:val="center"/>
          </w:tcPr>
          <w:p w14:paraId="28422BA6" w14:textId="77777777" w:rsidR="00961FE8" w:rsidRPr="008C6C0C" w:rsidRDefault="00961FE8" w:rsidP="003B0C3C">
            <w:pPr>
              <w:spacing w:before="60"/>
              <w:jc w:val="center"/>
              <w:rPr>
                <w:b/>
                <w:bCs/>
                <w:sz w:val="22"/>
                <w:szCs w:val="22"/>
              </w:rPr>
            </w:pPr>
            <w:r w:rsidRPr="008C6C0C">
              <w:rPr>
                <w:b/>
                <w:bCs/>
                <w:sz w:val="22"/>
                <w:szCs w:val="22"/>
              </w:rPr>
              <w:t>So tháng 12/2020 (%)</w:t>
            </w:r>
          </w:p>
        </w:tc>
        <w:tc>
          <w:tcPr>
            <w:tcW w:w="1010" w:type="dxa"/>
            <w:shd w:val="clear" w:color="auto" w:fill="auto"/>
            <w:noWrap/>
            <w:vAlign w:val="center"/>
          </w:tcPr>
          <w:p w14:paraId="0D913BB3" w14:textId="77777777" w:rsidR="00961FE8" w:rsidRPr="008C6C0C" w:rsidRDefault="00961FE8" w:rsidP="003B0C3C">
            <w:pPr>
              <w:spacing w:before="60"/>
              <w:jc w:val="center"/>
              <w:rPr>
                <w:sz w:val="22"/>
                <w:szCs w:val="22"/>
              </w:rPr>
            </w:pPr>
            <w:r w:rsidRPr="008C6C0C">
              <w:rPr>
                <w:b/>
                <w:bCs/>
                <w:sz w:val="22"/>
                <w:szCs w:val="22"/>
              </w:rPr>
              <w:t>So tháng 1/2020 (%)</w:t>
            </w:r>
          </w:p>
        </w:tc>
      </w:tr>
      <w:tr w:rsidR="008C6C0C" w:rsidRPr="008C6C0C" w14:paraId="15CE71AA" w14:textId="77777777" w:rsidTr="003B0C3C">
        <w:trPr>
          <w:jc w:val="center"/>
        </w:trPr>
        <w:tc>
          <w:tcPr>
            <w:tcW w:w="5263" w:type="dxa"/>
            <w:shd w:val="clear" w:color="auto" w:fill="auto"/>
            <w:noWrap/>
            <w:vAlign w:val="bottom"/>
          </w:tcPr>
          <w:p w14:paraId="3D464CE5" w14:textId="77777777" w:rsidR="00961FE8" w:rsidRPr="008C6C0C" w:rsidRDefault="00961FE8" w:rsidP="003B0C3C">
            <w:pPr>
              <w:rPr>
                <w:sz w:val="22"/>
                <w:szCs w:val="22"/>
              </w:rPr>
            </w:pPr>
            <w:r w:rsidRPr="008C6C0C">
              <w:rPr>
                <w:sz w:val="22"/>
                <w:szCs w:val="22"/>
              </w:rPr>
              <w:t>Thiết bị điện dùng cho hệ thống đường dây điện thoại, điện báo và hệ thống thông tin điện tử</w:t>
            </w:r>
          </w:p>
        </w:tc>
        <w:tc>
          <w:tcPr>
            <w:tcW w:w="1234" w:type="dxa"/>
            <w:shd w:val="clear" w:color="auto" w:fill="auto"/>
            <w:noWrap/>
            <w:vAlign w:val="bottom"/>
          </w:tcPr>
          <w:p w14:paraId="4D00C1A3" w14:textId="77777777" w:rsidR="00961FE8" w:rsidRPr="008C6C0C" w:rsidRDefault="00961FE8" w:rsidP="00C71102">
            <w:pPr>
              <w:jc w:val="center"/>
              <w:rPr>
                <w:sz w:val="22"/>
                <w:szCs w:val="22"/>
              </w:rPr>
            </w:pPr>
            <w:r w:rsidRPr="008C6C0C">
              <w:rPr>
                <w:sz w:val="22"/>
                <w:szCs w:val="22"/>
              </w:rPr>
              <w:t>Triệu đồng</w:t>
            </w:r>
          </w:p>
        </w:tc>
        <w:tc>
          <w:tcPr>
            <w:tcW w:w="1251" w:type="dxa"/>
            <w:shd w:val="clear" w:color="auto" w:fill="auto"/>
            <w:noWrap/>
            <w:vAlign w:val="bottom"/>
          </w:tcPr>
          <w:p w14:paraId="311158E4" w14:textId="77777777" w:rsidR="00961FE8" w:rsidRPr="008C6C0C" w:rsidRDefault="00961FE8" w:rsidP="00C71102">
            <w:pPr>
              <w:jc w:val="center"/>
              <w:rPr>
                <w:sz w:val="22"/>
                <w:szCs w:val="22"/>
              </w:rPr>
            </w:pPr>
            <w:r w:rsidRPr="008C6C0C">
              <w:rPr>
                <w:sz w:val="22"/>
                <w:szCs w:val="22"/>
              </w:rPr>
              <w:t>59.948.487</w:t>
            </w:r>
          </w:p>
        </w:tc>
        <w:tc>
          <w:tcPr>
            <w:tcW w:w="1003" w:type="dxa"/>
            <w:shd w:val="clear" w:color="auto" w:fill="auto"/>
            <w:noWrap/>
            <w:vAlign w:val="bottom"/>
          </w:tcPr>
          <w:p w14:paraId="018BF208" w14:textId="77777777" w:rsidR="00961FE8" w:rsidRPr="008C6C0C" w:rsidRDefault="00961FE8" w:rsidP="00C71102">
            <w:pPr>
              <w:jc w:val="center"/>
              <w:rPr>
                <w:sz w:val="22"/>
                <w:szCs w:val="22"/>
              </w:rPr>
            </w:pPr>
            <w:r w:rsidRPr="008C6C0C">
              <w:rPr>
                <w:sz w:val="22"/>
                <w:szCs w:val="22"/>
              </w:rPr>
              <w:t>-15,99</w:t>
            </w:r>
          </w:p>
        </w:tc>
        <w:tc>
          <w:tcPr>
            <w:tcW w:w="1010" w:type="dxa"/>
            <w:shd w:val="clear" w:color="auto" w:fill="auto"/>
            <w:noWrap/>
            <w:vAlign w:val="bottom"/>
          </w:tcPr>
          <w:p w14:paraId="70D0D028" w14:textId="77777777" w:rsidR="00961FE8" w:rsidRPr="008C6C0C" w:rsidRDefault="00961FE8" w:rsidP="00C71102">
            <w:pPr>
              <w:jc w:val="center"/>
              <w:rPr>
                <w:sz w:val="22"/>
                <w:szCs w:val="22"/>
              </w:rPr>
            </w:pPr>
            <w:r w:rsidRPr="008C6C0C">
              <w:rPr>
                <w:sz w:val="22"/>
                <w:szCs w:val="22"/>
              </w:rPr>
              <w:t>71,63</w:t>
            </w:r>
          </w:p>
        </w:tc>
      </w:tr>
      <w:tr w:rsidR="008C6C0C" w:rsidRPr="008C6C0C" w14:paraId="51616910" w14:textId="77777777" w:rsidTr="003B0C3C">
        <w:trPr>
          <w:jc w:val="center"/>
        </w:trPr>
        <w:tc>
          <w:tcPr>
            <w:tcW w:w="5263" w:type="dxa"/>
            <w:shd w:val="clear" w:color="auto" w:fill="auto"/>
            <w:noWrap/>
            <w:vAlign w:val="bottom"/>
          </w:tcPr>
          <w:p w14:paraId="2BEB51C3" w14:textId="77777777" w:rsidR="00961FE8" w:rsidRPr="008C6C0C" w:rsidRDefault="00961FE8" w:rsidP="003B0C3C">
            <w:pPr>
              <w:rPr>
                <w:sz w:val="22"/>
                <w:szCs w:val="22"/>
              </w:rPr>
            </w:pPr>
            <w:r w:rsidRPr="008C6C0C">
              <w:rPr>
                <w:sz w:val="22"/>
                <w:szCs w:val="22"/>
              </w:rPr>
              <w:t>Óng camera truyền hình; bộ chuyển đổi hình ảnh và bộ tăng cường hình ảnh; ống đèn âm cực quang điện khác</w:t>
            </w:r>
          </w:p>
        </w:tc>
        <w:tc>
          <w:tcPr>
            <w:tcW w:w="1234" w:type="dxa"/>
            <w:shd w:val="clear" w:color="auto" w:fill="auto"/>
            <w:noWrap/>
            <w:vAlign w:val="bottom"/>
          </w:tcPr>
          <w:p w14:paraId="7DAC78DB" w14:textId="77777777" w:rsidR="00961FE8" w:rsidRPr="008C6C0C" w:rsidRDefault="00961FE8" w:rsidP="00C71102">
            <w:pPr>
              <w:jc w:val="center"/>
              <w:rPr>
                <w:sz w:val="22"/>
                <w:szCs w:val="22"/>
              </w:rPr>
            </w:pPr>
            <w:r w:rsidRPr="008C6C0C">
              <w:rPr>
                <w:sz w:val="22"/>
                <w:szCs w:val="22"/>
              </w:rPr>
              <w:t>Chiếc</w:t>
            </w:r>
          </w:p>
        </w:tc>
        <w:tc>
          <w:tcPr>
            <w:tcW w:w="1251" w:type="dxa"/>
            <w:shd w:val="clear" w:color="auto" w:fill="auto"/>
            <w:noWrap/>
            <w:vAlign w:val="bottom"/>
          </w:tcPr>
          <w:p w14:paraId="5CA573A6" w14:textId="77777777" w:rsidR="00961FE8" w:rsidRPr="008C6C0C" w:rsidRDefault="00961FE8" w:rsidP="00C71102">
            <w:pPr>
              <w:jc w:val="center"/>
              <w:rPr>
                <w:sz w:val="22"/>
                <w:szCs w:val="22"/>
              </w:rPr>
            </w:pPr>
            <w:r w:rsidRPr="008C6C0C">
              <w:rPr>
                <w:sz w:val="22"/>
                <w:szCs w:val="22"/>
              </w:rPr>
              <w:t>30.478.830</w:t>
            </w:r>
          </w:p>
        </w:tc>
        <w:tc>
          <w:tcPr>
            <w:tcW w:w="1003" w:type="dxa"/>
            <w:shd w:val="clear" w:color="auto" w:fill="auto"/>
            <w:noWrap/>
            <w:vAlign w:val="bottom"/>
          </w:tcPr>
          <w:p w14:paraId="52529E84" w14:textId="77777777" w:rsidR="00961FE8" w:rsidRPr="008C6C0C" w:rsidRDefault="00961FE8" w:rsidP="00C71102">
            <w:pPr>
              <w:jc w:val="center"/>
              <w:rPr>
                <w:sz w:val="22"/>
                <w:szCs w:val="22"/>
              </w:rPr>
            </w:pPr>
            <w:r w:rsidRPr="008C6C0C">
              <w:rPr>
                <w:sz w:val="22"/>
                <w:szCs w:val="22"/>
              </w:rPr>
              <w:t>-6,83</w:t>
            </w:r>
          </w:p>
        </w:tc>
        <w:tc>
          <w:tcPr>
            <w:tcW w:w="1010" w:type="dxa"/>
            <w:shd w:val="clear" w:color="auto" w:fill="auto"/>
            <w:noWrap/>
            <w:vAlign w:val="bottom"/>
          </w:tcPr>
          <w:p w14:paraId="4698076B" w14:textId="77777777" w:rsidR="00961FE8" w:rsidRPr="008C6C0C" w:rsidRDefault="00961FE8" w:rsidP="00C71102">
            <w:pPr>
              <w:jc w:val="center"/>
              <w:rPr>
                <w:sz w:val="22"/>
                <w:szCs w:val="22"/>
              </w:rPr>
            </w:pPr>
            <w:r w:rsidRPr="008C6C0C">
              <w:rPr>
                <w:sz w:val="22"/>
                <w:szCs w:val="22"/>
              </w:rPr>
              <w:t>29,92</w:t>
            </w:r>
          </w:p>
        </w:tc>
      </w:tr>
      <w:tr w:rsidR="008C6C0C" w:rsidRPr="008C6C0C" w14:paraId="00021572" w14:textId="77777777" w:rsidTr="003B0C3C">
        <w:trPr>
          <w:jc w:val="center"/>
        </w:trPr>
        <w:tc>
          <w:tcPr>
            <w:tcW w:w="5263" w:type="dxa"/>
            <w:shd w:val="clear" w:color="auto" w:fill="auto"/>
            <w:noWrap/>
            <w:vAlign w:val="bottom"/>
          </w:tcPr>
          <w:p w14:paraId="210878CF" w14:textId="77777777" w:rsidR="00961FE8" w:rsidRPr="008C6C0C" w:rsidRDefault="00961FE8" w:rsidP="003B0C3C">
            <w:pPr>
              <w:rPr>
                <w:sz w:val="22"/>
                <w:szCs w:val="22"/>
              </w:rPr>
            </w:pPr>
            <w:r w:rsidRPr="008C6C0C">
              <w:rPr>
                <w:sz w:val="22"/>
                <w:szCs w:val="22"/>
              </w:rPr>
              <w:t>Loa đã hoặc chưa lắp vào hộp loa</w:t>
            </w:r>
          </w:p>
        </w:tc>
        <w:tc>
          <w:tcPr>
            <w:tcW w:w="1234" w:type="dxa"/>
            <w:shd w:val="clear" w:color="auto" w:fill="auto"/>
            <w:noWrap/>
            <w:vAlign w:val="bottom"/>
          </w:tcPr>
          <w:p w14:paraId="5D0F698D" w14:textId="77777777" w:rsidR="00961FE8" w:rsidRPr="008C6C0C" w:rsidRDefault="00961FE8" w:rsidP="00C71102">
            <w:pPr>
              <w:jc w:val="center"/>
              <w:rPr>
                <w:sz w:val="22"/>
                <w:szCs w:val="22"/>
              </w:rPr>
            </w:pPr>
            <w:r w:rsidRPr="008C6C0C">
              <w:rPr>
                <w:sz w:val="22"/>
                <w:szCs w:val="22"/>
              </w:rPr>
              <w:t>Cái</w:t>
            </w:r>
          </w:p>
        </w:tc>
        <w:tc>
          <w:tcPr>
            <w:tcW w:w="1251" w:type="dxa"/>
            <w:shd w:val="clear" w:color="auto" w:fill="auto"/>
            <w:noWrap/>
            <w:vAlign w:val="bottom"/>
          </w:tcPr>
          <w:p w14:paraId="33512396" w14:textId="77777777" w:rsidR="00961FE8" w:rsidRPr="008C6C0C" w:rsidRDefault="00961FE8" w:rsidP="00C71102">
            <w:pPr>
              <w:jc w:val="center"/>
              <w:rPr>
                <w:sz w:val="22"/>
                <w:szCs w:val="22"/>
              </w:rPr>
            </w:pPr>
            <w:r w:rsidRPr="008C6C0C">
              <w:rPr>
                <w:sz w:val="22"/>
                <w:szCs w:val="22"/>
              </w:rPr>
              <w:t>24.735.918</w:t>
            </w:r>
          </w:p>
        </w:tc>
        <w:tc>
          <w:tcPr>
            <w:tcW w:w="1003" w:type="dxa"/>
            <w:shd w:val="clear" w:color="auto" w:fill="auto"/>
            <w:noWrap/>
            <w:vAlign w:val="bottom"/>
          </w:tcPr>
          <w:p w14:paraId="4ACEF168" w14:textId="77777777" w:rsidR="00961FE8" w:rsidRPr="008C6C0C" w:rsidRDefault="00961FE8" w:rsidP="00C71102">
            <w:pPr>
              <w:jc w:val="center"/>
              <w:rPr>
                <w:sz w:val="22"/>
                <w:szCs w:val="22"/>
              </w:rPr>
            </w:pPr>
            <w:r w:rsidRPr="008C6C0C">
              <w:rPr>
                <w:sz w:val="22"/>
                <w:szCs w:val="22"/>
              </w:rPr>
              <w:t>7,32</w:t>
            </w:r>
          </w:p>
        </w:tc>
        <w:tc>
          <w:tcPr>
            <w:tcW w:w="1010" w:type="dxa"/>
            <w:shd w:val="clear" w:color="auto" w:fill="auto"/>
            <w:noWrap/>
            <w:vAlign w:val="bottom"/>
          </w:tcPr>
          <w:p w14:paraId="000FFA4D" w14:textId="77777777" w:rsidR="00961FE8" w:rsidRPr="008C6C0C" w:rsidRDefault="00961FE8" w:rsidP="00C71102">
            <w:pPr>
              <w:jc w:val="center"/>
              <w:rPr>
                <w:sz w:val="22"/>
                <w:szCs w:val="22"/>
              </w:rPr>
            </w:pPr>
            <w:r w:rsidRPr="008C6C0C">
              <w:rPr>
                <w:sz w:val="22"/>
                <w:szCs w:val="22"/>
              </w:rPr>
              <w:t>39,27</w:t>
            </w:r>
          </w:p>
        </w:tc>
      </w:tr>
      <w:tr w:rsidR="008C6C0C" w:rsidRPr="008C6C0C" w14:paraId="32031CC1" w14:textId="77777777" w:rsidTr="003B0C3C">
        <w:trPr>
          <w:jc w:val="center"/>
        </w:trPr>
        <w:tc>
          <w:tcPr>
            <w:tcW w:w="5263" w:type="dxa"/>
            <w:shd w:val="clear" w:color="auto" w:fill="auto"/>
            <w:noWrap/>
            <w:vAlign w:val="bottom"/>
          </w:tcPr>
          <w:p w14:paraId="3980567D" w14:textId="77777777" w:rsidR="00961FE8" w:rsidRPr="008C6C0C" w:rsidRDefault="00961FE8" w:rsidP="003B0C3C">
            <w:pPr>
              <w:rPr>
                <w:sz w:val="22"/>
                <w:szCs w:val="22"/>
              </w:rPr>
            </w:pPr>
            <w:r w:rsidRPr="008C6C0C">
              <w:rPr>
                <w:sz w:val="22"/>
                <w:szCs w:val="22"/>
              </w:rPr>
              <w:t>Tai nghe không nối với micro</w:t>
            </w:r>
          </w:p>
        </w:tc>
        <w:tc>
          <w:tcPr>
            <w:tcW w:w="1234" w:type="dxa"/>
            <w:shd w:val="clear" w:color="auto" w:fill="auto"/>
            <w:noWrap/>
            <w:vAlign w:val="bottom"/>
          </w:tcPr>
          <w:p w14:paraId="0B82DBF2" w14:textId="77777777" w:rsidR="00961FE8" w:rsidRPr="008C6C0C" w:rsidRDefault="00961FE8" w:rsidP="00C71102">
            <w:pPr>
              <w:jc w:val="center"/>
              <w:rPr>
                <w:sz w:val="22"/>
                <w:szCs w:val="22"/>
              </w:rPr>
            </w:pPr>
            <w:r w:rsidRPr="008C6C0C">
              <w:rPr>
                <w:sz w:val="22"/>
                <w:szCs w:val="22"/>
              </w:rPr>
              <w:t>Cái</w:t>
            </w:r>
          </w:p>
        </w:tc>
        <w:tc>
          <w:tcPr>
            <w:tcW w:w="1251" w:type="dxa"/>
            <w:shd w:val="clear" w:color="auto" w:fill="auto"/>
            <w:noWrap/>
            <w:vAlign w:val="bottom"/>
          </w:tcPr>
          <w:p w14:paraId="363C80EC" w14:textId="77777777" w:rsidR="00961FE8" w:rsidRPr="008C6C0C" w:rsidRDefault="00961FE8" w:rsidP="00C71102">
            <w:pPr>
              <w:jc w:val="center"/>
              <w:rPr>
                <w:sz w:val="22"/>
                <w:szCs w:val="22"/>
              </w:rPr>
            </w:pPr>
            <w:r w:rsidRPr="008C6C0C">
              <w:rPr>
                <w:sz w:val="22"/>
                <w:szCs w:val="22"/>
              </w:rPr>
              <w:t>4.262.000</w:t>
            </w:r>
          </w:p>
        </w:tc>
        <w:tc>
          <w:tcPr>
            <w:tcW w:w="1003" w:type="dxa"/>
            <w:shd w:val="clear" w:color="auto" w:fill="auto"/>
            <w:noWrap/>
            <w:vAlign w:val="bottom"/>
          </w:tcPr>
          <w:p w14:paraId="4A2AA571" w14:textId="77777777" w:rsidR="00961FE8" w:rsidRPr="008C6C0C" w:rsidRDefault="00961FE8" w:rsidP="00C71102">
            <w:pPr>
              <w:jc w:val="center"/>
              <w:rPr>
                <w:sz w:val="22"/>
                <w:szCs w:val="22"/>
              </w:rPr>
            </w:pPr>
            <w:r w:rsidRPr="008C6C0C">
              <w:rPr>
                <w:sz w:val="22"/>
                <w:szCs w:val="22"/>
              </w:rPr>
              <w:t>-1,06</w:t>
            </w:r>
          </w:p>
        </w:tc>
        <w:tc>
          <w:tcPr>
            <w:tcW w:w="1010" w:type="dxa"/>
            <w:shd w:val="clear" w:color="auto" w:fill="auto"/>
            <w:noWrap/>
            <w:vAlign w:val="bottom"/>
          </w:tcPr>
          <w:p w14:paraId="6119B35F" w14:textId="77777777" w:rsidR="00961FE8" w:rsidRPr="008C6C0C" w:rsidRDefault="00961FE8" w:rsidP="00C71102">
            <w:pPr>
              <w:jc w:val="center"/>
              <w:rPr>
                <w:sz w:val="22"/>
                <w:szCs w:val="22"/>
              </w:rPr>
            </w:pPr>
            <w:r w:rsidRPr="008C6C0C">
              <w:rPr>
                <w:sz w:val="22"/>
                <w:szCs w:val="22"/>
              </w:rPr>
              <w:t>-22,72</w:t>
            </w:r>
          </w:p>
        </w:tc>
      </w:tr>
      <w:tr w:rsidR="008C6C0C" w:rsidRPr="008C6C0C" w14:paraId="1A609368" w14:textId="77777777" w:rsidTr="003B0C3C">
        <w:trPr>
          <w:jc w:val="center"/>
        </w:trPr>
        <w:tc>
          <w:tcPr>
            <w:tcW w:w="5263" w:type="dxa"/>
            <w:shd w:val="clear" w:color="auto" w:fill="auto"/>
            <w:noWrap/>
            <w:vAlign w:val="bottom"/>
          </w:tcPr>
          <w:p w14:paraId="3645014C" w14:textId="77777777" w:rsidR="00961FE8" w:rsidRPr="008C6C0C" w:rsidRDefault="00961FE8" w:rsidP="003B0C3C">
            <w:pPr>
              <w:rPr>
                <w:sz w:val="22"/>
                <w:szCs w:val="22"/>
              </w:rPr>
            </w:pPr>
            <w:r w:rsidRPr="008C6C0C">
              <w:rPr>
                <w:sz w:val="22"/>
                <w:szCs w:val="22"/>
              </w:rPr>
              <w:t>Bộ nguồn cấp điện liên tục (UPS) dùng cho các thiết bị xử lý dữ liệu tự động, máy phụ trợ của chúng và thiết bị viễn thông</w:t>
            </w:r>
          </w:p>
        </w:tc>
        <w:tc>
          <w:tcPr>
            <w:tcW w:w="1234" w:type="dxa"/>
            <w:shd w:val="clear" w:color="auto" w:fill="auto"/>
            <w:noWrap/>
            <w:vAlign w:val="bottom"/>
          </w:tcPr>
          <w:p w14:paraId="104F9E46" w14:textId="77777777" w:rsidR="00961FE8" w:rsidRPr="008C6C0C" w:rsidRDefault="00961FE8" w:rsidP="00C71102">
            <w:pPr>
              <w:jc w:val="center"/>
              <w:rPr>
                <w:sz w:val="22"/>
                <w:szCs w:val="22"/>
              </w:rPr>
            </w:pPr>
            <w:r w:rsidRPr="008C6C0C">
              <w:rPr>
                <w:sz w:val="22"/>
                <w:szCs w:val="22"/>
              </w:rPr>
              <w:t>Chiếc</w:t>
            </w:r>
          </w:p>
        </w:tc>
        <w:tc>
          <w:tcPr>
            <w:tcW w:w="1251" w:type="dxa"/>
            <w:shd w:val="clear" w:color="auto" w:fill="auto"/>
            <w:noWrap/>
            <w:vAlign w:val="bottom"/>
          </w:tcPr>
          <w:p w14:paraId="597798DA" w14:textId="77777777" w:rsidR="00961FE8" w:rsidRPr="008C6C0C" w:rsidRDefault="00961FE8" w:rsidP="00C71102">
            <w:pPr>
              <w:jc w:val="center"/>
              <w:rPr>
                <w:sz w:val="22"/>
                <w:szCs w:val="22"/>
              </w:rPr>
            </w:pPr>
            <w:r w:rsidRPr="008C6C0C">
              <w:rPr>
                <w:sz w:val="22"/>
                <w:szCs w:val="22"/>
              </w:rPr>
              <w:t>1.104.798</w:t>
            </w:r>
          </w:p>
        </w:tc>
        <w:tc>
          <w:tcPr>
            <w:tcW w:w="1003" w:type="dxa"/>
            <w:shd w:val="clear" w:color="auto" w:fill="auto"/>
            <w:noWrap/>
            <w:vAlign w:val="bottom"/>
          </w:tcPr>
          <w:p w14:paraId="5C2FD097" w14:textId="77777777" w:rsidR="00961FE8" w:rsidRPr="008C6C0C" w:rsidRDefault="00961FE8" w:rsidP="00C71102">
            <w:pPr>
              <w:jc w:val="center"/>
              <w:rPr>
                <w:sz w:val="22"/>
                <w:szCs w:val="22"/>
              </w:rPr>
            </w:pPr>
            <w:r w:rsidRPr="008C6C0C">
              <w:rPr>
                <w:sz w:val="22"/>
                <w:szCs w:val="22"/>
              </w:rPr>
              <w:t>-15,34</w:t>
            </w:r>
          </w:p>
        </w:tc>
        <w:tc>
          <w:tcPr>
            <w:tcW w:w="1010" w:type="dxa"/>
            <w:shd w:val="clear" w:color="auto" w:fill="auto"/>
            <w:noWrap/>
            <w:vAlign w:val="bottom"/>
          </w:tcPr>
          <w:p w14:paraId="31621230" w14:textId="77777777" w:rsidR="00961FE8" w:rsidRPr="008C6C0C" w:rsidRDefault="00961FE8" w:rsidP="00C71102">
            <w:pPr>
              <w:jc w:val="center"/>
              <w:rPr>
                <w:sz w:val="22"/>
                <w:szCs w:val="22"/>
              </w:rPr>
            </w:pPr>
            <w:r w:rsidRPr="008C6C0C">
              <w:rPr>
                <w:sz w:val="22"/>
                <w:szCs w:val="22"/>
              </w:rPr>
              <w:t>40,25</w:t>
            </w:r>
          </w:p>
        </w:tc>
      </w:tr>
      <w:tr w:rsidR="008C6C0C" w:rsidRPr="008C6C0C" w14:paraId="7E9E3958" w14:textId="77777777" w:rsidTr="003B0C3C">
        <w:trPr>
          <w:jc w:val="center"/>
        </w:trPr>
        <w:tc>
          <w:tcPr>
            <w:tcW w:w="5263" w:type="dxa"/>
            <w:shd w:val="clear" w:color="auto" w:fill="auto"/>
            <w:noWrap/>
            <w:vAlign w:val="bottom"/>
          </w:tcPr>
          <w:p w14:paraId="7FE57226" w14:textId="77777777" w:rsidR="00961FE8" w:rsidRPr="008C6C0C" w:rsidRDefault="00961FE8" w:rsidP="003B0C3C">
            <w:pPr>
              <w:rPr>
                <w:sz w:val="22"/>
                <w:szCs w:val="22"/>
              </w:rPr>
            </w:pPr>
            <w:r w:rsidRPr="008C6C0C">
              <w:rPr>
                <w:sz w:val="22"/>
                <w:szCs w:val="22"/>
              </w:rPr>
              <w:t>Bộ phận của các linh kiện điện tử khác chưa được phân vào đâu</w:t>
            </w:r>
          </w:p>
        </w:tc>
        <w:tc>
          <w:tcPr>
            <w:tcW w:w="1234" w:type="dxa"/>
            <w:shd w:val="clear" w:color="auto" w:fill="auto"/>
            <w:noWrap/>
            <w:vAlign w:val="bottom"/>
          </w:tcPr>
          <w:p w14:paraId="20591D22" w14:textId="77777777" w:rsidR="00961FE8" w:rsidRPr="008C6C0C" w:rsidRDefault="00961FE8" w:rsidP="00C71102">
            <w:pPr>
              <w:jc w:val="center"/>
              <w:rPr>
                <w:sz w:val="22"/>
                <w:szCs w:val="22"/>
              </w:rPr>
            </w:pPr>
            <w:r w:rsidRPr="008C6C0C">
              <w:rPr>
                <w:sz w:val="22"/>
                <w:szCs w:val="22"/>
              </w:rPr>
              <w:t>Kg</w:t>
            </w:r>
          </w:p>
        </w:tc>
        <w:tc>
          <w:tcPr>
            <w:tcW w:w="1251" w:type="dxa"/>
            <w:shd w:val="clear" w:color="auto" w:fill="auto"/>
            <w:noWrap/>
            <w:vAlign w:val="bottom"/>
          </w:tcPr>
          <w:p w14:paraId="15BF689C" w14:textId="77777777" w:rsidR="00961FE8" w:rsidRPr="008C6C0C" w:rsidRDefault="00961FE8" w:rsidP="00C71102">
            <w:pPr>
              <w:jc w:val="center"/>
              <w:rPr>
                <w:sz w:val="22"/>
                <w:szCs w:val="22"/>
              </w:rPr>
            </w:pPr>
            <w:r w:rsidRPr="008C6C0C">
              <w:rPr>
                <w:sz w:val="22"/>
                <w:szCs w:val="22"/>
              </w:rPr>
              <w:t>972.785</w:t>
            </w:r>
          </w:p>
        </w:tc>
        <w:tc>
          <w:tcPr>
            <w:tcW w:w="1003" w:type="dxa"/>
            <w:shd w:val="clear" w:color="auto" w:fill="auto"/>
            <w:noWrap/>
            <w:vAlign w:val="bottom"/>
          </w:tcPr>
          <w:p w14:paraId="6B1CF88B" w14:textId="77777777" w:rsidR="00961FE8" w:rsidRPr="008C6C0C" w:rsidRDefault="00961FE8" w:rsidP="00C71102">
            <w:pPr>
              <w:jc w:val="center"/>
              <w:rPr>
                <w:sz w:val="22"/>
                <w:szCs w:val="22"/>
              </w:rPr>
            </w:pPr>
            <w:r w:rsidRPr="008C6C0C">
              <w:rPr>
                <w:sz w:val="22"/>
                <w:szCs w:val="22"/>
              </w:rPr>
              <w:t>-0,72</w:t>
            </w:r>
          </w:p>
        </w:tc>
        <w:tc>
          <w:tcPr>
            <w:tcW w:w="1010" w:type="dxa"/>
            <w:shd w:val="clear" w:color="auto" w:fill="auto"/>
            <w:noWrap/>
            <w:vAlign w:val="bottom"/>
          </w:tcPr>
          <w:p w14:paraId="5177DE76" w14:textId="77777777" w:rsidR="00961FE8" w:rsidRPr="008C6C0C" w:rsidRDefault="00961FE8" w:rsidP="00C71102">
            <w:pPr>
              <w:jc w:val="center"/>
              <w:rPr>
                <w:sz w:val="22"/>
                <w:szCs w:val="22"/>
              </w:rPr>
            </w:pPr>
            <w:r w:rsidRPr="008C6C0C">
              <w:rPr>
                <w:sz w:val="22"/>
                <w:szCs w:val="22"/>
              </w:rPr>
              <w:t>9,50</w:t>
            </w:r>
          </w:p>
        </w:tc>
      </w:tr>
      <w:tr w:rsidR="008C6C0C" w:rsidRPr="008C6C0C" w14:paraId="54C43DDA" w14:textId="77777777" w:rsidTr="003B0C3C">
        <w:trPr>
          <w:jc w:val="center"/>
        </w:trPr>
        <w:tc>
          <w:tcPr>
            <w:tcW w:w="5263" w:type="dxa"/>
            <w:shd w:val="clear" w:color="auto" w:fill="auto"/>
            <w:noWrap/>
            <w:vAlign w:val="bottom"/>
          </w:tcPr>
          <w:p w14:paraId="170AD510" w14:textId="77777777" w:rsidR="00961FE8" w:rsidRPr="008C6C0C" w:rsidRDefault="00961FE8" w:rsidP="003B0C3C">
            <w:pPr>
              <w:rPr>
                <w:sz w:val="22"/>
                <w:szCs w:val="22"/>
              </w:rPr>
            </w:pPr>
            <w:r w:rsidRPr="008C6C0C">
              <w:rPr>
                <w:sz w:val="22"/>
                <w:szCs w:val="22"/>
              </w:rPr>
              <w:t>Mạch điện tử tích hợp</w:t>
            </w:r>
          </w:p>
        </w:tc>
        <w:tc>
          <w:tcPr>
            <w:tcW w:w="1234" w:type="dxa"/>
            <w:shd w:val="clear" w:color="auto" w:fill="auto"/>
            <w:noWrap/>
            <w:vAlign w:val="bottom"/>
          </w:tcPr>
          <w:p w14:paraId="159C9677" w14:textId="77777777" w:rsidR="00961FE8" w:rsidRPr="008C6C0C" w:rsidRDefault="00961FE8" w:rsidP="00C71102">
            <w:pPr>
              <w:jc w:val="center"/>
              <w:rPr>
                <w:sz w:val="22"/>
                <w:szCs w:val="22"/>
              </w:rPr>
            </w:pPr>
            <w:r w:rsidRPr="008C6C0C">
              <w:rPr>
                <w:sz w:val="22"/>
                <w:szCs w:val="22"/>
              </w:rPr>
              <w:t>1000 chiếc</w:t>
            </w:r>
          </w:p>
        </w:tc>
        <w:tc>
          <w:tcPr>
            <w:tcW w:w="1251" w:type="dxa"/>
            <w:shd w:val="clear" w:color="auto" w:fill="auto"/>
            <w:noWrap/>
            <w:vAlign w:val="bottom"/>
          </w:tcPr>
          <w:p w14:paraId="334509EE" w14:textId="77777777" w:rsidR="00961FE8" w:rsidRPr="008C6C0C" w:rsidRDefault="00961FE8" w:rsidP="00C71102">
            <w:pPr>
              <w:jc w:val="center"/>
              <w:rPr>
                <w:sz w:val="22"/>
                <w:szCs w:val="22"/>
              </w:rPr>
            </w:pPr>
            <w:r w:rsidRPr="008C6C0C">
              <w:rPr>
                <w:sz w:val="22"/>
                <w:szCs w:val="22"/>
              </w:rPr>
              <w:t>945.011</w:t>
            </w:r>
          </w:p>
        </w:tc>
        <w:tc>
          <w:tcPr>
            <w:tcW w:w="1003" w:type="dxa"/>
            <w:shd w:val="clear" w:color="auto" w:fill="auto"/>
            <w:noWrap/>
            <w:vAlign w:val="bottom"/>
          </w:tcPr>
          <w:p w14:paraId="7A9AB9DD" w14:textId="77777777" w:rsidR="00961FE8" w:rsidRPr="008C6C0C" w:rsidRDefault="00961FE8" w:rsidP="00C71102">
            <w:pPr>
              <w:jc w:val="center"/>
              <w:rPr>
                <w:sz w:val="22"/>
                <w:szCs w:val="22"/>
              </w:rPr>
            </w:pPr>
            <w:r w:rsidRPr="008C6C0C">
              <w:rPr>
                <w:sz w:val="22"/>
                <w:szCs w:val="22"/>
              </w:rPr>
              <w:t>-0,51</w:t>
            </w:r>
          </w:p>
        </w:tc>
        <w:tc>
          <w:tcPr>
            <w:tcW w:w="1010" w:type="dxa"/>
            <w:shd w:val="clear" w:color="auto" w:fill="auto"/>
            <w:noWrap/>
            <w:vAlign w:val="bottom"/>
          </w:tcPr>
          <w:p w14:paraId="1CD93B4A" w14:textId="77777777" w:rsidR="00961FE8" w:rsidRPr="008C6C0C" w:rsidRDefault="00961FE8" w:rsidP="00C71102">
            <w:pPr>
              <w:jc w:val="center"/>
              <w:rPr>
                <w:sz w:val="22"/>
                <w:szCs w:val="22"/>
              </w:rPr>
            </w:pPr>
            <w:r w:rsidRPr="008C6C0C">
              <w:rPr>
                <w:sz w:val="22"/>
                <w:szCs w:val="22"/>
              </w:rPr>
              <w:t>37,14</w:t>
            </w:r>
          </w:p>
        </w:tc>
      </w:tr>
      <w:tr w:rsidR="008C6C0C" w:rsidRPr="008C6C0C" w14:paraId="1B79F832" w14:textId="77777777" w:rsidTr="003B0C3C">
        <w:trPr>
          <w:jc w:val="center"/>
        </w:trPr>
        <w:tc>
          <w:tcPr>
            <w:tcW w:w="5263" w:type="dxa"/>
            <w:shd w:val="clear" w:color="auto" w:fill="auto"/>
            <w:noWrap/>
            <w:vAlign w:val="bottom"/>
          </w:tcPr>
          <w:p w14:paraId="4403630F" w14:textId="77777777" w:rsidR="00961FE8" w:rsidRPr="008C6C0C" w:rsidRDefault="00961FE8" w:rsidP="003B0C3C">
            <w:pPr>
              <w:rPr>
                <w:sz w:val="22"/>
                <w:szCs w:val="22"/>
              </w:rPr>
            </w:pPr>
            <w:r w:rsidRPr="008C6C0C">
              <w:rPr>
                <w:sz w:val="22"/>
                <w:szCs w:val="22"/>
              </w:rPr>
              <w:t>Pin khác</w:t>
            </w:r>
          </w:p>
        </w:tc>
        <w:tc>
          <w:tcPr>
            <w:tcW w:w="1234" w:type="dxa"/>
            <w:shd w:val="clear" w:color="auto" w:fill="auto"/>
            <w:noWrap/>
            <w:vAlign w:val="bottom"/>
          </w:tcPr>
          <w:p w14:paraId="50FC1708" w14:textId="70BD9354" w:rsidR="00961FE8" w:rsidRPr="008C6C0C" w:rsidRDefault="00961FE8" w:rsidP="00C71102">
            <w:pPr>
              <w:jc w:val="center"/>
              <w:rPr>
                <w:sz w:val="22"/>
                <w:szCs w:val="22"/>
              </w:rPr>
            </w:pPr>
            <w:r w:rsidRPr="008C6C0C">
              <w:rPr>
                <w:sz w:val="22"/>
                <w:szCs w:val="22"/>
              </w:rPr>
              <w:t>1000 viên</w:t>
            </w:r>
          </w:p>
        </w:tc>
        <w:tc>
          <w:tcPr>
            <w:tcW w:w="1251" w:type="dxa"/>
            <w:shd w:val="clear" w:color="auto" w:fill="auto"/>
            <w:noWrap/>
            <w:vAlign w:val="bottom"/>
          </w:tcPr>
          <w:p w14:paraId="720C6CEA" w14:textId="77777777" w:rsidR="00961FE8" w:rsidRPr="008C6C0C" w:rsidRDefault="00961FE8" w:rsidP="00C71102">
            <w:pPr>
              <w:jc w:val="center"/>
              <w:rPr>
                <w:sz w:val="22"/>
                <w:szCs w:val="22"/>
              </w:rPr>
            </w:pPr>
            <w:r w:rsidRPr="008C6C0C">
              <w:rPr>
                <w:sz w:val="22"/>
                <w:szCs w:val="22"/>
              </w:rPr>
              <w:t>35.982</w:t>
            </w:r>
          </w:p>
        </w:tc>
        <w:tc>
          <w:tcPr>
            <w:tcW w:w="1003" w:type="dxa"/>
            <w:shd w:val="clear" w:color="auto" w:fill="auto"/>
            <w:noWrap/>
            <w:vAlign w:val="bottom"/>
          </w:tcPr>
          <w:p w14:paraId="61BB3322" w14:textId="77777777" w:rsidR="00961FE8" w:rsidRPr="008C6C0C" w:rsidRDefault="00961FE8" w:rsidP="00C71102">
            <w:pPr>
              <w:jc w:val="center"/>
              <w:rPr>
                <w:sz w:val="22"/>
                <w:szCs w:val="22"/>
              </w:rPr>
            </w:pPr>
            <w:r w:rsidRPr="008C6C0C">
              <w:rPr>
                <w:sz w:val="22"/>
                <w:szCs w:val="22"/>
              </w:rPr>
              <w:t>12,73</w:t>
            </w:r>
          </w:p>
        </w:tc>
        <w:tc>
          <w:tcPr>
            <w:tcW w:w="1010" w:type="dxa"/>
            <w:shd w:val="clear" w:color="auto" w:fill="auto"/>
            <w:noWrap/>
            <w:vAlign w:val="bottom"/>
          </w:tcPr>
          <w:p w14:paraId="65A58F5E" w14:textId="77777777" w:rsidR="00961FE8" w:rsidRPr="008C6C0C" w:rsidRDefault="00961FE8" w:rsidP="00C71102">
            <w:pPr>
              <w:jc w:val="center"/>
              <w:rPr>
                <w:sz w:val="22"/>
                <w:szCs w:val="22"/>
              </w:rPr>
            </w:pPr>
            <w:r w:rsidRPr="008C6C0C">
              <w:rPr>
                <w:sz w:val="22"/>
                <w:szCs w:val="22"/>
              </w:rPr>
              <w:t>35,36</w:t>
            </w:r>
          </w:p>
        </w:tc>
      </w:tr>
      <w:tr w:rsidR="008C6C0C" w:rsidRPr="008C6C0C" w14:paraId="7C892EAA" w14:textId="77777777" w:rsidTr="003B0C3C">
        <w:trPr>
          <w:jc w:val="center"/>
        </w:trPr>
        <w:tc>
          <w:tcPr>
            <w:tcW w:w="5263" w:type="dxa"/>
            <w:shd w:val="clear" w:color="auto" w:fill="auto"/>
            <w:noWrap/>
            <w:vAlign w:val="bottom"/>
          </w:tcPr>
          <w:p w14:paraId="313350FC" w14:textId="77777777" w:rsidR="00961FE8" w:rsidRPr="008C6C0C" w:rsidRDefault="00961FE8" w:rsidP="003B0C3C">
            <w:pPr>
              <w:rPr>
                <w:sz w:val="22"/>
                <w:szCs w:val="22"/>
              </w:rPr>
            </w:pPr>
            <w:r w:rsidRPr="008C6C0C">
              <w:rPr>
                <w:sz w:val="22"/>
                <w:szCs w:val="22"/>
              </w:rPr>
              <w:t>Dây cách điện đơn dạng cuộn bằng đồng</w:t>
            </w:r>
          </w:p>
        </w:tc>
        <w:tc>
          <w:tcPr>
            <w:tcW w:w="1234" w:type="dxa"/>
            <w:shd w:val="clear" w:color="auto" w:fill="auto"/>
            <w:noWrap/>
            <w:vAlign w:val="bottom"/>
          </w:tcPr>
          <w:p w14:paraId="18B69D94" w14:textId="77777777" w:rsidR="00961FE8" w:rsidRPr="008C6C0C" w:rsidRDefault="00961FE8" w:rsidP="00C71102">
            <w:pPr>
              <w:jc w:val="center"/>
              <w:rPr>
                <w:sz w:val="22"/>
                <w:szCs w:val="22"/>
              </w:rPr>
            </w:pPr>
            <w:r w:rsidRPr="008C6C0C">
              <w:rPr>
                <w:sz w:val="22"/>
                <w:szCs w:val="22"/>
              </w:rPr>
              <w:t>Tấn</w:t>
            </w:r>
          </w:p>
        </w:tc>
        <w:tc>
          <w:tcPr>
            <w:tcW w:w="1251" w:type="dxa"/>
            <w:shd w:val="clear" w:color="auto" w:fill="auto"/>
            <w:noWrap/>
            <w:vAlign w:val="bottom"/>
          </w:tcPr>
          <w:p w14:paraId="30C7FBED" w14:textId="77777777" w:rsidR="00961FE8" w:rsidRPr="008C6C0C" w:rsidRDefault="00961FE8" w:rsidP="00C71102">
            <w:pPr>
              <w:jc w:val="center"/>
              <w:rPr>
                <w:sz w:val="22"/>
                <w:szCs w:val="22"/>
              </w:rPr>
            </w:pPr>
            <w:r w:rsidRPr="008C6C0C">
              <w:rPr>
                <w:sz w:val="22"/>
                <w:szCs w:val="22"/>
              </w:rPr>
              <w:t>28.559</w:t>
            </w:r>
          </w:p>
        </w:tc>
        <w:tc>
          <w:tcPr>
            <w:tcW w:w="1003" w:type="dxa"/>
            <w:shd w:val="clear" w:color="auto" w:fill="auto"/>
            <w:noWrap/>
            <w:vAlign w:val="bottom"/>
          </w:tcPr>
          <w:p w14:paraId="03187FAE" w14:textId="77777777" w:rsidR="00961FE8" w:rsidRPr="008C6C0C" w:rsidRDefault="00961FE8" w:rsidP="00C71102">
            <w:pPr>
              <w:jc w:val="center"/>
              <w:rPr>
                <w:sz w:val="22"/>
                <w:szCs w:val="22"/>
              </w:rPr>
            </w:pPr>
            <w:r w:rsidRPr="008C6C0C">
              <w:rPr>
                <w:sz w:val="22"/>
                <w:szCs w:val="22"/>
              </w:rPr>
              <w:t>-0,86</w:t>
            </w:r>
          </w:p>
        </w:tc>
        <w:tc>
          <w:tcPr>
            <w:tcW w:w="1010" w:type="dxa"/>
            <w:shd w:val="clear" w:color="auto" w:fill="auto"/>
            <w:noWrap/>
            <w:vAlign w:val="bottom"/>
          </w:tcPr>
          <w:p w14:paraId="5DE6DBC0" w14:textId="77777777" w:rsidR="00961FE8" w:rsidRPr="008C6C0C" w:rsidRDefault="00961FE8" w:rsidP="00C71102">
            <w:pPr>
              <w:jc w:val="center"/>
              <w:rPr>
                <w:sz w:val="22"/>
                <w:szCs w:val="22"/>
              </w:rPr>
            </w:pPr>
            <w:r w:rsidRPr="008C6C0C">
              <w:rPr>
                <w:sz w:val="22"/>
                <w:szCs w:val="22"/>
              </w:rPr>
              <w:t>7,38</w:t>
            </w:r>
          </w:p>
        </w:tc>
      </w:tr>
      <w:tr w:rsidR="008C6C0C" w:rsidRPr="008C6C0C" w14:paraId="2E7EF02A" w14:textId="77777777" w:rsidTr="003B0C3C">
        <w:trPr>
          <w:jc w:val="center"/>
        </w:trPr>
        <w:tc>
          <w:tcPr>
            <w:tcW w:w="5263" w:type="dxa"/>
            <w:shd w:val="clear" w:color="auto" w:fill="auto"/>
            <w:noWrap/>
            <w:vAlign w:val="bottom"/>
          </w:tcPr>
          <w:p w14:paraId="35D01F67" w14:textId="77777777" w:rsidR="00961FE8" w:rsidRPr="008C6C0C" w:rsidRDefault="00961FE8" w:rsidP="003B0C3C">
            <w:pPr>
              <w:rPr>
                <w:sz w:val="22"/>
                <w:szCs w:val="22"/>
              </w:rPr>
            </w:pPr>
            <w:r w:rsidRPr="008C6C0C">
              <w:rPr>
                <w:sz w:val="22"/>
                <w:szCs w:val="22"/>
              </w:rPr>
              <w:t>Dây dẫn điện khác dùng cho hiệu điện thế ≤ 1000V</w:t>
            </w:r>
          </w:p>
        </w:tc>
        <w:tc>
          <w:tcPr>
            <w:tcW w:w="1234" w:type="dxa"/>
            <w:shd w:val="clear" w:color="auto" w:fill="auto"/>
            <w:noWrap/>
            <w:vAlign w:val="bottom"/>
          </w:tcPr>
          <w:p w14:paraId="0C517EC6" w14:textId="77777777" w:rsidR="00961FE8" w:rsidRPr="008C6C0C" w:rsidRDefault="00961FE8" w:rsidP="00C71102">
            <w:pPr>
              <w:jc w:val="center"/>
              <w:rPr>
                <w:sz w:val="22"/>
                <w:szCs w:val="22"/>
              </w:rPr>
            </w:pPr>
            <w:r w:rsidRPr="008C6C0C">
              <w:rPr>
                <w:sz w:val="22"/>
                <w:szCs w:val="22"/>
              </w:rPr>
              <w:t>Tấn</w:t>
            </w:r>
          </w:p>
        </w:tc>
        <w:tc>
          <w:tcPr>
            <w:tcW w:w="1251" w:type="dxa"/>
            <w:shd w:val="clear" w:color="auto" w:fill="auto"/>
            <w:noWrap/>
            <w:vAlign w:val="bottom"/>
          </w:tcPr>
          <w:p w14:paraId="2D7928EE" w14:textId="77777777" w:rsidR="00961FE8" w:rsidRPr="008C6C0C" w:rsidRDefault="00961FE8" w:rsidP="00C71102">
            <w:pPr>
              <w:jc w:val="center"/>
              <w:rPr>
                <w:sz w:val="22"/>
                <w:szCs w:val="22"/>
              </w:rPr>
            </w:pPr>
            <w:r w:rsidRPr="008C6C0C">
              <w:rPr>
                <w:sz w:val="22"/>
                <w:szCs w:val="22"/>
              </w:rPr>
              <w:t>18.040</w:t>
            </w:r>
          </w:p>
        </w:tc>
        <w:tc>
          <w:tcPr>
            <w:tcW w:w="1003" w:type="dxa"/>
            <w:shd w:val="clear" w:color="auto" w:fill="auto"/>
            <w:noWrap/>
            <w:vAlign w:val="bottom"/>
          </w:tcPr>
          <w:p w14:paraId="1C23F261" w14:textId="77777777" w:rsidR="00961FE8" w:rsidRPr="008C6C0C" w:rsidRDefault="00961FE8" w:rsidP="00C71102">
            <w:pPr>
              <w:jc w:val="center"/>
              <w:rPr>
                <w:sz w:val="22"/>
                <w:szCs w:val="22"/>
              </w:rPr>
            </w:pPr>
            <w:r w:rsidRPr="008C6C0C">
              <w:rPr>
                <w:sz w:val="22"/>
                <w:szCs w:val="22"/>
              </w:rPr>
              <w:t>2,27</w:t>
            </w:r>
          </w:p>
        </w:tc>
        <w:tc>
          <w:tcPr>
            <w:tcW w:w="1010" w:type="dxa"/>
            <w:shd w:val="clear" w:color="auto" w:fill="auto"/>
            <w:noWrap/>
            <w:vAlign w:val="bottom"/>
          </w:tcPr>
          <w:p w14:paraId="2A162465" w14:textId="77777777" w:rsidR="00961FE8" w:rsidRPr="008C6C0C" w:rsidRDefault="00961FE8" w:rsidP="00C71102">
            <w:pPr>
              <w:jc w:val="center"/>
              <w:rPr>
                <w:sz w:val="22"/>
                <w:szCs w:val="22"/>
              </w:rPr>
            </w:pPr>
            <w:r w:rsidRPr="008C6C0C">
              <w:rPr>
                <w:sz w:val="22"/>
                <w:szCs w:val="22"/>
              </w:rPr>
              <w:t>59,04</w:t>
            </w:r>
          </w:p>
        </w:tc>
      </w:tr>
      <w:tr w:rsidR="008C6C0C" w:rsidRPr="008C6C0C" w14:paraId="3750C2AC" w14:textId="77777777" w:rsidTr="003B0C3C">
        <w:trPr>
          <w:jc w:val="center"/>
        </w:trPr>
        <w:tc>
          <w:tcPr>
            <w:tcW w:w="5263" w:type="dxa"/>
            <w:shd w:val="clear" w:color="auto" w:fill="auto"/>
            <w:noWrap/>
            <w:vAlign w:val="bottom"/>
          </w:tcPr>
          <w:p w14:paraId="56D03AF2" w14:textId="77777777" w:rsidR="00961FE8" w:rsidRPr="008C6C0C" w:rsidRDefault="00961FE8" w:rsidP="003B0C3C">
            <w:pPr>
              <w:rPr>
                <w:sz w:val="22"/>
                <w:szCs w:val="22"/>
              </w:rPr>
            </w:pPr>
            <w:r w:rsidRPr="008C6C0C">
              <w:rPr>
                <w:sz w:val="22"/>
                <w:szCs w:val="22"/>
              </w:rPr>
              <w:t>Cáp đồng trục và dây dẫn điện đồng trục khác</w:t>
            </w:r>
          </w:p>
        </w:tc>
        <w:tc>
          <w:tcPr>
            <w:tcW w:w="1234" w:type="dxa"/>
            <w:shd w:val="clear" w:color="auto" w:fill="auto"/>
            <w:noWrap/>
            <w:vAlign w:val="bottom"/>
          </w:tcPr>
          <w:p w14:paraId="0D723EE4" w14:textId="77777777" w:rsidR="00961FE8" w:rsidRPr="008C6C0C" w:rsidRDefault="00961FE8" w:rsidP="00C71102">
            <w:pPr>
              <w:jc w:val="center"/>
              <w:rPr>
                <w:sz w:val="22"/>
                <w:szCs w:val="22"/>
              </w:rPr>
            </w:pPr>
            <w:r w:rsidRPr="008C6C0C">
              <w:rPr>
                <w:sz w:val="22"/>
                <w:szCs w:val="22"/>
              </w:rPr>
              <w:t>Tấn</w:t>
            </w:r>
          </w:p>
        </w:tc>
        <w:tc>
          <w:tcPr>
            <w:tcW w:w="1251" w:type="dxa"/>
            <w:shd w:val="clear" w:color="auto" w:fill="auto"/>
            <w:noWrap/>
            <w:vAlign w:val="bottom"/>
          </w:tcPr>
          <w:p w14:paraId="72E376A9" w14:textId="77777777" w:rsidR="00961FE8" w:rsidRPr="008C6C0C" w:rsidRDefault="00961FE8" w:rsidP="00C71102">
            <w:pPr>
              <w:jc w:val="center"/>
              <w:rPr>
                <w:sz w:val="22"/>
                <w:szCs w:val="22"/>
              </w:rPr>
            </w:pPr>
            <w:r w:rsidRPr="008C6C0C">
              <w:rPr>
                <w:sz w:val="22"/>
                <w:szCs w:val="22"/>
              </w:rPr>
              <w:t>15.910</w:t>
            </w:r>
          </w:p>
        </w:tc>
        <w:tc>
          <w:tcPr>
            <w:tcW w:w="1003" w:type="dxa"/>
            <w:shd w:val="clear" w:color="auto" w:fill="auto"/>
            <w:noWrap/>
            <w:vAlign w:val="bottom"/>
          </w:tcPr>
          <w:p w14:paraId="1B4C1653" w14:textId="77777777" w:rsidR="00961FE8" w:rsidRPr="008C6C0C" w:rsidRDefault="00961FE8" w:rsidP="00C71102">
            <w:pPr>
              <w:jc w:val="center"/>
              <w:rPr>
                <w:sz w:val="22"/>
                <w:szCs w:val="22"/>
              </w:rPr>
            </w:pPr>
            <w:r w:rsidRPr="008C6C0C">
              <w:rPr>
                <w:sz w:val="22"/>
                <w:szCs w:val="22"/>
              </w:rPr>
              <w:t>0,84</w:t>
            </w:r>
          </w:p>
        </w:tc>
        <w:tc>
          <w:tcPr>
            <w:tcW w:w="1010" w:type="dxa"/>
            <w:shd w:val="clear" w:color="auto" w:fill="auto"/>
            <w:noWrap/>
            <w:vAlign w:val="bottom"/>
          </w:tcPr>
          <w:p w14:paraId="51013B67" w14:textId="77777777" w:rsidR="00961FE8" w:rsidRPr="008C6C0C" w:rsidRDefault="00961FE8" w:rsidP="00C71102">
            <w:pPr>
              <w:jc w:val="center"/>
              <w:rPr>
                <w:sz w:val="22"/>
                <w:szCs w:val="22"/>
              </w:rPr>
            </w:pPr>
            <w:r w:rsidRPr="008C6C0C">
              <w:rPr>
                <w:sz w:val="22"/>
                <w:szCs w:val="22"/>
              </w:rPr>
              <w:t>53,22</w:t>
            </w:r>
          </w:p>
        </w:tc>
      </w:tr>
      <w:tr w:rsidR="008C6C0C" w:rsidRPr="008C6C0C" w14:paraId="3D3F660D" w14:textId="77777777" w:rsidTr="003B0C3C">
        <w:trPr>
          <w:jc w:val="center"/>
        </w:trPr>
        <w:tc>
          <w:tcPr>
            <w:tcW w:w="5263" w:type="dxa"/>
            <w:shd w:val="clear" w:color="auto" w:fill="auto"/>
            <w:noWrap/>
            <w:vAlign w:val="bottom"/>
          </w:tcPr>
          <w:p w14:paraId="30491BAC" w14:textId="77777777" w:rsidR="00961FE8" w:rsidRPr="008C6C0C" w:rsidRDefault="00961FE8" w:rsidP="003B0C3C">
            <w:pPr>
              <w:rPr>
                <w:sz w:val="22"/>
                <w:szCs w:val="22"/>
              </w:rPr>
            </w:pPr>
            <w:r w:rsidRPr="008C6C0C">
              <w:rPr>
                <w:sz w:val="22"/>
                <w:szCs w:val="22"/>
              </w:rPr>
              <w:t>Bộ phận của máy in sử dụng các bộ phận in như khuôn in, trục lăn và các bộ phận in khác, trừ máy in offset loại sử dụng trong văn phòng</w:t>
            </w:r>
          </w:p>
        </w:tc>
        <w:tc>
          <w:tcPr>
            <w:tcW w:w="1234" w:type="dxa"/>
            <w:shd w:val="clear" w:color="auto" w:fill="auto"/>
            <w:noWrap/>
            <w:vAlign w:val="bottom"/>
          </w:tcPr>
          <w:p w14:paraId="7FB7717E" w14:textId="77777777" w:rsidR="00961FE8" w:rsidRPr="008C6C0C" w:rsidRDefault="00961FE8" w:rsidP="00C71102">
            <w:pPr>
              <w:jc w:val="center"/>
              <w:rPr>
                <w:sz w:val="22"/>
                <w:szCs w:val="22"/>
              </w:rPr>
            </w:pPr>
            <w:r w:rsidRPr="008C6C0C">
              <w:rPr>
                <w:sz w:val="22"/>
                <w:szCs w:val="22"/>
              </w:rPr>
              <w:t>Tấn</w:t>
            </w:r>
          </w:p>
        </w:tc>
        <w:tc>
          <w:tcPr>
            <w:tcW w:w="1251" w:type="dxa"/>
            <w:shd w:val="clear" w:color="auto" w:fill="auto"/>
            <w:noWrap/>
            <w:vAlign w:val="bottom"/>
          </w:tcPr>
          <w:p w14:paraId="3B89F113" w14:textId="77777777" w:rsidR="00961FE8" w:rsidRPr="008C6C0C" w:rsidRDefault="00961FE8" w:rsidP="00C71102">
            <w:pPr>
              <w:jc w:val="center"/>
              <w:rPr>
                <w:sz w:val="22"/>
                <w:szCs w:val="22"/>
              </w:rPr>
            </w:pPr>
            <w:r w:rsidRPr="008C6C0C">
              <w:rPr>
                <w:sz w:val="22"/>
                <w:szCs w:val="22"/>
              </w:rPr>
              <w:t>1.444</w:t>
            </w:r>
          </w:p>
        </w:tc>
        <w:tc>
          <w:tcPr>
            <w:tcW w:w="1003" w:type="dxa"/>
            <w:shd w:val="clear" w:color="auto" w:fill="auto"/>
            <w:noWrap/>
            <w:vAlign w:val="bottom"/>
          </w:tcPr>
          <w:p w14:paraId="35F23AF2" w14:textId="77777777" w:rsidR="00961FE8" w:rsidRPr="008C6C0C" w:rsidRDefault="00961FE8" w:rsidP="00C71102">
            <w:pPr>
              <w:jc w:val="center"/>
              <w:rPr>
                <w:sz w:val="22"/>
                <w:szCs w:val="22"/>
              </w:rPr>
            </w:pPr>
            <w:r w:rsidRPr="008C6C0C">
              <w:rPr>
                <w:sz w:val="22"/>
                <w:szCs w:val="22"/>
              </w:rPr>
              <w:t>-4,82</w:t>
            </w:r>
          </w:p>
        </w:tc>
        <w:tc>
          <w:tcPr>
            <w:tcW w:w="1010" w:type="dxa"/>
            <w:shd w:val="clear" w:color="auto" w:fill="auto"/>
            <w:noWrap/>
            <w:vAlign w:val="bottom"/>
          </w:tcPr>
          <w:p w14:paraId="28CC35F9" w14:textId="77777777" w:rsidR="00961FE8" w:rsidRPr="008C6C0C" w:rsidRDefault="00961FE8" w:rsidP="00C71102">
            <w:pPr>
              <w:jc w:val="center"/>
              <w:rPr>
                <w:sz w:val="22"/>
                <w:szCs w:val="22"/>
              </w:rPr>
            </w:pPr>
            <w:r w:rsidRPr="008C6C0C">
              <w:rPr>
                <w:sz w:val="22"/>
                <w:szCs w:val="22"/>
              </w:rPr>
              <w:t>37,35</w:t>
            </w:r>
          </w:p>
        </w:tc>
      </w:tr>
      <w:tr w:rsidR="008C6C0C" w:rsidRPr="008C6C0C" w14:paraId="5501B7DB" w14:textId="77777777" w:rsidTr="003B0C3C">
        <w:trPr>
          <w:jc w:val="center"/>
        </w:trPr>
        <w:tc>
          <w:tcPr>
            <w:tcW w:w="5263" w:type="dxa"/>
            <w:shd w:val="clear" w:color="auto" w:fill="auto"/>
            <w:noWrap/>
            <w:vAlign w:val="bottom"/>
          </w:tcPr>
          <w:p w14:paraId="443ADD56" w14:textId="77777777" w:rsidR="00961FE8" w:rsidRPr="008C6C0C" w:rsidRDefault="00961FE8" w:rsidP="003B0C3C">
            <w:pPr>
              <w:rPr>
                <w:sz w:val="22"/>
                <w:szCs w:val="22"/>
              </w:rPr>
            </w:pPr>
            <w:r w:rsidRPr="008C6C0C">
              <w:rPr>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234" w:type="dxa"/>
            <w:shd w:val="clear" w:color="auto" w:fill="auto"/>
            <w:noWrap/>
            <w:vAlign w:val="bottom"/>
          </w:tcPr>
          <w:p w14:paraId="2149F334" w14:textId="77777777" w:rsidR="00961FE8" w:rsidRPr="008C6C0C" w:rsidRDefault="00961FE8" w:rsidP="00C71102">
            <w:pPr>
              <w:jc w:val="center"/>
              <w:rPr>
                <w:sz w:val="22"/>
                <w:szCs w:val="22"/>
              </w:rPr>
            </w:pPr>
            <w:r w:rsidRPr="008C6C0C">
              <w:rPr>
                <w:sz w:val="22"/>
                <w:szCs w:val="22"/>
              </w:rPr>
              <w:t>Tấn</w:t>
            </w:r>
          </w:p>
        </w:tc>
        <w:tc>
          <w:tcPr>
            <w:tcW w:w="1251" w:type="dxa"/>
            <w:shd w:val="clear" w:color="auto" w:fill="auto"/>
            <w:noWrap/>
            <w:vAlign w:val="bottom"/>
          </w:tcPr>
          <w:p w14:paraId="2D03C5E4" w14:textId="77777777" w:rsidR="00961FE8" w:rsidRPr="008C6C0C" w:rsidRDefault="00961FE8" w:rsidP="00C71102">
            <w:pPr>
              <w:jc w:val="center"/>
              <w:rPr>
                <w:sz w:val="22"/>
                <w:szCs w:val="22"/>
              </w:rPr>
            </w:pPr>
            <w:r w:rsidRPr="008C6C0C">
              <w:rPr>
                <w:sz w:val="22"/>
                <w:szCs w:val="22"/>
              </w:rPr>
              <w:t>139</w:t>
            </w:r>
          </w:p>
        </w:tc>
        <w:tc>
          <w:tcPr>
            <w:tcW w:w="1003" w:type="dxa"/>
            <w:shd w:val="clear" w:color="auto" w:fill="auto"/>
            <w:noWrap/>
            <w:vAlign w:val="bottom"/>
          </w:tcPr>
          <w:p w14:paraId="04CB97EB" w14:textId="77777777" w:rsidR="00961FE8" w:rsidRPr="008C6C0C" w:rsidRDefault="00961FE8" w:rsidP="00C71102">
            <w:pPr>
              <w:jc w:val="center"/>
              <w:rPr>
                <w:sz w:val="22"/>
                <w:szCs w:val="22"/>
              </w:rPr>
            </w:pPr>
            <w:r w:rsidRPr="008C6C0C">
              <w:rPr>
                <w:sz w:val="22"/>
                <w:szCs w:val="22"/>
              </w:rPr>
              <w:t>-1,47</w:t>
            </w:r>
          </w:p>
        </w:tc>
        <w:tc>
          <w:tcPr>
            <w:tcW w:w="1010" w:type="dxa"/>
            <w:shd w:val="clear" w:color="auto" w:fill="auto"/>
            <w:noWrap/>
            <w:vAlign w:val="bottom"/>
          </w:tcPr>
          <w:p w14:paraId="118FCEEB" w14:textId="77777777" w:rsidR="00961FE8" w:rsidRPr="008C6C0C" w:rsidRDefault="00961FE8" w:rsidP="00C71102">
            <w:pPr>
              <w:jc w:val="center"/>
              <w:rPr>
                <w:sz w:val="22"/>
                <w:szCs w:val="22"/>
              </w:rPr>
            </w:pPr>
            <w:r w:rsidRPr="008C6C0C">
              <w:rPr>
                <w:sz w:val="22"/>
                <w:szCs w:val="22"/>
              </w:rPr>
              <w:t>43,01</w:t>
            </w:r>
          </w:p>
        </w:tc>
      </w:tr>
      <w:tr w:rsidR="008C6C0C" w:rsidRPr="008C6C0C" w14:paraId="50B4FAD9" w14:textId="77777777" w:rsidTr="003B0C3C">
        <w:trPr>
          <w:jc w:val="center"/>
        </w:trPr>
        <w:tc>
          <w:tcPr>
            <w:tcW w:w="5263" w:type="dxa"/>
            <w:shd w:val="clear" w:color="auto" w:fill="auto"/>
            <w:noWrap/>
            <w:vAlign w:val="bottom"/>
          </w:tcPr>
          <w:p w14:paraId="3DF72606" w14:textId="77777777" w:rsidR="00961FE8" w:rsidRPr="008C6C0C" w:rsidRDefault="00961FE8" w:rsidP="003B0C3C">
            <w:pPr>
              <w:rPr>
                <w:sz w:val="22"/>
                <w:szCs w:val="22"/>
              </w:rPr>
            </w:pPr>
            <w:r w:rsidRPr="008C6C0C">
              <w:rPr>
                <w:sz w:val="22"/>
                <w:szCs w:val="22"/>
              </w:rPr>
              <w:t>Ắc quy điện bằng axít - chì dùng để khởi động động cơ pittông</w:t>
            </w:r>
          </w:p>
        </w:tc>
        <w:tc>
          <w:tcPr>
            <w:tcW w:w="1234" w:type="dxa"/>
            <w:shd w:val="clear" w:color="auto" w:fill="auto"/>
            <w:noWrap/>
            <w:vAlign w:val="bottom"/>
          </w:tcPr>
          <w:p w14:paraId="4D7A895F" w14:textId="77777777" w:rsidR="00961FE8" w:rsidRPr="008C6C0C" w:rsidRDefault="00961FE8" w:rsidP="00C71102">
            <w:pPr>
              <w:jc w:val="center"/>
              <w:rPr>
                <w:sz w:val="22"/>
                <w:szCs w:val="22"/>
              </w:rPr>
            </w:pPr>
            <w:r w:rsidRPr="008C6C0C">
              <w:rPr>
                <w:sz w:val="22"/>
                <w:szCs w:val="22"/>
              </w:rPr>
              <w:t>1000 Kwh</w:t>
            </w:r>
          </w:p>
        </w:tc>
        <w:tc>
          <w:tcPr>
            <w:tcW w:w="1251" w:type="dxa"/>
            <w:shd w:val="clear" w:color="auto" w:fill="auto"/>
            <w:noWrap/>
            <w:vAlign w:val="bottom"/>
          </w:tcPr>
          <w:p w14:paraId="70F4EF81" w14:textId="77777777" w:rsidR="00961FE8" w:rsidRPr="008C6C0C" w:rsidRDefault="00961FE8" w:rsidP="00C71102">
            <w:pPr>
              <w:jc w:val="center"/>
              <w:rPr>
                <w:sz w:val="22"/>
                <w:szCs w:val="22"/>
              </w:rPr>
            </w:pPr>
            <w:r w:rsidRPr="008C6C0C">
              <w:rPr>
                <w:sz w:val="22"/>
                <w:szCs w:val="22"/>
              </w:rPr>
              <w:t>39</w:t>
            </w:r>
          </w:p>
        </w:tc>
        <w:tc>
          <w:tcPr>
            <w:tcW w:w="1003" w:type="dxa"/>
            <w:shd w:val="clear" w:color="auto" w:fill="auto"/>
            <w:noWrap/>
            <w:vAlign w:val="bottom"/>
          </w:tcPr>
          <w:p w14:paraId="7F951A93" w14:textId="77777777" w:rsidR="00961FE8" w:rsidRPr="008C6C0C" w:rsidRDefault="00961FE8" w:rsidP="00C71102">
            <w:pPr>
              <w:jc w:val="center"/>
              <w:rPr>
                <w:sz w:val="22"/>
                <w:szCs w:val="22"/>
              </w:rPr>
            </w:pPr>
            <w:r w:rsidRPr="008C6C0C">
              <w:rPr>
                <w:sz w:val="22"/>
                <w:szCs w:val="22"/>
              </w:rPr>
              <w:t>3,60</w:t>
            </w:r>
          </w:p>
        </w:tc>
        <w:tc>
          <w:tcPr>
            <w:tcW w:w="1010" w:type="dxa"/>
            <w:shd w:val="clear" w:color="auto" w:fill="auto"/>
            <w:noWrap/>
            <w:vAlign w:val="bottom"/>
          </w:tcPr>
          <w:p w14:paraId="16297D34" w14:textId="77777777" w:rsidR="00961FE8" w:rsidRPr="008C6C0C" w:rsidRDefault="00961FE8" w:rsidP="00C71102">
            <w:pPr>
              <w:jc w:val="center"/>
              <w:rPr>
                <w:sz w:val="22"/>
                <w:szCs w:val="22"/>
              </w:rPr>
            </w:pPr>
            <w:r w:rsidRPr="008C6C0C">
              <w:rPr>
                <w:sz w:val="22"/>
                <w:szCs w:val="22"/>
              </w:rPr>
              <w:t>139,73</w:t>
            </w:r>
          </w:p>
        </w:tc>
      </w:tr>
    </w:tbl>
    <w:p w14:paraId="6E0A7BA0" w14:textId="55188454" w:rsidR="002F6DC1" w:rsidRPr="008C6C0C" w:rsidRDefault="00961FE8" w:rsidP="00770576">
      <w:pPr>
        <w:spacing w:before="120" w:after="120" w:line="312" w:lineRule="auto"/>
        <w:ind w:left="1440" w:firstLine="720"/>
        <w:jc w:val="both"/>
        <w:rPr>
          <w:i/>
          <w:sz w:val="26"/>
          <w:szCs w:val="26"/>
        </w:rPr>
      </w:pPr>
      <w:r w:rsidRPr="008C6C0C">
        <w:rPr>
          <w:i/>
          <w:sz w:val="26"/>
          <w:szCs w:val="26"/>
        </w:rPr>
        <w:t xml:space="preserve">Nguồn: Tổng hợp từ số liệu thống kê sơ bộ từ Tổng cục Thống kê </w:t>
      </w:r>
    </w:p>
    <w:p w14:paraId="504F33FF" w14:textId="3443D0E9" w:rsidR="0082315E" w:rsidRPr="008C6C0C" w:rsidRDefault="007017FD" w:rsidP="008C6C0C">
      <w:pPr>
        <w:pStyle w:val="Heading3"/>
        <w:ind w:firstLine="720"/>
        <w:rPr>
          <w:color w:val="auto"/>
          <w:sz w:val="26"/>
          <w:szCs w:val="26"/>
        </w:rPr>
      </w:pPr>
      <w:bookmarkStart w:id="7" w:name="_Toc66266052"/>
      <w:r w:rsidRPr="008C6C0C">
        <w:rPr>
          <w:color w:val="auto"/>
          <w:sz w:val="26"/>
          <w:szCs w:val="26"/>
        </w:rPr>
        <w:t>1.</w:t>
      </w:r>
      <w:r w:rsidR="00770576" w:rsidRPr="008C6C0C">
        <w:rPr>
          <w:color w:val="auto"/>
          <w:sz w:val="26"/>
          <w:szCs w:val="26"/>
        </w:rPr>
        <w:t xml:space="preserve">2.2. </w:t>
      </w:r>
      <w:r w:rsidR="0082315E" w:rsidRPr="008C6C0C">
        <w:rPr>
          <w:color w:val="auto"/>
          <w:sz w:val="26"/>
          <w:szCs w:val="26"/>
        </w:rPr>
        <w:t>Tiêu thụ</w:t>
      </w:r>
      <w:bookmarkEnd w:id="7"/>
    </w:p>
    <w:p w14:paraId="29635958" w14:textId="0FD17777" w:rsidR="0039488A" w:rsidRPr="008C6C0C" w:rsidRDefault="00770576" w:rsidP="00770576">
      <w:pPr>
        <w:spacing w:before="120" w:after="120" w:line="312" w:lineRule="auto"/>
        <w:ind w:firstLine="720"/>
        <w:jc w:val="both"/>
        <w:rPr>
          <w:sz w:val="26"/>
          <w:szCs w:val="26"/>
        </w:rPr>
      </w:pPr>
      <w:r w:rsidRPr="008C6C0C">
        <w:rPr>
          <w:sz w:val="26"/>
          <w:szCs w:val="26"/>
        </w:rPr>
        <w:t>Ngược lại với sản xuất thì tình hình tiêu thụ các sản phẩm CNHT của ngành điện – điện tử trong năm 2020 khá biến động. Một số sản phẩm có lượng tiêu thu tăng như: Bộ nguồn cấp điện liên tục (UPS) dùng cho các thiết bị xử lý dữ liệu tự động, máy phụ trợ của chúng và thiết bị viễn thông; hoặc Thiết bị điện dùng cho hệ thống đường dây điện thoại, điện báo và hệ thống thông tin điện tử… Trong khi một số sản phẩm CNHT khác giảm khá cao như: Bộ phận của máy in sử dụng các bộ phận in như khuôn in, trục lăn và các bộ phận in khác, trừ máy in offset loại sử dụng trong văn phòng; hoặc Tai nghe không nối với micro…</w:t>
      </w:r>
    </w:p>
    <w:p w14:paraId="6E18EE0C" w14:textId="2A2B5C65" w:rsidR="00770576" w:rsidRPr="008C6C0C" w:rsidRDefault="00770576" w:rsidP="00770576">
      <w:pPr>
        <w:spacing w:before="120" w:after="120" w:line="312" w:lineRule="auto"/>
        <w:jc w:val="center"/>
        <w:rPr>
          <w:b/>
          <w:sz w:val="26"/>
          <w:szCs w:val="26"/>
        </w:rPr>
      </w:pPr>
      <w:r w:rsidRPr="008C6C0C">
        <w:rPr>
          <w:b/>
          <w:sz w:val="26"/>
          <w:szCs w:val="26"/>
        </w:rPr>
        <w:t>Bảng</w:t>
      </w:r>
      <w:r w:rsidR="001443E6">
        <w:rPr>
          <w:b/>
          <w:sz w:val="26"/>
          <w:szCs w:val="26"/>
        </w:rPr>
        <w:t xml:space="preserve"> 3</w:t>
      </w:r>
      <w:r w:rsidRPr="008C6C0C">
        <w:rPr>
          <w:b/>
          <w:sz w:val="26"/>
          <w:szCs w:val="26"/>
        </w:rPr>
        <w:t xml:space="preserve">: </w:t>
      </w:r>
      <w:r w:rsidRPr="008C6C0C">
        <w:rPr>
          <w:b/>
          <w:spacing w:val="-6"/>
          <w:sz w:val="26"/>
          <w:szCs w:val="26"/>
        </w:rPr>
        <w:t>Sản lượng tiêu thụ một số sản phẩm CNHT của ngành điện - điện tử trong tháng 12/2020</w:t>
      </w:r>
    </w:p>
    <w:tbl>
      <w:tblPr>
        <w:tblW w:w="102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4"/>
        <w:gridCol w:w="1196"/>
        <w:gridCol w:w="1251"/>
        <w:gridCol w:w="1003"/>
        <w:gridCol w:w="1010"/>
        <w:gridCol w:w="1366"/>
        <w:gridCol w:w="1163"/>
      </w:tblGrid>
      <w:tr w:rsidR="008C6C0C" w:rsidRPr="008C6C0C" w14:paraId="4110B7F2" w14:textId="77777777" w:rsidTr="004278AE">
        <w:trPr>
          <w:trHeight w:val="300"/>
          <w:tblHeader/>
          <w:jc w:val="center"/>
        </w:trPr>
        <w:tc>
          <w:tcPr>
            <w:tcW w:w="3244" w:type="dxa"/>
            <w:shd w:val="clear" w:color="auto" w:fill="auto"/>
            <w:noWrap/>
            <w:vAlign w:val="center"/>
          </w:tcPr>
          <w:p w14:paraId="581C4340" w14:textId="77777777" w:rsidR="0039488A" w:rsidRPr="008C6C0C" w:rsidRDefault="0039488A" w:rsidP="004278AE">
            <w:pPr>
              <w:spacing w:before="40"/>
              <w:jc w:val="center"/>
              <w:rPr>
                <w:b/>
                <w:bCs/>
                <w:sz w:val="22"/>
                <w:szCs w:val="22"/>
              </w:rPr>
            </w:pPr>
            <w:r w:rsidRPr="008C6C0C">
              <w:rPr>
                <w:b/>
                <w:bCs/>
                <w:sz w:val="22"/>
                <w:szCs w:val="22"/>
              </w:rPr>
              <w:lastRenderedPageBreak/>
              <w:t>Tên sản phẩm</w:t>
            </w:r>
          </w:p>
        </w:tc>
        <w:tc>
          <w:tcPr>
            <w:tcW w:w="1196" w:type="dxa"/>
            <w:shd w:val="clear" w:color="auto" w:fill="auto"/>
            <w:noWrap/>
            <w:vAlign w:val="center"/>
          </w:tcPr>
          <w:p w14:paraId="4F4CD86C" w14:textId="77777777" w:rsidR="0039488A" w:rsidRPr="008C6C0C" w:rsidRDefault="0039488A" w:rsidP="004278AE">
            <w:pPr>
              <w:spacing w:before="40"/>
              <w:jc w:val="center"/>
              <w:rPr>
                <w:b/>
                <w:sz w:val="22"/>
                <w:szCs w:val="22"/>
              </w:rPr>
            </w:pPr>
            <w:r w:rsidRPr="008C6C0C">
              <w:rPr>
                <w:b/>
                <w:sz w:val="22"/>
                <w:szCs w:val="22"/>
              </w:rPr>
              <w:t>ĐVT</w:t>
            </w:r>
          </w:p>
        </w:tc>
        <w:tc>
          <w:tcPr>
            <w:tcW w:w="1251" w:type="dxa"/>
            <w:shd w:val="clear" w:color="auto" w:fill="auto"/>
            <w:noWrap/>
            <w:vAlign w:val="center"/>
          </w:tcPr>
          <w:p w14:paraId="52178FD5" w14:textId="77777777" w:rsidR="0039488A" w:rsidRPr="008C6C0C" w:rsidRDefault="0039488A" w:rsidP="004278AE">
            <w:pPr>
              <w:spacing w:before="40"/>
              <w:jc w:val="center"/>
              <w:rPr>
                <w:b/>
                <w:bCs/>
                <w:sz w:val="22"/>
                <w:szCs w:val="22"/>
              </w:rPr>
            </w:pPr>
            <w:r w:rsidRPr="008C6C0C">
              <w:rPr>
                <w:b/>
                <w:bCs/>
                <w:sz w:val="22"/>
                <w:szCs w:val="22"/>
              </w:rPr>
              <w:t>Tháng 12/2020</w:t>
            </w:r>
          </w:p>
        </w:tc>
        <w:tc>
          <w:tcPr>
            <w:tcW w:w="1003" w:type="dxa"/>
            <w:shd w:val="clear" w:color="auto" w:fill="auto"/>
            <w:noWrap/>
            <w:vAlign w:val="center"/>
          </w:tcPr>
          <w:p w14:paraId="6CF5CE18" w14:textId="77777777" w:rsidR="0039488A" w:rsidRPr="008C6C0C" w:rsidRDefault="0039488A" w:rsidP="004278AE">
            <w:pPr>
              <w:spacing w:before="40"/>
              <w:jc w:val="center"/>
              <w:rPr>
                <w:b/>
                <w:bCs/>
                <w:sz w:val="22"/>
                <w:szCs w:val="22"/>
              </w:rPr>
            </w:pPr>
            <w:r w:rsidRPr="008C6C0C">
              <w:rPr>
                <w:b/>
                <w:bCs/>
                <w:sz w:val="22"/>
                <w:szCs w:val="22"/>
              </w:rPr>
              <w:t>So tháng 11/2020 (%)</w:t>
            </w:r>
          </w:p>
        </w:tc>
        <w:tc>
          <w:tcPr>
            <w:tcW w:w="1010" w:type="dxa"/>
            <w:shd w:val="clear" w:color="auto" w:fill="auto"/>
            <w:noWrap/>
            <w:vAlign w:val="center"/>
          </w:tcPr>
          <w:p w14:paraId="2CF06841" w14:textId="77777777" w:rsidR="0039488A" w:rsidRPr="008C6C0C" w:rsidRDefault="0039488A" w:rsidP="004278AE">
            <w:pPr>
              <w:spacing w:before="40"/>
              <w:jc w:val="center"/>
              <w:rPr>
                <w:sz w:val="22"/>
                <w:szCs w:val="22"/>
              </w:rPr>
            </w:pPr>
            <w:r w:rsidRPr="008C6C0C">
              <w:rPr>
                <w:b/>
                <w:bCs/>
                <w:sz w:val="22"/>
                <w:szCs w:val="22"/>
              </w:rPr>
              <w:t>So tháng 12/2019 (%)</w:t>
            </w:r>
          </w:p>
        </w:tc>
        <w:tc>
          <w:tcPr>
            <w:tcW w:w="1366" w:type="dxa"/>
            <w:shd w:val="clear" w:color="auto" w:fill="auto"/>
            <w:noWrap/>
            <w:vAlign w:val="center"/>
          </w:tcPr>
          <w:p w14:paraId="1DDC5112" w14:textId="77777777" w:rsidR="0039488A" w:rsidRPr="008C6C0C" w:rsidRDefault="0039488A" w:rsidP="004278AE">
            <w:pPr>
              <w:spacing w:before="40"/>
              <w:jc w:val="center"/>
              <w:rPr>
                <w:b/>
                <w:bCs/>
                <w:sz w:val="22"/>
                <w:szCs w:val="22"/>
              </w:rPr>
            </w:pPr>
            <w:r w:rsidRPr="008C6C0C">
              <w:rPr>
                <w:b/>
                <w:bCs/>
                <w:sz w:val="22"/>
                <w:szCs w:val="22"/>
              </w:rPr>
              <w:t>N2020</w:t>
            </w:r>
          </w:p>
        </w:tc>
        <w:tc>
          <w:tcPr>
            <w:tcW w:w="1163" w:type="dxa"/>
            <w:shd w:val="clear" w:color="auto" w:fill="auto"/>
            <w:noWrap/>
            <w:vAlign w:val="center"/>
          </w:tcPr>
          <w:p w14:paraId="281ECFA5" w14:textId="77777777" w:rsidR="0039488A" w:rsidRPr="008C6C0C" w:rsidRDefault="0039488A" w:rsidP="004278AE">
            <w:pPr>
              <w:spacing w:before="40"/>
              <w:jc w:val="center"/>
              <w:rPr>
                <w:b/>
                <w:bCs/>
                <w:sz w:val="22"/>
                <w:szCs w:val="22"/>
              </w:rPr>
            </w:pPr>
            <w:r w:rsidRPr="008C6C0C">
              <w:rPr>
                <w:b/>
                <w:bCs/>
                <w:sz w:val="22"/>
                <w:szCs w:val="22"/>
              </w:rPr>
              <w:t>So với N2019 (%)</w:t>
            </w:r>
          </w:p>
        </w:tc>
      </w:tr>
      <w:tr w:rsidR="008C6C0C" w:rsidRPr="008C6C0C" w14:paraId="7CFECC3B" w14:textId="77777777" w:rsidTr="004278AE">
        <w:trPr>
          <w:trHeight w:val="300"/>
          <w:jc w:val="center"/>
        </w:trPr>
        <w:tc>
          <w:tcPr>
            <w:tcW w:w="3244" w:type="dxa"/>
            <w:shd w:val="clear" w:color="auto" w:fill="auto"/>
            <w:noWrap/>
            <w:vAlign w:val="bottom"/>
          </w:tcPr>
          <w:p w14:paraId="396D91EF" w14:textId="77777777" w:rsidR="0039488A" w:rsidRPr="008C6C0C" w:rsidRDefault="0039488A" w:rsidP="004278AE">
            <w:pPr>
              <w:spacing w:before="40"/>
              <w:rPr>
                <w:sz w:val="22"/>
                <w:szCs w:val="22"/>
              </w:rPr>
            </w:pPr>
            <w:r w:rsidRPr="008C6C0C">
              <w:rPr>
                <w:sz w:val="22"/>
                <w:szCs w:val="22"/>
              </w:rPr>
              <w:t>Thiết bị điện dùng cho hệ thống đường dây điện thoại, điện báo và hệ thống thông tin điện tử</w:t>
            </w:r>
          </w:p>
        </w:tc>
        <w:tc>
          <w:tcPr>
            <w:tcW w:w="1196" w:type="dxa"/>
            <w:shd w:val="clear" w:color="auto" w:fill="auto"/>
            <w:noWrap/>
            <w:vAlign w:val="bottom"/>
          </w:tcPr>
          <w:p w14:paraId="3B84618E" w14:textId="77777777" w:rsidR="0039488A" w:rsidRPr="008C6C0C" w:rsidRDefault="0039488A" w:rsidP="00C57FCA">
            <w:pPr>
              <w:spacing w:before="40"/>
              <w:jc w:val="center"/>
              <w:rPr>
                <w:sz w:val="22"/>
                <w:szCs w:val="22"/>
              </w:rPr>
            </w:pPr>
            <w:r w:rsidRPr="008C6C0C">
              <w:rPr>
                <w:sz w:val="22"/>
                <w:szCs w:val="22"/>
              </w:rPr>
              <w:t>Triệu đồng</w:t>
            </w:r>
          </w:p>
        </w:tc>
        <w:tc>
          <w:tcPr>
            <w:tcW w:w="1251" w:type="dxa"/>
            <w:shd w:val="clear" w:color="auto" w:fill="auto"/>
            <w:noWrap/>
            <w:vAlign w:val="bottom"/>
          </w:tcPr>
          <w:p w14:paraId="609F555B" w14:textId="77777777" w:rsidR="0039488A" w:rsidRPr="008C6C0C" w:rsidRDefault="0039488A" w:rsidP="004278AE">
            <w:pPr>
              <w:spacing w:before="40"/>
              <w:jc w:val="right"/>
              <w:rPr>
                <w:sz w:val="22"/>
                <w:szCs w:val="22"/>
              </w:rPr>
            </w:pPr>
            <w:r w:rsidRPr="008C6C0C">
              <w:rPr>
                <w:sz w:val="22"/>
                <w:szCs w:val="22"/>
              </w:rPr>
              <w:t>77.605.889</w:t>
            </w:r>
          </w:p>
        </w:tc>
        <w:tc>
          <w:tcPr>
            <w:tcW w:w="1003" w:type="dxa"/>
            <w:shd w:val="clear" w:color="auto" w:fill="auto"/>
            <w:noWrap/>
            <w:vAlign w:val="bottom"/>
          </w:tcPr>
          <w:p w14:paraId="5B9A7CEB" w14:textId="77777777" w:rsidR="0039488A" w:rsidRPr="008C6C0C" w:rsidRDefault="0039488A" w:rsidP="004278AE">
            <w:pPr>
              <w:spacing w:before="40"/>
              <w:jc w:val="right"/>
              <w:rPr>
                <w:sz w:val="22"/>
                <w:szCs w:val="22"/>
              </w:rPr>
            </w:pPr>
            <w:r w:rsidRPr="008C6C0C">
              <w:rPr>
                <w:sz w:val="22"/>
                <w:szCs w:val="22"/>
              </w:rPr>
              <w:t>20,92</w:t>
            </w:r>
          </w:p>
        </w:tc>
        <w:tc>
          <w:tcPr>
            <w:tcW w:w="1010" w:type="dxa"/>
            <w:shd w:val="clear" w:color="auto" w:fill="auto"/>
            <w:noWrap/>
            <w:vAlign w:val="bottom"/>
          </w:tcPr>
          <w:p w14:paraId="50B71CAF" w14:textId="77777777" w:rsidR="0039488A" w:rsidRPr="008C6C0C" w:rsidRDefault="0039488A" w:rsidP="004278AE">
            <w:pPr>
              <w:spacing w:before="40"/>
              <w:jc w:val="right"/>
              <w:rPr>
                <w:sz w:val="22"/>
                <w:szCs w:val="22"/>
              </w:rPr>
            </w:pPr>
            <w:r w:rsidRPr="008C6C0C">
              <w:rPr>
                <w:sz w:val="22"/>
                <w:szCs w:val="22"/>
              </w:rPr>
              <w:t>102,77</w:t>
            </w:r>
          </w:p>
        </w:tc>
        <w:tc>
          <w:tcPr>
            <w:tcW w:w="1366" w:type="dxa"/>
            <w:shd w:val="clear" w:color="auto" w:fill="auto"/>
            <w:noWrap/>
            <w:vAlign w:val="bottom"/>
          </w:tcPr>
          <w:p w14:paraId="1BD45332" w14:textId="77777777" w:rsidR="0039488A" w:rsidRPr="008C6C0C" w:rsidRDefault="0039488A" w:rsidP="004278AE">
            <w:pPr>
              <w:spacing w:before="40"/>
              <w:jc w:val="right"/>
              <w:rPr>
                <w:sz w:val="22"/>
                <w:szCs w:val="22"/>
              </w:rPr>
            </w:pPr>
            <w:r w:rsidRPr="008C6C0C">
              <w:rPr>
                <w:sz w:val="22"/>
                <w:szCs w:val="22"/>
              </w:rPr>
              <w:t>532.822.180</w:t>
            </w:r>
          </w:p>
        </w:tc>
        <w:tc>
          <w:tcPr>
            <w:tcW w:w="1163" w:type="dxa"/>
            <w:shd w:val="clear" w:color="auto" w:fill="auto"/>
            <w:noWrap/>
            <w:vAlign w:val="bottom"/>
          </w:tcPr>
          <w:p w14:paraId="3B88750A" w14:textId="77777777" w:rsidR="0039488A" w:rsidRPr="008C6C0C" w:rsidRDefault="0039488A" w:rsidP="004278AE">
            <w:pPr>
              <w:spacing w:before="40"/>
              <w:jc w:val="right"/>
              <w:rPr>
                <w:sz w:val="22"/>
                <w:szCs w:val="22"/>
              </w:rPr>
            </w:pPr>
            <w:r w:rsidRPr="008C6C0C">
              <w:rPr>
                <w:sz w:val="22"/>
                <w:szCs w:val="22"/>
              </w:rPr>
              <w:t>16,29</w:t>
            </w:r>
          </w:p>
        </w:tc>
      </w:tr>
      <w:tr w:rsidR="008C6C0C" w:rsidRPr="008C6C0C" w14:paraId="18C6B4F0" w14:textId="77777777" w:rsidTr="004278AE">
        <w:trPr>
          <w:trHeight w:val="300"/>
          <w:jc w:val="center"/>
        </w:trPr>
        <w:tc>
          <w:tcPr>
            <w:tcW w:w="3244" w:type="dxa"/>
            <w:shd w:val="clear" w:color="auto" w:fill="auto"/>
            <w:noWrap/>
            <w:vAlign w:val="bottom"/>
          </w:tcPr>
          <w:p w14:paraId="55EDFE33" w14:textId="77777777" w:rsidR="0039488A" w:rsidRPr="008C6C0C" w:rsidRDefault="0039488A" w:rsidP="004278AE">
            <w:pPr>
              <w:spacing w:before="40"/>
              <w:rPr>
                <w:sz w:val="22"/>
                <w:szCs w:val="22"/>
              </w:rPr>
            </w:pPr>
            <w:r w:rsidRPr="008C6C0C">
              <w:rPr>
                <w:sz w:val="22"/>
                <w:szCs w:val="22"/>
              </w:rPr>
              <w:t>Óng camera truyền hình; bộ chuyển đổi hình ảnh và bộ tăng cường hình ảnh; ống đèn âm cực quang điện khác</w:t>
            </w:r>
          </w:p>
        </w:tc>
        <w:tc>
          <w:tcPr>
            <w:tcW w:w="1196" w:type="dxa"/>
            <w:shd w:val="clear" w:color="auto" w:fill="auto"/>
            <w:noWrap/>
            <w:vAlign w:val="bottom"/>
          </w:tcPr>
          <w:p w14:paraId="263DD3A7" w14:textId="77777777" w:rsidR="0039488A" w:rsidRPr="008C6C0C" w:rsidRDefault="0039488A" w:rsidP="00C57FCA">
            <w:pPr>
              <w:spacing w:before="40"/>
              <w:jc w:val="center"/>
              <w:rPr>
                <w:sz w:val="22"/>
                <w:szCs w:val="22"/>
              </w:rPr>
            </w:pPr>
            <w:r w:rsidRPr="008C6C0C">
              <w:rPr>
                <w:sz w:val="22"/>
                <w:szCs w:val="22"/>
              </w:rPr>
              <w:t>Chiếc</w:t>
            </w:r>
          </w:p>
        </w:tc>
        <w:tc>
          <w:tcPr>
            <w:tcW w:w="1251" w:type="dxa"/>
            <w:shd w:val="clear" w:color="auto" w:fill="auto"/>
            <w:noWrap/>
            <w:vAlign w:val="bottom"/>
          </w:tcPr>
          <w:p w14:paraId="2CED8170" w14:textId="77777777" w:rsidR="0039488A" w:rsidRPr="008C6C0C" w:rsidRDefault="0039488A" w:rsidP="004278AE">
            <w:pPr>
              <w:spacing w:before="40"/>
              <w:jc w:val="right"/>
              <w:rPr>
                <w:sz w:val="22"/>
                <w:szCs w:val="22"/>
              </w:rPr>
            </w:pPr>
            <w:r w:rsidRPr="008C6C0C">
              <w:rPr>
                <w:sz w:val="22"/>
                <w:szCs w:val="22"/>
              </w:rPr>
              <w:t>26.361.960</w:t>
            </w:r>
          </w:p>
        </w:tc>
        <w:tc>
          <w:tcPr>
            <w:tcW w:w="1003" w:type="dxa"/>
            <w:shd w:val="clear" w:color="auto" w:fill="auto"/>
            <w:noWrap/>
            <w:vAlign w:val="bottom"/>
          </w:tcPr>
          <w:p w14:paraId="2E8B8260" w14:textId="77777777" w:rsidR="0039488A" w:rsidRPr="008C6C0C" w:rsidRDefault="0039488A" w:rsidP="004278AE">
            <w:pPr>
              <w:spacing w:before="40"/>
              <w:jc w:val="right"/>
              <w:rPr>
                <w:sz w:val="22"/>
                <w:szCs w:val="22"/>
              </w:rPr>
            </w:pPr>
            <w:r w:rsidRPr="008C6C0C">
              <w:rPr>
                <w:sz w:val="22"/>
                <w:szCs w:val="22"/>
              </w:rPr>
              <w:t>-37,35</w:t>
            </w:r>
          </w:p>
        </w:tc>
        <w:tc>
          <w:tcPr>
            <w:tcW w:w="1010" w:type="dxa"/>
            <w:shd w:val="clear" w:color="auto" w:fill="auto"/>
            <w:noWrap/>
            <w:vAlign w:val="bottom"/>
          </w:tcPr>
          <w:p w14:paraId="39156ACD" w14:textId="77777777" w:rsidR="0039488A" w:rsidRPr="008C6C0C" w:rsidRDefault="0039488A" w:rsidP="004278AE">
            <w:pPr>
              <w:spacing w:before="40"/>
              <w:jc w:val="right"/>
              <w:rPr>
                <w:sz w:val="22"/>
                <w:szCs w:val="22"/>
              </w:rPr>
            </w:pPr>
            <w:r w:rsidRPr="008C6C0C">
              <w:rPr>
                <w:sz w:val="22"/>
                <w:szCs w:val="22"/>
              </w:rPr>
              <w:t>-7,98</w:t>
            </w:r>
          </w:p>
        </w:tc>
        <w:tc>
          <w:tcPr>
            <w:tcW w:w="1366" w:type="dxa"/>
            <w:shd w:val="clear" w:color="auto" w:fill="auto"/>
            <w:noWrap/>
            <w:vAlign w:val="bottom"/>
          </w:tcPr>
          <w:p w14:paraId="05AF10B8" w14:textId="77777777" w:rsidR="0039488A" w:rsidRPr="008C6C0C" w:rsidRDefault="0039488A" w:rsidP="004278AE">
            <w:pPr>
              <w:spacing w:before="40"/>
              <w:jc w:val="right"/>
              <w:rPr>
                <w:sz w:val="22"/>
                <w:szCs w:val="22"/>
              </w:rPr>
            </w:pPr>
            <w:r w:rsidRPr="008C6C0C">
              <w:rPr>
                <w:sz w:val="22"/>
                <w:szCs w:val="22"/>
              </w:rPr>
              <w:t>319.078.679</w:t>
            </w:r>
          </w:p>
        </w:tc>
        <w:tc>
          <w:tcPr>
            <w:tcW w:w="1163" w:type="dxa"/>
            <w:shd w:val="clear" w:color="auto" w:fill="auto"/>
            <w:noWrap/>
            <w:vAlign w:val="bottom"/>
          </w:tcPr>
          <w:p w14:paraId="282118F2" w14:textId="77777777" w:rsidR="0039488A" w:rsidRPr="008C6C0C" w:rsidRDefault="0039488A" w:rsidP="004278AE">
            <w:pPr>
              <w:spacing w:before="40"/>
              <w:jc w:val="right"/>
              <w:rPr>
                <w:sz w:val="22"/>
                <w:szCs w:val="22"/>
              </w:rPr>
            </w:pPr>
            <w:r w:rsidRPr="008C6C0C">
              <w:rPr>
                <w:sz w:val="22"/>
                <w:szCs w:val="22"/>
              </w:rPr>
              <w:t>5,92</w:t>
            </w:r>
          </w:p>
        </w:tc>
      </w:tr>
      <w:tr w:rsidR="008C6C0C" w:rsidRPr="008C6C0C" w14:paraId="17111899" w14:textId="77777777" w:rsidTr="004278AE">
        <w:trPr>
          <w:trHeight w:val="300"/>
          <w:jc w:val="center"/>
        </w:trPr>
        <w:tc>
          <w:tcPr>
            <w:tcW w:w="3244" w:type="dxa"/>
            <w:shd w:val="clear" w:color="auto" w:fill="auto"/>
            <w:noWrap/>
            <w:vAlign w:val="bottom"/>
          </w:tcPr>
          <w:p w14:paraId="3BD00362" w14:textId="77777777" w:rsidR="0039488A" w:rsidRPr="008C6C0C" w:rsidRDefault="0039488A" w:rsidP="004278AE">
            <w:pPr>
              <w:spacing w:before="40"/>
              <w:rPr>
                <w:sz w:val="22"/>
                <w:szCs w:val="22"/>
              </w:rPr>
            </w:pPr>
            <w:r w:rsidRPr="008C6C0C">
              <w:rPr>
                <w:sz w:val="22"/>
                <w:szCs w:val="22"/>
              </w:rPr>
              <w:t>Tai nghe không nối với micro</w:t>
            </w:r>
          </w:p>
        </w:tc>
        <w:tc>
          <w:tcPr>
            <w:tcW w:w="1196" w:type="dxa"/>
            <w:shd w:val="clear" w:color="auto" w:fill="auto"/>
            <w:noWrap/>
            <w:vAlign w:val="bottom"/>
          </w:tcPr>
          <w:p w14:paraId="361EAAC8" w14:textId="77777777" w:rsidR="0039488A" w:rsidRPr="008C6C0C" w:rsidRDefault="0039488A" w:rsidP="00C57FCA">
            <w:pPr>
              <w:spacing w:before="40"/>
              <w:jc w:val="center"/>
              <w:rPr>
                <w:sz w:val="22"/>
                <w:szCs w:val="22"/>
              </w:rPr>
            </w:pPr>
            <w:r w:rsidRPr="008C6C0C">
              <w:rPr>
                <w:sz w:val="22"/>
                <w:szCs w:val="22"/>
              </w:rPr>
              <w:t>Cái</w:t>
            </w:r>
          </w:p>
        </w:tc>
        <w:tc>
          <w:tcPr>
            <w:tcW w:w="1251" w:type="dxa"/>
            <w:shd w:val="clear" w:color="auto" w:fill="auto"/>
            <w:noWrap/>
            <w:vAlign w:val="bottom"/>
          </w:tcPr>
          <w:p w14:paraId="518A8EE0" w14:textId="77777777" w:rsidR="0039488A" w:rsidRPr="008C6C0C" w:rsidRDefault="0039488A" w:rsidP="004278AE">
            <w:pPr>
              <w:spacing w:before="40"/>
              <w:jc w:val="right"/>
              <w:rPr>
                <w:sz w:val="22"/>
                <w:szCs w:val="22"/>
              </w:rPr>
            </w:pPr>
            <w:r w:rsidRPr="008C6C0C">
              <w:rPr>
                <w:sz w:val="22"/>
                <w:szCs w:val="22"/>
              </w:rPr>
              <w:t>3.979.359</w:t>
            </w:r>
          </w:p>
        </w:tc>
        <w:tc>
          <w:tcPr>
            <w:tcW w:w="1003" w:type="dxa"/>
            <w:shd w:val="clear" w:color="auto" w:fill="auto"/>
            <w:noWrap/>
            <w:vAlign w:val="bottom"/>
          </w:tcPr>
          <w:p w14:paraId="4B980782" w14:textId="77777777" w:rsidR="0039488A" w:rsidRPr="008C6C0C" w:rsidRDefault="0039488A" w:rsidP="004278AE">
            <w:pPr>
              <w:spacing w:before="40"/>
              <w:jc w:val="right"/>
              <w:rPr>
                <w:sz w:val="22"/>
                <w:szCs w:val="22"/>
              </w:rPr>
            </w:pPr>
            <w:r w:rsidRPr="008C6C0C">
              <w:rPr>
                <w:sz w:val="22"/>
                <w:szCs w:val="22"/>
              </w:rPr>
              <w:t>-21,04</w:t>
            </w:r>
          </w:p>
        </w:tc>
        <w:tc>
          <w:tcPr>
            <w:tcW w:w="1010" w:type="dxa"/>
            <w:shd w:val="clear" w:color="auto" w:fill="auto"/>
            <w:noWrap/>
            <w:vAlign w:val="bottom"/>
          </w:tcPr>
          <w:p w14:paraId="2264E1CB" w14:textId="77777777" w:rsidR="0039488A" w:rsidRPr="008C6C0C" w:rsidRDefault="0039488A" w:rsidP="004278AE">
            <w:pPr>
              <w:spacing w:before="40"/>
              <w:jc w:val="right"/>
              <w:rPr>
                <w:sz w:val="22"/>
                <w:szCs w:val="22"/>
              </w:rPr>
            </w:pPr>
            <w:r w:rsidRPr="008C6C0C">
              <w:rPr>
                <w:sz w:val="22"/>
                <w:szCs w:val="22"/>
              </w:rPr>
              <w:t>-33,19</w:t>
            </w:r>
          </w:p>
        </w:tc>
        <w:tc>
          <w:tcPr>
            <w:tcW w:w="1366" w:type="dxa"/>
            <w:shd w:val="clear" w:color="auto" w:fill="auto"/>
            <w:noWrap/>
            <w:vAlign w:val="bottom"/>
          </w:tcPr>
          <w:p w14:paraId="1336DAE0" w14:textId="77777777" w:rsidR="0039488A" w:rsidRPr="008C6C0C" w:rsidRDefault="0039488A" w:rsidP="004278AE">
            <w:pPr>
              <w:spacing w:before="40"/>
              <w:jc w:val="right"/>
              <w:rPr>
                <w:sz w:val="22"/>
                <w:szCs w:val="22"/>
              </w:rPr>
            </w:pPr>
            <w:r w:rsidRPr="008C6C0C">
              <w:rPr>
                <w:sz w:val="22"/>
                <w:szCs w:val="22"/>
              </w:rPr>
              <w:t>61.429.858</w:t>
            </w:r>
          </w:p>
        </w:tc>
        <w:tc>
          <w:tcPr>
            <w:tcW w:w="1163" w:type="dxa"/>
            <w:shd w:val="clear" w:color="auto" w:fill="auto"/>
            <w:noWrap/>
            <w:vAlign w:val="bottom"/>
          </w:tcPr>
          <w:p w14:paraId="3A778AB5" w14:textId="77777777" w:rsidR="0039488A" w:rsidRPr="008C6C0C" w:rsidRDefault="0039488A" w:rsidP="004278AE">
            <w:pPr>
              <w:spacing w:before="40"/>
              <w:jc w:val="right"/>
              <w:rPr>
                <w:sz w:val="22"/>
                <w:szCs w:val="22"/>
              </w:rPr>
            </w:pPr>
            <w:r w:rsidRPr="008C6C0C">
              <w:rPr>
                <w:sz w:val="22"/>
                <w:szCs w:val="22"/>
              </w:rPr>
              <w:t>-17,66</w:t>
            </w:r>
          </w:p>
        </w:tc>
      </w:tr>
      <w:tr w:rsidR="008C6C0C" w:rsidRPr="008C6C0C" w14:paraId="65250137" w14:textId="77777777" w:rsidTr="004278AE">
        <w:trPr>
          <w:trHeight w:val="300"/>
          <w:jc w:val="center"/>
        </w:trPr>
        <w:tc>
          <w:tcPr>
            <w:tcW w:w="3244" w:type="dxa"/>
            <w:shd w:val="clear" w:color="auto" w:fill="auto"/>
            <w:noWrap/>
            <w:vAlign w:val="bottom"/>
          </w:tcPr>
          <w:p w14:paraId="795BA8E2" w14:textId="77777777" w:rsidR="0039488A" w:rsidRPr="008C6C0C" w:rsidRDefault="0039488A" w:rsidP="004278AE">
            <w:pPr>
              <w:spacing w:before="40"/>
              <w:rPr>
                <w:sz w:val="22"/>
                <w:szCs w:val="22"/>
              </w:rPr>
            </w:pPr>
            <w:r w:rsidRPr="008C6C0C">
              <w:rPr>
                <w:sz w:val="22"/>
                <w:szCs w:val="22"/>
              </w:rPr>
              <w:t>Bộ phận của các linh kiện điện tử khác chưa được phân vào đâu</w:t>
            </w:r>
          </w:p>
        </w:tc>
        <w:tc>
          <w:tcPr>
            <w:tcW w:w="1196" w:type="dxa"/>
            <w:shd w:val="clear" w:color="auto" w:fill="auto"/>
            <w:noWrap/>
            <w:vAlign w:val="bottom"/>
          </w:tcPr>
          <w:p w14:paraId="4C6AE110" w14:textId="77777777" w:rsidR="0039488A" w:rsidRPr="008C6C0C" w:rsidRDefault="0039488A" w:rsidP="00C57FCA">
            <w:pPr>
              <w:spacing w:before="40"/>
              <w:jc w:val="center"/>
              <w:rPr>
                <w:sz w:val="22"/>
                <w:szCs w:val="22"/>
              </w:rPr>
            </w:pPr>
            <w:r w:rsidRPr="008C6C0C">
              <w:rPr>
                <w:sz w:val="22"/>
                <w:szCs w:val="22"/>
              </w:rPr>
              <w:t>Kg</w:t>
            </w:r>
          </w:p>
        </w:tc>
        <w:tc>
          <w:tcPr>
            <w:tcW w:w="1251" w:type="dxa"/>
            <w:shd w:val="clear" w:color="auto" w:fill="auto"/>
            <w:noWrap/>
            <w:vAlign w:val="bottom"/>
          </w:tcPr>
          <w:p w14:paraId="3B48F010" w14:textId="77777777" w:rsidR="0039488A" w:rsidRPr="008C6C0C" w:rsidRDefault="0039488A" w:rsidP="004278AE">
            <w:pPr>
              <w:spacing w:before="40"/>
              <w:jc w:val="right"/>
              <w:rPr>
                <w:sz w:val="22"/>
                <w:szCs w:val="22"/>
              </w:rPr>
            </w:pPr>
            <w:r w:rsidRPr="008C6C0C">
              <w:rPr>
                <w:sz w:val="22"/>
                <w:szCs w:val="22"/>
              </w:rPr>
              <w:t>964.080</w:t>
            </w:r>
          </w:p>
        </w:tc>
        <w:tc>
          <w:tcPr>
            <w:tcW w:w="1003" w:type="dxa"/>
            <w:shd w:val="clear" w:color="auto" w:fill="auto"/>
            <w:noWrap/>
            <w:vAlign w:val="bottom"/>
          </w:tcPr>
          <w:p w14:paraId="782E7A10" w14:textId="77777777" w:rsidR="0039488A" w:rsidRPr="008C6C0C" w:rsidRDefault="0039488A" w:rsidP="004278AE">
            <w:pPr>
              <w:spacing w:before="40"/>
              <w:jc w:val="right"/>
              <w:rPr>
                <w:sz w:val="22"/>
                <w:szCs w:val="22"/>
              </w:rPr>
            </w:pPr>
            <w:r w:rsidRPr="008C6C0C">
              <w:rPr>
                <w:sz w:val="22"/>
                <w:szCs w:val="22"/>
              </w:rPr>
              <w:t>-6,76</w:t>
            </w:r>
          </w:p>
        </w:tc>
        <w:tc>
          <w:tcPr>
            <w:tcW w:w="1010" w:type="dxa"/>
            <w:shd w:val="clear" w:color="auto" w:fill="auto"/>
            <w:noWrap/>
            <w:vAlign w:val="bottom"/>
          </w:tcPr>
          <w:p w14:paraId="2A0DB95D" w14:textId="77777777" w:rsidR="0039488A" w:rsidRPr="008C6C0C" w:rsidRDefault="0039488A" w:rsidP="004278AE">
            <w:pPr>
              <w:spacing w:before="40"/>
              <w:jc w:val="right"/>
              <w:rPr>
                <w:sz w:val="22"/>
                <w:szCs w:val="22"/>
              </w:rPr>
            </w:pPr>
            <w:r w:rsidRPr="008C6C0C">
              <w:rPr>
                <w:sz w:val="22"/>
                <w:szCs w:val="22"/>
              </w:rPr>
              <w:t>-5,20</w:t>
            </w:r>
          </w:p>
        </w:tc>
        <w:tc>
          <w:tcPr>
            <w:tcW w:w="1366" w:type="dxa"/>
            <w:shd w:val="clear" w:color="auto" w:fill="auto"/>
            <w:noWrap/>
            <w:vAlign w:val="bottom"/>
          </w:tcPr>
          <w:p w14:paraId="6B8D00DF" w14:textId="77777777" w:rsidR="0039488A" w:rsidRPr="008C6C0C" w:rsidRDefault="0039488A" w:rsidP="004278AE">
            <w:pPr>
              <w:spacing w:before="40"/>
              <w:jc w:val="right"/>
              <w:rPr>
                <w:sz w:val="22"/>
                <w:szCs w:val="22"/>
              </w:rPr>
            </w:pPr>
            <w:r w:rsidRPr="008C6C0C">
              <w:rPr>
                <w:sz w:val="22"/>
                <w:szCs w:val="22"/>
              </w:rPr>
              <w:t>11.079.633</w:t>
            </w:r>
          </w:p>
        </w:tc>
        <w:tc>
          <w:tcPr>
            <w:tcW w:w="1163" w:type="dxa"/>
            <w:shd w:val="clear" w:color="auto" w:fill="auto"/>
            <w:noWrap/>
            <w:vAlign w:val="bottom"/>
          </w:tcPr>
          <w:p w14:paraId="1B674DEB" w14:textId="77777777" w:rsidR="0039488A" w:rsidRPr="008C6C0C" w:rsidRDefault="0039488A" w:rsidP="004278AE">
            <w:pPr>
              <w:spacing w:before="40"/>
              <w:jc w:val="right"/>
              <w:rPr>
                <w:sz w:val="22"/>
                <w:szCs w:val="22"/>
              </w:rPr>
            </w:pPr>
            <w:r w:rsidRPr="008C6C0C">
              <w:rPr>
                <w:sz w:val="22"/>
                <w:szCs w:val="22"/>
              </w:rPr>
              <w:t>0,52</w:t>
            </w:r>
          </w:p>
        </w:tc>
      </w:tr>
      <w:tr w:rsidR="008C6C0C" w:rsidRPr="008C6C0C" w14:paraId="52BDBC4C" w14:textId="77777777" w:rsidTr="004278AE">
        <w:trPr>
          <w:trHeight w:val="300"/>
          <w:jc w:val="center"/>
        </w:trPr>
        <w:tc>
          <w:tcPr>
            <w:tcW w:w="3244" w:type="dxa"/>
            <w:shd w:val="clear" w:color="auto" w:fill="auto"/>
            <w:noWrap/>
            <w:vAlign w:val="bottom"/>
          </w:tcPr>
          <w:p w14:paraId="57AC9ACF" w14:textId="77777777" w:rsidR="0039488A" w:rsidRPr="008C6C0C" w:rsidRDefault="0039488A" w:rsidP="004278AE">
            <w:pPr>
              <w:spacing w:before="40"/>
              <w:rPr>
                <w:sz w:val="22"/>
                <w:szCs w:val="22"/>
              </w:rPr>
            </w:pPr>
            <w:r w:rsidRPr="008C6C0C">
              <w:rPr>
                <w:sz w:val="22"/>
                <w:szCs w:val="22"/>
              </w:rPr>
              <w:t>Bộ nguồn cấp điện liên tục (UPS) dùng cho các thiết bị xử lý dữ liệu tự động, máy phụ trợ của chúng và thiết bị viễn thông</w:t>
            </w:r>
          </w:p>
        </w:tc>
        <w:tc>
          <w:tcPr>
            <w:tcW w:w="1196" w:type="dxa"/>
            <w:shd w:val="clear" w:color="auto" w:fill="auto"/>
            <w:noWrap/>
            <w:vAlign w:val="bottom"/>
          </w:tcPr>
          <w:p w14:paraId="13BBCC65" w14:textId="77777777" w:rsidR="0039488A" w:rsidRPr="008C6C0C" w:rsidRDefault="0039488A" w:rsidP="00C57FCA">
            <w:pPr>
              <w:spacing w:before="40"/>
              <w:jc w:val="center"/>
              <w:rPr>
                <w:sz w:val="22"/>
                <w:szCs w:val="22"/>
              </w:rPr>
            </w:pPr>
            <w:r w:rsidRPr="008C6C0C">
              <w:rPr>
                <w:sz w:val="22"/>
                <w:szCs w:val="22"/>
              </w:rPr>
              <w:t>Chiếc</w:t>
            </w:r>
          </w:p>
        </w:tc>
        <w:tc>
          <w:tcPr>
            <w:tcW w:w="1251" w:type="dxa"/>
            <w:shd w:val="clear" w:color="auto" w:fill="auto"/>
            <w:noWrap/>
            <w:vAlign w:val="bottom"/>
          </w:tcPr>
          <w:p w14:paraId="269D0653" w14:textId="77777777" w:rsidR="0039488A" w:rsidRPr="008C6C0C" w:rsidRDefault="0039488A" w:rsidP="004278AE">
            <w:pPr>
              <w:spacing w:before="40"/>
              <w:jc w:val="right"/>
              <w:rPr>
                <w:sz w:val="22"/>
                <w:szCs w:val="22"/>
              </w:rPr>
            </w:pPr>
            <w:r w:rsidRPr="008C6C0C">
              <w:rPr>
                <w:sz w:val="22"/>
                <w:szCs w:val="22"/>
              </w:rPr>
              <w:t>1.289.233</w:t>
            </w:r>
          </w:p>
        </w:tc>
        <w:tc>
          <w:tcPr>
            <w:tcW w:w="1003" w:type="dxa"/>
            <w:shd w:val="clear" w:color="auto" w:fill="auto"/>
            <w:noWrap/>
            <w:vAlign w:val="bottom"/>
          </w:tcPr>
          <w:p w14:paraId="71086A80" w14:textId="77777777" w:rsidR="0039488A" w:rsidRPr="008C6C0C" w:rsidRDefault="0039488A" w:rsidP="004278AE">
            <w:pPr>
              <w:spacing w:before="40"/>
              <w:jc w:val="right"/>
              <w:rPr>
                <w:sz w:val="22"/>
                <w:szCs w:val="22"/>
              </w:rPr>
            </w:pPr>
            <w:r w:rsidRPr="008C6C0C">
              <w:rPr>
                <w:sz w:val="22"/>
                <w:szCs w:val="22"/>
              </w:rPr>
              <w:t>0,74</w:t>
            </w:r>
          </w:p>
        </w:tc>
        <w:tc>
          <w:tcPr>
            <w:tcW w:w="1010" w:type="dxa"/>
            <w:shd w:val="clear" w:color="auto" w:fill="auto"/>
            <w:noWrap/>
            <w:vAlign w:val="bottom"/>
          </w:tcPr>
          <w:p w14:paraId="6AEAB439" w14:textId="77777777" w:rsidR="0039488A" w:rsidRPr="008C6C0C" w:rsidRDefault="0039488A" w:rsidP="004278AE">
            <w:pPr>
              <w:spacing w:before="40"/>
              <w:jc w:val="right"/>
              <w:rPr>
                <w:sz w:val="22"/>
                <w:szCs w:val="22"/>
              </w:rPr>
            </w:pPr>
            <w:r w:rsidRPr="008C6C0C">
              <w:rPr>
                <w:sz w:val="22"/>
                <w:szCs w:val="22"/>
              </w:rPr>
              <w:t>21,85</w:t>
            </w:r>
          </w:p>
        </w:tc>
        <w:tc>
          <w:tcPr>
            <w:tcW w:w="1366" w:type="dxa"/>
            <w:shd w:val="clear" w:color="auto" w:fill="auto"/>
            <w:noWrap/>
            <w:vAlign w:val="bottom"/>
          </w:tcPr>
          <w:p w14:paraId="4910D522" w14:textId="77777777" w:rsidR="0039488A" w:rsidRPr="008C6C0C" w:rsidRDefault="0039488A" w:rsidP="004278AE">
            <w:pPr>
              <w:spacing w:before="40"/>
              <w:jc w:val="right"/>
              <w:rPr>
                <w:sz w:val="22"/>
                <w:szCs w:val="22"/>
              </w:rPr>
            </w:pPr>
            <w:r w:rsidRPr="008C6C0C">
              <w:rPr>
                <w:sz w:val="22"/>
                <w:szCs w:val="22"/>
              </w:rPr>
              <w:t>11.075.040</w:t>
            </w:r>
          </w:p>
        </w:tc>
        <w:tc>
          <w:tcPr>
            <w:tcW w:w="1163" w:type="dxa"/>
            <w:shd w:val="clear" w:color="auto" w:fill="auto"/>
            <w:noWrap/>
            <w:vAlign w:val="bottom"/>
          </w:tcPr>
          <w:p w14:paraId="25CD5EE2" w14:textId="77777777" w:rsidR="0039488A" w:rsidRPr="008C6C0C" w:rsidRDefault="0039488A" w:rsidP="004278AE">
            <w:pPr>
              <w:spacing w:before="40"/>
              <w:jc w:val="right"/>
              <w:rPr>
                <w:sz w:val="22"/>
                <w:szCs w:val="22"/>
              </w:rPr>
            </w:pPr>
            <w:r w:rsidRPr="008C6C0C">
              <w:rPr>
                <w:sz w:val="22"/>
                <w:szCs w:val="22"/>
              </w:rPr>
              <w:t>17,60</w:t>
            </w:r>
          </w:p>
        </w:tc>
      </w:tr>
      <w:tr w:rsidR="008C6C0C" w:rsidRPr="008C6C0C" w14:paraId="5D100779" w14:textId="77777777" w:rsidTr="004278AE">
        <w:trPr>
          <w:trHeight w:val="300"/>
          <w:jc w:val="center"/>
        </w:trPr>
        <w:tc>
          <w:tcPr>
            <w:tcW w:w="3244" w:type="dxa"/>
            <w:shd w:val="clear" w:color="auto" w:fill="auto"/>
            <w:noWrap/>
            <w:vAlign w:val="bottom"/>
          </w:tcPr>
          <w:p w14:paraId="6F66CB59" w14:textId="77777777" w:rsidR="0039488A" w:rsidRPr="008C6C0C" w:rsidRDefault="0039488A" w:rsidP="004278AE">
            <w:pPr>
              <w:spacing w:before="40"/>
              <w:rPr>
                <w:sz w:val="22"/>
                <w:szCs w:val="22"/>
              </w:rPr>
            </w:pPr>
            <w:r w:rsidRPr="008C6C0C">
              <w:rPr>
                <w:sz w:val="22"/>
                <w:szCs w:val="22"/>
              </w:rPr>
              <w:t>Pin khác</w:t>
            </w:r>
          </w:p>
        </w:tc>
        <w:tc>
          <w:tcPr>
            <w:tcW w:w="1196" w:type="dxa"/>
            <w:shd w:val="clear" w:color="auto" w:fill="auto"/>
            <w:noWrap/>
            <w:vAlign w:val="bottom"/>
          </w:tcPr>
          <w:p w14:paraId="5593FDC8" w14:textId="147BB00D" w:rsidR="0039488A" w:rsidRPr="008C6C0C" w:rsidRDefault="0039488A" w:rsidP="00C57FCA">
            <w:pPr>
              <w:spacing w:before="40"/>
              <w:jc w:val="center"/>
              <w:rPr>
                <w:sz w:val="22"/>
                <w:szCs w:val="22"/>
              </w:rPr>
            </w:pPr>
            <w:r w:rsidRPr="008C6C0C">
              <w:rPr>
                <w:sz w:val="22"/>
                <w:szCs w:val="22"/>
              </w:rPr>
              <w:t>1000 viên</w:t>
            </w:r>
          </w:p>
        </w:tc>
        <w:tc>
          <w:tcPr>
            <w:tcW w:w="1251" w:type="dxa"/>
            <w:shd w:val="clear" w:color="auto" w:fill="auto"/>
            <w:noWrap/>
            <w:vAlign w:val="bottom"/>
          </w:tcPr>
          <w:p w14:paraId="297BC397" w14:textId="77777777" w:rsidR="0039488A" w:rsidRPr="008C6C0C" w:rsidRDefault="0039488A" w:rsidP="004278AE">
            <w:pPr>
              <w:spacing w:before="40"/>
              <w:jc w:val="right"/>
              <w:rPr>
                <w:sz w:val="22"/>
                <w:szCs w:val="22"/>
              </w:rPr>
            </w:pPr>
            <w:r w:rsidRPr="008C6C0C">
              <w:rPr>
                <w:sz w:val="22"/>
                <w:szCs w:val="22"/>
              </w:rPr>
              <w:t>29.791</w:t>
            </w:r>
          </w:p>
        </w:tc>
        <w:tc>
          <w:tcPr>
            <w:tcW w:w="1003" w:type="dxa"/>
            <w:shd w:val="clear" w:color="auto" w:fill="auto"/>
            <w:noWrap/>
            <w:vAlign w:val="bottom"/>
          </w:tcPr>
          <w:p w14:paraId="0C0B3AD8" w14:textId="77777777" w:rsidR="0039488A" w:rsidRPr="008C6C0C" w:rsidRDefault="0039488A" w:rsidP="004278AE">
            <w:pPr>
              <w:spacing w:before="40"/>
              <w:jc w:val="right"/>
              <w:rPr>
                <w:sz w:val="22"/>
                <w:szCs w:val="22"/>
              </w:rPr>
            </w:pPr>
            <w:r w:rsidRPr="008C6C0C">
              <w:rPr>
                <w:sz w:val="22"/>
                <w:szCs w:val="22"/>
              </w:rPr>
              <w:t>-1,17</w:t>
            </w:r>
          </w:p>
        </w:tc>
        <w:tc>
          <w:tcPr>
            <w:tcW w:w="1010" w:type="dxa"/>
            <w:shd w:val="clear" w:color="auto" w:fill="auto"/>
            <w:noWrap/>
            <w:vAlign w:val="bottom"/>
          </w:tcPr>
          <w:p w14:paraId="25DD32C8" w14:textId="77777777" w:rsidR="0039488A" w:rsidRPr="008C6C0C" w:rsidRDefault="0039488A" w:rsidP="004278AE">
            <w:pPr>
              <w:spacing w:before="40"/>
              <w:jc w:val="right"/>
              <w:rPr>
                <w:sz w:val="22"/>
                <w:szCs w:val="22"/>
              </w:rPr>
            </w:pPr>
            <w:r w:rsidRPr="008C6C0C">
              <w:rPr>
                <w:sz w:val="22"/>
                <w:szCs w:val="22"/>
              </w:rPr>
              <w:t>4,04</w:t>
            </w:r>
          </w:p>
        </w:tc>
        <w:tc>
          <w:tcPr>
            <w:tcW w:w="1366" w:type="dxa"/>
            <w:shd w:val="clear" w:color="auto" w:fill="auto"/>
            <w:noWrap/>
            <w:vAlign w:val="bottom"/>
          </w:tcPr>
          <w:p w14:paraId="31F1F2FB" w14:textId="77777777" w:rsidR="0039488A" w:rsidRPr="008C6C0C" w:rsidRDefault="0039488A" w:rsidP="004278AE">
            <w:pPr>
              <w:spacing w:before="40"/>
              <w:jc w:val="right"/>
              <w:rPr>
                <w:sz w:val="22"/>
                <w:szCs w:val="22"/>
              </w:rPr>
            </w:pPr>
            <w:r w:rsidRPr="008C6C0C">
              <w:rPr>
                <w:sz w:val="22"/>
                <w:szCs w:val="22"/>
              </w:rPr>
              <w:t>378.461</w:t>
            </w:r>
          </w:p>
        </w:tc>
        <w:tc>
          <w:tcPr>
            <w:tcW w:w="1163" w:type="dxa"/>
            <w:shd w:val="clear" w:color="auto" w:fill="auto"/>
            <w:noWrap/>
            <w:vAlign w:val="bottom"/>
          </w:tcPr>
          <w:p w14:paraId="2A03563C" w14:textId="77777777" w:rsidR="0039488A" w:rsidRPr="008C6C0C" w:rsidRDefault="0039488A" w:rsidP="004278AE">
            <w:pPr>
              <w:spacing w:before="40"/>
              <w:jc w:val="right"/>
              <w:rPr>
                <w:sz w:val="22"/>
                <w:szCs w:val="22"/>
              </w:rPr>
            </w:pPr>
            <w:r w:rsidRPr="008C6C0C">
              <w:rPr>
                <w:sz w:val="22"/>
                <w:szCs w:val="22"/>
              </w:rPr>
              <w:t>2,75</w:t>
            </w:r>
          </w:p>
        </w:tc>
      </w:tr>
      <w:tr w:rsidR="008C6C0C" w:rsidRPr="008C6C0C" w14:paraId="3BC889E9" w14:textId="77777777" w:rsidTr="004278AE">
        <w:trPr>
          <w:trHeight w:val="300"/>
          <w:jc w:val="center"/>
        </w:trPr>
        <w:tc>
          <w:tcPr>
            <w:tcW w:w="3244" w:type="dxa"/>
            <w:shd w:val="clear" w:color="auto" w:fill="auto"/>
            <w:noWrap/>
            <w:vAlign w:val="bottom"/>
          </w:tcPr>
          <w:p w14:paraId="4AFB9854" w14:textId="77777777" w:rsidR="0039488A" w:rsidRPr="008C6C0C" w:rsidRDefault="0039488A" w:rsidP="004278AE">
            <w:pPr>
              <w:spacing w:before="40"/>
              <w:rPr>
                <w:sz w:val="22"/>
                <w:szCs w:val="22"/>
              </w:rPr>
            </w:pPr>
            <w:r w:rsidRPr="008C6C0C">
              <w:rPr>
                <w:sz w:val="22"/>
                <w:szCs w:val="22"/>
              </w:rPr>
              <w:t>Dây cách điện đơn dạng cuộn bằng đồng</w:t>
            </w:r>
          </w:p>
        </w:tc>
        <w:tc>
          <w:tcPr>
            <w:tcW w:w="1196" w:type="dxa"/>
            <w:shd w:val="clear" w:color="auto" w:fill="auto"/>
            <w:noWrap/>
            <w:vAlign w:val="bottom"/>
          </w:tcPr>
          <w:p w14:paraId="310FB385" w14:textId="77777777" w:rsidR="0039488A" w:rsidRPr="008C6C0C" w:rsidRDefault="0039488A" w:rsidP="00C57FCA">
            <w:pPr>
              <w:spacing w:before="40"/>
              <w:jc w:val="center"/>
              <w:rPr>
                <w:sz w:val="22"/>
                <w:szCs w:val="22"/>
              </w:rPr>
            </w:pPr>
            <w:r w:rsidRPr="008C6C0C">
              <w:rPr>
                <w:sz w:val="22"/>
                <w:szCs w:val="22"/>
              </w:rPr>
              <w:t>Tấn</w:t>
            </w:r>
          </w:p>
        </w:tc>
        <w:tc>
          <w:tcPr>
            <w:tcW w:w="1251" w:type="dxa"/>
            <w:shd w:val="clear" w:color="auto" w:fill="auto"/>
            <w:noWrap/>
            <w:vAlign w:val="bottom"/>
          </w:tcPr>
          <w:p w14:paraId="4266C976" w14:textId="77777777" w:rsidR="0039488A" w:rsidRPr="008C6C0C" w:rsidRDefault="0039488A" w:rsidP="004278AE">
            <w:pPr>
              <w:spacing w:before="40"/>
              <w:jc w:val="right"/>
              <w:rPr>
                <w:sz w:val="22"/>
                <w:szCs w:val="22"/>
              </w:rPr>
            </w:pPr>
            <w:r w:rsidRPr="008C6C0C">
              <w:rPr>
                <w:sz w:val="22"/>
                <w:szCs w:val="22"/>
              </w:rPr>
              <w:t>27.697</w:t>
            </w:r>
          </w:p>
        </w:tc>
        <w:tc>
          <w:tcPr>
            <w:tcW w:w="1003" w:type="dxa"/>
            <w:shd w:val="clear" w:color="auto" w:fill="auto"/>
            <w:noWrap/>
            <w:vAlign w:val="bottom"/>
          </w:tcPr>
          <w:p w14:paraId="7C4B8D07" w14:textId="77777777" w:rsidR="0039488A" w:rsidRPr="008C6C0C" w:rsidRDefault="0039488A" w:rsidP="004278AE">
            <w:pPr>
              <w:spacing w:before="40"/>
              <w:jc w:val="right"/>
              <w:rPr>
                <w:sz w:val="22"/>
                <w:szCs w:val="22"/>
              </w:rPr>
            </w:pPr>
            <w:r w:rsidRPr="008C6C0C">
              <w:rPr>
                <w:sz w:val="22"/>
                <w:szCs w:val="22"/>
              </w:rPr>
              <w:t>2,81</w:t>
            </w:r>
          </w:p>
        </w:tc>
        <w:tc>
          <w:tcPr>
            <w:tcW w:w="1010" w:type="dxa"/>
            <w:shd w:val="clear" w:color="auto" w:fill="auto"/>
            <w:noWrap/>
            <w:vAlign w:val="bottom"/>
          </w:tcPr>
          <w:p w14:paraId="796E4B96" w14:textId="77777777" w:rsidR="0039488A" w:rsidRPr="008C6C0C" w:rsidRDefault="0039488A" w:rsidP="004278AE">
            <w:pPr>
              <w:spacing w:before="40"/>
              <w:jc w:val="right"/>
              <w:rPr>
                <w:sz w:val="22"/>
                <w:szCs w:val="22"/>
              </w:rPr>
            </w:pPr>
            <w:r w:rsidRPr="008C6C0C">
              <w:rPr>
                <w:sz w:val="22"/>
                <w:szCs w:val="22"/>
              </w:rPr>
              <w:t>-1,98</w:t>
            </w:r>
          </w:p>
        </w:tc>
        <w:tc>
          <w:tcPr>
            <w:tcW w:w="1366" w:type="dxa"/>
            <w:shd w:val="clear" w:color="auto" w:fill="auto"/>
            <w:noWrap/>
            <w:vAlign w:val="bottom"/>
          </w:tcPr>
          <w:p w14:paraId="1756B80D" w14:textId="77777777" w:rsidR="0039488A" w:rsidRPr="008C6C0C" w:rsidRDefault="0039488A" w:rsidP="004278AE">
            <w:pPr>
              <w:spacing w:before="40"/>
              <w:jc w:val="right"/>
              <w:rPr>
                <w:sz w:val="22"/>
                <w:szCs w:val="22"/>
              </w:rPr>
            </w:pPr>
            <w:r w:rsidRPr="008C6C0C">
              <w:rPr>
                <w:sz w:val="22"/>
                <w:szCs w:val="22"/>
              </w:rPr>
              <w:t>287.658</w:t>
            </w:r>
          </w:p>
        </w:tc>
        <w:tc>
          <w:tcPr>
            <w:tcW w:w="1163" w:type="dxa"/>
            <w:shd w:val="clear" w:color="auto" w:fill="auto"/>
            <w:noWrap/>
            <w:vAlign w:val="bottom"/>
          </w:tcPr>
          <w:p w14:paraId="74DF7641" w14:textId="77777777" w:rsidR="0039488A" w:rsidRPr="008C6C0C" w:rsidRDefault="0039488A" w:rsidP="004278AE">
            <w:pPr>
              <w:spacing w:before="40"/>
              <w:jc w:val="right"/>
              <w:rPr>
                <w:sz w:val="22"/>
                <w:szCs w:val="22"/>
              </w:rPr>
            </w:pPr>
            <w:r w:rsidRPr="008C6C0C">
              <w:rPr>
                <w:sz w:val="22"/>
                <w:szCs w:val="22"/>
              </w:rPr>
              <w:t>1,98</w:t>
            </w:r>
          </w:p>
        </w:tc>
      </w:tr>
      <w:tr w:rsidR="008C6C0C" w:rsidRPr="008C6C0C" w14:paraId="74E1FB13" w14:textId="77777777" w:rsidTr="004278AE">
        <w:trPr>
          <w:trHeight w:val="300"/>
          <w:jc w:val="center"/>
        </w:trPr>
        <w:tc>
          <w:tcPr>
            <w:tcW w:w="3244" w:type="dxa"/>
            <w:shd w:val="clear" w:color="auto" w:fill="auto"/>
            <w:noWrap/>
            <w:vAlign w:val="bottom"/>
          </w:tcPr>
          <w:p w14:paraId="175F7182" w14:textId="77777777" w:rsidR="0039488A" w:rsidRPr="008C6C0C" w:rsidRDefault="0039488A" w:rsidP="004278AE">
            <w:pPr>
              <w:spacing w:before="40"/>
              <w:rPr>
                <w:sz w:val="22"/>
                <w:szCs w:val="22"/>
              </w:rPr>
            </w:pPr>
            <w:r w:rsidRPr="008C6C0C">
              <w:rPr>
                <w:sz w:val="22"/>
                <w:szCs w:val="22"/>
              </w:rPr>
              <w:t>Dây dẫn điện khác dùng cho hiệu điện thế ≤ 1000V</w:t>
            </w:r>
          </w:p>
        </w:tc>
        <w:tc>
          <w:tcPr>
            <w:tcW w:w="1196" w:type="dxa"/>
            <w:shd w:val="clear" w:color="auto" w:fill="auto"/>
            <w:noWrap/>
            <w:vAlign w:val="bottom"/>
          </w:tcPr>
          <w:p w14:paraId="4392551A" w14:textId="77777777" w:rsidR="0039488A" w:rsidRPr="008C6C0C" w:rsidRDefault="0039488A" w:rsidP="00C57FCA">
            <w:pPr>
              <w:spacing w:before="40"/>
              <w:jc w:val="center"/>
              <w:rPr>
                <w:sz w:val="22"/>
                <w:szCs w:val="22"/>
              </w:rPr>
            </w:pPr>
            <w:r w:rsidRPr="008C6C0C">
              <w:rPr>
                <w:sz w:val="22"/>
                <w:szCs w:val="22"/>
              </w:rPr>
              <w:t>Tấn</w:t>
            </w:r>
          </w:p>
        </w:tc>
        <w:tc>
          <w:tcPr>
            <w:tcW w:w="1251" w:type="dxa"/>
            <w:shd w:val="clear" w:color="auto" w:fill="auto"/>
            <w:noWrap/>
            <w:vAlign w:val="bottom"/>
          </w:tcPr>
          <w:p w14:paraId="5FD7AE38" w14:textId="77777777" w:rsidR="0039488A" w:rsidRPr="008C6C0C" w:rsidRDefault="0039488A" w:rsidP="004278AE">
            <w:pPr>
              <w:spacing w:before="40"/>
              <w:jc w:val="right"/>
              <w:rPr>
                <w:sz w:val="22"/>
                <w:szCs w:val="22"/>
              </w:rPr>
            </w:pPr>
            <w:r w:rsidRPr="008C6C0C">
              <w:rPr>
                <w:sz w:val="22"/>
                <w:szCs w:val="22"/>
              </w:rPr>
              <w:t>17.723</w:t>
            </w:r>
          </w:p>
        </w:tc>
        <w:tc>
          <w:tcPr>
            <w:tcW w:w="1003" w:type="dxa"/>
            <w:shd w:val="clear" w:color="auto" w:fill="auto"/>
            <w:noWrap/>
            <w:vAlign w:val="bottom"/>
          </w:tcPr>
          <w:p w14:paraId="70438A22" w14:textId="77777777" w:rsidR="0039488A" w:rsidRPr="008C6C0C" w:rsidRDefault="0039488A" w:rsidP="004278AE">
            <w:pPr>
              <w:spacing w:before="40"/>
              <w:jc w:val="right"/>
              <w:rPr>
                <w:sz w:val="22"/>
                <w:szCs w:val="22"/>
              </w:rPr>
            </w:pPr>
            <w:r w:rsidRPr="008C6C0C">
              <w:rPr>
                <w:sz w:val="22"/>
                <w:szCs w:val="22"/>
              </w:rPr>
              <w:t>-3,61</w:t>
            </w:r>
          </w:p>
        </w:tc>
        <w:tc>
          <w:tcPr>
            <w:tcW w:w="1010" w:type="dxa"/>
            <w:shd w:val="clear" w:color="auto" w:fill="auto"/>
            <w:noWrap/>
            <w:vAlign w:val="bottom"/>
          </w:tcPr>
          <w:p w14:paraId="6A173ADA" w14:textId="77777777" w:rsidR="0039488A" w:rsidRPr="008C6C0C" w:rsidRDefault="0039488A" w:rsidP="004278AE">
            <w:pPr>
              <w:spacing w:before="40"/>
              <w:jc w:val="right"/>
              <w:rPr>
                <w:sz w:val="22"/>
                <w:szCs w:val="22"/>
              </w:rPr>
            </w:pPr>
            <w:r w:rsidRPr="008C6C0C">
              <w:rPr>
                <w:sz w:val="22"/>
                <w:szCs w:val="22"/>
              </w:rPr>
              <w:t>17,89</w:t>
            </w:r>
          </w:p>
        </w:tc>
        <w:tc>
          <w:tcPr>
            <w:tcW w:w="1366" w:type="dxa"/>
            <w:shd w:val="clear" w:color="auto" w:fill="auto"/>
            <w:noWrap/>
            <w:vAlign w:val="bottom"/>
          </w:tcPr>
          <w:p w14:paraId="1839AAD1" w14:textId="77777777" w:rsidR="0039488A" w:rsidRPr="008C6C0C" w:rsidRDefault="0039488A" w:rsidP="004278AE">
            <w:pPr>
              <w:spacing w:before="40"/>
              <w:jc w:val="right"/>
              <w:rPr>
                <w:sz w:val="22"/>
                <w:szCs w:val="22"/>
              </w:rPr>
            </w:pPr>
            <w:r w:rsidRPr="008C6C0C">
              <w:rPr>
                <w:sz w:val="22"/>
                <w:szCs w:val="22"/>
              </w:rPr>
              <w:t>178.424</w:t>
            </w:r>
          </w:p>
        </w:tc>
        <w:tc>
          <w:tcPr>
            <w:tcW w:w="1163" w:type="dxa"/>
            <w:shd w:val="clear" w:color="auto" w:fill="auto"/>
            <w:noWrap/>
            <w:vAlign w:val="bottom"/>
          </w:tcPr>
          <w:p w14:paraId="775AE3CC" w14:textId="77777777" w:rsidR="0039488A" w:rsidRPr="008C6C0C" w:rsidRDefault="0039488A" w:rsidP="004278AE">
            <w:pPr>
              <w:spacing w:before="40"/>
              <w:jc w:val="right"/>
              <w:rPr>
                <w:sz w:val="22"/>
                <w:szCs w:val="22"/>
              </w:rPr>
            </w:pPr>
            <w:r w:rsidRPr="008C6C0C">
              <w:rPr>
                <w:sz w:val="22"/>
                <w:szCs w:val="22"/>
              </w:rPr>
              <w:t>9,45</w:t>
            </w:r>
          </w:p>
        </w:tc>
      </w:tr>
      <w:tr w:rsidR="008C6C0C" w:rsidRPr="008C6C0C" w14:paraId="460FFF3A" w14:textId="77777777" w:rsidTr="004278AE">
        <w:trPr>
          <w:trHeight w:val="300"/>
          <w:jc w:val="center"/>
        </w:trPr>
        <w:tc>
          <w:tcPr>
            <w:tcW w:w="3244" w:type="dxa"/>
            <w:shd w:val="clear" w:color="auto" w:fill="auto"/>
            <w:noWrap/>
            <w:vAlign w:val="bottom"/>
          </w:tcPr>
          <w:p w14:paraId="1C69EC62" w14:textId="77777777" w:rsidR="0039488A" w:rsidRPr="008C6C0C" w:rsidRDefault="0039488A" w:rsidP="004278AE">
            <w:pPr>
              <w:spacing w:before="40"/>
              <w:rPr>
                <w:sz w:val="22"/>
                <w:szCs w:val="22"/>
              </w:rPr>
            </w:pPr>
            <w:r w:rsidRPr="008C6C0C">
              <w:rPr>
                <w:sz w:val="22"/>
                <w:szCs w:val="22"/>
              </w:rPr>
              <w:t>Cáp đồng trục và dây dẫn điện đồng trục khác</w:t>
            </w:r>
          </w:p>
        </w:tc>
        <w:tc>
          <w:tcPr>
            <w:tcW w:w="1196" w:type="dxa"/>
            <w:shd w:val="clear" w:color="auto" w:fill="auto"/>
            <w:noWrap/>
            <w:vAlign w:val="bottom"/>
          </w:tcPr>
          <w:p w14:paraId="269E3568" w14:textId="77777777" w:rsidR="0039488A" w:rsidRPr="008C6C0C" w:rsidRDefault="0039488A" w:rsidP="00C57FCA">
            <w:pPr>
              <w:spacing w:before="40"/>
              <w:jc w:val="center"/>
              <w:rPr>
                <w:sz w:val="22"/>
                <w:szCs w:val="22"/>
              </w:rPr>
            </w:pPr>
            <w:r w:rsidRPr="008C6C0C">
              <w:rPr>
                <w:sz w:val="22"/>
                <w:szCs w:val="22"/>
              </w:rPr>
              <w:t>Tấn</w:t>
            </w:r>
          </w:p>
        </w:tc>
        <w:tc>
          <w:tcPr>
            <w:tcW w:w="1251" w:type="dxa"/>
            <w:shd w:val="clear" w:color="auto" w:fill="auto"/>
            <w:noWrap/>
            <w:vAlign w:val="bottom"/>
          </w:tcPr>
          <w:p w14:paraId="1E73AD67" w14:textId="77777777" w:rsidR="0039488A" w:rsidRPr="008C6C0C" w:rsidRDefault="0039488A" w:rsidP="004278AE">
            <w:pPr>
              <w:spacing w:before="40"/>
              <w:jc w:val="right"/>
              <w:rPr>
                <w:sz w:val="22"/>
                <w:szCs w:val="22"/>
              </w:rPr>
            </w:pPr>
            <w:r w:rsidRPr="008C6C0C">
              <w:rPr>
                <w:sz w:val="22"/>
                <w:szCs w:val="22"/>
              </w:rPr>
              <w:t>15.554</w:t>
            </w:r>
          </w:p>
        </w:tc>
        <w:tc>
          <w:tcPr>
            <w:tcW w:w="1003" w:type="dxa"/>
            <w:shd w:val="clear" w:color="auto" w:fill="auto"/>
            <w:noWrap/>
            <w:vAlign w:val="bottom"/>
          </w:tcPr>
          <w:p w14:paraId="56CFFAFE" w14:textId="77777777" w:rsidR="0039488A" w:rsidRPr="008C6C0C" w:rsidRDefault="0039488A" w:rsidP="004278AE">
            <w:pPr>
              <w:spacing w:before="40"/>
              <w:jc w:val="right"/>
              <w:rPr>
                <w:sz w:val="22"/>
                <w:szCs w:val="22"/>
              </w:rPr>
            </w:pPr>
            <w:r w:rsidRPr="008C6C0C">
              <w:rPr>
                <w:sz w:val="22"/>
                <w:szCs w:val="22"/>
              </w:rPr>
              <w:t>-3,77</w:t>
            </w:r>
          </w:p>
        </w:tc>
        <w:tc>
          <w:tcPr>
            <w:tcW w:w="1010" w:type="dxa"/>
            <w:shd w:val="clear" w:color="auto" w:fill="auto"/>
            <w:noWrap/>
            <w:vAlign w:val="bottom"/>
          </w:tcPr>
          <w:p w14:paraId="03DCD36B" w14:textId="77777777" w:rsidR="0039488A" w:rsidRPr="008C6C0C" w:rsidRDefault="0039488A" w:rsidP="004278AE">
            <w:pPr>
              <w:spacing w:before="40"/>
              <w:jc w:val="right"/>
              <w:rPr>
                <w:sz w:val="22"/>
                <w:szCs w:val="22"/>
              </w:rPr>
            </w:pPr>
            <w:r w:rsidRPr="008C6C0C">
              <w:rPr>
                <w:sz w:val="22"/>
                <w:szCs w:val="22"/>
              </w:rPr>
              <w:t>2,06</w:t>
            </w:r>
          </w:p>
        </w:tc>
        <w:tc>
          <w:tcPr>
            <w:tcW w:w="1366" w:type="dxa"/>
            <w:shd w:val="clear" w:color="auto" w:fill="auto"/>
            <w:noWrap/>
            <w:vAlign w:val="bottom"/>
          </w:tcPr>
          <w:p w14:paraId="49A76DFD" w14:textId="77777777" w:rsidR="0039488A" w:rsidRPr="008C6C0C" w:rsidRDefault="0039488A" w:rsidP="004278AE">
            <w:pPr>
              <w:spacing w:before="40"/>
              <w:jc w:val="right"/>
              <w:rPr>
                <w:sz w:val="22"/>
                <w:szCs w:val="22"/>
              </w:rPr>
            </w:pPr>
            <w:r w:rsidRPr="008C6C0C">
              <w:rPr>
                <w:sz w:val="22"/>
                <w:szCs w:val="22"/>
              </w:rPr>
              <w:t>147.836</w:t>
            </w:r>
          </w:p>
        </w:tc>
        <w:tc>
          <w:tcPr>
            <w:tcW w:w="1163" w:type="dxa"/>
            <w:shd w:val="clear" w:color="auto" w:fill="auto"/>
            <w:noWrap/>
            <w:vAlign w:val="bottom"/>
          </w:tcPr>
          <w:p w14:paraId="37334CA4" w14:textId="77777777" w:rsidR="0039488A" w:rsidRPr="008C6C0C" w:rsidRDefault="0039488A" w:rsidP="004278AE">
            <w:pPr>
              <w:spacing w:before="40"/>
              <w:jc w:val="right"/>
              <w:rPr>
                <w:sz w:val="22"/>
                <w:szCs w:val="22"/>
              </w:rPr>
            </w:pPr>
            <w:r w:rsidRPr="008C6C0C">
              <w:rPr>
                <w:sz w:val="22"/>
                <w:szCs w:val="22"/>
              </w:rPr>
              <w:t>0,94</w:t>
            </w:r>
          </w:p>
        </w:tc>
      </w:tr>
      <w:tr w:rsidR="008C6C0C" w:rsidRPr="008C6C0C" w14:paraId="1852271F" w14:textId="77777777" w:rsidTr="004278AE">
        <w:trPr>
          <w:trHeight w:val="300"/>
          <w:jc w:val="center"/>
        </w:trPr>
        <w:tc>
          <w:tcPr>
            <w:tcW w:w="3244" w:type="dxa"/>
            <w:shd w:val="clear" w:color="auto" w:fill="auto"/>
            <w:noWrap/>
            <w:vAlign w:val="bottom"/>
          </w:tcPr>
          <w:p w14:paraId="6EBF3121" w14:textId="77777777" w:rsidR="0039488A" w:rsidRPr="008C6C0C" w:rsidRDefault="0039488A" w:rsidP="004278AE">
            <w:pPr>
              <w:spacing w:before="40"/>
              <w:rPr>
                <w:sz w:val="22"/>
                <w:szCs w:val="22"/>
              </w:rPr>
            </w:pPr>
            <w:r w:rsidRPr="008C6C0C">
              <w:rPr>
                <w:sz w:val="22"/>
                <w:szCs w:val="22"/>
              </w:rPr>
              <w:t>Bộ phận của máy in sử dụng các bộ phận in như khuôn in, trục lăn và các bộ phận in khác, trừ máy in offset loại sử dụng trong văn phòng</w:t>
            </w:r>
          </w:p>
        </w:tc>
        <w:tc>
          <w:tcPr>
            <w:tcW w:w="1196" w:type="dxa"/>
            <w:shd w:val="clear" w:color="auto" w:fill="auto"/>
            <w:noWrap/>
            <w:vAlign w:val="bottom"/>
          </w:tcPr>
          <w:p w14:paraId="37CCAFC2" w14:textId="77777777" w:rsidR="0039488A" w:rsidRPr="008C6C0C" w:rsidRDefault="0039488A" w:rsidP="00C57FCA">
            <w:pPr>
              <w:spacing w:before="40"/>
              <w:jc w:val="center"/>
              <w:rPr>
                <w:sz w:val="22"/>
                <w:szCs w:val="22"/>
              </w:rPr>
            </w:pPr>
            <w:r w:rsidRPr="008C6C0C">
              <w:rPr>
                <w:sz w:val="22"/>
                <w:szCs w:val="22"/>
              </w:rPr>
              <w:t>Tấn</w:t>
            </w:r>
          </w:p>
        </w:tc>
        <w:tc>
          <w:tcPr>
            <w:tcW w:w="1251" w:type="dxa"/>
            <w:shd w:val="clear" w:color="auto" w:fill="auto"/>
            <w:noWrap/>
            <w:vAlign w:val="bottom"/>
          </w:tcPr>
          <w:p w14:paraId="427F6730" w14:textId="77777777" w:rsidR="0039488A" w:rsidRPr="008C6C0C" w:rsidRDefault="0039488A" w:rsidP="004278AE">
            <w:pPr>
              <w:spacing w:before="40"/>
              <w:jc w:val="right"/>
              <w:rPr>
                <w:sz w:val="22"/>
                <w:szCs w:val="22"/>
              </w:rPr>
            </w:pPr>
            <w:r w:rsidRPr="008C6C0C">
              <w:rPr>
                <w:sz w:val="22"/>
                <w:szCs w:val="22"/>
              </w:rPr>
              <w:t>1.518</w:t>
            </w:r>
          </w:p>
        </w:tc>
        <w:tc>
          <w:tcPr>
            <w:tcW w:w="1003" w:type="dxa"/>
            <w:shd w:val="clear" w:color="auto" w:fill="auto"/>
            <w:noWrap/>
            <w:vAlign w:val="bottom"/>
          </w:tcPr>
          <w:p w14:paraId="2CA681BE" w14:textId="77777777" w:rsidR="0039488A" w:rsidRPr="008C6C0C" w:rsidRDefault="0039488A" w:rsidP="004278AE">
            <w:pPr>
              <w:spacing w:before="40"/>
              <w:jc w:val="right"/>
              <w:rPr>
                <w:sz w:val="22"/>
                <w:szCs w:val="22"/>
              </w:rPr>
            </w:pPr>
            <w:r w:rsidRPr="008C6C0C">
              <w:rPr>
                <w:sz w:val="22"/>
                <w:szCs w:val="22"/>
              </w:rPr>
              <w:t>6,65</w:t>
            </w:r>
          </w:p>
        </w:tc>
        <w:tc>
          <w:tcPr>
            <w:tcW w:w="1010" w:type="dxa"/>
            <w:shd w:val="clear" w:color="auto" w:fill="auto"/>
            <w:noWrap/>
            <w:vAlign w:val="bottom"/>
          </w:tcPr>
          <w:p w14:paraId="0ACC1FAE" w14:textId="77777777" w:rsidR="0039488A" w:rsidRPr="008C6C0C" w:rsidRDefault="0039488A" w:rsidP="004278AE">
            <w:pPr>
              <w:spacing w:before="40"/>
              <w:jc w:val="right"/>
              <w:rPr>
                <w:sz w:val="22"/>
                <w:szCs w:val="22"/>
              </w:rPr>
            </w:pPr>
            <w:r w:rsidRPr="008C6C0C">
              <w:rPr>
                <w:sz w:val="22"/>
                <w:szCs w:val="22"/>
              </w:rPr>
              <w:t>-3,57</w:t>
            </w:r>
          </w:p>
        </w:tc>
        <w:tc>
          <w:tcPr>
            <w:tcW w:w="1366" w:type="dxa"/>
            <w:shd w:val="clear" w:color="auto" w:fill="auto"/>
            <w:noWrap/>
            <w:vAlign w:val="bottom"/>
          </w:tcPr>
          <w:p w14:paraId="53E81EE4" w14:textId="77777777" w:rsidR="0039488A" w:rsidRPr="008C6C0C" w:rsidRDefault="0039488A" w:rsidP="004278AE">
            <w:pPr>
              <w:spacing w:before="40"/>
              <w:jc w:val="right"/>
              <w:rPr>
                <w:sz w:val="22"/>
                <w:szCs w:val="22"/>
              </w:rPr>
            </w:pPr>
            <w:r w:rsidRPr="008C6C0C">
              <w:rPr>
                <w:sz w:val="22"/>
                <w:szCs w:val="22"/>
              </w:rPr>
              <w:t>12.161</w:t>
            </w:r>
          </w:p>
        </w:tc>
        <w:tc>
          <w:tcPr>
            <w:tcW w:w="1163" w:type="dxa"/>
            <w:shd w:val="clear" w:color="auto" w:fill="auto"/>
            <w:noWrap/>
            <w:vAlign w:val="bottom"/>
          </w:tcPr>
          <w:p w14:paraId="0AF5F204" w14:textId="77777777" w:rsidR="0039488A" w:rsidRPr="008C6C0C" w:rsidRDefault="0039488A" w:rsidP="004278AE">
            <w:pPr>
              <w:spacing w:before="40"/>
              <w:jc w:val="right"/>
              <w:rPr>
                <w:sz w:val="22"/>
                <w:szCs w:val="22"/>
              </w:rPr>
            </w:pPr>
            <w:r w:rsidRPr="008C6C0C">
              <w:rPr>
                <w:sz w:val="22"/>
                <w:szCs w:val="22"/>
              </w:rPr>
              <w:t>-25,99</w:t>
            </w:r>
          </w:p>
        </w:tc>
      </w:tr>
      <w:tr w:rsidR="008C6C0C" w:rsidRPr="008C6C0C" w14:paraId="6E44B8C2" w14:textId="77777777" w:rsidTr="004278AE">
        <w:trPr>
          <w:trHeight w:val="300"/>
          <w:jc w:val="center"/>
        </w:trPr>
        <w:tc>
          <w:tcPr>
            <w:tcW w:w="3244" w:type="dxa"/>
            <w:shd w:val="clear" w:color="auto" w:fill="auto"/>
            <w:noWrap/>
            <w:vAlign w:val="bottom"/>
          </w:tcPr>
          <w:p w14:paraId="22B3956C" w14:textId="77777777" w:rsidR="0039488A" w:rsidRPr="008C6C0C" w:rsidRDefault="0039488A" w:rsidP="004278AE">
            <w:pPr>
              <w:spacing w:before="40"/>
              <w:rPr>
                <w:sz w:val="22"/>
                <w:szCs w:val="22"/>
              </w:rPr>
            </w:pPr>
            <w:r w:rsidRPr="008C6C0C">
              <w:rPr>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196" w:type="dxa"/>
            <w:shd w:val="clear" w:color="auto" w:fill="auto"/>
            <w:noWrap/>
            <w:vAlign w:val="bottom"/>
          </w:tcPr>
          <w:p w14:paraId="5E781CCF" w14:textId="77777777" w:rsidR="0039488A" w:rsidRPr="008C6C0C" w:rsidRDefault="0039488A" w:rsidP="00C57FCA">
            <w:pPr>
              <w:spacing w:before="40"/>
              <w:jc w:val="center"/>
              <w:rPr>
                <w:sz w:val="22"/>
                <w:szCs w:val="22"/>
              </w:rPr>
            </w:pPr>
            <w:r w:rsidRPr="008C6C0C">
              <w:rPr>
                <w:sz w:val="22"/>
                <w:szCs w:val="22"/>
              </w:rPr>
              <w:t>Tấn</w:t>
            </w:r>
          </w:p>
        </w:tc>
        <w:tc>
          <w:tcPr>
            <w:tcW w:w="1251" w:type="dxa"/>
            <w:shd w:val="clear" w:color="auto" w:fill="auto"/>
            <w:noWrap/>
            <w:vAlign w:val="bottom"/>
          </w:tcPr>
          <w:p w14:paraId="40F62377" w14:textId="77777777" w:rsidR="0039488A" w:rsidRPr="008C6C0C" w:rsidRDefault="0039488A" w:rsidP="004278AE">
            <w:pPr>
              <w:spacing w:before="40"/>
              <w:jc w:val="right"/>
              <w:rPr>
                <w:sz w:val="22"/>
                <w:szCs w:val="22"/>
              </w:rPr>
            </w:pPr>
            <w:r w:rsidRPr="008C6C0C">
              <w:rPr>
                <w:sz w:val="22"/>
                <w:szCs w:val="22"/>
              </w:rPr>
              <w:t>146</w:t>
            </w:r>
          </w:p>
        </w:tc>
        <w:tc>
          <w:tcPr>
            <w:tcW w:w="1003" w:type="dxa"/>
            <w:shd w:val="clear" w:color="auto" w:fill="auto"/>
            <w:noWrap/>
            <w:vAlign w:val="bottom"/>
          </w:tcPr>
          <w:p w14:paraId="3DBB6625" w14:textId="77777777" w:rsidR="0039488A" w:rsidRPr="008C6C0C" w:rsidRDefault="0039488A" w:rsidP="004278AE">
            <w:pPr>
              <w:spacing w:before="40"/>
              <w:jc w:val="right"/>
              <w:rPr>
                <w:sz w:val="22"/>
                <w:szCs w:val="22"/>
              </w:rPr>
            </w:pPr>
            <w:r w:rsidRPr="008C6C0C">
              <w:rPr>
                <w:sz w:val="22"/>
                <w:szCs w:val="22"/>
              </w:rPr>
              <w:t>6,75</w:t>
            </w:r>
          </w:p>
        </w:tc>
        <w:tc>
          <w:tcPr>
            <w:tcW w:w="1010" w:type="dxa"/>
            <w:shd w:val="clear" w:color="auto" w:fill="auto"/>
            <w:noWrap/>
            <w:vAlign w:val="bottom"/>
          </w:tcPr>
          <w:p w14:paraId="594A7215" w14:textId="77777777" w:rsidR="0039488A" w:rsidRPr="008C6C0C" w:rsidRDefault="0039488A" w:rsidP="004278AE">
            <w:pPr>
              <w:spacing w:before="40"/>
              <w:jc w:val="right"/>
              <w:rPr>
                <w:sz w:val="22"/>
                <w:szCs w:val="22"/>
              </w:rPr>
            </w:pPr>
            <w:r w:rsidRPr="008C6C0C">
              <w:rPr>
                <w:sz w:val="22"/>
                <w:szCs w:val="22"/>
              </w:rPr>
              <w:t>15,68</w:t>
            </w:r>
          </w:p>
        </w:tc>
        <w:tc>
          <w:tcPr>
            <w:tcW w:w="1366" w:type="dxa"/>
            <w:shd w:val="clear" w:color="auto" w:fill="auto"/>
            <w:noWrap/>
            <w:vAlign w:val="bottom"/>
          </w:tcPr>
          <w:p w14:paraId="180764E6" w14:textId="77777777" w:rsidR="0039488A" w:rsidRPr="008C6C0C" w:rsidRDefault="0039488A" w:rsidP="004278AE">
            <w:pPr>
              <w:spacing w:before="40"/>
              <w:jc w:val="right"/>
              <w:rPr>
                <w:sz w:val="22"/>
                <w:szCs w:val="22"/>
              </w:rPr>
            </w:pPr>
            <w:r w:rsidRPr="008C6C0C">
              <w:rPr>
                <w:sz w:val="22"/>
                <w:szCs w:val="22"/>
              </w:rPr>
              <w:t>1.464</w:t>
            </w:r>
          </w:p>
        </w:tc>
        <w:tc>
          <w:tcPr>
            <w:tcW w:w="1163" w:type="dxa"/>
            <w:shd w:val="clear" w:color="auto" w:fill="auto"/>
            <w:noWrap/>
            <w:vAlign w:val="bottom"/>
          </w:tcPr>
          <w:p w14:paraId="6EB69A27" w14:textId="77777777" w:rsidR="0039488A" w:rsidRPr="008C6C0C" w:rsidRDefault="0039488A" w:rsidP="004278AE">
            <w:pPr>
              <w:spacing w:before="40"/>
              <w:jc w:val="right"/>
              <w:rPr>
                <w:sz w:val="22"/>
                <w:szCs w:val="22"/>
              </w:rPr>
            </w:pPr>
            <w:r w:rsidRPr="008C6C0C">
              <w:rPr>
                <w:sz w:val="22"/>
                <w:szCs w:val="22"/>
              </w:rPr>
              <w:t>-6,10</w:t>
            </w:r>
          </w:p>
        </w:tc>
      </w:tr>
      <w:tr w:rsidR="008C6C0C" w:rsidRPr="008C6C0C" w14:paraId="4F2F500A" w14:textId="77777777" w:rsidTr="004278AE">
        <w:trPr>
          <w:trHeight w:val="300"/>
          <w:jc w:val="center"/>
        </w:trPr>
        <w:tc>
          <w:tcPr>
            <w:tcW w:w="3244" w:type="dxa"/>
            <w:shd w:val="clear" w:color="auto" w:fill="auto"/>
            <w:noWrap/>
            <w:vAlign w:val="bottom"/>
          </w:tcPr>
          <w:p w14:paraId="5D70EE93" w14:textId="77777777" w:rsidR="0039488A" w:rsidRPr="008C6C0C" w:rsidRDefault="0039488A" w:rsidP="004278AE">
            <w:pPr>
              <w:spacing w:before="40"/>
              <w:rPr>
                <w:sz w:val="22"/>
                <w:szCs w:val="22"/>
              </w:rPr>
            </w:pPr>
            <w:r w:rsidRPr="008C6C0C">
              <w:rPr>
                <w:sz w:val="22"/>
                <w:szCs w:val="22"/>
              </w:rPr>
              <w:t>Ắc quy điện bằng axít - chì dùng để khởi động động cơ pittông</w:t>
            </w:r>
          </w:p>
        </w:tc>
        <w:tc>
          <w:tcPr>
            <w:tcW w:w="1196" w:type="dxa"/>
            <w:shd w:val="clear" w:color="auto" w:fill="auto"/>
            <w:noWrap/>
            <w:vAlign w:val="bottom"/>
          </w:tcPr>
          <w:p w14:paraId="507D603B" w14:textId="77777777" w:rsidR="0039488A" w:rsidRPr="008C6C0C" w:rsidRDefault="0039488A" w:rsidP="00C57FCA">
            <w:pPr>
              <w:spacing w:before="40"/>
              <w:jc w:val="center"/>
              <w:rPr>
                <w:sz w:val="22"/>
                <w:szCs w:val="22"/>
              </w:rPr>
            </w:pPr>
            <w:r w:rsidRPr="008C6C0C">
              <w:rPr>
                <w:sz w:val="22"/>
                <w:szCs w:val="22"/>
              </w:rPr>
              <w:t>1000 Kwh</w:t>
            </w:r>
          </w:p>
        </w:tc>
        <w:tc>
          <w:tcPr>
            <w:tcW w:w="1251" w:type="dxa"/>
            <w:shd w:val="clear" w:color="auto" w:fill="auto"/>
            <w:noWrap/>
            <w:vAlign w:val="bottom"/>
          </w:tcPr>
          <w:p w14:paraId="74E1A7AC" w14:textId="77777777" w:rsidR="0039488A" w:rsidRPr="008C6C0C" w:rsidRDefault="0039488A" w:rsidP="004278AE">
            <w:pPr>
              <w:spacing w:before="40"/>
              <w:jc w:val="right"/>
              <w:rPr>
                <w:sz w:val="22"/>
                <w:szCs w:val="22"/>
              </w:rPr>
            </w:pPr>
            <w:r w:rsidRPr="008C6C0C">
              <w:rPr>
                <w:sz w:val="22"/>
                <w:szCs w:val="22"/>
              </w:rPr>
              <w:t>40</w:t>
            </w:r>
          </w:p>
        </w:tc>
        <w:tc>
          <w:tcPr>
            <w:tcW w:w="1003" w:type="dxa"/>
            <w:shd w:val="clear" w:color="auto" w:fill="auto"/>
            <w:noWrap/>
            <w:vAlign w:val="bottom"/>
          </w:tcPr>
          <w:p w14:paraId="0FEA7570" w14:textId="77777777" w:rsidR="0039488A" w:rsidRPr="008C6C0C" w:rsidRDefault="0039488A" w:rsidP="004278AE">
            <w:pPr>
              <w:spacing w:before="40"/>
              <w:jc w:val="right"/>
              <w:rPr>
                <w:sz w:val="22"/>
                <w:szCs w:val="22"/>
              </w:rPr>
            </w:pPr>
            <w:r w:rsidRPr="008C6C0C">
              <w:rPr>
                <w:sz w:val="22"/>
                <w:szCs w:val="22"/>
              </w:rPr>
              <w:t>23,83</w:t>
            </w:r>
          </w:p>
        </w:tc>
        <w:tc>
          <w:tcPr>
            <w:tcW w:w="1010" w:type="dxa"/>
            <w:shd w:val="clear" w:color="auto" w:fill="auto"/>
            <w:noWrap/>
            <w:vAlign w:val="bottom"/>
          </w:tcPr>
          <w:p w14:paraId="30A7F838" w14:textId="77777777" w:rsidR="0039488A" w:rsidRPr="008C6C0C" w:rsidRDefault="0039488A" w:rsidP="004278AE">
            <w:pPr>
              <w:spacing w:before="40"/>
              <w:jc w:val="right"/>
              <w:rPr>
                <w:sz w:val="22"/>
                <w:szCs w:val="22"/>
              </w:rPr>
            </w:pPr>
            <w:r w:rsidRPr="008C6C0C">
              <w:rPr>
                <w:sz w:val="22"/>
                <w:szCs w:val="22"/>
              </w:rPr>
              <w:t>10,17</w:t>
            </w:r>
          </w:p>
        </w:tc>
        <w:tc>
          <w:tcPr>
            <w:tcW w:w="1366" w:type="dxa"/>
            <w:shd w:val="clear" w:color="auto" w:fill="auto"/>
            <w:noWrap/>
            <w:vAlign w:val="bottom"/>
          </w:tcPr>
          <w:p w14:paraId="36EA4E77" w14:textId="77777777" w:rsidR="0039488A" w:rsidRPr="008C6C0C" w:rsidRDefault="0039488A" w:rsidP="004278AE">
            <w:pPr>
              <w:spacing w:before="40"/>
              <w:jc w:val="right"/>
              <w:rPr>
                <w:sz w:val="22"/>
                <w:szCs w:val="22"/>
              </w:rPr>
            </w:pPr>
            <w:r w:rsidRPr="008C6C0C">
              <w:rPr>
                <w:sz w:val="22"/>
                <w:szCs w:val="22"/>
              </w:rPr>
              <w:t>337</w:t>
            </w:r>
          </w:p>
        </w:tc>
        <w:tc>
          <w:tcPr>
            <w:tcW w:w="1163" w:type="dxa"/>
            <w:shd w:val="clear" w:color="auto" w:fill="auto"/>
            <w:noWrap/>
            <w:vAlign w:val="bottom"/>
          </w:tcPr>
          <w:p w14:paraId="55D10811" w14:textId="77777777" w:rsidR="0039488A" w:rsidRPr="008C6C0C" w:rsidRDefault="0039488A" w:rsidP="004278AE">
            <w:pPr>
              <w:spacing w:before="40"/>
              <w:jc w:val="right"/>
              <w:rPr>
                <w:sz w:val="22"/>
                <w:szCs w:val="22"/>
              </w:rPr>
            </w:pPr>
            <w:r w:rsidRPr="008C6C0C">
              <w:rPr>
                <w:sz w:val="22"/>
                <w:szCs w:val="22"/>
              </w:rPr>
              <w:t>-5,14</w:t>
            </w:r>
          </w:p>
        </w:tc>
      </w:tr>
    </w:tbl>
    <w:p w14:paraId="298B3974" w14:textId="3AA78F5E" w:rsidR="0039488A" w:rsidRPr="008C6C0C" w:rsidRDefault="0039488A" w:rsidP="00D00E73">
      <w:pPr>
        <w:spacing w:before="120" w:after="120" w:line="312" w:lineRule="auto"/>
        <w:ind w:left="1440" w:firstLine="720"/>
        <w:rPr>
          <w:sz w:val="26"/>
          <w:szCs w:val="26"/>
        </w:rPr>
      </w:pPr>
      <w:r w:rsidRPr="008C6C0C">
        <w:rPr>
          <w:i/>
          <w:sz w:val="26"/>
        </w:rPr>
        <w:t>Nguồn: Tổng hợp từ số liệu thống kê sơ bộ từ Tổng cục Thống kê</w:t>
      </w:r>
    </w:p>
    <w:p w14:paraId="098A9070" w14:textId="5A7955CA" w:rsidR="0082315E" w:rsidRPr="008C6C0C" w:rsidRDefault="007017FD" w:rsidP="003D14CC">
      <w:pPr>
        <w:pStyle w:val="Heading1"/>
        <w:ind w:firstLine="720"/>
        <w:rPr>
          <w:rFonts w:ascii="Times New Roman" w:hAnsi="Times New Roman"/>
          <w:sz w:val="26"/>
          <w:szCs w:val="26"/>
        </w:rPr>
      </w:pPr>
      <w:bookmarkStart w:id="8" w:name="_Toc66266053"/>
      <w:r w:rsidRPr="008C6C0C">
        <w:rPr>
          <w:rFonts w:ascii="Times New Roman" w:hAnsi="Times New Roman"/>
          <w:sz w:val="26"/>
          <w:szCs w:val="26"/>
        </w:rPr>
        <w:t xml:space="preserve">II. </w:t>
      </w:r>
      <w:r w:rsidR="0082315E" w:rsidRPr="008C6C0C">
        <w:rPr>
          <w:rFonts w:ascii="Times New Roman" w:hAnsi="Times New Roman"/>
          <w:sz w:val="26"/>
          <w:szCs w:val="26"/>
        </w:rPr>
        <w:t xml:space="preserve">Hoạt động thương mại đối các sản phẩm CNHT </w:t>
      </w:r>
      <w:r w:rsidR="008C489A" w:rsidRPr="008C6C0C">
        <w:rPr>
          <w:rFonts w:ascii="Times New Roman" w:hAnsi="Times New Roman"/>
          <w:sz w:val="26"/>
          <w:szCs w:val="26"/>
        </w:rPr>
        <w:t xml:space="preserve">ngành </w:t>
      </w:r>
      <w:r w:rsidR="0082315E" w:rsidRPr="008C6C0C">
        <w:rPr>
          <w:rFonts w:ascii="Times New Roman" w:hAnsi="Times New Roman"/>
          <w:sz w:val="26"/>
          <w:szCs w:val="26"/>
        </w:rPr>
        <w:t>điện – điện tử</w:t>
      </w:r>
      <w:bookmarkEnd w:id="8"/>
    </w:p>
    <w:p w14:paraId="23D3C127" w14:textId="7D3A2B77" w:rsidR="0082315E" w:rsidRPr="008C6C0C" w:rsidRDefault="00EF6F0E" w:rsidP="003D14CC">
      <w:pPr>
        <w:pStyle w:val="Heading2"/>
        <w:ind w:firstLine="720"/>
        <w:rPr>
          <w:i w:val="0"/>
          <w:sz w:val="26"/>
          <w:szCs w:val="26"/>
        </w:rPr>
      </w:pPr>
      <w:bookmarkStart w:id="9" w:name="_Toc66266054"/>
      <w:r w:rsidRPr="008C6C0C">
        <w:rPr>
          <w:i w:val="0"/>
          <w:sz w:val="26"/>
          <w:szCs w:val="26"/>
        </w:rPr>
        <w:t xml:space="preserve">2.1. </w:t>
      </w:r>
      <w:r w:rsidR="0082315E" w:rsidRPr="008C6C0C">
        <w:rPr>
          <w:i w:val="0"/>
          <w:sz w:val="26"/>
          <w:szCs w:val="26"/>
        </w:rPr>
        <w:t xml:space="preserve">Hoạt động </w:t>
      </w:r>
      <w:r w:rsidR="00B93DF7" w:rsidRPr="008C6C0C">
        <w:rPr>
          <w:i w:val="0"/>
          <w:sz w:val="26"/>
          <w:szCs w:val="26"/>
        </w:rPr>
        <w:t xml:space="preserve">xuất khẩu </w:t>
      </w:r>
      <w:r w:rsidR="00012984" w:rsidRPr="008C6C0C">
        <w:rPr>
          <w:i w:val="0"/>
          <w:sz w:val="26"/>
          <w:szCs w:val="26"/>
        </w:rPr>
        <w:t>các sản phẩm CNHT ngành điện – điện tử</w:t>
      </w:r>
      <w:bookmarkEnd w:id="9"/>
    </w:p>
    <w:p w14:paraId="71021B8D" w14:textId="4AB1F5AA" w:rsidR="00C631DF" w:rsidRPr="00893588" w:rsidRDefault="00012984" w:rsidP="00893588">
      <w:pPr>
        <w:spacing w:before="120" w:after="120" w:line="312" w:lineRule="auto"/>
        <w:ind w:firstLine="720"/>
        <w:jc w:val="both"/>
        <w:rPr>
          <w:i/>
          <w:sz w:val="26"/>
          <w:szCs w:val="26"/>
        </w:rPr>
      </w:pPr>
      <w:r w:rsidRPr="00893588">
        <w:rPr>
          <w:i/>
          <w:sz w:val="26"/>
          <w:szCs w:val="26"/>
        </w:rPr>
        <w:t xml:space="preserve">- </w:t>
      </w:r>
      <w:r w:rsidR="003C7727" w:rsidRPr="00893588">
        <w:rPr>
          <w:i/>
          <w:sz w:val="26"/>
          <w:szCs w:val="26"/>
        </w:rPr>
        <w:t>Đối mặt hàng đ</w:t>
      </w:r>
      <w:r w:rsidR="00336203" w:rsidRPr="00893588">
        <w:rPr>
          <w:i/>
          <w:sz w:val="26"/>
          <w:szCs w:val="26"/>
        </w:rPr>
        <w:t>iện thoại các loại và linh kiện</w:t>
      </w:r>
    </w:p>
    <w:p w14:paraId="6D5653F2" w14:textId="763BB6DA" w:rsidR="007D61E7" w:rsidRPr="00893588" w:rsidRDefault="00493F51" w:rsidP="00893588">
      <w:pPr>
        <w:pStyle w:val="NormalWeb"/>
        <w:shd w:val="clear" w:color="auto" w:fill="FFFFFF"/>
        <w:spacing w:before="120" w:beforeAutospacing="0" w:after="120" w:afterAutospacing="0" w:line="312" w:lineRule="auto"/>
        <w:ind w:firstLine="720"/>
        <w:jc w:val="both"/>
        <w:rPr>
          <w:sz w:val="26"/>
          <w:szCs w:val="26"/>
        </w:rPr>
      </w:pPr>
      <w:r w:rsidRPr="00893588">
        <w:rPr>
          <w:sz w:val="26"/>
          <w:szCs w:val="26"/>
        </w:rPr>
        <w:lastRenderedPageBreak/>
        <w:t>Điện thoại và linh kiện tiếp tục là mặt hàng xuất khẩu chủ yếu của Việt Nam trong khi nhiều ngành sản xuất công nghiệp và xuất khẩu khác gặp khó khăn do dịch Covid-19 chưa được kiểm soát trên toàn cầu.</w:t>
      </w:r>
      <w:r w:rsidR="007D61E7" w:rsidRPr="00893588">
        <w:rPr>
          <w:sz w:val="26"/>
          <w:szCs w:val="26"/>
        </w:rPr>
        <w:t xml:space="preserve"> Theo đó, tháng 1/2021, xuất khẩu điện thoại và linh kiện của Việt Nam đạt trên 6,09 tỷ USD, tăng 32,37% so với tháng 12/2020 còn so với tháng 1/2020 tăng mạnh 126,26%. </w:t>
      </w:r>
    </w:p>
    <w:p w14:paraId="5853153F" w14:textId="77777777" w:rsidR="007D3588" w:rsidRPr="00CA0308" w:rsidRDefault="007D3588" w:rsidP="007D3588">
      <w:pPr>
        <w:spacing w:before="120" w:line="360" w:lineRule="auto"/>
        <w:jc w:val="center"/>
        <w:rPr>
          <w:b/>
          <w:sz w:val="28"/>
          <w:szCs w:val="28"/>
        </w:rPr>
      </w:pPr>
      <w:r w:rsidRPr="00CA0308">
        <w:rPr>
          <w:b/>
          <w:sz w:val="28"/>
          <w:szCs w:val="28"/>
        </w:rPr>
        <w:t xml:space="preserve">Biểu đồ 1: Kim ngạch xuất khẩu mặt hàng điện thoại và linh kiện </w:t>
      </w:r>
      <w:r>
        <w:rPr>
          <w:b/>
          <w:sz w:val="28"/>
          <w:szCs w:val="28"/>
        </w:rPr>
        <w:t>giai đoạn 2018 - 2021</w:t>
      </w:r>
      <w:r w:rsidRPr="00CA0308">
        <w:rPr>
          <w:i/>
          <w:sz w:val="26"/>
          <w:szCs w:val="28"/>
        </w:rPr>
        <w:t xml:space="preserve"> (ĐVT: triệu USD)</w:t>
      </w:r>
    </w:p>
    <w:p w14:paraId="06630967" w14:textId="3EBE6A93" w:rsidR="007D3588" w:rsidRPr="00CA0308" w:rsidRDefault="007D3588" w:rsidP="007D3588">
      <w:pPr>
        <w:jc w:val="right"/>
        <w:rPr>
          <w:b/>
        </w:rPr>
      </w:pPr>
      <w:r w:rsidRPr="00CA0308">
        <w:rPr>
          <w:b/>
          <w:noProof/>
        </w:rPr>
        <w:drawing>
          <wp:inline distT="0" distB="0" distL="0" distR="0" wp14:anchorId="6E79F905" wp14:editId="5CA84726">
            <wp:extent cx="5695950" cy="240982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A0308">
        <w:rPr>
          <w:b/>
        </w:rPr>
        <w:t xml:space="preserve"> </w:t>
      </w:r>
    </w:p>
    <w:p w14:paraId="206C5D08" w14:textId="77777777" w:rsidR="007D3588" w:rsidRPr="00CA0308" w:rsidRDefault="007D3588" w:rsidP="007D3588">
      <w:pPr>
        <w:spacing w:before="120"/>
        <w:jc w:val="right"/>
        <w:rPr>
          <w:i/>
          <w:sz w:val="26"/>
          <w:szCs w:val="26"/>
        </w:rPr>
      </w:pPr>
      <w:r w:rsidRPr="00CA0308">
        <w:rPr>
          <w:i/>
          <w:sz w:val="26"/>
          <w:szCs w:val="26"/>
        </w:rPr>
        <w:t>Nguồn: Tính toán từ số liệu thống kê sơ bộ của Tổng cục Hải quan</w:t>
      </w:r>
    </w:p>
    <w:p w14:paraId="583F9CF0" w14:textId="77777777" w:rsidR="00015F09" w:rsidRPr="00C45436" w:rsidRDefault="00015F09" w:rsidP="00015F09">
      <w:pPr>
        <w:spacing w:before="120" w:line="312" w:lineRule="auto"/>
        <w:ind w:firstLine="720"/>
        <w:jc w:val="both"/>
        <w:rPr>
          <w:sz w:val="26"/>
          <w:szCs w:val="26"/>
        </w:rPr>
      </w:pPr>
      <w:r w:rsidRPr="00C45436">
        <w:rPr>
          <w:sz w:val="26"/>
          <w:szCs w:val="26"/>
        </w:rPr>
        <w:t>Trong tháng 1/2021 xuất khẩu linh kiện, phụ kiện điện thoại đạt trên 2,</w:t>
      </w:r>
      <w:r>
        <w:rPr>
          <w:sz w:val="26"/>
          <w:szCs w:val="26"/>
        </w:rPr>
        <w:t>3</w:t>
      </w:r>
      <w:r w:rsidRPr="00C45436">
        <w:rPr>
          <w:sz w:val="26"/>
          <w:szCs w:val="26"/>
        </w:rPr>
        <w:t xml:space="preserve"> tỷ USD, so với tháng 12/2020 </w:t>
      </w:r>
      <w:r w:rsidRPr="008E1788">
        <w:rPr>
          <w:sz w:val="26"/>
          <w:szCs w:val="26"/>
        </w:rPr>
        <w:t xml:space="preserve">giảm </w:t>
      </w:r>
      <w:r>
        <w:rPr>
          <w:sz w:val="26"/>
          <w:szCs w:val="26"/>
        </w:rPr>
        <w:t>19,41</w:t>
      </w:r>
      <w:r w:rsidRPr="00C45436">
        <w:rPr>
          <w:sz w:val="26"/>
          <w:szCs w:val="26"/>
        </w:rPr>
        <w:t xml:space="preserve">% </w:t>
      </w:r>
      <w:r>
        <w:rPr>
          <w:sz w:val="26"/>
          <w:szCs w:val="26"/>
        </w:rPr>
        <w:t>nh</w:t>
      </w:r>
      <w:r w:rsidRPr="008E1788">
        <w:rPr>
          <w:sz w:val="26"/>
          <w:szCs w:val="26"/>
        </w:rPr>
        <w:t>ư</w:t>
      </w:r>
      <w:r>
        <w:rPr>
          <w:sz w:val="26"/>
          <w:szCs w:val="26"/>
        </w:rPr>
        <w:t>ng l</w:t>
      </w:r>
      <w:r w:rsidRPr="008E1788">
        <w:rPr>
          <w:sz w:val="26"/>
          <w:szCs w:val="26"/>
        </w:rPr>
        <w:t>ại</w:t>
      </w:r>
      <w:r>
        <w:rPr>
          <w:sz w:val="26"/>
          <w:szCs w:val="26"/>
        </w:rPr>
        <w:t xml:space="preserve"> </w:t>
      </w:r>
      <w:r w:rsidRPr="008E1788">
        <w:rPr>
          <w:sz w:val="26"/>
          <w:szCs w:val="26"/>
        </w:rPr>
        <w:t xml:space="preserve">tăng </w:t>
      </w:r>
      <w:r>
        <w:rPr>
          <w:sz w:val="26"/>
          <w:szCs w:val="26"/>
        </w:rPr>
        <w:t>98,93</w:t>
      </w:r>
      <w:r w:rsidRPr="00C45436">
        <w:rPr>
          <w:sz w:val="26"/>
          <w:szCs w:val="26"/>
        </w:rPr>
        <w:t xml:space="preserve">% so với tháng 1/2020. </w:t>
      </w:r>
    </w:p>
    <w:p w14:paraId="1B748439" w14:textId="77777777" w:rsidR="00015F09" w:rsidRPr="00CA0308" w:rsidRDefault="00015F09" w:rsidP="00015F09">
      <w:pPr>
        <w:spacing w:before="80" w:line="312" w:lineRule="auto"/>
        <w:ind w:firstLine="720"/>
        <w:jc w:val="both"/>
        <w:rPr>
          <w:spacing w:val="-2"/>
          <w:sz w:val="26"/>
          <w:szCs w:val="26"/>
        </w:rPr>
      </w:pPr>
      <w:r w:rsidRPr="00C45436">
        <w:rPr>
          <w:sz w:val="26"/>
          <w:szCs w:val="26"/>
        </w:rPr>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w:t>
      </w:r>
      <w:r w:rsidRPr="00CA0308">
        <w:rPr>
          <w:spacing w:val="-2"/>
          <w:sz w:val="26"/>
          <w:szCs w:val="26"/>
        </w:rPr>
        <w:t xml:space="preserve"> xuất tại Việt Nam bên cạnh những mặt hàng truyền thống lâu nay, hoặc có xu hướng bão hòa, hoặc gặp những bất lợi liên quan đến các rào cản thương mại.</w:t>
      </w:r>
    </w:p>
    <w:p w14:paraId="60013ACC" w14:textId="7F43EBC6" w:rsidR="00015F09" w:rsidRDefault="00015F09" w:rsidP="00015F09">
      <w:pPr>
        <w:spacing w:before="80" w:line="312" w:lineRule="auto"/>
        <w:ind w:firstLine="720"/>
        <w:jc w:val="both"/>
        <w:rPr>
          <w:sz w:val="26"/>
          <w:szCs w:val="26"/>
        </w:rPr>
      </w:pPr>
      <w:r w:rsidRPr="00CA0308">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393FE40F" w:rsidR="00015F09" w:rsidRPr="00CA0308" w:rsidRDefault="001443E6" w:rsidP="00015F09">
      <w:pPr>
        <w:spacing w:before="120" w:after="120"/>
        <w:jc w:val="center"/>
        <w:rPr>
          <w:rFonts w:ascii="Times New Roman Bold" w:hAnsi="Times New Roman Bold" w:hint="eastAsia"/>
          <w:b/>
          <w:bCs/>
          <w:spacing w:val="-2"/>
          <w:sz w:val="28"/>
          <w:szCs w:val="28"/>
        </w:rPr>
      </w:pPr>
      <w:r>
        <w:rPr>
          <w:rFonts w:ascii="Times New Roman Bold" w:hAnsi="Times New Roman Bold"/>
          <w:b/>
          <w:bCs/>
          <w:spacing w:val="-2"/>
          <w:sz w:val="28"/>
          <w:szCs w:val="28"/>
        </w:rPr>
        <w:t xml:space="preserve">Bảng 4: </w:t>
      </w:r>
      <w:r w:rsidR="00015F09" w:rsidRPr="00CA0308">
        <w:rPr>
          <w:rFonts w:ascii="Times New Roman Bold" w:hAnsi="Times New Roman Bold"/>
          <w:b/>
          <w:bCs/>
          <w:spacing w:val="-2"/>
          <w:sz w:val="28"/>
          <w:szCs w:val="28"/>
        </w:rPr>
        <w:t xml:space="preserve">Tham khảo một số chủng loại linh kiện điện thoại xuất khẩu </w:t>
      </w:r>
    </w:p>
    <w:tbl>
      <w:tblPr>
        <w:tblW w:w="75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11"/>
        <w:gridCol w:w="1497"/>
        <w:gridCol w:w="1163"/>
        <w:gridCol w:w="1239"/>
      </w:tblGrid>
      <w:tr w:rsidR="00015F09" w:rsidRPr="004E3621" w14:paraId="1B8823D5" w14:textId="77777777" w:rsidTr="003B0C3C">
        <w:trPr>
          <w:tblHeader/>
          <w:jc w:val="center"/>
        </w:trPr>
        <w:tc>
          <w:tcPr>
            <w:tcW w:w="3611" w:type="dxa"/>
            <w:shd w:val="clear" w:color="auto" w:fill="auto"/>
            <w:noWrap/>
            <w:vAlign w:val="center"/>
          </w:tcPr>
          <w:p w14:paraId="22EAF1E4" w14:textId="77777777" w:rsidR="00015F09" w:rsidRPr="004E3621" w:rsidRDefault="00015F09" w:rsidP="003B0C3C">
            <w:pPr>
              <w:spacing w:before="80"/>
              <w:jc w:val="center"/>
              <w:rPr>
                <w:b/>
              </w:rPr>
            </w:pPr>
            <w:r w:rsidRPr="004E3621">
              <w:rPr>
                <w:b/>
              </w:rPr>
              <w:lastRenderedPageBreak/>
              <w:t>Chủng loại</w:t>
            </w:r>
          </w:p>
        </w:tc>
        <w:tc>
          <w:tcPr>
            <w:tcW w:w="1497" w:type="dxa"/>
            <w:shd w:val="clear" w:color="auto" w:fill="auto"/>
            <w:noWrap/>
            <w:vAlign w:val="center"/>
          </w:tcPr>
          <w:p w14:paraId="2A4E8EAC" w14:textId="77777777" w:rsidR="00015F09" w:rsidRPr="004E3621" w:rsidRDefault="00015F09" w:rsidP="003B0C3C">
            <w:pPr>
              <w:spacing w:before="80"/>
              <w:jc w:val="center"/>
              <w:rPr>
                <w:b/>
              </w:rPr>
            </w:pPr>
            <w:r w:rsidRPr="004E3621">
              <w:rPr>
                <w:b/>
              </w:rPr>
              <w:t xml:space="preserve">Tháng 1/2021 </w:t>
            </w:r>
            <w:r w:rsidRPr="004E3621">
              <w:rPr>
                <w:i/>
              </w:rPr>
              <w:t>(Triệu USD)</w:t>
            </w:r>
          </w:p>
        </w:tc>
        <w:tc>
          <w:tcPr>
            <w:tcW w:w="1163" w:type="dxa"/>
            <w:shd w:val="clear" w:color="auto" w:fill="auto"/>
            <w:noWrap/>
            <w:vAlign w:val="center"/>
          </w:tcPr>
          <w:p w14:paraId="22C423F8" w14:textId="77777777" w:rsidR="00015F09" w:rsidRPr="004E3621" w:rsidRDefault="00015F09" w:rsidP="003B0C3C">
            <w:pPr>
              <w:spacing w:before="80"/>
              <w:jc w:val="center"/>
              <w:rPr>
                <w:b/>
              </w:rPr>
            </w:pPr>
            <w:r w:rsidRPr="004E3621">
              <w:rPr>
                <w:b/>
              </w:rPr>
              <w:t xml:space="preserve">So tháng 12/2020 </w:t>
            </w:r>
            <w:r w:rsidRPr="004E3621">
              <w:t>(%)</w:t>
            </w:r>
          </w:p>
        </w:tc>
        <w:tc>
          <w:tcPr>
            <w:tcW w:w="1239" w:type="dxa"/>
            <w:vAlign w:val="center"/>
          </w:tcPr>
          <w:p w14:paraId="59A49F82" w14:textId="77777777" w:rsidR="00015F09" w:rsidRPr="004E3621" w:rsidRDefault="00015F09" w:rsidP="003B0C3C">
            <w:pPr>
              <w:spacing w:before="80"/>
              <w:jc w:val="center"/>
              <w:rPr>
                <w:b/>
              </w:rPr>
            </w:pPr>
            <w:r w:rsidRPr="004E3621">
              <w:rPr>
                <w:b/>
              </w:rPr>
              <w:t xml:space="preserve">So tháng 1/2020 </w:t>
            </w:r>
            <w:r w:rsidRPr="004E3621">
              <w:t>(%)</w:t>
            </w:r>
          </w:p>
        </w:tc>
      </w:tr>
      <w:tr w:rsidR="00015F09" w:rsidRPr="004E3621" w14:paraId="5F4BC10D" w14:textId="77777777" w:rsidTr="003B0C3C">
        <w:trPr>
          <w:jc w:val="center"/>
        </w:trPr>
        <w:tc>
          <w:tcPr>
            <w:tcW w:w="3611" w:type="dxa"/>
            <w:shd w:val="clear" w:color="auto" w:fill="auto"/>
            <w:noWrap/>
            <w:vAlign w:val="bottom"/>
          </w:tcPr>
          <w:p w14:paraId="50D3618B" w14:textId="77777777" w:rsidR="00015F09" w:rsidRPr="004E3621" w:rsidRDefault="00015F09" w:rsidP="003B0C3C">
            <w:pPr>
              <w:spacing w:before="80"/>
              <w:rPr>
                <w:b/>
                <w:color w:val="000000"/>
              </w:rPr>
            </w:pPr>
            <w:r w:rsidRPr="004E3621">
              <w:rPr>
                <w:b/>
                <w:color w:val="000000"/>
              </w:rPr>
              <w:t>Tổng</w:t>
            </w:r>
          </w:p>
        </w:tc>
        <w:tc>
          <w:tcPr>
            <w:tcW w:w="1497" w:type="dxa"/>
            <w:shd w:val="clear" w:color="auto" w:fill="auto"/>
            <w:noWrap/>
            <w:vAlign w:val="bottom"/>
          </w:tcPr>
          <w:p w14:paraId="5851F00E" w14:textId="77777777" w:rsidR="00015F09" w:rsidRPr="004E3621" w:rsidRDefault="00015F09" w:rsidP="003B0C3C">
            <w:pPr>
              <w:spacing w:before="80"/>
              <w:jc w:val="right"/>
              <w:rPr>
                <w:b/>
                <w:color w:val="000000"/>
              </w:rPr>
            </w:pPr>
            <w:r w:rsidRPr="004E3621">
              <w:rPr>
                <w:b/>
                <w:color w:val="000000"/>
              </w:rPr>
              <w:t>2.305,46</w:t>
            </w:r>
          </w:p>
        </w:tc>
        <w:tc>
          <w:tcPr>
            <w:tcW w:w="1163" w:type="dxa"/>
            <w:shd w:val="clear" w:color="auto" w:fill="auto"/>
            <w:noWrap/>
            <w:vAlign w:val="bottom"/>
          </w:tcPr>
          <w:p w14:paraId="5A732BC4" w14:textId="77777777" w:rsidR="00015F09" w:rsidRPr="004E3621" w:rsidRDefault="00015F09" w:rsidP="003B0C3C">
            <w:pPr>
              <w:spacing w:before="80"/>
              <w:jc w:val="right"/>
              <w:rPr>
                <w:b/>
                <w:color w:val="000000"/>
              </w:rPr>
            </w:pPr>
            <w:r w:rsidRPr="004E3621">
              <w:rPr>
                <w:b/>
                <w:color w:val="000000"/>
              </w:rPr>
              <w:t>-19,41</w:t>
            </w:r>
          </w:p>
        </w:tc>
        <w:tc>
          <w:tcPr>
            <w:tcW w:w="1239" w:type="dxa"/>
            <w:vAlign w:val="bottom"/>
          </w:tcPr>
          <w:p w14:paraId="0F62E083" w14:textId="77777777" w:rsidR="00015F09" w:rsidRPr="004E3621" w:rsidRDefault="00015F09" w:rsidP="003B0C3C">
            <w:pPr>
              <w:spacing w:before="80"/>
              <w:jc w:val="right"/>
              <w:rPr>
                <w:b/>
                <w:color w:val="000000"/>
              </w:rPr>
            </w:pPr>
            <w:r w:rsidRPr="004E3621">
              <w:rPr>
                <w:b/>
                <w:color w:val="000000"/>
              </w:rPr>
              <w:t>98,93</w:t>
            </w:r>
          </w:p>
        </w:tc>
      </w:tr>
      <w:tr w:rsidR="00015F09" w:rsidRPr="004E3621" w14:paraId="40294CAA" w14:textId="77777777" w:rsidTr="003B0C3C">
        <w:trPr>
          <w:jc w:val="center"/>
        </w:trPr>
        <w:tc>
          <w:tcPr>
            <w:tcW w:w="3611" w:type="dxa"/>
            <w:shd w:val="clear" w:color="auto" w:fill="auto"/>
            <w:noWrap/>
            <w:vAlign w:val="bottom"/>
          </w:tcPr>
          <w:p w14:paraId="783A0A27" w14:textId="77777777" w:rsidR="00015F09" w:rsidRPr="004E3621" w:rsidRDefault="00015F09" w:rsidP="003B0C3C">
            <w:pPr>
              <w:spacing w:before="80"/>
              <w:ind w:firstLine="240"/>
              <w:rPr>
                <w:color w:val="000000"/>
              </w:rPr>
            </w:pPr>
            <w:r w:rsidRPr="004E3621">
              <w:rPr>
                <w:color w:val="000000"/>
              </w:rPr>
              <w:t>Linh kiện điện thoại Samsung</w:t>
            </w:r>
          </w:p>
        </w:tc>
        <w:tc>
          <w:tcPr>
            <w:tcW w:w="1497" w:type="dxa"/>
            <w:shd w:val="clear" w:color="auto" w:fill="auto"/>
            <w:noWrap/>
            <w:vAlign w:val="bottom"/>
          </w:tcPr>
          <w:p w14:paraId="65A472BA" w14:textId="77777777" w:rsidR="00015F09" w:rsidRPr="004E3621" w:rsidRDefault="00015F09" w:rsidP="003B0C3C">
            <w:pPr>
              <w:spacing w:before="80"/>
              <w:jc w:val="right"/>
              <w:rPr>
                <w:color w:val="000000"/>
              </w:rPr>
            </w:pPr>
            <w:r w:rsidRPr="004E3621">
              <w:rPr>
                <w:color w:val="000000"/>
              </w:rPr>
              <w:t>90,64</w:t>
            </w:r>
          </w:p>
        </w:tc>
        <w:tc>
          <w:tcPr>
            <w:tcW w:w="1163" w:type="dxa"/>
            <w:shd w:val="clear" w:color="auto" w:fill="auto"/>
            <w:noWrap/>
            <w:vAlign w:val="bottom"/>
          </w:tcPr>
          <w:p w14:paraId="70D22D72" w14:textId="77777777" w:rsidR="00015F09" w:rsidRPr="004E3621" w:rsidRDefault="00015F09" w:rsidP="003B0C3C">
            <w:pPr>
              <w:spacing w:before="80"/>
              <w:jc w:val="right"/>
              <w:rPr>
                <w:color w:val="000000"/>
              </w:rPr>
            </w:pPr>
            <w:r w:rsidRPr="004E3621">
              <w:rPr>
                <w:color w:val="000000"/>
              </w:rPr>
              <w:t>-2,23</w:t>
            </w:r>
          </w:p>
        </w:tc>
        <w:tc>
          <w:tcPr>
            <w:tcW w:w="1239" w:type="dxa"/>
            <w:vAlign w:val="bottom"/>
          </w:tcPr>
          <w:p w14:paraId="4A26737D" w14:textId="77777777" w:rsidR="00015F09" w:rsidRPr="004E3621" w:rsidRDefault="00015F09" w:rsidP="003B0C3C">
            <w:pPr>
              <w:spacing w:before="80"/>
              <w:jc w:val="right"/>
              <w:rPr>
                <w:color w:val="000000"/>
              </w:rPr>
            </w:pPr>
            <w:r w:rsidRPr="004E3621">
              <w:rPr>
                <w:color w:val="000000"/>
              </w:rPr>
              <w:t>29,83</w:t>
            </w:r>
          </w:p>
        </w:tc>
      </w:tr>
      <w:tr w:rsidR="00015F09" w:rsidRPr="004E3621" w14:paraId="43CEFFB7" w14:textId="77777777" w:rsidTr="003B0C3C">
        <w:trPr>
          <w:jc w:val="center"/>
        </w:trPr>
        <w:tc>
          <w:tcPr>
            <w:tcW w:w="3611" w:type="dxa"/>
            <w:shd w:val="clear" w:color="auto" w:fill="auto"/>
            <w:noWrap/>
            <w:vAlign w:val="bottom"/>
          </w:tcPr>
          <w:p w14:paraId="0B6EEFD3" w14:textId="77777777" w:rsidR="00015F09" w:rsidRPr="004E3621" w:rsidRDefault="00015F09" w:rsidP="003B0C3C">
            <w:pPr>
              <w:spacing w:before="80"/>
              <w:ind w:firstLine="240"/>
              <w:rPr>
                <w:color w:val="000000"/>
              </w:rPr>
            </w:pPr>
            <w:r w:rsidRPr="004E3621">
              <w:rPr>
                <w:color w:val="000000"/>
              </w:rPr>
              <w:t>Linh kiện điện thoại LG</w:t>
            </w:r>
          </w:p>
        </w:tc>
        <w:tc>
          <w:tcPr>
            <w:tcW w:w="1497" w:type="dxa"/>
            <w:shd w:val="clear" w:color="auto" w:fill="auto"/>
            <w:noWrap/>
            <w:vAlign w:val="bottom"/>
          </w:tcPr>
          <w:p w14:paraId="39F331DE" w14:textId="77777777" w:rsidR="00015F09" w:rsidRPr="004E3621" w:rsidRDefault="00015F09" w:rsidP="003B0C3C">
            <w:pPr>
              <w:spacing w:before="80"/>
              <w:jc w:val="right"/>
              <w:rPr>
                <w:color w:val="000000"/>
              </w:rPr>
            </w:pPr>
            <w:r w:rsidRPr="004E3621">
              <w:rPr>
                <w:color w:val="000000"/>
              </w:rPr>
              <w:t>13,89</w:t>
            </w:r>
          </w:p>
        </w:tc>
        <w:tc>
          <w:tcPr>
            <w:tcW w:w="1163" w:type="dxa"/>
            <w:shd w:val="clear" w:color="auto" w:fill="auto"/>
            <w:noWrap/>
            <w:vAlign w:val="bottom"/>
          </w:tcPr>
          <w:p w14:paraId="41CCDEAD" w14:textId="77777777" w:rsidR="00015F09" w:rsidRPr="004E3621" w:rsidRDefault="00015F09" w:rsidP="003B0C3C">
            <w:pPr>
              <w:spacing w:before="80"/>
              <w:jc w:val="right"/>
              <w:rPr>
                <w:color w:val="000000"/>
              </w:rPr>
            </w:pPr>
            <w:r w:rsidRPr="004E3621">
              <w:rPr>
                <w:color w:val="000000"/>
              </w:rPr>
              <w:t>51,18</w:t>
            </w:r>
          </w:p>
        </w:tc>
        <w:tc>
          <w:tcPr>
            <w:tcW w:w="1239" w:type="dxa"/>
            <w:vAlign w:val="bottom"/>
          </w:tcPr>
          <w:p w14:paraId="6B876232" w14:textId="77777777" w:rsidR="00015F09" w:rsidRPr="004E3621" w:rsidRDefault="00015F09" w:rsidP="003B0C3C">
            <w:pPr>
              <w:spacing w:before="80"/>
              <w:jc w:val="right"/>
              <w:rPr>
                <w:color w:val="000000"/>
              </w:rPr>
            </w:pPr>
            <w:r w:rsidRPr="004E3621">
              <w:rPr>
                <w:color w:val="000000"/>
              </w:rPr>
              <w:t>524,18</w:t>
            </w:r>
          </w:p>
        </w:tc>
      </w:tr>
      <w:tr w:rsidR="00015F09" w:rsidRPr="004E3621" w14:paraId="06411255" w14:textId="77777777" w:rsidTr="003B0C3C">
        <w:trPr>
          <w:jc w:val="center"/>
        </w:trPr>
        <w:tc>
          <w:tcPr>
            <w:tcW w:w="3611" w:type="dxa"/>
            <w:shd w:val="clear" w:color="auto" w:fill="auto"/>
            <w:noWrap/>
            <w:vAlign w:val="bottom"/>
          </w:tcPr>
          <w:p w14:paraId="7734EA84" w14:textId="77777777" w:rsidR="00015F09" w:rsidRPr="004E3621" w:rsidRDefault="00015F09" w:rsidP="003B0C3C">
            <w:pPr>
              <w:spacing w:before="80"/>
              <w:ind w:firstLine="240"/>
              <w:rPr>
                <w:color w:val="000000"/>
              </w:rPr>
            </w:pPr>
            <w:r w:rsidRPr="004E3621">
              <w:rPr>
                <w:color w:val="000000"/>
              </w:rPr>
              <w:t>Linh kiện điện thoại Xiaomi</w:t>
            </w:r>
          </w:p>
        </w:tc>
        <w:tc>
          <w:tcPr>
            <w:tcW w:w="1497" w:type="dxa"/>
            <w:shd w:val="clear" w:color="auto" w:fill="auto"/>
            <w:noWrap/>
            <w:vAlign w:val="bottom"/>
          </w:tcPr>
          <w:p w14:paraId="4415BE64" w14:textId="77777777" w:rsidR="00015F09" w:rsidRPr="004E3621" w:rsidRDefault="00015F09" w:rsidP="003B0C3C">
            <w:pPr>
              <w:spacing w:before="80"/>
              <w:jc w:val="right"/>
              <w:rPr>
                <w:color w:val="000000"/>
              </w:rPr>
            </w:pPr>
            <w:r w:rsidRPr="004E3621">
              <w:rPr>
                <w:color w:val="000000"/>
              </w:rPr>
              <w:t>0,17</w:t>
            </w:r>
          </w:p>
        </w:tc>
        <w:tc>
          <w:tcPr>
            <w:tcW w:w="1163" w:type="dxa"/>
            <w:shd w:val="clear" w:color="auto" w:fill="auto"/>
            <w:noWrap/>
            <w:vAlign w:val="bottom"/>
          </w:tcPr>
          <w:p w14:paraId="1135E6A9" w14:textId="77777777" w:rsidR="00015F09" w:rsidRPr="004E3621" w:rsidRDefault="00015F09" w:rsidP="003B0C3C">
            <w:pPr>
              <w:spacing w:before="80"/>
              <w:jc w:val="right"/>
              <w:rPr>
                <w:color w:val="000000"/>
              </w:rPr>
            </w:pPr>
            <w:r w:rsidRPr="004E3621">
              <w:rPr>
                <w:color w:val="000000"/>
              </w:rPr>
              <w:t>-9,50</w:t>
            </w:r>
          </w:p>
        </w:tc>
        <w:tc>
          <w:tcPr>
            <w:tcW w:w="1239" w:type="dxa"/>
            <w:vAlign w:val="bottom"/>
          </w:tcPr>
          <w:p w14:paraId="5BDE9D30" w14:textId="77777777" w:rsidR="00015F09" w:rsidRPr="004E3621" w:rsidRDefault="00015F09" w:rsidP="003B0C3C">
            <w:pPr>
              <w:spacing w:before="80"/>
              <w:jc w:val="right"/>
              <w:rPr>
                <w:color w:val="000000"/>
              </w:rPr>
            </w:pPr>
            <w:r w:rsidRPr="004E3621">
              <w:rPr>
                <w:color w:val="000000"/>
              </w:rPr>
              <w:t>19.536,58</w:t>
            </w:r>
          </w:p>
        </w:tc>
      </w:tr>
      <w:tr w:rsidR="00015F09" w:rsidRPr="004E3621" w14:paraId="675F132B" w14:textId="77777777" w:rsidTr="003B0C3C">
        <w:trPr>
          <w:jc w:val="center"/>
        </w:trPr>
        <w:tc>
          <w:tcPr>
            <w:tcW w:w="3611" w:type="dxa"/>
            <w:shd w:val="clear" w:color="auto" w:fill="auto"/>
            <w:noWrap/>
            <w:vAlign w:val="bottom"/>
          </w:tcPr>
          <w:p w14:paraId="0968FCD5" w14:textId="77777777" w:rsidR="00015F09" w:rsidRPr="004E3621" w:rsidRDefault="00015F09" w:rsidP="003B0C3C">
            <w:pPr>
              <w:spacing w:before="80"/>
              <w:ind w:firstLine="240"/>
              <w:rPr>
                <w:color w:val="000000"/>
              </w:rPr>
            </w:pPr>
            <w:r w:rsidRPr="004E3621">
              <w:rPr>
                <w:color w:val="000000"/>
              </w:rPr>
              <w:t>Linh kiện điện thoại Asus</w:t>
            </w:r>
          </w:p>
        </w:tc>
        <w:tc>
          <w:tcPr>
            <w:tcW w:w="1497" w:type="dxa"/>
            <w:shd w:val="clear" w:color="auto" w:fill="auto"/>
            <w:noWrap/>
            <w:vAlign w:val="bottom"/>
          </w:tcPr>
          <w:p w14:paraId="1BB82277" w14:textId="77777777" w:rsidR="00015F09" w:rsidRPr="004E3621" w:rsidRDefault="00015F09" w:rsidP="003B0C3C">
            <w:pPr>
              <w:spacing w:before="80"/>
              <w:jc w:val="right"/>
              <w:rPr>
                <w:color w:val="000000"/>
              </w:rPr>
            </w:pPr>
            <w:r w:rsidRPr="004E3621">
              <w:rPr>
                <w:color w:val="000000"/>
              </w:rPr>
              <w:t>0,10</w:t>
            </w:r>
          </w:p>
        </w:tc>
        <w:tc>
          <w:tcPr>
            <w:tcW w:w="1163" w:type="dxa"/>
            <w:shd w:val="clear" w:color="auto" w:fill="auto"/>
            <w:noWrap/>
            <w:vAlign w:val="bottom"/>
          </w:tcPr>
          <w:p w14:paraId="020EF3B8" w14:textId="77777777" w:rsidR="00015F09" w:rsidRPr="004E3621" w:rsidRDefault="00015F09" w:rsidP="003B0C3C">
            <w:pPr>
              <w:spacing w:before="80"/>
              <w:jc w:val="right"/>
              <w:rPr>
                <w:color w:val="000000"/>
              </w:rPr>
            </w:pPr>
            <w:r w:rsidRPr="004E3621">
              <w:rPr>
                <w:color w:val="000000"/>
              </w:rPr>
              <w:t>-42,15</w:t>
            </w:r>
          </w:p>
        </w:tc>
        <w:tc>
          <w:tcPr>
            <w:tcW w:w="1239" w:type="dxa"/>
            <w:vAlign w:val="bottom"/>
          </w:tcPr>
          <w:p w14:paraId="12A88E12" w14:textId="77777777" w:rsidR="00015F09" w:rsidRPr="004E3621" w:rsidRDefault="00015F09" w:rsidP="003B0C3C">
            <w:pPr>
              <w:spacing w:before="80"/>
              <w:jc w:val="right"/>
              <w:rPr>
                <w:color w:val="000000"/>
              </w:rPr>
            </w:pPr>
            <w:r w:rsidRPr="004E3621">
              <w:rPr>
                <w:color w:val="000000"/>
              </w:rPr>
              <w:t>228,21</w:t>
            </w:r>
          </w:p>
        </w:tc>
      </w:tr>
      <w:tr w:rsidR="00015F09" w:rsidRPr="004E3621" w14:paraId="76673D14" w14:textId="77777777" w:rsidTr="003B0C3C">
        <w:trPr>
          <w:jc w:val="center"/>
        </w:trPr>
        <w:tc>
          <w:tcPr>
            <w:tcW w:w="3611" w:type="dxa"/>
            <w:shd w:val="clear" w:color="auto" w:fill="auto"/>
            <w:noWrap/>
            <w:vAlign w:val="bottom"/>
          </w:tcPr>
          <w:p w14:paraId="456F462B" w14:textId="77777777" w:rsidR="00015F09" w:rsidRPr="004E3621" w:rsidRDefault="00015F09" w:rsidP="003B0C3C">
            <w:pPr>
              <w:spacing w:before="80"/>
              <w:ind w:firstLine="240"/>
              <w:rPr>
                <w:color w:val="000000"/>
              </w:rPr>
            </w:pPr>
            <w:r w:rsidRPr="004E3621">
              <w:rPr>
                <w:color w:val="000000"/>
              </w:rPr>
              <w:t>Linh kiện điện thoại Sony</w:t>
            </w:r>
          </w:p>
        </w:tc>
        <w:tc>
          <w:tcPr>
            <w:tcW w:w="1497" w:type="dxa"/>
            <w:shd w:val="clear" w:color="auto" w:fill="auto"/>
            <w:noWrap/>
            <w:vAlign w:val="bottom"/>
          </w:tcPr>
          <w:p w14:paraId="58E3A886" w14:textId="77777777" w:rsidR="00015F09" w:rsidRPr="004E3621" w:rsidRDefault="00015F09" w:rsidP="003B0C3C">
            <w:pPr>
              <w:spacing w:before="80"/>
              <w:jc w:val="right"/>
              <w:rPr>
                <w:color w:val="000000"/>
              </w:rPr>
            </w:pPr>
            <w:r w:rsidRPr="004E3621">
              <w:rPr>
                <w:color w:val="000000"/>
              </w:rPr>
              <w:t>0,10</w:t>
            </w:r>
          </w:p>
        </w:tc>
        <w:tc>
          <w:tcPr>
            <w:tcW w:w="1163" w:type="dxa"/>
            <w:shd w:val="clear" w:color="auto" w:fill="auto"/>
            <w:noWrap/>
            <w:vAlign w:val="bottom"/>
          </w:tcPr>
          <w:p w14:paraId="30C512C5" w14:textId="77777777" w:rsidR="00015F09" w:rsidRPr="004E3621" w:rsidRDefault="00015F09" w:rsidP="003B0C3C">
            <w:pPr>
              <w:spacing w:before="80"/>
              <w:jc w:val="right"/>
              <w:rPr>
                <w:color w:val="000000"/>
              </w:rPr>
            </w:pPr>
            <w:r w:rsidRPr="004E3621">
              <w:rPr>
                <w:color w:val="000000"/>
              </w:rPr>
              <w:t>255,12</w:t>
            </w:r>
          </w:p>
        </w:tc>
        <w:tc>
          <w:tcPr>
            <w:tcW w:w="1239" w:type="dxa"/>
            <w:vAlign w:val="bottom"/>
          </w:tcPr>
          <w:p w14:paraId="136DCD3C" w14:textId="77777777" w:rsidR="00015F09" w:rsidRPr="004E3621" w:rsidRDefault="00015F09" w:rsidP="003B0C3C">
            <w:pPr>
              <w:spacing w:before="80"/>
              <w:jc w:val="right"/>
              <w:rPr>
                <w:color w:val="000000"/>
              </w:rPr>
            </w:pPr>
            <w:r w:rsidRPr="004E3621">
              <w:rPr>
                <w:color w:val="000000"/>
              </w:rPr>
              <w:t>-93,14</w:t>
            </w:r>
          </w:p>
        </w:tc>
      </w:tr>
      <w:tr w:rsidR="00015F09" w:rsidRPr="004E3621" w14:paraId="2D56B34B" w14:textId="77777777" w:rsidTr="003B0C3C">
        <w:trPr>
          <w:jc w:val="center"/>
        </w:trPr>
        <w:tc>
          <w:tcPr>
            <w:tcW w:w="3611" w:type="dxa"/>
            <w:shd w:val="clear" w:color="auto" w:fill="auto"/>
            <w:noWrap/>
            <w:vAlign w:val="bottom"/>
          </w:tcPr>
          <w:p w14:paraId="719F10A3" w14:textId="77777777" w:rsidR="00015F09" w:rsidRPr="004E3621" w:rsidRDefault="00015F09" w:rsidP="003B0C3C">
            <w:pPr>
              <w:spacing w:before="80"/>
              <w:ind w:firstLine="240"/>
              <w:rPr>
                <w:color w:val="000000"/>
              </w:rPr>
            </w:pPr>
            <w:r w:rsidRPr="004E3621">
              <w:rPr>
                <w:color w:val="000000"/>
              </w:rPr>
              <w:t>Linh kiện điện thoại Nokia</w:t>
            </w:r>
          </w:p>
        </w:tc>
        <w:tc>
          <w:tcPr>
            <w:tcW w:w="1497" w:type="dxa"/>
            <w:shd w:val="clear" w:color="auto" w:fill="auto"/>
            <w:noWrap/>
            <w:vAlign w:val="bottom"/>
          </w:tcPr>
          <w:p w14:paraId="7E4E3E76" w14:textId="77777777" w:rsidR="00015F09" w:rsidRPr="004E3621" w:rsidRDefault="00015F09" w:rsidP="003B0C3C">
            <w:pPr>
              <w:spacing w:before="80"/>
              <w:jc w:val="right"/>
              <w:rPr>
                <w:color w:val="000000"/>
              </w:rPr>
            </w:pPr>
            <w:r w:rsidRPr="004E3621">
              <w:rPr>
                <w:color w:val="000000"/>
              </w:rPr>
              <w:t>0,05</w:t>
            </w:r>
          </w:p>
        </w:tc>
        <w:tc>
          <w:tcPr>
            <w:tcW w:w="1163" w:type="dxa"/>
            <w:shd w:val="clear" w:color="auto" w:fill="auto"/>
            <w:noWrap/>
            <w:vAlign w:val="bottom"/>
          </w:tcPr>
          <w:p w14:paraId="1ABF41CF" w14:textId="77777777" w:rsidR="00015F09" w:rsidRPr="004E3621" w:rsidRDefault="00015F09" w:rsidP="003B0C3C">
            <w:pPr>
              <w:spacing w:before="80"/>
              <w:jc w:val="right"/>
              <w:rPr>
                <w:color w:val="000000"/>
              </w:rPr>
            </w:pPr>
            <w:r w:rsidRPr="004E3621">
              <w:rPr>
                <w:color w:val="000000"/>
              </w:rPr>
              <w:t>457,11</w:t>
            </w:r>
          </w:p>
        </w:tc>
        <w:tc>
          <w:tcPr>
            <w:tcW w:w="1239" w:type="dxa"/>
            <w:vAlign w:val="bottom"/>
          </w:tcPr>
          <w:p w14:paraId="364C6F4D" w14:textId="77777777" w:rsidR="00015F09" w:rsidRPr="004E3621" w:rsidRDefault="00015F09" w:rsidP="003B0C3C">
            <w:pPr>
              <w:spacing w:before="80"/>
              <w:jc w:val="right"/>
              <w:rPr>
                <w:color w:val="000000"/>
              </w:rPr>
            </w:pPr>
            <w:r w:rsidRPr="004E3621">
              <w:rPr>
                <w:color w:val="000000"/>
              </w:rPr>
              <w:t>-76,85</w:t>
            </w:r>
          </w:p>
        </w:tc>
      </w:tr>
      <w:tr w:rsidR="00015F09" w:rsidRPr="004E3621" w14:paraId="280A7EBF" w14:textId="77777777" w:rsidTr="003B0C3C">
        <w:trPr>
          <w:jc w:val="center"/>
        </w:trPr>
        <w:tc>
          <w:tcPr>
            <w:tcW w:w="3611" w:type="dxa"/>
            <w:shd w:val="clear" w:color="auto" w:fill="auto"/>
            <w:noWrap/>
            <w:vAlign w:val="bottom"/>
          </w:tcPr>
          <w:p w14:paraId="7229014F" w14:textId="77777777" w:rsidR="00015F09" w:rsidRPr="004E3621" w:rsidRDefault="00015F09" w:rsidP="003B0C3C">
            <w:pPr>
              <w:spacing w:before="80"/>
              <w:ind w:firstLine="240"/>
              <w:rPr>
                <w:color w:val="000000"/>
              </w:rPr>
            </w:pPr>
            <w:r w:rsidRPr="004E3621">
              <w:rPr>
                <w:color w:val="000000"/>
              </w:rPr>
              <w:t>Linh kiện điện thoại Iphone</w:t>
            </w:r>
          </w:p>
        </w:tc>
        <w:tc>
          <w:tcPr>
            <w:tcW w:w="1497" w:type="dxa"/>
            <w:shd w:val="clear" w:color="auto" w:fill="auto"/>
            <w:noWrap/>
            <w:vAlign w:val="bottom"/>
          </w:tcPr>
          <w:p w14:paraId="2A243554" w14:textId="77777777" w:rsidR="00015F09" w:rsidRPr="004E3621" w:rsidRDefault="00015F09" w:rsidP="003B0C3C">
            <w:pPr>
              <w:spacing w:before="80"/>
              <w:jc w:val="right"/>
              <w:rPr>
                <w:color w:val="000000"/>
              </w:rPr>
            </w:pPr>
            <w:r w:rsidRPr="004E3621">
              <w:rPr>
                <w:color w:val="000000"/>
              </w:rPr>
              <w:t>0,02</w:t>
            </w:r>
          </w:p>
        </w:tc>
        <w:tc>
          <w:tcPr>
            <w:tcW w:w="1163" w:type="dxa"/>
            <w:shd w:val="clear" w:color="auto" w:fill="auto"/>
            <w:noWrap/>
            <w:vAlign w:val="bottom"/>
          </w:tcPr>
          <w:p w14:paraId="4A1E9448" w14:textId="77777777" w:rsidR="00015F09" w:rsidRPr="004E3621" w:rsidRDefault="00015F09" w:rsidP="003B0C3C">
            <w:pPr>
              <w:spacing w:before="80"/>
              <w:jc w:val="right"/>
              <w:rPr>
                <w:color w:val="000000"/>
              </w:rPr>
            </w:pPr>
            <w:r w:rsidRPr="004E3621">
              <w:rPr>
                <w:color w:val="000000"/>
              </w:rPr>
              <w:t>611,83</w:t>
            </w:r>
          </w:p>
        </w:tc>
        <w:tc>
          <w:tcPr>
            <w:tcW w:w="1239" w:type="dxa"/>
            <w:vAlign w:val="bottom"/>
          </w:tcPr>
          <w:p w14:paraId="122B73E9" w14:textId="77777777" w:rsidR="00015F09" w:rsidRPr="004E3621" w:rsidRDefault="00015F09" w:rsidP="003B0C3C">
            <w:pPr>
              <w:spacing w:before="80"/>
              <w:jc w:val="right"/>
              <w:rPr>
                <w:color w:val="000000"/>
              </w:rPr>
            </w:pPr>
            <w:r w:rsidRPr="004E3621">
              <w:rPr>
                <w:color w:val="000000"/>
              </w:rPr>
              <w:t>-59,71</w:t>
            </w:r>
          </w:p>
        </w:tc>
      </w:tr>
      <w:tr w:rsidR="00015F09" w:rsidRPr="004E3621" w14:paraId="63EDB8C8" w14:textId="77777777" w:rsidTr="003B0C3C">
        <w:trPr>
          <w:jc w:val="center"/>
        </w:trPr>
        <w:tc>
          <w:tcPr>
            <w:tcW w:w="3611" w:type="dxa"/>
            <w:shd w:val="clear" w:color="auto" w:fill="auto"/>
            <w:noWrap/>
            <w:vAlign w:val="bottom"/>
          </w:tcPr>
          <w:p w14:paraId="35AD3BB4" w14:textId="77777777" w:rsidR="00015F09" w:rsidRPr="004E3621" w:rsidRDefault="00015F09" w:rsidP="003B0C3C">
            <w:pPr>
              <w:spacing w:before="80"/>
              <w:ind w:firstLine="240"/>
              <w:rPr>
                <w:color w:val="000000"/>
              </w:rPr>
            </w:pPr>
            <w:r w:rsidRPr="004E3621">
              <w:rPr>
                <w:color w:val="000000"/>
              </w:rPr>
              <w:t>Linh kiện điện thoại loại khác</w:t>
            </w:r>
          </w:p>
        </w:tc>
        <w:tc>
          <w:tcPr>
            <w:tcW w:w="1497" w:type="dxa"/>
            <w:shd w:val="clear" w:color="auto" w:fill="auto"/>
            <w:noWrap/>
            <w:vAlign w:val="bottom"/>
          </w:tcPr>
          <w:p w14:paraId="51D84BD2" w14:textId="77777777" w:rsidR="00015F09" w:rsidRPr="004E3621" w:rsidRDefault="00015F09" w:rsidP="003B0C3C">
            <w:pPr>
              <w:spacing w:before="80"/>
              <w:jc w:val="right"/>
              <w:rPr>
                <w:color w:val="000000"/>
              </w:rPr>
            </w:pPr>
            <w:r w:rsidRPr="004E3621">
              <w:rPr>
                <w:color w:val="000000"/>
              </w:rPr>
              <w:t>2.200,50</w:t>
            </w:r>
          </w:p>
        </w:tc>
        <w:tc>
          <w:tcPr>
            <w:tcW w:w="1163" w:type="dxa"/>
            <w:shd w:val="clear" w:color="auto" w:fill="auto"/>
            <w:noWrap/>
            <w:vAlign w:val="bottom"/>
          </w:tcPr>
          <w:p w14:paraId="71E1928D" w14:textId="77777777" w:rsidR="00015F09" w:rsidRPr="004E3621" w:rsidRDefault="00015F09" w:rsidP="003B0C3C">
            <w:pPr>
              <w:spacing w:before="80"/>
              <w:jc w:val="right"/>
              <w:rPr>
                <w:color w:val="000000"/>
              </w:rPr>
            </w:pPr>
            <w:r w:rsidRPr="004E3621">
              <w:rPr>
                <w:color w:val="000000"/>
              </w:rPr>
              <w:t>-20,23</w:t>
            </w:r>
          </w:p>
        </w:tc>
        <w:tc>
          <w:tcPr>
            <w:tcW w:w="1239" w:type="dxa"/>
            <w:vAlign w:val="bottom"/>
          </w:tcPr>
          <w:p w14:paraId="75C00E33" w14:textId="77777777" w:rsidR="00015F09" w:rsidRPr="004E3621" w:rsidRDefault="00015F09" w:rsidP="003B0C3C">
            <w:pPr>
              <w:spacing w:before="80"/>
              <w:jc w:val="right"/>
              <w:rPr>
                <w:color w:val="000000"/>
              </w:rPr>
            </w:pPr>
            <w:r w:rsidRPr="004E3621">
              <w:rPr>
                <w:color w:val="000000"/>
              </w:rPr>
              <w:t>102,76</w:t>
            </w:r>
          </w:p>
        </w:tc>
      </w:tr>
    </w:tbl>
    <w:p w14:paraId="31D6AD0B"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79BE506F" w14:textId="6FC69F9D" w:rsidR="007D61E7" w:rsidRDefault="007D61E7" w:rsidP="00893588">
      <w:pPr>
        <w:spacing w:after="120"/>
        <w:rPr>
          <w:i/>
          <w:sz w:val="26"/>
          <w:szCs w:val="26"/>
        </w:rPr>
      </w:pPr>
    </w:p>
    <w:p w14:paraId="71A2329F" w14:textId="7AB12AA7" w:rsidR="00474A17" w:rsidRPr="008C6C0C" w:rsidRDefault="00012984" w:rsidP="003D14CC">
      <w:pPr>
        <w:spacing w:after="120"/>
        <w:ind w:firstLine="720"/>
        <w:rPr>
          <w:i/>
          <w:sz w:val="26"/>
          <w:szCs w:val="26"/>
        </w:rPr>
      </w:pPr>
      <w:r w:rsidRPr="008C6C0C">
        <w:rPr>
          <w:i/>
          <w:sz w:val="26"/>
          <w:szCs w:val="26"/>
        </w:rPr>
        <w:t>- Đối mặt hàng máy tính và linh kiện</w:t>
      </w:r>
    </w:p>
    <w:p w14:paraId="3FD7450B" w14:textId="6B3CDD59" w:rsidR="00474A17" w:rsidRPr="008C6C0C" w:rsidRDefault="00474A17" w:rsidP="00474A17">
      <w:pPr>
        <w:spacing w:before="120" w:line="312" w:lineRule="auto"/>
        <w:ind w:firstLine="720"/>
        <w:jc w:val="both"/>
        <w:rPr>
          <w:sz w:val="26"/>
          <w:szCs w:val="26"/>
        </w:rPr>
      </w:pPr>
      <w:r w:rsidRPr="008C6C0C">
        <w:rPr>
          <w:sz w:val="26"/>
          <w:szCs w:val="26"/>
        </w:rPr>
        <w:t xml:space="preserve">Theo số liệu thống kê của Tổng cục Hải Quan, kim ngạch xuất khẩu máy tính và linh kiện điện tử trong tháng 1/2021 đạt trên 3,89 tỷ USD, giảm 9,61% so với tháng trước nhưng lại tăng 46,16% so tháng 1/2020. </w:t>
      </w:r>
    </w:p>
    <w:p w14:paraId="408086DF" w14:textId="09E001F3" w:rsidR="00474A17" w:rsidRPr="008C6C0C" w:rsidRDefault="00474A17" w:rsidP="00474A17">
      <w:pPr>
        <w:spacing w:before="120"/>
        <w:jc w:val="center"/>
        <w:rPr>
          <w:b/>
          <w:spacing w:val="-10"/>
          <w:sz w:val="28"/>
          <w:szCs w:val="28"/>
        </w:rPr>
      </w:pPr>
      <w:r w:rsidRPr="008C6C0C">
        <w:rPr>
          <w:b/>
          <w:spacing w:val="-10"/>
          <w:sz w:val="28"/>
          <w:szCs w:val="28"/>
        </w:rPr>
        <w:t>Biểu đồ</w:t>
      </w:r>
      <w:r w:rsidR="001443E6">
        <w:rPr>
          <w:b/>
          <w:spacing w:val="-10"/>
          <w:sz w:val="28"/>
          <w:szCs w:val="28"/>
        </w:rPr>
        <w:t xml:space="preserve"> 2</w:t>
      </w:r>
      <w:r w:rsidRPr="008C6C0C">
        <w:rPr>
          <w:b/>
          <w:spacing w:val="-10"/>
          <w:sz w:val="28"/>
          <w:szCs w:val="28"/>
        </w:rPr>
        <w:t xml:space="preserve">: Kim ngạch xuất khẩu mặt hàng máy tính và linh kiện điện tử </w:t>
      </w:r>
      <w:r w:rsidRPr="008C6C0C">
        <w:rPr>
          <w:b/>
          <w:sz w:val="28"/>
          <w:szCs w:val="28"/>
        </w:rPr>
        <w:t>giai đoạn 2018-2021</w:t>
      </w:r>
      <w:r w:rsidRPr="008C6C0C">
        <w:rPr>
          <w:b/>
          <w:spacing w:val="-10"/>
          <w:sz w:val="28"/>
          <w:szCs w:val="28"/>
        </w:rPr>
        <w:t xml:space="preserve"> </w:t>
      </w:r>
      <w:r w:rsidRPr="008C6C0C">
        <w:rPr>
          <w:i/>
          <w:spacing w:val="-10"/>
          <w:sz w:val="28"/>
          <w:szCs w:val="28"/>
        </w:rPr>
        <w:t>(ĐVT: triệu USD)</w:t>
      </w:r>
    </w:p>
    <w:p w14:paraId="1DC2E49E" w14:textId="77777777" w:rsidR="00474A17" w:rsidRPr="008C6C0C" w:rsidRDefault="00474A17" w:rsidP="00474A17">
      <w:pPr>
        <w:spacing w:before="40"/>
        <w:jc w:val="right"/>
        <w:rPr>
          <w:b/>
        </w:rPr>
      </w:pPr>
      <w:r w:rsidRPr="008C6C0C">
        <w:rPr>
          <w:b/>
          <w:noProof/>
        </w:rPr>
        <w:drawing>
          <wp:inline distT="0" distB="0" distL="0" distR="0" wp14:anchorId="3B9394D0" wp14:editId="36BCD872">
            <wp:extent cx="5686425" cy="192405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C6C0C">
        <w:rPr>
          <w:b/>
          <w:sz w:val="2"/>
        </w:rPr>
        <w:t>Ư</w:t>
      </w:r>
      <w:r w:rsidRPr="008C6C0C">
        <w:rPr>
          <w:b/>
        </w:rPr>
        <w:t xml:space="preserve"> </w:t>
      </w:r>
    </w:p>
    <w:p w14:paraId="58C93F70" w14:textId="28883BBB" w:rsidR="00474A17" w:rsidRPr="008C6C0C" w:rsidRDefault="00474A17" w:rsidP="00474A17">
      <w:pPr>
        <w:spacing w:before="120"/>
        <w:jc w:val="right"/>
        <w:rPr>
          <w:i/>
          <w:sz w:val="26"/>
          <w:szCs w:val="26"/>
        </w:rPr>
      </w:pPr>
      <w:r w:rsidRPr="008C6C0C">
        <w:rPr>
          <w:i/>
          <w:sz w:val="26"/>
          <w:szCs w:val="26"/>
        </w:rPr>
        <w:t>Nguồn: Tính toán từ số liệu thống kê sơ bộ của Tổng cục Hải quan</w:t>
      </w:r>
    </w:p>
    <w:p w14:paraId="02495653" w14:textId="07459D78" w:rsidR="00D2348E" w:rsidRPr="003D14CC" w:rsidRDefault="00D2348E" w:rsidP="003D14CC">
      <w:pPr>
        <w:pStyle w:val="Heading2"/>
        <w:ind w:firstLine="720"/>
        <w:rPr>
          <w:i w:val="0"/>
          <w:sz w:val="26"/>
          <w:szCs w:val="26"/>
        </w:rPr>
      </w:pPr>
      <w:bookmarkStart w:id="10" w:name="_Toc66266055"/>
      <w:r w:rsidRPr="003D14CC">
        <w:rPr>
          <w:i w:val="0"/>
          <w:sz w:val="26"/>
          <w:szCs w:val="26"/>
        </w:rPr>
        <w:t xml:space="preserve">2.2. Hoạt động nhập khẩu </w:t>
      </w:r>
      <w:r w:rsidR="00012984" w:rsidRPr="003D14CC">
        <w:rPr>
          <w:i w:val="0"/>
          <w:sz w:val="26"/>
          <w:szCs w:val="26"/>
        </w:rPr>
        <w:t>các sản phẩm CNHT ngành điện – điện tử</w:t>
      </w:r>
      <w:bookmarkEnd w:id="10"/>
    </w:p>
    <w:p w14:paraId="2951E918" w14:textId="24ADA501" w:rsidR="00C76F89" w:rsidRPr="008C6C0C" w:rsidRDefault="00C76F89" w:rsidP="00893588">
      <w:pPr>
        <w:spacing w:before="120" w:after="120" w:line="312" w:lineRule="auto"/>
        <w:ind w:firstLine="720"/>
        <w:rPr>
          <w:i/>
          <w:sz w:val="26"/>
          <w:szCs w:val="26"/>
        </w:rPr>
      </w:pPr>
      <w:r w:rsidRPr="008C6C0C">
        <w:rPr>
          <w:i/>
          <w:sz w:val="26"/>
          <w:szCs w:val="26"/>
        </w:rPr>
        <w:t>- Đối mặt hàng điện thoại và linh kiện</w:t>
      </w:r>
    </w:p>
    <w:p w14:paraId="2E48213F" w14:textId="77777777" w:rsidR="00015F09" w:rsidRDefault="00015F09" w:rsidP="00893588">
      <w:pPr>
        <w:spacing w:before="120" w:after="120" w:line="312" w:lineRule="auto"/>
        <w:ind w:firstLine="720"/>
        <w:jc w:val="both"/>
        <w:rPr>
          <w:spacing w:val="-4"/>
          <w:sz w:val="26"/>
          <w:szCs w:val="26"/>
        </w:rPr>
      </w:pPr>
      <w:r w:rsidRPr="00CA0308">
        <w:rPr>
          <w:sz w:val="26"/>
          <w:szCs w:val="26"/>
        </w:rPr>
        <w:t xml:space="preserve">Theo số liệu thống kê của Tổng cục Hải quan, tháng </w:t>
      </w:r>
      <w:r>
        <w:rPr>
          <w:sz w:val="26"/>
          <w:szCs w:val="26"/>
        </w:rPr>
        <w:t>1/2021</w:t>
      </w:r>
      <w:r w:rsidRPr="00CA0308">
        <w:rPr>
          <w:sz w:val="26"/>
          <w:szCs w:val="26"/>
        </w:rPr>
        <w:t xml:space="preserve"> nhập khẩu điện thoại và linh kiện của nước ta đạt trên </w:t>
      </w:r>
      <w:r>
        <w:rPr>
          <w:sz w:val="26"/>
          <w:szCs w:val="26"/>
        </w:rPr>
        <w:t>2,28</w:t>
      </w:r>
      <w:r w:rsidRPr="00CA0308">
        <w:rPr>
          <w:sz w:val="26"/>
          <w:szCs w:val="26"/>
        </w:rPr>
        <w:t xml:space="preserve"> tỷ USD, tăng </w:t>
      </w:r>
      <w:r>
        <w:rPr>
          <w:sz w:val="26"/>
          <w:szCs w:val="26"/>
        </w:rPr>
        <w:t>10</w:t>
      </w:r>
      <w:r w:rsidRPr="00CA0308">
        <w:rPr>
          <w:sz w:val="26"/>
          <w:szCs w:val="26"/>
        </w:rPr>
        <w:t xml:space="preserve">% so với tháng </w:t>
      </w:r>
      <w:r>
        <w:rPr>
          <w:sz w:val="26"/>
          <w:szCs w:val="26"/>
        </w:rPr>
        <w:t>12/2020</w:t>
      </w:r>
      <w:r w:rsidRPr="00CA0308">
        <w:rPr>
          <w:sz w:val="26"/>
          <w:szCs w:val="26"/>
        </w:rPr>
        <w:t xml:space="preserve"> và tăng </w:t>
      </w:r>
      <w:r>
        <w:rPr>
          <w:sz w:val="26"/>
          <w:szCs w:val="26"/>
        </w:rPr>
        <w:lastRenderedPageBreak/>
        <w:t>m</w:t>
      </w:r>
      <w:r w:rsidRPr="00F340FA">
        <w:rPr>
          <w:sz w:val="26"/>
          <w:szCs w:val="26"/>
        </w:rPr>
        <w:t>ạn</w:t>
      </w:r>
      <w:r>
        <w:rPr>
          <w:sz w:val="26"/>
          <w:szCs w:val="26"/>
        </w:rPr>
        <w:t>h 100,96</w:t>
      </w:r>
      <w:r w:rsidRPr="00CA0308">
        <w:rPr>
          <w:sz w:val="26"/>
          <w:szCs w:val="26"/>
        </w:rPr>
        <w:t xml:space="preserve">% so với tháng </w:t>
      </w:r>
      <w:r>
        <w:rPr>
          <w:sz w:val="26"/>
          <w:szCs w:val="26"/>
        </w:rPr>
        <w:t>1/2020</w:t>
      </w:r>
      <w:r w:rsidRPr="00CA0308">
        <w:rPr>
          <w:sz w:val="26"/>
          <w:szCs w:val="26"/>
        </w:rPr>
        <w:t xml:space="preserve">. </w:t>
      </w:r>
      <w:r w:rsidRPr="00CA0308">
        <w:rPr>
          <w:spacing w:val="-4"/>
          <w:sz w:val="26"/>
          <w:szCs w:val="26"/>
        </w:rPr>
        <w:t xml:space="preserve">Tháng </w:t>
      </w:r>
      <w:r>
        <w:rPr>
          <w:spacing w:val="-4"/>
          <w:sz w:val="26"/>
          <w:szCs w:val="26"/>
        </w:rPr>
        <w:t>1/2021</w:t>
      </w:r>
      <w:r w:rsidRPr="00CA0308">
        <w:rPr>
          <w:spacing w:val="-4"/>
          <w:sz w:val="26"/>
          <w:szCs w:val="26"/>
        </w:rPr>
        <w:t xml:space="preserve"> nhập khẩu điện thoại và linh kiện của khối doanh nghiệp FDI đạt trên </w:t>
      </w:r>
      <w:r>
        <w:rPr>
          <w:spacing w:val="-4"/>
          <w:sz w:val="26"/>
          <w:szCs w:val="26"/>
        </w:rPr>
        <w:t>2,12 t</w:t>
      </w:r>
      <w:r w:rsidRPr="00F340FA">
        <w:rPr>
          <w:spacing w:val="-4"/>
          <w:sz w:val="26"/>
          <w:szCs w:val="26"/>
        </w:rPr>
        <w:t>ỷ</w:t>
      </w:r>
      <w:r w:rsidRPr="00CA0308">
        <w:rPr>
          <w:spacing w:val="-4"/>
          <w:sz w:val="26"/>
          <w:szCs w:val="26"/>
        </w:rPr>
        <w:t xml:space="preserve"> USD, </w:t>
      </w:r>
      <w:r w:rsidRPr="00F340FA">
        <w:rPr>
          <w:spacing w:val="-4"/>
          <w:sz w:val="26"/>
          <w:szCs w:val="26"/>
        </w:rPr>
        <w:t xml:space="preserve">tăng </w:t>
      </w:r>
      <w:r>
        <w:rPr>
          <w:spacing w:val="-4"/>
          <w:sz w:val="26"/>
          <w:szCs w:val="26"/>
        </w:rPr>
        <w:t>8,05</w:t>
      </w:r>
      <w:r w:rsidRPr="00CA0308">
        <w:rPr>
          <w:spacing w:val="-4"/>
          <w:sz w:val="26"/>
          <w:szCs w:val="26"/>
        </w:rPr>
        <w:t xml:space="preserve">% so với tháng </w:t>
      </w:r>
      <w:r>
        <w:rPr>
          <w:spacing w:val="-4"/>
          <w:sz w:val="26"/>
          <w:szCs w:val="26"/>
        </w:rPr>
        <w:t>12/2020</w:t>
      </w:r>
      <w:r w:rsidRPr="00CA0308">
        <w:rPr>
          <w:spacing w:val="-4"/>
          <w:sz w:val="26"/>
          <w:szCs w:val="26"/>
        </w:rPr>
        <w:t xml:space="preserve"> </w:t>
      </w:r>
      <w:r>
        <w:rPr>
          <w:spacing w:val="-4"/>
          <w:sz w:val="26"/>
          <w:szCs w:val="26"/>
        </w:rPr>
        <w:t>v</w:t>
      </w:r>
      <w:r w:rsidRPr="00F340FA">
        <w:rPr>
          <w:spacing w:val="-4"/>
          <w:sz w:val="26"/>
          <w:szCs w:val="26"/>
        </w:rPr>
        <w:t>à</w:t>
      </w:r>
      <w:r>
        <w:rPr>
          <w:spacing w:val="-4"/>
          <w:sz w:val="26"/>
          <w:szCs w:val="26"/>
        </w:rPr>
        <w:t xml:space="preserve"> </w:t>
      </w:r>
      <w:r w:rsidRPr="00F01EE9">
        <w:rPr>
          <w:spacing w:val="-4"/>
          <w:sz w:val="26"/>
          <w:szCs w:val="26"/>
        </w:rPr>
        <w:t xml:space="preserve">tăng </w:t>
      </w:r>
      <w:r>
        <w:rPr>
          <w:spacing w:val="-4"/>
          <w:sz w:val="26"/>
          <w:szCs w:val="26"/>
        </w:rPr>
        <w:t>m</w:t>
      </w:r>
      <w:r w:rsidRPr="00F340FA">
        <w:rPr>
          <w:spacing w:val="-4"/>
          <w:sz w:val="26"/>
          <w:szCs w:val="26"/>
        </w:rPr>
        <w:t>ạn</w:t>
      </w:r>
      <w:r>
        <w:rPr>
          <w:spacing w:val="-4"/>
          <w:sz w:val="26"/>
          <w:szCs w:val="26"/>
        </w:rPr>
        <w:t>h 133,98</w:t>
      </w:r>
      <w:r w:rsidRPr="00CA0308">
        <w:rPr>
          <w:spacing w:val="-4"/>
          <w:sz w:val="26"/>
          <w:szCs w:val="26"/>
        </w:rPr>
        <w:t xml:space="preserve">% so với tháng </w:t>
      </w:r>
      <w:r>
        <w:rPr>
          <w:spacing w:val="-4"/>
          <w:sz w:val="26"/>
          <w:szCs w:val="26"/>
        </w:rPr>
        <w:t>1/2020</w:t>
      </w:r>
      <w:r w:rsidRPr="00CA0308">
        <w:rPr>
          <w:spacing w:val="-4"/>
          <w:sz w:val="26"/>
          <w:szCs w:val="26"/>
        </w:rPr>
        <w:t xml:space="preserve"> và chiếm </w:t>
      </w:r>
      <w:r>
        <w:rPr>
          <w:spacing w:val="-4"/>
          <w:sz w:val="26"/>
          <w:szCs w:val="26"/>
        </w:rPr>
        <w:t>92,82</w:t>
      </w:r>
      <w:r w:rsidRPr="00CA0308">
        <w:rPr>
          <w:spacing w:val="-4"/>
          <w:sz w:val="26"/>
          <w:szCs w:val="26"/>
        </w:rPr>
        <w:t xml:space="preserve">% tổng kim ngạch nhập khẩu. </w:t>
      </w:r>
    </w:p>
    <w:p w14:paraId="203048B4" w14:textId="335BFD51" w:rsidR="00015F09" w:rsidRPr="00CA0308" w:rsidRDefault="00015F09" w:rsidP="00015F09">
      <w:pPr>
        <w:spacing w:before="120"/>
        <w:jc w:val="center"/>
        <w:rPr>
          <w:b/>
          <w:bCs/>
          <w:spacing w:val="-12"/>
          <w:sz w:val="26"/>
          <w:szCs w:val="26"/>
        </w:rPr>
      </w:pPr>
      <w:r w:rsidRPr="00CA0308">
        <w:rPr>
          <w:rFonts w:ascii="Times New Roman Bold" w:hAnsi="Times New Roman Bold"/>
          <w:b/>
          <w:bCs/>
          <w:spacing w:val="-12"/>
          <w:sz w:val="28"/>
          <w:szCs w:val="28"/>
        </w:rPr>
        <w:t>Biểu đồ</w:t>
      </w:r>
      <w:r w:rsidR="001443E6">
        <w:rPr>
          <w:rFonts w:ascii="Times New Roman Bold" w:hAnsi="Times New Roman Bold"/>
          <w:b/>
          <w:bCs/>
          <w:spacing w:val="-12"/>
          <w:sz w:val="28"/>
          <w:szCs w:val="28"/>
        </w:rPr>
        <w:t xml:space="preserve"> 3</w:t>
      </w:r>
      <w:r w:rsidRPr="00CA0308">
        <w:rPr>
          <w:rFonts w:ascii="Times New Roman Bold" w:hAnsi="Times New Roman Bold"/>
          <w:b/>
          <w:bCs/>
          <w:spacing w:val="-12"/>
          <w:sz w:val="28"/>
          <w:szCs w:val="28"/>
        </w:rPr>
        <w:t xml:space="preserve">: Kim ngạch nhập khẩu mặt hàng điện thoại và linh kiện </w:t>
      </w:r>
      <w:r>
        <w:rPr>
          <w:b/>
          <w:sz w:val="28"/>
          <w:szCs w:val="28"/>
        </w:rPr>
        <w:t>giai đoạn 2018  2021</w:t>
      </w:r>
      <w:r w:rsidRPr="00CA0308">
        <w:rPr>
          <w:rFonts w:ascii="Times New Roman Bold" w:hAnsi="Times New Roman Bold"/>
          <w:b/>
          <w:bCs/>
          <w:spacing w:val="-12"/>
          <w:sz w:val="28"/>
          <w:szCs w:val="28"/>
        </w:rPr>
        <w:t xml:space="preserve"> </w:t>
      </w:r>
      <w:r w:rsidRPr="00CA0308">
        <w:rPr>
          <w:bCs/>
          <w:i/>
          <w:iCs/>
          <w:spacing w:val="-12"/>
          <w:sz w:val="26"/>
          <w:szCs w:val="26"/>
        </w:rPr>
        <w:t>(ĐVT: triệu USD)</w:t>
      </w:r>
    </w:p>
    <w:p w14:paraId="7761DA8F" w14:textId="4F24B45C" w:rsidR="00015F09" w:rsidRPr="00CA0308" w:rsidRDefault="00015F09" w:rsidP="00893588">
      <w:pPr>
        <w:spacing w:before="120" w:after="120" w:line="312" w:lineRule="auto"/>
        <w:ind w:firstLine="720"/>
        <w:jc w:val="both"/>
        <w:rPr>
          <w:i/>
          <w:sz w:val="26"/>
          <w:szCs w:val="26"/>
        </w:rPr>
      </w:pPr>
      <w:r w:rsidRPr="00CA0308">
        <w:rPr>
          <w:b/>
          <w:noProof/>
        </w:rPr>
        <w:drawing>
          <wp:inline distT="0" distB="0" distL="0" distR="0" wp14:anchorId="50C4F06B" wp14:editId="22E53B67">
            <wp:extent cx="5638800" cy="2638425"/>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A0308">
        <w:rPr>
          <w:b/>
          <w:sz w:val="2"/>
        </w:rPr>
        <w:t xml:space="preserve"> </w:t>
      </w:r>
      <w:r w:rsidRPr="00CA0308">
        <w:rPr>
          <w:i/>
          <w:sz w:val="26"/>
          <w:szCs w:val="26"/>
        </w:rPr>
        <w:t>Nguồn: Tính toán từ số liệu thống kê sơ bộ của Tổng cục Hải quan</w:t>
      </w:r>
    </w:p>
    <w:p w14:paraId="66D9CC84" w14:textId="77777777" w:rsidR="00015F09" w:rsidRDefault="00015F09" w:rsidP="00893588">
      <w:pPr>
        <w:spacing w:before="120" w:after="120" w:line="312" w:lineRule="auto"/>
        <w:ind w:firstLine="720"/>
        <w:jc w:val="both"/>
        <w:rPr>
          <w:spacing w:val="4"/>
          <w:sz w:val="26"/>
          <w:szCs w:val="26"/>
        </w:rPr>
      </w:pPr>
      <w:r w:rsidRPr="00CA0308">
        <w:rPr>
          <w:spacing w:val="2"/>
          <w:sz w:val="26"/>
          <w:szCs w:val="26"/>
        </w:rPr>
        <w:t xml:space="preserve">Nhập khẩu linh kiện, phụ kiện điện thoại tháng </w:t>
      </w:r>
      <w:r>
        <w:rPr>
          <w:spacing w:val="2"/>
          <w:sz w:val="26"/>
          <w:szCs w:val="26"/>
        </w:rPr>
        <w:t>1/2021</w:t>
      </w:r>
      <w:r w:rsidRPr="00CA0308">
        <w:rPr>
          <w:spacing w:val="2"/>
          <w:sz w:val="26"/>
          <w:szCs w:val="26"/>
        </w:rPr>
        <w:t xml:space="preserve"> đạt trên 1,</w:t>
      </w:r>
      <w:r>
        <w:rPr>
          <w:spacing w:val="2"/>
          <w:sz w:val="26"/>
          <w:szCs w:val="26"/>
        </w:rPr>
        <w:t>73</w:t>
      </w:r>
      <w:r w:rsidRPr="00CA0308">
        <w:rPr>
          <w:spacing w:val="2"/>
          <w:sz w:val="26"/>
          <w:szCs w:val="26"/>
        </w:rPr>
        <w:t xml:space="preserve"> tỷ USD, </w:t>
      </w:r>
      <w:r w:rsidRPr="007E1542">
        <w:rPr>
          <w:spacing w:val="2"/>
          <w:sz w:val="26"/>
          <w:szCs w:val="26"/>
        </w:rPr>
        <w:t xml:space="preserve">giảm </w:t>
      </w:r>
      <w:r>
        <w:rPr>
          <w:spacing w:val="2"/>
          <w:sz w:val="26"/>
          <w:szCs w:val="26"/>
        </w:rPr>
        <w:t>6,54</w:t>
      </w:r>
      <w:r w:rsidRPr="00CA0308">
        <w:rPr>
          <w:spacing w:val="2"/>
          <w:sz w:val="26"/>
          <w:szCs w:val="26"/>
        </w:rPr>
        <w:t xml:space="preserve">% so với tháng trước </w:t>
      </w:r>
      <w:r>
        <w:rPr>
          <w:spacing w:val="2"/>
          <w:sz w:val="26"/>
          <w:szCs w:val="26"/>
        </w:rPr>
        <w:t>nh</w:t>
      </w:r>
      <w:r w:rsidRPr="007E1542">
        <w:rPr>
          <w:spacing w:val="2"/>
          <w:sz w:val="26"/>
          <w:szCs w:val="26"/>
        </w:rPr>
        <w:t>ư</w:t>
      </w:r>
      <w:r>
        <w:rPr>
          <w:spacing w:val="2"/>
          <w:sz w:val="26"/>
          <w:szCs w:val="26"/>
        </w:rPr>
        <w:t>ng l</w:t>
      </w:r>
      <w:r w:rsidRPr="007E1542">
        <w:rPr>
          <w:spacing w:val="2"/>
          <w:sz w:val="26"/>
          <w:szCs w:val="26"/>
        </w:rPr>
        <w:t>ại</w:t>
      </w:r>
      <w:r w:rsidRPr="00CA0308">
        <w:rPr>
          <w:spacing w:val="2"/>
          <w:sz w:val="26"/>
          <w:szCs w:val="26"/>
        </w:rPr>
        <w:t xml:space="preserve"> tăng </w:t>
      </w:r>
      <w:r>
        <w:rPr>
          <w:spacing w:val="2"/>
          <w:sz w:val="26"/>
          <w:szCs w:val="26"/>
        </w:rPr>
        <w:t>m</w:t>
      </w:r>
      <w:r w:rsidRPr="002E09B9">
        <w:rPr>
          <w:spacing w:val="2"/>
          <w:sz w:val="26"/>
          <w:szCs w:val="26"/>
        </w:rPr>
        <w:t>ạn</w:t>
      </w:r>
      <w:r>
        <w:rPr>
          <w:spacing w:val="2"/>
          <w:sz w:val="26"/>
          <w:szCs w:val="26"/>
        </w:rPr>
        <w:t>h 82,22</w:t>
      </w:r>
      <w:r w:rsidRPr="00CA0308">
        <w:rPr>
          <w:spacing w:val="2"/>
          <w:sz w:val="26"/>
          <w:szCs w:val="26"/>
        </w:rPr>
        <w:t xml:space="preserve">% so với </w:t>
      </w:r>
      <w:r>
        <w:rPr>
          <w:spacing w:val="2"/>
          <w:sz w:val="26"/>
          <w:szCs w:val="26"/>
        </w:rPr>
        <w:t>th</w:t>
      </w:r>
      <w:r w:rsidRPr="005339E5">
        <w:rPr>
          <w:spacing w:val="2"/>
          <w:sz w:val="26"/>
          <w:szCs w:val="26"/>
        </w:rPr>
        <w:t>áng</w:t>
      </w:r>
      <w:r>
        <w:rPr>
          <w:spacing w:val="2"/>
          <w:sz w:val="26"/>
          <w:szCs w:val="26"/>
        </w:rPr>
        <w:t xml:space="preserve"> 1/2020</w:t>
      </w:r>
      <w:r w:rsidRPr="00CA0308">
        <w:rPr>
          <w:spacing w:val="2"/>
          <w:sz w:val="26"/>
          <w:szCs w:val="26"/>
        </w:rPr>
        <w:t xml:space="preserve">. </w:t>
      </w:r>
      <w:r w:rsidRPr="00CA0308">
        <w:rPr>
          <w:spacing w:val="4"/>
          <w:sz w:val="26"/>
          <w:szCs w:val="26"/>
        </w:rPr>
        <w:t xml:space="preserve">Trong </w:t>
      </w:r>
      <w:r>
        <w:rPr>
          <w:spacing w:val="4"/>
          <w:sz w:val="26"/>
          <w:szCs w:val="26"/>
        </w:rPr>
        <w:t>th</w:t>
      </w:r>
      <w:r w:rsidRPr="0036496D">
        <w:rPr>
          <w:spacing w:val="4"/>
          <w:sz w:val="26"/>
          <w:szCs w:val="26"/>
        </w:rPr>
        <w:t>áng</w:t>
      </w:r>
      <w:r>
        <w:rPr>
          <w:spacing w:val="4"/>
          <w:sz w:val="26"/>
          <w:szCs w:val="26"/>
        </w:rPr>
        <w:t xml:space="preserve"> 1/</w:t>
      </w:r>
      <w:r w:rsidRPr="00CA0308">
        <w:rPr>
          <w:spacing w:val="4"/>
          <w:sz w:val="26"/>
          <w:szCs w:val="26"/>
        </w:rPr>
        <w:t>202</w:t>
      </w:r>
      <w:r>
        <w:rPr>
          <w:spacing w:val="4"/>
          <w:sz w:val="26"/>
          <w:szCs w:val="26"/>
        </w:rPr>
        <w:t>1</w:t>
      </w:r>
      <w:r w:rsidRPr="00CA0308">
        <w:rPr>
          <w:spacing w:val="4"/>
          <w:sz w:val="26"/>
          <w:szCs w:val="26"/>
        </w:rPr>
        <w:t>, thị trường cung cấp linh kiện điện thoại lớn nhất cho Việt Nam là Hàn Quốc và thị trường Trung.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4C87DBEA" w14:textId="77777777" w:rsidR="00015F09" w:rsidRPr="005669CC" w:rsidRDefault="00015F09" w:rsidP="00893588">
      <w:pPr>
        <w:spacing w:before="120" w:after="120" w:line="312" w:lineRule="auto"/>
        <w:ind w:firstLine="720"/>
        <w:jc w:val="both"/>
        <w:rPr>
          <w:spacing w:val="2"/>
          <w:sz w:val="26"/>
          <w:szCs w:val="26"/>
        </w:rPr>
      </w:pPr>
      <w:r>
        <w:rPr>
          <w:spacing w:val="2"/>
          <w:sz w:val="26"/>
          <w:szCs w:val="26"/>
        </w:rPr>
        <w:t xml:space="preserve">- </w:t>
      </w:r>
      <w:r w:rsidRPr="005669CC">
        <w:rPr>
          <w:spacing w:val="2"/>
          <w:sz w:val="26"/>
          <w:szCs w:val="26"/>
        </w:rPr>
        <w:t>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130C726F" w14:textId="77777777" w:rsidR="00015F09" w:rsidRPr="00CA0308" w:rsidRDefault="00015F09" w:rsidP="00893588">
      <w:pPr>
        <w:spacing w:before="120" w:after="120" w:line="312" w:lineRule="auto"/>
        <w:ind w:firstLine="720"/>
        <w:jc w:val="both"/>
        <w:rPr>
          <w:sz w:val="26"/>
          <w:szCs w:val="26"/>
        </w:rPr>
      </w:pPr>
      <w:r w:rsidRPr="00CA0308">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349FCEE3" w14:textId="3DA44EF7" w:rsidR="00C76F89" w:rsidRDefault="00015F09" w:rsidP="00893588">
      <w:pPr>
        <w:spacing w:before="120" w:after="120" w:line="312" w:lineRule="auto"/>
        <w:ind w:firstLine="720"/>
        <w:jc w:val="both"/>
        <w:rPr>
          <w:sz w:val="26"/>
          <w:szCs w:val="26"/>
        </w:rPr>
      </w:pPr>
      <w:r w:rsidRPr="00CA0308">
        <w:rPr>
          <w:sz w:val="26"/>
          <w:szCs w:val="26"/>
        </w:rPr>
        <w:lastRenderedPageBreak/>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38A8B498" w:rsidR="00015F09" w:rsidRPr="00CA0308" w:rsidRDefault="001443E6" w:rsidP="00015F09">
      <w:pPr>
        <w:spacing w:before="80" w:after="120"/>
        <w:jc w:val="center"/>
        <w:rPr>
          <w:rFonts w:ascii="Times New Roman Bold" w:hAnsi="Times New Roman Bold" w:hint="eastAsia"/>
          <w:b/>
          <w:bCs/>
          <w:spacing w:val="-10"/>
          <w:sz w:val="28"/>
          <w:szCs w:val="28"/>
        </w:rPr>
      </w:pPr>
      <w:r>
        <w:rPr>
          <w:rFonts w:ascii="Times New Roman Bold" w:hAnsi="Times New Roman Bold"/>
          <w:b/>
          <w:bCs/>
          <w:spacing w:val="-10"/>
          <w:sz w:val="28"/>
          <w:szCs w:val="28"/>
        </w:rPr>
        <w:t xml:space="preserve">Bảng 5: </w:t>
      </w:r>
      <w:r w:rsidR="00015F09" w:rsidRPr="00CA0308">
        <w:rPr>
          <w:rFonts w:ascii="Times New Roman Bold" w:hAnsi="Times New Roman Bold"/>
          <w:b/>
          <w:bCs/>
          <w:spacing w:val="-10"/>
          <w:sz w:val="28"/>
          <w:szCs w:val="28"/>
        </w:rPr>
        <w:t xml:space="preserve">Tham khảo một số chủng loại mặt hàng linh kiện điện thoại nhập khẩu </w:t>
      </w:r>
    </w:p>
    <w:tbl>
      <w:tblPr>
        <w:tblW w:w="72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60"/>
        <w:gridCol w:w="1511"/>
        <w:gridCol w:w="1203"/>
        <w:gridCol w:w="1203"/>
      </w:tblGrid>
      <w:tr w:rsidR="00015F09" w:rsidRPr="006A7DCC" w14:paraId="366EF60D" w14:textId="77777777" w:rsidTr="003B0C3C">
        <w:trPr>
          <w:tblHeader/>
          <w:jc w:val="center"/>
        </w:trPr>
        <w:tc>
          <w:tcPr>
            <w:tcW w:w="3360" w:type="dxa"/>
            <w:shd w:val="clear" w:color="auto" w:fill="auto"/>
            <w:noWrap/>
            <w:vAlign w:val="center"/>
          </w:tcPr>
          <w:p w14:paraId="2DB1012A" w14:textId="77777777" w:rsidR="00015F09" w:rsidRPr="006A7DCC" w:rsidRDefault="00015F09" w:rsidP="003B0C3C">
            <w:pPr>
              <w:spacing w:before="20"/>
              <w:jc w:val="center"/>
              <w:rPr>
                <w:b/>
              </w:rPr>
            </w:pPr>
            <w:r w:rsidRPr="006A7DCC">
              <w:rPr>
                <w:b/>
              </w:rPr>
              <w:t>Chủng loại</w:t>
            </w:r>
          </w:p>
        </w:tc>
        <w:tc>
          <w:tcPr>
            <w:tcW w:w="1511" w:type="dxa"/>
            <w:shd w:val="clear" w:color="auto" w:fill="auto"/>
            <w:noWrap/>
            <w:vAlign w:val="center"/>
          </w:tcPr>
          <w:p w14:paraId="7A867F2C" w14:textId="77777777" w:rsidR="00015F09" w:rsidRPr="006A7DCC" w:rsidRDefault="00015F09" w:rsidP="003B0C3C">
            <w:pPr>
              <w:spacing w:before="20"/>
              <w:jc w:val="center"/>
              <w:rPr>
                <w:b/>
              </w:rPr>
            </w:pPr>
            <w:r w:rsidRPr="006A7DCC">
              <w:rPr>
                <w:b/>
              </w:rPr>
              <w:t xml:space="preserve">Tháng </w:t>
            </w:r>
            <w:r>
              <w:rPr>
                <w:b/>
              </w:rPr>
              <w:t>1/2021</w:t>
            </w:r>
            <w:r w:rsidRPr="006A7DCC">
              <w:rPr>
                <w:b/>
              </w:rPr>
              <w:t xml:space="preserve"> </w:t>
            </w:r>
            <w:r w:rsidRPr="006A7DCC">
              <w:rPr>
                <w:i/>
              </w:rPr>
              <w:t>(Triệu USD)</w:t>
            </w:r>
          </w:p>
        </w:tc>
        <w:tc>
          <w:tcPr>
            <w:tcW w:w="1203" w:type="dxa"/>
            <w:shd w:val="clear" w:color="auto" w:fill="auto"/>
            <w:noWrap/>
            <w:vAlign w:val="center"/>
          </w:tcPr>
          <w:p w14:paraId="14C9AFCD" w14:textId="77777777" w:rsidR="00015F09" w:rsidRPr="006A7DCC" w:rsidRDefault="00015F09" w:rsidP="003B0C3C">
            <w:pPr>
              <w:spacing w:before="20"/>
              <w:jc w:val="center"/>
              <w:rPr>
                <w:b/>
              </w:rPr>
            </w:pPr>
            <w:r w:rsidRPr="006A7DCC">
              <w:rPr>
                <w:b/>
              </w:rPr>
              <w:t xml:space="preserve">So tháng </w:t>
            </w:r>
            <w:r>
              <w:rPr>
                <w:b/>
              </w:rPr>
              <w:t>12/2020</w:t>
            </w:r>
            <w:r w:rsidRPr="006A7DCC">
              <w:rPr>
                <w:b/>
              </w:rPr>
              <w:t xml:space="preserve"> </w:t>
            </w:r>
            <w:r w:rsidRPr="006A7DCC">
              <w:t>(%)</w:t>
            </w:r>
          </w:p>
        </w:tc>
        <w:tc>
          <w:tcPr>
            <w:tcW w:w="1203" w:type="dxa"/>
            <w:vAlign w:val="center"/>
          </w:tcPr>
          <w:p w14:paraId="186A05D8" w14:textId="77777777" w:rsidR="00015F09" w:rsidRPr="006A7DCC" w:rsidRDefault="00015F09" w:rsidP="003B0C3C">
            <w:pPr>
              <w:spacing w:before="20"/>
              <w:jc w:val="center"/>
              <w:rPr>
                <w:b/>
              </w:rPr>
            </w:pPr>
            <w:r w:rsidRPr="006A7DCC">
              <w:rPr>
                <w:b/>
              </w:rPr>
              <w:t xml:space="preserve">So tháng </w:t>
            </w:r>
            <w:r>
              <w:rPr>
                <w:b/>
              </w:rPr>
              <w:t>1/2020</w:t>
            </w:r>
            <w:r w:rsidRPr="006A7DCC">
              <w:rPr>
                <w:b/>
              </w:rPr>
              <w:t xml:space="preserve"> </w:t>
            </w:r>
            <w:r w:rsidRPr="006A7DCC">
              <w:t>(%)</w:t>
            </w:r>
          </w:p>
        </w:tc>
      </w:tr>
      <w:tr w:rsidR="00015F09" w:rsidRPr="00BD7D79" w14:paraId="01066C31" w14:textId="77777777" w:rsidTr="003B0C3C">
        <w:trPr>
          <w:jc w:val="center"/>
        </w:trPr>
        <w:tc>
          <w:tcPr>
            <w:tcW w:w="3360" w:type="dxa"/>
            <w:shd w:val="clear" w:color="auto" w:fill="auto"/>
            <w:noWrap/>
            <w:vAlign w:val="bottom"/>
          </w:tcPr>
          <w:p w14:paraId="59E22E9B" w14:textId="77777777" w:rsidR="00015F09" w:rsidRPr="00BD7D79" w:rsidRDefault="00015F09" w:rsidP="003B0C3C">
            <w:pPr>
              <w:spacing w:before="60"/>
              <w:rPr>
                <w:b/>
                <w:color w:val="000000"/>
              </w:rPr>
            </w:pPr>
            <w:r w:rsidRPr="00BD7D79">
              <w:rPr>
                <w:b/>
                <w:color w:val="000000"/>
              </w:rPr>
              <w:t>Tổng</w:t>
            </w:r>
          </w:p>
        </w:tc>
        <w:tc>
          <w:tcPr>
            <w:tcW w:w="1511" w:type="dxa"/>
            <w:shd w:val="clear" w:color="auto" w:fill="auto"/>
            <w:noWrap/>
            <w:vAlign w:val="bottom"/>
          </w:tcPr>
          <w:p w14:paraId="5522E100" w14:textId="77777777" w:rsidR="00015F09" w:rsidRPr="00BD7D79" w:rsidRDefault="00015F09" w:rsidP="003B0C3C">
            <w:pPr>
              <w:spacing w:before="60"/>
              <w:jc w:val="right"/>
              <w:rPr>
                <w:b/>
                <w:color w:val="000000"/>
              </w:rPr>
            </w:pPr>
            <w:r w:rsidRPr="00BD7D79">
              <w:rPr>
                <w:b/>
                <w:color w:val="000000"/>
              </w:rPr>
              <w:t>1.733,50</w:t>
            </w:r>
          </w:p>
        </w:tc>
        <w:tc>
          <w:tcPr>
            <w:tcW w:w="1203" w:type="dxa"/>
            <w:shd w:val="clear" w:color="auto" w:fill="auto"/>
            <w:noWrap/>
            <w:vAlign w:val="bottom"/>
          </w:tcPr>
          <w:p w14:paraId="361E9E08" w14:textId="77777777" w:rsidR="00015F09" w:rsidRPr="00BD7D79" w:rsidRDefault="00015F09" w:rsidP="003B0C3C">
            <w:pPr>
              <w:spacing w:before="60"/>
              <w:jc w:val="right"/>
              <w:rPr>
                <w:b/>
                <w:color w:val="000000"/>
              </w:rPr>
            </w:pPr>
            <w:r w:rsidRPr="00BD7D79">
              <w:rPr>
                <w:b/>
                <w:color w:val="000000"/>
              </w:rPr>
              <w:t>-6,54</w:t>
            </w:r>
          </w:p>
        </w:tc>
        <w:tc>
          <w:tcPr>
            <w:tcW w:w="1203" w:type="dxa"/>
            <w:vAlign w:val="bottom"/>
          </w:tcPr>
          <w:p w14:paraId="4FA17B5D" w14:textId="77777777" w:rsidR="00015F09" w:rsidRPr="00BD7D79" w:rsidRDefault="00015F09" w:rsidP="003B0C3C">
            <w:pPr>
              <w:spacing w:before="60"/>
              <w:jc w:val="right"/>
              <w:rPr>
                <w:b/>
                <w:color w:val="000000"/>
              </w:rPr>
            </w:pPr>
            <w:r w:rsidRPr="00BD7D79">
              <w:rPr>
                <w:b/>
                <w:color w:val="000000"/>
              </w:rPr>
              <w:t>82,22</w:t>
            </w:r>
          </w:p>
        </w:tc>
      </w:tr>
      <w:tr w:rsidR="00015F09" w:rsidRPr="006A7DCC" w14:paraId="0001DBB8" w14:textId="77777777" w:rsidTr="003B0C3C">
        <w:trPr>
          <w:jc w:val="center"/>
        </w:trPr>
        <w:tc>
          <w:tcPr>
            <w:tcW w:w="3360" w:type="dxa"/>
            <w:shd w:val="clear" w:color="auto" w:fill="auto"/>
            <w:noWrap/>
            <w:vAlign w:val="bottom"/>
          </w:tcPr>
          <w:p w14:paraId="6E713943" w14:textId="77777777" w:rsidR="00015F09" w:rsidRPr="00BD7D79" w:rsidRDefault="00015F09" w:rsidP="003B0C3C">
            <w:pPr>
              <w:spacing w:before="60"/>
              <w:ind w:firstLine="240"/>
              <w:rPr>
                <w:color w:val="000000"/>
              </w:rPr>
            </w:pPr>
            <w:r w:rsidRPr="00BD7D79">
              <w:rPr>
                <w:color w:val="000000"/>
              </w:rPr>
              <w:t>Linh kiện điện thoại LG</w:t>
            </w:r>
          </w:p>
        </w:tc>
        <w:tc>
          <w:tcPr>
            <w:tcW w:w="1511" w:type="dxa"/>
            <w:shd w:val="clear" w:color="auto" w:fill="auto"/>
            <w:noWrap/>
            <w:vAlign w:val="bottom"/>
          </w:tcPr>
          <w:p w14:paraId="08AEB8A7" w14:textId="77777777" w:rsidR="00015F09" w:rsidRPr="00BD7D79" w:rsidRDefault="00015F09" w:rsidP="003B0C3C">
            <w:pPr>
              <w:spacing w:before="60"/>
              <w:jc w:val="right"/>
              <w:rPr>
                <w:color w:val="000000"/>
              </w:rPr>
            </w:pPr>
            <w:r w:rsidRPr="00BD7D79">
              <w:rPr>
                <w:color w:val="000000"/>
              </w:rPr>
              <w:t>46,00</w:t>
            </w:r>
          </w:p>
        </w:tc>
        <w:tc>
          <w:tcPr>
            <w:tcW w:w="1203" w:type="dxa"/>
            <w:shd w:val="clear" w:color="auto" w:fill="auto"/>
            <w:noWrap/>
            <w:vAlign w:val="bottom"/>
          </w:tcPr>
          <w:p w14:paraId="31EEA0AE" w14:textId="77777777" w:rsidR="00015F09" w:rsidRPr="00BD7D79" w:rsidRDefault="00015F09" w:rsidP="003B0C3C">
            <w:pPr>
              <w:spacing w:before="60"/>
              <w:jc w:val="right"/>
              <w:rPr>
                <w:color w:val="000000"/>
              </w:rPr>
            </w:pPr>
            <w:r w:rsidRPr="00BD7D79">
              <w:rPr>
                <w:color w:val="000000"/>
              </w:rPr>
              <w:t>16,19</w:t>
            </w:r>
          </w:p>
        </w:tc>
        <w:tc>
          <w:tcPr>
            <w:tcW w:w="1203" w:type="dxa"/>
            <w:vAlign w:val="bottom"/>
          </w:tcPr>
          <w:p w14:paraId="2A970E07" w14:textId="77777777" w:rsidR="00015F09" w:rsidRPr="00BD7D79" w:rsidRDefault="00015F09" w:rsidP="003B0C3C">
            <w:pPr>
              <w:spacing w:before="60"/>
              <w:jc w:val="right"/>
              <w:rPr>
                <w:color w:val="000000"/>
              </w:rPr>
            </w:pPr>
            <w:r w:rsidRPr="00BD7D79">
              <w:rPr>
                <w:color w:val="000000"/>
              </w:rPr>
              <w:t>-67,47</w:t>
            </w:r>
          </w:p>
        </w:tc>
      </w:tr>
      <w:tr w:rsidR="00015F09" w:rsidRPr="006A7DCC" w14:paraId="23DF264C" w14:textId="77777777" w:rsidTr="003B0C3C">
        <w:trPr>
          <w:jc w:val="center"/>
        </w:trPr>
        <w:tc>
          <w:tcPr>
            <w:tcW w:w="3360" w:type="dxa"/>
            <w:shd w:val="clear" w:color="auto" w:fill="auto"/>
            <w:noWrap/>
            <w:vAlign w:val="bottom"/>
          </w:tcPr>
          <w:p w14:paraId="6256C5A8" w14:textId="77777777" w:rsidR="00015F09" w:rsidRPr="00BD7D79" w:rsidRDefault="00015F09" w:rsidP="003B0C3C">
            <w:pPr>
              <w:spacing w:before="60"/>
              <w:ind w:firstLine="240"/>
              <w:rPr>
                <w:color w:val="000000"/>
              </w:rPr>
            </w:pPr>
            <w:r w:rsidRPr="00BD7D79">
              <w:rPr>
                <w:color w:val="000000"/>
              </w:rPr>
              <w:t>Linh kiện điện thoại Samsung</w:t>
            </w:r>
          </w:p>
        </w:tc>
        <w:tc>
          <w:tcPr>
            <w:tcW w:w="1511" w:type="dxa"/>
            <w:shd w:val="clear" w:color="auto" w:fill="auto"/>
            <w:noWrap/>
            <w:vAlign w:val="bottom"/>
          </w:tcPr>
          <w:p w14:paraId="35E9B77E" w14:textId="77777777" w:rsidR="00015F09" w:rsidRPr="00BD7D79" w:rsidRDefault="00015F09" w:rsidP="003B0C3C">
            <w:pPr>
              <w:spacing w:before="60"/>
              <w:jc w:val="right"/>
              <w:rPr>
                <w:color w:val="000000"/>
              </w:rPr>
            </w:pPr>
            <w:r w:rsidRPr="00BD7D79">
              <w:rPr>
                <w:color w:val="000000"/>
              </w:rPr>
              <w:t>0,89</w:t>
            </w:r>
          </w:p>
        </w:tc>
        <w:tc>
          <w:tcPr>
            <w:tcW w:w="1203" w:type="dxa"/>
            <w:shd w:val="clear" w:color="auto" w:fill="auto"/>
            <w:noWrap/>
            <w:vAlign w:val="bottom"/>
          </w:tcPr>
          <w:p w14:paraId="62312EF8" w14:textId="77777777" w:rsidR="00015F09" w:rsidRPr="00BD7D79" w:rsidRDefault="00015F09" w:rsidP="003B0C3C">
            <w:pPr>
              <w:spacing w:before="60"/>
              <w:jc w:val="right"/>
              <w:rPr>
                <w:color w:val="000000"/>
              </w:rPr>
            </w:pPr>
            <w:r w:rsidRPr="00BD7D79">
              <w:rPr>
                <w:color w:val="000000"/>
              </w:rPr>
              <w:t>-38,16</w:t>
            </w:r>
          </w:p>
        </w:tc>
        <w:tc>
          <w:tcPr>
            <w:tcW w:w="1203" w:type="dxa"/>
            <w:vAlign w:val="bottom"/>
          </w:tcPr>
          <w:p w14:paraId="13E3C3E7" w14:textId="77777777" w:rsidR="00015F09" w:rsidRPr="00BD7D79" w:rsidRDefault="00015F09" w:rsidP="003B0C3C">
            <w:pPr>
              <w:spacing w:before="60"/>
              <w:jc w:val="right"/>
              <w:rPr>
                <w:color w:val="000000"/>
              </w:rPr>
            </w:pPr>
            <w:r w:rsidRPr="00BD7D79">
              <w:rPr>
                <w:color w:val="000000"/>
              </w:rPr>
              <w:t>202,96</w:t>
            </w:r>
          </w:p>
        </w:tc>
      </w:tr>
      <w:tr w:rsidR="00015F09" w:rsidRPr="006A7DCC" w14:paraId="23153521" w14:textId="77777777" w:rsidTr="003B0C3C">
        <w:trPr>
          <w:jc w:val="center"/>
        </w:trPr>
        <w:tc>
          <w:tcPr>
            <w:tcW w:w="3360" w:type="dxa"/>
            <w:shd w:val="clear" w:color="auto" w:fill="auto"/>
            <w:noWrap/>
            <w:vAlign w:val="bottom"/>
          </w:tcPr>
          <w:p w14:paraId="42CCFFFC" w14:textId="77777777" w:rsidR="00015F09" w:rsidRPr="00BD7D79" w:rsidRDefault="00015F09" w:rsidP="003B0C3C">
            <w:pPr>
              <w:spacing w:before="60"/>
              <w:ind w:firstLine="240"/>
              <w:rPr>
                <w:color w:val="000000"/>
              </w:rPr>
            </w:pPr>
            <w:r w:rsidRPr="00BD7D79">
              <w:rPr>
                <w:color w:val="000000"/>
              </w:rPr>
              <w:t>Linh kiện điện thoại Nokia</w:t>
            </w:r>
          </w:p>
        </w:tc>
        <w:tc>
          <w:tcPr>
            <w:tcW w:w="1511" w:type="dxa"/>
            <w:shd w:val="clear" w:color="auto" w:fill="auto"/>
            <w:noWrap/>
            <w:vAlign w:val="bottom"/>
          </w:tcPr>
          <w:p w14:paraId="4D85403C" w14:textId="77777777" w:rsidR="00015F09" w:rsidRPr="00BD7D79" w:rsidRDefault="00015F09" w:rsidP="003B0C3C">
            <w:pPr>
              <w:spacing w:before="60"/>
              <w:jc w:val="right"/>
              <w:rPr>
                <w:color w:val="000000"/>
              </w:rPr>
            </w:pPr>
            <w:r w:rsidRPr="00BD7D79">
              <w:rPr>
                <w:color w:val="000000"/>
              </w:rPr>
              <w:t>0,15</w:t>
            </w:r>
          </w:p>
        </w:tc>
        <w:tc>
          <w:tcPr>
            <w:tcW w:w="1203" w:type="dxa"/>
            <w:shd w:val="clear" w:color="auto" w:fill="auto"/>
            <w:noWrap/>
            <w:vAlign w:val="bottom"/>
          </w:tcPr>
          <w:p w14:paraId="0BFE27E6" w14:textId="77777777" w:rsidR="00015F09" w:rsidRPr="00BD7D79" w:rsidRDefault="00015F09" w:rsidP="003B0C3C">
            <w:pPr>
              <w:spacing w:before="60"/>
              <w:jc w:val="right"/>
              <w:rPr>
                <w:color w:val="000000"/>
              </w:rPr>
            </w:pPr>
            <w:r w:rsidRPr="00BD7D79">
              <w:rPr>
                <w:color w:val="000000"/>
              </w:rPr>
              <w:t>0,49</w:t>
            </w:r>
          </w:p>
        </w:tc>
        <w:tc>
          <w:tcPr>
            <w:tcW w:w="1203" w:type="dxa"/>
            <w:vAlign w:val="bottom"/>
          </w:tcPr>
          <w:p w14:paraId="304D5DD3" w14:textId="77777777" w:rsidR="00015F09" w:rsidRPr="00BD7D79" w:rsidRDefault="00015F09" w:rsidP="003B0C3C">
            <w:pPr>
              <w:spacing w:before="60"/>
              <w:jc w:val="right"/>
              <w:rPr>
                <w:color w:val="000000"/>
              </w:rPr>
            </w:pPr>
            <w:r w:rsidRPr="00BD7D79">
              <w:rPr>
                <w:color w:val="000000"/>
              </w:rPr>
              <w:t>70,91</w:t>
            </w:r>
          </w:p>
        </w:tc>
      </w:tr>
      <w:tr w:rsidR="00015F09" w:rsidRPr="006A7DCC" w14:paraId="4BDCFF17" w14:textId="77777777" w:rsidTr="003B0C3C">
        <w:trPr>
          <w:jc w:val="center"/>
        </w:trPr>
        <w:tc>
          <w:tcPr>
            <w:tcW w:w="3360" w:type="dxa"/>
            <w:shd w:val="clear" w:color="auto" w:fill="auto"/>
            <w:noWrap/>
            <w:vAlign w:val="bottom"/>
          </w:tcPr>
          <w:p w14:paraId="7FA405C8" w14:textId="77777777" w:rsidR="00015F09" w:rsidRPr="00BD7D79" w:rsidRDefault="00015F09" w:rsidP="003B0C3C">
            <w:pPr>
              <w:spacing w:before="60"/>
              <w:ind w:firstLine="240"/>
              <w:rPr>
                <w:color w:val="000000"/>
              </w:rPr>
            </w:pPr>
            <w:r w:rsidRPr="00BD7D79">
              <w:rPr>
                <w:color w:val="000000"/>
              </w:rPr>
              <w:t>Linh kiện điện thoại Huawei</w:t>
            </w:r>
          </w:p>
        </w:tc>
        <w:tc>
          <w:tcPr>
            <w:tcW w:w="1511" w:type="dxa"/>
            <w:shd w:val="clear" w:color="auto" w:fill="auto"/>
            <w:noWrap/>
            <w:vAlign w:val="bottom"/>
          </w:tcPr>
          <w:p w14:paraId="527EBED8" w14:textId="77777777" w:rsidR="00015F09" w:rsidRPr="00BD7D79" w:rsidRDefault="00015F09" w:rsidP="003B0C3C">
            <w:pPr>
              <w:spacing w:before="60"/>
              <w:jc w:val="right"/>
              <w:rPr>
                <w:color w:val="000000"/>
              </w:rPr>
            </w:pPr>
            <w:r w:rsidRPr="00BD7D79">
              <w:rPr>
                <w:color w:val="000000"/>
              </w:rPr>
              <w:t>0,12</w:t>
            </w:r>
          </w:p>
        </w:tc>
        <w:tc>
          <w:tcPr>
            <w:tcW w:w="1203" w:type="dxa"/>
            <w:shd w:val="clear" w:color="auto" w:fill="auto"/>
            <w:noWrap/>
            <w:vAlign w:val="bottom"/>
          </w:tcPr>
          <w:p w14:paraId="636C419A" w14:textId="77777777" w:rsidR="00015F09" w:rsidRPr="00BD7D79" w:rsidRDefault="00015F09" w:rsidP="003B0C3C">
            <w:pPr>
              <w:spacing w:before="60"/>
              <w:jc w:val="right"/>
              <w:rPr>
                <w:color w:val="000000"/>
              </w:rPr>
            </w:pPr>
            <w:r w:rsidRPr="00BD7D79">
              <w:rPr>
                <w:color w:val="000000"/>
              </w:rPr>
              <w:t>110,07</w:t>
            </w:r>
          </w:p>
        </w:tc>
        <w:tc>
          <w:tcPr>
            <w:tcW w:w="1203" w:type="dxa"/>
            <w:vAlign w:val="bottom"/>
          </w:tcPr>
          <w:p w14:paraId="4B1DA8AE" w14:textId="77777777" w:rsidR="00015F09" w:rsidRPr="00BD7D79" w:rsidRDefault="00015F09" w:rsidP="003B0C3C">
            <w:pPr>
              <w:spacing w:before="60"/>
              <w:jc w:val="right"/>
              <w:rPr>
                <w:color w:val="000000"/>
              </w:rPr>
            </w:pPr>
            <w:r w:rsidRPr="00BD7D79">
              <w:rPr>
                <w:color w:val="000000"/>
              </w:rPr>
              <w:t>-87,44</w:t>
            </w:r>
          </w:p>
        </w:tc>
      </w:tr>
      <w:tr w:rsidR="00015F09" w:rsidRPr="006A7DCC" w14:paraId="0C83CD66" w14:textId="77777777" w:rsidTr="003B0C3C">
        <w:trPr>
          <w:jc w:val="center"/>
        </w:trPr>
        <w:tc>
          <w:tcPr>
            <w:tcW w:w="3360" w:type="dxa"/>
            <w:shd w:val="clear" w:color="auto" w:fill="auto"/>
            <w:noWrap/>
            <w:vAlign w:val="bottom"/>
          </w:tcPr>
          <w:p w14:paraId="7832F410" w14:textId="77777777" w:rsidR="00015F09" w:rsidRPr="00BD7D79" w:rsidRDefault="00015F09" w:rsidP="003B0C3C">
            <w:pPr>
              <w:spacing w:before="60"/>
              <w:ind w:firstLine="240"/>
              <w:rPr>
                <w:color w:val="000000"/>
              </w:rPr>
            </w:pPr>
            <w:r w:rsidRPr="00BD7D79">
              <w:rPr>
                <w:color w:val="000000"/>
              </w:rPr>
              <w:t>Linh kiện điện thoại Iphone</w:t>
            </w:r>
          </w:p>
        </w:tc>
        <w:tc>
          <w:tcPr>
            <w:tcW w:w="1511" w:type="dxa"/>
            <w:shd w:val="clear" w:color="auto" w:fill="auto"/>
            <w:noWrap/>
            <w:vAlign w:val="bottom"/>
          </w:tcPr>
          <w:p w14:paraId="55C9FA6E" w14:textId="77777777" w:rsidR="00015F09" w:rsidRPr="00BD7D79" w:rsidRDefault="00015F09" w:rsidP="003B0C3C">
            <w:pPr>
              <w:spacing w:before="60"/>
              <w:jc w:val="right"/>
              <w:rPr>
                <w:color w:val="000000"/>
              </w:rPr>
            </w:pPr>
            <w:r w:rsidRPr="00BD7D79">
              <w:rPr>
                <w:color w:val="000000"/>
              </w:rPr>
              <w:t>0,09</w:t>
            </w:r>
          </w:p>
        </w:tc>
        <w:tc>
          <w:tcPr>
            <w:tcW w:w="1203" w:type="dxa"/>
            <w:shd w:val="clear" w:color="auto" w:fill="auto"/>
            <w:noWrap/>
            <w:vAlign w:val="bottom"/>
          </w:tcPr>
          <w:p w14:paraId="4099281A" w14:textId="77777777" w:rsidR="00015F09" w:rsidRPr="00BD7D79" w:rsidRDefault="00015F09" w:rsidP="003B0C3C">
            <w:pPr>
              <w:spacing w:before="60"/>
              <w:jc w:val="right"/>
              <w:rPr>
                <w:color w:val="000000"/>
              </w:rPr>
            </w:pPr>
            <w:r w:rsidRPr="00BD7D79">
              <w:rPr>
                <w:color w:val="000000"/>
              </w:rPr>
              <w:t>337,90</w:t>
            </w:r>
          </w:p>
        </w:tc>
        <w:tc>
          <w:tcPr>
            <w:tcW w:w="1203" w:type="dxa"/>
            <w:vAlign w:val="bottom"/>
          </w:tcPr>
          <w:p w14:paraId="4EA434A0" w14:textId="77777777" w:rsidR="00015F09" w:rsidRPr="00BD7D79" w:rsidRDefault="00015F09" w:rsidP="003B0C3C">
            <w:pPr>
              <w:spacing w:before="60"/>
              <w:jc w:val="right"/>
              <w:rPr>
                <w:color w:val="000000"/>
              </w:rPr>
            </w:pPr>
            <w:r w:rsidRPr="00BD7D79">
              <w:rPr>
                <w:color w:val="000000"/>
              </w:rPr>
              <w:t>-29,08</w:t>
            </w:r>
          </w:p>
        </w:tc>
      </w:tr>
      <w:tr w:rsidR="00015F09" w:rsidRPr="006A7DCC" w14:paraId="518767EA" w14:textId="77777777" w:rsidTr="003B0C3C">
        <w:trPr>
          <w:jc w:val="center"/>
        </w:trPr>
        <w:tc>
          <w:tcPr>
            <w:tcW w:w="3360" w:type="dxa"/>
            <w:shd w:val="clear" w:color="auto" w:fill="auto"/>
            <w:noWrap/>
            <w:vAlign w:val="bottom"/>
          </w:tcPr>
          <w:p w14:paraId="376B6B6A" w14:textId="77777777" w:rsidR="00015F09" w:rsidRPr="00BD7D79" w:rsidRDefault="00015F09" w:rsidP="003B0C3C">
            <w:pPr>
              <w:spacing w:before="60"/>
              <w:ind w:firstLine="240"/>
              <w:rPr>
                <w:color w:val="000000"/>
              </w:rPr>
            </w:pPr>
            <w:r w:rsidRPr="00BD7D79">
              <w:rPr>
                <w:color w:val="000000"/>
              </w:rPr>
              <w:t>Linh kiện điện thoại Motorola</w:t>
            </w:r>
          </w:p>
        </w:tc>
        <w:tc>
          <w:tcPr>
            <w:tcW w:w="1511" w:type="dxa"/>
            <w:shd w:val="clear" w:color="auto" w:fill="auto"/>
            <w:noWrap/>
            <w:vAlign w:val="bottom"/>
          </w:tcPr>
          <w:p w14:paraId="2F04A58A" w14:textId="77777777" w:rsidR="00015F09" w:rsidRPr="00BD7D79" w:rsidRDefault="00015F09" w:rsidP="003B0C3C">
            <w:pPr>
              <w:spacing w:before="60"/>
              <w:jc w:val="right"/>
              <w:rPr>
                <w:color w:val="000000"/>
              </w:rPr>
            </w:pPr>
            <w:r w:rsidRPr="00BD7D79">
              <w:rPr>
                <w:color w:val="000000"/>
              </w:rPr>
              <w:t>0,06</w:t>
            </w:r>
          </w:p>
        </w:tc>
        <w:tc>
          <w:tcPr>
            <w:tcW w:w="1203" w:type="dxa"/>
            <w:shd w:val="clear" w:color="auto" w:fill="auto"/>
            <w:noWrap/>
            <w:vAlign w:val="bottom"/>
          </w:tcPr>
          <w:p w14:paraId="604F656A" w14:textId="77777777" w:rsidR="00015F09" w:rsidRPr="00BD7D79" w:rsidRDefault="00015F09" w:rsidP="003B0C3C">
            <w:pPr>
              <w:spacing w:before="60"/>
              <w:jc w:val="right"/>
              <w:rPr>
                <w:color w:val="000000"/>
              </w:rPr>
            </w:pPr>
            <w:r w:rsidRPr="00BD7D79">
              <w:rPr>
                <w:color w:val="000000"/>
              </w:rPr>
              <w:t>-86,26</w:t>
            </w:r>
          </w:p>
        </w:tc>
        <w:tc>
          <w:tcPr>
            <w:tcW w:w="1203" w:type="dxa"/>
            <w:vAlign w:val="bottom"/>
          </w:tcPr>
          <w:p w14:paraId="60F27BE2" w14:textId="77777777" w:rsidR="00015F09" w:rsidRPr="00BD7D79" w:rsidRDefault="00015F09" w:rsidP="003B0C3C">
            <w:pPr>
              <w:spacing w:before="60"/>
              <w:jc w:val="right"/>
              <w:rPr>
                <w:color w:val="000000"/>
              </w:rPr>
            </w:pPr>
            <w:r w:rsidRPr="00BD7D79">
              <w:rPr>
                <w:color w:val="000000"/>
              </w:rPr>
              <w:t>-64,02</w:t>
            </w:r>
          </w:p>
        </w:tc>
      </w:tr>
      <w:tr w:rsidR="00015F09" w:rsidRPr="006A7DCC" w14:paraId="1D5183C6" w14:textId="77777777" w:rsidTr="003B0C3C">
        <w:trPr>
          <w:jc w:val="center"/>
        </w:trPr>
        <w:tc>
          <w:tcPr>
            <w:tcW w:w="3360" w:type="dxa"/>
            <w:shd w:val="clear" w:color="auto" w:fill="auto"/>
            <w:noWrap/>
            <w:vAlign w:val="bottom"/>
          </w:tcPr>
          <w:p w14:paraId="52AA5B8A" w14:textId="77777777" w:rsidR="00015F09" w:rsidRPr="00BD7D79" w:rsidRDefault="00015F09" w:rsidP="003B0C3C">
            <w:pPr>
              <w:spacing w:before="60"/>
              <w:ind w:firstLine="240"/>
              <w:rPr>
                <w:color w:val="000000"/>
              </w:rPr>
            </w:pPr>
            <w:r w:rsidRPr="00BD7D79">
              <w:rPr>
                <w:color w:val="000000"/>
              </w:rPr>
              <w:t>Linh kiện điện thoại Masstel</w:t>
            </w:r>
          </w:p>
        </w:tc>
        <w:tc>
          <w:tcPr>
            <w:tcW w:w="1511" w:type="dxa"/>
            <w:shd w:val="clear" w:color="auto" w:fill="auto"/>
            <w:noWrap/>
            <w:vAlign w:val="bottom"/>
          </w:tcPr>
          <w:p w14:paraId="6C86ADAC" w14:textId="77777777" w:rsidR="00015F09" w:rsidRPr="00BD7D79" w:rsidRDefault="00015F09" w:rsidP="003B0C3C">
            <w:pPr>
              <w:spacing w:before="60"/>
              <w:jc w:val="right"/>
              <w:rPr>
                <w:color w:val="000000"/>
              </w:rPr>
            </w:pPr>
            <w:r w:rsidRPr="00BD7D79">
              <w:rPr>
                <w:color w:val="000000"/>
              </w:rPr>
              <w:t>0,01</w:t>
            </w:r>
          </w:p>
        </w:tc>
        <w:tc>
          <w:tcPr>
            <w:tcW w:w="1203" w:type="dxa"/>
            <w:shd w:val="clear" w:color="auto" w:fill="auto"/>
            <w:noWrap/>
            <w:vAlign w:val="bottom"/>
          </w:tcPr>
          <w:p w14:paraId="05C198F2" w14:textId="77777777" w:rsidR="00015F09" w:rsidRPr="00BD7D79" w:rsidRDefault="00015F09" w:rsidP="003B0C3C">
            <w:pPr>
              <w:spacing w:before="60"/>
              <w:jc w:val="right"/>
              <w:rPr>
                <w:color w:val="000000"/>
              </w:rPr>
            </w:pPr>
            <w:r w:rsidRPr="00BD7D79">
              <w:rPr>
                <w:color w:val="000000"/>
              </w:rPr>
              <w:t>67,74</w:t>
            </w:r>
          </w:p>
        </w:tc>
        <w:tc>
          <w:tcPr>
            <w:tcW w:w="1203" w:type="dxa"/>
            <w:vAlign w:val="bottom"/>
          </w:tcPr>
          <w:p w14:paraId="6F154052" w14:textId="77777777" w:rsidR="00015F09" w:rsidRPr="00BD7D79" w:rsidRDefault="00015F09" w:rsidP="003B0C3C">
            <w:pPr>
              <w:spacing w:before="60"/>
              <w:jc w:val="right"/>
              <w:rPr>
                <w:color w:val="000000"/>
              </w:rPr>
            </w:pPr>
            <w:r w:rsidRPr="00BD7D79">
              <w:rPr>
                <w:color w:val="000000"/>
              </w:rPr>
              <w:t>-45,47</w:t>
            </w:r>
          </w:p>
        </w:tc>
      </w:tr>
      <w:tr w:rsidR="00015F09" w:rsidRPr="006A7DCC" w14:paraId="32AB8BEB" w14:textId="77777777" w:rsidTr="003B0C3C">
        <w:trPr>
          <w:jc w:val="center"/>
        </w:trPr>
        <w:tc>
          <w:tcPr>
            <w:tcW w:w="3360" w:type="dxa"/>
            <w:shd w:val="clear" w:color="auto" w:fill="auto"/>
            <w:noWrap/>
            <w:vAlign w:val="bottom"/>
          </w:tcPr>
          <w:p w14:paraId="5B3911AE" w14:textId="77777777" w:rsidR="00015F09" w:rsidRPr="00BD7D79" w:rsidRDefault="00015F09" w:rsidP="003B0C3C">
            <w:pPr>
              <w:spacing w:before="60"/>
              <w:ind w:firstLine="240"/>
              <w:rPr>
                <w:color w:val="000000"/>
              </w:rPr>
            </w:pPr>
            <w:r w:rsidRPr="00BD7D79">
              <w:rPr>
                <w:color w:val="000000"/>
              </w:rPr>
              <w:t>Linh kiện điện thoại loại khác</w:t>
            </w:r>
          </w:p>
        </w:tc>
        <w:tc>
          <w:tcPr>
            <w:tcW w:w="1511" w:type="dxa"/>
            <w:shd w:val="clear" w:color="auto" w:fill="auto"/>
            <w:noWrap/>
            <w:vAlign w:val="bottom"/>
          </w:tcPr>
          <w:p w14:paraId="37681661" w14:textId="77777777" w:rsidR="00015F09" w:rsidRPr="00BD7D79" w:rsidRDefault="00015F09" w:rsidP="003B0C3C">
            <w:pPr>
              <w:spacing w:before="60"/>
              <w:jc w:val="right"/>
              <w:rPr>
                <w:color w:val="000000"/>
              </w:rPr>
            </w:pPr>
            <w:r w:rsidRPr="00BD7D79">
              <w:rPr>
                <w:color w:val="000000"/>
              </w:rPr>
              <w:t>1.686,17</w:t>
            </w:r>
          </w:p>
        </w:tc>
        <w:tc>
          <w:tcPr>
            <w:tcW w:w="1203" w:type="dxa"/>
            <w:shd w:val="clear" w:color="auto" w:fill="auto"/>
            <w:noWrap/>
            <w:vAlign w:val="bottom"/>
          </w:tcPr>
          <w:p w14:paraId="2F2F5CBC" w14:textId="77777777" w:rsidR="00015F09" w:rsidRPr="00BD7D79" w:rsidRDefault="00015F09" w:rsidP="003B0C3C">
            <w:pPr>
              <w:spacing w:before="60"/>
              <w:jc w:val="right"/>
              <w:rPr>
                <w:color w:val="000000"/>
              </w:rPr>
            </w:pPr>
            <w:r w:rsidRPr="00BD7D79">
              <w:rPr>
                <w:color w:val="000000"/>
              </w:rPr>
              <w:t>-7,00</w:t>
            </w:r>
          </w:p>
        </w:tc>
        <w:tc>
          <w:tcPr>
            <w:tcW w:w="1203" w:type="dxa"/>
            <w:vAlign w:val="bottom"/>
          </w:tcPr>
          <w:p w14:paraId="47055570" w14:textId="77777777" w:rsidR="00015F09" w:rsidRPr="00BD7D79" w:rsidRDefault="00015F09" w:rsidP="003B0C3C">
            <w:pPr>
              <w:spacing w:before="60"/>
              <w:jc w:val="right"/>
              <w:rPr>
                <w:color w:val="000000"/>
              </w:rPr>
            </w:pPr>
            <w:r w:rsidRPr="00BD7D79">
              <w:rPr>
                <w:color w:val="000000"/>
              </w:rPr>
              <w:t>108,83</w:t>
            </w:r>
          </w:p>
        </w:tc>
      </w:tr>
    </w:tbl>
    <w:p w14:paraId="7A23953A"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63761F30" w14:textId="77777777" w:rsidR="00015F09" w:rsidRPr="008C6C0C" w:rsidRDefault="00015F09" w:rsidP="00015F09">
      <w:pPr>
        <w:spacing w:after="120"/>
        <w:rPr>
          <w:i/>
          <w:sz w:val="26"/>
          <w:szCs w:val="26"/>
        </w:rPr>
      </w:pPr>
    </w:p>
    <w:p w14:paraId="1B421E5B" w14:textId="53BD8987" w:rsidR="00012984" w:rsidRPr="008C6C0C" w:rsidRDefault="00012984" w:rsidP="003D14CC">
      <w:pPr>
        <w:spacing w:after="120"/>
        <w:ind w:firstLine="720"/>
        <w:rPr>
          <w:i/>
          <w:sz w:val="26"/>
          <w:szCs w:val="26"/>
        </w:rPr>
      </w:pPr>
      <w:r w:rsidRPr="008C6C0C">
        <w:rPr>
          <w:i/>
          <w:sz w:val="26"/>
          <w:szCs w:val="26"/>
        </w:rPr>
        <w:t>- Đối mặt hàng máy tính và linh kiện</w:t>
      </w:r>
    </w:p>
    <w:p w14:paraId="0D32740D" w14:textId="77777777" w:rsidR="00F77911" w:rsidRPr="008C6C0C" w:rsidRDefault="00F77911" w:rsidP="00F77911">
      <w:pPr>
        <w:spacing w:before="80" w:line="312" w:lineRule="auto"/>
        <w:ind w:firstLine="720"/>
        <w:jc w:val="both"/>
        <w:rPr>
          <w:sz w:val="26"/>
          <w:szCs w:val="26"/>
        </w:rPr>
      </w:pPr>
      <w:r w:rsidRPr="008C6C0C">
        <w:rPr>
          <w:sz w:val="26"/>
          <w:szCs w:val="26"/>
        </w:rPr>
        <w:t xml:space="preserve">Tháng 1/2021 nhập khẩu máy tính và linh kiện điện tử của nước ta đạt trên 5,65 tỷ USD, giảm 11,48% so với tháng trước nhưng lại tăng 33,72% so với tháng 1/2020. Tháng 1/2021 nhập khẩu máy tính và linh kiện điện tử của khối doanh nghiệp FDI đạt trên 5,23 tỷ USD, giảm 3,83% so với tháng trước nhưng lại tăng 43,45% so với tháng 1/2020 và chiếm trên 92,57% tổng kim ngạch nhập khẩu. </w:t>
      </w:r>
    </w:p>
    <w:p w14:paraId="639AC9D2" w14:textId="1D95A023" w:rsidR="00F77911" w:rsidRPr="008C6C0C" w:rsidRDefault="00F77911" w:rsidP="00F77911">
      <w:pPr>
        <w:spacing w:before="120"/>
        <w:jc w:val="center"/>
        <w:rPr>
          <w:b/>
          <w:bCs/>
          <w:sz w:val="26"/>
          <w:szCs w:val="26"/>
        </w:rPr>
      </w:pPr>
      <w:r w:rsidRPr="008C6C0C">
        <w:rPr>
          <w:rFonts w:ascii="Times New Roman Bold" w:hAnsi="Times New Roman Bold"/>
          <w:b/>
          <w:bCs/>
          <w:spacing w:val="-4"/>
          <w:sz w:val="28"/>
          <w:szCs w:val="28"/>
        </w:rPr>
        <w:t>Biểu đồ</w:t>
      </w:r>
      <w:r w:rsidR="001443E6">
        <w:rPr>
          <w:rFonts w:ascii="Times New Roman Bold" w:hAnsi="Times New Roman Bold"/>
          <w:b/>
          <w:bCs/>
          <w:spacing w:val="-4"/>
          <w:sz w:val="28"/>
          <w:szCs w:val="28"/>
        </w:rPr>
        <w:t xml:space="preserve"> 4</w:t>
      </w:r>
      <w:r w:rsidRPr="008C6C0C">
        <w:rPr>
          <w:rFonts w:ascii="Times New Roman Bold" w:hAnsi="Times New Roman Bold"/>
          <w:b/>
          <w:bCs/>
          <w:spacing w:val="-4"/>
          <w:sz w:val="28"/>
          <w:szCs w:val="28"/>
        </w:rPr>
        <w:t xml:space="preserve">: Kim ngạch nhập khẩu mặt hàng máy tính và linh kiện điện tử </w:t>
      </w:r>
      <w:r w:rsidRPr="008C6C0C">
        <w:rPr>
          <w:b/>
          <w:sz w:val="28"/>
          <w:szCs w:val="28"/>
        </w:rPr>
        <w:t>giai đoạn 2018 - 2021</w:t>
      </w:r>
      <w:r w:rsidRPr="008C6C0C">
        <w:rPr>
          <w:b/>
          <w:bCs/>
          <w:sz w:val="26"/>
          <w:szCs w:val="26"/>
        </w:rPr>
        <w:t xml:space="preserve"> </w:t>
      </w:r>
      <w:r w:rsidRPr="008C6C0C">
        <w:rPr>
          <w:bCs/>
          <w:i/>
          <w:iCs/>
          <w:sz w:val="26"/>
          <w:szCs w:val="26"/>
        </w:rPr>
        <w:t>(ĐVT: triệu USD)</w:t>
      </w:r>
    </w:p>
    <w:p w14:paraId="443D78D9" w14:textId="3FD2692C" w:rsidR="00F77911" w:rsidRPr="008C6C0C" w:rsidRDefault="00F77911" w:rsidP="00893588">
      <w:pPr>
        <w:jc w:val="right"/>
        <w:rPr>
          <w:i/>
          <w:sz w:val="26"/>
          <w:szCs w:val="26"/>
        </w:rPr>
      </w:pPr>
      <w:r w:rsidRPr="008C6C0C">
        <w:rPr>
          <w:b/>
          <w:noProof/>
        </w:rPr>
        <w:lastRenderedPageBreak/>
        <w:drawing>
          <wp:inline distT="0" distB="0" distL="0" distR="0" wp14:anchorId="6EF7D535" wp14:editId="23138B44">
            <wp:extent cx="5610225" cy="250507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C6C0C">
        <w:rPr>
          <w:b/>
        </w:rPr>
        <w:t xml:space="preserve"> </w:t>
      </w:r>
      <w:r w:rsidRPr="008C6C0C">
        <w:rPr>
          <w:i/>
          <w:sz w:val="26"/>
          <w:szCs w:val="26"/>
        </w:rPr>
        <w:t>Nguồn: Tính toán từ số liệu thống kê sơ bộ của Tổng cục Hải quan</w:t>
      </w:r>
    </w:p>
    <w:p w14:paraId="7FF72AA1" w14:textId="14097C62" w:rsidR="00493F51" w:rsidRPr="003D14CC" w:rsidRDefault="00493F51" w:rsidP="003D14CC">
      <w:pPr>
        <w:pStyle w:val="Heading2"/>
        <w:ind w:firstLine="720"/>
        <w:rPr>
          <w:i w:val="0"/>
          <w:sz w:val="26"/>
          <w:szCs w:val="26"/>
        </w:rPr>
      </w:pPr>
      <w:bookmarkStart w:id="11" w:name="_Toc66266057"/>
      <w:r w:rsidRPr="003D14CC">
        <w:rPr>
          <w:i w:val="0"/>
          <w:sz w:val="26"/>
          <w:szCs w:val="26"/>
        </w:rPr>
        <w:t>2.3. Một số nhận định, dự báo</w:t>
      </w:r>
      <w:bookmarkEnd w:id="11"/>
    </w:p>
    <w:p w14:paraId="73CAD47E" w14:textId="7A8A7762" w:rsidR="00493F51" w:rsidRPr="008C6C0C" w:rsidRDefault="00493F51" w:rsidP="003538A8">
      <w:pPr>
        <w:spacing w:before="120" w:after="120" w:line="312" w:lineRule="auto"/>
        <w:ind w:firstLine="720"/>
        <w:jc w:val="both"/>
        <w:rPr>
          <w:sz w:val="26"/>
          <w:szCs w:val="26"/>
        </w:rPr>
      </w:pPr>
      <w:r w:rsidRPr="008C6C0C">
        <w:rPr>
          <w:sz w:val="26"/>
          <w:szCs w:val="26"/>
        </w:rPr>
        <w:t>Trong thời gian gần đây, đặc biệt do ảnh hưởng của chiến tranh thương mại Mỹ – Trung, ngành sản xuất điện tử, điện thoại có nhiều cơ hội đón làn sóng đầu tư từ các tập đoàn công nghệ lớn dịch chuyển sang Việt Nam. Hiện nay Samsung là tập đoàn sản xuất điện tử, điện thoại lớn nhất của nước ta. Doanh thu và sản lượng toàn cầu của Samsung giảm mạnh trong năm 2020 và dự báo tiếp tục giảm trong năm 2021 do ảnh hưởng tiêu cực của dịch Covid-19 đến kinh tế thế giới, trong đó có ngành điện tử.</w:t>
      </w:r>
    </w:p>
    <w:p w14:paraId="2D12F67F" w14:textId="10D5EAC1" w:rsidR="00493F51" w:rsidRPr="008C6C0C" w:rsidRDefault="00493F51" w:rsidP="003538A8">
      <w:pPr>
        <w:spacing w:before="120" w:after="120" w:line="312" w:lineRule="auto"/>
        <w:ind w:firstLine="720"/>
        <w:jc w:val="both"/>
        <w:rPr>
          <w:sz w:val="26"/>
          <w:szCs w:val="26"/>
        </w:rPr>
      </w:pPr>
      <w:r w:rsidRPr="008C6C0C">
        <w:rPr>
          <w:sz w:val="26"/>
          <w:szCs w:val="26"/>
        </w:rPr>
        <w:t>Tuy nhiên, ngành sản xuất điện tử, điện thoại nói chung hay CNHT điện – điện tử nói riêng vẫn giữ được sự ổn định và từng bước phục hồi. Đây là những tín hiệu đáng mừng, dự báo một năm tăng trưởng mạ</w:t>
      </w:r>
      <w:r w:rsidR="0067691F" w:rsidRPr="008C6C0C">
        <w:rPr>
          <w:sz w:val="26"/>
          <w:szCs w:val="26"/>
        </w:rPr>
        <w:t>nh mẽ</w:t>
      </w:r>
      <w:r w:rsidRPr="008C6C0C">
        <w:rPr>
          <w:sz w:val="26"/>
          <w:szCs w:val="26"/>
        </w:rPr>
        <w:t xml:space="preserve"> của ngành điện – điện tử và đem lại nhiều đóng góp lớn cho quá trình khôi phục và đạt mục tiêu tăng trưởng của Việt Nam trong năm 2021.</w:t>
      </w:r>
    </w:p>
    <w:p w14:paraId="2A69AA3B" w14:textId="747AB62F" w:rsidR="00EB0E2C" w:rsidRPr="003D14CC" w:rsidRDefault="008C489A" w:rsidP="003D14CC">
      <w:pPr>
        <w:pStyle w:val="Heading1"/>
        <w:ind w:firstLine="720"/>
        <w:rPr>
          <w:rFonts w:ascii="Times New Roman" w:hAnsi="Times New Roman"/>
          <w:sz w:val="26"/>
          <w:szCs w:val="26"/>
        </w:rPr>
      </w:pPr>
      <w:bookmarkStart w:id="12" w:name="_Toc66266058"/>
      <w:r w:rsidRPr="003D14CC">
        <w:rPr>
          <w:rFonts w:ascii="Times New Roman" w:hAnsi="Times New Roman"/>
          <w:sz w:val="26"/>
          <w:szCs w:val="26"/>
        </w:rPr>
        <w:t xml:space="preserve">III. </w:t>
      </w:r>
      <w:r w:rsidR="0082315E" w:rsidRPr="003D14CC">
        <w:rPr>
          <w:rFonts w:ascii="Times New Roman" w:hAnsi="Times New Roman"/>
          <w:sz w:val="26"/>
          <w:szCs w:val="26"/>
        </w:rPr>
        <w:t>Các hoạt động hợp tác sản xuất, đầu tư, thương mại sản phẩm CNHT ngành điện – điện tử</w:t>
      </w:r>
      <w:bookmarkEnd w:id="12"/>
    </w:p>
    <w:p w14:paraId="51A7F14D" w14:textId="63F55ADA" w:rsidR="0059208A" w:rsidRPr="008C6C0C" w:rsidRDefault="00EB0E2C" w:rsidP="003D14CC">
      <w:pPr>
        <w:spacing w:after="120"/>
        <w:ind w:firstLine="720"/>
        <w:rPr>
          <w:b/>
          <w:sz w:val="26"/>
          <w:szCs w:val="26"/>
        </w:rPr>
      </w:pPr>
      <w:r w:rsidRPr="008C6C0C">
        <w:rPr>
          <w:b/>
          <w:bCs/>
          <w:sz w:val="26"/>
          <w:szCs w:val="26"/>
        </w:rPr>
        <w:t>* Đầu tư vào ngành CNHT điện - điện tử ở Việt Nam đang thu hút</w:t>
      </w:r>
    </w:p>
    <w:p w14:paraId="33042CCC" w14:textId="77777777" w:rsidR="00EB0E2C" w:rsidRPr="008C6C0C" w:rsidRDefault="00EB0E2C" w:rsidP="000B0113">
      <w:pPr>
        <w:spacing w:before="120" w:after="120" w:line="312" w:lineRule="auto"/>
        <w:ind w:firstLine="720"/>
        <w:jc w:val="both"/>
        <w:rPr>
          <w:i/>
          <w:sz w:val="26"/>
        </w:rPr>
      </w:pPr>
      <w:r w:rsidRPr="008C6C0C">
        <w:rPr>
          <w:sz w:val="26"/>
          <w:szCs w:val="26"/>
        </w:rPr>
        <w:t>Ngành sản xuất linh kiện điện tử nước ta đang thu hút rất nhiều nguồn đầu tư chất lượng cao từ các DN FDI. Nhiều hãng điện tử lớn hàng đầu thế giới đã đầu tư xây dựng cơ sở sản xuất sản phẩm điện tử công nghệ cao ở Việt Nam như Samsung, LG, Foxconn...</w:t>
      </w:r>
    </w:p>
    <w:p w14:paraId="42374E8C" w14:textId="77777777" w:rsidR="00EB0E2C" w:rsidRPr="008C6C0C" w:rsidRDefault="00EB0E2C" w:rsidP="000B0113">
      <w:pPr>
        <w:spacing w:before="120" w:after="120" w:line="312" w:lineRule="auto"/>
        <w:ind w:firstLine="720"/>
        <w:jc w:val="both"/>
        <w:rPr>
          <w:sz w:val="26"/>
          <w:szCs w:val="26"/>
        </w:rPr>
      </w:pPr>
      <w:r w:rsidRPr="008C6C0C">
        <w:rPr>
          <w:sz w:val="26"/>
          <w:szCs w:val="26"/>
        </w:rPr>
        <w:t xml:space="preserve">Trong năm 2020, LG Electronics đã chuyển toàn bộ dây chuyền sản xuất điện thoại thông minh từ Hàn Quốc sang thành phố Hải Phòng. Panasonic chuyển dây chuyền </w:t>
      </w:r>
      <w:r w:rsidRPr="008C6C0C">
        <w:rPr>
          <w:sz w:val="26"/>
          <w:szCs w:val="26"/>
        </w:rPr>
        <w:lastRenderedPageBreak/>
        <w:t>sản xuất tủ lạnh và máy giặt lớn từ Thái Lan qua Việt Nam để nâng cao hiệu quả kinh doanh.</w:t>
      </w:r>
    </w:p>
    <w:p w14:paraId="5ECD32CA" w14:textId="77777777" w:rsidR="00EB0E2C" w:rsidRPr="008C6C0C" w:rsidRDefault="00EB0E2C" w:rsidP="000B0113">
      <w:pPr>
        <w:spacing w:before="120" w:after="120" w:line="312" w:lineRule="auto"/>
        <w:ind w:firstLine="720"/>
        <w:jc w:val="both"/>
        <w:rPr>
          <w:sz w:val="26"/>
          <w:szCs w:val="26"/>
        </w:rPr>
      </w:pPr>
      <w:r w:rsidRPr="008C6C0C">
        <w:rPr>
          <w:sz w:val="26"/>
          <w:szCs w:val="26"/>
        </w:rPr>
        <w:t>Tập đoàn Universal Alloys của Hoa Kỳ đã khánh thành giai đoạn 1 của nhà máy sản xuất linh kiện hàng không vũ trụ trị giá 170 triệu USD tại thành phố Đà Nẵng để sản xuất các linh kiện hàng không vũ trụ từ hợp kim nhôm và vật liệu tổng hợp.  Dự kiến, Universal Alloys sẽ xuất khẩu các sản phẩm trị giá 25 triệu USD vào năm tới, 85 triệu USD vào năm 2022 và 180 triệu USD sau năm 2026.</w:t>
      </w:r>
    </w:p>
    <w:p w14:paraId="012258BC" w14:textId="77777777" w:rsidR="00EB0E2C" w:rsidRPr="008C6C0C" w:rsidRDefault="00EB0E2C" w:rsidP="000B0113">
      <w:pPr>
        <w:spacing w:before="120" w:after="120" w:line="312" w:lineRule="auto"/>
        <w:ind w:firstLine="720"/>
        <w:jc w:val="both"/>
        <w:rPr>
          <w:sz w:val="26"/>
          <w:szCs w:val="26"/>
        </w:rPr>
      </w:pPr>
      <w:r w:rsidRPr="008C6C0C">
        <w:rPr>
          <w:sz w:val="26"/>
          <w:szCs w:val="26"/>
        </w:rPr>
        <w:t>Còn Qualcomm Việt Nam đã thành lập một cơ sở nghiên cứu và phát triển mới tại Hà Nội. Đây cũng là cơ sở đầu tiên của Qualcomm tại Đông Nam Á.</w:t>
      </w:r>
    </w:p>
    <w:p w14:paraId="1DB2E69C" w14:textId="77777777" w:rsidR="00EB0E2C" w:rsidRPr="008C6C0C" w:rsidRDefault="00EB0E2C" w:rsidP="000B0113">
      <w:pPr>
        <w:spacing w:before="120" w:after="120" w:line="312" w:lineRule="auto"/>
        <w:ind w:firstLine="720"/>
        <w:jc w:val="both"/>
        <w:rPr>
          <w:sz w:val="26"/>
          <w:szCs w:val="26"/>
        </w:rPr>
      </w:pPr>
      <w:r w:rsidRPr="008C6C0C">
        <w:rPr>
          <w:sz w:val="26"/>
          <w:szCs w:val="26"/>
        </w:rPr>
        <w:t xml:space="preserve">Và gần đây nhất là công ty </w:t>
      </w:r>
      <w:r w:rsidRPr="008C6C0C">
        <w:rPr>
          <w:iCs/>
          <w:sz w:val="26"/>
          <w:szCs w:val="26"/>
        </w:rPr>
        <w:t>Universal Scientific Industrial (USI) đã</w:t>
      </w:r>
      <w:r w:rsidRPr="008C6C0C">
        <w:rPr>
          <w:sz w:val="26"/>
          <w:szCs w:val="26"/>
        </w:rPr>
        <w:t> </w:t>
      </w:r>
      <w:r w:rsidRPr="008C6C0C">
        <w:rPr>
          <w:iCs/>
          <w:sz w:val="26"/>
          <w:szCs w:val="26"/>
        </w:rPr>
        <w:t>khởi công nhà máy lắp ráp và sản xuất bảng mạch điện tử tại Khu công nghiệp DEEP C</w:t>
      </w:r>
      <w:r w:rsidRPr="008C6C0C">
        <w:rPr>
          <w:sz w:val="26"/>
          <w:szCs w:val="26"/>
        </w:rPr>
        <w:t> </w:t>
      </w:r>
      <w:r w:rsidRPr="008C6C0C">
        <w:rPr>
          <w:iCs/>
          <w:sz w:val="26"/>
          <w:szCs w:val="26"/>
        </w:rPr>
        <w:t>Hải Phòng</w:t>
      </w:r>
      <w:r w:rsidRPr="008C6C0C">
        <w:rPr>
          <w:sz w:val="26"/>
          <w:szCs w:val="26"/>
        </w:rPr>
        <w:t> với số vốn đầu tư ban đầu là 200 triệu USD (dự kiến tăng vốn đầu tư lên mức 400 triệu USD trong giai đoạn tiếp theo). Nhà máy với quy mô 65.000m2, dự kiến đưa vào vận hành vào quý 3/2021 với công suất sản xuất lên tới 14 triệu sản phẩm, tương đương với 57,6 tấn/năm. USI được kỳ vọng sẽ trở thành nhà sản xuất chủ lực trong ngành sản xuất thiết bị điện tử đang lên của Hải Phòng thông qua việc hình thành một trung tâm sản xuất mới, đóng góp vào sự phát triển của chuỗi cung ứng điện tử. </w:t>
      </w:r>
    </w:p>
    <w:p w14:paraId="7345BEFE" w14:textId="77777777" w:rsidR="00EB0E2C" w:rsidRPr="008C6C0C" w:rsidRDefault="00EB0E2C" w:rsidP="000B0113">
      <w:pPr>
        <w:spacing w:before="120" w:after="120" w:line="312" w:lineRule="auto"/>
        <w:ind w:firstLine="720"/>
        <w:jc w:val="both"/>
        <w:rPr>
          <w:sz w:val="26"/>
          <w:szCs w:val="26"/>
        </w:rPr>
      </w:pPr>
      <w:r w:rsidRPr="008C6C0C">
        <w:rPr>
          <w:iCs/>
          <w:sz w:val="26"/>
          <w:szCs w:val="26"/>
        </w:rPr>
        <w:t>Cuối năm 2020, Foxconn đã công bố khoản đầu tư 270 triệu USD để thành lập một công ty con mới có tên FuKang Technology nhằm mở rộng hoạt động sản xuất tại Việt Nam.</w:t>
      </w:r>
      <w:r w:rsidRPr="008C6C0C">
        <w:rPr>
          <w:sz w:val="26"/>
          <w:szCs w:val="26"/>
        </w:rPr>
        <w:t> Theo đó, Foxconn sẽ sản xuất các linh kiện máy tính tại Việt Nam, tương tự như việc sản xuất linh kiện TV của công ty Sony Nhật Bản. Động thái của công ty Đài Loan được cho là nhằm đa dạng hóa hoạt động sản xuất để giảm thiểu thiệt hại do cuộc chiến thương mại giữa Mỹ và Trung Quốc gây ra; đồng thời tận dụng Hiệp định Đối tác Kinh tế Toàn diện Khu vực (RCEP) vừa được ký kết.</w:t>
      </w:r>
    </w:p>
    <w:p w14:paraId="55BD1730" w14:textId="77777777" w:rsidR="00EB0E2C" w:rsidRPr="008C6C0C" w:rsidRDefault="00EB0E2C" w:rsidP="000B0113">
      <w:pPr>
        <w:spacing w:before="120" w:after="120" w:line="312" w:lineRule="auto"/>
        <w:ind w:firstLine="720"/>
        <w:jc w:val="both"/>
        <w:rPr>
          <w:sz w:val="26"/>
          <w:szCs w:val="26"/>
        </w:rPr>
      </w:pPr>
      <w:r w:rsidRPr="008C6C0C">
        <w:rPr>
          <w:sz w:val="26"/>
          <w:szCs w:val="26"/>
        </w:rPr>
        <w:t>Công ty Foxconn hiện đang xây dựng dây chuyền lắp ráp để sản xuất máy tính bảng iPad và máy tính xách tay MacBook của Apple tại một nhà máy ở tỉnh Bắc Giang. Cụ thể, Foxconn sẽ không chuyển toàn bộ hoạt động sản xuất sang Việt Nam mà sẽ bắt đầu lắp ráp các sản phẩm của Apple tại Việt Nam vào đầu năm 2021. Công ty này đang có kế hoạch tạo ra hai chuỗi cung ứng để phục vụ cho cả thị trường Trung Quốc và Mỹ. Khi việc sản xuất các mặt hàng của Apple ở Việt Nam bắt đầu, sẽ đánh dấu lần đầu tiên Foxconn lắp ráp các thiết bị linh kiện từ bên ngoài Trung Quốc.</w:t>
      </w:r>
    </w:p>
    <w:p w14:paraId="522F66E0" w14:textId="77777777" w:rsidR="00EB0E2C" w:rsidRPr="008C6C0C" w:rsidRDefault="00EB0E2C" w:rsidP="000B0113">
      <w:pPr>
        <w:spacing w:before="120" w:after="120" w:line="312" w:lineRule="auto"/>
        <w:ind w:firstLine="720"/>
        <w:jc w:val="both"/>
        <w:rPr>
          <w:sz w:val="26"/>
          <w:szCs w:val="26"/>
        </w:rPr>
      </w:pPr>
      <w:r w:rsidRPr="008C6C0C">
        <w:rPr>
          <w:sz w:val="26"/>
          <w:szCs w:val="26"/>
        </w:rPr>
        <w:lastRenderedPageBreak/>
        <w:t>Trước đó, nhà máy của Foxconn tại Khu công nghiệp Đông Mai, Quảng Ninh đã xuất xưởng lô màn hình tinh thể lỏng đầu tiên tại Việt Nam. Quảng Ninh là địa phương thứ hai tại Việt Nam (sau Bắc Ninh) được Foxconn lựa chọn để đầu tư, với diện tích 100.000 m2. Theo kế hoạch, tới cuối năm 2020, nhà máy của Foxconn tại Khu công nghiệp Đông Mai sẽ sản xuất khoảng 20.000 màn hình tinh thể lỏng công nghệ cao và xuất khẩu chủ yếu sang Slovakia, Mexico, Ấn Độ... với giá trị xuất khẩu khoảng 250.000 USD. Năm 2021, nhà máy sẽ sản xuất khoảng 1 triệu màn hình với giá trị xuất khẩu khoảng 250 triệu USD và nâng dần lên 500 triệu USD, 1 tỷ USD vào những năm tiếp theo. </w:t>
      </w:r>
    </w:p>
    <w:p w14:paraId="7F8A826D" w14:textId="77777777" w:rsidR="00EB0E2C" w:rsidRPr="008C6C0C" w:rsidRDefault="00EB0E2C" w:rsidP="000B0113">
      <w:pPr>
        <w:spacing w:before="120" w:after="120" w:line="312" w:lineRule="auto"/>
        <w:ind w:firstLine="720"/>
        <w:jc w:val="both"/>
        <w:rPr>
          <w:sz w:val="26"/>
          <w:szCs w:val="26"/>
        </w:rPr>
      </w:pPr>
      <w:r w:rsidRPr="008C6C0C">
        <w:rPr>
          <w:iCs/>
          <w:sz w:val="26"/>
          <w:szCs w:val="26"/>
        </w:rPr>
        <w:t>Các công ty đối thủ của Foxconn như hãng sản xuất điện tử Pegatron và nhà sản xuất theo hợp đồng Wistron cũng đã có kế hoạch mở rộng hoạt động sang Việt Nam. ​</w:t>
      </w:r>
    </w:p>
    <w:p w14:paraId="7FBA94BE" w14:textId="0D2503D5" w:rsidR="00EB0E2C" w:rsidRPr="008C6C0C" w:rsidRDefault="00EB0E2C" w:rsidP="000B0113">
      <w:pPr>
        <w:spacing w:before="120" w:after="120" w:line="312" w:lineRule="auto"/>
        <w:ind w:firstLine="720"/>
        <w:jc w:val="both"/>
        <w:rPr>
          <w:sz w:val="26"/>
          <w:szCs w:val="26"/>
        </w:rPr>
      </w:pPr>
      <w:r w:rsidRPr="008C6C0C">
        <w:rPr>
          <w:sz w:val="26"/>
          <w:szCs w:val="26"/>
        </w:rPr>
        <w:t>Làn sóng đầu tư FDI vào Việt Nam tạo ra những cơ hội lớn cho DN trong nước có thêm đối tác tham gia vào chuỗi cung ứng của họ. Với những nỗ lực từ Chính phủ, các bộ, ngành và sự liên kết giữa các DN, dự kiến thời gian tới, Việt Nam sẽ đón làn sóng đầu tư mới với hàm lượng công nghệ cao, sản xuất sạch và tính liên kết với DN nội tốt hơn.</w:t>
      </w:r>
    </w:p>
    <w:p w14:paraId="2E391B1C" w14:textId="701DEF19" w:rsidR="000B0113" w:rsidRPr="008C6C0C" w:rsidRDefault="000B0113" w:rsidP="003D14CC">
      <w:pPr>
        <w:spacing w:before="120" w:after="120" w:line="312" w:lineRule="auto"/>
        <w:ind w:firstLine="720"/>
        <w:jc w:val="both"/>
        <w:rPr>
          <w:b/>
          <w:spacing w:val="2"/>
          <w:sz w:val="26"/>
          <w:szCs w:val="26"/>
        </w:rPr>
      </w:pPr>
      <w:r w:rsidRPr="008C6C0C">
        <w:rPr>
          <w:b/>
          <w:spacing w:val="2"/>
          <w:sz w:val="26"/>
          <w:szCs w:val="26"/>
        </w:rPr>
        <w:t>* Ngành sản xuất điện tử tăng trưởng khá</w:t>
      </w:r>
    </w:p>
    <w:p w14:paraId="7ECA26C0" w14:textId="4BCA62B2" w:rsidR="000B0113" w:rsidRPr="008C6C0C" w:rsidRDefault="000B0113" w:rsidP="000B0113">
      <w:pPr>
        <w:spacing w:before="120" w:after="120" w:line="312" w:lineRule="auto"/>
        <w:ind w:firstLine="720"/>
        <w:jc w:val="both"/>
        <w:rPr>
          <w:spacing w:val="2"/>
          <w:sz w:val="26"/>
          <w:szCs w:val="26"/>
        </w:rPr>
      </w:pPr>
      <w:r w:rsidRPr="008C6C0C">
        <w:rPr>
          <w:spacing w:val="2"/>
          <w:sz w:val="26"/>
          <w:szCs w:val="26"/>
        </w:rPr>
        <w:t xml:space="preserve">Trong khi nhiều ngành sản xuất bị ảnh hưởng nặng nề bởi dịch Covid-19 thì lĩnh vực sản xuất điện tử vẫn tăng trưởng khá. Điều này thể hiện ở cả về chỉ số sản xuất công nghiệp lẫn kim ngạch xuất khẩu trong nửa đầu năm nay so với cùng kỳ. Dự báo những tháng cuối năm, ngành sản xuất điện tử vẫn bị ảnh hưởng lớn do diễn biến dịch bệnh phức tạp có khả năng làm sụt giảm nhu cầu tiêu thụ sản phẩm điện tử tại các thị trường </w:t>
      </w:r>
      <w:r w:rsidRPr="008C6C0C">
        <w:rPr>
          <w:sz w:val="26"/>
          <w:szCs w:val="26"/>
          <w:shd w:val="clear" w:color="auto" w:fill="FFFFFF"/>
        </w:rPr>
        <w:t xml:space="preserve">Hoa Kỳ </w:t>
      </w:r>
      <w:r w:rsidRPr="008C6C0C">
        <w:rPr>
          <w:spacing w:val="2"/>
          <w:sz w:val="26"/>
          <w:szCs w:val="26"/>
        </w:rPr>
        <w:t>và châu Âu.</w:t>
      </w:r>
    </w:p>
    <w:p w14:paraId="2C3D9E4B" w14:textId="77777777" w:rsidR="000B0113" w:rsidRPr="008C6C0C" w:rsidRDefault="000B0113" w:rsidP="000B0113">
      <w:pPr>
        <w:spacing w:before="120" w:after="120" w:line="312" w:lineRule="auto"/>
        <w:ind w:firstLine="720"/>
        <w:jc w:val="both"/>
        <w:rPr>
          <w:spacing w:val="2"/>
          <w:sz w:val="26"/>
          <w:szCs w:val="26"/>
        </w:rPr>
      </w:pPr>
      <w:r w:rsidRPr="008C6C0C">
        <w:rPr>
          <w:spacing w:val="2"/>
          <w:sz w:val="26"/>
          <w:szCs w:val="26"/>
        </w:rPr>
        <w:t>Doanh thu và sản lượng toàn cầu của Samsung dự báo sẽ giảm do ảnh hưởng chung của dịch bệnh đến ngành điện tử nói chung. Samsung Việt Nam cũng dự kiến đạt mục tiêu xuất khẩu khoảng 50 tỷ USD trong năm 2020 (so với 51,38 tỷ USD năm 2019). Dù vậy, ngành sản xuất điện tử vẫn có triển vọng khi việc chuyển dịch đầu tư của các tập đoàn xuyên quốc gia, mở ra cơ hội lớn cho Việt Nam.</w:t>
      </w:r>
    </w:p>
    <w:p w14:paraId="281CA3C4" w14:textId="5A29AB8A" w:rsidR="000B0113" w:rsidRDefault="000B0113" w:rsidP="000B0113">
      <w:pPr>
        <w:spacing w:before="120" w:after="120" w:line="312" w:lineRule="auto"/>
        <w:ind w:firstLine="720"/>
        <w:jc w:val="both"/>
        <w:rPr>
          <w:spacing w:val="2"/>
          <w:sz w:val="26"/>
          <w:szCs w:val="26"/>
        </w:rPr>
      </w:pPr>
      <w:r w:rsidRPr="008C6C0C">
        <w:rPr>
          <w:spacing w:val="2"/>
          <w:sz w:val="26"/>
          <w:szCs w:val="26"/>
        </w:rPr>
        <w:t xml:space="preserve">Hiện có nhiều thông tin các tập đoàn công nghệ lớn của thế giới lên kế hoạch dịch chuyển chuỗi sản xuất đến Việt Nam, chẳng hạn như LG đã chuyển toàn bộ dây </w:t>
      </w:r>
      <w:r w:rsidRPr="008C6C0C">
        <w:rPr>
          <w:spacing w:val="2"/>
          <w:sz w:val="26"/>
          <w:szCs w:val="26"/>
        </w:rPr>
        <w:lastRenderedPageBreak/>
        <w:t>chuyền sản xuất từ Hàn Quốc về Hải Phòng. Panasonic Việt Nam cũng chuẩn bị tiếp nhận sản xuất tủ lạnh và máy giặt cửa đứng công suất lớn từ Thái Lan.</w:t>
      </w:r>
    </w:p>
    <w:p w14:paraId="0E134E5E" w14:textId="6BFE216D" w:rsidR="003B0C3C" w:rsidRDefault="003B0C3C" w:rsidP="003B0C3C">
      <w:pPr>
        <w:spacing w:before="120" w:after="120" w:line="312" w:lineRule="auto"/>
        <w:ind w:firstLine="720"/>
        <w:jc w:val="both"/>
        <w:rPr>
          <w:b/>
          <w:bCs/>
          <w:spacing w:val="-4"/>
          <w:sz w:val="26"/>
          <w:szCs w:val="26"/>
        </w:rPr>
      </w:pPr>
      <w:r w:rsidRPr="008C6C0C">
        <w:rPr>
          <w:b/>
          <w:sz w:val="26"/>
          <w:szCs w:val="26"/>
        </w:rPr>
        <w:t xml:space="preserve">* </w:t>
      </w:r>
      <w:r w:rsidR="001443E6">
        <w:rPr>
          <w:b/>
          <w:sz w:val="26"/>
          <w:szCs w:val="26"/>
        </w:rPr>
        <w:t xml:space="preserve">Bảng 6: </w:t>
      </w:r>
      <w:r w:rsidRPr="008C6C0C">
        <w:rPr>
          <w:b/>
          <w:bCs/>
          <w:spacing w:val="-4"/>
          <w:sz w:val="26"/>
          <w:szCs w:val="26"/>
        </w:rPr>
        <w:t xml:space="preserve">Tham khảo một số doanh nghiệp xuất khẩu mặt hàng linh kiện </w:t>
      </w:r>
      <w:r>
        <w:rPr>
          <w:b/>
          <w:bCs/>
          <w:spacing w:val="-4"/>
          <w:sz w:val="26"/>
          <w:szCs w:val="26"/>
        </w:rPr>
        <w:t>điện thoại</w:t>
      </w:r>
      <w:r w:rsidRPr="008C6C0C">
        <w:rPr>
          <w:b/>
          <w:bCs/>
          <w:spacing w:val="-4"/>
          <w:sz w:val="26"/>
          <w:szCs w:val="26"/>
        </w:rPr>
        <w:t xml:space="preserve"> đạt kim ngạch cao trong tháng 1/2021</w:t>
      </w:r>
    </w:p>
    <w:tbl>
      <w:tblPr>
        <w:tblW w:w="78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7098"/>
      </w:tblGrid>
      <w:tr w:rsidR="00304C3D" w:rsidRPr="00992B13" w14:paraId="1FF1FB58" w14:textId="77777777" w:rsidTr="00F43FE1">
        <w:trPr>
          <w:tblHeader/>
          <w:jc w:val="center"/>
        </w:trPr>
        <w:tc>
          <w:tcPr>
            <w:tcW w:w="708" w:type="dxa"/>
            <w:vAlign w:val="center"/>
          </w:tcPr>
          <w:p w14:paraId="54D34FA6" w14:textId="77777777" w:rsidR="00304C3D" w:rsidRPr="00992B13" w:rsidRDefault="00304C3D" w:rsidP="00F43FE1">
            <w:pPr>
              <w:autoSpaceDE w:val="0"/>
              <w:autoSpaceDN w:val="0"/>
              <w:adjustRightInd w:val="0"/>
              <w:spacing w:before="20"/>
              <w:jc w:val="center"/>
              <w:rPr>
                <w:b/>
              </w:rPr>
            </w:pPr>
            <w:r w:rsidRPr="00992B13">
              <w:rPr>
                <w:b/>
              </w:rPr>
              <w:t>STT</w:t>
            </w:r>
          </w:p>
        </w:tc>
        <w:tc>
          <w:tcPr>
            <w:tcW w:w="7098" w:type="dxa"/>
            <w:vAlign w:val="center"/>
          </w:tcPr>
          <w:p w14:paraId="49A37CA7" w14:textId="77777777" w:rsidR="00304C3D" w:rsidRPr="00992B13" w:rsidRDefault="00304C3D" w:rsidP="00F43FE1">
            <w:pPr>
              <w:autoSpaceDE w:val="0"/>
              <w:autoSpaceDN w:val="0"/>
              <w:adjustRightInd w:val="0"/>
              <w:spacing w:before="20"/>
              <w:jc w:val="center"/>
              <w:rPr>
                <w:b/>
              </w:rPr>
            </w:pPr>
            <w:r w:rsidRPr="00992B13">
              <w:rPr>
                <w:b/>
              </w:rPr>
              <w:t>Tên DN</w:t>
            </w:r>
          </w:p>
        </w:tc>
      </w:tr>
      <w:tr w:rsidR="00304C3D" w:rsidRPr="00992B13" w14:paraId="0AD8724A" w14:textId="77777777" w:rsidTr="00F43FE1">
        <w:trPr>
          <w:jc w:val="center"/>
        </w:trPr>
        <w:tc>
          <w:tcPr>
            <w:tcW w:w="708" w:type="dxa"/>
            <w:vAlign w:val="center"/>
          </w:tcPr>
          <w:p w14:paraId="21442F4B" w14:textId="77777777" w:rsidR="00304C3D" w:rsidRPr="00992B13" w:rsidRDefault="00304C3D" w:rsidP="00F43FE1">
            <w:pPr>
              <w:spacing w:before="20"/>
              <w:jc w:val="center"/>
            </w:pPr>
            <w:r w:rsidRPr="00992B13">
              <w:t>1</w:t>
            </w:r>
          </w:p>
        </w:tc>
        <w:tc>
          <w:tcPr>
            <w:tcW w:w="7098" w:type="dxa"/>
            <w:vAlign w:val="bottom"/>
          </w:tcPr>
          <w:p w14:paraId="4FD71F4B" w14:textId="77777777" w:rsidR="00304C3D" w:rsidRPr="00992B13" w:rsidRDefault="00304C3D" w:rsidP="00F43FE1">
            <w:pPr>
              <w:spacing w:before="20"/>
            </w:pPr>
            <w:r w:rsidRPr="00992B13">
              <w:t>Công Ty Tnhh Samsung Electronics Việt Nam</w:t>
            </w:r>
          </w:p>
        </w:tc>
      </w:tr>
      <w:tr w:rsidR="00304C3D" w:rsidRPr="00992B13" w14:paraId="04335F87" w14:textId="77777777" w:rsidTr="00F43FE1">
        <w:trPr>
          <w:jc w:val="center"/>
        </w:trPr>
        <w:tc>
          <w:tcPr>
            <w:tcW w:w="708" w:type="dxa"/>
            <w:vAlign w:val="center"/>
          </w:tcPr>
          <w:p w14:paraId="2CA545E5" w14:textId="77777777" w:rsidR="00304C3D" w:rsidRPr="00992B13" w:rsidRDefault="00304C3D" w:rsidP="00F43FE1">
            <w:pPr>
              <w:spacing w:before="20"/>
              <w:jc w:val="center"/>
            </w:pPr>
            <w:r w:rsidRPr="00992B13">
              <w:t>2</w:t>
            </w:r>
          </w:p>
        </w:tc>
        <w:tc>
          <w:tcPr>
            <w:tcW w:w="7098" w:type="dxa"/>
            <w:vAlign w:val="bottom"/>
          </w:tcPr>
          <w:p w14:paraId="5B7720D5" w14:textId="77777777" w:rsidR="00304C3D" w:rsidRPr="00992B13" w:rsidRDefault="00304C3D" w:rsidP="00F43FE1">
            <w:pPr>
              <w:spacing w:before="20"/>
            </w:pPr>
            <w:r w:rsidRPr="00992B13">
              <w:t>Công Ty Tnhh Samsung Electronics Việt Nam Thái Nguyên</w:t>
            </w:r>
          </w:p>
        </w:tc>
      </w:tr>
      <w:tr w:rsidR="00304C3D" w:rsidRPr="00992B13" w14:paraId="24C22649" w14:textId="77777777" w:rsidTr="00F43FE1">
        <w:trPr>
          <w:jc w:val="center"/>
        </w:trPr>
        <w:tc>
          <w:tcPr>
            <w:tcW w:w="708" w:type="dxa"/>
            <w:vAlign w:val="center"/>
          </w:tcPr>
          <w:p w14:paraId="41E470D8" w14:textId="77777777" w:rsidR="00304C3D" w:rsidRPr="00992B13" w:rsidRDefault="00304C3D" w:rsidP="00F43FE1">
            <w:pPr>
              <w:spacing w:before="20"/>
              <w:jc w:val="center"/>
            </w:pPr>
            <w:r w:rsidRPr="00992B13">
              <w:t>3</w:t>
            </w:r>
          </w:p>
        </w:tc>
        <w:tc>
          <w:tcPr>
            <w:tcW w:w="7098" w:type="dxa"/>
            <w:vAlign w:val="bottom"/>
          </w:tcPr>
          <w:p w14:paraId="73C9EE26" w14:textId="77777777" w:rsidR="00304C3D" w:rsidRPr="00992B13" w:rsidRDefault="00304C3D" w:rsidP="00F43FE1">
            <w:pPr>
              <w:spacing w:before="20"/>
            </w:pPr>
            <w:r w:rsidRPr="00992B13">
              <w:t>Công Ty Tnhh Samsung Display Việt Nam</w:t>
            </w:r>
          </w:p>
        </w:tc>
      </w:tr>
      <w:tr w:rsidR="00304C3D" w:rsidRPr="00992B13" w14:paraId="03045EFB" w14:textId="77777777" w:rsidTr="00F43FE1">
        <w:trPr>
          <w:jc w:val="center"/>
        </w:trPr>
        <w:tc>
          <w:tcPr>
            <w:tcW w:w="708" w:type="dxa"/>
            <w:vAlign w:val="center"/>
          </w:tcPr>
          <w:p w14:paraId="4743895F" w14:textId="77777777" w:rsidR="00304C3D" w:rsidRPr="00992B13" w:rsidRDefault="00304C3D" w:rsidP="00F43FE1">
            <w:pPr>
              <w:spacing w:before="20"/>
              <w:jc w:val="center"/>
            </w:pPr>
            <w:r w:rsidRPr="00992B13">
              <w:t>4</w:t>
            </w:r>
          </w:p>
        </w:tc>
        <w:tc>
          <w:tcPr>
            <w:tcW w:w="7098" w:type="dxa"/>
            <w:vAlign w:val="bottom"/>
          </w:tcPr>
          <w:p w14:paraId="04F9ECF6" w14:textId="77777777" w:rsidR="00304C3D" w:rsidRPr="00992B13" w:rsidRDefault="00304C3D" w:rsidP="00F43FE1">
            <w:pPr>
              <w:spacing w:before="20"/>
            </w:pPr>
            <w:r w:rsidRPr="00992B13">
              <w:t>Công Ty Tnhh Lg Display Việt Nam Hải Phòng</w:t>
            </w:r>
          </w:p>
        </w:tc>
      </w:tr>
      <w:tr w:rsidR="00304C3D" w:rsidRPr="00992B13" w14:paraId="557763E4" w14:textId="77777777" w:rsidTr="00F43FE1">
        <w:trPr>
          <w:jc w:val="center"/>
        </w:trPr>
        <w:tc>
          <w:tcPr>
            <w:tcW w:w="708" w:type="dxa"/>
            <w:vAlign w:val="center"/>
          </w:tcPr>
          <w:p w14:paraId="59BC6CD8" w14:textId="77777777" w:rsidR="00304C3D" w:rsidRPr="00992B13" w:rsidRDefault="00304C3D" w:rsidP="00F43FE1">
            <w:pPr>
              <w:spacing w:before="20"/>
              <w:jc w:val="center"/>
            </w:pPr>
            <w:r w:rsidRPr="00992B13">
              <w:t>5</w:t>
            </w:r>
          </w:p>
        </w:tc>
        <w:tc>
          <w:tcPr>
            <w:tcW w:w="7098" w:type="dxa"/>
            <w:vAlign w:val="bottom"/>
          </w:tcPr>
          <w:p w14:paraId="2CA87403" w14:textId="77777777" w:rsidR="00304C3D" w:rsidRPr="00992B13" w:rsidRDefault="00304C3D" w:rsidP="00F43FE1">
            <w:pPr>
              <w:spacing w:before="20"/>
            </w:pPr>
            <w:r w:rsidRPr="00992B13">
              <w:t>Công Ty Tnhh Lg Electronics Việt Nam Hải Phòng</w:t>
            </w:r>
          </w:p>
        </w:tc>
      </w:tr>
      <w:tr w:rsidR="00304C3D" w:rsidRPr="00992B13" w14:paraId="5007DCF7" w14:textId="77777777" w:rsidTr="00F43FE1">
        <w:trPr>
          <w:jc w:val="center"/>
        </w:trPr>
        <w:tc>
          <w:tcPr>
            <w:tcW w:w="708" w:type="dxa"/>
            <w:vAlign w:val="center"/>
          </w:tcPr>
          <w:p w14:paraId="604002A2" w14:textId="77777777" w:rsidR="00304C3D" w:rsidRPr="00992B13" w:rsidRDefault="00304C3D" w:rsidP="00F43FE1">
            <w:pPr>
              <w:spacing w:before="20"/>
              <w:jc w:val="center"/>
            </w:pPr>
            <w:r w:rsidRPr="00992B13">
              <w:t>6</w:t>
            </w:r>
          </w:p>
        </w:tc>
        <w:tc>
          <w:tcPr>
            <w:tcW w:w="7098" w:type="dxa"/>
            <w:vAlign w:val="bottom"/>
          </w:tcPr>
          <w:p w14:paraId="12B1F4C5" w14:textId="77777777" w:rsidR="00304C3D" w:rsidRPr="00992B13" w:rsidRDefault="00304C3D" w:rsidP="00F43FE1">
            <w:pPr>
              <w:spacing w:before="20"/>
            </w:pPr>
            <w:r w:rsidRPr="00992B13">
              <w:t>Công Ty Tnhh Lg Innotek Việt Nam Hải Phòng</w:t>
            </w:r>
          </w:p>
        </w:tc>
      </w:tr>
      <w:tr w:rsidR="00304C3D" w:rsidRPr="00992B13" w14:paraId="3BC9D49D" w14:textId="77777777" w:rsidTr="00F43FE1">
        <w:trPr>
          <w:jc w:val="center"/>
        </w:trPr>
        <w:tc>
          <w:tcPr>
            <w:tcW w:w="708" w:type="dxa"/>
            <w:vAlign w:val="center"/>
          </w:tcPr>
          <w:p w14:paraId="58B4E0CC" w14:textId="77777777" w:rsidR="00304C3D" w:rsidRPr="00992B13" w:rsidRDefault="00304C3D" w:rsidP="00F43FE1">
            <w:pPr>
              <w:spacing w:before="20"/>
              <w:jc w:val="center"/>
            </w:pPr>
            <w:r w:rsidRPr="00992B13">
              <w:t>7</w:t>
            </w:r>
          </w:p>
        </w:tc>
        <w:tc>
          <w:tcPr>
            <w:tcW w:w="7098" w:type="dxa"/>
            <w:vAlign w:val="bottom"/>
          </w:tcPr>
          <w:p w14:paraId="2E20CF9F" w14:textId="77777777" w:rsidR="00304C3D" w:rsidRPr="00992B13" w:rsidRDefault="00304C3D" w:rsidP="00F43FE1">
            <w:pPr>
              <w:spacing w:before="20"/>
            </w:pPr>
            <w:r w:rsidRPr="00992B13">
              <w:t>Công Ty Tnhh Sr Tech</w:t>
            </w:r>
          </w:p>
        </w:tc>
      </w:tr>
      <w:tr w:rsidR="00304C3D" w:rsidRPr="00992B13" w14:paraId="7FD2CE29" w14:textId="77777777" w:rsidTr="00F43FE1">
        <w:trPr>
          <w:jc w:val="center"/>
        </w:trPr>
        <w:tc>
          <w:tcPr>
            <w:tcW w:w="708" w:type="dxa"/>
            <w:vAlign w:val="center"/>
          </w:tcPr>
          <w:p w14:paraId="48EE5A4F" w14:textId="77777777" w:rsidR="00304C3D" w:rsidRPr="00992B13" w:rsidRDefault="00304C3D" w:rsidP="00F43FE1">
            <w:pPr>
              <w:spacing w:before="20"/>
              <w:jc w:val="center"/>
            </w:pPr>
            <w:r w:rsidRPr="00992B13">
              <w:t>8</w:t>
            </w:r>
          </w:p>
        </w:tc>
        <w:tc>
          <w:tcPr>
            <w:tcW w:w="7098" w:type="dxa"/>
            <w:vAlign w:val="bottom"/>
          </w:tcPr>
          <w:p w14:paraId="7B0B6947" w14:textId="77777777" w:rsidR="00304C3D" w:rsidRPr="00992B13" w:rsidRDefault="00304C3D" w:rsidP="00F43FE1">
            <w:pPr>
              <w:spacing w:before="20"/>
            </w:pPr>
            <w:r w:rsidRPr="00992B13">
              <w:t>Công Ty Tnhh Dreamtech Việt Nam</w:t>
            </w:r>
          </w:p>
        </w:tc>
      </w:tr>
      <w:tr w:rsidR="00304C3D" w:rsidRPr="00992B13" w14:paraId="0413DE72" w14:textId="77777777" w:rsidTr="00F43FE1">
        <w:trPr>
          <w:jc w:val="center"/>
        </w:trPr>
        <w:tc>
          <w:tcPr>
            <w:tcW w:w="708" w:type="dxa"/>
            <w:vAlign w:val="center"/>
          </w:tcPr>
          <w:p w14:paraId="553C0762" w14:textId="77777777" w:rsidR="00304C3D" w:rsidRPr="00992B13" w:rsidRDefault="00304C3D" w:rsidP="00F43FE1">
            <w:pPr>
              <w:spacing w:before="20"/>
              <w:jc w:val="center"/>
            </w:pPr>
            <w:r w:rsidRPr="00992B13">
              <w:t>9</w:t>
            </w:r>
          </w:p>
        </w:tc>
        <w:tc>
          <w:tcPr>
            <w:tcW w:w="7098" w:type="dxa"/>
            <w:vAlign w:val="bottom"/>
          </w:tcPr>
          <w:p w14:paraId="7AF42A9E" w14:textId="77777777" w:rsidR="00304C3D" w:rsidRPr="00992B13" w:rsidRDefault="00304C3D" w:rsidP="00F43FE1">
            <w:pPr>
              <w:spacing w:before="20"/>
            </w:pPr>
            <w:r w:rsidRPr="00992B13">
              <w:t>Công Ty Tnhh Willtech Vina</w:t>
            </w:r>
          </w:p>
        </w:tc>
      </w:tr>
      <w:tr w:rsidR="00304C3D" w:rsidRPr="00992B13" w14:paraId="1AF84EF5" w14:textId="77777777" w:rsidTr="00F43FE1">
        <w:trPr>
          <w:jc w:val="center"/>
        </w:trPr>
        <w:tc>
          <w:tcPr>
            <w:tcW w:w="708" w:type="dxa"/>
            <w:vAlign w:val="center"/>
          </w:tcPr>
          <w:p w14:paraId="09497663" w14:textId="77777777" w:rsidR="00304C3D" w:rsidRPr="00992B13" w:rsidRDefault="00304C3D" w:rsidP="00F43FE1">
            <w:pPr>
              <w:spacing w:before="20"/>
              <w:jc w:val="center"/>
            </w:pPr>
            <w:r w:rsidRPr="00992B13">
              <w:t>10</w:t>
            </w:r>
          </w:p>
        </w:tc>
        <w:tc>
          <w:tcPr>
            <w:tcW w:w="7098" w:type="dxa"/>
            <w:vAlign w:val="bottom"/>
          </w:tcPr>
          <w:p w14:paraId="624F6591" w14:textId="77777777" w:rsidR="00304C3D" w:rsidRPr="00992B13" w:rsidRDefault="00304C3D" w:rsidP="00F43FE1">
            <w:pPr>
              <w:spacing w:before="20"/>
            </w:pPr>
            <w:r w:rsidRPr="00992B13">
              <w:t>Công Ty Tnhh Vds Việt Nam</w:t>
            </w:r>
          </w:p>
        </w:tc>
      </w:tr>
      <w:tr w:rsidR="00304C3D" w:rsidRPr="00992B13" w14:paraId="6EB130B9" w14:textId="77777777" w:rsidTr="00F43FE1">
        <w:trPr>
          <w:jc w:val="center"/>
        </w:trPr>
        <w:tc>
          <w:tcPr>
            <w:tcW w:w="708" w:type="dxa"/>
            <w:vAlign w:val="center"/>
          </w:tcPr>
          <w:p w14:paraId="42F9DA54" w14:textId="77777777" w:rsidR="00304C3D" w:rsidRPr="00992B13" w:rsidRDefault="00304C3D" w:rsidP="00F43FE1">
            <w:pPr>
              <w:spacing w:before="20"/>
              <w:jc w:val="center"/>
            </w:pPr>
            <w:r w:rsidRPr="00992B13">
              <w:t>11</w:t>
            </w:r>
          </w:p>
        </w:tc>
        <w:tc>
          <w:tcPr>
            <w:tcW w:w="7098" w:type="dxa"/>
            <w:vAlign w:val="bottom"/>
          </w:tcPr>
          <w:p w14:paraId="0639B3BE" w14:textId="77777777" w:rsidR="00304C3D" w:rsidRPr="00992B13" w:rsidRDefault="00304C3D" w:rsidP="00F43FE1">
            <w:pPr>
              <w:spacing w:before="20"/>
            </w:pPr>
            <w:r w:rsidRPr="00992B13">
              <w:t>Công Ty Trách Nhiệm Hữu Hạn Fushan Technology (Việt Nam)</w:t>
            </w:r>
          </w:p>
        </w:tc>
      </w:tr>
      <w:tr w:rsidR="00304C3D" w:rsidRPr="00992B13" w14:paraId="685A8577" w14:textId="77777777" w:rsidTr="00F43FE1">
        <w:trPr>
          <w:jc w:val="center"/>
        </w:trPr>
        <w:tc>
          <w:tcPr>
            <w:tcW w:w="708" w:type="dxa"/>
            <w:vAlign w:val="center"/>
          </w:tcPr>
          <w:p w14:paraId="1EA72BF6" w14:textId="77777777" w:rsidR="00304C3D" w:rsidRPr="00992B13" w:rsidRDefault="00304C3D" w:rsidP="00F43FE1">
            <w:pPr>
              <w:spacing w:before="20"/>
              <w:jc w:val="center"/>
            </w:pPr>
            <w:r w:rsidRPr="00992B13">
              <w:t>12</w:t>
            </w:r>
          </w:p>
        </w:tc>
        <w:tc>
          <w:tcPr>
            <w:tcW w:w="7098" w:type="dxa"/>
            <w:vAlign w:val="bottom"/>
          </w:tcPr>
          <w:p w14:paraId="0E4E2E7F" w14:textId="77777777" w:rsidR="00304C3D" w:rsidRPr="00992B13" w:rsidRDefault="00304C3D" w:rsidP="00F43FE1">
            <w:pPr>
              <w:spacing w:before="20"/>
            </w:pPr>
            <w:r w:rsidRPr="00992B13">
              <w:t>Công Ty Tnhh Samsung Electro-Mechanics Việt Nam</w:t>
            </w:r>
          </w:p>
        </w:tc>
      </w:tr>
      <w:tr w:rsidR="00304C3D" w:rsidRPr="00992B13" w14:paraId="731A218C" w14:textId="77777777" w:rsidTr="00F43FE1">
        <w:trPr>
          <w:jc w:val="center"/>
        </w:trPr>
        <w:tc>
          <w:tcPr>
            <w:tcW w:w="708" w:type="dxa"/>
            <w:vAlign w:val="center"/>
          </w:tcPr>
          <w:p w14:paraId="73BF236F" w14:textId="77777777" w:rsidR="00304C3D" w:rsidRPr="00992B13" w:rsidRDefault="00304C3D" w:rsidP="00F43FE1">
            <w:pPr>
              <w:spacing w:before="20"/>
              <w:jc w:val="center"/>
            </w:pPr>
            <w:r w:rsidRPr="00992B13">
              <w:t>13</w:t>
            </w:r>
          </w:p>
        </w:tc>
        <w:tc>
          <w:tcPr>
            <w:tcW w:w="7098" w:type="dxa"/>
            <w:vAlign w:val="bottom"/>
          </w:tcPr>
          <w:p w14:paraId="06BF472C" w14:textId="77777777" w:rsidR="00304C3D" w:rsidRPr="00992B13" w:rsidRDefault="00304C3D" w:rsidP="00F43FE1">
            <w:pPr>
              <w:spacing w:before="20"/>
            </w:pPr>
            <w:r w:rsidRPr="00992B13">
              <w:t>Công Ty Tnhh Intops Việt Nam</w:t>
            </w:r>
          </w:p>
        </w:tc>
      </w:tr>
      <w:tr w:rsidR="00304C3D" w:rsidRPr="00992B13" w14:paraId="6AA1F9A7" w14:textId="77777777" w:rsidTr="00F43FE1">
        <w:trPr>
          <w:jc w:val="center"/>
        </w:trPr>
        <w:tc>
          <w:tcPr>
            <w:tcW w:w="708" w:type="dxa"/>
            <w:vAlign w:val="center"/>
          </w:tcPr>
          <w:p w14:paraId="4C85EB66" w14:textId="77777777" w:rsidR="00304C3D" w:rsidRPr="00992B13" w:rsidRDefault="00304C3D" w:rsidP="00F43FE1">
            <w:pPr>
              <w:spacing w:before="20"/>
              <w:jc w:val="center"/>
            </w:pPr>
            <w:r w:rsidRPr="00992B13">
              <w:t>14</w:t>
            </w:r>
          </w:p>
        </w:tc>
        <w:tc>
          <w:tcPr>
            <w:tcW w:w="7098" w:type="dxa"/>
            <w:vAlign w:val="bottom"/>
          </w:tcPr>
          <w:p w14:paraId="48A4857D" w14:textId="77777777" w:rsidR="00304C3D" w:rsidRPr="00992B13" w:rsidRDefault="00304C3D" w:rsidP="00F43FE1">
            <w:pPr>
              <w:spacing w:before="20"/>
            </w:pPr>
            <w:r w:rsidRPr="00992B13">
              <w:t>Công Ty Tnhh Sr Tech Vina</w:t>
            </w:r>
          </w:p>
        </w:tc>
      </w:tr>
      <w:tr w:rsidR="00304C3D" w:rsidRPr="00992B13" w14:paraId="042DDF5F" w14:textId="77777777" w:rsidTr="00F43FE1">
        <w:trPr>
          <w:jc w:val="center"/>
        </w:trPr>
        <w:tc>
          <w:tcPr>
            <w:tcW w:w="708" w:type="dxa"/>
            <w:vAlign w:val="center"/>
          </w:tcPr>
          <w:p w14:paraId="62F3756D" w14:textId="77777777" w:rsidR="00304C3D" w:rsidRPr="00992B13" w:rsidRDefault="00304C3D" w:rsidP="00F43FE1">
            <w:pPr>
              <w:spacing w:before="20"/>
              <w:jc w:val="center"/>
            </w:pPr>
            <w:r w:rsidRPr="00992B13">
              <w:t>15</w:t>
            </w:r>
          </w:p>
        </w:tc>
        <w:tc>
          <w:tcPr>
            <w:tcW w:w="7098" w:type="dxa"/>
            <w:vAlign w:val="bottom"/>
          </w:tcPr>
          <w:p w14:paraId="30ECB6CF" w14:textId="77777777" w:rsidR="00304C3D" w:rsidRPr="00992B13" w:rsidRDefault="00304C3D" w:rsidP="00F43FE1">
            <w:pPr>
              <w:spacing w:before="20"/>
            </w:pPr>
            <w:r w:rsidRPr="00992B13">
              <w:t>Công Ty Tnhh Jdi Telecom Vina</w:t>
            </w:r>
          </w:p>
        </w:tc>
      </w:tr>
      <w:tr w:rsidR="00304C3D" w:rsidRPr="00992B13" w14:paraId="45F4EC93" w14:textId="77777777" w:rsidTr="00F43FE1">
        <w:trPr>
          <w:jc w:val="center"/>
        </w:trPr>
        <w:tc>
          <w:tcPr>
            <w:tcW w:w="708" w:type="dxa"/>
            <w:vAlign w:val="center"/>
          </w:tcPr>
          <w:p w14:paraId="6EDEED84" w14:textId="77777777" w:rsidR="00304C3D" w:rsidRPr="00992B13" w:rsidRDefault="00304C3D" w:rsidP="00F43FE1">
            <w:pPr>
              <w:spacing w:before="20"/>
              <w:jc w:val="center"/>
            </w:pPr>
            <w:r w:rsidRPr="00992B13">
              <w:t>16</w:t>
            </w:r>
          </w:p>
        </w:tc>
        <w:tc>
          <w:tcPr>
            <w:tcW w:w="7098" w:type="dxa"/>
            <w:vAlign w:val="bottom"/>
          </w:tcPr>
          <w:p w14:paraId="794ACF05" w14:textId="77777777" w:rsidR="00304C3D" w:rsidRPr="00992B13" w:rsidRDefault="00304C3D" w:rsidP="00F43FE1">
            <w:pPr>
              <w:spacing w:before="20"/>
            </w:pPr>
            <w:r w:rsidRPr="00992B13">
              <w:t>Công Ty Tnhh New One Tech</w:t>
            </w:r>
          </w:p>
        </w:tc>
      </w:tr>
      <w:tr w:rsidR="00304C3D" w:rsidRPr="00992B13" w14:paraId="6D945B26" w14:textId="77777777" w:rsidTr="00F43FE1">
        <w:trPr>
          <w:jc w:val="center"/>
        </w:trPr>
        <w:tc>
          <w:tcPr>
            <w:tcW w:w="708" w:type="dxa"/>
            <w:vAlign w:val="center"/>
          </w:tcPr>
          <w:p w14:paraId="6024A3AF" w14:textId="77777777" w:rsidR="00304C3D" w:rsidRPr="00992B13" w:rsidRDefault="00304C3D" w:rsidP="00F43FE1">
            <w:pPr>
              <w:spacing w:before="20"/>
              <w:jc w:val="center"/>
            </w:pPr>
            <w:r w:rsidRPr="00992B13">
              <w:t>17</w:t>
            </w:r>
          </w:p>
        </w:tc>
        <w:tc>
          <w:tcPr>
            <w:tcW w:w="7098" w:type="dxa"/>
            <w:vAlign w:val="bottom"/>
          </w:tcPr>
          <w:p w14:paraId="78A85A12" w14:textId="77777777" w:rsidR="00304C3D" w:rsidRPr="00992B13" w:rsidRDefault="00304C3D" w:rsidP="00F43FE1">
            <w:pPr>
              <w:spacing w:before="20"/>
            </w:pPr>
            <w:r w:rsidRPr="00992B13">
              <w:t>Công Ty Tnhh Funing Precision Component</w:t>
            </w:r>
          </w:p>
        </w:tc>
      </w:tr>
      <w:tr w:rsidR="00304C3D" w:rsidRPr="00992B13" w14:paraId="2182D332" w14:textId="77777777" w:rsidTr="00F43FE1">
        <w:trPr>
          <w:jc w:val="center"/>
        </w:trPr>
        <w:tc>
          <w:tcPr>
            <w:tcW w:w="708" w:type="dxa"/>
            <w:vAlign w:val="center"/>
          </w:tcPr>
          <w:p w14:paraId="6F79AF52" w14:textId="77777777" w:rsidR="00304C3D" w:rsidRPr="00992B13" w:rsidRDefault="00304C3D" w:rsidP="00F43FE1">
            <w:pPr>
              <w:spacing w:before="20"/>
              <w:jc w:val="center"/>
            </w:pPr>
            <w:r w:rsidRPr="00992B13">
              <w:t>18</w:t>
            </w:r>
          </w:p>
        </w:tc>
        <w:tc>
          <w:tcPr>
            <w:tcW w:w="7098" w:type="dxa"/>
            <w:vAlign w:val="bottom"/>
          </w:tcPr>
          <w:p w14:paraId="2A47D9FF" w14:textId="77777777" w:rsidR="00304C3D" w:rsidRPr="00992B13" w:rsidRDefault="00304C3D" w:rsidP="00F43FE1">
            <w:pPr>
              <w:spacing w:before="20"/>
            </w:pPr>
            <w:r w:rsidRPr="00992B13">
              <w:t>Công Ty Tnhh Si Flex Việt Nam</w:t>
            </w:r>
          </w:p>
        </w:tc>
      </w:tr>
      <w:tr w:rsidR="00304C3D" w:rsidRPr="00992B13" w14:paraId="77D49581" w14:textId="77777777" w:rsidTr="00F43FE1">
        <w:trPr>
          <w:jc w:val="center"/>
        </w:trPr>
        <w:tc>
          <w:tcPr>
            <w:tcW w:w="708" w:type="dxa"/>
            <w:vAlign w:val="center"/>
          </w:tcPr>
          <w:p w14:paraId="32ECEA8C" w14:textId="77777777" w:rsidR="00304C3D" w:rsidRPr="00992B13" w:rsidRDefault="00304C3D" w:rsidP="00F43FE1">
            <w:pPr>
              <w:spacing w:before="20"/>
              <w:jc w:val="center"/>
            </w:pPr>
            <w:r w:rsidRPr="00992B13">
              <w:t>19</w:t>
            </w:r>
          </w:p>
        </w:tc>
        <w:tc>
          <w:tcPr>
            <w:tcW w:w="7098" w:type="dxa"/>
            <w:vAlign w:val="bottom"/>
          </w:tcPr>
          <w:p w14:paraId="45EEDE57" w14:textId="77777777" w:rsidR="00304C3D" w:rsidRPr="00992B13" w:rsidRDefault="00304C3D" w:rsidP="00F43FE1">
            <w:pPr>
              <w:spacing w:before="20"/>
            </w:pPr>
            <w:r w:rsidRPr="00992B13">
              <w:t>Công Ty Tnhh Bhflex Vina</w:t>
            </w:r>
          </w:p>
        </w:tc>
      </w:tr>
      <w:tr w:rsidR="00304C3D" w:rsidRPr="00992B13" w14:paraId="6CAC4B57" w14:textId="77777777" w:rsidTr="00F43FE1">
        <w:trPr>
          <w:jc w:val="center"/>
        </w:trPr>
        <w:tc>
          <w:tcPr>
            <w:tcW w:w="708" w:type="dxa"/>
            <w:vAlign w:val="center"/>
          </w:tcPr>
          <w:p w14:paraId="31787744" w14:textId="77777777" w:rsidR="00304C3D" w:rsidRPr="00992B13" w:rsidRDefault="00304C3D" w:rsidP="00F43FE1">
            <w:pPr>
              <w:spacing w:before="20"/>
              <w:jc w:val="center"/>
            </w:pPr>
            <w:r w:rsidRPr="00992B13">
              <w:t>20</w:t>
            </w:r>
          </w:p>
        </w:tc>
        <w:tc>
          <w:tcPr>
            <w:tcW w:w="7098" w:type="dxa"/>
            <w:vAlign w:val="bottom"/>
          </w:tcPr>
          <w:p w14:paraId="758439DA" w14:textId="77777777" w:rsidR="00304C3D" w:rsidRPr="00992B13" w:rsidRDefault="00304C3D" w:rsidP="00F43FE1">
            <w:pPr>
              <w:spacing w:before="20"/>
            </w:pPr>
            <w:r w:rsidRPr="00992B13">
              <w:t>Công Ty Tnhh Interflex Vina</w:t>
            </w:r>
          </w:p>
        </w:tc>
      </w:tr>
      <w:tr w:rsidR="00304C3D" w:rsidRPr="00992B13" w14:paraId="1AB87845" w14:textId="77777777" w:rsidTr="00F43FE1">
        <w:trPr>
          <w:jc w:val="center"/>
        </w:trPr>
        <w:tc>
          <w:tcPr>
            <w:tcW w:w="708" w:type="dxa"/>
            <w:vAlign w:val="center"/>
          </w:tcPr>
          <w:p w14:paraId="28D33F38" w14:textId="77777777" w:rsidR="00304C3D" w:rsidRPr="00992B13" w:rsidRDefault="00304C3D" w:rsidP="00F43FE1">
            <w:pPr>
              <w:spacing w:before="20"/>
              <w:jc w:val="center"/>
            </w:pPr>
            <w:r w:rsidRPr="00992B13">
              <w:t>21</w:t>
            </w:r>
          </w:p>
        </w:tc>
        <w:tc>
          <w:tcPr>
            <w:tcW w:w="7098" w:type="dxa"/>
            <w:vAlign w:val="bottom"/>
          </w:tcPr>
          <w:p w14:paraId="4B2D0F80" w14:textId="77777777" w:rsidR="00304C3D" w:rsidRPr="00992B13" w:rsidRDefault="00304C3D" w:rsidP="00F43FE1">
            <w:pPr>
              <w:spacing w:before="20"/>
            </w:pPr>
            <w:r w:rsidRPr="00992B13">
              <w:t>Công Ty Tnhh Thương Mại Và Dịch Vụ Saritech</w:t>
            </w:r>
          </w:p>
        </w:tc>
      </w:tr>
      <w:tr w:rsidR="00304C3D" w:rsidRPr="00992B13" w14:paraId="319FC3FD" w14:textId="77777777" w:rsidTr="00F43FE1">
        <w:trPr>
          <w:jc w:val="center"/>
        </w:trPr>
        <w:tc>
          <w:tcPr>
            <w:tcW w:w="708" w:type="dxa"/>
            <w:vAlign w:val="center"/>
          </w:tcPr>
          <w:p w14:paraId="31EAAF95" w14:textId="77777777" w:rsidR="00304C3D" w:rsidRPr="00992B13" w:rsidRDefault="00304C3D" w:rsidP="00F43FE1">
            <w:pPr>
              <w:spacing w:before="20"/>
              <w:jc w:val="center"/>
            </w:pPr>
            <w:r w:rsidRPr="00992B13">
              <w:t>22</w:t>
            </w:r>
          </w:p>
        </w:tc>
        <w:tc>
          <w:tcPr>
            <w:tcW w:w="7098" w:type="dxa"/>
            <w:vAlign w:val="bottom"/>
          </w:tcPr>
          <w:p w14:paraId="135EA9AB" w14:textId="77777777" w:rsidR="00304C3D" w:rsidRPr="00992B13" w:rsidRDefault="00304C3D" w:rsidP="00F43FE1">
            <w:pPr>
              <w:spacing w:before="20"/>
            </w:pPr>
            <w:r w:rsidRPr="00992B13">
              <w:t>Công Ty Tnhh S-Mac Vina</w:t>
            </w:r>
          </w:p>
        </w:tc>
      </w:tr>
      <w:tr w:rsidR="00304C3D" w:rsidRPr="00992B13" w14:paraId="5DEDFD68" w14:textId="77777777" w:rsidTr="00F43FE1">
        <w:trPr>
          <w:jc w:val="center"/>
        </w:trPr>
        <w:tc>
          <w:tcPr>
            <w:tcW w:w="708" w:type="dxa"/>
            <w:vAlign w:val="center"/>
          </w:tcPr>
          <w:p w14:paraId="592E8398" w14:textId="77777777" w:rsidR="00304C3D" w:rsidRPr="00992B13" w:rsidRDefault="00304C3D" w:rsidP="00F43FE1">
            <w:pPr>
              <w:spacing w:before="20"/>
              <w:jc w:val="center"/>
            </w:pPr>
            <w:r w:rsidRPr="00992B13">
              <w:t>23</w:t>
            </w:r>
          </w:p>
        </w:tc>
        <w:tc>
          <w:tcPr>
            <w:tcW w:w="7098" w:type="dxa"/>
            <w:vAlign w:val="bottom"/>
          </w:tcPr>
          <w:p w14:paraId="687B5162" w14:textId="77777777" w:rsidR="00304C3D" w:rsidRPr="00992B13" w:rsidRDefault="00304C3D" w:rsidP="00F43FE1">
            <w:pPr>
              <w:spacing w:before="20"/>
            </w:pPr>
            <w:r w:rsidRPr="00992B13">
              <w:t>Công Ty Tnhh Hosiden Việt Nam ( Bắc Giang)</w:t>
            </w:r>
          </w:p>
        </w:tc>
      </w:tr>
      <w:tr w:rsidR="00304C3D" w:rsidRPr="00992B13" w14:paraId="323776AA" w14:textId="77777777" w:rsidTr="00F43FE1">
        <w:trPr>
          <w:jc w:val="center"/>
        </w:trPr>
        <w:tc>
          <w:tcPr>
            <w:tcW w:w="708" w:type="dxa"/>
            <w:vAlign w:val="center"/>
          </w:tcPr>
          <w:p w14:paraId="0E1F72B3" w14:textId="77777777" w:rsidR="00304C3D" w:rsidRPr="00992B13" w:rsidRDefault="00304C3D" w:rsidP="00F43FE1">
            <w:pPr>
              <w:spacing w:before="20"/>
              <w:jc w:val="center"/>
            </w:pPr>
            <w:r w:rsidRPr="00992B13">
              <w:t>24</w:t>
            </w:r>
          </w:p>
        </w:tc>
        <w:tc>
          <w:tcPr>
            <w:tcW w:w="7098" w:type="dxa"/>
            <w:vAlign w:val="bottom"/>
          </w:tcPr>
          <w:p w14:paraId="677FF06D" w14:textId="77777777" w:rsidR="00304C3D" w:rsidRPr="00992B13" w:rsidRDefault="00304C3D" w:rsidP="00F43FE1">
            <w:pPr>
              <w:spacing w:before="20"/>
            </w:pPr>
            <w:r w:rsidRPr="00992B13">
              <w:t>Công Ty Tnhh Elentec Việt Nam</w:t>
            </w:r>
          </w:p>
        </w:tc>
      </w:tr>
      <w:tr w:rsidR="00304C3D" w:rsidRPr="00992B13" w14:paraId="7B8AB7A4" w14:textId="77777777" w:rsidTr="00F43FE1">
        <w:trPr>
          <w:jc w:val="center"/>
        </w:trPr>
        <w:tc>
          <w:tcPr>
            <w:tcW w:w="708" w:type="dxa"/>
            <w:vAlign w:val="center"/>
          </w:tcPr>
          <w:p w14:paraId="14D03545" w14:textId="77777777" w:rsidR="00304C3D" w:rsidRPr="00992B13" w:rsidRDefault="00304C3D" w:rsidP="00F43FE1">
            <w:pPr>
              <w:spacing w:before="20"/>
              <w:jc w:val="center"/>
            </w:pPr>
            <w:r w:rsidRPr="00992B13">
              <w:t>25</w:t>
            </w:r>
          </w:p>
        </w:tc>
        <w:tc>
          <w:tcPr>
            <w:tcW w:w="7098" w:type="dxa"/>
            <w:vAlign w:val="bottom"/>
          </w:tcPr>
          <w:p w14:paraId="129865EC" w14:textId="77777777" w:rsidR="00304C3D" w:rsidRPr="00992B13" w:rsidRDefault="00304C3D" w:rsidP="00F43FE1">
            <w:pPr>
              <w:spacing w:before="20"/>
            </w:pPr>
            <w:r w:rsidRPr="00992B13">
              <w:t>Công Ty Tnhh Mobase Việt Nam</w:t>
            </w:r>
          </w:p>
        </w:tc>
      </w:tr>
      <w:tr w:rsidR="00304C3D" w:rsidRPr="00992B13" w14:paraId="7119E9EF" w14:textId="77777777" w:rsidTr="00F43FE1">
        <w:trPr>
          <w:jc w:val="center"/>
        </w:trPr>
        <w:tc>
          <w:tcPr>
            <w:tcW w:w="708" w:type="dxa"/>
            <w:vAlign w:val="center"/>
          </w:tcPr>
          <w:p w14:paraId="13B41587" w14:textId="77777777" w:rsidR="00304C3D" w:rsidRPr="00992B13" w:rsidRDefault="00304C3D" w:rsidP="00F43FE1">
            <w:pPr>
              <w:spacing w:before="20"/>
              <w:jc w:val="center"/>
            </w:pPr>
            <w:r w:rsidRPr="00992B13">
              <w:t>26</w:t>
            </w:r>
          </w:p>
        </w:tc>
        <w:tc>
          <w:tcPr>
            <w:tcW w:w="7098" w:type="dxa"/>
            <w:vAlign w:val="bottom"/>
          </w:tcPr>
          <w:p w14:paraId="7EAA94C3" w14:textId="77777777" w:rsidR="00304C3D" w:rsidRPr="00992B13" w:rsidRDefault="00304C3D" w:rsidP="00F43FE1">
            <w:pPr>
              <w:spacing w:before="20"/>
            </w:pPr>
            <w:r w:rsidRPr="00992B13">
              <w:t>Công Ty Tnhh Doosun Việt Nam</w:t>
            </w:r>
          </w:p>
        </w:tc>
      </w:tr>
      <w:tr w:rsidR="00304C3D" w:rsidRPr="00992B13" w14:paraId="246FC0FB" w14:textId="77777777" w:rsidTr="00F43FE1">
        <w:trPr>
          <w:jc w:val="center"/>
        </w:trPr>
        <w:tc>
          <w:tcPr>
            <w:tcW w:w="708" w:type="dxa"/>
            <w:vAlign w:val="center"/>
          </w:tcPr>
          <w:p w14:paraId="0A3061A6" w14:textId="77777777" w:rsidR="00304C3D" w:rsidRPr="00992B13" w:rsidRDefault="00304C3D" w:rsidP="00F43FE1">
            <w:pPr>
              <w:spacing w:before="20"/>
              <w:jc w:val="center"/>
            </w:pPr>
            <w:r w:rsidRPr="00992B13">
              <w:t>27</w:t>
            </w:r>
          </w:p>
        </w:tc>
        <w:tc>
          <w:tcPr>
            <w:tcW w:w="7098" w:type="dxa"/>
            <w:vAlign w:val="bottom"/>
          </w:tcPr>
          <w:p w14:paraId="7D1EDF77" w14:textId="77777777" w:rsidR="00304C3D" w:rsidRPr="00992B13" w:rsidRDefault="00304C3D" w:rsidP="00F43FE1">
            <w:pPr>
              <w:spacing w:before="20"/>
            </w:pPr>
            <w:r w:rsidRPr="00992B13">
              <w:t>Công Ty Tnhh Partron Vina</w:t>
            </w:r>
          </w:p>
        </w:tc>
      </w:tr>
      <w:tr w:rsidR="00304C3D" w:rsidRPr="00992B13" w14:paraId="592EF23B" w14:textId="77777777" w:rsidTr="00F43FE1">
        <w:trPr>
          <w:jc w:val="center"/>
        </w:trPr>
        <w:tc>
          <w:tcPr>
            <w:tcW w:w="708" w:type="dxa"/>
            <w:vAlign w:val="center"/>
          </w:tcPr>
          <w:p w14:paraId="6E4B349F" w14:textId="77777777" w:rsidR="00304C3D" w:rsidRPr="00992B13" w:rsidRDefault="00304C3D" w:rsidP="00F43FE1">
            <w:pPr>
              <w:spacing w:before="20"/>
              <w:jc w:val="center"/>
            </w:pPr>
            <w:r w:rsidRPr="00992B13">
              <w:t>28</w:t>
            </w:r>
          </w:p>
        </w:tc>
        <w:tc>
          <w:tcPr>
            <w:tcW w:w="7098" w:type="dxa"/>
            <w:vAlign w:val="bottom"/>
          </w:tcPr>
          <w:p w14:paraId="562EB6FD" w14:textId="77777777" w:rsidR="00304C3D" w:rsidRPr="00992B13" w:rsidRDefault="00304C3D" w:rsidP="00F43FE1">
            <w:pPr>
              <w:spacing w:before="20"/>
            </w:pPr>
            <w:r w:rsidRPr="00992B13">
              <w:t>Công Ty Tnhh Samkwang Vina</w:t>
            </w:r>
          </w:p>
        </w:tc>
      </w:tr>
      <w:tr w:rsidR="00304C3D" w:rsidRPr="00992B13" w14:paraId="1B4A9109" w14:textId="77777777" w:rsidTr="00F43FE1">
        <w:trPr>
          <w:jc w:val="center"/>
        </w:trPr>
        <w:tc>
          <w:tcPr>
            <w:tcW w:w="708" w:type="dxa"/>
            <w:vAlign w:val="center"/>
          </w:tcPr>
          <w:p w14:paraId="790FB7F8" w14:textId="77777777" w:rsidR="00304C3D" w:rsidRPr="00992B13" w:rsidRDefault="00304C3D" w:rsidP="00F43FE1">
            <w:pPr>
              <w:spacing w:before="20"/>
              <w:jc w:val="center"/>
            </w:pPr>
            <w:r w:rsidRPr="00992B13">
              <w:t>29</w:t>
            </w:r>
          </w:p>
        </w:tc>
        <w:tc>
          <w:tcPr>
            <w:tcW w:w="7098" w:type="dxa"/>
            <w:vAlign w:val="bottom"/>
          </w:tcPr>
          <w:p w14:paraId="6B118C91" w14:textId="77777777" w:rsidR="00304C3D" w:rsidRPr="00992B13" w:rsidRDefault="00304C3D" w:rsidP="00F43FE1">
            <w:pPr>
              <w:spacing w:before="20"/>
            </w:pPr>
            <w:r w:rsidRPr="00992B13">
              <w:t>Công Ty Tnhh Doosung Tech Vietnam</w:t>
            </w:r>
          </w:p>
        </w:tc>
      </w:tr>
      <w:tr w:rsidR="00304C3D" w:rsidRPr="00992B13" w14:paraId="78FAF011" w14:textId="77777777" w:rsidTr="00F43FE1">
        <w:trPr>
          <w:jc w:val="center"/>
        </w:trPr>
        <w:tc>
          <w:tcPr>
            <w:tcW w:w="708" w:type="dxa"/>
            <w:vAlign w:val="center"/>
          </w:tcPr>
          <w:p w14:paraId="16AAD193" w14:textId="77777777" w:rsidR="00304C3D" w:rsidRPr="00992B13" w:rsidRDefault="00304C3D" w:rsidP="00F43FE1">
            <w:pPr>
              <w:spacing w:before="20"/>
              <w:jc w:val="center"/>
            </w:pPr>
            <w:r w:rsidRPr="00992B13">
              <w:t>30</w:t>
            </w:r>
          </w:p>
        </w:tc>
        <w:tc>
          <w:tcPr>
            <w:tcW w:w="7098" w:type="dxa"/>
            <w:vAlign w:val="bottom"/>
          </w:tcPr>
          <w:p w14:paraId="3236BCEF" w14:textId="77777777" w:rsidR="00304C3D" w:rsidRPr="00992B13" w:rsidRDefault="00304C3D" w:rsidP="00F43FE1">
            <w:pPr>
              <w:spacing w:before="20"/>
            </w:pPr>
            <w:r w:rsidRPr="00992B13">
              <w:t>Công Ty Tnhh Essa Hi - Tech</w:t>
            </w:r>
          </w:p>
        </w:tc>
      </w:tr>
      <w:tr w:rsidR="00304C3D" w:rsidRPr="00992B13" w14:paraId="67B10AD1" w14:textId="77777777" w:rsidTr="00F43FE1">
        <w:trPr>
          <w:jc w:val="center"/>
        </w:trPr>
        <w:tc>
          <w:tcPr>
            <w:tcW w:w="708" w:type="dxa"/>
            <w:vAlign w:val="center"/>
          </w:tcPr>
          <w:p w14:paraId="4DD8B4CF" w14:textId="77777777" w:rsidR="00304C3D" w:rsidRPr="00992B13" w:rsidRDefault="00304C3D" w:rsidP="00F43FE1">
            <w:pPr>
              <w:spacing w:before="20"/>
              <w:jc w:val="center"/>
            </w:pPr>
            <w:r w:rsidRPr="00992B13">
              <w:t>31</w:t>
            </w:r>
          </w:p>
        </w:tc>
        <w:tc>
          <w:tcPr>
            <w:tcW w:w="7098" w:type="dxa"/>
            <w:vAlign w:val="bottom"/>
          </w:tcPr>
          <w:p w14:paraId="0D9D5420" w14:textId="77777777" w:rsidR="00304C3D" w:rsidRPr="00992B13" w:rsidRDefault="00304C3D" w:rsidP="00F43FE1">
            <w:pPr>
              <w:spacing w:before="20"/>
            </w:pPr>
            <w:r w:rsidRPr="00992B13">
              <w:t>Công Ty Tnhh Hanoi Mobilityplus</w:t>
            </w:r>
          </w:p>
        </w:tc>
      </w:tr>
      <w:tr w:rsidR="00304C3D" w:rsidRPr="00992B13" w14:paraId="4130DFFE" w14:textId="77777777" w:rsidTr="00F43FE1">
        <w:trPr>
          <w:jc w:val="center"/>
        </w:trPr>
        <w:tc>
          <w:tcPr>
            <w:tcW w:w="708" w:type="dxa"/>
            <w:vAlign w:val="center"/>
          </w:tcPr>
          <w:p w14:paraId="0DF8E0CD" w14:textId="77777777" w:rsidR="00304C3D" w:rsidRPr="00992B13" w:rsidRDefault="00304C3D" w:rsidP="00F43FE1">
            <w:pPr>
              <w:spacing w:before="20"/>
              <w:jc w:val="center"/>
            </w:pPr>
            <w:r w:rsidRPr="00992B13">
              <w:t>32</w:t>
            </w:r>
          </w:p>
        </w:tc>
        <w:tc>
          <w:tcPr>
            <w:tcW w:w="7098" w:type="dxa"/>
            <w:vAlign w:val="bottom"/>
          </w:tcPr>
          <w:p w14:paraId="1FD4C907" w14:textId="77777777" w:rsidR="00304C3D" w:rsidRPr="00992B13" w:rsidRDefault="00304C3D" w:rsidP="00F43FE1">
            <w:pPr>
              <w:spacing w:before="20"/>
            </w:pPr>
            <w:r w:rsidRPr="00992B13">
              <w:t>Công Ty Tnhh User  Interface Technology Việt Nam</w:t>
            </w:r>
          </w:p>
        </w:tc>
      </w:tr>
      <w:tr w:rsidR="00304C3D" w:rsidRPr="00992B13" w14:paraId="787CC5B1" w14:textId="77777777" w:rsidTr="00F43FE1">
        <w:trPr>
          <w:jc w:val="center"/>
        </w:trPr>
        <w:tc>
          <w:tcPr>
            <w:tcW w:w="708" w:type="dxa"/>
            <w:vAlign w:val="center"/>
          </w:tcPr>
          <w:p w14:paraId="0B0DF3EF" w14:textId="77777777" w:rsidR="00304C3D" w:rsidRPr="00992B13" w:rsidRDefault="00304C3D" w:rsidP="00F43FE1">
            <w:pPr>
              <w:spacing w:before="20"/>
              <w:jc w:val="center"/>
            </w:pPr>
            <w:r w:rsidRPr="00992B13">
              <w:t>33</w:t>
            </w:r>
          </w:p>
        </w:tc>
        <w:tc>
          <w:tcPr>
            <w:tcW w:w="7098" w:type="dxa"/>
            <w:vAlign w:val="bottom"/>
          </w:tcPr>
          <w:p w14:paraId="3153D771" w14:textId="77777777" w:rsidR="00304C3D" w:rsidRPr="00992B13" w:rsidRDefault="00304C3D" w:rsidP="00F43FE1">
            <w:pPr>
              <w:spacing w:before="20"/>
            </w:pPr>
            <w:r w:rsidRPr="00992B13">
              <w:t>Công Ty Tnhh Công Nghệ Namuga Phú Thọ</w:t>
            </w:r>
          </w:p>
        </w:tc>
      </w:tr>
      <w:tr w:rsidR="00304C3D" w:rsidRPr="00992B13" w14:paraId="16746D36" w14:textId="77777777" w:rsidTr="00F43FE1">
        <w:trPr>
          <w:jc w:val="center"/>
        </w:trPr>
        <w:tc>
          <w:tcPr>
            <w:tcW w:w="708" w:type="dxa"/>
            <w:vAlign w:val="center"/>
          </w:tcPr>
          <w:p w14:paraId="65B9079E" w14:textId="77777777" w:rsidR="00304C3D" w:rsidRPr="00992B13" w:rsidRDefault="00304C3D" w:rsidP="00F43FE1">
            <w:pPr>
              <w:spacing w:before="20"/>
              <w:jc w:val="center"/>
            </w:pPr>
            <w:r w:rsidRPr="00992B13">
              <w:t>34</w:t>
            </w:r>
          </w:p>
        </w:tc>
        <w:tc>
          <w:tcPr>
            <w:tcW w:w="7098" w:type="dxa"/>
            <w:vAlign w:val="bottom"/>
          </w:tcPr>
          <w:p w14:paraId="06661D08" w14:textId="77777777" w:rsidR="00304C3D" w:rsidRPr="00992B13" w:rsidRDefault="00304C3D" w:rsidP="00F43FE1">
            <w:pPr>
              <w:spacing w:before="20"/>
            </w:pPr>
            <w:r w:rsidRPr="00992B13">
              <w:t>Công Ty Tnhh Fuhong Precision  Component (Bắc Giang)</w:t>
            </w:r>
          </w:p>
        </w:tc>
      </w:tr>
      <w:tr w:rsidR="00304C3D" w:rsidRPr="00992B13" w14:paraId="4398E2A2" w14:textId="77777777" w:rsidTr="00F43FE1">
        <w:trPr>
          <w:jc w:val="center"/>
        </w:trPr>
        <w:tc>
          <w:tcPr>
            <w:tcW w:w="708" w:type="dxa"/>
            <w:vAlign w:val="center"/>
          </w:tcPr>
          <w:p w14:paraId="0B8E7807" w14:textId="77777777" w:rsidR="00304C3D" w:rsidRPr="00992B13" w:rsidRDefault="00304C3D" w:rsidP="00F43FE1">
            <w:pPr>
              <w:spacing w:before="20"/>
              <w:jc w:val="center"/>
            </w:pPr>
            <w:r w:rsidRPr="00992B13">
              <w:t>35</w:t>
            </w:r>
          </w:p>
        </w:tc>
        <w:tc>
          <w:tcPr>
            <w:tcW w:w="7098" w:type="dxa"/>
            <w:vAlign w:val="bottom"/>
          </w:tcPr>
          <w:p w14:paraId="739F5BFD" w14:textId="77777777" w:rsidR="00304C3D" w:rsidRPr="00992B13" w:rsidRDefault="00304C3D" w:rsidP="00F43FE1">
            <w:pPr>
              <w:spacing w:before="20"/>
            </w:pPr>
            <w:r w:rsidRPr="00992B13">
              <w:t>Công Ty Tnhh Panasonic System Networks Việt Nam</w:t>
            </w:r>
          </w:p>
        </w:tc>
      </w:tr>
      <w:tr w:rsidR="00304C3D" w:rsidRPr="00992B13" w14:paraId="6A882E3A" w14:textId="77777777" w:rsidTr="00F43FE1">
        <w:trPr>
          <w:jc w:val="center"/>
        </w:trPr>
        <w:tc>
          <w:tcPr>
            <w:tcW w:w="708" w:type="dxa"/>
            <w:vAlign w:val="center"/>
          </w:tcPr>
          <w:p w14:paraId="5B3B4614" w14:textId="77777777" w:rsidR="00304C3D" w:rsidRPr="00992B13" w:rsidRDefault="00304C3D" w:rsidP="00F43FE1">
            <w:pPr>
              <w:spacing w:before="20"/>
              <w:jc w:val="center"/>
            </w:pPr>
            <w:r w:rsidRPr="00992B13">
              <w:lastRenderedPageBreak/>
              <w:t>36</w:t>
            </w:r>
          </w:p>
        </w:tc>
        <w:tc>
          <w:tcPr>
            <w:tcW w:w="7098" w:type="dxa"/>
            <w:vAlign w:val="bottom"/>
          </w:tcPr>
          <w:p w14:paraId="0BFC5652" w14:textId="77777777" w:rsidR="00304C3D" w:rsidRPr="00992B13" w:rsidRDefault="00304C3D" w:rsidP="00F43FE1">
            <w:pPr>
              <w:spacing w:before="20"/>
            </w:pPr>
            <w:r w:rsidRPr="00992B13">
              <w:t>Công Ty Cổ Phần Uil Việt Nam</w:t>
            </w:r>
          </w:p>
        </w:tc>
      </w:tr>
      <w:tr w:rsidR="00304C3D" w:rsidRPr="00992B13" w14:paraId="245100A6" w14:textId="77777777" w:rsidTr="00F43FE1">
        <w:trPr>
          <w:jc w:val="center"/>
        </w:trPr>
        <w:tc>
          <w:tcPr>
            <w:tcW w:w="708" w:type="dxa"/>
            <w:vAlign w:val="center"/>
          </w:tcPr>
          <w:p w14:paraId="056247E2" w14:textId="77777777" w:rsidR="00304C3D" w:rsidRPr="00992B13" w:rsidRDefault="00304C3D" w:rsidP="00F43FE1">
            <w:pPr>
              <w:spacing w:before="20"/>
              <w:jc w:val="center"/>
            </w:pPr>
            <w:r w:rsidRPr="00992B13">
              <w:t>37</w:t>
            </w:r>
          </w:p>
        </w:tc>
        <w:tc>
          <w:tcPr>
            <w:tcW w:w="7098" w:type="dxa"/>
            <w:vAlign w:val="bottom"/>
          </w:tcPr>
          <w:p w14:paraId="266C504A" w14:textId="77777777" w:rsidR="00304C3D" w:rsidRPr="00992B13" w:rsidRDefault="00304C3D" w:rsidP="00F43FE1">
            <w:pPr>
              <w:spacing w:before="20"/>
            </w:pPr>
            <w:r w:rsidRPr="00992B13">
              <w:t>Công Ty Tnhh Mcnex Vina</w:t>
            </w:r>
          </w:p>
        </w:tc>
      </w:tr>
      <w:tr w:rsidR="00304C3D" w:rsidRPr="00992B13" w14:paraId="15817703" w14:textId="77777777" w:rsidTr="00F43FE1">
        <w:trPr>
          <w:jc w:val="center"/>
        </w:trPr>
        <w:tc>
          <w:tcPr>
            <w:tcW w:w="708" w:type="dxa"/>
            <w:vAlign w:val="center"/>
          </w:tcPr>
          <w:p w14:paraId="5292AB02" w14:textId="77777777" w:rsidR="00304C3D" w:rsidRPr="00992B13" w:rsidRDefault="00304C3D" w:rsidP="00F43FE1">
            <w:pPr>
              <w:spacing w:before="20"/>
              <w:jc w:val="center"/>
            </w:pPr>
            <w:r w:rsidRPr="00992B13">
              <w:t>38</w:t>
            </w:r>
          </w:p>
        </w:tc>
        <w:tc>
          <w:tcPr>
            <w:tcW w:w="7098" w:type="dxa"/>
            <w:vAlign w:val="bottom"/>
          </w:tcPr>
          <w:p w14:paraId="5FB7493C" w14:textId="77777777" w:rsidR="00304C3D" w:rsidRPr="00992B13" w:rsidRDefault="00304C3D" w:rsidP="00F43FE1">
            <w:pPr>
              <w:spacing w:before="20"/>
            </w:pPr>
            <w:r w:rsidRPr="00992B13">
              <w:t>Công Ty Tnhh Rftech Thái Nguyên</w:t>
            </w:r>
          </w:p>
        </w:tc>
      </w:tr>
      <w:tr w:rsidR="00304C3D" w:rsidRPr="00992B13" w14:paraId="595AAA28" w14:textId="77777777" w:rsidTr="00F43FE1">
        <w:trPr>
          <w:jc w:val="center"/>
        </w:trPr>
        <w:tc>
          <w:tcPr>
            <w:tcW w:w="708" w:type="dxa"/>
            <w:vAlign w:val="center"/>
          </w:tcPr>
          <w:p w14:paraId="22BF7D5E" w14:textId="77777777" w:rsidR="00304C3D" w:rsidRPr="00992B13" w:rsidRDefault="00304C3D" w:rsidP="00F43FE1">
            <w:pPr>
              <w:spacing w:before="20"/>
              <w:jc w:val="center"/>
            </w:pPr>
            <w:r w:rsidRPr="00992B13">
              <w:t>39</w:t>
            </w:r>
          </w:p>
        </w:tc>
        <w:tc>
          <w:tcPr>
            <w:tcW w:w="7098" w:type="dxa"/>
            <w:vAlign w:val="bottom"/>
          </w:tcPr>
          <w:p w14:paraId="2739395F" w14:textId="77777777" w:rsidR="00304C3D" w:rsidRPr="00992B13" w:rsidRDefault="00304C3D" w:rsidP="00F43FE1">
            <w:pPr>
              <w:spacing w:before="20"/>
            </w:pPr>
            <w:r w:rsidRPr="00992B13">
              <w:t>Công Ty Trách Nhiệm Hữu Hạn Chitwing Việt Nam</w:t>
            </w:r>
          </w:p>
        </w:tc>
      </w:tr>
      <w:tr w:rsidR="00304C3D" w:rsidRPr="00992B13" w14:paraId="21F0BA89" w14:textId="77777777" w:rsidTr="00F43FE1">
        <w:trPr>
          <w:jc w:val="center"/>
        </w:trPr>
        <w:tc>
          <w:tcPr>
            <w:tcW w:w="708" w:type="dxa"/>
            <w:vAlign w:val="center"/>
          </w:tcPr>
          <w:p w14:paraId="063EA6AA" w14:textId="77777777" w:rsidR="00304C3D" w:rsidRPr="00992B13" w:rsidRDefault="00304C3D" w:rsidP="00F43FE1">
            <w:pPr>
              <w:spacing w:before="20"/>
              <w:jc w:val="center"/>
            </w:pPr>
            <w:r w:rsidRPr="00992B13">
              <w:t>40</w:t>
            </w:r>
          </w:p>
        </w:tc>
        <w:tc>
          <w:tcPr>
            <w:tcW w:w="7098" w:type="dxa"/>
            <w:vAlign w:val="bottom"/>
          </w:tcPr>
          <w:p w14:paraId="2C8C6AFA" w14:textId="77777777" w:rsidR="00304C3D" w:rsidRPr="00992B13" w:rsidRDefault="00304C3D" w:rsidP="00F43FE1">
            <w:pPr>
              <w:spacing w:before="20"/>
            </w:pPr>
            <w:r w:rsidRPr="00992B13">
              <w:t>Công Ty Tnhh Ace Antenna</w:t>
            </w:r>
          </w:p>
        </w:tc>
      </w:tr>
      <w:tr w:rsidR="00304C3D" w:rsidRPr="00992B13" w14:paraId="0BC37F9D" w14:textId="77777777" w:rsidTr="00F43FE1">
        <w:trPr>
          <w:jc w:val="center"/>
        </w:trPr>
        <w:tc>
          <w:tcPr>
            <w:tcW w:w="708" w:type="dxa"/>
            <w:vAlign w:val="center"/>
          </w:tcPr>
          <w:p w14:paraId="2B30D8B6" w14:textId="77777777" w:rsidR="00304C3D" w:rsidRPr="00992B13" w:rsidRDefault="00304C3D" w:rsidP="00F43FE1">
            <w:pPr>
              <w:spacing w:before="20"/>
              <w:jc w:val="center"/>
            </w:pPr>
            <w:r w:rsidRPr="00992B13">
              <w:t>41</w:t>
            </w:r>
          </w:p>
        </w:tc>
        <w:tc>
          <w:tcPr>
            <w:tcW w:w="7098" w:type="dxa"/>
            <w:vAlign w:val="bottom"/>
          </w:tcPr>
          <w:p w14:paraId="0BF687C6" w14:textId="77777777" w:rsidR="00304C3D" w:rsidRPr="00992B13" w:rsidRDefault="00304C3D" w:rsidP="00F43FE1">
            <w:pPr>
              <w:spacing w:before="20"/>
            </w:pPr>
            <w:r w:rsidRPr="00992B13">
              <w:t>Công Ty Cổ Phần Nghiên Cứu Và Sản Xuất Vinsmart</w:t>
            </w:r>
          </w:p>
        </w:tc>
      </w:tr>
      <w:tr w:rsidR="00304C3D" w:rsidRPr="00992B13" w14:paraId="75343903" w14:textId="77777777" w:rsidTr="00F43FE1">
        <w:trPr>
          <w:jc w:val="center"/>
        </w:trPr>
        <w:tc>
          <w:tcPr>
            <w:tcW w:w="708" w:type="dxa"/>
            <w:vAlign w:val="center"/>
          </w:tcPr>
          <w:p w14:paraId="660364DA" w14:textId="77777777" w:rsidR="00304C3D" w:rsidRPr="00992B13" w:rsidRDefault="00304C3D" w:rsidP="00F43FE1">
            <w:pPr>
              <w:spacing w:before="20"/>
              <w:jc w:val="center"/>
            </w:pPr>
            <w:r w:rsidRPr="00992B13">
              <w:t>42</w:t>
            </w:r>
          </w:p>
        </w:tc>
        <w:tc>
          <w:tcPr>
            <w:tcW w:w="7098" w:type="dxa"/>
            <w:vAlign w:val="bottom"/>
          </w:tcPr>
          <w:p w14:paraId="2B40EF97" w14:textId="77777777" w:rsidR="00304C3D" w:rsidRPr="00992B13" w:rsidRDefault="00304C3D" w:rsidP="00F43FE1">
            <w:pPr>
              <w:spacing w:before="20"/>
            </w:pPr>
            <w:r w:rsidRPr="00992B13">
              <w:t>Công Ty Tnhh Emw Việt Nam</w:t>
            </w:r>
          </w:p>
        </w:tc>
      </w:tr>
      <w:tr w:rsidR="00304C3D" w:rsidRPr="00992B13" w14:paraId="505B17EE" w14:textId="77777777" w:rsidTr="00F43FE1">
        <w:trPr>
          <w:jc w:val="center"/>
        </w:trPr>
        <w:tc>
          <w:tcPr>
            <w:tcW w:w="708" w:type="dxa"/>
            <w:vAlign w:val="center"/>
          </w:tcPr>
          <w:p w14:paraId="6F7C1B07" w14:textId="77777777" w:rsidR="00304C3D" w:rsidRPr="00992B13" w:rsidRDefault="00304C3D" w:rsidP="00F43FE1">
            <w:pPr>
              <w:spacing w:before="20"/>
              <w:jc w:val="center"/>
            </w:pPr>
            <w:r w:rsidRPr="00992B13">
              <w:t>43</w:t>
            </w:r>
          </w:p>
        </w:tc>
        <w:tc>
          <w:tcPr>
            <w:tcW w:w="7098" w:type="dxa"/>
            <w:vAlign w:val="bottom"/>
          </w:tcPr>
          <w:p w14:paraId="0725CDF6" w14:textId="77777777" w:rsidR="00304C3D" w:rsidRPr="00992B13" w:rsidRDefault="00304C3D" w:rsidP="00F43FE1">
            <w:pPr>
              <w:spacing w:before="20"/>
            </w:pPr>
            <w:r w:rsidRPr="00992B13">
              <w:t>Công Ty Tnhh Seojin Vina</w:t>
            </w:r>
          </w:p>
        </w:tc>
      </w:tr>
      <w:tr w:rsidR="00304C3D" w:rsidRPr="00992B13" w14:paraId="30B812F1" w14:textId="77777777" w:rsidTr="00F43FE1">
        <w:trPr>
          <w:jc w:val="center"/>
        </w:trPr>
        <w:tc>
          <w:tcPr>
            <w:tcW w:w="708" w:type="dxa"/>
            <w:vAlign w:val="center"/>
          </w:tcPr>
          <w:p w14:paraId="51B1DCD4" w14:textId="77777777" w:rsidR="00304C3D" w:rsidRPr="00992B13" w:rsidRDefault="00304C3D" w:rsidP="00F43FE1">
            <w:pPr>
              <w:spacing w:before="20"/>
              <w:jc w:val="center"/>
            </w:pPr>
            <w:r w:rsidRPr="00992B13">
              <w:t>44</w:t>
            </w:r>
          </w:p>
        </w:tc>
        <w:tc>
          <w:tcPr>
            <w:tcW w:w="7098" w:type="dxa"/>
            <w:vAlign w:val="bottom"/>
          </w:tcPr>
          <w:p w14:paraId="2F7182EA" w14:textId="77777777" w:rsidR="00304C3D" w:rsidRPr="00992B13" w:rsidRDefault="00304C3D" w:rsidP="00F43FE1">
            <w:pPr>
              <w:spacing w:before="20"/>
            </w:pPr>
            <w:r w:rsidRPr="00992B13">
              <w:t>Công Ty Tnhh Synopex Việt Nam</w:t>
            </w:r>
          </w:p>
        </w:tc>
      </w:tr>
      <w:tr w:rsidR="00304C3D" w:rsidRPr="00992B13" w14:paraId="1D2B9B61" w14:textId="77777777" w:rsidTr="00F43FE1">
        <w:trPr>
          <w:jc w:val="center"/>
        </w:trPr>
        <w:tc>
          <w:tcPr>
            <w:tcW w:w="708" w:type="dxa"/>
            <w:vAlign w:val="center"/>
          </w:tcPr>
          <w:p w14:paraId="20BB696A" w14:textId="77777777" w:rsidR="00304C3D" w:rsidRPr="00992B13" w:rsidRDefault="00304C3D" w:rsidP="00F43FE1">
            <w:pPr>
              <w:spacing w:before="20"/>
              <w:jc w:val="center"/>
            </w:pPr>
            <w:r w:rsidRPr="00992B13">
              <w:t>45</w:t>
            </w:r>
          </w:p>
        </w:tc>
        <w:tc>
          <w:tcPr>
            <w:tcW w:w="7098" w:type="dxa"/>
            <w:vAlign w:val="bottom"/>
          </w:tcPr>
          <w:p w14:paraId="50C7D462" w14:textId="77777777" w:rsidR="00304C3D" w:rsidRPr="00992B13" w:rsidRDefault="00304C3D" w:rsidP="00F43FE1">
            <w:pPr>
              <w:spacing w:before="20"/>
            </w:pPr>
            <w:r w:rsidRPr="00992B13">
              <w:t>Công Ty Tnhh Khvatec Hanoi</w:t>
            </w:r>
          </w:p>
        </w:tc>
      </w:tr>
      <w:tr w:rsidR="00304C3D" w:rsidRPr="00992B13" w14:paraId="341C8C86" w14:textId="77777777" w:rsidTr="00F43FE1">
        <w:trPr>
          <w:jc w:val="center"/>
        </w:trPr>
        <w:tc>
          <w:tcPr>
            <w:tcW w:w="708" w:type="dxa"/>
            <w:vAlign w:val="center"/>
          </w:tcPr>
          <w:p w14:paraId="2CF4A1AB" w14:textId="77777777" w:rsidR="00304C3D" w:rsidRPr="00992B13" w:rsidRDefault="00304C3D" w:rsidP="00F43FE1">
            <w:pPr>
              <w:spacing w:before="20"/>
              <w:jc w:val="center"/>
            </w:pPr>
            <w:r w:rsidRPr="00992B13">
              <w:t>46</w:t>
            </w:r>
          </w:p>
        </w:tc>
        <w:tc>
          <w:tcPr>
            <w:tcW w:w="7098" w:type="dxa"/>
            <w:vAlign w:val="bottom"/>
          </w:tcPr>
          <w:p w14:paraId="3FEAF743" w14:textId="77777777" w:rsidR="00304C3D" w:rsidRPr="00992B13" w:rsidRDefault="00304C3D" w:rsidP="00F43FE1">
            <w:pPr>
              <w:spacing w:before="20"/>
            </w:pPr>
            <w:r w:rsidRPr="00992B13">
              <w:t>Công Ty Tnhh Doosung Ems Vina</w:t>
            </w:r>
          </w:p>
        </w:tc>
      </w:tr>
      <w:tr w:rsidR="00304C3D" w:rsidRPr="00992B13" w14:paraId="5CC84502" w14:textId="77777777" w:rsidTr="00F43FE1">
        <w:trPr>
          <w:jc w:val="center"/>
        </w:trPr>
        <w:tc>
          <w:tcPr>
            <w:tcW w:w="708" w:type="dxa"/>
            <w:vAlign w:val="center"/>
          </w:tcPr>
          <w:p w14:paraId="4647B996" w14:textId="77777777" w:rsidR="00304C3D" w:rsidRPr="00992B13" w:rsidRDefault="00304C3D" w:rsidP="00F43FE1">
            <w:pPr>
              <w:spacing w:before="20"/>
              <w:jc w:val="center"/>
            </w:pPr>
            <w:r w:rsidRPr="00992B13">
              <w:t>47</w:t>
            </w:r>
          </w:p>
        </w:tc>
        <w:tc>
          <w:tcPr>
            <w:tcW w:w="7098" w:type="dxa"/>
            <w:vAlign w:val="bottom"/>
          </w:tcPr>
          <w:p w14:paraId="48A77F37" w14:textId="77777777" w:rsidR="00304C3D" w:rsidRPr="00992B13" w:rsidRDefault="00304C3D" w:rsidP="00F43FE1">
            <w:pPr>
              <w:spacing w:before="20"/>
            </w:pPr>
            <w:r w:rsidRPr="00992B13">
              <w:t>Công Ty Tnhh Uniden Việt Nam</w:t>
            </w:r>
          </w:p>
        </w:tc>
      </w:tr>
      <w:tr w:rsidR="00304C3D" w:rsidRPr="00992B13" w14:paraId="27AB0D48" w14:textId="77777777" w:rsidTr="00F43FE1">
        <w:trPr>
          <w:jc w:val="center"/>
        </w:trPr>
        <w:tc>
          <w:tcPr>
            <w:tcW w:w="708" w:type="dxa"/>
            <w:vAlign w:val="center"/>
          </w:tcPr>
          <w:p w14:paraId="0A0C4A60" w14:textId="77777777" w:rsidR="00304C3D" w:rsidRPr="00992B13" w:rsidRDefault="00304C3D" w:rsidP="00F43FE1">
            <w:pPr>
              <w:spacing w:before="20"/>
              <w:jc w:val="center"/>
            </w:pPr>
            <w:r w:rsidRPr="00992B13">
              <w:t>48</w:t>
            </w:r>
          </w:p>
        </w:tc>
        <w:tc>
          <w:tcPr>
            <w:tcW w:w="7098" w:type="dxa"/>
            <w:vAlign w:val="bottom"/>
          </w:tcPr>
          <w:p w14:paraId="148E06E4" w14:textId="77777777" w:rsidR="00304C3D" w:rsidRPr="00992B13" w:rsidRDefault="00304C3D" w:rsidP="00F43FE1">
            <w:pPr>
              <w:spacing w:before="20"/>
            </w:pPr>
            <w:r w:rsidRPr="00992B13">
              <w:t>Công Ty Cổ Phần Crucialtec Vina</w:t>
            </w:r>
          </w:p>
        </w:tc>
      </w:tr>
      <w:tr w:rsidR="00304C3D" w:rsidRPr="00992B13" w14:paraId="354B7BC3" w14:textId="77777777" w:rsidTr="00F43FE1">
        <w:trPr>
          <w:jc w:val="center"/>
        </w:trPr>
        <w:tc>
          <w:tcPr>
            <w:tcW w:w="708" w:type="dxa"/>
            <w:vAlign w:val="center"/>
          </w:tcPr>
          <w:p w14:paraId="68293C53" w14:textId="77777777" w:rsidR="00304C3D" w:rsidRPr="00992B13" w:rsidRDefault="00304C3D" w:rsidP="00F43FE1">
            <w:pPr>
              <w:spacing w:before="20"/>
              <w:jc w:val="center"/>
            </w:pPr>
            <w:r w:rsidRPr="00992B13">
              <w:t>49</w:t>
            </w:r>
          </w:p>
        </w:tc>
        <w:tc>
          <w:tcPr>
            <w:tcW w:w="7098" w:type="dxa"/>
            <w:vAlign w:val="bottom"/>
          </w:tcPr>
          <w:p w14:paraId="10FC2CB3" w14:textId="77777777" w:rsidR="00304C3D" w:rsidRPr="00992B13" w:rsidRDefault="00304C3D" w:rsidP="00F43FE1">
            <w:pPr>
              <w:spacing w:before="20"/>
            </w:pPr>
            <w:r w:rsidRPr="00992B13">
              <w:t>Công Ty Tnhh Amo Vina</w:t>
            </w:r>
          </w:p>
        </w:tc>
      </w:tr>
      <w:tr w:rsidR="00304C3D" w:rsidRPr="00992B13" w14:paraId="521A5DDF" w14:textId="77777777" w:rsidTr="00F43FE1">
        <w:trPr>
          <w:jc w:val="center"/>
        </w:trPr>
        <w:tc>
          <w:tcPr>
            <w:tcW w:w="708" w:type="dxa"/>
            <w:vAlign w:val="center"/>
          </w:tcPr>
          <w:p w14:paraId="2BD7AC2D" w14:textId="77777777" w:rsidR="00304C3D" w:rsidRPr="00992B13" w:rsidRDefault="00304C3D" w:rsidP="00F43FE1">
            <w:pPr>
              <w:spacing w:before="20"/>
              <w:jc w:val="center"/>
            </w:pPr>
            <w:r w:rsidRPr="00992B13">
              <w:t>50</w:t>
            </w:r>
          </w:p>
        </w:tc>
        <w:tc>
          <w:tcPr>
            <w:tcW w:w="7098" w:type="dxa"/>
            <w:vAlign w:val="bottom"/>
          </w:tcPr>
          <w:p w14:paraId="0BF50701" w14:textId="77777777" w:rsidR="00304C3D" w:rsidRPr="00992B13" w:rsidRDefault="00304C3D" w:rsidP="00F43FE1">
            <w:pPr>
              <w:spacing w:before="20"/>
            </w:pPr>
            <w:r w:rsidRPr="00992B13">
              <w:t>Công Ty Tnhh Jeil - Tech Vina</w:t>
            </w:r>
          </w:p>
        </w:tc>
      </w:tr>
    </w:tbl>
    <w:p w14:paraId="58D78636" w14:textId="4F54C604" w:rsidR="003B0C3C" w:rsidRPr="00304C3D" w:rsidRDefault="00304C3D" w:rsidP="00304C3D">
      <w:pPr>
        <w:jc w:val="right"/>
        <w:rPr>
          <w:i/>
          <w:sz w:val="26"/>
          <w:szCs w:val="26"/>
        </w:rPr>
      </w:pPr>
      <w:r w:rsidRPr="00CA0308">
        <w:rPr>
          <w:i/>
          <w:sz w:val="26"/>
          <w:szCs w:val="26"/>
        </w:rPr>
        <w:t>Nguồn: Tính toán từ số liệu thống kê sơ bộ của Tổng cục Hả</w:t>
      </w:r>
      <w:r>
        <w:rPr>
          <w:i/>
          <w:sz w:val="26"/>
          <w:szCs w:val="26"/>
        </w:rPr>
        <w:t>i quan</w:t>
      </w:r>
    </w:p>
    <w:p w14:paraId="1EC840B3" w14:textId="29167448" w:rsidR="003B0C3C" w:rsidRPr="008C6C0C" w:rsidRDefault="003B0C3C" w:rsidP="003B0C3C">
      <w:pPr>
        <w:spacing w:before="120" w:after="120" w:line="312" w:lineRule="auto"/>
        <w:ind w:firstLine="720"/>
        <w:jc w:val="both"/>
        <w:rPr>
          <w:b/>
          <w:bCs/>
          <w:spacing w:val="-4"/>
          <w:sz w:val="26"/>
          <w:szCs w:val="26"/>
        </w:rPr>
      </w:pPr>
      <w:r w:rsidRPr="008C6C0C">
        <w:rPr>
          <w:b/>
          <w:sz w:val="26"/>
          <w:szCs w:val="26"/>
        </w:rPr>
        <w:t xml:space="preserve">* </w:t>
      </w:r>
      <w:r w:rsidR="001443E6">
        <w:rPr>
          <w:b/>
          <w:sz w:val="26"/>
          <w:szCs w:val="26"/>
        </w:rPr>
        <w:t xml:space="preserve">Bảng 7: </w:t>
      </w:r>
      <w:r w:rsidRPr="008C6C0C">
        <w:rPr>
          <w:b/>
          <w:bCs/>
          <w:spacing w:val="-4"/>
          <w:sz w:val="26"/>
          <w:szCs w:val="26"/>
        </w:rPr>
        <w:t xml:space="preserve">Tham khảo một số doanh nghiệp </w:t>
      </w:r>
      <w:r w:rsidR="00304C3D">
        <w:rPr>
          <w:b/>
          <w:bCs/>
          <w:spacing w:val="-4"/>
          <w:sz w:val="26"/>
          <w:szCs w:val="26"/>
        </w:rPr>
        <w:t>nhập</w:t>
      </w:r>
      <w:r w:rsidRPr="008C6C0C">
        <w:rPr>
          <w:b/>
          <w:bCs/>
          <w:spacing w:val="-4"/>
          <w:sz w:val="26"/>
          <w:szCs w:val="26"/>
        </w:rPr>
        <w:t xml:space="preserve"> khẩu mặt hàng linh kiện </w:t>
      </w:r>
      <w:r w:rsidR="00304C3D">
        <w:rPr>
          <w:b/>
          <w:bCs/>
          <w:spacing w:val="-4"/>
          <w:sz w:val="26"/>
          <w:szCs w:val="26"/>
        </w:rPr>
        <w:t>điện thoại</w:t>
      </w:r>
      <w:r w:rsidRPr="008C6C0C">
        <w:rPr>
          <w:b/>
          <w:bCs/>
          <w:spacing w:val="-4"/>
          <w:sz w:val="26"/>
          <w:szCs w:val="26"/>
        </w:rPr>
        <w:t xml:space="preserve"> đạt kim ngạch cao trong tháng 1/2021</w:t>
      </w:r>
    </w:p>
    <w:tbl>
      <w:tblPr>
        <w:tblW w:w="9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673"/>
      </w:tblGrid>
      <w:tr w:rsidR="00304C3D" w:rsidRPr="005230BD" w14:paraId="1BC91CAA" w14:textId="77777777" w:rsidTr="00F43FE1">
        <w:trPr>
          <w:tblHeader/>
          <w:jc w:val="center"/>
        </w:trPr>
        <w:tc>
          <w:tcPr>
            <w:tcW w:w="708" w:type="dxa"/>
            <w:vAlign w:val="center"/>
          </w:tcPr>
          <w:p w14:paraId="54476E50" w14:textId="77777777" w:rsidR="00304C3D" w:rsidRPr="004602B3" w:rsidRDefault="00304C3D" w:rsidP="00F43FE1">
            <w:pPr>
              <w:autoSpaceDE w:val="0"/>
              <w:autoSpaceDN w:val="0"/>
              <w:adjustRightInd w:val="0"/>
              <w:spacing w:before="120"/>
              <w:jc w:val="center"/>
              <w:rPr>
                <w:b/>
              </w:rPr>
            </w:pPr>
            <w:r w:rsidRPr="004602B3">
              <w:rPr>
                <w:b/>
              </w:rPr>
              <w:t>STT</w:t>
            </w:r>
          </w:p>
        </w:tc>
        <w:tc>
          <w:tcPr>
            <w:tcW w:w="8673" w:type="dxa"/>
            <w:vAlign w:val="center"/>
          </w:tcPr>
          <w:p w14:paraId="535FC303" w14:textId="77777777" w:rsidR="00304C3D" w:rsidRPr="004602B3" w:rsidRDefault="00304C3D" w:rsidP="00F43FE1">
            <w:pPr>
              <w:autoSpaceDE w:val="0"/>
              <w:autoSpaceDN w:val="0"/>
              <w:adjustRightInd w:val="0"/>
              <w:spacing w:before="120"/>
              <w:jc w:val="center"/>
              <w:rPr>
                <w:b/>
              </w:rPr>
            </w:pPr>
            <w:r w:rsidRPr="004602B3">
              <w:rPr>
                <w:b/>
              </w:rPr>
              <w:t>Tên DN</w:t>
            </w:r>
          </w:p>
        </w:tc>
      </w:tr>
      <w:tr w:rsidR="00304C3D" w:rsidRPr="005230BD" w14:paraId="0A6C7B95" w14:textId="77777777" w:rsidTr="00F43FE1">
        <w:trPr>
          <w:jc w:val="center"/>
        </w:trPr>
        <w:tc>
          <w:tcPr>
            <w:tcW w:w="708" w:type="dxa"/>
            <w:vAlign w:val="center"/>
          </w:tcPr>
          <w:p w14:paraId="0D5D5FAE" w14:textId="77777777" w:rsidR="00304C3D" w:rsidRPr="004602B3" w:rsidRDefault="00304C3D" w:rsidP="00F43FE1">
            <w:pPr>
              <w:spacing w:before="120"/>
              <w:jc w:val="center"/>
            </w:pPr>
            <w:r w:rsidRPr="004602B3">
              <w:t>1</w:t>
            </w:r>
          </w:p>
        </w:tc>
        <w:tc>
          <w:tcPr>
            <w:tcW w:w="8673" w:type="dxa"/>
            <w:vAlign w:val="bottom"/>
          </w:tcPr>
          <w:p w14:paraId="522C5959" w14:textId="77777777" w:rsidR="00304C3D" w:rsidRPr="004602B3" w:rsidRDefault="00304C3D" w:rsidP="00F43FE1">
            <w:pPr>
              <w:spacing w:before="120"/>
            </w:pPr>
            <w:r w:rsidRPr="004602B3">
              <w:t>Công Ty Tnhh Samsung Display Việt Nam</w:t>
            </w:r>
          </w:p>
        </w:tc>
      </w:tr>
      <w:tr w:rsidR="00304C3D" w:rsidRPr="005230BD" w14:paraId="7F721B94" w14:textId="77777777" w:rsidTr="00F43FE1">
        <w:trPr>
          <w:jc w:val="center"/>
        </w:trPr>
        <w:tc>
          <w:tcPr>
            <w:tcW w:w="708" w:type="dxa"/>
            <w:vAlign w:val="center"/>
          </w:tcPr>
          <w:p w14:paraId="7ECDCB35" w14:textId="77777777" w:rsidR="00304C3D" w:rsidRPr="004602B3" w:rsidRDefault="00304C3D" w:rsidP="00F43FE1">
            <w:pPr>
              <w:spacing w:before="120"/>
              <w:jc w:val="center"/>
            </w:pPr>
            <w:r w:rsidRPr="004602B3">
              <w:t>2</w:t>
            </w:r>
          </w:p>
        </w:tc>
        <w:tc>
          <w:tcPr>
            <w:tcW w:w="8673" w:type="dxa"/>
            <w:vAlign w:val="bottom"/>
          </w:tcPr>
          <w:p w14:paraId="37F9A66B" w14:textId="77777777" w:rsidR="00304C3D" w:rsidRPr="004602B3" w:rsidRDefault="00304C3D" w:rsidP="00F43FE1">
            <w:pPr>
              <w:spacing w:before="120"/>
            </w:pPr>
            <w:r w:rsidRPr="004602B3">
              <w:t>Công Ty Tnhh Samsung Electronics Việt Nam Thái Nguyên</w:t>
            </w:r>
          </w:p>
        </w:tc>
      </w:tr>
      <w:tr w:rsidR="00304C3D" w:rsidRPr="005230BD" w14:paraId="156805FA" w14:textId="77777777" w:rsidTr="00F43FE1">
        <w:trPr>
          <w:jc w:val="center"/>
        </w:trPr>
        <w:tc>
          <w:tcPr>
            <w:tcW w:w="708" w:type="dxa"/>
            <w:vAlign w:val="center"/>
          </w:tcPr>
          <w:p w14:paraId="5798EC42" w14:textId="77777777" w:rsidR="00304C3D" w:rsidRPr="004602B3" w:rsidRDefault="00304C3D" w:rsidP="00F43FE1">
            <w:pPr>
              <w:spacing w:before="120"/>
              <w:jc w:val="center"/>
            </w:pPr>
            <w:r w:rsidRPr="004602B3">
              <w:t>3</w:t>
            </w:r>
          </w:p>
        </w:tc>
        <w:tc>
          <w:tcPr>
            <w:tcW w:w="8673" w:type="dxa"/>
            <w:vAlign w:val="bottom"/>
          </w:tcPr>
          <w:p w14:paraId="20AC849C" w14:textId="77777777" w:rsidR="00304C3D" w:rsidRPr="004602B3" w:rsidRDefault="00304C3D" w:rsidP="00F43FE1">
            <w:pPr>
              <w:spacing w:before="120"/>
            </w:pPr>
            <w:r w:rsidRPr="004602B3">
              <w:t>Công Ty Tnhh Samsung Electronics Việt Nam</w:t>
            </w:r>
          </w:p>
        </w:tc>
      </w:tr>
      <w:tr w:rsidR="00304C3D" w:rsidRPr="005230BD" w14:paraId="273FFE77" w14:textId="77777777" w:rsidTr="00F43FE1">
        <w:trPr>
          <w:jc w:val="center"/>
        </w:trPr>
        <w:tc>
          <w:tcPr>
            <w:tcW w:w="708" w:type="dxa"/>
            <w:vAlign w:val="center"/>
          </w:tcPr>
          <w:p w14:paraId="52BA0F3A" w14:textId="77777777" w:rsidR="00304C3D" w:rsidRPr="004602B3" w:rsidRDefault="00304C3D" w:rsidP="00F43FE1">
            <w:pPr>
              <w:spacing w:before="120"/>
              <w:jc w:val="center"/>
            </w:pPr>
            <w:r w:rsidRPr="004602B3">
              <w:t>4</w:t>
            </w:r>
          </w:p>
        </w:tc>
        <w:tc>
          <w:tcPr>
            <w:tcW w:w="8673" w:type="dxa"/>
            <w:vAlign w:val="bottom"/>
          </w:tcPr>
          <w:p w14:paraId="46E701E1" w14:textId="77777777" w:rsidR="00304C3D" w:rsidRPr="004602B3" w:rsidRDefault="00304C3D" w:rsidP="00F43FE1">
            <w:pPr>
              <w:spacing w:before="120"/>
            </w:pPr>
            <w:r w:rsidRPr="004602B3">
              <w:t>Công Ty Tnhh Lg Display Việt Nam Hải Phòng</w:t>
            </w:r>
          </w:p>
        </w:tc>
      </w:tr>
      <w:tr w:rsidR="00304C3D" w:rsidRPr="005230BD" w14:paraId="5BFEEF7A" w14:textId="77777777" w:rsidTr="00F43FE1">
        <w:trPr>
          <w:jc w:val="center"/>
        </w:trPr>
        <w:tc>
          <w:tcPr>
            <w:tcW w:w="708" w:type="dxa"/>
            <w:vAlign w:val="center"/>
          </w:tcPr>
          <w:p w14:paraId="5D11DA05" w14:textId="77777777" w:rsidR="00304C3D" w:rsidRPr="004602B3" w:rsidRDefault="00304C3D" w:rsidP="00F43FE1">
            <w:pPr>
              <w:spacing w:before="120"/>
              <w:jc w:val="center"/>
            </w:pPr>
            <w:r w:rsidRPr="004602B3">
              <w:t>5</w:t>
            </w:r>
          </w:p>
        </w:tc>
        <w:tc>
          <w:tcPr>
            <w:tcW w:w="8673" w:type="dxa"/>
            <w:vAlign w:val="bottom"/>
          </w:tcPr>
          <w:p w14:paraId="10E5D3E7" w14:textId="77777777" w:rsidR="00304C3D" w:rsidRPr="004602B3" w:rsidRDefault="00304C3D" w:rsidP="00F43FE1">
            <w:pPr>
              <w:spacing w:before="120"/>
            </w:pPr>
            <w:r w:rsidRPr="004602B3">
              <w:t>Công Ty Tnhh Lg Electronics Việt Nam Hải Phòng</w:t>
            </w:r>
          </w:p>
        </w:tc>
      </w:tr>
      <w:tr w:rsidR="00304C3D" w:rsidRPr="005230BD" w14:paraId="42FCB572" w14:textId="77777777" w:rsidTr="00F43FE1">
        <w:trPr>
          <w:jc w:val="center"/>
        </w:trPr>
        <w:tc>
          <w:tcPr>
            <w:tcW w:w="708" w:type="dxa"/>
            <w:vAlign w:val="center"/>
          </w:tcPr>
          <w:p w14:paraId="5E35FBC0" w14:textId="77777777" w:rsidR="00304C3D" w:rsidRPr="004602B3" w:rsidRDefault="00304C3D" w:rsidP="00F43FE1">
            <w:pPr>
              <w:spacing w:before="120"/>
              <w:jc w:val="center"/>
            </w:pPr>
            <w:r w:rsidRPr="004602B3">
              <w:t>6</w:t>
            </w:r>
          </w:p>
        </w:tc>
        <w:tc>
          <w:tcPr>
            <w:tcW w:w="8673" w:type="dxa"/>
            <w:vAlign w:val="bottom"/>
          </w:tcPr>
          <w:p w14:paraId="5807EC2F" w14:textId="77777777" w:rsidR="00304C3D" w:rsidRPr="004602B3" w:rsidRDefault="00304C3D" w:rsidP="00F43FE1">
            <w:pPr>
              <w:spacing w:before="120"/>
            </w:pPr>
            <w:r w:rsidRPr="004602B3">
              <w:t>Công Ty Cổ Phần Di Động Thông Minh</w:t>
            </w:r>
          </w:p>
        </w:tc>
      </w:tr>
      <w:tr w:rsidR="00304C3D" w:rsidRPr="005230BD" w14:paraId="235F07CE" w14:textId="77777777" w:rsidTr="00F43FE1">
        <w:trPr>
          <w:jc w:val="center"/>
        </w:trPr>
        <w:tc>
          <w:tcPr>
            <w:tcW w:w="708" w:type="dxa"/>
            <w:vAlign w:val="center"/>
          </w:tcPr>
          <w:p w14:paraId="73C99F3E" w14:textId="77777777" w:rsidR="00304C3D" w:rsidRPr="004602B3" w:rsidRDefault="00304C3D" w:rsidP="00F43FE1">
            <w:pPr>
              <w:spacing w:before="120"/>
              <w:jc w:val="center"/>
            </w:pPr>
            <w:r w:rsidRPr="004602B3">
              <w:t>7</w:t>
            </w:r>
          </w:p>
        </w:tc>
        <w:tc>
          <w:tcPr>
            <w:tcW w:w="8673" w:type="dxa"/>
            <w:vAlign w:val="bottom"/>
          </w:tcPr>
          <w:p w14:paraId="18EEFCA5" w14:textId="77777777" w:rsidR="00304C3D" w:rsidRPr="004602B3" w:rsidRDefault="00304C3D" w:rsidP="00F43FE1">
            <w:pPr>
              <w:spacing w:before="120"/>
            </w:pPr>
            <w:r w:rsidRPr="004602B3">
              <w:t>Chi Nhánh Công Ty Cổ Phần Giao Nhận Và Vận Chuyển In Do Trần</w:t>
            </w:r>
          </w:p>
        </w:tc>
      </w:tr>
      <w:tr w:rsidR="00304C3D" w:rsidRPr="005230BD" w14:paraId="4A50D99F" w14:textId="77777777" w:rsidTr="00F43FE1">
        <w:trPr>
          <w:jc w:val="center"/>
        </w:trPr>
        <w:tc>
          <w:tcPr>
            <w:tcW w:w="708" w:type="dxa"/>
            <w:vAlign w:val="center"/>
          </w:tcPr>
          <w:p w14:paraId="0FBB36B7" w14:textId="77777777" w:rsidR="00304C3D" w:rsidRPr="004602B3" w:rsidRDefault="00304C3D" w:rsidP="00F43FE1">
            <w:pPr>
              <w:spacing w:before="120"/>
              <w:jc w:val="center"/>
            </w:pPr>
            <w:r w:rsidRPr="004602B3">
              <w:t>8</w:t>
            </w:r>
          </w:p>
        </w:tc>
        <w:tc>
          <w:tcPr>
            <w:tcW w:w="8673" w:type="dxa"/>
            <w:vAlign w:val="bottom"/>
          </w:tcPr>
          <w:p w14:paraId="1C2ECBE5" w14:textId="77777777" w:rsidR="00304C3D" w:rsidRPr="004602B3" w:rsidRDefault="00304C3D" w:rsidP="00F43FE1">
            <w:pPr>
              <w:spacing w:before="120"/>
            </w:pPr>
            <w:r w:rsidRPr="004602B3">
              <w:t>Công Ty Tnhh Một Thành Viên Kỹ Thuật &amp; Khoa Học Vĩnh Khang</w:t>
            </w:r>
          </w:p>
        </w:tc>
      </w:tr>
      <w:tr w:rsidR="00304C3D" w:rsidRPr="005230BD" w14:paraId="72E77159" w14:textId="77777777" w:rsidTr="00F43FE1">
        <w:trPr>
          <w:jc w:val="center"/>
        </w:trPr>
        <w:tc>
          <w:tcPr>
            <w:tcW w:w="708" w:type="dxa"/>
            <w:vAlign w:val="center"/>
          </w:tcPr>
          <w:p w14:paraId="1AB982E7" w14:textId="77777777" w:rsidR="00304C3D" w:rsidRPr="004602B3" w:rsidRDefault="00304C3D" w:rsidP="00F43FE1">
            <w:pPr>
              <w:spacing w:before="120"/>
              <w:jc w:val="center"/>
            </w:pPr>
            <w:r w:rsidRPr="004602B3">
              <w:t>9</w:t>
            </w:r>
          </w:p>
        </w:tc>
        <w:tc>
          <w:tcPr>
            <w:tcW w:w="8673" w:type="dxa"/>
            <w:vAlign w:val="bottom"/>
          </w:tcPr>
          <w:p w14:paraId="59DF9F19" w14:textId="77777777" w:rsidR="00304C3D" w:rsidRPr="004602B3" w:rsidRDefault="00304C3D" w:rsidP="00F43FE1">
            <w:pPr>
              <w:spacing w:before="120"/>
            </w:pPr>
            <w:r w:rsidRPr="004602B3">
              <w:t>Công Ty Tnhh Essa Hi - Tech</w:t>
            </w:r>
          </w:p>
        </w:tc>
      </w:tr>
      <w:tr w:rsidR="00304C3D" w:rsidRPr="005230BD" w14:paraId="57480133" w14:textId="77777777" w:rsidTr="00F43FE1">
        <w:trPr>
          <w:jc w:val="center"/>
        </w:trPr>
        <w:tc>
          <w:tcPr>
            <w:tcW w:w="708" w:type="dxa"/>
            <w:vAlign w:val="center"/>
          </w:tcPr>
          <w:p w14:paraId="33F4596C" w14:textId="77777777" w:rsidR="00304C3D" w:rsidRPr="004602B3" w:rsidRDefault="00304C3D" w:rsidP="00F43FE1">
            <w:pPr>
              <w:spacing w:before="120"/>
              <w:jc w:val="center"/>
            </w:pPr>
            <w:r w:rsidRPr="004602B3">
              <w:t>10</w:t>
            </w:r>
          </w:p>
        </w:tc>
        <w:tc>
          <w:tcPr>
            <w:tcW w:w="8673" w:type="dxa"/>
            <w:vAlign w:val="bottom"/>
          </w:tcPr>
          <w:p w14:paraId="401741E7" w14:textId="77777777" w:rsidR="00304C3D" w:rsidRPr="004602B3" w:rsidRDefault="00304C3D" w:rsidP="00F43FE1">
            <w:pPr>
              <w:spacing w:before="120"/>
            </w:pPr>
            <w:r w:rsidRPr="004602B3">
              <w:t>Công Ty Trách Nhiệm Hữu Hạn Fushan Technology (Việt Nam)</w:t>
            </w:r>
          </w:p>
        </w:tc>
      </w:tr>
      <w:tr w:rsidR="00304C3D" w:rsidRPr="005230BD" w14:paraId="31E56E78" w14:textId="77777777" w:rsidTr="00F43FE1">
        <w:trPr>
          <w:jc w:val="center"/>
        </w:trPr>
        <w:tc>
          <w:tcPr>
            <w:tcW w:w="708" w:type="dxa"/>
            <w:vAlign w:val="center"/>
          </w:tcPr>
          <w:p w14:paraId="0062E9E8" w14:textId="77777777" w:rsidR="00304C3D" w:rsidRPr="004602B3" w:rsidRDefault="00304C3D" w:rsidP="00F43FE1">
            <w:pPr>
              <w:spacing w:before="120"/>
              <w:jc w:val="center"/>
            </w:pPr>
            <w:r w:rsidRPr="004602B3">
              <w:t>11</w:t>
            </w:r>
          </w:p>
        </w:tc>
        <w:tc>
          <w:tcPr>
            <w:tcW w:w="8673" w:type="dxa"/>
            <w:vAlign w:val="bottom"/>
          </w:tcPr>
          <w:p w14:paraId="6DB41DBB" w14:textId="77777777" w:rsidR="00304C3D" w:rsidRPr="004602B3" w:rsidRDefault="00304C3D" w:rsidP="00F43FE1">
            <w:pPr>
              <w:spacing w:before="120"/>
            </w:pPr>
            <w:r w:rsidRPr="004602B3">
              <w:t>Công Ty Tnhh Partron Vina</w:t>
            </w:r>
          </w:p>
        </w:tc>
      </w:tr>
      <w:tr w:rsidR="00304C3D" w:rsidRPr="005230BD" w14:paraId="4A729BC6" w14:textId="77777777" w:rsidTr="00F43FE1">
        <w:trPr>
          <w:jc w:val="center"/>
        </w:trPr>
        <w:tc>
          <w:tcPr>
            <w:tcW w:w="708" w:type="dxa"/>
            <w:vAlign w:val="center"/>
          </w:tcPr>
          <w:p w14:paraId="49CBCA3C" w14:textId="77777777" w:rsidR="00304C3D" w:rsidRPr="004602B3" w:rsidRDefault="00304C3D" w:rsidP="00F43FE1">
            <w:pPr>
              <w:spacing w:before="120"/>
              <w:jc w:val="center"/>
            </w:pPr>
            <w:r w:rsidRPr="004602B3">
              <w:t>12</w:t>
            </w:r>
          </w:p>
        </w:tc>
        <w:tc>
          <w:tcPr>
            <w:tcW w:w="8673" w:type="dxa"/>
            <w:vAlign w:val="bottom"/>
          </w:tcPr>
          <w:p w14:paraId="2A1A3511" w14:textId="77777777" w:rsidR="00304C3D" w:rsidRPr="004602B3" w:rsidRDefault="00304C3D" w:rsidP="00F43FE1">
            <w:pPr>
              <w:spacing w:before="120"/>
            </w:pPr>
            <w:r w:rsidRPr="004602B3">
              <w:t>Công Ty Tnhh Samsung Electronics Việt Nam Thái Nguyên - CN TP Hồ Chí Minh</w:t>
            </w:r>
          </w:p>
        </w:tc>
      </w:tr>
      <w:tr w:rsidR="00304C3D" w:rsidRPr="005230BD" w14:paraId="467AA043" w14:textId="77777777" w:rsidTr="00F43FE1">
        <w:trPr>
          <w:jc w:val="center"/>
        </w:trPr>
        <w:tc>
          <w:tcPr>
            <w:tcW w:w="708" w:type="dxa"/>
            <w:vAlign w:val="center"/>
          </w:tcPr>
          <w:p w14:paraId="29CEE987" w14:textId="77777777" w:rsidR="00304C3D" w:rsidRPr="004602B3" w:rsidRDefault="00304C3D" w:rsidP="00F43FE1">
            <w:pPr>
              <w:spacing w:before="120"/>
              <w:jc w:val="center"/>
            </w:pPr>
            <w:r w:rsidRPr="004602B3">
              <w:t>13</w:t>
            </w:r>
          </w:p>
        </w:tc>
        <w:tc>
          <w:tcPr>
            <w:tcW w:w="8673" w:type="dxa"/>
            <w:vAlign w:val="bottom"/>
          </w:tcPr>
          <w:p w14:paraId="01E1976B" w14:textId="77777777" w:rsidR="00304C3D" w:rsidRPr="004602B3" w:rsidRDefault="00304C3D" w:rsidP="00F43FE1">
            <w:pPr>
              <w:spacing w:before="120"/>
            </w:pPr>
            <w:r w:rsidRPr="004602B3">
              <w:t>Công Ty Cổ Phần Thế Giới Số</w:t>
            </w:r>
          </w:p>
        </w:tc>
      </w:tr>
      <w:tr w:rsidR="00304C3D" w:rsidRPr="005230BD" w14:paraId="731678C3" w14:textId="77777777" w:rsidTr="00F43FE1">
        <w:trPr>
          <w:jc w:val="center"/>
        </w:trPr>
        <w:tc>
          <w:tcPr>
            <w:tcW w:w="708" w:type="dxa"/>
            <w:vAlign w:val="center"/>
          </w:tcPr>
          <w:p w14:paraId="6963139D" w14:textId="77777777" w:rsidR="00304C3D" w:rsidRPr="004602B3" w:rsidRDefault="00304C3D" w:rsidP="00F43FE1">
            <w:pPr>
              <w:spacing w:before="120"/>
              <w:jc w:val="center"/>
            </w:pPr>
            <w:r w:rsidRPr="004602B3">
              <w:t>14</w:t>
            </w:r>
          </w:p>
        </w:tc>
        <w:tc>
          <w:tcPr>
            <w:tcW w:w="8673" w:type="dxa"/>
            <w:vAlign w:val="bottom"/>
          </w:tcPr>
          <w:p w14:paraId="18F466BF" w14:textId="77777777" w:rsidR="00304C3D" w:rsidRPr="004602B3" w:rsidRDefault="00304C3D" w:rsidP="00F43FE1">
            <w:pPr>
              <w:spacing w:before="120"/>
            </w:pPr>
            <w:r w:rsidRPr="004602B3">
              <w:t>Công Ty Tnhh Funing Precision Component</w:t>
            </w:r>
          </w:p>
        </w:tc>
      </w:tr>
      <w:tr w:rsidR="00304C3D" w:rsidRPr="005230BD" w14:paraId="5F8B9878" w14:textId="77777777" w:rsidTr="00F43FE1">
        <w:trPr>
          <w:jc w:val="center"/>
        </w:trPr>
        <w:tc>
          <w:tcPr>
            <w:tcW w:w="708" w:type="dxa"/>
            <w:vAlign w:val="center"/>
          </w:tcPr>
          <w:p w14:paraId="4023C6B4" w14:textId="77777777" w:rsidR="00304C3D" w:rsidRPr="004602B3" w:rsidRDefault="00304C3D" w:rsidP="00F43FE1">
            <w:pPr>
              <w:spacing w:before="120"/>
              <w:jc w:val="center"/>
            </w:pPr>
            <w:r w:rsidRPr="004602B3">
              <w:t>15</w:t>
            </w:r>
          </w:p>
        </w:tc>
        <w:tc>
          <w:tcPr>
            <w:tcW w:w="8673" w:type="dxa"/>
            <w:vAlign w:val="bottom"/>
          </w:tcPr>
          <w:p w14:paraId="378AB697" w14:textId="77777777" w:rsidR="00304C3D" w:rsidRPr="004602B3" w:rsidRDefault="00304C3D" w:rsidP="00F43FE1">
            <w:pPr>
              <w:spacing w:before="120"/>
            </w:pPr>
            <w:r w:rsidRPr="004602B3">
              <w:t>Công Ty Tnhh Công Nghệ Vivo</w:t>
            </w:r>
          </w:p>
        </w:tc>
      </w:tr>
      <w:tr w:rsidR="00304C3D" w:rsidRPr="005230BD" w14:paraId="6C035677" w14:textId="77777777" w:rsidTr="00F43FE1">
        <w:trPr>
          <w:jc w:val="center"/>
        </w:trPr>
        <w:tc>
          <w:tcPr>
            <w:tcW w:w="708" w:type="dxa"/>
            <w:vAlign w:val="center"/>
          </w:tcPr>
          <w:p w14:paraId="096516BA" w14:textId="77777777" w:rsidR="00304C3D" w:rsidRPr="004602B3" w:rsidRDefault="00304C3D" w:rsidP="00F43FE1">
            <w:pPr>
              <w:spacing w:before="120"/>
              <w:jc w:val="center"/>
            </w:pPr>
            <w:r w:rsidRPr="004602B3">
              <w:lastRenderedPageBreak/>
              <w:t>16</w:t>
            </w:r>
          </w:p>
        </w:tc>
        <w:tc>
          <w:tcPr>
            <w:tcW w:w="8673" w:type="dxa"/>
            <w:vAlign w:val="bottom"/>
          </w:tcPr>
          <w:p w14:paraId="06259CF7" w14:textId="77777777" w:rsidR="00304C3D" w:rsidRPr="004602B3" w:rsidRDefault="00304C3D" w:rsidP="00F43FE1">
            <w:pPr>
              <w:spacing w:before="120"/>
            </w:pPr>
            <w:r w:rsidRPr="004602B3">
              <w:t>Công Ty Tnhh Apple Việt Nam</w:t>
            </w:r>
          </w:p>
        </w:tc>
      </w:tr>
      <w:tr w:rsidR="00304C3D" w:rsidRPr="005230BD" w14:paraId="27C1512B" w14:textId="77777777" w:rsidTr="00F43FE1">
        <w:trPr>
          <w:jc w:val="center"/>
        </w:trPr>
        <w:tc>
          <w:tcPr>
            <w:tcW w:w="708" w:type="dxa"/>
            <w:vAlign w:val="center"/>
          </w:tcPr>
          <w:p w14:paraId="57190FE9" w14:textId="77777777" w:rsidR="00304C3D" w:rsidRPr="004602B3" w:rsidRDefault="00304C3D" w:rsidP="00F43FE1">
            <w:pPr>
              <w:spacing w:before="120"/>
              <w:jc w:val="center"/>
            </w:pPr>
            <w:r w:rsidRPr="004602B3">
              <w:t>17</w:t>
            </w:r>
          </w:p>
        </w:tc>
        <w:tc>
          <w:tcPr>
            <w:tcW w:w="8673" w:type="dxa"/>
            <w:vAlign w:val="bottom"/>
          </w:tcPr>
          <w:p w14:paraId="77844112" w14:textId="77777777" w:rsidR="00304C3D" w:rsidRPr="004602B3" w:rsidRDefault="00304C3D" w:rsidP="00F43FE1">
            <w:pPr>
              <w:spacing w:before="120"/>
            </w:pPr>
            <w:r w:rsidRPr="004602B3">
              <w:t>Công Ty Tnhh Thương Mại Điện Tử R&amp;M</w:t>
            </w:r>
          </w:p>
        </w:tc>
      </w:tr>
      <w:tr w:rsidR="00304C3D" w:rsidRPr="005230BD" w14:paraId="601101F1" w14:textId="77777777" w:rsidTr="00F43FE1">
        <w:trPr>
          <w:jc w:val="center"/>
        </w:trPr>
        <w:tc>
          <w:tcPr>
            <w:tcW w:w="708" w:type="dxa"/>
            <w:vAlign w:val="center"/>
          </w:tcPr>
          <w:p w14:paraId="3E539B63" w14:textId="77777777" w:rsidR="00304C3D" w:rsidRPr="004602B3" w:rsidRDefault="00304C3D" w:rsidP="00F43FE1">
            <w:pPr>
              <w:spacing w:before="120"/>
              <w:jc w:val="center"/>
            </w:pPr>
            <w:r w:rsidRPr="004602B3">
              <w:t>18</w:t>
            </w:r>
          </w:p>
        </w:tc>
        <w:tc>
          <w:tcPr>
            <w:tcW w:w="8673" w:type="dxa"/>
            <w:vAlign w:val="bottom"/>
          </w:tcPr>
          <w:p w14:paraId="287D0AB8" w14:textId="77777777" w:rsidR="00304C3D" w:rsidRPr="004602B3" w:rsidRDefault="00304C3D" w:rsidP="00F43FE1">
            <w:pPr>
              <w:spacing w:before="120"/>
            </w:pPr>
            <w:r w:rsidRPr="004602B3">
              <w:t>Công Ty Cổ Phần Nghiên Cứu Và Sản Xuất Vinsmart</w:t>
            </w:r>
          </w:p>
        </w:tc>
      </w:tr>
      <w:tr w:rsidR="00304C3D" w:rsidRPr="005230BD" w14:paraId="278AFA8D" w14:textId="77777777" w:rsidTr="00F43FE1">
        <w:trPr>
          <w:jc w:val="center"/>
        </w:trPr>
        <w:tc>
          <w:tcPr>
            <w:tcW w:w="708" w:type="dxa"/>
            <w:vAlign w:val="center"/>
          </w:tcPr>
          <w:p w14:paraId="0784773C" w14:textId="77777777" w:rsidR="00304C3D" w:rsidRPr="004602B3" w:rsidRDefault="00304C3D" w:rsidP="00F43FE1">
            <w:pPr>
              <w:spacing w:before="120"/>
              <w:jc w:val="center"/>
            </w:pPr>
            <w:r w:rsidRPr="004602B3">
              <w:t>19</w:t>
            </w:r>
          </w:p>
        </w:tc>
        <w:tc>
          <w:tcPr>
            <w:tcW w:w="8673" w:type="dxa"/>
            <w:vAlign w:val="bottom"/>
          </w:tcPr>
          <w:p w14:paraId="7FDEF5DC" w14:textId="77777777" w:rsidR="00304C3D" w:rsidRPr="004602B3" w:rsidRDefault="00304C3D" w:rsidP="00F43FE1">
            <w:pPr>
              <w:spacing w:before="120"/>
            </w:pPr>
            <w:r w:rsidRPr="004602B3">
              <w:t>Công Ty Tnhh Samsung Electro-Mechanics Việt Nam</w:t>
            </w:r>
          </w:p>
        </w:tc>
      </w:tr>
      <w:tr w:rsidR="00304C3D" w:rsidRPr="005230BD" w14:paraId="1F1BE0DD" w14:textId="77777777" w:rsidTr="00F43FE1">
        <w:trPr>
          <w:jc w:val="center"/>
        </w:trPr>
        <w:tc>
          <w:tcPr>
            <w:tcW w:w="708" w:type="dxa"/>
            <w:vAlign w:val="center"/>
          </w:tcPr>
          <w:p w14:paraId="19BAAFFE" w14:textId="77777777" w:rsidR="00304C3D" w:rsidRPr="004602B3" w:rsidRDefault="00304C3D" w:rsidP="00F43FE1">
            <w:pPr>
              <w:spacing w:before="120"/>
              <w:jc w:val="center"/>
            </w:pPr>
            <w:r w:rsidRPr="004602B3">
              <w:t>20</w:t>
            </w:r>
          </w:p>
        </w:tc>
        <w:tc>
          <w:tcPr>
            <w:tcW w:w="8673" w:type="dxa"/>
            <w:vAlign w:val="bottom"/>
          </w:tcPr>
          <w:p w14:paraId="29FE62AA" w14:textId="77777777" w:rsidR="00304C3D" w:rsidRPr="004602B3" w:rsidRDefault="00304C3D" w:rsidP="00F43FE1">
            <w:pPr>
              <w:spacing w:before="120"/>
            </w:pPr>
            <w:r w:rsidRPr="004602B3">
              <w:t>Công Ty Tnhh Thương Mại Quốc Tế Sao Việt</w:t>
            </w:r>
          </w:p>
        </w:tc>
      </w:tr>
      <w:tr w:rsidR="00304C3D" w:rsidRPr="005230BD" w14:paraId="13C6251F" w14:textId="77777777" w:rsidTr="00F43FE1">
        <w:trPr>
          <w:jc w:val="center"/>
        </w:trPr>
        <w:tc>
          <w:tcPr>
            <w:tcW w:w="708" w:type="dxa"/>
            <w:vAlign w:val="center"/>
          </w:tcPr>
          <w:p w14:paraId="0B8E2E3E" w14:textId="77777777" w:rsidR="00304C3D" w:rsidRPr="004602B3" w:rsidRDefault="00304C3D" w:rsidP="00F43FE1">
            <w:pPr>
              <w:spacing w:before="120"/>
              <w:jc w:val="center"/>
            </w:pPr>
            <w:r w:rsidRPr="004602B3">
              <w:t>21</w:t>
            </w:r>
          </w:p>
        </w:tc>
        <w:tc>
          <w:tcPr>
            <w:tcW w:w="8673" w:type="dxa"/>
            <w:vAlign w:val="bottom"/>
          </w:tcPr>
          <w:p w14:paraId="6890BD96" w14:textId="77777777" w:rsidR="00304C3D" w:rsidRPr="004602B3" w:rsidRDefault="00304C3D" w:rsidP="00F43FE1">
            <w:pPr>
              <w:spacing w:before="120"/>
            </w:pPr>
            <w:r w:rsidRPr="004602B3">
              <w:t>Công Ty Tnhh Phân Phối Synnex Fpt</w:t>
            </w:r>
          </w:p>
        </w:tc>
      </w:tr>
      <w:tr w:rsidR="00304C3D" w:rsidRPr="005230BD" w14:paraId="074EF1EF" w14:textId="77777777" w:rsidTr="00F43FE1">
        <w:trPr>
          <w:jc w:val="center"/>
        </w:trPr>
        <w:tc>
          <w:tcPr>
            <w:tcW w:w="708" w:type="dxa"/>
            <w:vAlign w:val="center"/>
          </w:tcPr>
          <w:p w14:paraId="338AD2E1" w14:textId="77777777" w:rsidR="00304C3D" w:rsidRPr="004602B3" w:rsidRDefault="00304C3D" w:rsidP="00F43FE1">
            <w:pPr>
              <w:spacing w:before="120"/>
              <w:jc w:val="center"/>
            </w:pPr>
            <w:r w:rsidRPr="004602B3">
              <w:t>22</w:t>
            </w:r>
          </w:p>
        </w:tc>
        <w:tc>
          <w:tcPr>
            <w:tcW w:w="8673" w:type="dxa"/>
            <w:vAlign w:val="bottom"/>
          </w:tcPr>
          <w:p w14:paraId="6FC8D98D" w14:textId="77777777" w:rsidR="00304C3D" w:rsidRPr="004602B3" w:rsidRDefault="00304C3D" w:rsidP="00F43FE1">
            <w:pPr>
              <w:spacing w:before="120"/>
            </w:pPr>
            <w:r w:rsidRPr="004602B3">
              <w:t>Công Ty Cổ Phần Xuất Nhập Khẩu Thiết Bị Viễn Thông May Mắn</w:t>
            </w:r>
          </w:p>
        </w:tc>
      </w:tr>
      <w:tr w:rsidR="00304C3D" w:rsidRPr="005230BD" w14:paraId="0B77D19B" w14:textId="77777777" w:rsidTr="00F43FE1">
        <w:trPr>
          <w:jc w:val="center"/>
        </w:trPr>
        <w:tc>
          <w:tcPr>
            <w:tcW w:w="708" w:type="dxa"/>
            <w:vAlign w:val="center"/>
          </w:tcPr>
          <w:p w14:paraId="7AA40D1A" w14:textId="77777777" w:rsidR="00304C3D" w:rsidRPr="004602B3" w:rsidRDefault="00304C3D" w:rsidP="00F43FE1">
            <w:pPr>
              <w:spacing w:before="120"/>
              <w:jc w:val="center"/>
            </w:pPr>
            <w:r w:rsidRPr="004602B3">
              <w:t>23</w:t>
            </w:r>
          </w:p>
        </w:tc>
        <w:tc>
          <w:tcPr>
            <w:tcW w:w="8673" w:type="dxa"/>
            <w:vAlign w:val="bottom"/>
          </w:tcPr>
          <w:p w14:paraId="02978FE4" w14:textId="77777777" w:rsidR="00304C3D" w:rsidRPr="004602B3" w:rsidRDefault="00304C3D" w:rsidP="00F43FE1">
            <w:pPr>
              <w:spacing w:before="120"/>
            </w:pPr>
            <w:r w:rsidRPr="004602B3">
              <w:t>Cá Nhân - Tổ Chức Không Có Mã Số Thuế</w:t>
            </w:r>
          </w:p>
        </w:tc>
      </w:tr>
      <w:tr w:rsidR="00304C3D" w:rsidRPr="005230BD" w14:paraId="66F69F41" w14:textId="77777777" w:rsidTr="00F43FE1">
        <w:trPr>
          <w:jc w:val="center"/>
        </w:trPr>
        <w:tc>
          <w:tcPr>
            <w:tcW w:w="708" w:type="dxa"/>
            <w:vAlign w:val="center"/>
          </w:tcPr>
          <w:p w14:paraId="0EB0EE7F" w14:textId="77777777" w:rsidR="00304C3D" w:rsidRPr="004602B3" w:rsidRDefault="00304C3D" w:rsidP="00F43FE1">
            <w:pPr>
              <w:spacing w:before="120"/>
              <w:jc w:val="center"/>
            </w:pPr>
            <w:r w:rsidRPr="004602B3">
              <w:t>24</w:t>
            </w:r>
          </w:p>
        </w:tc>
        <w:tc>
          <w:tcPr>
            <w:tcW w:w="8673" w:type="dxa"/>
            <w:vAlign w:val="bottom"/>
          </w:tcPr>
          <w:p w14:paraId="34BA37AC" w14:textId="77777777" w:rsidR="00304C3D" w:rsidRPr="004602B3" w:rsidRDefault="00304C3D" w:rsidP="00F43FE1">
            <w:pPr>
              <w:spacing w:before="120"/>
            </w:pPr>
            <w:r w:rsidRPr="004602B3">
              <w:t>Công Ty Tnhh Fuhong Precision  Component (Bắc Giang)</w:t>
            </w:r>
          </w:p>
        </w:tc>
      </w:tr>
      <w:tr w:rsidR="00304C3D" w:rsidRPr="005230BD" w14:paraId="58E7FECD" w14:textId="77777777" w:rsidTr="00F43FE1">
        <w:trPr>
          <w:jc w:val="center"/>
        </w:trPr>
        <w:tc>
          <w:tcPr>
            <w:tcW w:w="708" w:type="dxa"/>
            <w:vAlign w:val="center"/>
          </w:tcPr>
          <w:p w14:paraId="1E487A09" w14:textId="77777777" w:rsidR="00304C3D" w:rsidRPr="004602B3" w:rsidRDefault="00304C3D" w:rsidP="00F43FE1">
            <w:pPr>
              <w:spacing w:before="120"/>
              <w:jc w:val="center"/>
            </w:pPr>
            <w:r w:rsidRPr="004602B3">
              <w:t>25</w:t>
            </w:r>
          </w:p>
        </w:tc>
        <w:tc>
          <w:tcPr>
            <w:tcW w:w="8673" w:type="dxa"/>
            <w:vAlign w:val="bottom"/>
          </w:tcPr>
          <w:p w14:paraId="5D7E7F56" w14:textId="77777777" w:rsidR="00304C3D" w:rsidRPr="004602B3" w:rsidRDefault="00304C3D" w:rsidP="00F43FE1">
            <w:pPr>
              <w:spacing w:before="120"/>
            </w:pPr>
            <w:r w:rsidRPr="004602B3">
              <w:t>Công Ty Tnhh Sản Xuất Biel Crystal Việt Nam</w:t>
            </w:r>
          </w:p>
        </w:tc>
      </w:tr>
      <w:tr w:rsidR="00304C3D" w:rsidRPr="005230BD" w14:paraId="2F4C7725" w14:textId="77777777" w:rsidTr="00F43FE1">
        <w:trPr>
          <w:jc w:val="center"/>
        </w:trPr>
        <w:tc>
          <w:tcPr>
            <w:tcW w:w="708" w:type="dxa"/>
            <w:vAlign w:val="center"/>
          </w:tcPr>
          <w:p w14:paraId="5726E247" w14:textId="77777777" w:rsidR="00304C3D" w:rsidRPr="004602B3" w:rsidRDefault="00304C3D" w:rsidP="00F43FE1">
            <w:pPr>
              <w:spacing w:before="120"/>
              <w:jc w:val="center"/>
            </w:pPr>
            <w:r w:rsidRPr="004602B3">
              <w:t>26</w:t>
            </w:r>
          </w:p>
        </w:tc>
        <w:tc>
          <w:tcPr>
            <w:tcW w:w="8673" w:type="dxa"/>
            <w:vAlign w:val="bottom"/>
          </w:tcPr>
          <w:p w14:paraId="09C3958A" w14:textId="77777777" w:rsidR="00304C3D" w:rsidRPr="004602B3" w:rsidRDefault="00304C3D" w:rsidP="00F43FE1">
            <w:pPr>
              <w:spacing w:before="120"/>
            </w:pPr>
            <w:r w:rsidRPr="004602B3">
              <w:t>Công Ty Tnhh Pntec Vina</w:t>
            </w:r>
          </w:p>
        </w:tc>
      </w:tr>
      <w:tr w:rsidR="00304C3D" w:rsidRPr="005230BD" w14:paraId="06ADB9A1" w14:textId="77777777" w:rsidTr="00F43FE1">
        <w:trPr>
          <w:jc w:val="center"/>
        </w:trPr>
        <w:tc>
          <w:tcPr>
            <w:tcW w:w="708" w:type="dxa"/>
            <w:vAlign w:val="center"/>
          </w:tcPr>
          <w:p w14:paraId="2383A022" w14:textId="77777777" w:rsidR="00304C3D" w:rsidRPr="004602B3" w:rsidRDefault="00304C3D" w:rsidP="00F43FE1">
            <w:pPr>
              <w:spacing w:before="120"/>
              <w:jc w:val="center"/>
            </w:pPr>
            <w:r w:rsidRPr="004602B3">
              <w:t>27</w:t>
            </w:r>
          </w:p>
        </w:tc>
        <w:tc>
          <w:tcPr>
            <w:tcW w:w="8673" w:type="dxa"/>
            <w:vAlign w:val="bottom"/>
          </w:tcPr>
          <w:p w14:paraId="0BA2FC17" w14:textId="77777777" w:rsidR="00304C3D" w:rsidRPr="004602B3" w:rsidRDefault="00304C3D" w:rsidP="00F43FE1">
            <w:pPr>
              <w:spacing w:before="120"/>
            </w:pPr>
            <w:r w:rsidRPr="004602B3">
              <w:t>Công Ty Cổ Phần Viễn Thông Vtc</w:t>
            </w:r>
          </w:p>
        </w:tc>
      </w:tr>
      <w:tr w:rsidR="00304C3D" w:rsidRPr="005230BD" w14:paraId="100FB1DA" w14:textId="77777777" w:rsidTr="00F43FE1">
        <w:trPr>
          <w:jc w:val="center"/>
        </w:trPr>
        <w:tc>
          <w:tcPr>
            <w:tcW w:w="708" w:type="dxa"/>
            <w:vAlign w:val="center"/>
          </w:tcPr>
          <w:p w14:paraId="51B6FC9A" w14:textId="77777777" w:rsidR="00304C3D" w:rsidRPr="004602B3" w:rsidRDefault="00304C3D" w:rsidP="00F43FE1">
            <w:pPr>
              <w:spacing w:before="120"/>
              <w:jc w:val="center"/>
            </w:pPr>
            <w:r w:rsidRPr="004602B3">
              <w:t>28</w:t>
            </w:r>
          </w:p>
        </w:tc>
        <w:tc>
          <w:tcPr>
            <w:tcW w:w="8673" w:type="dxa"/>
            <w:vAlign w:val="bottom"/>
          </w:tcPr>
          <w:p w14:paraId="740572BD" w14:textId="77777777" w:rsidR="00304C3D" w:rsidRPr="004602B3" w:rsidRDefault="00304C3D" w:rsidP="00F43FE1">
            <w:pPr>
              <w:spacing w:before="120"/>
            </w:pPr>
            <w:r w:rsidRPr="004602B3">
              <w:t>Công Ty Tnhh Hosiden Việt Nam ( Bắc Giang)</w:t>
            </w:r>
          </w:p>
        </w:tc>
      </w:tr>
      <w:tr w:rsidR="00304C3D" w:rsidRPr="005230BD" w14:paraId="135D861D" w14:textId="77777777" w:rsidTr="00F43FE1">
        <w:trPr>
          <w:jc w:val="center"/>
        </w:trPr>
        <w:tc>
          <w:tcPr>
            <w:tcW w:w="708" w:type="dxa"/>
            <w:vAlign w:val="center"/>
          </w:tcPr>
          <w:p w14:paraId="4526AEF8" w14:textId="77777777" w:rsidR="00304C3D" w:rsidRPr="004602B3" w:rsidRDefault="00304C3D" w:rsidP="00F43FE1">
            <w:pPr>
              <w:spacing w:before="120"/>
              <w:jc w:val="center"/>
            </w:pPr>
            <w:r w:rsidRPr="004602B3">
              <w:t>29</w:t>
            </w:r>
          </w:p>
        </w:tc>
        <w:tc>
          <w:tcPr>
            <w:tcW w:w="8673" w:type="dxa"/>
            <w:vAlign w:val="bottom"/>
          </w:tcPr>
          <w:p w14:paraId="78133176" w14:textId="77777777" w:rsidR="00304C3D" w:rsidRPr="004602B3" w:rsidRDefault="00304C3D" w:rsidP="00F43FE1">
            <w:pPr>
              <w:spacing w:before="120"/>
            </w:pPr>
            <w:r w:rsidRPr="004602B3">
              <w:t>Công Ty Cổ Phần Cokyvina</w:t>
            </w:r>
          </w:p>
        </w:tc>
      </w:tr>
      <w:tr w:rsidR="00304C3D" w:rsidRPr="005230BD" w14:paraId="02FD1D04" w14:textId="77777777" w:rsidTr="00F43FE1">
        <w:trPr>
          <w:jc w:val="center"/>
        </w:trPr>
        <w:tc>
          <w:tcPr>
            <w:tcW w:w="708" w:type="dxa"/>
            <w:vAlign w:val="center"/>
          </w:tcPr>
          <w:p w14:paraId="05EEBEF6" w14:textId="77777777" w:rsidR="00304C3D" w:rsidRPr="004602B3" w:rsidRDefault="00304C3D" w:rsidP="00F43FE1">
            <w:pPr>
              <w:spacing w:before="120"/>
              <w:jc w:val="center"/>
            </w:pPr>
            <w:r w:rsidRPr="004602B3">
              <w:t>30</w:t>
            </w:r>
          </w:p>
        </w:tc>
        <w:tc>
          <w:tcPr>
            <w:tcW w:w="8673" w:type="dxa"/>
            <w:vAlign w:val="bottom"/>
          </w:tcPr>
          <w:p w14:paraId="33208E3A" w14:textId="77777777" w:rsidR="00304C3D" w:rsidRPr="004602B3" w:rsidRDefault="00304C3D" w:rsidP="00F43FE1">
            <w:pPr>
              <w:spacing w:before="120"/>
            </w:pPr>
            <w:r w:rsidRPr="004602B3">
              <w:t>Công Ty Cổ Phần Masscom Việt Nam</w:t>
            </w:r>
          </w:p>
        </w:tc>
      </w:tr>
      <w:tr w:rsidR="00304C3D" w:rsidRPr="005230BD" w14:paraId="075FB49D" w14:textId="77777777" w:rsidTr="00F43FE1">
        <w:trPr>
          <w:jc w:val="center"/>
        </w:trPr>
        <w:tc>
          <w:tcPr>
            <w:tcW w:w="708" w:type="dxa"/>
            <w:vAlign w:val="center"/>
          </w:tcPr>
          <w:p w14:paraId="434EE30B" w14:textId="77777777" w:rsidR="00304C3D" w:rsidRPr="004602B3" w:rsidRDefault="00304C3D" w:rsidP="00F43FE1">
            <w:pPr>
              <w:spacing w:before="120"/>
              <w:jc w:val="center"/>
            </w:pPr>
            <w:r w:rsidRPr="004602B3">
              <w:t>31</w:t>
            </w:r>
          </w:p>
        </w:tc>
        <w:tc>
          <w:tcPr>
            <w:tcW w:w="8673" w:type="dxa"/>
            <w:vAlign w:val="bottom"/>
          </w:tcPr>
          <w:p w14:paraId="4468E681" w14:textId="77777777" w:rsidR="00304C3D" w:rsidRPr="004602B3" w:rsidRDefault="00304C3D" w:rsidP="00F43FE1">
            <w:pPr>
              <w:spacing w:before="120"/>
            </w:pPr>
            <w:r w:rsidRPr="004602B3">
              <w:t>Công Ty Cổ Phần Uil Việt Nam</w:t>
            </w:r>
          </w:p>
        </w:tc>
      </w:tr>
      <w:tr w:rsidR="00304C3D" w:rsidRPr="005230BD" w14:paraId="5AA2B54A" w14:textId="77777777" w:rsidTr="00F43FE1">
        <w:trPr>
          <w:jc w:val="center"/>
        </w:trPr>
        <w:tc>
          <w:tcPr>
            <w:tcW w:w="708" w:type="dxa"/>
            <w:vAlign w:val="center"/>
          </w:tcPr>
          <w:p w14:paraId="7DA0A507" w14:textId="77777777" w:rsidR="00304C3D" w:rsidRPr="004602B3" w:rsidRDefault="00304C3D" w:rsidP="00F43FE1">
            <w:pPr>
              <w:spacing w:before="120"/>
              <w:jc w:val="center"/>
            </w:pPr>
            <w:r w:rsidRPr="004602B3">
              <w:t>32</w:t>
            </w:r>
          </w:p>
        </w:tc>
        <w:tc>
          <w:tcPr>
            <w:tcW w:w="8673" w:type="dxa"/>
            <w:vAlign w:val="bottom"/>
          </w:tcPr>
          <w:p w14:paraId="16E7EE03" w14:textId="77777777" w:rsidR="00304C3D" w:rsidRPr="004602B3" w:rsidRDefault="00304C3D" w:rsidP="00F43FE1">
            <w:pPr>
              <w:spacing w:before="120"/>
            </w:pPr>
            <w:r w:rsidRPr="004602B3">
              <w:t>Công Ty Trách Nhiệm Hữu Hạn Xuất Nhập Khẩu Mobell</w:t>
            </w:r>
          </w:p>
        </w:tc>
      </w:tr>
      <w:tr w:rsidR="00304C3D" w:rsidRPr="005230BD" w14:paraId="3D8DF558" w14:textId="77777777" w:rsidTr="00F43FE1">
        <w:trPr>
          <w:jc w:val="center"/>
        </w:trPr>
        <w:tc>
          <w:tcPr>
            <w:tcW w:w="708" w:type="dxa"/>
            <w:vAlign w:val="center"/>
          </w:tcPr>
          <w:p w14:paraId="2F11CDAC" w14:textId="77777777" w:rsidR="00304C3D" w:rsidRPr="004602B3" w:rsidRDefault="00304C3D" w:rsidP="00F43FE1">
            <w:pPr>
              <w:spacing w:before="120"/>
              <w:jc w:val="center"/>
            </w:pPr>
            <w:r w:rsidRPr="004602B3">
              <w:t>33</w:t>
            </w:r>
          </w:p>
        </w:tc>
        <w:tc>
          <w:tcPr>
            <w:tcW w:w="8673" w:type="dxa"/>
            <w:vAlign w:val="bottom"/>
          </w:tcPr>
          <w:p w14:paraId="590C07A4" w14:textId="77777777" w:rsidR="00304C3D" w:rsidRPr="004602B3" w:rsidRDefault="00304C3D" w:rsidP="00F43FE1">
            <w:pPr>
              <w:spacing w:before="120"/>
            </w:pPr>
            <w:r w:rsidRPr="004602B3">
              <w:t>Công Ty Cổ Phần Phân Phối Sản Phẩm Công Nghệ Cao Dầu Khí</w:t>
            </w:r>
          </w:p>
        </w:tc>
      </w:tr>
      <w:tr w:rsidR="00304C3D" w:rsidRPr="005230BD" w14:paraId="30FED561" w14:textId="77777777" w:rsidTr="00F43FE1">
        <w:trPr>
          <w:jc w:val="center"/>
        </w:trPr>
        <w:tc>
          <w:tcPr>
            <w:tcW w:w="708" w:type="dxa"/>
            <w:vAlign w:val="center"/>
          </w:tcPr>
          <w:p w14:paraId="0A0A17D9" w14:textId="77777777" w:rsidR="00304C3D" w:rsidRPr="004602B3" w:rsidRDefault="00304C3D" w:rsidP="00F43FE1">
            <w:pPr>
              <w:spacing w:before="120"/>
              <w:jc w:val="center"/>
            </w:pPr>
            <w:r w:rsidRPr="004602B3">
              <w:t>34</w:t>
            </w:r>
          </w:p>
        </w:tc>
        <w:tc>
          <w:tcPr>
            <w:tcW w:w="8673" w:type="dxa"/>
            <w:vAlign w:val="bottom"/>
          </w:tcPr>
          <w:p w14:paraId="4041A25E" w14:textId="77777777" w:rsidR="00304C3D" w:rsidRPr="004602B3" w:rsidRDefault="00304C3D" w:rsidP="00F43FE1">
            <w:pPr>
              <w:spacing w:before="120"/>
            </w:pPr>
            <w:r w:rsidRPr="004602B3">
              <w:t>Công Ty Cổ Phần Hạ Tầng Truyền Dẫn Vintnet</w:t>
            </w:r>
          </w:p>
        </w:tc>
      </w:tr>
      <w:tr w:rsidR="00304C3D" w:rsidRPr="005230BD" w14:paraId="25CB745D" w14:textId="77777777" w:rsidTr="00F43FE1">
        <w:trPr>
          <w:jc w:val="center"/>
        </w:trPr>
        <w:tc>
          <w:tcPr>
            <w:tcW w:w="708" w:type="dxa"/>
            <w:vAlign w:val="center"/>
          </w:tcPr>
          <w:p w14:paraId="3B4CACED" w14:textId="77777777" w:rsidR="00304C3D" w:rsidRPr="004602B3" w:rsidRDefault="00304C3D" w:rsidP="00F43FE1">
            <w:pPr>
              <w:spacing w:before="120"/>
              <w:jc w:val="center"/>
            </w:pPr>
            <w:r w:rsidRPr="004602B3">
              <w:t>35</w:t>
            </w:r>
          </w:p>
        </w:tc>
        <w:tc>
          <w:tcPr>
            <w:tcW w:w="8673" w:type="dxa"/>
            <w:vAlign w:val="bottom"/>
          </w:tcPr>
          <w:p w14:paraId="0792CCE7" w14:textId="77777777" w:rsidR="00304C3D" w:rsidRPr="004602B3" w:rsidRDefault="00304C3D" w:rsidP="00F43FE1">
            <w:pPr>
              <w:spacing w:before="120"/>
            </w:pPr>
            <w:r w:rsidRPr="004602B3">
              <w:t>Công Ty Tnhh Công Nghệ Namuga Phú Thọ</w:t>
            </w:r>
          </w:p>
        </w:tc>
      </w:tr>
      <w:tr w:rsidR="00304C3D" w:rsidRPr="005230BD" w14:paraId="1995696F" w14:textId="77777777" w:rsidTr="00F43FE1">
        <w:trPr>
          <w:jc w:val="center"/>
        </w:trPr>
        <w:tc>
          <w:tcPr>
            <w:tcW w:w="708" w:type="dxa"/>
            <w:vAlign w:val="center"/>
          </w:tcPr>
          <w:p w14:paraId="093BE157" w14:textId="77777777" w:rsidR="00304C3D" w:rsidRPr="004602B3" w:rsidRDefault="00304C3D" w:rsidP="00F43FE1">
            <w:pPr>
              <w:spacing w:before="120"/>
              <w:jc w:val="center"/>
            </w:pPr>
            <w:r w:rsidRPr="004602B3">
              <w:t>36</w:t>
            </w:r>
          </w:p>
        </w:tc>
        <w:tc>
          <w:tcPr>
            <w:tcW w:w="8673" w:type="dxa"/>
            <w:vAlign w:val="bottom"/>
          </w:tcPr>
          <w:p w14:paraId="59407A01" w14:textId="77777777" w:rsidR="00304C3D" w:rsidRPr="004602B3" w:rsidRDefault="00304C3D" w:rsidP="00F43FE1">
            <w:pPr>
              <w:spacing w:before="120"/>
            </w:pPr>
            <w:r w:rsidRPr="004602B3">
              <w:t>Công Ty Tnhh Thiết Bị Viễn Thông Ansv</w:t>
            </w:r>
          </w:p>
        </w:tc>
      </w:tr>
      <w:tr w:rsidR="00304C3D" w:rsidRPr="005230BD" w14:paraId="2D95957A" w14:textId="77777777" w:rsidTr="00F43FE1">
        <w:trPr>
          <w:jc w:val="center"/>
        </w:trPr>
        <w:tc>
          <w:tcPr>
            <w:tcW w:w="708" w:type="dxa"/>
            <w:vAlign w:val="center"/>
          </w:tcPr>
          <w:p w14:paraId="13FA7E79" w14:textId="77777777" w:rsidR="00304C3D" w:rsidRPr="004602B3" w:rsidRDefault="00304C3D" w:rsidP="00F43FE1">
            <w:pPr>
              <w:spacing w:before="120"/>
              <w:jc w:val="center"/>
            </w:pPr>
            <w:r w:rsidRPr="004602B3">
              <w:t>37</w:t>
            </w:r>
          </w:p>
        </w:tc>
        <w:tc>
          <w:tcPr>
            <w:tcW w:w="8673" w:type="dxa"/>
            <w:vAlign w:val="bottom"/>
          </w:tcPr>
          <w:p w14:paraId="0BD2B5D0" w14:textId="77777777" w:rsidR="00304C3D" w:rsidRPr="004602B3" w:rsidRDefault="00304C3D" w:rsidP="00F43FE1">
            <w:pPr>
              <w:spacing w:before="120"/>
            </w:pPr>
            <w:r w:rsidRPr="004602B3">
              <w:t>Tổng Công Ty Xuất Nhập Khẩu Tổng Hợp Vạn Xuân</w:t>
            </w:r>
          </w:p>
        </w:tc>
      </w:tr>
      <w:tr w:rsidR="00304C3D" w:rsidRPr="005230BD" w14:paraId="2E56FF35" w14:textId="77777777" w:rsidTr="00F43FE1">
        <w:trPr>
          <w:jc w:val="center"/>
        </w:trPr>
        <w:tc>
          <w:tcPr>
            <w:tcW w:w="708" w:type="dxa"/>
            <w:vAlign w:val="center"/>
          </w:tcPr>
          <w:p w14:paraId="5E94238A" w14:textId="77777777" w:rsidR="00304C3D" w:rsidRPr="004602B3" w:rsidRDefault="00304C3D" w:rsidP="00F43FE1">
            <w:pPr>
              <w:spacing w:before="120"/>
              <w:jc w:val="center"/>
            </w:pPr>
            <w:r w:rsidRPr="004602B3">
              <w:t>38</w:t>
            </w:r>
          </w:p>
        </w:tc>
        <w:tc>
          <w:tcPr>
            <w:tcW w:w="8673" w:type="dxa"/>
            <w:vAlign w:val="bottom"/>
          </w:tcPr>
          <w:p w14:paraId="74244424" w14:textId="77777777" w:rsidR="00304C3D" w:rsidRPr="004602B3" w:rsidRDefault="00304C3D" w:rsidP="00F43FE1">
            <w:pPr>
              <w:spacing w:before="120"/>
            </w:pPr>
            <w:r w:rsidRPr="004602B3">
              <w:t>Công Ty Tnhh Arcadyan Technology (Việt Nam)</w:t>
            </w:r>
          </w:p>
        </w:tc>
      </w:tr>
      <w:tr w:rsidR="00304C3D" w:rsidRPr="005230BD" w14:paraId="72825D55" w14:textId="77777777" w:rsidTr="00F43FE1">
        <w:trPr>
          <w:jc w:val="center"/>
        </w:trPr>
        <w:tc>
          <w:tcPr>
            <w:tcW w:w="708" w:type="dxa"/>
            <w:vAlign w:val="center"/>
          </w:tcPr>
          <w:p w14:paraId="5A895DE8" w14:textId="77777777" w:rsidR="00304C3D" w:rsidRPr="004602B3" w:rsidRDefault="00304C3D" w:rsidP="00F43FE1">
            <w:pPr>
              <w:spacing w:before="120"/>
              <w:jc w:val="center"/>
            </w:pPr>
            <w:r w:rsidRPr="004602B3">
              <w:t>39</w:t>
            </w:r>
          </w:p>
        </w:tc>
        <w:tc>
          <w:tcPr>
            <w:tcW w:w="8673" w:type="dxa"/>
            <w:vAlign w:val="bottom"/>
          </w:tcPr>
          <w:p w14:paraId="62E47C53" w14:textId="77777777" w:rsidR="00304C3D" w:rsidRPr="004602B3" w:rsidRDefault="00304C3D" w:rsidP="00F43FE1">
            <w:pPr>
              <w:spacing w:before="120"/>
            </w:pPr>
            <w:r w:rsidRPr="004602B3">
              <w:t>Công Ty Cổ Phần Finetek Việt Nam</w:t>
            </w:r>
          </w:p>
        </w:tc>
      </w:tr>
      <w:tr w:rsidR="00304C3D" w:rsidRPr="005230BD" w14:paraId="71780D6E" w14:textId="77777777" w:rsidTr="00F43FE1">
        <w:trPr>
          <w:jc w:val="center"/>
        </w:trPr>
        <w:tc>
          <w:tcPr>
            <w:tcW w:w="708" w:type="dxa"/>
            <w:vAlign w:val="center"/>
          </w:tcPr>
          <w:p w14:paraId="0E437646" w14:textId="77777777" w:rsidR="00304C3D" w:rsidRPr="004602B3" w:rsidRDefault="00304C3D" w:rsidP="00F43FE1">
            <w:pPr>
              <w:spacing w:before="120"/>
              <w:jc w:val="center"/>
            </w:pPr>
            <w:r w:rsidRPr="004602B3">
              <w:t>40</w:t>
            </w:r>
          </w:p>
        </w:tc>
        <w:tc>
          <w:tcPr>
            <w:tcW w:w="8673" w:type="dxa"/>
            <w:vAlign w:val="bottom"/>
          </w:tcPr>
          <w:p w14:paraId="4D1D2097" w14:textId="77777777" w:rsidR="00304C3D" w:rsidRPr="004602B3" w:rsidRDefault="00304C3D" w:rsidP="00F43FE1">
            <w:pPr>
              <w:spacing w:before="120"/>
            </w:pPr>
            <w:r w:rsidRPr="004602B3">
              <w:t>Công Ty Tnhh Intops Việt Nam</w:t>
            </w:r>
          </w:p>
        </w:tc>
      </w:tr>
      <w:tr w:rsidR="00304C3D" w:rsidRPr="005230BD" w14:paraId="73563D0E" w14:textId="77777777" w:rsidTr="00F43FE1">
        <w:trPr>
          <w:jc w:val="center"/>
        </w:trPr>
        <w:tc>
          <w:tcPr>
            <w:tcW w:w="708" w:type="dxa"/>
            <w:vAlign w:val="center"/>
          </w:tcPr>
          <w:p w14:paraId="25A8273B" w14:textId="77777777" w:rsidR="00304C3D" w:rsidRPr="004602B3" w:rsidRDefault="00304C3D" w:rsidP="00F43FE1">
            <w:pPr>
              <w:spacing w:before="120"/>
              <w:jc w:val="center"/>
            </w:pPr>
            <w:r w:rsidRPr="004602B3">
              <w:t>41</w:t>
            </w:r>
          </w:p>
        </w:tc>
        <w:tc>
          <w:tcPr>
            <w:tcW w:w="8673" w:type="dxa"/>
            <w:vAlign w:val="bottom"/>
          </w:tcPr>
          <w:p w14:paraId="3EF5B60F" w14:textId="77777777" w:rsidR="00304C3D" w:rsidRPr="004602B3" w:rsidRDefault="00304C3D" w:rsidP="00F43FE1">
            <w:pPr>
              <w:spacing w:before="120"/>
            </w:pPr>
            <w:r w:rsidRPr="004602B3">
              <w:t>Công Ty Tnhh Uti Vina</w:t>
            </w:r>
          </w:p>
        </w:tc>
      </w:tr>
      <w:tr w:rsidR="00304C3D" w:rsidRPr="005230BD" w14:paraId="7A031F87" w14:textId="77777777" w:rsidTr="00F43FE1">
        <w:trPr>
          <w:jc w:val="center"/>
        </w:trPr>
        <w:tc>
          <w:tcPr>
            <w:tcW w:w="708" w:type="dxa"/>
            <w:vAlign w:val="center"/>
          </w:tcPr>
          <w:p w14:paraId="4E713999" w14:textId="77777777" w:rsidR="00304C3D" w:rsidRPr="004602B3" w:rsidRDefault="00304C3D" w:rsidP="00F43FE1">
            <w:pPr>
              <w:spacing w:before="120"/>
              <w:jc w:val="center"/>
            </w:pPr>
            <w:r w:rsidRPr="004602B3">
              <w:t>42</w:t>
            </w:r>
          </w:p>
        </w:tc>
        <w:tc>
          <w:tcPr>
            <w:tcW w:w="8673" w:type="dxa"/>
            <w:vAlign w:val="bottom"/>
          </w:tcPr>
          <w:p w14:paraId="68BB71A1" w14:textId="77777777" w:rsidR="00304C3D" w:rsidRPr="004602B3" w:rsidRDefault="00304C3D" w:rsidP="00F43FE1">
            <w:pPr>
              <w:spacing w:before="120"/>
            </w:pPr>
            <w:r w:rsidRPr="004602B3">
              <w:t>Công Ty Cổ Phần Thiết Bị Bưu Điện</w:t>
            </w:r>
          </w:p>
        </w:tc>
      </w:tr>
      <w:tr w:rsidR="00304C3D" w:rsidRPr="005230BD" w14:paraId="397E119B" w14:textId="77777777" w:rsidTr="00F43FE1">
        <w:trPr>
          <w:jc w:val="center"/>
        </w:trPr>
        <w:tc>
          <w:tcPr>
            <w:tcW w:w="708" w:type="dxa"/>
            <w:vAlign w:val="center"/>
          </w:tcPr>
          <w:p w14:paraId="64DD696A" w14:textId="77777777" w:rsidR="00304C3D" w:rsidRPr="004602B3" w:rsidRDefault="00304C3D" w:rsidP="00F43FE1">
            <w:pPr>
              <w:spacing w:before="120"/>
              <w:jc w:val="center"/>
            </w:pPr>
            <w:r w:rsidRPr="004602B3">
              <w:t>43</w:t>
            </w:r>
          </w:p>
        </w:tc>
        <w:tc>
          <w:tcPr>
            <w:tcW w:w="8673" w:type="dxa"/>
            <w:vAlign w:val="bottom"/>
          </w:tcPr>
          <w:p w14:paraId="1D21EC97" w14:textId="77777777" w:rsidR="00304C3D" w:rsidRPr="004602B3" w:rsidRDefault="00304C3D" w:rsidP="00F43FE1">
            <w:pPr>
              <w:spacing w:before="120"/>
            </w:pPr>
            <w:r w:rsidRPr="004602B3">
              <w:t>Công Ty Trách Nhiệm Hữu Hạn Kyungil Optics Việt Nam</w:t>
            </w:r>
          </w:p>
        </w:tc>
      </w:tr>
      <w:tr w:rsidR="00304C3D" w:rsidRPr="005230BD" w14:paraId="1C8648B6" w14:textId="77777777" w:rsidTr="00F43FE1">
        <w:trPr>
          <w:jc w:val="center"/>
        </w:trPr>
        <w:tc>
          <w:tcPr>
            <w:tcW w:w="708" w:type="dxa"/>
            <w:vAlign w:val="center"/>
          </w:tcPr>
          <w:p w14:paraId="34763C5A" w14:textId="77777777" w:rsidR="00304C3D" w:rsidRPr="004602B3" w:rsidRDefault="00304C3D" w:rsidP="00F43FE1">
            <w:pPr>
              <w:spacing w:before="120"/>
              <w:jc w:val="center"/>
            </w:pPr>
            <w:r w:rsidRPr="004602B3">
              <w:t>44</w:t>
            </w:r>
          </w:p>
        </w:tc>
        <w:tc>
          <w:tcPr>
            <w:tcW w:w="8673" w:type="dxa"/>
            <w:vAlign w:val="bottom"/>
          </w:tcPr>
          <w:p w14:paraId="36F628C1" w14:textId="77777777" w:rsidR="00304C3D" w:rsidRPr="004602B3" w:rsidRDefault="00304C3D" w:rsidP="00F43FE1">
            <w:pPr>
              <w:spacing w:before="120"/>
            </w:pPr>
            <w:r w:rsidRPr="004602B3">
              <w:t>Công Ty Tnhh Ipadshop Việt Nam</w:t>
            </w:r>
          </w:p>
        </w:tc>
      </w:tr>
      <w:tr w:rsidR="00304C3D" w:rsidRPr="005230BD" w14:paraId="1AF1732D" w14:textId="77777777" w:rsidTr="00F43FE1">
        <w:trPr>
          <w:jc w:val="center"/>
        </w:trPr>
        <w:tc>
          <w:tcPr>
            <w:tcW w:w="708" w:type="dxa"/>
            <w:vAlign w:val="center"/>
          </w:tcPr>
          <w:p w14:paraId="66A0245D" w14:textId="77777777" w:rsidR="00304C3D" w:rsidRPr="004602B3" w:rsidRDefault="00304C3D" w:rsidP="00F43FE1">
            <w:pPr>
              <w:spacing w:before="120"/>
              <w:jc w:val="center"/>
            </w:pPr>
            <w:r w:rsidRPr="004602B3">
              <w:t>45</w:t>
            </w:r>
          </w:p>
        </w:tc>
        <w:tc>
          <w:tcPr>
            <w:tcW w:w="8673" w:type="dxa"/>
            <w:vAlign w:val="bottom"/>
          </w:tcPr>
          <w:p w14:paraId="289FF11B" w14:textId="77777777" w:rsidR="00304C3D" w:rsidRPr="004602B3" w:rsidRDefault="00304C3D" w:rsidP="00F43FE1">
            <w:pPr>
              <w:spacing w:before="120"/>
            </w:pPr>
            <w:r w:rsidRPr="004602B3">
              <w:t>Công Ty Tnhh S-Connect Bg Vina</w:t>
            </w:r>
          </w:p>
        </w:tc>
      </w:tr>
      <w:tr w:rsidR="00304C3D" w:rsidRPr="005230BD" w14:paraId="5C5E5A43" w14:textId="77777777" w:rsidTr="00F43FE1">
        <w:trPr>
          <w:jc w:val="center"/>
        </w:trPr>
        <w:tc>
          <w:tcPr>
            <w:tcW w:w="708" w:type="dxa"/>
            <w:vAlign w:val="center"/>
          </w:tcPr>
          <w:p w14:paraId="3BDC3B12" w14:textId="77777777" w:rsidR="00304C3D" w:rsidRPr="004602B3" w:rsidRDefault="00304C3D" w:rsidP="00F43FE1">
            <w:pPr>
              <w:spacing w:before="120"/>
              <w:jc w:val="center"/>
            </w:pPr>
            <w:r w:rsidRPr="004602B3">
              <w:lastRenderedPageBreak/>
              <w:t>46</w:t>
            </w:r>
          </w:p>
        </w:tc>
        <w:tc>
          <w:tcPr>
            <w:tcW w:w="8673" w:type="dxa"/>
            <w:vAlign w:val="bottom"/>
          </w:tcPr>
          <w:p w14:paraId="0AD30473" w14:textId="77777777" w:rsidR="00304C3D" w:rsidRPr="004602B3" w:rsidRDefault="00304C3D" w:rsidP="00F43FE1">
            <w:pPr>
              <w:spacing w:before="120"/>
            </w:pPr>
            <w:r w:rsidRPr="004602B3">
              <w:t>Công Ty Trách Nhiệm Hữu Hạn Chitwing Việt Nam</w:t>
            </w:r>
          </w:p>
        </w:tc>
      </w:tr>
      <w:tr w:rsidR="00304C3D" w:rsidRPr="005230BD" w14:paraId="305D5B8A" w14:textId="77777777" w:rsidTr="00F43FE1">
        <w:trPr>
          <w:jc w:val="center"/>
        </w:trPr>
        <w:tc>
          <w:tcPr>
            <w:tcW w:w="708" w:type="dxa"/>
            <w:vAlign w:val="center"/>
          </w:tcPr>
          <w:p w14:paraId="2AB995CE" w14:textId="77777777" w:rsidR="00304C3D" w:rsidRPr="004602B3" w:rsidRDefault="00304C3D" w:rsidP="00F43FE1">
            <w:pPr>
              <w:spacing w:before="120"/>
              <w:jc w:val="center"/>
            </w:pPr>
            <w:r w:rsidRPr="004602B3">
              <w:t>47</w:t>
            </w:r>
          </w:p>
        </w:tc>
        <w:tc>
          <w:tcPr>
            <w:tcW w:w="8673" w:type="dxa"/>
            <w:vAlign w:val="bottom"/>
          </w:tcPr>
          <w:p w14:paraId="2CB4D508" w14:textId="77777777" w:rsidR="00304C3D" w:rsidRPr="004602B3" w:rsidRDefault="00304C3D" w:rsidP="00F43FE1">
            <w:pPr>
              <w:spacing w:before="120"/>
            </w:pPr>
            <w:r w:rsidRPr="004602B3">
              <w:t>Công Ty Trách Nhiệm Hữu Hạn Wiko Việt Nam</w:t>
            </w:r>
          </w:p>
        </w:tc>
      </w:tr>
      <w:tr w:rsidR="00304C3D" w:rsidRPr="005230BD" w14:paraId="0CBA7710" w14:textId="77777777" w:rsidTr="00F43FE1">
        <w:trPr>
          <w:jc w:val="center"/>
        </w:trPr>
        <w:tc>
          <w:tcPr>
            <w:tcW w:w="708" w:type="dxa"/>
            <w:vAlign w:val="center"/>
          </w:tcPr>
          <w:p w14:paraId="088D897D" w14:textId="77777777" w:rsidR="00304C3D" w:rsidRPr="004602B3" w:rsidRDefault="00304C3D" w:rsidP="00F43FE1">
            <w:pPr>
              <w:spacing w:before="120"/>
              <w:jc w:val="center"/>
            </w:pPr>
            <w:r w:rsidRPr="004602B3">
              <w:t>48</w:t>
            </w:r>
          </w:p>
        </w:tc>
        <w:tc>
          <w:tcPr>
            <w:tcW w:w="8673" w:type="dxa"/>
            <w:vAlign w:val="bottom"/>
          </w:tcPr>
          <w:p w14:paraId="38E03769" w14:textId="77777777" w:rsidR="00304C3D" w:rsidRPr="004602B3" w:rsidRDefault="00304C3D" w:rsidP="00F43FE1">
            <w:pPr>
              <w:spacing w:before="120"/>
            </w:pPr>
            <w:r w:rsidRPr="004602B3">
              <w:t>Công Ty Tnhh Wnc Việt Nam</w:t>
            </w:r>
          </w:p>
        </w:tc>
      </w:tr>
      <w:tr w:rsidR="00304C3D" w:rsidRPr="005230BD" w14:paraId="31A68A5E" w14:textId="77777777" w:rsidTr="00F43FE1">
        <w:trPr>
          <w:jc w:val="center"/>
        </w:trPr>
        <w:tc>
          <w:tcPr>
            <w:tcW w:w="708" w:type="dxa"/>
            <w:vAlign w:val="center"/>
          </w:tcPr>
          <w:p w14:paraId="687651F7" w14:textId="77777777" w:rsidR="00304C3D" w:rsidRPr="004602B3" w:rsidRDefault="00304C3D" w:rsidP="00F43FE1">
            <w:pPr>
              <w:spacing w:before="120"/>
              <w:jc w:val="center"/>
            </w:pPr>
            <w:r w:rsidRPr="004602B3">
              <w:t>49</w:t>
            </w:r>
          </w:p>
        </w:tc>
        <w:tc>
          <w:tcPr>
            <w:tcW w:w="8673" w:type="dxa"/>
            <w:vAlign w:val="bottom"/>
          </w:tcPr>
          <w:p w14:paraId="1E335091" w14:textId="77777777" w:rsidR="00304C3D" w:rsidRPr="004602B3" w:rsidRDefault="00304C3D" w:rsidP="00F43FE1">
            <w:pPr>
              <w:spacing w:before="120"/>
            </w:pPr>
            <w:r w:rsidRPr="004602B3">
              <w:t>Công Ty Tnhh Zunibal Việt Nam</w:t>
            </w:r>
          </w:p>
        </w:tc>
      </w:tr>
      <w:tr w:rsidR="00304C3D" w:rsidRPr="005230BD" w14:paraId="48B83B6A" w14:textId="77777777" w:rsidTr="00F43FE1">
        <w:trPr>
          <w:jc w:val="center"/>
        </w:trPr>
        <w:tc>
          <w:tcPr>
            <w:tcW w:w="708" w:type="dxa"/>
            <w:vAlign w:val="center"/>
          </w:tcPr>
          <w:p w14:paraId="5D16FAC2" w14:textId="77777777" w:rsidR="00304C3D" w:rsidRPr="004602B3" w:rsidRDefault="00304C3D" w:rsidP="00F43FE1">
            <w:pPr>
              <w:spacing w:before="120"/>
              <w:jc w:val="center"/>
            </w:pPr>
            <w:r w:rsidRPr="004602B3">
              <w:t>50</w:t>
            </w:r>
          </w:p>
        </w:tc>
        <w:tc>
          <w:tcPr>
            <w:tcW w:w="8673" w:type="dxa"/>
            <w:vAlign w:val="bottom"/>
          </w:tcPr>
          <w:p w14:paraId="559ED0AC" w14:textId="77777777" w:rsidR="00304C3D" w:rsidRPr="004602B3" w:rsidRDefault="00304C3D" w:rsidP="00F43FE1">
            <w:pPr>
              <w:spacing w:before="120"/>
            </w:pPr>
            <w:r w:rsidRPr="004602B3">
              <w:t>Công Ty Tnhh Dịch Vụ Kỹ Thuật Mạng Và Giải Pháp Nokia Việt Nam</w:t>
            </w:r>
          </w:p>
        </w:tc>
      </w:tr>
    </w:tbl>
    <w:p w14:paraId="0BA6C16D" w14:textId="58BE661F" w:rsidR="003B0C3C" w:rsidRPr="00304C3D" w:rsidRDefault="00304C3D" w:rsidP="00304C3D">
      <w:pPr>
        <w:jc w:val="right"/>
        <w:rPr>
          <w:i/>
          <w:sz w:val="26"/>
          <w:szCs w:val="26"/>
        </w:rPr>
      </w:pPr>
      <w:r w:rsidRPr="00CA0308">
        <w:rPr>
          <w:i/>
          <w:sz w:val="26"/>
          <w:szCs w:val="26"/>
        </w:rPr>
        <w:t>Nguồn: Tính toán từ số liệu thống kê sơ bộ của Tổng cục Hả</w:t>
      </w:r>
      <w:r>
        <w:rPr>
          <w:i/>
          <w:sz w:val="26"/>
          <w:szCs w:val="26"/>
        </w:rPr>
        <w:t>i quan</w:t>
      </w:r>
    </w:p>
    <w:p w14:paraId="1091C1B5" w14:textId="7739BB9A" w:rsidR="00B26062" w:rsidRPr="008C6C0C" w:rsidRDefault="00EB0E2C" w:rsidP="003D14CC">
      <w:pPr>
        <w:spacing w:before="120" w:after="120" w:line="312" w:lineRule="auto"/>
        <w:ind w:firstLine="720"/>
        <w:jc w:val="both"/>
        <w:rPr>
          <w:b/>
          <w:bCs/>
          <w:spacing w:val="-4"/>
          <w:sz w:val="26"/>
          <w:szCs w:val="26"/>
        </w:rPr>
      </w:pPr>
      <w:r w:rsidRPr="008C6C0C">
        <w:rPr>
          <w:b/>
          <w:sz w:val="26"/>
          <w:szCs w:val="26"/>
        </w:rPr>
        <w:t xml:space="preserve">* </w:t>
      </w:r>
      <w:r w:rsidR="001443E6">
        <w:rPr>
          <w:b/>
          <w:sz w:val="26"/>
          <w:szCs w:val="26"/>
        </w:rPr>
        <w:t xml:space="preserve">Bảng 8: </w:t>
      </w:r>
      <w:r w:rsidR="00B26062" w:rsidRPr="008C6C0C">
        <w:rPr>
          <w:b/>
          <w:bCs/>
          <w:spacing w:val="-4"/>
          <w:sz w:val="26"/>
          <w:szCs w:val="26"/>
        </w:rPr>
        <w:t>Tham khảo một số doanh nghiệp xuất khẩu mặt hàng linh kiện điện tử đạt kim ngạch cao trong tháng 1/2021</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B26062" w:rsidRPr="008C6C0C" w14:paraId="76125746" w14:textId="77777777" w:rsidTr="004278AE">
        <w:trPr>
          <w:tblHeader/>
          <w:jc w:val="center"/>
        </w:trPr>
        <w:tc>
          <w:tcPr>
            <w:tcW w:w="708" w:type="dxa"/>
            <w:vAlign w:val="center"/>
          </w:tcPr>
          <w:p w14:paraId="42C0F39A" w14:textId="77777777" w:rsidR="00B26062" w:rsidRPr="004602B3" w:rsidRDefault="00B26062" w:rsidP="004278AE">
            <w:pPr>
              <w:autoSpaceDE w:val="0"/>
              <w:autoSpaceDN w:val="0"/>
              <w:adjustRightInd w:val="0"/>
              <w:spacing w:before="60"/>
              <w:jc w:val="center"/>
              <w:rPr>
                <w:b/>
              </w:rPr>
            </w:pPr>
            <w:r w:rsidRPr="004602B3">
              <w:rPr>
                <w:b/>
              </w:rPr>
              <w:t>STT</w:t>
            </w:r>
          </w:p>
        </w:tc>
        <w:tc>
          <w:tcPr>
            <w:tcW w:w="8157" w:type="dxa"/>
            <w:vAlign w:val="center"/>
          </w:tcPr>
          <w:p w14:paraId="7F4E3348" w14:textId="77777777" w:rsidR="00B26062" w:rsidRPr="004602B3" w:rsidRDefault="00B26062" w:rsidP="004278AE">
            <w:pPr>
              <w:autoSpaceDE w:val="0"/>
              <w:autoSpaceDN w:val="0"/>
              <w:adjustRightInd w:val="0"/>
              <w:spacing w:before="60"/>
              <w:jc w:val="center"/>
              <w:rPr>
                <w:b/>
              </w:rPr>
            </w:pPr>
            <w:r w:rsidRPr="004602B3">
              <w:rPr>
                <w:b/>
              </w:rPr>
              <w:t>Tên DN</w:t>
            </w:r>
          </w:p>
        </w:tc>
      </w:tr>
      <w:tr w:rsidR="00B26062" w:rsidRPr="008C6C0C" w14:paraId="34092612" w14:textId="77777777" w:rsidTr="004278AE">
        <w:trPr>
          <w:jc w:val="center"/>
        </w:trPr>
        <w:tc>
          <w:tcPr>
            <w:tcW w:w="708" w:type="dxa"/>
            <w:vAlign w:val="center"/>
          </w:tcPr>
          <w:p w14:paraId="38AB1E07" w14:textId="77777777" w:rsidR="00B26062" w:rsidRPr="004602B3" w:rsidRDefault="00B26062" w:rsidP="004278AE">
            <w:pPr>
              <w:spacing w:before="60"/>
              <w:jc w:val="center"/>
            </w:pPr>
            <w:r w:rsidRPr="004602B3">
              <w:t>1</w:t>
            </w:r>
          </w:p>
        </w:tc>
        <w:tc>
          <w:tcPr>
            <w:tcW w:w="8157" w:type="dxa"/>
            <w:vAlign w:val="bottom"/>
          </w:tcPr>
          <w:p w14:paraId="17ABC74A" w14:textId="77777777" w:rsidR="00B26062" w:rsidRPr="004602B3" w:rsidRDefault="00B26062" w:rsidP="004278AE">
            <w:pPr>
              <w:spacing w:before="60"/>
            </w:pPr>
            <w:r w:rsidRPr="004602B3">
              <w:t>Cty Tnhh Intel Products Việt Nam</w:t>
            </w:r>
          </w:p>
        </w:tc>
      </w:tr>
      <w:tr w:rsidR="00B26062" w:rsidRPr="008C6C0C" w14:paraId="3D58639D" w14:textId="77777777" w:rsidTr="004278AE">
        <w:trPr>
          <w:jc w:val="center"/>
        </w:trPr>
        <w:tc>
          <w:tcPr>
            <w:tcW w:w="708" w:type="dxa"/>
            <w:vAlign w:val="center"/>
          </w:tcPr>
          <w:p w14:paraId="5E063F41" w14:textId="77777777" w:rsidR="00B26062" w:rsidRPr="004602B3" w:rsidRDefault="00B26062" w:rsidP="004278AE">
            <w:pPr>
              <w:spacing w:before="60"/>
              <w:jc w:val="center"/>
            </w:pPr>
            <w:r w:rsidRPr="004602B3">
              <w:t>2</w:t>
            </w:r>
          </w:p>
        </w:tc>
        <w:tc>
          <w:tcPr>
            <w:tcW w:w="8157" w:type="dxa"/>
            <w:vAlign w:val="bottom"/>
          </w:tcPr>
          <w:p w14:paraId="30B57BBA" w14:textId="77777777" w:rsidR="00B26062" w:rsidRPr="004602B3" w:rsidRDefault="00B26062" w:rsidP="004278AE">
            <w:pPr>
              <w:spacing w:before="60"/>
            </w:pPr>
            <w:r w:rsidRPr="004602B3">
              <w:t>Công Ty Tnhh Samsung Electronics Việt Nam Thái Nguyên</w:t>
            </w:r>
          </w:p>
        </w:tc>
      </w:tr>
      <w:tr w:rsidR="00B26062" w:rsidRPr="008C6C0C" w14:paraId="41F040AD" w14:textId="77777777" w:rsidTr="004278AE">
        <w:trPr>
          <w:jc w:val="center"/>
        </w:trPr>
        <w:tc>
          <w:tcPr>
            <w:tcW w:w="708" w:type="dxa"/>
            <w:vAlign w:val="center"/>
          </w:tcPr>
          <w:p w14:paraId="02F25E19" w14:textId="77777777" w:rsidR="00B26062" w:rsidRPr="004602B3" w:rsidRDefault="00B26062" w:rsidP="004278AE">
            <w:pPr>
              <w:spacing w:before="60"/>
              <w:jc w:val="center"/>
            </w:pPr>
            <w:r w:rsidRPr="004602B3">
              <w:t>3</w:t>
            </w:r>
          </w:p>
        </w:tc>
        <w:tc>
          <w:tcPr>
            <w:tcW w:w="8157" w:type="dxa"/>
            <w:vAlign w:val="bottom"/>
          </w:tcPr>
          <w:p w14:paraId="27109351" w14:textId="77777777" w:rsidR="00B26062" w:rsidRPr="004602B3" w:rsidRDefault="00B26062" w:rsidP="004278AE">
            <w:pPr>
              <w:spacing w:before="60"/>
            </w:pPr>
            <w:r w:rsidRPr="004602B3">
              <w:t>Công Ty Tnhh Điện Tử Samsung Hcmc Ce Complex</w:t>
            </w:r>
          </w:p>
        </w:tc>
      </w:tr>
      <w:tr w:rsidR="00B26062" w:rsidRPr="008C6C0C" w14:paraId="62187D0C" w14:textId="77777777" w:rsidTr="004278AE">
        <w:trPr>
          <w:jc w:val="center"/>
        </w:trPr>
        <w:tc>
          <w:tcPr>
            <w:tcW w:w="708" w:type="dxa"/>
            <w:vAlign w:val="center"/>
          </w:tcPr>
          <w:p w14:paraId="38EE0ACF" w14:textId="77777777" w:rsidR="00B26062" w:rsidRPr="004602B3" w:rsidRDefault="00B26062" w:rsidP="004278AE">
            <w:pPr>
              <w:spacing w:before="60"/>
              <w:jc w:val="center"/>
            </w:pPr>
            <w:r w:rsidRPr="004602B3">
              <w:t>4</w:t>
            </w:r>
          </w:p>
        </w:tc>
        <w:tc>
          <w:tcPr>
            <w:tcW w:w="8157" w:type="dxa"/>
            <w:vAlign w:val="bottom"/>
          </w:tcPr>
          <w:p w14:paraId="1F217880" w14:textId="77777777" w:rsidR="00B26062" w:rsidRPr="004602B3" w:rsidRDefault="00B26062" w:rsidP="004278AE">
            <w:pPr>
              <w:spacing w:before="60"/>
            </w:pPr>
            <w:r w:rsidRPr="004602B3">
              <w:t>Công Ty Tnhh Lg Electronics Việt Nam Hải Phòng</w:t>
            </w:r>
          </w:p>
        </w:tc>
      </w:tr>
      <w:tr w:rsidR="00B26062" w:rsidRPr="008C6C0C" w14:paraId="2839C5CC" w14:textId="77777777" w:rsidTr="004278AE">
        <w:trPr>
          <w:jc w:val="center"/>
        </w:trPr>
        <w:tc>
          <w:tcPr>
            <w:tcW w:w="708" w:type="dxa"/>
            <w:vAlign w:val="center"/>
          </w:tcPr>
          <w:p w14:paraId="60821830" w14:textId="77777777" w:rsidR="00B26062" w:rsidRPr="004602B3" w:rsidRDefault="00B26062" w:rsidP="004278AE">
            <w:pPr>
              <w:spacing w:before="60"/>
              <w:jc w:val="center"/>
            </w:pPr>
            <w:r w:rsidRPr="004602B3">
              <w:t>5</w:t>
            </w:r>
          </w:p>
        </w:tc>
        <w:tc>
          <w:tcPr>
            <w:tcW w:w="8157" w:type="dxa"/>
            <w:vAlign w:val="bottom"/>
          </w:tcPr>
          <w:p w14:paraId="79E6D9AD" w14:textId="77777777" w:rsidR="00B26062" w:rsidRPr="004602B3" w:rsidRDefault="00B26062" w:rsidP="004278AE">
            <w:pPr>
              <w:spacing w:before="60"/>
            </w:pPr>
            <w:r w:rsidRPr="004602B3">
              <w:t>Công Ty Tnhh Vina Solar Technology</w:t>
            </w:r>
          </w:p>
        </w:tc>
      </w:tr>
      <w:tr w:rsidR="00B26062" w:rsidRPr="008C6C0C" w14:paraId="5ECD41E2" w14:textId="77777777" w:rsidTr="004278AE">
        <w:trPr>
          <w:jc w:val="center"/>
        </w:trPr>
        <w:tc>
          <w:tcPr>
            <w:tcW w:w="708" w:type="dxa"/>
            <w:vAlign w:val="center"/>
          </w:tcPr>
          <w:p w14:paraId="4B65F801" w14:textId="77777777" w:rsidR="00B26062" w:rsidRPr="004602B3" w:rsidRDefault="00B26062" w:rsidP="004278AE">
            <w:pPr>
              <w:spacing w:before="60"/>
              <w:jc w:val="center"/>
            </w:pPr>
            <w:r w:rsidRPr="004602B3">
              <w:t>6</w:t>
            </w:r>
          </w:p>
        </w:tc>
        <w:tc>
          <w:tcPr>
            <w:tcW w:w="8157" w:type="dxa"/>
            <w:vAlign w:val="bottom"/>
          </w:tcPr>
          <w:p w14:paraId="21E8107D" w14:textId="77777777" w:rsidR="00B26062" w:rsidRPr="004602B3" w:rsidRDefault="00B26062" w:rsidP="004278AE">
            <w:pPr>
              <w:spacing w:before="60"/>
            </w:pPr>
            <w:r w:rsidRPr="004602B3">
              <w:t>Công Ty Tnhh Lg Display Việt Nam Hải Phòng</w:t>
            </w:r>
          </w:p>
        </w:tc>
      </w:tr>
      <w:tr w:rsidR="00B26062" w:rsidRPr="008C6C0C" w14:paraId="06565626" w14:textId="77777777" w:rsidTr="004278AE">
        <w:trPr>
          <w:jc w:val="center"/>
        </w:trPr>
        <w:tc>
          <w:tcPr>
            <w:tcW w:w="708" w:type="dxa"/>
            <w:vAlign w:val="center"/>
          </w:tcPr>
          <w:p w14:paraId="036556F8" w14:textId="77777777" w:rsidR="00B26062" w:rsidRPr="004602B3" w:rsidRDefault="00B26062" w:rsidP="004278AE">
            <w:pPr>
              <w:spacing w:before="60"/>
              <w:jc w:val="center"/>
            </w:pPr>
            <w:r w:rsidRPr="004602B3">
              <w:t>7</w:t>
            </w:r>
          </w:p>
        </w:tc>
        <w:tc>
          <w:tcPr>
            <w:tcW w:w="8157" w:type="dxa"/>
            <w:vAlign w:val="bottom"/>
          </w:tcPr>
          <w:p w14:paraId="61C60FBB" w14:textId="77777777" w:rsidR="00B26062" w:rsidRPr="004602B3" w:rsidRDefault="00B26062" w:rsidP="004278AE">
            <w:pPr>
              <w:spacing w:before="60"/>
            </w:pPr>
            <w:r w:rsidRPr="004602B3">
              <w:t>Công Ty Tnhh Mcnex Vina</w:t>
            </w:r>
          </w:p>
        </w:tc>
      </w:tr>
      <w:tr w:rsidR="00B26062" w:rsidRPr="008C6C0C" w14:paraId="7C23A297" w14:textId="77777777" w:rsidTr="004278AE">
        <w:trPr>
          <w:jc w:val="center"/>
        </w:trPr>
        <w:tc>
          <w:tcPr>
            <w:tcW w:w="708" w:type="dxa"/>
            <w:vAlign w:val="center"/>
          </w:tcPr>
          <w:p w14:paraId="3933A1C8" w14:textId="77777777" w:rsidR="00B26062" w:rsidRPr="004602B3" w:rsidRDefault="00B26062" w:rsidP="004278AE">
            <w:pPr>
              <w:spacing w:before="60"/>
              <w:jc w:val="center"/>
            </w:pPr>
            <w:r w:rsidRPr="004602B3">
              <w:t>8</w:t>
            </w:r>
          </w:p>
        </w:tc>
        <w:tc>
          <w:tcPr>
            <w:tcW w:w="8157" w:type="dxa"/>
            <w:vAlign w:val="bottom"/>
          </w:tcPr>
          <w:p w14:paraId="0CD2556B" w14:textId="77777777" w:rsidR="00B26062" w:rsidRPr="004602B3" w:rsidRDefault="00B26062" w:rsidP="004278AE">
            <w:pPr>
              <w:spacing w:before="60"/>
            </w:pPr>
            <w:r w:rsidRPr="004602B3">
              <w:t>Công Ty Tnhh Samsung Display Việt Nam</w:t>
            </w:r>
          </w:p>
        </w:tc>
      </w:tr>
      <w:tr w:rsidR="00B26062" w:rsidRPr="008C6C0C" w14:paraId="5905C49B" w14:textId="77777777" w:rsidTr="004278AE">
        <w:trPr>
          <w:jc w:val="center"/>
        </w:trPr>
        <w:tc>
          <w:tcPr>
            <w:tcW w:w="708" w:type="dxa"/>
            <w:vAlign w:val="center"/>
          </w:tcPr>
          <w:p w14:paraId="7E2167F3" w14:textId="77777777" w:rsidR="00B26062" w:rsidRPr="004602B3" w:rsidRDefault="00B26062" w:rsidP="004278AE">
            <w:pPr>
              <w:spacing w:before="60"/>
              <w:jc w:val="center"/>
            </w:pPr>
            <w:r w:rsidRPr="004602B3">
              <w:t>9</w:t>
            </w:r>
          </w:p>
        </w:tc>
        <w:tc>
          <w:tcPr>
            <w:tcW w:w="8157" w:type="dxa"/>
            <w:vAlign w:val="bottom"/>
          </w:tcPr>
          <w:p w14:paraId="629DC119" w14:textId="77777777" w:rsidR="00B26062" w:rsidRPr="004602B3" w:rsidRDefault="00B26062" w:rsidP="004278AE">
            <w:pPr>
              <w:spacing w:before="60"/>
            </w:pPr>
            <w:r w:rsidRPr="004602B3">
              <w:t>Công Ty Tnhh Wonderful Sài Gòn Electrics</w:t>
            </w:r>
          </w:p>
        </w:tc>
      </w:tr>
      <w:tr w:rsidR="00B26062" w:rsidRPr="008C6C0C" w14:paraId="115B90F4" w14:textId="77777777" w:rsidTr="004278AE">
        <w:trPr>
          <w:jc w:val="center"/>
        </w:trPr>
        <w:tc>
          <w:tcPr>
            <w:tcW w:w="708" w:type="dxa"/>
            <w:vAlign w:val="center"/>
          </w:tcPr>
          <w:p w14:paraId="4D54570F" w14:textId="77777777" w:rsidR="00B26062" w:rsidRPr="004602B3" w:rsidRDefault="00B26062" w:rsidP="004278AE">
            <w:pPr>
              <w:spacing w:before="60"/>
              <w:jc w:val="center"/>
            </w:pPr>
            <w:r w:rsidRPr="004602B3">
              <w:t>10</w:t>
            </w:r>
          </w:p>
        </w:tc>
        <w:tc>
          <w:tcPr>
            <w:tcW w:w="8157" w:type="dxa"/>
            <w:vAlign w:val="bottom"/>
          </w:tcPr>
          <w:p w14:paraId="379CB1BE" w14:textId="77777777" w:rsidR="00B26062" w:rsidRPr="004602B3" w:rsidRDefault="00B26062" w:rsidP="004278AE">
            <w:pPr>
              <w:spacing w:before="60"/>
            </w:pPr>
            <w:r w:rsidRPr="004602B3">
              <w:t>Công Ty Tnhh Power Logics Vina</w:t>
            </w:r>
          </w:p>
        </w:tc>
      </w:tr>
      <w:tr w:rsidR="00B26062" w:rsidRPr="008C6C0C" w14:paraId="50B0AA91" w14:textId="77777777" w:rsidTr="004278AE">
        <w:trPr>
          <w:jc w:val="center"/>
        </w:trPr>
        <w:tc>
          <w:tcPr>
            <w:tcW w:w="708" w:type="dxa"/>
            <w:vAlign w:val="center"/>
          </w:tcPr>
          <w:p w14:paraId="00D4ACB2" w14:textId="77777777" w:rsidR="00B26062" w:rsidRPr="004602B3" w:rsidRDefault="00B26062" w:rsidP="004278AE">
            <w:pPr>
              <w:spacing w:before="60"/>
              <w:jc w:val="center"/>
            </w:pPr>
            <w:r w:rsidRPr="004602B3">
              <w:t>11</w:t>
            </w:r>
          </w:p>
        </w:tc>
        <w:tc>
          <w:tcPr>
            <w:tcW w:w="8157" w:type="dxa"/>
            <w:vAlign w:val="bottom"/>
          </w:tcPr>
          <w:p w14:paraId="79F1EA26" w14:textId="77777777" w:rsidR="00B26062" w:rsidRPr="004602B3" w:rsidRDefault="00B26062" w:rsidP="004278AE">
            <w:pPr>
              <w:spacing w:before="60"/>
            </w:pPr>
            <w:r w:rsidRPr="004602B3">
              <w:t>Công Ty Tnhh Hanyang Digitech Vina</w:t>
            </w:r>
          </w:p>
        </w:tc>
      </w:tr>
      <w:tr w:rsidR="00B26062" w:rsidRPr="008C6C0C" w14:paraId="10FAF326" w14:textId="77777777" w:rsidTr="004278AE">
        <w:trPr>
          <w:jc w:val="center"/>
        </w:trPr>
        <w:tc>
          <w:tcPr>
            <w:tcW w:w="708" w:type="dxa"/>
            <w:vAlign w:val="center"/>
          </w:tcPr>
          <w:p w14:paraId="248C5E4F" w14:textId="77777777" w:rsidR="00B26062" w:rsidRPr="004602B3" w:rsidRDefault="00B26062" w:rsidP="004278AE">
            <w:pPr>
              <w:spacing w:before="60"/>
              <w:jc w:val="center"/>
            </w:pPr>
            <w:r w:rsidRPr="004602B3">
              <w:t>12</w:t>
            </w:r>
          </w:p>
        </w:tc>
        <w:tc>
          <w:tcPr>
            <w:tcW w:w="8157" w:type="dxa"/>
            <w:vAlign w:val="bottom"/>
          </w:tcPr>
          <w:p w14:paraId="380ACA2D" w14:textId="77777777" w:rsidR="00B26062" w:rsidRPr="004602B3" w:rsidRDefault="00B26062" w:rsidP="004278AE">
            <w:pPr>
              <w:spacing w:before="60"/>
            </w:pPr>
            <w:r w:rsidRPr="004602B3">
              <w:t>Công Ty Tnhh New Wing Interconnect Technology(Bắc Giang)</w:t>
            </w:r>
          </w:p>
        </w:tc>
      </w:tr>
      <w:tr w:rsidR="00B26062" w:rsidRPr="008C6C0C" w14:paraId="7E142B79" w14:textId="77777777" w:rsidTr="004278AE">
        <w:trPr>
          <w:jc w:val="center"/>
        </w:trPr>
        <w:tc>
          <w:tcPr>
            <w:tcW w:w="708" w:type="dxa"/>
            <w:vAlign w:val="center"/>
          </w:tcPr>
          <w:p w14:paraId="064EA145" w14:textId="77777777" w:rsidR="00B26062" w:rsidRPr="004602B3" w:rsidRDefault="00B26062" w:rsidP="004278AE">
            <w:pPr>
              <w:spacing w:before="60"/>
              <w:jc w:val="center"/>
            </w:pPr>
            <w:r w:rsidRPr="004602B3">
              <w:t>13</w:t>
            </w:r>
          </w:p>
        </w:tc>
        <w:tc>
          <w:tcPr>
            <w:tcW w:w="8157" w:type="dxa"/>
            <w:vAlign w:val="bottom"/>
          </w:tcPr>
          <w:p w14:paraId="118D8AD8" w14:textId="77777777" w:rsidR="00B26062" w:rsidRPr="004602B3" w:rsidRDefault="00B26062" w:rsidP="004278AE">
            <w:pPr>
              <w:spacing w:before="60"/>
            </w:pPr>
            <w:r w:rsidRPr="004602B3">
              <w:t>Công Ty Tnhh Sản Xuất First Solar Việt Nam</w:t>
            </w:r>
          </w:p>
        </w:tc>
      </w:tr>
      <w:tr w:rsidR="00B26062" w:rsidRPr="008C6C0C" w14:paraId="48F0C849" w14:textId="77777777" w:rsidTr="004278AE">
        <w:trPr>
          <w:jc w:val="center"/>
        </w:trPr>
        <w:tc>
          <w:tcPr>
            <w:tcW w:w="708" w:type="dxa"/>
            <w:vAlign w:val="center"/>
          </w:tcPr>
          <w:p w14:paraId="66D4CB33" w14:textId="77777777" w:rsidR="00B26062" w:rsidRPr="004602B3" w:rsidRDefault="00B26062" w:rsidP="004278AE">
            <w:pPr>
              <w:spacing w:before="60"/>
              <w:jc w:val="center"/>
            </w:pPr>
            <w:r w:rsidRPr="004602B3">
              <w:t>14</w:t>
            </w:r>
          </w:p>
        </w:tc>
        <w:tc>
          <w:tcPr>
            <w:tcW w:w="8157" w:type="dxa"/>
            <w:vAlign w:val="bottom"/>
          </w:tcPr>
          <w:p w14:paraId="0C844251" w14:textId="77777777" w:rsidR="00B26062" w:rsidRPr="004602B3" w:rsidRDefault="00B26062" w:rsidP="004278AE">
            <w:pPr>
              <w:spacing w:before="60"/>
            </w:pPr>
            <w:r w:rsidRPr="004602B3">
              <w:t>Công Ty Tnhh Goertek Vina</w:t>
            </w:r>
          </w:p>
        </w:tc>
      </w:tr>
      <w:tr w:rsidR="00B26062" w:rsidRPr="008C6C0C" w14:paraId="6D32C0CB" w14:textId="77777777" w:rsidTr="004278AE">
        <w:trPr>
          <w:jc w:val="center"/>
        </w:trPr>
        <w:tc>
          <w:tcPr>
            <w:tcW w:w="708" w:type="dxa"/>
            <w:vAlign w:val="center"/>
          </w:tcPr>
          <w:p w14:paraId="58406E76" w14:textId="77777777" w:rsidR="00B26062" w:rsidRPr="004602B3" w:rsidRDefault="00B26062" w:rsidP="004278AE">
            <w:pPr>
              <w:spacing w:before="60"/>
              <w:jc w:val="center"/>
            </w:pPr>
            <w:r w:rsidRPr="004602B3">
              <w:t>15</w:t>
            </w:r>
          </w:p>
        </w:tc>
        <w:tc>
          <w:tcPr>
            <w:tcW w:w="8157" w:type="dxa"/>
            <w:vAlign w:val="bottom"/>
          </w:tcPr>
          <w:p w14:paraId="3ADA8BD2" w14:textId="77777777" w:rsidR="00B26062" w:rsidRPr="004602B3" w:rsidRDefault="00B26062" w:rsidP="004278AE">
            <w:pPr>
              <w:spacing w:before="60"/>
            </w:pPr>
            <w:r w:rsidRPr="004602B3">
              <w:t>Công Ty Tnhh Partron Vina</w:t>
            </w:r>
          </w:p>
        </w:tc>
      </w:tr>
      <w:tr w:rsidR="00B26062" w:rsidRPr="008C6C0C" w14:paraId="46C3CD0B" w14:textId="77777777" w:rsidTr="004278AE">
        <w:trPr>
          <w:jc w:val="center"/>
        </w:trPr>
        <w:tc>
          <w:tcPr>
            <w:tcW w:w="708" w:type="dxa"/>
            <w:vAlign w:val="center"/>
          </w:tcPr>
          <w:p w14:paraId="4F1B0CDA" w14:textId="77777777" w:rsidR="00B26062" w:rsidRPr="004602B3" w:rsidRDefault="00B26062" w:rsidP="004278AE">
            <w:pPr>
              <w:spacing w:before="60"/>
              <w:jc w:val="center"/>
            </w:pPr>
            <w:r w:rsidRPr="004602B3">
              <w:t>16</w:t>
            </w:r>
          </w:p>
        </w:tc>
        <w:tc>
          <w:tcPr>
            <w:tcW w:w="8157" w:type="dxa"/>
            <w:vAlign w:val="bottom"/>
          </w:tcPr>
          <w:p w14:paraId="5BC8F09E" w14:textId="77777777" w:rsidR="00B26062" w:rsidRPr="004602B3" w:rsidRDefault="00B26062" w:rsidP="004278AE">
            <w:pPr>
              <w:spacing w:before="60"/>
            </w:pPr>
            <w:r w:rsidRPr="004602B3">
              <w:t>Công Ty Tnhh Công Nghiệp Brother Việt Nam</w:t>
            </w:r>
          </w:p>
        </w:tc>
      </w:tr>
      <w:tr w:rsidR="00B26062" w:rsidRPr="008C6C0C" w14:paraId="422DA2CC" w14:textId="77777777" w:rsidTr="004278AE">
        <w:trPr>
          <w:jc w:val="center"/>
        </w:trPr>
        <w:tc>
          <w:tcPr>
            <w:tcW w:w="708" w:type="dxa"/>
            <w:vAlign w:val="center"/>
          </w:tcPr>
          <w:p w14:paraId="609DEB32" w14:textId="77777777" w:rsidR="00B26062" w:rsidRPr="004602B3" w:rsidRDefault="00B26062" w:rsidP="004278AE">
            <w:pPr>
              <w:spacing w:before="60"/>
              <w:jc w:val="center"/>
            </w:pPr>
            <w:r w:rsidRPr="004602B3">
              <w:t>17</w:t>
            </w:r>
          </w:p>
        </w:tc>
        <w:tc>
          <w:tcPr>
            <w:tcW w:w="8157" w:type="dxa"/>
            <w:vAlign w:val="bottom"/>
          </w:tcPr>
          <w:p w14:paraId="2554D2F4" w14:textId="77777777" w:rsidR="00B26062" w:rsidRPr="004602B3" w:rsidRDefault="00B26062" w:rsidP="004278AE">
            <w:pPr>
              <w:spacing w:before="60"/>
            </w:pPr>
            <w:r w:rsidRPr="004602B3">
              <w:t>Công Ty Tnhh Canon Việt Nam - Chi Nhánh Quế Võ</w:t>
            </w:r>
          </w:p>
        </w:tc>
      </w:tr>
      <w:tr w:rsidR="00B26062" w:rsidRPr="008C6C0C" w14:paraId="5118EA39" w14:textId="77777777" w:rsidTr="004278AE">
        <w:trPr>
          <w:jc w:val="center"/>
        </w:trPr>
        <w:tc>
          <w:tcPr>
            <w:tcW w:w="708" w:type="dxa"/>
            <w:vAlign w:val="center"/>
          </w:tcPr>
          <w:p w14:paraId="6BCB42E0" w14:textId="77777777" w:rsidR="00B26062" w:rsidRPr="004602B3" w:rsidRDefault="00B26062" w:rsidP="004278AE">
            <w:pPr>
              <w:spacing w:before="60"/>
              <w:jc w:val="center"/>
            </w:pPr>
            <w:r w:rsidRPr="004602B3">
              <w:t>18</w:t>
            </w:r>
          </w:p>
        </w:tc>
        <w:tc>
          <w:tcPr>
            <w:tcW w:w="8157" w:type="dxa"/>
            <w:vAlign w:val="bottom"/>
          </w:tcPr>
          <w:p w14:paraId="6FD17240" w14:textId="77777777" w:rsidR="00B26062" w:rsidRPr="004602B3" w:rsidRDefault="00B26062" w:rsidP="004278AE">
            <w:pPr>
              <w:spacing w:before="60"/>
            </w:pPr>
            <w:r w:rsidRPr="004602B3">
              <w:t>Công Ty Tnhh Cammsys Việt Nam</w:t>
            </w:r>
          </w:p>
        </w:tc>
      </w:tr>
      <w:tr w:rsidR="00B26062" w:rsidRPr="008C6C0C" w14:paraId="07462DE7" w14:textId="77777777" w:rsidTr="004278AE">
        <w:trPr>
          <w:jc w:val="center"/>
        </w:trPr>
        <w:tc>
          <w:tcPr>
            <w:tcW w:w="708" w:type="dxa"/>
            <w:vAlign w:val="center"/>
          </w:tcPr>
          <w:p w14:paraId="43DE78FA" w14:textId="77777777" w:rsidR="00B26062" w:rsidRPr="004602B3" w:rsidRDefault="00B26062" w:rsidP="004278AE">
            <w:pPr>
              <w:spacing w:before="60"/>
              <w:jc w:val="center"/>
            </w:pPr>
            <w:r w:rsidRPr="004602B3">
              <w:t>19</w:t>
            </w:r>
          </w:p>
        </w:tc>
        <w:tc>
          <w:tcPr>
            <w:tcW w:w="8157" w:type="dxa"/>
            <w:vAlign w:val="bottom"/>
          </w:tcPr>
          <w:p w14:paraId="48D3FAB8" w14:textId="77777777" w:rsidR="00B26062" w:rsidRPr="004602B3" w:rsidRDefault="00B26062" w:rsidP="004278AE">
            <w:pPr>
              <w:spacing w:before="60"/>
            </w:pPr>
            <w:r w:rsidRPr="004602B3">
              <w:t>Công Ty Tnhh Samsung Electronics Việt Nam</w:t>
            </w:r>
          </w:p>
        </w:tc>
      </w:tr>
      <w:tr w:rsidR="00B26062" w:rsidRPr="008C6C0C" w14:paraId="56FBFF99" w14:textId="77777777" w:rsidTr="004278AE">
        <w:trPr>
          <w:jc w:val="center"/>
        </w:trPr>
        <w:tc>
          <w:tcPr>
            <w:tcW w:w="708" w:type="dxa"/>
            <w:vAlign w:val="center"/>
          </w:tcPr>
          <w:p w14:paraId="2A5BAE37" w14:textId="77777777" w:rsidR="00B26062" w:rsidRPr="004602B3" w:rsidRDefault="00B26062" w:rsidP="004278AE">
            <w:pPr>
              <w:spacing w:before="60"/>
              <w:jc w:val="center"/>
            </w:pPr>
            <w:r w:rsidRPr="004602B3">
              <w:t>20</w:t>
            </w:r>
          </w:p>
        </w:tc>
        <w:tc>
          <w:tcPr>
            <w:tcW w:w="8157" w:type="dxa"/>
            <w:vAlign w:val="bottom"/>
          </w:tcPr>
          <w:p w14:paraId="1A374FC5" w14:textId="77777777" w:rsidR="00B26062" w:rsidRPr="004602B3" w:rsidRDefault="00B26062" w:rsidP="004278AE">
            <w:pPr>
              <w:spacing w:before="60"/>
            </w:pPr>
            <w:r w:rsidRPr="004602B3">
              <w:t>Công Ty Tnhh Bhflex Vina</w:t>
            </w:r>
          </w:p>
        </w:tc>
      </w:tr>
      <w:tr w:rsidR="00B26062" w:rsidRPr="008C6C0C" w14:paraId="476034BD" w14:textId="77777777" w:rsidTr="004278AE">
        <w:trPr>
          <w:jc w:val="center"/>
        </w:trPr>
        <w:tc>
          <w:tcPr>
            <w:tcW w:w="708" w:type="dxa"/>
            <w:vAlign w:val="center"/>
          </w:tcPr>
          <w:p w14:paraId="1C8971EB" w14:textId="77777777" w:rsidR="00B26062" w:rsidRPr="004602B3" w:rsidRDefault="00B26062" w:rsidP="004278AE">
            <w:pPr>
              <w:spacing w:before="60"/>
              <w:jc w:val="center"/>
            </w:pPr>
            <w:r w:rsidRPr="004602B3">
              <w:t>21</w:t>
            </w:r>
          </w:p>
        </w:tc>
        <w:tc>
          <w:tcPr>
            <w:tcW w:w="8157" w:type="dxa"/>
            <w:vAlign w:val="bottom"/>
          </w:tcPr>
          <w:p w14:paraId="5FE3F5F9" w14:textId="77777777" w:rsidR="00B26062" w:rsidRPr="004602B3" w:rsidRDefault="00B26062" w:rsidP="004278AE">
            <w:pPr>
              <w:spacing w:before="60"/>
            </w:pPr>
            <w:r w:rsidRPr="004602B3">
              <w:t>Công Ty Tnhh Linh Kiện Điện Tử Sei (Việt Nam)</w:t>
            </w:r>
          </w:p>
        </w:tc>
      </w:tr>
      <w:tr w:rsidR="00B26062" w:rsidRPr="008C6C0C" w14:paraId="3C14EDA2" w14:textId="77777777" w:rsidTr="004278AE">
        <w:trPr>
          <w:jc w:val="center"/>
        </w:trPr>
        <w:tc>
          <w:tcPr>
            <w:tcW w:w="708" w:type="dxa"/>
            <w:vAlign w:val="center"/>
          </w:tcPr>
          <w:p w14:paraId="50D403FC" w14:textId="77777777" w:rsidR="00B26062" w:rsidRPr="004602B3" w:rsidRDefault="00B26062" w:rsidP="004278AE">
            <w:pPr>
              <w:spacing w:before="60"/>
              <w:jc w:val="center"/>
            </w:pPr>
            <w:r w:rsidRPr="004602B3">
              <w:t>22</w:t>
            </w:r>
          </w:p>
        </w:tc>
        <w:tc>
          <w:tcPr>
            <w:tcW w:w="8157" w:type="dxa"/>
            <w:vAlign w:val="bottom"/>
          </w:tcPr>
          <w:p w14:paraId="70A9C5C4" w14:textId="77777777" w:rsidR="00B26062" w:rsidRPr="004602B3" w:rsidRDefault="00B26062" w:rsidP="004278AE">
            <w:pPr>
              <w:spacing w:before="60"/>
            </w:pPr>
            <w:r w:rsidRPr="004602B3">
              <w:t>Công Ty Tnhh Công Nghệ Máy Văn Phòng Kyocera Việt Nam</w:t>
            </w:r>
          </w:p>
        </w:tc>
      </w:tr>
      <w:tr w:rsidR="00B26062" w:rsidRPr="008C6C0C" w14:paraId="46A469E9" w14:textId="77777777" w:rsidTr="004278AE">
        <w:trPr>
          <w:jc w:val="center"/>
        </w:trPr>
        <w:tc>
          <w:tcPr>
            <w:tcW w:w="708" w:type="dxa"/>
            <w:vAlign w:val="center"/>
          </w:tcPr>
          <w:p w14:paraId="09ED3C64" w14:textId="77777777" w:rsidR="00B26062" w:rsidRPr="004602B3" w:rsidRDefault="00B26062" w:rsidP="004278AE">
            <w:pPr>
              <w:spacing w:before="60"/>
              <w:jc w:val="center"/>
            </w:pPr>
            <w:r w:rsidRPr="004602B3">
              <w:t>23</w:t>
            </w:r>
          </w:p>
        </w:tc>
        <w:tc>
          <w:tcPr>
            <w:tcW w:w="8157" w:type="dxa"/>
            <w:vAlign w:val="bottom"/>
          </w:tcPr>
          <w:p w14:paraId="6D328851" w14:textId="77777777" w:rsidR="00B26062" w:rsidRPr="004602B3" w:rsidRDefault="00B26062" w:rsidP="004278AE">
            <w:pPr>
              <w:spacing w:before="60"/>
            </w:pPr>
            <w:r w:rsidRPr="004602B3">
              <w:t>Công Ty Tnhh Fuhong Precision  Component (Bắc Giang)</w:t>
            </w:r>
          </w:p>
        </w:tc>
      </w:tr>
      <w:tr w:rsidR="00B26062" w:rsidRPr="008C6C0C" w14:paraId="084E2C65" w14:textId="77777777" w:rsidTr="004278AE">
        <w:trPr>
          <w:jc w:val="center"/>
        </w:trPr>
        <w:tc>
          <w:tcPr>
            <w:tcW w:w="708" w:type="dxa"/>
            <w:vAlign w:val="center"/>
          </w:tcPr>
          <w:p w14:paraId="2C7FEB6F" w14:textId="77777777" w:rsidR="00B26062" w:rsidRPr="004602B3" w:rsidRDefault="00B26062" w:rsidP="004278AE">
            <w:pPr>
              <w:spacing w:before="60"/>
              <w:jc w:val="center"/>
            </w:pPr>
            <w:r w:rsidRPr="004602B3">
              <w:t>24</w:t>
            </w:r>
          </w:p>
        </w:tc>
        <w:tc>
          <w:tcPr>
            <w:tcW w:w="8157" w:type="dxa"/>
            <w:vAlign w:val="bottom"/>
          </w:tcPr>
          <w:p w14:paraId="4277C85B" w14:textId="77777777" w:rsidR="00B26062" w:rsidRPr="004602B3" w:rsidRDefault="00B26062" w:rsidP="004278AE">
            <w:pPr>
              <w:spacing w:before="60"/>
            </w:pPr>
            <w:r w:rsidRPr="004602B3">
              <w:t>Công Ty Tnhh Elk Dumo Vina</w:t>
            </w:r>
          </w:p>
        </w:tc>
      </w:tr>
      <w:tr w:rsidR="00B26062" w:rsidRPr="008C6C0C" w14:paraId="07E8F85F" w14:textId="77777777" w:rsidTr="004278AE">
        <w:trPr>
          <w:jc w:val="center"/>
        </w:trPr>
        <w:tc>
          <w:tcPr>
            <w:tcW w:w="708" w:type="dxa"/>
            <w:vAlign w:val="center"/>
          </w:tcPr>
          <w:p w14:paraId="3A09D04B" w14:textId="77777777" w:rsidR="00B26062" w:rsidRPr="004602B3" w:rsidRDefault="00B26062" w:rsidP="004278AE">
            <w:pPr>
              <w:spacing w:before="60"/>
              <w:jc w:val="center"/>
            </w:pPr>
            <w:r w:rsidRPr="004602B3">
              <w:t>25</w:t>
            </w:r>
          </w:p>
        </w:tc>
        <w:tc>
          <w:tcPr>
            <w:tcW w:w="8157" w:type="dxa"/>
            <w:vAlign w:val="bottom"/>
          </w:tcPr>
          <w:p w14:paraId="2588B087" w14:textId="77777777" w:rsidR="00B26062" w:rsidRPr="004602B3" w:rsidRDefault="00B26062" w:rsidP="004278AE">
            <w:pPr>
              <w:spacing w:before="60"/>
            </w:pPr>
            <w:r w:rsidRPr="004602B3">
              <w:t>Công Ty Tnhh Interflex Vina</w:t>
            </w:r>
          </w:p>
        </w:tc>
      </w:tr>
      <w:tr w:rsidR="00B26062" w:rsidRPr="008C6C0C" w14:paraId="01089228" w14:textId="77777777" w:rsidTr="004278AE">
        <w:trPr>
          <w:jc w:val="center"/>
        </w:trPr>
        <w:tc>
          <w:tcPr>
            <w:tcW w:w="708" w:type="dxa"/>
            <w:vAlign w:val="center"/>
          </w:tcPr>
          <w:p w14:paraId="0F8D1960" w14:textId="77777777" w:rsidR="00B26062" w:rsidRPr="004602B3" w:rsidRDefault="00B26062" w:rsidP="004278AE">
            <w:pPr>
              <w:spacing w:before="60"/>
              <w:jc w:val="center"/>
            </w:pPr>
            <w:r w:rsidRPr="004602B3">
              <w:lastRenderedPageBreak/>
              <w:t>26</w:t>
            </w:r>
          </w:p>
        </w:tc>
        <w:tc>
          <w:tcPr>
            <w:tcW w:w="8157" w:type="dxa"/>
            <w:vAlign w:val="bottom"/>
          </w:tcPr>
          <w:p w14:paraId="33132894" w14:textId="77777777" w:rsidR="00B26062" w:rsidRPr="004602B3" w:rsidRDefault="00B26062" w:rsidP="004278AE">
            <w:pPr>
              <w:spacing w:before="60"/>
            </w:pPr>
            <w:r w:rsidRPr="004602B3">
              <w:t>Công Ty Tnhh Aac Technologies Việt Nam</w:t>
            </w:r>
          </w:p>
        </w:tc>
      </w:tr>
      <w:tr w:rsidR="00B26062" w:rsidRPr="008C6C0C" w14:paraId="1C6CD3FD" w14:textId="77777777" w:rsidTr="004278AE">
        <w:trPr>
          <w:jc w:val="center"/>
        </w:trPr>
        <w:tc>
          <w:tcPr>
            <w:tcW w:w="708" w:type="dxa"/>
            <w:vAlign w:val="center"/>
          </w:tcPr>
          <w:p w14:paraId="40DBBA95" w14:textId="77777777" w:rsidR="00B26062" w:rsidRPr="004602B3" w:rsidRDefault="00B26062" w:rsidP="004278AE">
            <w:pPr>
              <w:spacing w:before="60"/>
              <w:jc w:val="center"/>
            </w:pPr>
            <w:r w:rsidRPr="004602B3">
              <w:t>27</w:t>
            </w:r>
          </w:p>
        </w:tc>
        <w:tc>
          <w:tcPr>
            <w:tcW w:w="8157" w:type="dxa"/>
            <w:vAlign w:val="bottom"/>
          </w:tcPr>
          <w:p w14:paraId="4891CCDB" w14:textId="77777777" w:rsidR="00B26062" w:rsidRPr="004602B3" w:rsidRDefault="00B26062" w:rsidP="004278AE">
            <w:pPr>
              <w:spacing w:before="60"/>
            </w:pPr>
            <w:r w:rsidRPr="004602B3">
              <w:t>Công Ty Tnhh Sài Gòn Stec</w:t>
            </w:r>
          </w:p>
        </w:tc>
      </w:tr>
      <w:tr w:rsidR="00B26062" w:rsidRPr="008C6C0C" w14:paraId="2B3B72A9" w14:textId="77777777" w:rsidTr="004278AE">
        <w:trPr>
          <w:jc w:val="center"/>
        </w:trPr>
        <w:tc>
          <w:tcPr>
            <w:tcW w:w="708" w:type="dxa"/>
            <w:vAlign w:val="center"/>
          </w:tcPr>
          <w:p w14:paraId="160D5001" w14:textId="77777777" w:rsidR="00B26062" w:rsidRPr="004602B3" w:rsidRDefault="00B26062" w:rsidP="004278AE">
            <w:pPr>
              <w:spacing w:before="60"/>
              <w:jc w:val="center"/>
            </w:pPr>
            <w:r w:rsidRPr="004602B3">
              <w:t>28</w:t>
            </w:r>
          </w:p>
        </w:tc>
        <w:tc>
          <w:tcPr>
            <w:tcW w:w="8157" w:type="dxa"/>
            <w:vAlign w:val="bottom"/>
          </w:tcPr>
          <w:p w14:paraId="17C2E798" w14:textId="77777777" w:rsidR="00B26062" w:rsidRPr="004602B3" w:rsidRDefault="00B26062" w:rsidP="004278AE">
            <w:pPr>
              <w:spacing w:before="60"/>
            </w:pPr>
            <w:r w:rsidRPr="004602B3">
              <w:t>Công Ty Tnhh Jabil Việt Nam</w:t>
            </w:r>
          </w:p>
        </w:tc>
      </w:tr>
      <w:tr w:rsidR="00B26062" w:rsidRPr="008C6C0C" w14:paraId="7A117B27" w14:textId="77777777" w:rsidTr="004278AE">
        <w:trPr>
          <w:jc w:val="center"/>
        </w:trPr>
        <w:tc>
          <w:tcPr>
            <w:tcW w:w="708" w:type="dxa"/>
            <w:vAlign w:val="center"/>
          </w:tcPr>
          <w:p w14:paraId="22AA78F7" w14:textId="77777777" w:rsidR="00B26062" w:rsidRPr="004602B3" w:rsidRDefault="00B26062" w:rsidP="004278AE">
            <w:pPr>
              <w:spacing w:before="60"/>
              <w:jc w:val="center"/>
            </w:pPr>
            <w:r w:rsidRPr="004602B3">
              <w:t>29</w:t>
            </w:r>
          </w:p>
        </w:tc>
        <w:tc>
          <w:tcPr>
            <w:tcW w:w="8157" w:type="dxa"/>
            <w:vAlign w:val="bottom"/>
          </w:tcPr>
          <w:p w14:paraId="00EF5EB8" w14:textId="77777777" w:rsidR="00B26062" w:rsidRPr="004602B3" w:rsidRDefault="00B26062" w:rsidP="004278AE">
            <w:pPr>
              <w:spacing w:before="60"/>
            </w:pPr>
            <w:r w:rsidRPr="004602B3">
              <w:t>Công Ty Cổ Phần Hnt Vina</w:t>
            </w:r>
          </w:p>
        </w:tc>
      </w:tr>
      <w:tr w:rsidR="00B26062" w:rsidRPr="008C6C0C" w14:paraId="037B1D70" w14:textId="77777777" w:rsidTr="004278AE">
        <w:trPr>
          <w:jc w:val="center"/>
        </w:trPr>
        <w:tc>
          <w:tcPr>
            <w:tcW w:w="708" w:type="dxa"/>
            <w:vAlign w:val="center"/>
          </w:tcPr>
          <w:p w14:paraId="0BAE7DDC" w14:textId="77777777" w:rsidR="00B26062" w:rsidRPr="004602B3" w:rsidRDefault="00B26062" w:rsidP="004278AE">
            <w:pPr>
              <w:spacing w:before="60"/>
              <w:jc w:val="center"/>
            </w:pPr>
            <w:r w:rsidRPr="004602B3">
              <w:t>30</w:t>
            </w:r>
          </w:p>
        </w:tc>
        <w:tc>
          <w:tcPr>
            <w:tcW w:w="8157" w:type="dxa"/>
            <w:vAlign w:val="bottom"/>
          </w:tcPr>
          <w:p w14:paraId="401F1526" w14:textId="77777777" w:rsidR="00B26062" w:rsidRPr="004602B3" w:rsidRDefault="00B26062" w:rsidP="004278AE">
            <w:pPr>
              <w:spacing w:before="60"/>
            </w:pPr>
            <w:r w:rsidRPr="004602B3">
              <w:t>Công Ty Tnhh Mega Step Electronics (Việt Nam)</w:t>
            </w:r>
          </w:p>
        </w:tc>
      </w:tr>
      <w:tr w:rsidR="00B26062" w:rsidRPr="008C6C0C" w14:paraId="0CF169AA" w14:textId="77777777" w:rsidTr="004278AE">
        <w:trPr>
          <w:jc w:val="center"/>
        </w:trPr>
        <w:tc>
          <w:tcPr>
            <w:tcW w:w="708" w:type="dxa"/>
            <w:vAlign w:val="center"/>
          </w:tcPr>
          <w:p w14:paraId="252501DE" w14:textId="77777777" w:rsidR="00B26062" w:rsidRPr="004602B3" w:rsidRDefault="00B26062" w:rsidP="004278AE">
            <w:pPr>
              <w:spacing w:before="60"/>
              <w:jc w:val="center"/>
            </w:pPr>
            <w:r w:rsidRPr="004602B3">
              <w:t>31</w:t>
            </w:r>
          </w:p>
        </w:tc>
        <w:tc>
          <w:tcPr>
            <w:tcW w:w="8157" w:type="dxa"/>
            <w:vAlign w:val="bottom"/>
          </w:tcPr>
          <w:p w14:paraId="17C5739F" w14:textId="77777777" w:rsidR="00B26062" w:rsidRPr="004602B3" w:rsidRDefault="00B26062" w:rsidP="004278AE">
            <w:pPr>
              <w:spacing w:before="60"/>
            </w:pPr>
            <w:r w:rsidRPr="004602B3">
              <w:t>Công Ty Tnhh Vina Cell Technology</w:t>
            </w:r>
          </w:p>
        </w:tc>
      </w:tr>
      <w:tr w:rsidR="00B26062" w:rsidRPr="008C6C0C" w14:paraId="2B651501" w14:textId="77777777" w:rsidTr="004278AE">
        <w:trPr>
          <w:jc w:val="center"/>
        </w:trPr>
        <w:tc>
          <w:tcPr>
            <w:tcW w:w="708" w:type="dxa"/>
            <w:vAlign w:val="center"/>
          </w:tcPr>
          <w:p w14:paraId="246F5C80" w14:textId="77777777" w:rsidR="00B26062" w:rsidRPr="004602B3" w:rsidRDefault="00B26062" w:rsidP="004278AE">
            <w:pPr>
              <w:spacing w:before="60"/>
              <w:jc w:val="center"/>
            </w:pPr>
            <w:r w:rsidRPr="004602B3">
              <w:t>32</w:t>
            </w:r>
          </w:p>
        </w:tc>
        <w:tc>
          <w:tcPr>
            <w:tcW w:w="8157" w:type="dxa"/>
            <w:vAlign w:val="bottom"/>
          </w:tcPr>
          <w:p w14:paraId="5F3C67C0" w14:textId="77777777" w:rsidR="00B26062" w:rsidRPr="004602B3" w:rsidRDefault="00B26062" w:rsidP="004278AE">
            <w:pPr>
              <w:spacing w:before="60"/>
            </w:pPr>
            <w:r w:rsidRPr="004602B3">
              <w:t>Công Ty Tnhh Điện Tử Meiko Việt Nam</w:t>
            </w:r>
          </w:p>
        </w:tc>
      </w:tr>
      <w:tr w:rsidR="00B26062" w:rsidRPr="008C6C0C" w14:paraId="3850F4BC" w14:textId="77777777" w:rsidTr="004278AE">
        <w:trPr>
          <w:jc w:val="center"/>
        </w:trPr>
        <w:tc>
          <w:tcPr>
            <w:tcW w:w="708" w:type="dxa"/>
            <w:vAlign w:val="center"/>
          </w:tcPr>
          <w:p w14:paraId="5FE3A28D" w14:textId="77777777" w:rsidR="00B26062" w:rsidRPr="004602B3" w:rsidRDefault="00B26062" w:rsidP="004278AE">
            <w:pPr>
              <w:spacing w:before="60"/>
              <w:jc w:val="center"/>
            </w:pPr>
            <w:r w:rsidRPr="004602B3">
              <w:t>33</w:t>
            </w:r>
          </w:p>
        </w:tc>
        <w:tc>
          <w:tcPr>
            <w:tcW w:w="8157" w:type="dxa"/>
            <w:vAlign w:val="bottom"/>
          </w:tcPr>
          <w:p w14:paraId="3ADFD73C" w14:textId="77777777" w:rsidR="00B26062" w:rsidRPr="004602B3" w:rsidRDefault="00B26062" w:rsidP="004278AE">
            <w:pPr>
              <w:spacing w:before="60"/>
            </w:pPr>
            <w:r w:rsidRPr="004602B3">
              <w:t>Công Ty Tnhh Ht Solar Việt Nam</w:t>
            </w:r>
          </w:p>
        </w:tc>
      </w:tr>
      <w:tr w:rsidR="00B26062" w:rsidRPr="008C6C0C" w14:paraId="2A031676" w14:textId="77777777" w:rsidTr="004278AE">
        <w:trPr>
          <w:jc w:val="center"/>
        </w:trPr>
        <w:tc>
          <w:tcPr>
            <w:tcW w:w="708" w:type="dxa"/>
            <w:vAlign w:val="center"/>
          </w:tcPr>
          <w:p w14:paraId="14C9A545" w14:textId="77777777" w:rsidR="00B26062" w:rsidRPr="004602B3" w:rsidRDefault="00B26062" w:rsidP="004278AE">
            <w:pPr>
              <w:spacing w:before="60"/>
              <w:jc w:val="center"/>
            </w:pPr>
            <w:r w:rsidRPr="004602B3">
              <w:t>34</w:t>
            </w:r>
          </w:p>
        </w:tc>
        <w:tc>
          <w:tcPr>
            <w:tcW w:w="8157" w:type="dxa"/>
            <w:vAlign w:val="bottom"/>
          </w:tcPr>
          <w:p w14:paraId="16D5FACC" w14:textId="77777777" w:rsidR="00B26062" w:rsidRPr="004602B3" w:rsidRDefault="00B26062" w:rsidP="004278AE">
            <w:pPr>
              <w:spacing w:before="60"/>
            </w:pPr>
            <w:r w:rsidRPr="004602B3">
              <w:t>Công Ty Tnhh Optrontec Vina</w:t>
            </w:r>
          </w:p>
        </w:tc>
      </w:tr>
      <w:tr w:rsidR="00B26062" w:rsidRPr="008C6C0C" w14:paraId="59D32E7D" w14:textId="77777777" w:rsidTr="004278AE">
        <w:trPr>
          <w:jc w:val="center"/>
        </w:trPr>
        <w:tc>
          <w:tcPr>
            <w:tcW w:w="708" w:type="dxa"/>
            <w:vAlign w:val="center"/>
          </w:tcPr>
          <w:p w14:paraId="5381891A" w14:textId="77777777" w:rsidR="00B26062" w:rsidRPr="004602B3" w:rsidRDefault="00B26062" w:rsidP="004278AE">
            <w:pPr>
              <w:spacing w:before="60"/>
              <w:jc w:val="center"/>
            </w:pPr>
            <w:r w:rsidRPr="004602B3">
              <w:t>35</w:t>
            </w:r>
          </w:p>
        </w:tc>
        <w:tc>
          <w:tcPr>
            <w:tcW w:w="8157" w:type="dxa"/>
            <w:vAlign w:val="bottom"/>
          </w:tcPr>
          <w:p w14:paraId="2B759B4A" w14:textId="77777777" w:rsidR="00B26062" w:rsidRPr="004602B3" w:rsidRDefault="00B26062" w:rsidP="004278AE">
            <w:pPr>
              <w:spacing w:before="60"/>
            </w:pPr>
            <w:r w:rsidRPr="004602B3">
              <w:t>Công Ty Tnhh Canon Việt Nam</w:t>
            </w:r>
          </w:p>
        </w:tc>
      </w:tr>
      <w:tr w:rsidR="00B26062" w:rsidRPr="008C6C0C" w14:paraId="5C00F393" w14:textId="77777777" w:rsidTr="004278AE">
        <w:trPr>
          <w:jc w:val="center"/>
        </w:trPr>
        <w:tc>
          <w:tcPr>
            <w:tcW w:w="708" w:type="dxa"/>
            <w:vAlign w:val="center"/>
          </w:tcPr>
          <w:p w14:paraId="15AB4BA0" w14:textId="77777777" w:rsidR="00B26062" w:rsidRPr="004602B3" w:rsidRDefault="00B26062" w:rsidP="004278AE">
            <w:pPr>
              <w:spacing w:before="60"/>
              <w:jc w:val="center"/>
            </w:pPr>
            <w:r w:rsidRPr="004602B3">
              <w:t>36</w:t>
            </w:r>
          </w:p>
        </w:tc>
        <w:tc>
          <w:tcPr>
            <w:tcW w:w="8157" w:type="dxa"/>
            <w:vAlign w:val="bottom"/>
          </w:tcPr>
          <w:p w14:paraId="67810746" w14:textId="77777777" w:rsidR="00B26062" w:rsidRPr="004602B3" w:rsidRDefault="00B26062" w:rsidP="004278AE">
            <w:pPr>
              <w:spacing w:before="60"/>
            </w:pPr>
            <w:r w:rsidRPr="004602B3">
              <w:t>Công Ty Tnhh Canon Việt Nam - Chi Nhánh Tiên Sơn</w:t>
            </w:r>
          </w:p>
        </w:tc>
      </w:tr>
      <w:tr w:rsidR="00B26062" w:rsidRPr="008C6C0C" w14:paraId="07B2EDCA" w14:textId="77777777" w:rsidTr="004278AE">
        <w:trPr>
          <w:jc w:val="center"/>
        </w:trPr>
        <w:tc>
          <w:tcPr>
            <w:tcW w:w="708" w:type="dxa"/>
            <w:vAlign w:val="center"/>
          </w:tcPr>
          <w:p w14:paraId="2B8D44DE" w14:textId="77777777" w:rsidR="00B26062" w:rsidRPr="004602B3" w:rsidRDefault="00B26062" w:rsidP="004278AE">
            <w:pPr>
              <w:spacing w:before="60"/>
              <w:jc w:val="center"/>
            </w:pPr>
            <w:r w:rsidRPr="004602B3">
              <w:t>37</w:t>
            </w:r>
          </w:p>
        </w:tc>
        <w:tc>
          <w:tcPr>
            <w:tcW w:w="8157" w:type="dxa"/>
            <w:vAlign w:val="bottom"/>
          </w:tcPr>
          <w:p w14:paraId="6597B2CA" w14:textId="77777777" w:rsidR="00B26062" w:rsidRPr="004602B3" w:rsidRDefault="00B26062" w:rsidP="004278AE">
            <w:pPr>
              <w:spacing w:before="60"/>
            </w:pPr>
            <w:r w:rsidRPr="004602B3">
              <w:t>Công Ty Tnhh Điện Tử Umc Việt Nam</w:t>
            </w:r>
          </w:p>
        </w:tc>
      </w:tr>
      <w:tr w:rsidR="00B26062" w:rsidRPr="008C6C0C" w14:paraId="795394BC" w14:textId="77777777" w:rsidTr="004278AE">
        <w:trPr>
          <w:jc w:val="center"/>
        </w:trPr>
        <w:tc>
          <w:tcPr>
            <w:tcW w:w="708" w:type="dxa"/>
            <w:vAlign w:val="center"/>
          </w:tcPr>
          <w:p w14:paraId="76592244" w14:textId="77777777" w:rsidR="00B26062" w:rsidRPr="004602B3" w:rsidRDefault="00B26062" w:rsidP="004278AE">
            <w:pPr>
              <w:spacing w:before="60"/>
              <w:jc w:val="center"/>
            </w:pPr>
            <w:r w:rsidRPr="004602B3">
              <w:t>38</w:t>
            </w:r>
          </w:p>
        </w:tc>
        <w:tc>
          <w:tcPr>
            <w:tcW w:w="8157" w:type="dxa"/>
            <w:vAlign w:val="bottom"/>
          </w:tcPr>
          <w:p w14:paraId="54847A45" w14:textId="77777777" w:rsidR="00B26062" w:rsidRPr="004602B3" w:rsidRDefault="00B26062" w:rsidP="004278AE">
            <w:pPr>
              <w:spacing w:before="60"/>
            </w:pPr>
            <w:r w:rsidRPr="004602B3">
              <w:t>Công Ty Tnhh Seoul Semiconductor Vina</w:t>
            </w:r>
          </w:p>
        </w:tc>
      </w:tr>
      <w:tr w:rsidR="00B26062" w:rsidRPr="008C6C0C" w14:paraId="493E9A64" w14:textId="77777777" w:rsidTr="004278AE">
        <w:trPr>
          <w:jc w:val="center"/>
        </w:trPr>
        <w:tc>
          <w:tcPr>
            <w:tcW w:w="708" w:type="dxa"/>
            <w:vAlign w:val="center"/>
          </w:tcPr>
          <w:p w14:paraId="167DF12D" w14:textId="77777777" w:rsidR="00B26062" w:rsidRPr="004602B3" w:rsidRDefault="00B26062" w:rsidP="004278AE">
            <w:pPr>
              <w:spacing w:before="60"/>
              <w:jc w:val="center"/>
            </w:pPr>
            <w:r w:rsidRPr="004602B3">
              <w:t>39</w:t>
            </w:r>
          </w:p>
        </w:tc>
        <w:tc>
          <w:tcPr>
            <w:tcW w:w="8157" w:type="dxa"/>
            <w:vAlign w:val="bottom"/>
          </w:tcPr>
          <w:p w14:paraId="789A0F01" w14:textId="77777777" w:rsidR="00B26062" w:rsidRPr="004602B3" w:rsidRDefault="00B26062" w:rsidP="004278AE">
            <w:pPr>
              <w:spacing w:before="60"/>
            </w:pPr>
            <w:r w:rsidRPr="004602B3">
              <w:t>Công Ty Tnhh Fuji Xerox Hải Phòng</w:t>
            </w:r>
          </w:p>
        </w:tc>
      </w:tr>
      <w:tr w:rsidR="00B26062" w:rsidRPr="008C6C0C" w14:paraId="0BB6C973" w14:textId="77777777" w:rsidTr="004278AE">
        <w:trPr>
          <w:jc w:val="center"/>
        </w:trPr>
        <w:tc>
          <w:tcPr>
            <w:tcW w:w="708" w:type="dxa"/>
            <w:vAlign w:val="center"/>
          </w:tcPr>
          <w:p w14:paraId="01B5C014" w14:textId="77777777" w:rsidR="00B26062" w:rsidRPr="004602B3" w:rsidRDefault="00B26062" w:rsidP="004278AE">
            <w:pPr>
              <w:spacing w:before="60"/>
              <w:jc w:val="center"/>
            </w:pPr>
            <w:r w:rsidRPr="004602B3">
              <w:t>40</w:t>
            </w:r>
          </w:p>
        </w:tc>
        <w:tc>
          <w:tcPr>
            <w:tcW w:w="8157" w:type="dxa"/>
            <w:vAlign w:val="bottom"/>
          </w:tcPr>
          <w:p w14:paraId="34967943" w14:textId="77777777" w:rsidR="00B26062" w:rsidRPr="004602B3" w:rsidRDefault="00B26062" w:rsidP="004278AE">
            <w:pPr>
              <w:spacing w:before="60"/>
            </w:pPr>
            <w:r w:rsidRPr="004602B3">
              <w:t>Công Ty Tnhh Khoa Học Kỹ Thuật Năng Lượng Mặt Trời Boviet</w:t>
            </w:r>
          </w:p>
        </w:tc>
      </w:tr>
      <w:tr w:rsidR="00B26062" w:rsidRPr="008C6C0C" w14:paraId="1D2C9B81" w14:textId="77777777" w:rsidTr="004278AE">
        <w:trPr>
          <w:jc w:val="center"/>
        </w:trPr>
        <w:tc>
          <w:tcPr>
            <w:tcW w:w="708" w:type="dxa"/>
            <w:vAlign w:val="center"/>
          </w:tcPr>
          <w:p w14:paraId="7E5AFD8A" w14:textId="77777777" w:rsidR="00B26062" w:rsidRPr="004602B3" w:rsidRDefault="00B26062" w:rsidP="004278AE">
            <w:pPr>
              <w:spacing w:before="60"/>
              <w:jc w:val="center"/>
            </w:pPr>
            <w:r w:rsidRPr="004602B3">
              <w:t>41</w:t>
            </w:r>
          </w:p>
        </w:tc>
        <w:tc>
          <w:tcPr>
            <w:tcW w:w="8157" w:type="dxa"/>
            <w:vAlign w:val="bottom"/>
          </w:tcPr>
          <w:p w14:paraId="03BDA341" w14:textId="77777777" w:rsidR="00B26062" w:rsidRPr="004602B3" w:rsidRDefault="00B26062" w:rsidP="004278AE">
            <w:pPr>
              <w:spacing w:before="60"/>
            </w:pPr>
            <w:r w:rsidRPr="004602B3">
              <w:t>Công Ty Tnhh Si Flex Việt Nam</w:t>
            </w:r>
          </w:p>
        </w:tc>
      </w:tr>
      <w:tr w:rsidR="00B26062" w:rsidRPr="008C6C0C" w14:paraId="403ED9FC" w14:textId="77777777" w:rsidTr="004278AE">
        <w:trPr>
          <w:jc w:val="center"/>
        </w:trPr>
        <w:tc>
          <w:tcPr>
            <w:tcW w:w="708" w:type="dxa"/>
            <w:vAlign w:val="center"/>
          </w:tcPr>
          <w:p w14:paraId="535661C1" w14:textId="77777777" w:rsidR="00B26062" w:rsidRPr="004602B3" w:rsidRDefault="00B26062" w:rsidP="004278AE">
            <w:pPr>
              <w:spacing w:before="60"/>
              <w:jc w:val="center"/>
            </w:pPr>
            <w:r w:rsidRPr="004602B3">
              <w:t>42</w:t>
            </w:r>
          </w:p>
        </w:tc>
        <w:tc>
          <w:tcPr>
            <w:tcW w:w="8157" w:type="dxa"/>
            <w:vAlign w:val="bottom"/>
          </w:tcPr>
          <w:p w14:paraId="33F1044D" w14:textId="77777777" w:rsidR="00B26062" w:rsidRPr="004602B3" w:rsidRDefault="00B26062" w:rsidP="004278AE">
            <w:pPr>
              <w:spacing w:before="60"/>
            </w:pPr>
            <w:r w:rsidRPr="004602B3">
              <w:t>Công Ty Tnhh Cresyn Hà Nội</w:t>
            </w:r>
          </w:p>
        </w:tc>
      </w:tr>
      <w:tr w:rsidR="00B26062" w:rsidRPr="008C6C0C" w14:paraId="3017088B" w14:textId="77777777" w:rsidTr="004278AE">
        <w:trPr>
          <w:jc w:val="center"/>
        </w:trPr>
        <w:tc>
          <w:tcPr>
            <w:tcW w:w="708" w:type="dxa"/>
            <w:vAlign w:val="center"/>
          </w:tcPr>
          <w:p w14:paraId="463D747C" w14:textId="77777777" w:rsidR="00B26062" w:rsidRPr="004602B3" w:rsidRDefault="00B26062" w:rsidP="004278AE">
            <w:pPr>
              <w:spacing w:before="60"/>
              <w:jc w:val="center"/>
            </w:pPr>
            <w:r w:rsidRPr="004602B3">
              <w:t>43</w:t>
            </w:r>
          </w:p>
        </w:tc>
        <w:tc>
          <w:tcPr>
            <w:tcW w:w="8157" w:type="dxa"/>
            <w:vAlign w:val="bottom"/>
          </w:tcPr>
          <w:p w14:paraId="3EAA8E04" w14:textId="77777777" w:rsidR="00B26062" w:rsidRPr="004602B3" w:rsidRDefault="00B26062" w:rsidP="004278AE">
            <w:pPr>
              <w:spacing w:before="60"/>
            </w:pPr>
            <w:r w:rsidRPr="004602B3">
              <w:t>Công Ty Tnhh Samsung Electro-Mechanics Việt Nam</w:t>
            </w:r>
          </w:p>
        </w:tc>
      </w:tr>
      <w:tr w:rsidR="00B26062" w:rsidRPr="008C6C0C" w14:paraId="51B8E01D" w14:textId="77777777" w:rsidTr="004278AE">
        <w:trPr>
          <w:jc w:val="center"/>
        </w:trPr>
        <w:tc>
          <w:tcPr>
            <w:tcW w:w="708" w:type="dxa"/>
            <w:vAlign w:val="center"/>
          </w:tcPr>
          <w:p w14:paraId="7EAF9535" w14:textId="77777777" w:rsidR="00B26062" w:rsidRPr="004602B3" w:rsidRDefault="00B26062" w:rsidP="004278AE">
            <w:pPr>
              <w:spacing w:before="60"/>
              <w:jc w:val="center"/>
            </w:pPr>
            <w:r w:rsidRPr="004602B3">
              <w:t>44</w:t>
            </w:r>
          </w:p>
        </w:tc>
        <w:tc>
          <w:tcPr>
            <w:tcW w:w="8157" w:type="dxa"/>
            <w:vAlign w:val="bottom"/>
          </w:tcPr>
          <w:p w14:paraId="30FC14DB" w14:textId="77777777" w:rsidR="00B26062" w:rsidRPr="004602B3" w:rsidRDefault="00B26062" w:rsidP="004278AE">
            <w:pPr>
              <w:spacing w:before="60"/>
            </w:pPr>
            <w:r w:rsidRPr="004602B3">
              <w:t>Công Ty Tnhh Dịch Vụ Is Tech</w:t>
            </w:r>
          </w:p>
        </w:tc>
      </w:tr>
      <w:tr w:rsidR="00B26062" w:rsidRPr="008C6C0C" w14:paraId="6213AF3A" w14:textId="77777777" w:rsidTr="004278AE">
        <w:trPr>
          <w:jc w:val="center"/>
        </w:trPr>
        <w:tc>
          <w:tcPr>
            <w:tcW w:w="708" w:type="dxa"/>
            <w:vAlign w:val="center"/>
          </w:tcPr>
          <w:p w14:paraId="3C7A881C" w14:textId="77777777" w:rsidR="00B26062" w:rsidRPr="004602B3" w:rsidRDefault="00B26062" w:rsidP="004278AE">
            <w:pPr>
              <w:spacing w:before="60"/>
              <w:jc w:val="center"/>
            </w:pPr>
            <w:r w:rsidRPr="004602B3">
              <w:t>45</w:t>
            </w:r>
          </w:p>
        </w:tc>
        <w:tc>
          <w:tcPr>
            <w:tcW w:w="8157" w:type="dxa"/>
            <w:vAlign w:val="bottom"/>
          </w:tcPr>
          <w:p w14:paraId="43C47044" w14:textId="77777777" w:rsidR="00B26062" w:rsidRPr="004602B3" w:rsidRDefault="00B26062" w:rsidP="004278AE">
            <w:pPr>
              <w:spacing w:before="60"/>
            </w:pPr>
            <w:r w:rsidRPr="004602B3">
              <w:t>Công Ty Tnhh Datalogic Việt Nam</w:t>
            </w:r>
          </w:p>
        </w:tc>
      </w:tr>
      <w:tr w:rsidR="00B26062" w:rsidRPr="008C6C0C" w14:paraId="7CDA29B2" w14:textId="77777777" w:rsidTr="004278AE">
        <w:trPr>
          <w:jc w:val="center"/>
        </w:trPr>
        <w:tc>
          <w:tcPr>
            <w:tcW w:w="708" w:type="dxa"/>
            <w:vAlign w:val="center"/>
          </w:tcPr>
          <w:p w14:paraId="28362BB3" w14:textId="77777777" w:rsidR="00B26062" w:rsidRPr="004602B3" w:rsidRDefault="00B26062" w:rsidP="004278AE">
            <w:pPr>
              <w:spacing w:before="60"/>
              <w:jc w:val="center"/>
            </w:pPr>
            <w:r w:rsidRPr="004602B3">
              <w:t>46</w:t>
            </w:r>
          </w:p>
        </w:tc>
        <w:tc>
          <w:tcPr>
            <w:tcW w:w="8157" w:type="dxa"/>
            <w:vAlign w:val="bottom"/>
          </w:tcPr>
          <w:p w14:paraId="41372D85" w14:textId="77777777" w:rsidR="00B26062" w:rsidRPr="004602B3" w:rsidRDefault="00B26062" w:rsidP="004278AE">
            <w:pPr>
              <w:spacing w:before="60"/>
            </w:pPr>
            <w:r w:rsidRPr="004602B3">
              <w:t>Công Ty Tnhh Anam Electronics Việt Nam</w:t>
            </w:r>
          </w:p>
        </w:tc>
      </w:tr>
      <w:tr w:rsidR="00B26062" w:rsidRPr="008C6C0C" w14:paraId="5C4AD87F" w14:textId="77777777" w:rsidTr="004278AE">
        <w:trPr>
          <w:jc w:val="center"/>
        </w:trPr>
        <w:tc>
          <w:tcPr>
            <w:tcW w:w="708" w:type="dxa"/>
            <w:vAlign w:val="center"/>
          </w:tcPr>
          <w:p w14:paraId="587E7E75" w14:textId="77777777" w:rsidR="00B26062" w:rsidRPr="004602B3" w:rsidRDefault="00B26062" w:rsidP="004278AE">
            <w:pPr>
              <w:spacing w:before="60"/>
              <w:jc w:val="center"/>
            </w:pPr>
            <w:r w:rsidRPr="004602B3">
              <w:t>47</w:t>
            </w:r>
          </w:p>
        </w:tc>
        <w:tc>
          <w:tcPr>
            <w:tcW w:w="8157" w:type="dxa"/>
            <w:vAlign w:val="bottom"/>
          </w:tcPr>
          <w:p w14:paraId="07C644D2" w14:textId="77777777" w:rsidR="00B26062" w:rsidRPr="004602B3" w:rsidRDefault="00B26062" w:rsidP="004278AE">
            <w:pPr>
              <w:spacing w:before="60"/>
            </w:pPr>
            <w:r w:rsidRPr="004602B3">
              <w:t>Công Ty Tnhh Top Intercube Electronics Vina</w:t>
            </w:r>
          </w:p>
        </w:tc>
      </w:tr>
      <w:tr w:rsidR="00B26062" w:rsidRPr="008C6C0C" w14:paraId="011656C4" w14:textId="77777777" w:rsidTr="004278AE">
        <w:trPr>
          <w:jc w:val="center"/>
        </w:trPr>
        <w:tc>
          <w:tcPr>
            <w:tcW w:w="708" w:type="dxa"/>
            <w:vAlign w:val="center"/>
          </w:tcPr>
          <w:p w14:paraId="3E60606C" w14:textId="77777777" w:rsidR="00B26062" w:rsidRPr="004602B3" w:rsidRDefault="00B26062" w:rsidP="004278AE">
            <w:pPr>
              <w:spacing w:before="60"/>
              <w:jc w:val="center"/>
            </w:pPr>
            <w:r w:rsidRPr="004602B3">
              <w:t>48</w:t>
            </w:r>
          </w:p>
        </w:tc>
        <w:tc>
          <w:tcPr>
            <w:tcW w:w="8157" w:type="dxa"/>
            <w:vAlign w:val="bottom"/>
          </w:tcPr>
          <w:p w14:paraId="125FD260" w14:textId="77777777" w:rsidR="00B26062" w:rsidRPr="004602B3" w:rsidRDefault="00B26062" w:rsidP="004278AE">
            <w:pPr>
              <w:spacing w:before="60"/>
            </w:pPr>
            <w:r w:rsidRPr="004602B3">
              <w:t>Công Ty Tnhh Young Poong Electronics Vina</w:t>
            </w:r>
          </w:p>
        </w:tc>
      </w:tr>
      <w:tr w:rsidR="00B26062" w:rsidRPr="008C6C0C" w14:paraId="52E95EDE" w14:textId="77777777" w:rsidTr="004278AE">
        <w:trPr>
          <w:jc w:val="center"/>
        </w:trPr>
        <w:tc>
          <w:tcPr>
            <w:tcW w:w="708" w:type="dxa"/>
            <w:vAlign w:val="center"/>
          </w:tcPr>
          <w:p w14:paraId="510B3EEC" w14:textId="77777777" w:rsidR="00B26062" w:rsidRPr="004602B3" w:rsidRDefault="00B26062" w:rsidP="004278AE">
            <w:pPr>
              <w:spacing w:before="60"/>
              <w:jc w:val="center"/>
            </w:pPr>
            <w:r w:rsidRPr="004602B3">
              <w:t>49</w:t>
            </w:r>
          </w:p>
        </w:tc>
        <w:tc>
          <w:tcPr>
            <w:tcW w:w="8157" w:type="dxa"/>
            <w:vAlign w:val="bottom"/>
          </w:tcPr>
          <w:p w14:paraId="3779B389" w14:textId="77777777" w:rsidR="00B26062" w:rsidRPr="004602B3" w:rsidRDefault="00B26062" w:rsidP="004278AE">
            <w:pPr>
              <w:spacing w:before="60"/>
            </w:pPr>
            <w:r w:rsidRPr="004602B3">
              <w:t>Công Ty Tnhh Công Nghệ Namuga Phú Thọ</w:t>
            </w:r>
          </w:p>
        </w:tc>
      </w:tr>
      <w:tr w:rsidR="00B26062" w:rsidRPr="008C6C0C" w14:paraId="2A496C4A" w14:textId="77777777" w:rsidTr="004278AE">
        <w:trPr>
          <w:jc w:val="center"/>
        </w:trPr>
        <w:tc>
          <w:tcPr>
            <w:tcW w:w="708" w:type="dxa"/>
            <w:vAlign w:val="center"/>
          </w:tcPr>
          <w:p w14:paraId="5DE94B28" w14:textId="77777777" w:rsidR="00B26062" w:rsidRPr="004602B3" w:rsidRDefault="00B26062" w:rsidP="004278AE">
            <w:pPr>
              <w:spacing w:before="60"/>
              <w:jc w:val="center"/>
            </w:pPr>
            <w:r w:rsidRPr="004602B3">
              <w:t>50</w:t>
            </w:r>
          </w:p>
        </w:tc>
        <w:tc>
          <w:tcPr>
            <w:tcW w:w="8157" w:type="dxa"/>
            <w:vAlign w:val="bottom"/>
          </w:tcPr>
          <w:p w14:paraId="59F51592" w14:textId="77777777" w:rsidR="00B26062" w:rsidRPr="004602B3" w:rsidRDefault="00B26062" w:rsidP="004278AE">
            <w:pPr>
              <w:spacing w:before="60"/>
            </w:pPr>
            <w:r w:rsidRPr="004602B3">
              <w:t>Công Ty Tnhh Haesung Vina</w:t>
            </w:r>
          </w:p>
        </w:tc>
      </w:tr>
    </w:tbl>
    <w:p w14:paraId="5DCC1C16" w14:textId="77777777" w:rsidR="00B26062" w:rsidRPr="008C6C0C" w:rsidRDefault="00B26062" w:rsidP="008C489A">
      <w:pPr>
        <w:spacing w:before="120" w:after="120" w:line="312" w:lineRule="auto"/>
        <w:ind w:left="720" w:firstLine="720"/>
        <w:jc w:val="both"/>
        <w:rPr>
          <w:i/>
          <w:sz w:val="26"/>
          <w:szCs w:val="26"/>
        </w:rPr>
      </w:pPr>
      <w:r w:rsidRPr="008C6C0C">
        <w:rPr>
          <w:i/>
          <w:sz w:val="26"/>
          <w:szCs w:val="26"/>
        </w:rPr>
        <w:t>Nguồn: Tính toán từ số liệu thống kê sơ bộ của Tổng cục Hải quan</w:t>
      </w:r>
    </w:p>
    <w:p w14:paraId="7A5E6396" w14:textId="3D69B518" w:rsidR="00B26062" w:rsidRPr="008C6C0C" w:rsidRDefault="00EB0E2C" w:rsidP="003D14CC">
      <w:pPr>
        <w:spacing w:before="120" w:after="120" w:line="312" w:lineRule="auto"/>
        <w:ind w:firstLine="720"/>
        <w:jc w:val="both"/>
        <w:rPr>
          <w:b/>
          <w:sz w:val="26"/>
          <w:szCs w:val="26"/>
        </w:rPr>
      </w:pPr>
      <w:r w:rsidRPr="008C6C0C">
        <w:rPr>
          <w:b/>
          <w:sz w:val="26"/>
          <w:szCs w:val="26"/>
        </w:rPr>
        <w:t xml:space="preserve">* </w:t>
      </w:r>
      <w:r w:rsidR="001443E6">
        <w:rPr>
          <w:b/>
          <w:sz w:val="26"/>
          <w:szCs w:val="26"/>
        </w:rPr>
        <w:t xml:space="preserve">Bảng 9: </w:t>
      </w:r>
      <w:r w:rsidR="00B26062" w:rsidRPr="008C6C0C">
        <w:rPr>
          <w:b/>
          <w:sz w:val="26"/>
          <w:szCs w:val="26"/>
        </w:rPr>
        <w:t>Tham khảo một số doanh nghiệp nhập khẩu mặt hàng linh kiện điện tử đạt kim ngạch cao trong tháng 1/2021</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B26062" w:rsidRPr="008C6C0C" w14:paraId="662B5CAF" w14:textId="77777777" w:rsidTr="004278AE">
        <w:trPr>
          <w:tblHeader/>
          <w:jc w:val="center"/>
        </w:trPr>
        <w:tc>
          <w:tcPr>
            <w:tcW w:w="708" w:type="dxa"/>
            <w:vAlign w:val="center"/>
          </w:tcPr>
          <w:p w14:paraId="121F6B67" w14:textId="77777777" w:rsidR="00B26062" w:rsidRPr="008C6C0C" w:rsidRDefault="00B26062" w:rsidP="004278AE">
            <w:pPr>
              <w:autoSpaceDE w:val="0"/>
              <w:autoSpaceDN w:val="0"/>
              <w:adjustRightInd w:val="0"/>
              <w:spacing w:before="50"/>
              <w:jc w:val="center"/>
              <w:rPr>
                <w:b/>
              </w:rPr>
            </w:pPr>
            <w:r w:rsidRPr="008C6C0C">
              <w:rPr>
                <w:b/>
              </w:rPr>
              <w:t>STT</w:t>
            </w:r>
          </w:p>
        </w:tc>
        <w:tc>
          <w:tcPr>
            <w:tcW w:w="8122" w:type="dxa"/>
            <w:vAlign w:val="center"/>
          </w:tcPr>
          <w:p w14:paraId="5A681646" w14:textId="77777777" w:rsidR="00B26062" w:rsidRPr="008C6C0C" w:rsidRDefault="00B26062" w:rsidP="004278AE">
            <w:pPr>
              <w:autoSpaceDE w:val="0"/>
              <w:autoSpaceDN w:val="0"/>
              <w:adjustRightInd w:val="0"/>
              <w:spacing w:before="50"/>
              <w:jc w:val="center"/>
              <w:rPr>
                <w:b/>
              </w:rPr>
            </w:pPr>
            <w:r w:rsidRPr="008C6C0C">
              <w:rPr>
                <w:b/>
              </w:rPr>
              <w:t>Tên DN</w:t>
            </w:r>
          </w:p>
        </w:tc>
      </w:tr>
      <w:tr w:rsidR="00B26062" w:rsidRPr="008C6C0C" w14:paraId="7A05D205" w14:textId="77777777" w:rsidTr="004278AE">
        <w:trPr>
          <w:jc w:val="center"/>
        </w:trPr>
        <w:tc>
          <w:tcPr>
            <w:tcW w:w="708" w:type="dxa"/>
            <w:vAlign w:val="center"/>
          </w:tcPr>
          <w:p w14:paraId="288F9CF0" w14:textId="77777777" w:rsidR="00B26062" w:rsidRPr="008C6C0C" w:rsidRDefault="00B26062" w:rsidP="004278AE">
            <w:pPr>
              <w:spacing w:before="50"/>
              <w:jc w:val="center"/>
            </w:pPr>
            <w:r w:rsidRPr="008C6C0C">
              <w:t>1</w:t>
            </w:r>
          </w:p>
        </w:tc>
        <w:tc>
          <w:tcPr>
            <w:tcW w:w="8122" w:type="dxa"/>
            <w:vAlign w:val="bottom"/>
          </w:tcPr>
          <w:p w14:paraId="2884643A" w14:textId="77777777" w:rsidR="00B26062" w:rsidRPr="008C6C0C" w:rsidRDefault="00B26062" w:rsidP="004278AE">
            <w:pPr>
              <w:spacing w:before="50"/>
            </w:pPr>
            <w:r w:rsidRPr="008C6C0C">
              <w:t>Cty Tnhh Intel Products Việt Nam</w:t>
            </w:r>
          </w:p>
        </w:tc>
      </w:tr>
      <w:tr w:rsidR="00B26062" w:rsidRPr="008C6C0C" w14:paraId="3D3B7B04" w14:textId="77777777" w:rsidTr="004278AE">
        <w:trPr>
          <w:jc w:val="center"/>
        </w:trPr>
        <w:tc>
          <w:tcPr>
            <w:tcW w:w="708" w:type="dxa"/>
            <w:vAlign w:val="center"/>
          </w:tcPr>
          <w:p w14:paraId="4C56F88F" w14:textId="77777777" w:rsidR="00B26062" w:rsidRPr="008C6C0C" w:rsidRDefault="00B26062" w:rsidP="004278AE">
            <w:pPr>
              <w:spacing w:before="50"/>
              <w:jc w:val="center"/>
            </w:pPr>
            <w:r w:rsidRPr="008C6C0C">
              <w:t>2</w:t>
            </w:r>
          </w:p>
        </w:tc>
        <w:tc>
          <w:tcPr>
            <w:tcW w:w="8122" w:type="dxa"/>
            <w:vAlign w:val="bottom"/>
          </w:tcPr>
          <w:p w14:paraId="3F8A71C5" w14:textId="77777777" w:rsidR="00B26062" w:rsidRPr="008C6C0C" w:rsidRDefault="00B26062" w:rsidP="004278AE">
            <w:pPr>
              <w:spacing w:before="50"/>
            </w:pPr>
            <w:r w:rsidRPr="008C6C0C">
              <w:t>Công Ty Tnhh Samsung Electronics Việt Nam Thái Nguyên</w:t>
            </w:r>
          </w:p>
        </w:tc>
      </w:tr>
      <w:tr w:rsidR="00B26062" w:rsidRPr="008C6C0C" w14:paraId="31E0B12C" w14:textId="77777777" w:rsidTr="004278AE">
        <w:trPr>
          <w:jc w:val="center"/>
        </w:trPr>
        <w:tc>
          <w:tcPr>
            <w:tcW w:w="708" w:type="dxa"/>
            <w:vAlign w:val="center"/>
          </w:tcPr>
          <w:p w14:paraId="2DEB2A3C" w14:textId="77777777" w:rsidR="00B26062" w:rsidRPr="008C6C0C" w:rsidRDefault="00B26062" w:rsidP="004278AE">
            <w:pPr>
              <w:spacing w:before="50"/>
              <w:jc w:val="center"/>
            </w:pPr>
            <w:r w:rsidRPr="008C6C0C">
              <w:t>3</w:t>
            </w:r>
          </w:p>
        </w:tc>
        <w:tc>
          <w:tcPr>
            <w:tcW w:w="8122" w:type="dxa"/>
            <w:vAlign w:val="bottom"/>
          </w:tcPr>
          <w:p w14:paraId="31C01B36" w14:textId="77777777" w:rsidR="00B26062" w:rsidRPr="008C6C0C" w:rsidRDefault="00B26062" w:rsidP="004278AE">
            <w:pPr>
              <w:spacing w:before="50"/>
            </w:pPr>
            <w:r w:rsidRPr="008C6C0C">
              <w:t>Công Ty Tnhh Điện Tử Samsung Hcmc Ce Complex</w:t>
            </w:r>
          </w:p>
        </w:tc>
      </w:tr>
      <w:tr w:rsidR="00B26062" w:rsidRPr="008C6C0C" w14:paraId="618B7C85" w14:textId="77777777" w:rsidTr="004278AE">
        <w:trPr>
          <w:jc w:val="center"/>
        </w:trPr>
        <w:tc>
          <w:tcPr>
            <w:tcW w:w="708" w:type="dxa"/>
            <w:vAlign w:val="center"/>
          </w:tcPr>
          <w:p w14:paraId="13F9B490" w14:textId="77777777" w:rsidR="00B26062" w:rsidRPr="008C6C0C" w:rsidRDefault="00B26062" w:rsidP="004278AE">
            <w:pPr>
              <w:spacing w:before="50"/>
              <w:jc w:val="center"/>
            </w:pPr>
            <w:r w:rsidRPr="008C6C0C">
              <w:t>4</w:t>
            </w:r>
          </w:p>
        </w:tc>
        <w:tc>
          <w:tcPr>
            <w:tcW w:w="8122" w:type="dxa"/>
            <w:vAlign w:val="bottom"/>
          </w:tcPr>
          <w:p w14:paraId="6D90A80A" w14:textId="77777777" w:rsidR="00B26062" w:rsidRPr="008C6C0C" w:rsidRDefault="00B26062" w:rsidP="004278AE">
            <w:pPr>
              <w:spacing w:before="50"/>
            </w:pPr>
            <w:r w:rsidRPr="008C6C0C">
              <w:t>Công Ty Tnhh Vina Solar Technology</w:t>
            </w:r>
          </w:p>
        </w:tc>
      </w:tr>
      <w:tr w:rsidR="00B26062" w:rsidRPr="008C6C0C" w14:paraId="4B64C429" w14:textId="77777777" w:rsidTr="004278AE">
        <w:trPr>
          <w:jc w:val="center"/>
        </w:trPr>
        <w:tc>
          <w:tcPr>
            <w:tcW w:w="708" w:type="dxa"/>
            <w:vAlign w:val="center"/>
          </w:tcPr>
          <w:p w14:paraId="3F34E1F1" w14:textId="77777777" w:rsidR="00B26062" w:rsidRPr="008C6C0C" w:rsidRDefault="00B26062" w:rsidP="004278AE">
            <w:pPr>
              <w:spacing w:before="50"/>
              <w:jc w:val="center"/>
            </w:pPr>
            <w:r w:rsidRPr="008C6C0C">
              <w:t>5</w:t>
            </w:r>
          </w:p>
        </w:tc>
        <w:tc>
          <w:tcPr>
            <w:tcW w:w="8122" w:type="dxa"/>
            <w:vAlign w:val="bottom"/>
          </w:tcPr>
          <w:p w14:paraId="6ACCBC68" w14:textId="77777777" w:rsidR="00B26062" w:rsidRPr="008C6C0C" w:rsidRDefault="00B26062" w:rsidP="004278AE">
            <w:pPr>
              <w:spacing w:before="50"/>
            </w:pPr>
            <w:r w:rsidRPr="008C6C0C">
              <w:t>Công Ty Tnhh Lg Display Việt Nam Hải Phòng</w:t>
            </w:r>
          </w:p>
        </w:tc>
      </w:tr>
      <w:tr w:rsidR="00B26062" w:rsidRPr="008C6C0C" w14:paraId="00083EB7" w14:textId="77777777" w:rsidTr="004278AE">
        <w:trPr>
          <w:jc w:val="center"/>
        </w:trPr>
        <w:tc>
          <w:tcPr>
            <w:tcW w:w="708" w:type="dxa"/>
            <w:vAlign w:val="center"/>
          </w:tcPr>
          <w:p w14:paraId="73C645C3" w14:textId="77777777" w:rsidR="00B26062" w:rsidRPr="008C6C0C" w:rsidRDefault="00B26062" w:rsidP="004278AE">
            <w:pPr>
              <w:spacing w:before="50"/>
              <w:jc w:val="center"/>
            </w:pPr>
            <w:r w:rsidRPr="008C6C0C">
              <w:t>6</w:t>
            </w:r>
          </w:p>
        </w:tc>
        <w:tc>
          <w:tcPr>
            <w:tcW w:w="8122" w:type="dxa"/>
            <w:vAlign w:val="bottom"/>
          </w:tcPr>
          <w:p w14:paraId="186F471F" w14:textId="77777777" w:rsidR="00B26062" w:rsidRPr="008C6C0C" w:rsidRDefault="00B26062" w:rsidP="004278AE">
            <w:pPr>
              <w:spacing w:before="50"/>
            </w:pPr>
            <w:r w:rsidRPr="008C6C0C">
              <w:t>Công Ty Tnhh Samsung Display Việt Nam</w:t>
            </w:r>
          </w:p>
        </w:tc>
      </w:tr>
      <w:tr w:rsidR="00B26062" w:rsidRPr="008C6C0C" w14:paraId="26596CED" w14:textId="77777777" w:rsidTr="004278AE">
        <w:trPr>
          <w:jc w:val="center"/>
        </w:trPr>
        <w:tc>
          <w:tcPr>
            <w:tcW w:w="708" w:type="dxa"/>
            <w:vAlign w:val="center"/>
          </w:tcPr>
          <w:p w14:paraId="575AACC6" w14:textId="77777777" w:rsidR="00B26062" w:rsidRPr="008C6C0C" w:rsidRDefault="00B26062" w:rsidP="004278AE">
            <w:pPr>
              <w:spacing w:before="50"/>
              <w:jc w:val="center"/>
            </w:pPr>
            <w:r w:rsidRPr="008C6C0C">
              <w:lastRenderedPageBreak/>
              <w:t>7</w:t>
            </w:r>
          </w:p>
        </w:tc>
        <w:tc>
          <w:tcPr>
            <w:tcW w:w="8122" w:type="dxa"/>
            <w:vAlign w:val="bottom"/>
          </w:tcPr>
          <w:p w14:paraId="4CA30DE8" w14:textId="77777777" w:rsidR="00B26062" w:rsidRPr="008C6C0C" w:rsidRDefault="00B26062" w:rsidP="004278AE">
            <w:pPr>
              <w:spacing w:before="50"/>
            </w:pPr>
            <w:r w:rsidRPr="008C6C0C">
              <w:t>Công Ty Tnhh Hanyang Digitech Vina</w:t>
            </w:r>
          </w:p>
        </w:tc>
      </w:tr>
      <w:tr w:rsidR="00B26062" w:rsidRPr="008C6C0C" w14:paraId="64485235" w14:textId="77777777" w:rsidTr="004278AE">
        <w:trPr>
          <w:jc w:val="center"/>
        </w:trPr>
        <w:tc>
          <w:tcPr>
            <w:tcW w:w="708" w:type="dxa"/>
            <w:vAlign w:val="center"/>
          </w:tcPr>
          <w:p w14:paraId="4FB48C4D" w14:textId="77777777" w:rsidR="00B26062" w:rsidRPr="008C6C0C" w:rsidRDefault="00B26062" w:rsidP="004278AE">
            <w:pPr>
              <w:spacing w:before="50"/>
              <w:jc w:val="center"/>
            </w:pPr>
            <w:r w:rsidRPr="008C6C0C">
              <w:t>8</w:t>
            </w:r>
          </w:p>
        </w:tc>
        <w:tc>
          <w:tcPr>
            <w:tcW w:w="8122" w:type="dxa"/>
            <w:vAlign w:val="bottom"/>
          </w:tcPr>
          <w:p w14:paraId="5C773565" w14:textId="77777777" w:rsidR="00B26062" w:rsidRPr="008C6C0C" w:rsidRDefault="00B26062" w:rsidP="004278AE">
            <w:pPr>
              <w:spacing w:before="50"/>
            </w:pPr>
            <w:r w:rsidRPr="008C6C0C">
              <w:t>Công Ty Tnhh Sản Xuất First Solar Việt Nam</w:t>
            </w:r>
          </w:p>
        </w:tc>
      </w:tr>
      <w:tr w:rsidR="00B26062" w:rsidRPr="008C6C0C" w14:paraId="61072738" w14:textId="77777777" w:rsidTr="004278AE">
        <w:trPr>
          <w:jc w:val="center"/>
        </w:trPr>
        <w:tc>
          <w:tcPr>
            <w:tcW w:w="708" w:type="dxa"/>
            <w:vAlign w:val="center"/>
          </w:tcPr>
          <w:p w14:paraId="4586B862" w14:textId="77777777" w:rsidR="00B26062" w:rsidRPr="008C6C0C" w:rsidRDefault="00B26062" w:rsidP="004278AE">
            <w:pPr>
              <w:spacing w:before="50"/>
              <w:jc w:val="center"/>
            </w:pPr>
            <w:r w:rsidRPr="008C6C0C">
              <w:t>9</w:t>
            </w:r>
          </w:p>
        </w:tc>
        <w:tc>
          <w:tcPr>
            <w:tcW w:w="8122" w:type="dxa"/>
            <w:vAlign w:val="bottom"/>
          </w:tcPr>
          <w:p w14:paraId="5C5C6E7A" w14:textId="77777777" w:rsidR="00B26062" w:rsidRPr="008C6C0C" w:rsidRDefault="00B26062" w:rsidP="004278AE">
            <w:pPr>
              <w:spacing w:before="50"/>
            </w:pPr>
            <w:r w:rsidRPr="008C6C0C">
              <w:t>Công Ty Tnhh Công Nghiệp Brother Việt Nam</w:t>
            </w:r>
          </w:p>
        </w:tc>
      </w:tr>
      <w:tr w:rsidR="00B26062" w:rsidRPr="008C6C0C" w14:paraId="32E6B528" w14:textId="77777777" w:rsidTr="004278AE">
        <w:trPr>
          <w:jc w:val="center"/>
        </w:trPr>
        <w:tc>
          <w:tcPr>
            <w:tcW w:w="708" w:type="dxa"/>
            <w:vAlign w:val="center"/>
          </w:tcPr>
          <w:p w14:paraId="6A787492" w14:textId="77777777" w:rsidR="00B26062" w:rsidRPr="008C6C0C" w:rsidRDefault="00B26062" w:rsidP="004278AE">
            <w:pPr>
              <w:spacing w:before="50"/>
              <w:jc w:val="center"/>
            </w:pPr>
            <w:r w:rsidRPr="008C6C0C">
              <w:t>10</w:t>
            </w:r>
          </w:p>
        </w:tc>
        <w:tc>
          <w:tcPr>
            <w:tcW w:w="8122" w:type="dxa"/>
            <w:vAlign w:val="bottom"/>
          </w:tcPr>
          <w:p w14:paraId="2A1CEE17" w14:textId="77777777" w:rsidR="00B26062" w:rsidRPr="008C6C0C" w:rsidRDefault="00B26062" w:rsidP="004278AE">
            <w:pPr>
              <w:spacing w:before="50"/>
            </w:pPr>
            <w:r w:rsidRPr="008C6C0C">
              <w:t>Công Ty Tnhh New Wing Interconnect Technology(Bắc Giang)</w:t>
            </w:r>
          </w:p>
        </w:tc>
      </w:tr>
      <w:tr w:rsidR="00B26062" w:rsidRPr="008C6C0C" w14:paraId="45BD934C" w14:textId="77777777" w:rsidTr="004278AE">
        <w:trPr>
          <w:jc w:val="center"/>
        </w:trPr>
        <w:tc>
          <w:tcPr>
            <w:tcW w:w="708" w:type="dxa"/>
            <w:vAlign w:val="center"/>
          </w:tcPr>
          <w:p w14:paraId="57C0A056" w14:textId="77777777" w:rsidR="00B26062" w:rsidRPr="008C6C0C" w:rsidRDefault="00B26062" w:rsidP="004278AE">
            <w:pPr>
              <w:spacing w:before="50"/>
              <w:jc w:val="center"/>
            </w:pPr>
            <w:r w:rsidRPr="008C6C0C">
              <w:t>11</w:t>
            </w:r>
          </w:p>
        </w:tc>
        <w:tc>
          <w:tcPr>
            <w:tcW w:w="8122" w:type="dxa"/>
            <w:vAlign w:val="bottom"/>
          </w:tcPr>
          <w:p w14:paraId="13D3F729" w14:textId="77777777" w:rsidR="00B26062" w:rsidRPr="008C6C0C" w:rsidRDefault="00B26062" w:rsidP="004278AE">
            <w:pPr>
              <w:spacing w:before="50"/>
            </w:pPr>
            <w:r w:rsidRPr="008C6C0C">
              <w:t>Công Ty Tnhh Canon Việt Nam - Chi Nhánh Quế Võ</w:t>
            </w:r>
          </w:p>
        </w:tc>
      </w:tr>
      <w:tr w:rsidR="00B26062" w:rsidRPr="008C6C0C" w14:paraId="36040441" w14:textId="77777777" w:rsidTr="004278AE">
        <w:trPr>
          <w:jc w:val="center"/>
        </w:trPr>
        <w:tc>
          <w:tcPr>
            <w:tcW w:w="708" w:type="dxa"/>
            <w:vAlign w:val="center"/>
          </w:tcPr>
          <w:p w14:paraId="14C89551" w14:textId="77777777" w:rsidR="00B26062" w:rsidRPr="008C6C0C" w:rsidRDefault="00B26062" w:rsidP="004278AE">
            <w:pPr>
              <w:spacing w:before="50"/>
              <w:jc w:val="center"/>
            </w:pPr>
            <w:r w:rsidRPr="008C6C0C">
              <w:t>12</w:t>
            </w:r>
          </w:p>
        </w:tc>
        <w:tc>
          <w:tcPr>
            <w:tcW w:w="8122" w:type="dxa"/>
            <w:vAlign w:val="bottom"/>
          </w:tcPr>
          <w:p w14:paraId="6E14FB92" w14:textId="77777777" w:rsidR="00B26062" w:rsidRPr="008C6C0C" w:rsidRDefault="00B26062" w:rsidP="004278AE">
            <w:pPr>
              <w:spacing w:before="50"/>
            </w:pPr>
            <w:r w:rsidRPr="008C6C0C">
              <w:t>Công Ty Tnhh Lg Electronics Việt Nam Hải Phòng</w:t>
            </w:r>
          </w:p>
        </w:tc>
      </w:tr>
      <w:tr w:rsidR="00B26062" w:rsidRPr="008C6C0C" w14:paraId="3AA04642" w14:textId="77777777" w:rsidTr="004278AE">
        <w:trPr>
          <w:jc w:val="center"/>
        </w:trPr>
        <w:tc>
          <w:tcPr>
            <w:tcW w:w="708" w:type="dxa"/>
            <w:vAlign w:val="center"/>
          </w:tcPr>
          <w:p w14:paraId="532400F6" w14:textId="77777777" w:rsidR="00B26062" w:rsidRPr="008C6C0C" w:rsidRDefault="00B26062" w:rsidP="004278AE">
            <w:pPr>
              <w:spacing w:before="50"/>
              <w:jc w:val="center"/>
            </w:pPr>
            <w:r w:rsidRPr="008C6C0C">
              <w:t>13</w:t>
            </w:r>
          </w:p>
        </w:tc>
        <w:tc>
          <w:tcPr>
            <w:tcW w:w="8122" w:type="dxa"/>
            <w:vAlign w:val="bottom"/>
          </w:tcPr>
          <w:p w14:paraId="2745C4EB" w14:textId="77777777" w:rsidR="00B26062" w:rsidRPr="008C6C0C" w:rsidRDefault="00B26062" w:rsidP="004278AE">
            <w:pPr>
              <w:spacing w:before="50"/>
            </w:pPr>
            <w:r w:rsidRPr="008C6C0C">
              <w:t>Công Ty Tnhh Goertek Vina</w:t>
            </w:r>
          </w:p>
        </w:tc>
      </w:tr>
      <w:tr w:rsidR="00B26062" w:rsidRPr="008C6C0C" w14:paraId="730F287E" w14:textId="77777777" w:rsidTr="004278AE">
        <w:trPr>
          <w:jc w:val="center"/>
        </w:trPr>
        <w:tc>
          <w:tcPr>
            <w:tcW w:w="708" w:type="dxa"/>
            <w:vAlign w:val="center"/>
          </w:tcPr>
          <w:p w14:paraId="31B4387B" w14:textId="77777777" w:rsidR="00B26062" w:rsidRPr="008C6C0C" w:rsidRDefault="00B26062" w:rsidP="004278AE">
            <w:pPr>
              <w:spacing w:before="50"/>
              <w:jc w:val="center"/>
            </w:pPr>
            <w:r w:rsidRPr="008C6C0C">
              <w:t>14</w:t>
            </w:r>
          </w:p>
        </w:tc>
        <w:tc>
          <w:tcPr>
            <w:tcW w:w="8122" w:type="dxa"/>
            <w:vAlign w:val="bottom"/>
          </w:tcPr>
          <w:p w14:paraId="69E78CBD" w14:textId="77777777" w:rsidR="00B26062" w:rsidRPr="008C6C0C" w:rsidRDefault="00B26062" w:rsidP="004278AE">
            <w:pPr>
              <w:spacing w:before="50"/>
            </w:pPr>
            <w:r w:rsidRPr="008C6C0C">
              <w:t>Công Ty Tnhh Samsung Electronics Việt Nam</w:t>
            </w:r>
          </w:p>
        </w:tc>
      </w:tr>
      <w:tr w:rsidR="00B26062" w:rsidRPr="008C6C0C" w14:paraId="55E90C8D" w14:textId="77777777" w:rsidTr="004278AE">
        <w:trPr>
          <w:jc w:val="center"/>
        </w:trPr>
        <w:tc>
          <w:tcPr>
            <w:tcW w:w="708" w:type="dxa"/>
            <w:vAlign w:val="center"/>
          </w:tcPr>
          <w:p w14:paraId="279150F4" w14:textId="77777777" w:rsidR="00B26062" w:rsidRPr="008C6C0C" w:rsidRDefault="00B26062" w:rsidP="004278AE">
            <w:pPr>
              <w:spacing w:before="50"/>
              <w:jc w:val="center"/>
            </w:pPr>
            <w:r w:rsidRPr="008C6C0C">
              <w:t>15</w:t>
            </w:r>
          </w:p>
        </w:tc>
        <w:tc>
          <w:tcPr>
            <w:tcW w:w="8122" w:type="dxa"/>
            <w:vAlign w:val="bottom"/>
          </w:tcPr>
          <w:p w14:paraId="0CDB58C4" w14:textId="77777777" w:rsidR="00B26062" w:rsidRPr="008C6C0C" w:rsidRDefault="00B26062" w:rsidP="004278AE">
            <w:pPr>
              <w:spacing w:before="50"/>
            </w:pPr>
            <w:r w:rsidRPr="008C6C0C">
              <w:t>Công Ty Tnhh Funing Precision Component</w:t>
            </w:r>
          </w:p>
        </w:tc>
      </w:tr>
      <w:tr w:rsidR="00B26062" w:rsidRPr="008C6C0C" w14:paraId="5BF03611" w14:textId="77777777" w:rsidTr="004278AE">
        <w:trPr>
          <w:jc w:val="center"/>
        </w:trPr>
        <w:tc>
          <w:tcPr>
            <w:tcW w:w="708" w:type="dxa"/>
            <w:vAlign w:val="center"/>
          </w:tcPr>
          <w:p w14:paraId="689363A6" w14:textId="77777777" w:rsidR="00B26062" w:rsidRPr="008C6C0C" w:rsidRDefault="00B26062" w:rsidP="004278AE">
            <w:pPr>
              <w:spacing w:before="50"/>
              <w:jc w:val="center"/>
            </w:pPr>
            <w:r w:rsidRPr="008C6C0C">
              <w:t>16</w:t>
            </w:r>
          </w:p>
        </w:tc>
        <w:tc>
          <w:tcPr>
            <w:tcW w:w="8122" w:type="dxa"/>
            <w:vAlign w:val="bottom"/>
          </w:tcPr>
          <w:p w14:paraId="7962BCC1" w14:textId="77777777" w:rsidR="00B26062" w:rsidRPr="008C6C0C" w:rsidRDefault="00B26062" w:rsidP="004278AE">
            <w:pPr>
              <w:spacing w:before="50"/>
            </w:pPr>
            <w:r w:rsidRPr="008C6C0C">
              <w:t>Công Ty Tnhh Mcnex Vina</w:t>
            </w:r>
          </w:p>
        </w:tc>
      </w:tr>
      <w:tr w:rsidR="00B26062" w:rsidRPr="008C6C0C" w14:paraId="0FF5A0FE" w14:textId="77777777" w:rsidTr="004278AE">
        <w:trPr>
          <w:jc w:val="center"/>
        </w:trPr>
        <w:tc>
          <w:tcPr>
            <w:tcW w:w="708" w:type="dxa"/>
            <w:vAlign w:val="center"/>
          </w:tcPr>
          <w:p w14:paraId="2957110E" w14:textId="77777777" w:rsidR="00B26062" w:rsidRPr="008C6C0C" w:rsidRDefault="00B26062" w:rsidP="004278AE">
            <w:pPr>
              <w:spacing w:before="50"/>
              <w:jc w:val="center"/>
            </w:pPr>
            <w:r w:rsidRPr="008C6C0C">
              <w:t>17</w:t>
            </w:r>
          </w:p>
        </w:tc>
        <w:tc>
          <w:tcPr>
            <w:tcW w:w="8122" w:type="dxa"/>
            <w:vAlign w:val="bottom"/>
          </w:tcPr>
          <w:p w14:paraId="0C3608A0" w14:textId="77777777" w:rsidR="00B26062" w:rsidRPr="008C6C0C" w:rsidRDefault="00B26062" w:rsidP="004278AE">
            <w:pPr>
              <w:spacing w:before="50"/>
            </w:pPr>
            <w:r w:rsidRPr="008C6C0C">
              <w:t>Công Ty Tnhh Linh Kiện Điện Tử Sei (Việt Nam)</w:t>
            </w:r>
          </w:p>
        </w:tc>
      </w:tr>
      <w:tr w:rsidR="00B26062" w:rsidRPr="008C6C0C" w14:paraId="7E17166D" w14:textId="77777777" w:rsidTr="004278AE">
        <w:trPr>
          <w:jc w:val="center"/>
        </w:trPr>
        <w:tc>
          <w:tcPr>
            <w:tcW w:w="708" w:type="dxa"/>
            <w:vAlign w:val="center"/>
          </w:tcPr>
          <w:p w14:paraId="5D2DF2F5" w14:textId="77777777" w:rsidR="00B26062" w:rsidRPr="008C6C0C" w:rsidRDefault="00B26062" w:rsidP="004278AE">
            <w:pPr>
              <w:spacing w:before="50"/>
              <w:jc w:val="center"/>
            </w:pPr>
            <w:r w:rsidRPr="008C6C0C">
              <w:t>18</w:t>
            </w:r>
          </w:p>
        </w:tc>
        <w:tc>
          <w:tcPr>
            <w:tcW w:w="8122" w:type="dxa"/>
            <w:vAlign w:val="bottom"/>
          </w:tcPr>
          <w:p w14:paraId="46CE942B" w14:textId="77777777" w:rsidR="00B26062" w:rsidRPr="008C6C0C" w:rsidRDefault="00B26062" w:rsidP="004278AE">
            <w:pPr>
              <w:spacing w:before="50"/>
            </w:pPr>
            <w:r w:rsidRPr="008C6C0C">
              <w:t>Công Ty Tnhh Công Nghệ Máy Văn Phòng Kyocera Việt Nam</w:t>
            </w:r>
          </w:p>
        </w:tc>
      </w:tr>
      <w:tr w:rsidR="00B26062" w:rsidRPr="008C6C0C" w14:paraId="49B2BBA2" w14:textId="77777777" w:rsidTr="004278AE">
        <w:trPr>
          <w:jc w:val="center"/>
        </w:trPr>
        <w:tc>
          <w:tcPr>
            <w:tcW w:w="708" w:type="dxa"/>
            <w:vAlign w:val="center"/>
          </w:tcPr>
          <w:p w14:paraId="56C44783" w14:textId="77777777" w:rsidR="00B26062" w:rsidRPr="008C6C0C" w:rsidRDefault="00B26062" w:rsidP="004278AE">
            <w:pPr>
              <w:spacing w:before="50"/>
              <w:jc w:val="center"/>
            </w:pPr>
            <w:r w:rsidRPr="008C6C0C">
              <w:t>19</w:t>
            </w:r>
          </w:p>
        </w:tc>
        <w:tc>
          <w:tcPr>
            <w:tcW w:w="8122" w:type="dxa"/>
            <w:vAlign w:val="bottom"/>
          </w:tcPr>
          <w:p w14:paraId="42F8466E" w14:textId="77777777" w:rsidR="00B26062" w:rsidRPr="008C6C0C" w:rsidRDefault="00B26062" w:rsidP="004278AE">
            <w:pPr>
              <w:spacing w:before="50"/>
            </w:pPr>
            <w:r w:rsidRPr="008C6C0C">
              <w:t>Công Ty Tnhh Jabil Việt Nam</w:t>
            </w:r>
          </w:p>
        </w:tc>
      </w:tr>
      <w:tr w:rsidR="00B26062" w:rsidRPr="008C6C0C" w14:paraId="061C1082" w14:textId="77777777" w:rsidTr="004278AE">
        <w:trPr>
          <w:jc w:val="center"/>
        </w:trPr>
        <w:tc>
          <w:tcPr>
            <w:tcW w:w="708" w:type="dxa"/>
            <w:vAlign w:val="center"/>
          </w:tcPr>
          <w:p w14:paraId="68D50F3D" w14:textId="77777777" w:rsidR="00B26062" w:rsidRPr="008C6C0C" w:rsidRDefault="00B26062" w:rsidP="004278AE">
            <w:pPr>
              <w:spacing w:before="50"/>
              <w:jc w:val="center"/>
            </w:pPr>
            <w:r w:rsidRPr="008C6C0C">
              <w:t>20</w:t>
            </w:r>
          </w:p>
        </w:tc>
        <w:tc>
          <w:tcPr>
            <w:tcW w:w="8122" w:type="dxa"/>
            <w:vAlign w:val="bottom"/>
          </w:tcPr>
          <w:p w14:paraId="50B68BBF" w14:textId="77777777" w:rsidR="00B26062" w:rsidRPr="008C6C0C" w:rsidRDefault="00B26062" w:rsidP="004278AE">
            <w:pPr>
              <w:spacing w:before="50"/>
            </w:pPr>
            <w:r w:rsidRPr="008C6C0C">
              <w:t>Công Ty Tnhh Power Logics Vina</w:t>
            </w:r>
          </w:p>
        </w:tc>
      </w:tr>
      <w:tr w:rsidR="00B26062" w:rsidRPr="008C6C0C" w14:paraId="4B09E681" w14:textId="77777777" w:rsidTr="004278AE">
        <w:trPr>
          <w:jc w:val="center"/>
        </w:trPr>
        <w:tc>
          <w:tcPr>
            <w:tcW w:w="708" w:type="dxa"/>
            <w:vAlign w:val="center"/>
          </w:tcPr>
          <w:p w14:paraId="7DB1F0D6" w14:textId="77777777" w:rsidR="00B26062" w:rsidRPr="008C6C0C" w:rsidRDefault="00B26062" w:rsidP="004278AE">
            <w:pPr>
              <w:spacing w:before="50"/>
              <w:jc w:val="center"/>
            </w:pPr>
            <w:r w:rsidRPr="008C6C0C">
              <w:t>21</w:t>
            </w:r>
          </w:p>
        </w:tc>
        <w:tc>
          <w:tcPr>
            <w:tcW w:w="8122" w:type="dxa"/>
            <w:vAlign w:val="bottom"/>
          </w:tcPr>
          <w:p w14:paraId="2E7148FD" w14:textId="77777777" w:rsidR="00B26062" w:rsidRPr="008C6C0C" w:rsidRDefault="00B26062" w:rsidP="004278AE">
            <w:pPr>
              <w:spacing w:before="50"/>
            </w:pPr>
            <w:r w:rsidRPr="008C6C0C">
              <w:t>Công Ty Tnhh Fuhong Precision  Component (Bắc Giang)</w:t>
            </w:r>
          </w:p>
        </w:tc>
      </w:tr>
      <w:tr w:rsidR="00B26062" w:rsidRPr="008C6C0C" w14:paraId="75EEE827" w14:textId="77777777" w:rsidTr="004278AE">
        <w:trPr>
          <w:jc w:val="center"/>
        </w:trPr>
        <w:tc>
          <w:tcPr>
            <w:tcW w:w="708" w:type="dxa"/>
            <w:vAlign w:val="center"/>
          </w:tcPr>
          <w:p w14:paraId="55DCBF79" w14:textId="77777777" w:rsidR="00B26062" w:rsidRPr="008C6C0C" w:rsidRDefault="00B26062" w:rsidP="004278AE">
            <w:pPr>
              <w:spacing w:before="50"/>
              <w:jc w:val="center"/>
            </w:pPr>
            <w:r w:rsidRPr="008C6C0C">
              <w:t>22</w:t>
            </w:r>
          </w:p>
        </w:tc>
        <w:tc>
          <w:tcPr>
            <w:tcW w:w="8122" w:type="dxa"/>
            <w:vAlign w:val="bottom"/>
          </w:tcPr>
          <w:p w14:paraId="10AA7248" w14:textId="77777777" w:rsidR="00B26062" w:rsidRPr="008C6C0C" w:rsidRDefault="00B26062" w:rsidP="004278AE">
            <w:pPr>
              <w:spacing w:before="50"/>
            </w:pPr>
            <w:r w:rsidRPr="008C6C0C">
              <w:t>Công Ty Tnhh Fuji Xerox Hải Phòng</w:t>
            </w:r>
          </w:p>
        </w:tc>
      </w:tr>
      <w:tr w:rsidR="00B26062" w:rsidRPr="008C6C0C" w14:paraId="626D630D" w14:textId="77777777" w:rsidTr="004278AE">
        <w:trPr>
          <w:jc w:val="center"/>
        </w:trPr>
        <w:tc>
          <w:tcPr>
            <w:tcW w:w="708" w:type="dxa"/>
            <w:vAlign w:val="center"/>
          </w:tcPr>
          <w:p w14:paraId="694D229E" w14:textId="77777777" w:rsidR="00B26062" w:rsidRPr="008C6C0C" w:rsidRDefault="00B26062" w:rsidP="004278AE">
            <w:pPr>
              <w:spacing w:before="50"/>
              <w:jc w:val="center"/>
            </w:pPr>
            <w:r w:rsidRPr="008C6C0C">
              <w:t>23</w:t>
            </w:r>
          </w:p>
        </w:tc>
        <w:tc>
          <w:tcPr>
            <w:tcW w:w="8122" w:type="dxa"/>
            <w:vAlign w:val="bottom"/>
          </w:tcPr>
          <w:p w14:paraId="4F35EA61" w14:textId="77777777" w:rsidR="00B26062" w:rsidRPr="008C6C0C" w:rsidRDefault="00B26062" w:rsidP="004278AE">
            <w:pPr>
              <w:spacing w:before="50"/>
            </w:pPr>
            <w:r w:rsidRPr="008C6C0C">
              <w:t>Công Ty Tnhh Canon Việt Nam</w:t>
            </w:r>
          </w:p>
        </w:tc>
      </w:tr>
      <w:tr w:rsidR="00B26062" w:rsidRPr="008C6C0C" w14:paraId="1FB75F85" w14:textId="77777777" w:rsidTr="004278AE">
        <w:trPr>
          <w:jc w:val="center"/>
        </w:trPr>
        <w:tc>
          <w:tcPr>
            <w:tcW w:w="708" w:type="dxa"/>
            <w:vAlign w:val="center"/>
          </w:tcPr>
          <w:p w14:paraId="197DE56F" w14:textId="77777777" w:rsidR="00B26062" w:rsidRPr="008C6C0C" w:rsidRDefault="00B26062" w:rsidP="004278AE">
            <w:pPr>
              <w:spacing w:before="50"/>
              <w:jc w:val="center"/>
            </w:pPr>
            <w:r w:rsidRPr="008C6C0C">
              <w:t>24</w:t>
            </w:r>
          </w:p>
        </w:tc>
        <w:tc>
          <w:tcPr>
            <w:tcW w:w="8122" w:type="dxa"/>
            <w:vAlign w:val="bottom"/>
          </w:tcPr>
          <w:p w14:paraId="0DD78288" w14:textId="77777777" w:rsidR="00B26062" w:rsidRPr="008C6C0C" w:rsidRDefault="00B26062" w:rsidP="004278AE">
            <w:pPr>
              <w:spacing w:before="50"/>
            </w:pPr>
            <w:r w:rsidRPr="008C6C0C">
              <w:t>Công Ty Tnhh Olympus Việt Nam</w:t>
            </w:r>
          </w:p>
        </w:tc>
      </w:tr>
      <w:tr w:rsidR="00B26062" w:rsidRPr="008C6C0C" w14:paraId="22D5E308" w14:textId="77777777" w:rsidTr="004278AE">
        <w:trPr>
          <w:jc w:val="center"/>
        </w:trPr>
        <w:tc>
          <w:tcPr>
            <w:tcW w:w="708" w:type="dxa"/>
            <w:vAlign w:val="center"/>
          </w:tcPr>
          <w:p w14:paraId="58D82910" w14:textId="77777777" w:rsidR="00B26062" w:rsidRPr="008C6C0C" w:rsidRDefault="00B26062" w:rsidP="004278AE">
            <w:pPr>
              <w:spacing w:before="50"/>
              <w:jc w:val="center"/>
            </w:pPr>
            <w:r w:rsidRPr="008C6C0C">
              <w:t>25</w:t>
            </w:r>
          </w:p>
        </w:tc>
        <w:tc>
          <w:tcPr>
            <w:tcW w:w="8122" w:type="dxa"/>
            <w:vAlign w:val="bottom"/>
          </w:tcPr>
          <w:p w14:paraId="77AC2A0B" w14:textId="77777777" w:rsidR="00B26062" w:rsidRPr="008C6C0C" w:rsidRDefault="00B26062" w:rsidP="004278AE">
            <w:pPr>
              <w:spacing w:before="50"/>
            </w:pPr>
            <w:r w:rsidRPr="008C6C0C">
              <w:t>Công Ty Tnhh Mega Step Electronics (Việt Nam)</w:t>
            </w:r>
          </w:p>
        </w:tc>
      </w:tr>
      <w:tr w:rsidR="00B26062" w:rsidRPr="008C6C0C" w14:paraId="60C6D263" w14:textId="77777777" w:rsidTr="004278AE">
        <w:trPr>
          <w:jc w:val="center"/>
        </w:trPr>
        <w:tc>
          <w:tcPr>
            <w:tcW w:w="708" w:type="dxa"/>
            <w:vAlign w:val="center"/>
          </w:tcPr>
          <w:p w14:paraId="02736747" w14:textId="77777777" w:rsidR="00B26062" w:rsidRPr="008C6C0C" w:rsidRDefault="00B26062" w:rsidP="004278AE">
            <w:pPr>
              <w:spacing w:before="50"/>
              <w:jc w:val="center"/>
            </w:pPr>
            <w:r w:rsidRPr="008C6C0C">
              <w:t>26</w:t>
            </w:r>
          </w:p>
        </w:tc>
        <w:tc>
          <w:tcPr>
            <w:tcW w:w="8122" w:type="dxa"/>
            <w:vAlign w:val="bottom"/>
          </w:tcPr>
          <w:p w14:paraId="204DB934" w14:textId="77777777" w:rsidR="00B26062" w:rsidRPr="008C6C0C" w:rsidRDefault="00B26062" w:rsidP="004278AE">
            <w:pPr>
              <w:spacing w:before="50"/>
            </w:pPr>
            <w:r w:rsidRPr="008C6C0C">
              <w:t>Công Ty Tnhh Dịch Vụ Hải Bối</w:t>
            </w:r>
          </w:p>
        </w:tc>
      </w:tr>
      <w:tr w:rsidR="00B26062" w:rsidRPr="008C6C0C" w14:paraId="4884DCD1" w14:textId="77777777" w:rsidTr="004278AE">
        <w:trPr>
          <w:jc w:val="center"/>
        </w:trPr>
        <w:tc>
          <w:tcPr>
            <w:tcW w:w="708" w:type="dxa"/>
            <w:vAlign w:val="center"/>
          </w:tcPr>
          <w:p w14:paraId="46821048" w14:textId="77777777" w:rsidR="00B26062" w:rsidRPr="008C6C0C" w:rsidRDefault="00B26062" w:rsidP="004278AE">
            <w:pPr>
              <w:spacing w:before="50"/>
              <w:jc w:val="center"/>
            </w:pPr>
            <w:r w:rsidRPr="008C6C0C">
              <w:t>27</w:t>
            </w:r>
          </w:p>
        </w:tc>
        <w:tc>
          <w:tcPr>
            <w:tcW w:w="8122" w:type="dxa"/>
            <w:vAlign w:val="bottom"/>
          </w:tcPr>
          <w:p w14:paraId="06B77EB7" w14:textId="77777777" w:rsidR="00B26062" w:rsidRPr="008C6C0C" w:rsidRDefault="00B26062" w:rsidP="004278AE">
            <w:pPr>
              <w:spacing w:before="50"/>
            </w:pPr>
            <w:r w:rsidRPr="008C6C0C">
              <w:t>Công Ty Tnhh Aac Technologies Việt Nam</w:t>
            </w:r>
          </w:p>
        </w:tc>
      </w:tr>
      <w:tr w:rsidR="00B26062" w:rsidRPr="008C6C0C" w14:paraId="06FDE8A7" w14:textId="77777777" w:rsidTr="004278AE">
        <w:trPr>
          <w:jc w:val="center"/>
        </w:trPr>
        <w:tc>
          <w:tcPr>
            <w:tcW w:w="708" w:type="dxa"/>
            <w:vAlign w:val="center"/>
          </w:tcPr>
          <w:p w14:paraId="2C180974" w14:textId="77777777" w:rsidR="00B26062" w:rsidRPr="008C6C0C" w:rsidRDefault="00B26062" w:rsidP="004278AE">
            <w:pPr>
              <w:spacing w:before="50"/>
              <w:jc w:val="center"/>
            </w:pPr>
            <w:r w:rsidRPr="008C6C0C">
              <w:t>28</w:t>
            </w:r>
          </w:p>
        </w:tc>
        <w:tc>
          <w:tcPr>
            <w:tcW w:w="8122" w:type="dxa"/>
            <w:vAlign w:val="bottom"/>
          </w:tcPr>
          <w:p w14:paraId="312F8494" w14:textId="77777777" w:rsidR="00B26062" w:rsidRPr="008C6C0C" w:rsidRDefault="00B26062" w:rsidP="004278AE">
            <w:pPr>
              <w:spacing w:before="50"/>
            </w:pPr>
            <w:r w:rsidRPr="008C6C0C">
              <w:t>Công Ty Tnhh Canon Việt Nam - Chi Nhánh Tiên Sơn</w:t>
            </w:r>
          </w:p>
        </w:tc>
      </w:tr>
      <w:tr w:rsidR="00B26062" w:rsidRPr="008C6C0C" w14:paraId="4809FA54" w14:textId="77777777" w:rsidTr="004278AE">
        <w:trPr>
          <w:jc w:val="center"/>
        </w:trPr>
        <w:tc>
          <w:tcPr>
            <w:tcW w:w="708" w:type="dxa"/>
            <w:vAlign w:val="center"/>
          </w:tcPr>
          <w:p w14:paraId="55D2FBB3" w14:textId="77777777" w:rsidR="00B26062" w:rsidRPr="008C6C0C" w:rsidRDefault="00B26062" w:rsidP="004278AE">
            <w:pPr>
              <w:spacing w:before="50"/>
              <w:jc w:val="center"/>
            </w:pPr>
            <w:r w:rsidRPr="008C6C0C">
              <w:t>29</w:t>
            </w:r>
          </w:p>
        </w:tc>
        <w:tc>
          <w:tcPr>
            <w:tcW w:w="8122" w:type="dxa"/>
            <w:vAlign w:val="bottom"/>
          </w:tcPr>
          <w:p w14:paraId="1A0EE23D" w14:textId="77777777" w:rsidR="00B26062" w:rsidRPr="008C6C0C" w:rsidRDefault="00B26062" w:rsidP="004278AE">
            <w:pPr>
              <w:spacing w:before="50"/>
            </w:pPr>
            <w:r w:rsidRPr="008C6C0C">
              <w:t>Công Ty Tnhh Compal ( Việt Nam )</w:t>
            </w:r>
          </w:p>
        </w:tc>
      </w:tr>
      <w:tr w:rsidR="00B26062" w:rsidRPr="008C6C0C" w14:paraId="4F13A34E" w14:textId="77777777" w:rsidTr="004278AE">
        <w:trPr>
          <w:jc w:val="center"/>
        </w:trPr>
        <w:tc>
          <w:tcPr>
            <w:tcW w:w="708" w:type="dxa"/>
            <w:vAlign w:val="center"/>
          </w:tcPr>
          <w:p w14:paraId="41D53CE3" w14:textId="77777777" w:rsidR="00B26062" w:rsidRPr="008C6C0C" w:rsidRDefault="00B26062" w:rsidP="004278AE">
            <w:pPr>
              <w:spacing w:before="50"/>
              <w:jc w:val="center"/>
            </w:pPr>
            <w:r w:rsidRPr="008C6C0C">
              <w:t>30</w:t>
            </w:r>
          </w:p>
        </w:tc>
        <w:tc>
          <w:tcPr>
            <w:tcW w:w="8122" w:type="dxa"/>
            <w:vAlign w:val="bottom"/>
          </w:tcPr>
          <w:p w14:paraId="2C8D982C" w14:textId="77777777" w:rsidR="00B26062" w:rsidRPr="008C6C0C" w:rsidRDefault="00B26062" w:rsidP="004278AE">
            <w:pPr>
              <w:spacing w:before="50"/>
            </w:pPr>
            <w:r w:rsidRPr="008C6C0C">
              <w:t>Công Ty Tnhh Khoa Học Kỹ Thuật Năng Lượng Mặt Trời Boviet</w:t>
            </w:r>
          </w:p>
        </w:tc>
      </w:tr>
      <w:tr w:rsidR="00B26062" w:rsidRPr="008C6C0C" w14:paraId="7C362314" w14:textId="77777777" w:rsidTr="004278AE">
        <w:trPr>
          <w:jc w:val="center"/>
        </w:trPr>
        <w:tc>
          <w:tcPr>
            <w:tcW w:w="708" w:type="dxa"/>
            <w:vAlign w:val="center"/>
          </w:tcPr>
          <w:p w14:paraId="3F6CC093" w14:textId="77777777" w:rsidR="00B26062" w:rsidRPr="008C6C0C" w:rsidRDefault="00B26062" w:rsidP="004278AE">
            <w:pPr>
              <w:spacing w:before="50"/>
              <w:jc w:val="center"/>
            </w:pPr>
            <w:r w:rsidRPr="008C6C0C">
              <w:t>31</w:t>
            </w:r>
          </w:p>
        </w:tc>
        <w:tc>
          <w:tcPr>
            <w:tcW w:w="8122" w:type="dxa"/>
            <w:vAlign w:val="bottom"/>
          </w:tcPr>
          <w:p w14:paraId="4A24AE0E" w14:textId="77777777" w:rsidR="00B26062" w:rsidRPr="008C6C0C" w:rsidRDefault="00B26062" w:rsidP="004278AE">
            <w:pPr>
              <w:spacing w:before="50"/>
            </w:pPr>
            <w:r w:rsidRPr="008C6C0C">
              <w:t>Công Ty Tnhh Green Wing Solar Technology</w:t>
            </w:r>
          </w:p>
        </w:tc>
      </w:tr>
      <w:tr w:rsidR="00B26062" w:rsidRPr="008C6C0C" w14:paraId="694BC069" w14:textId="77777777" w:rsidTr="004278AE">
        <w:trPr>
          <w:jc w:val="center"/>
        </w:trPr>
        <w:tc>
          <w:tcPr>
            <w:tcW w:w="708" w:type="dxa"/>
            <w:vAlign w:val="center"/>
          </w:tcPr>
          <w:p w14:paraId="43ECA7DB" w14:textId="77777777" w:rsidR="00B26062" w:rsidRPr="008C6C0C" w:rsidRDefault="00B26062" w:rsidP="004278AE">
            <w:pPr>
              <w:spacing w:before="50"/>
              <w:jc w:val="center"/>
            </w:pPr>
            <w:r w:rsidRPr="008C6C0C">
              <w:t>32</w:t>
            </w:r>
          </w:p>
        </w:tc>
        <w:tc>
          <w:tcPr>
            <w:tcW w:w="8122" w:type="dxa"/>
            <w:vAlign w:val="bottom"/>
          </w:tcPr>
          <w:p w14:paraId="68F0647B" w14:textId="77777777" w:rsidR="00B26062" w:rsidRPr="008C6C0C" w:rsidRDefault="00B26062" w:rsidP="004278AE">
            <w:pPr>
              <w:spacing w:before="50"/>
            </w:pPr>
            <w:r w:rsidRPr="008C6C0C">
              <w:t>Công Ty Tnhh Điện Tử Meiko Việt Nam</w:t>
            </w:r>
          </w:p>
        </w:tc>
      </w:tr>
      <w:tr w:rsidR="00B26062" w:rsidRPr="008C6C0C" w14:paraId="6D2C0B57" w14:textId="77777777" w:rsidTr="004278AE">
        <w:trPr>
          <w:jc w:val="center"/>
        </w:trPr>
        <w:tc>
          <w:tcPr>
            <w:tcW w:w="708" w:type="dxa"/>
            <w:vAlign w:val="center"/>
          </w:tcPr>
          <w:p w14:paraId="1A217468" w14:textId="77777777" w:rsidR="00B26062" w:rsidRPr="008C6C0C" w:rsidRDefault="00B26062" w:rsidP="004278AE">
            <w:pPr>
              <w:spacing w:before="50"/>
              <w:jc w:val="center"/>
            </w:pPr>
            <w:r w:rsidRPr="008C6C0C">
              <w:t>33</w:t>
            </w:r>
          </w:p>
        </w:tc>
        <w:tc>
          <w:tcPr>
            <w:tcW w:w="8122" w:type="dxa"/>
            <w:vAlign w:val="bottom"/>
          </w:tcPr>
          <w:p w14:paraId="107B81B7" w14:textId="77777777" w:rsidR="00B26062" w:rsidRPr="008C6C0C" w:rsidRDefault="00B26062" w:rsidP="004278AE">
            <w:pPr>
              <w:spacing w:before="50"/>
            </w:pPr>
            <w:r w:rsidRPr="008C6C0C">
              <w:t>Công Ty Tnhh Seoul Semiconductor Vina</w:t>
            </w:r>
          </w:p>
        </w:tc>
      </w:tr>
      <w:tr w:rsidR="00B26062" w:rsidRPr="008C6C0C" w14:paraId="48D97B0F" w14:textId="77777777" w:rsidTr="004278AE">
        <w:trPr>
          <w:jc w:val="center"/>
        </w:trPr>
        <w:tc>
          <w:tcPr>
            <w:tcW w:w="708" w:type="dxa"/>
            <w:vAlign w:val="center"/>
          </w:tcPr>
          <w:p w14:paraId="4DBBFBD8" w14:textId="77777777" w:rsidR="00B26062" w:rsidRPr="008C6C0C" w:rsidRDefault="00B26062" w:rsidP="004278AE">
            <w:pPr>
              <w:spacing w:before="50"/>
              <w:jc w:val="center"/>
            </w:pPr>
            <w:r w:rsidRPr="008C6C0C">
              <w:t>34</w:t>
            </w:r>
          </w:p>
        </w:tc>
        <w:tc>
          <w:tcPr>
            <w:tcW w:w="8122" w:type="dxa"/>
            <w:vAlign w:val="bottom"/>
          </w:tcPr>
          <w:p w14:paraId="3FB97565" w14:textId="77777777" w:rsidR="00B26062" w:rsidRPr="008C6C0C" w:rsidRDefault="00B26062" w:rsidP="004278AE">
            <w:pPr>
              <w:spacing w:before="50"/>
            </w:pPr>
            <w:r w:rsidRPr="008C6C0C">
              <w:t>Công Ty Tnhh Chế Tạo Canadian Solar Việt Nam</w:t>
            </w:r>
          </w:p>
        </w:tc>
      </w:tr>
      <w:tr w:rsidR="00B26062" w:rsidRPr="008C6C0C" w14:paraId="16C09891" w14:textId="77777777" w:rsidTr="004278AE">
        <w:trPr>
          <w:jc w:val="center"/>
        </w:trPr>
        <w:tc>
          <w:tcPr>
            <w:tcW w:w="708" w:type="dxa"/>
            <w:vAlign w:val="center"/>
          </w:tcPr>
          <w:p w14:paraId="5A52C058" w14:textId="77777777" w:rsidR="00B26062" w:rsidRPr="008C6C0C" w:rsidRDefault="00B26062" w:rsidP="004278AE">
            <w:pPr>
              <w:spacing w:before="50"/>
              <w:jc w:val="center"/>
            </w:pPr>
            <w:r w:rsidRPr="008C6C0C">
              <w:t>35</w:t>
            </w:r>
          </w:p>
        </w:tc>
        <w:tc>
          <w:tcPr>
            <w:tcW w:w="8122" w:type="dxa"/>
            <w:vAlign w:val="bottom"/>
          </w:tcPr>
          <w:p w14:paraId="33A9DE44" w14:textId="77777777" w:rsidR="00B26062" w:rsidRPr="008C6C0C" w:rsidRDefault="00B26062" w:rsidP="004278AE">
            <w:pPr>
              <w:spacing w:before="50"/>
            </w:pPr>
            <w:r w:rsidRPr="008C6C0C">
              <w:t>Công Ty Tnhh Young Poong Electronics Vina</w:t>
            </w:r>
          </w:p>
        </w:tc>
      </w:tr>
      <w:tr w:rsidR="00B26062" w:rsidRPr="008C6C0C" w14:paraId="390A0581" w14:textId="77777777" w:rsidTr="004278AE">
        <w:trPr>
          <w:jc w:val="center"/>
        </w:trPr>
        <w:tc>
          <w:tcPr>
            <w:tcW w:w="708" w:type="dxa"/>
            <w:vAlign w:val="center"/>
          </w:tcPr>
          <w:p w14:paraId="75A9BF8D" w14:textId="77777777" w:rsidR="00B26062" w:rsidRPr="008C6C0C" w:rsidRDefault="00B26062" w:rsidP="004278AE">
            <w:pPr>
              <w:spacing w:before="50"/>
              <w:jc w:val="center"/>
            </w:pPr>
            <w:r w:rsidRPr="008C6C0C">
              <w:t>36</w:t>
            </w:r>
          </w:p>
        </w:tc>
        <w:tc>
          <w:tcPr>
            <w:tcW w:w="8122" w:type="dxa"/>
            <w:vAlign w:val="bottom"/>
          </w:tcPr>
          <w:p w14:paraId="0C266C00" w14:textId="77777777" w:rsidR="00B26062" w:rsidRPr="008C6C0C" w:rsidRDefault="00B26062" w:rsidP="004278AE">
            <w:pPr>
              <w:spacing w:before="50"/>
            </w:pPr>
            <w:r w:rsidRPr="008C6C0C">
              <w:t>Công Ty Cổ Phần Hnt Vina</w:t>
            </w:r>
          </w:p>
        </w:tc>
      </w:tr>
      <w:tr w:rsidR="00B26062" w:rsidRPr="008C6C0C" w14:paraId="19A85499" w14:textId="77777777" w:rsidTr="004278AE">
        <w:trPr>
          <w:jc w:val="center"/>
        </w:trPr>
        <w:tc>
          <w:tcPr>
            <w:tcW w:w="708" w:type="dxa"/>
            <w:vAlign w:val="center"/>
          </w:tcPr>
          <w:p w14:paraId="508206F8" w14:textId="77777777" w:rsidR="00B26062" w:rsidRPr="008C6C0C" w:rsidRDefault="00B26062" w:rsidP="004278AE">
            <w:pPr>
              <w:spacing w:before="50"/>
              <w:jc w:val="center"/>
            </w:pPr>
            <w:r w:rsidRPr="008C6C0C">
              <w:t>37</w:t>
            </w:r>
          </w:p>
        </w:tc>
        <w:tc>
          <w:tcPr>
            <w:tcW w:w="8122" w:type="dxa"/>
            <w:vAlign w:val="bottom"/>
          </w:tcPr>
          <w:p w14:paraId="27524185" w14:textId="77777777" w:rsidR="00B26062" w:rsidRPr="008C6C0C" w:rsidRDefault="00B26062" w:rsidP="004278AE">
            <w:pPr>
              <w:spacing w:before="50"/>
            </w:pPr>
            <w:r w:rsidRPr="008C6C0C">
              <w:t>Công Ty Tnhh Datalogic Việt Nam</w:t>
            </w:r>
          </w:p>
        </w:tc>
      </w:tr>
      <w:tr w:rsidR="00B26062" w:rsidRPr="008C6C0C" w14:paraId="4C953892" w14:textId="77777777" w:rsidTr="004278AE">
        <w:trPr>
          <w:jc w:val="center"/>
        </w:trPr>
        <w:tc>
          <w:tcPr>
            <w:tcW w:w="708" w:type="dxa"/>
            <w:vAlign w:val="center"/>
          </w:tcPr>
          <w:p w14:paraId="69C23DC8" w14:textId="77777777" w:rsidR="00B26062" w:rsidRPr="008C6C0C" w:rsidRDefault="00B26062" w:rsidP="004278AE">
            <w:pPr>
              <w:spacing w:before="50"/>
              <w:jc w:val="center"/>
            </w:pPr>
            <w:r w:rsidRPr="008C6C0C">
              <w:t>38</w:t>
            </w:r>
          </w:p>
        </w:tc>
        <w:tc>
          <w:tcPr>
            <w:tcW w:w="8122" w:type="dxa"/>
            <w:vAlign w:val="bottom"/>
          </w:tcPr>
          <w:p w14:paraId="5BC91771" w14:textId="77777777" w:rsidR="00B26062" w:rsidRPr="008C6C0C" w:rsidRDefault="00B26062" w:rsidP="004278AE">
            <w:pPr>
              <w:spacing w:before="50"/>
            </w:pPr>
            <w:r w:rsidRPr="008C6C0C">
              <w:t>Công Ty Tnhh Anam Electronics Việt Nam</w:t>
            </w:r>
          </w:p>
        </w:tc>
      </w:tr>
      <w:tr w:rsidR="00B26062" w:rsidRPr="008C6C0C" w14:paraId="2C538705" w14:textId="77777777" w:rsidTr="004278AE">
        <w:trPr>
          <w:jc w:val="center"/>
        </w:trPr>
        <w:tc>
          <w:tcPr>
            <w:tcW w:w="708" w:type="dxa"/>
            <w:vAlign w:val="center"/>
          </w:tcPr>
          <w:p w14:paraId="13A80FCF" w14:textId="77777777" w:rsidR="00B26062" w:rsidRPr="008C6C0C" w:rsidRDefault="00B26062" w:rsidP="004278AE">
            <w:pPr>
              <w:spacing w:before="50"/>
              <w:jc w:val="center"/>
            </w:pPr>
            <w:r w:rsidRPr="008C6C0C">
              <w:t>39</w:t>
            </w:r>
          </w:p>
        </w:tc>
        <w:tc>
          <w:tcPr>
            <w:tcW w:w="8122" w:type="dxa"/>
            <w:vAlign w:val="bottom"/>
          </w:tcPr>
          <w:p w14:paraId="317338B7" w14:textId="77777777" w:rsidR="00B26062" w:rsidRPr="008C6C0C" w:rsidRDefault="00B26062" w:rsidP="004278AE">
            <w:pPr>
              <w:spacing w:before="50"/>
            </w:pPr>
            <w:r w:rsidRPr="008C6C0C">
              <w:t>Công Ty Tnhh Ht Solar Việt Nam</w:t>
            </w:r>
          </w:p>
        </w:tc>
      </w:tr>
      <w:tr w:rsidR="00B26062" w:rsidRPr="008C6C0C" w14:paraId="5B5FF424" w14:textId="77777777" w:rsidTr="004278AE">
        <w:trPr>
          <w:jc w:val="center"/>
        </w:trPr>
        <w:tc>
          <w:tcPr>
            <w:tcW w:w="708" w:type="dxa"/>
            <w:vAlign w:val="center"/>
          </w:tcPr>
          <w:p w14:paraId="1B6F89AF" w14:textId="77777777" w:rsidR="00B26062" w:rsidRPr="008C6C0C" w:rsidRDefault="00B26062" w:rsidP="004278AE">
            <w:pPr>
              <w:spacing w:before="50"/>
              <w:jc w:val="center"/>
            </w:pPr>
            <w:r w:rsidRPr="008C6C0C">
              <w:t>40</w:t>
            </w:r>
          </w:p>
        </w:tc>
        <w:tc>
          <w:tcPr>
            <w:tcW w:w="8122" w:type="dxa"/>
            <w:vAlign w:val="bottom"/>
          </w:tcPr>
          <w:p w14:paraId="2101C143" w14:textId="77777777" w:rsidR="00B26062" w:rsidRPr="008C6C0C" w:rsidRDefault="00B26062" w:rsidP="004278AE">
            <w:pPr>
              <w:spacing w:before="50"/>
            </w:pPr>
            <w:r w:rsidRPr="008C6C0C">
              <w:t>Công Ty Trách Nhiệm Hữu Hạn On Semiconductor Việt Nam</w:t>
            </w:r>
          </w:p>
        </w:tc>
      </w:tr>
      <w:tr w:rsidR="00B26062" w:rsidRPr="008C6C0C" w14:paraId="0304AE39" w14:textId="77777777" w:rsidTr="004278AE">
        <w:trPr>
          <w:jc w:val="center"/>
        </w:trPr>
        <w:tc>
          <w:tcPr>
            <w:tcW w:w="708" w:type="dxa"/>
            <w:vAlign w:val="center"/>
          </w:tcPr>
          <w:p w14:paraId="0B25E9E4" w14:textId="77777777" w:rsidR="00B26062" w:rsidRPr="008C6C0C" w:rsidRDefault="00B26062" w:rsidP="004278AE">
            <w:pPr>
              <w:spacing w:before="50"/>
              <w:jc w:val="center"/>
            </w:pPr>
            <w:r w:rsidRPr="008C6C0C">
              <w:t>41</w:t>
            </w:r>
          </w:p>
        </w:tc>
        <w:tc>
          <w:tcPr>
            <w:tcW w:w="8122" w:type="dxa"/>
            <w:vAlign w:val="bottom"/>
          </w:tcPr>
          <w:p w14:paraId="488A7704" w14:textId="77777777" w:rsidR="00B26062" w:rsidRPr="008C6C0C" w:rsidRDefault="00B26062" w:rsidP="004278AE">
            <w:pPr>
              <w:spacing w:before="50"/>
            </w:pPr>
            <w:r w:rsidRPr="008C6C0C">
              <w:t>Công Ty Tnhh Yokowo Việt Nam</w:t>
            </w:r>
          </w:p>
        </w:tc>
      </w:tr>
      <w:tr w:rsidR="00B26062" w:rsidRPr="008C6C0C" w14:paraId="35F401DE" w14:textId="77777777" w:rsidTr="004278AE">
        <w:trPr>
          <w:jc w:val="center"/>
        </w:trPr>
        <w:tc>
          <w:tcPr>
            <w:tcW w:w="708" w:type="dxa"/>
            <w:vAlign w:val="center"/>
          </w:tcPr>
          <w:p w14:paraId="659C650C" w14:textId="77777777" w:rsidR="00B26062" w:rsidRPr="008C6C0C" w:rsidRDefault="00B26062" w:rsidP="004278AE">
            <w:pPr>
              <w:spacing w:before="50"/>
              <w:jc w:val="center"/>
            </w:pPr>
            <w:r w:rsidRPr="008C6C0C">
              <w:t>42</w:t>
            </w:r>
          </w:p>
        </w:tc>
        <w:tc>
          <w:tcPr>
            <w:tcW w:w="8122" w:type="dxa"/>
            <w:vAlign w:val="bottom"/>
          </w:tcPr>
          <w:p w14:paraId="3BDD5ADF" w14:textId="77777777" w:rsidR="00B26062" w:rsidRPr="008C6C0C" w:rsidRDefault="00B26062" w:rsidP="004278AE">
            <w:pPr>
              <w:spacing w:before="50"/>
            </w:pPr>
            <w:r w:rsidRPr="008C6C0C">
              <w:t>Công Ty Trách Nhiệm Hữu Hạn Tohoku Pioneer Việt Nam</w:t>
            </w:r>
          </w:p>
        </w:tc>
      </w:tr>
      <w:tr w:rsidR="00B26062" w:rsidRPr="008C6C0C" w14:paraId="0F4B6BAB" w14:textId="77777777" w:rsidTr="004278AE">
        <w:trPr>
          <w:jc w:val="center"/>
        </w:trPr>
        <w:tc>
          <w:tcPr>
            <w:tcW w:w="708" w:type="dxa"/>
            <w:vAlign w:val="center"/>
          </w:tcPr>
          <w:p w14:paraId="6CF867DB" w14:textId="77777777" w:rsidR="00B26062" w:rsidRPr="008C6C0C" w:rsidRDefault="00B26062" w:rsidP="004278AE">
            <w:pPr>
              <w:spacing w:before="50"/>
              <w:jc w:val="center"/>
            </w:pPr>
            <w:r w:rsidRPr="008C6C0C">
              <w:t>43</w:t>
            </w:r>
          </w:p>
        </w:tc>
        <w:tc>
          <w:tcPr>
            <w:tcW w:w="8122" w:type="dxa"/>
            <w:vAlign w:val="bottom"/>
          </w:tcPr>
          <w:p w14:paraId="10B51DF8" w14:textId="77777777" w:rsidR="00B26062" w:rsidRPr="008C6C0C" w:rsidRDefault="00B26062" w:rsidP="004278AE">
            <w:pPr>
              <w:spacing w:before="50"/>
            </w:pPr>
            <w:r w:rsidRPr="008C6C0C">
              <w:t>Công Ty Tnhh Inkel Việt Nam</w:t>
            </w:r>
          </w:p>
        </w:tc>
      </w:tr>
      <w:tr w:rsidR="00B26062" w:rsidRPr="008C6C0C" w14:paraId="4D639A3D" w14:textId="77777777" w:rsidTr="004278AE">
        <w:trPr>
          <w:jc w:val="center"/>
        </w:trPr>
        <w:tc>
          <w:tcPr>
            <w:tcW w:w="708" w:type="dxa"/>
            <w:vAlign w:val="center"/>
          </w:tcPr>
          <w:p w14:paraId="5B6E37EA" w14:textId="77777777" w:rsidR="00B26062" w:rsidRPr="008C6C0C" w:rsidRDefault="00B26062" w:rsidP="004278AE">
            <w:pPr>
              <w:spacing w:before="50"/>
              <w:jc w:val="center"/>
            </w:pPr>
            <w:r w:rsidRPr="008C6C0C">
              <w:lastRenderedPageBreak/>
              <w:t>44</w:t>
            </w:r>
          </w:p>
        </w:tc>
        <w:tc>
          <w:tcPr>
            <w:tcW w:w="8122" w:type="dxa"/>
            <w:vAlign w:val="bottom"/>
          </w:tcPr>
          <w:p w14:paraId="2E640013" w14:textId="77777777" w:rsidR="00B26062" w:rsidRPr="008C6C0C" w:rsidRDefault="00B26062" w:rsidP="004278AE">
            <w:pPr>
              <w:spacing w:before="50"/>
            </w:pPr>
            <w:r w:rsidRPr="008C6C0C">
              <w:t>Công Ty Tnhh Cammsys Việt Nam</w:t>
            </w:r>
          </w:p>
        </w:tc>
      </w:tr>
      <w:tr w:rsidR="00B26062" w:rsidRPr="008C6C0C" w14:paraId="40E3B702" w14:textId="77777777" w:rsidTr="004278AE">
        <w:trPr>
          <w:jc w:val="center"/>
        </w:trPr>
        <w:tc>
          <w:tcPr>
            <w:tcW w:w="708" w:type="dxa"/>
            <w:vAlign w:val="center"/>
          </w:tcPr>
          <w:p w14:paraId="0120FEFD" w14:textId="77777777" w:rsidR="00B26062" w:rsidRPr="008C6C0C" w:rsidRDefault="00B26062" w:rsidP="004278AE">
            <w:pPr>
              <w:spacing w:before="50"/>
              <w:jc w:val="center"/>
            </w:pPr>
            <w:r w:rsidRPr="008C6C0C">
              <w:t>45</w:t>
            </w:r>
          </w:p>
        </w:tc>
        <w:tc>
          <w:tcPr>
            <w:tcW w:w="8122" w:type="dxa"/>
            <w:vAlign w:val="bottom"/>
          </w:tcPr>
          <w:p w14:paraId="69E2E7CE" w14:textId="77777777" w:rsidR="00B26062" w:rsidRPr="008C6C0C" w:rsidRDefault="00B26062" w:rsidP="004278AE">
            <w:pPr>
              <w:spacing w:before="50"/>
            </w:pPr>
            <w:r w:rsidRPr="008C6C0C">
              <w:t>Công Ty Cổ Phần Vietnam Sunergy</w:t>
            </w:r>
          </w:p>
        </w:tc>
      </w:tr>
      <w:tr w:rsidR="00B26062" w:rsidRPr="008C6C0C" w14:paraId="3113B391" w14:textId="77777777" w:rsidTr="004278AE">
        <w:trPr>
          <w:jc w:val="center"/>
        </w:trPr>
        <w:tc>
          <w:tcPr>
            <w:tcW w:w="708" w:type="dxa"/>
            <w:vAlign w:val="center"/>
          </w:tcPr>
          <w:p w14:paraId="7AF09F9D" w14:textId="77777777" w:rsidR="00B26062" w:rsidRPr="008C6C0C" w:rsidRDefault="00B26062" w:rsidP="004278AE">
            <w:pPr>
              <w:spacing w:before="50"/>
              <w:jc w:val="center"/>
            </w:pPr>
            <w:r w:rsidRPr="008C6C0C">
              <w:t>46</w:t>
            </w:r>
          </w:p>
        </w:tc>
        <w:tc>
          <w:tcPr>
            <w:tcW w:w="8122" w:type="dxa"/>
            <w:vAlign w:val="bottom"/>
          </w:tcPr>
          <w:p w14:paraId="7C284CB5" w14:textId="77777777" w:rsidR="00B26062" w:rsidRPr="008C6C0C" w:rsidRDefault="00B26062" w:rsidP="004278AE">
            <w:pPr>
              <w:spacing w:before="50"/>
            </w:pPr>
            <w:r w:rsidRPr="008C6C0C">
              <w:t>Công Ty Tnhh Hanwha Techwin Security Việt Nam</w:t>
            </w:r>
          </w:p>
        </w:tc>
      </w:tr>
      <w:tr w:rsidR="00B26062" w:rsidRPr="008C6C0C" w14:paraId="1A39A292" w14:textId="77777777" w:rsidTr="004278AE">
        <w:trPr>
          <w:jc w:val="center"/>
        </w:trPr>
        <w:tc>
          <w:tcPr>
            <w:tcW w:w="708" w:type="dxa"/>
            <w:vAlign w:val="center"/>
          </w:tcPr>
          <w:p w14:paraId="5BDC863C" w14:textId="77777777" w:rsidR="00B26062" w:rsidRPr="008C6C0C" w:rsidRDefault="00B26062" w:rsidP="004278AE">
            <w:pPr>
              <w:spacing w:before="50"/>
              <w:jc w:val="center"/>
            </w:pPr>
            <w:r w:rsidRPr="008C6C0C">
              <w:t>47</w:t>
            </w:r>
          </w:p>
        </w:tc>
        <w:tc>
          <w:tcPr>
            <w:tcW w:w="8122" w:type="dxa"/>
            <w:vAlign w:val="bottom"/>
          </w:tcPr>
          <w:p w14:paraId="36168D5B" w14:textId="77777777" w:rsidR="00B26062" w:rsidRPr="008C6C0C" w:rsidRDefault="00B26062" w:rsidP="004278AE">
            <w:pPr>
              <w:spacing w:before="50"/>
            </w:pPr>
            <w:r w:rsidRPr="008C6C0C">
              <w:t>Công Ty Trách Nhiệm Hữu Hạn Unigen Việt Nam Hà Nội</w:t>
            </w:r>
          </w:p>
        </w:tc>
      </w:tr>
      <w:tr w:rsidR="00B26062" w:rsidRPr="008C6C0C" w14:paraId="5112A4C7" w14:textId="77777777" w:rsidTr="004278AE">
        <w:trPr>
          <w:jc w:val="center"/>
        </w:trPr>
        <w:tc>
          <w:tcPr>
            <w:tcW w:w="708" w:type="dxa"/>
            <w:vAlign w:val="center"/>
          </w:tcPr>
          <w:p w14:paraId="301E6B98" w14:textId="77777777" w:rsidR="00B26062" w:rsidRPr="008C6C0C" w:rsidRDefault="00B26062" w:rsidP="004278AE">
            <w:pPr>
              <w:spacing w:before="50"/>
              <w:jc w:val="center"/>
            </w:pPr>
            <w:r w:rsidRPr="008C6C0C">
              <w:t>48</w:t>
            </w:r>
          </w:p>
        </w:tc>
        <w:tc>
          <w:tcPr>
            <w:tcW w:w="8122" w:type="dxa"/>
            <w:vAlign w:val="bottom"/>
          </w:tcPr>
          <w:p w14:paraId="1A1274AC" w14:textId="77777777" w:rsidR="00B26062" w:rsidRPr="008C6C0C" w:rsidRDefault="00B26062" w:rsidP="004278AE">
            <w:pPr>
              <w:spacing w:before="50"/>
            </w:pPr>
            <w:r w:rsidRPr="008C6C0C">
              <w:t>Công Ty Tnhh Cresyn Hà Nội</w:t>
            </w:r>
          </w:p>
        </w:tc>
      </w:tr>
      <w:tr w:rsidR="00B26062" w:rsidRPr="008C6C0C" w14:paraId="5CD503DB" w14:textId="77777777" w:rsidTr="004278AE">
        <w:trPr>
          <w:jc w:val="center"/>
        </w:trPr>
        <w:tc>
          <w:tcPr>
            <w:tcW w:w="708" w:type="dxa"/>
            <w:vAlign w:val="center"/>
          </w:tcPr>
          <w:p w14:paraId="53484C45" w14:textId="77777777" w:rsidR="00B26062" w:rsidRPr="008C6C0C" w:rsidRDefault="00B26062" w:rsidP="004278AE">
            <w:pPr>
              <w:spacing w:before="50"/>
              <w:jc w:val="center"/>
            </w:pPr>
            <w:r w:rsidRPr="008C6C0C">
              <w:t>49</w:t>
            </w:r>
          </w:p>
        </w:tc>
        <w:tc>
          <w:tcPr>
            <w:tcW w:w="8122" w:type="dxa"/>
            <w:vAlign w:val="bottom"/>
          </w:tcPr>
          <w:p w14:paraId="17A2D513" w14:textId="77777777" w:rsidR="00B26062" w:rsidRPr="008C6C0C" w:rsidRDefault="00B26062" w:rsidP="004278AE">
            <w:pPr>
              <w:spacing w:before="50"/>
            </w:pPr>
            <w:r w:rsidRPr="008C6C0C">
              <w:t>Công Ty Tnhh Greystone Data Systems Việt Nam</w:t>
            </w:r>
          </w:p>
        </w:tc>
      </w:tr>
      <w:tr w:rsidR="00B26062" w:rsidRPr="008C6C0C" w14:paraId="102AA367" w14:textId="77777777" w:rsidTr="004278AE">
        <w:trPr>
          <w:jc w:val="center"/>
        </w:trPr>
        <w:tc>
          <w:tcPr>
            <w:tcW w:w="708" w:type="dxa"/>
            <w:vAlign w:val="center"/>
          </w:tcPr>
          <w:p w14:paraId="7301CD1C" w14:textId="77777777" w:rsidR="00B26062" w:rsidRPr="008C6C0C" w:rsidRDefault="00B26062" w:rsidP="004278AE">
            <w:pPr>
              <w:spacing w:before="50"/>
              <w:jc w:val="center"/>
            </w:pPr>
            <w:r w:rsidRPr="008C6C0C">
              <w:t>50</w:t>
            </w:r>
          </w:p>
        </w:tc>
        <w:tc>
          <w:tcPr>
            <w:tcW w:w="8122" w:type="dxa"/>
            <w:vAlign w:val="bottom"/>
          </w:tcPr>
          <w:p w14:paraId="2726A23C" w14:textId="77777777" w:rsidR="00B26062" w:rsidRPr="008C6C0C" w:rsidRDefault="00B26062" w:rsidP="004278AE">
            <w:pPr>
              <w:spacing w:before="50"/>
            </w:pPr>
            <w:r w:rsidRPr="008C6C0C">
              <w:t>Công Ty Tnhh Điện Tử Foster (Bắc Ninh)</w:t>
            </w:r>
          </w:p>
        </w:tc>
      </w:tr>
    </w:tbl>
    <w:p w14:paraId="46E15610" w14:textId="50D814A9" w:rsidR="0082315E" w:rsidRDefault="00B26062" w:rsidP="00B07D64">
      <w:pPr>
        <w:pStyle w:val="ListParagraph"/>
        <w:ind w:left="1080"/>
        <w:jc w:val="center"/>
        <w:rPr>
          <w:i/>
          <w:sz w:val="26"/>
          <w:szCs w:val="26"/>
        </w:rPr>
      </w:pPr>
      <w:r w:rsidRPr="008C6C0C">
        <w:rPr>
          <w:i/>
          <w:sz w:val="26"/>
          <w:szCs w:val="26"/>
        </w:rPr>
        <w:t>Nguồn: Tính toán từ số liệu thống kê sơ bộ của Tổng cục Hải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784B" w:rsidRPr="0022786A" w14:paraId="40E08C00" w14:textId="77777777" w:rsidTr="007D59FC">
        <w:tc>
          <w:tcPr>
            <w:tcW w:w="4788" w:type="dxa"/>
          </w:tcPr>
          <w:p w14:paraId="13FAE2DF" w14:textId="77777777" w:rsidR="0010784B" w:rsidRPr="0022786A" w:rsidRDefault="0010784B" w:rsidP="007D59FC">
            <w:pPr>
              <w:spacing w:before="120" w:after="120" w:line="288" w:lineRule="auto"/>
              <w:jc w:val="both"/>
              <w:rPr>
                <w:b/>
                <w:sz w:val="26"/>
                <w:szCs w:val="26"/>
              </w:rPr>
            </w:pPr>
            <w:r w:rsidRPr="0022786A">
              <w:rPr>
                <w:b/>
                <w:sz w:val="26"/>
                <w:szCs w:val="26"/>
              </w:rPr>
              <w:t>Cán bộ theo dõi</w:t>
            </w:r>
          </w:p>
          <w:p w14:paraId="1ADE50D7" w14:textId="77777777" w:rsidR="0010784B" w:rsidRPr="0022786A" w:rsidRDefault="0010784B" w:rsidP="007D59FC">
            <w:pPr>
              <w:spacing w:before="120" w:after="120" w:line="288" w:lineRule="auto"/>
              <w:jc w:val="both"/>
              <w:rPr>
                <w:b/>
                <w:sz w:val="26"/>
                <w:szCs w:val="26"/>
              </w:rPr>
            </w:pPr>
          </w:p>
          <w:p w14:paraId="5DD01B0D" w14:textId="77777777" w:rsidR="0010784B" w:rsidRPr="0022786A" w:rsidRDefault="0010784B" w:rsidP="007D59FC">
            <w:pPr>
              <w:spacing w:before="120" w:after="120" w:line="288" w:lineRule="auto"/>
              <w:jc w:val="both"/>
              <w:rPr>
                <w:b/>
                <w:sz w:val="26"/>
                <w:szCs w:val="26"/>
              </w:rPr>
            </w:pPr>
          </w:p>
          <w:p w14:paraId="13AA9E7D" w14:textId="77777777" w:rsidR="0010784B" w:rsidRPr="0022786A" w:rsidRDefault="0010784B" w:rsidP="007D59FC">
            <w:pPr>
              <w:spacing w:before="120" w:after="120" w:line="288" w:lineRule="auto"/>
              <w:jc w:val="both"/>
              <w:rPr>
                <w:b/>
                <w:sz w:val="26"/>
                <w:szCs w:val="26"/>
              </w:rPr>
            </w:pPr>
          </w:p>
          <w:p w14:paraId="138ECFF2" w14:textId="7D00AE57" w:rsidR="0010784B" w:rsidRPr="0022786A" w:rsidRDefault="0010784B" w:rsidP="007D59FC">
            <w:pPr>
              <w:spacing w:before="120" w:after="120" w:line="288" w:lineRule="auto"/>
              <w:jc w:val="both"/>
              <w:rPr>
                <w:b/>
                <w:sz w:val="26"/>
                <w:szCs w:val="26"/>
              </w:rPr>
            </w:pPr>
            <w:r w:rsidRPr="0022786A">
              <w:rPr>
                <w:b/>
                <w:sz w:val="26"/>
                <w:szCs w:val="26"/>
              </w:rPr>
              <w:t>Nguyễn Bích Thủy</w:t>
            </w:r>
          </w:p>
        </w:tc>
        <w:tc>
          <w:tcPr>
            <w:tcW w:w="4788" w:type="dxa"/>
          </w:tcPr>
          <w:p w14:paraId="68CC22AC" w14:textId="77777777" w:rsidR="0010784B" w:rsidRPr="0022786A" w:rsidRDefault="0010784B" w:rsidP="007D59FC">
            <w:pPr>
              <w:spacing w:before="120" w:after="120" w:line="288" w:lineRule="auto"/>
              <w:jc w:val="center"/>
              <w:rPr>
                <w:b/>
                <w:sz w:val="26"/>
                <w:szCs w:val="26"/>
              </w:rPr>
            </w:pPr>
            <w:r w:rsidRPr="0022786A">
              <w:rPr>
                <w:b/>
                <w:sz w:val="26"/>
                <w:szCs w:val="26"/>
              </w:rPr>
              <w:t>Người thực hiện</w:t>
            </w:r>
          </w:p>
          <w:p w14:paraId="7A5AFD51" w14:textId="77777777" w:rsidR="0010784B" w:rsidRPr="0022786A" w:rsidRDefault="0010784B" w:rsidP="007D59FC">
            <w:pPr>
              <w:spacing w:before="120" w:after="120" w:line="288" w:lineRule="auto"/>
              <w:jc w:val="center"/>
              <w:rPr>
                <w:b/>
                <w:sz w:val="26"/>
                <w:szCs w:val="26"/>
              </w:rPr>
            </w:pPr>
          </w:p>
          <w:p w14:paraId="0FB50EA8" w14:textId="77777777" w:rsidR="0010784B" w:rsidRPr="0022786A" w:rsidRDefault="0010784B" w:rsidP="007D59FC">
            <w:pPr>
              <w:spacing w:before="120" w:after="120" w:line="288" w:lineRule="auto"/>
              <w:jc w:val="center"/>
              <w:rPr>
                <w:b/>
                <w:sz w:val="26"/>
                <w:szCs w:val="26"/>
              </w:rPr>
            </w:pPr>
          </w:p>
          <w:p w14:paraId="2FFFEAD2" w14:textId="77777777" w:rsidR="0010784B" w:rsidRPr="0022786A" w:rsidRDefault="0010784B" w:rsidP="007D59FC">
            <w:pPr>
              <w:spacing w:before="120" w:after="120" w:line="288" w:lineRule="auto"/>
              <w:jc w:val="center"/>
              <w:rPr>
                <w:b/>
                <w:sz w:val="26"/>
                <w:szCs w:val="26"/>
              </w:rPr>
            </w:pPr>
          </w:p>
          <w:p w14:paraId="07E03F14" w14:textId="1E2D3240" w:rsidR="0010784B" w:rsidRPr="0022786A" w:rsidRDefault="0010784B" w:rsidP="007D59FC">
            <w:pPr>
              <w:spacing w:before="120" w:after="120" w:line="288" w:lineRule="auto"/>
              <w:jc w:val="center"/>
              <w:rPr>
                <w:b/>
                <w:sz w:val="26"/>
                <w:szCs w:val="26"/>
              </w:rPr>
            </w:pPr>
            <w:r>
              <w:rPr>
                <w:b/>
                <w:sz w:val="26"/>
                <w:szCs w:val="26"/>
              </w:rPr>
              <w:t>Vũ Thị Lan Anh</w:t>
            </w:r>
            <w:bookmarkStart w:id="13" w:name="_GoBack"/>
            <w:bookmarkEnd w:id="13"/>
          </w:p>
        </w:tc>
      </w:tr>
    </w:tbl>
    <w:p w14:paraId="3446F6C2" w14:textId="77777777" w:rsidR="0010784B" w:rsidRPr="0010784B" w:rsidRDefault="0010784B" w:rsidP="0010784B">
      <w:pPr>
        <w:rPr>
          <w:i/>
          <w:sz w:val="26"/>
          <w:szCs w:val="26"/>
        </w:rPr>
      </w:pPr>
    </w:p>
    <w:sectPr w:rsidR="0010784B" w:rsidRPr="0010784B"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D8113" w14:textId="77777777" w:rsidR="00B354CA" w:rsidRDefault="00B354CA" w:rsidP="00FA4F28">
      <w:r>
        <w:separator/>
      </w:r>
    </w:p>
  </w:endnote>
  <w:endnote w:type="continuationSeparator" w:id="0">
    <w:p w14:paraId="34C6BA22" w14:textId="77777777" w:rsidR="00B354CA" w:rsidRDefault="00B354CA"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246EFAD7" w:rsidR="003B0C3C" w:rsidRPr="00FA4F28" w:rsidRDefault="003B0C3C"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10784B" w:rsidRPr="0010784B">
      <w:rPr>
        <w:rFonts w:eastAsiaTheme="majorEastAsia"/>
        <w:b/>
        <w:noProof/>
      </w:rPr>
      <w:t>17</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FBD8E" w14:textId="77777777" w:rsidR="00B354CA" w:rsidRDefault="00B354CA" w:rsidP="00FA4F28">
      <w:r>
        <w:separator/>
      </w:r>
    </w:p>
  </w:footnote>
  <w:footnote w:type="continuationSeparator" w:id="0">
    <w:p w14:paraId="7FAC2AD6" w14:textId="77777777" w:rsidR="00B354CA" w:rsidRDefault="00B354CA"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5A6B8377" w:rsidR="003B0C3C" w:rsidRPr="0065268C" w:rsidRDefault="003B0C3C"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F378A"/>
    <w:rsid w:val="000F63E7"/>
    <w:rsid w:val="00101047"/>
    <w:rsid w:val="001013B0"/>
    <w:rsid w:val="001075C2"/>
    <w:rsid w:val="0010784B"/>
    <w:rsid w:val="00115C32"/>
    <w:rsid w:val="00117CB8"/>
    <w:rsid w:val="00135E31"/>
    <w:rsid w:val="00136FED"/>
    <w:rsid w:val="0014080D"/>
    <w:rsid w:val="0014086C"/>
    <w:rsid w:val="001419EB"/>
    <w:rsid w:val="001443E6"/>
    <w:rsid w:val="001560DC"/>
    <w:rsid w:val="00157057"/>
    <w:rsid w:val="00164F99"/>
    <w:rsid w:val="00167DFA"/>
    <w:rsid w:val="00180836"/>
    <w:rsid w:val="00183A45"/>
    <w:rsid w:val="00186736"/>
    <w:rsid w:val="001933E4"/>
    <w:rsid w:val="001958CE"/>
    <w:rsid w:val="00195C26"/>
    <w:rsid w:val="001A7D68"/>
    <w:rsid w:val="001B19F4"/>
    <w:rsid w:val="001B3E2D"/>
    <w:rsid w:val="001B698C"/>
    <w:rsid w:val="001B7643"/>
    <w:rsid w:val="001B7965"/>
    <w:rsid w:val="001C19F3"/>
    <w:rsid w:val="001C52B9"/>
    <w:rsid w:val="001D3530"/>
    <w:rsid w:val="001D409E"/>
    <w:rsid w:val="001F0773"/>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47CBB"/>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80C"/>
    <w:rsid w:val="00315FCF"/>
    <w:rsid w:val="003178AB"/>
    <w:rsid w:val="003223E0"/>
    <w:rsid w:val="003240B8"/>
    <w:rsid w:val="00324550"/>
    <w:rsid w:val="003305E6"/>
    <w:rsid w:val="00333C9F"/>
    <w:rsid w:val="00336203"/>
    <w:rsid w:val="003366D4"/>
    <w:rsid w:val="0034193E"/>
    <w:rsid w:val="00345627"/>
    <w:rsid w:val="00352339"/>
    <w:rsid w:val="003531E2"/>
    <w:rsid w:val="003538A8"/>
    <w:rsid w:val="00356A0D"/>
    <w:rsid w:val="00360B06"/>
    <w:rsid w:val="00362E50"/>
    <w:rsid w:val="00363C68"/>
    <w:rsid w:val="00374D89"/>
    <w:rsid w:val="0038425E"/>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51A8B"/>
    <w:rsid w:val="0045500C"/>
    <w:rsid w:val="0045638D"/>
    <w:rsid w:val="004602B3"/>
    <w:rsid w:val="00461DD1"/>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F1A1A"/>
    <w:rsid w:val="004F2F17"/>
    <w:rsid w:val="004F3720"/>
    <w:rsid w:val="004F3EE5"/>
    <w:rsid w:val="004F5368"/>
    <w:rsid w:val="00500297"/>
    <w:rsid w:val="00526AE9"/>
    <w:rsid w:val="00527C3C"/>
    <w:rsid w:val="00533410"/>
    <w:rsid w:val="00537727"/>
    <w:rsid w:val="00541FBF"/>
    <w:rsid w:val="00547C33"/>
    <w:rsid w:val="005516A4"/>
    <w:rsid w:val="00551E32"/>
    <w:rsid w:val="005553E7"/>
    <w:rsid w:val="00565E13"/>
    <w:rsid w:val="00567841"/>
    <w:rsid w:val="005711C0"/>
    <w:rsid w:val="005749E8"/>
    <w:rsid w:val="00576341"/>
    <w:rsid w:val="00590841"/>
    <w:rsid w:val="0059208A"/>
    <w:rsid w:val="00594CB7"/>
    <w:rsid w:val="00595FAE"/>
    <w:rsid w:val="005966B8"/>
    <w:rsid w:val="005A11AF"/>
    <w:rsid w:val="005A2347"/>
    <w:rsid w:val="005A489A"/>
    <w:rsid w:val="005A5137"/>
    <w:rsid w:val="005B296A"/>
    <w:rsid w:val="005C012B"/>
    <w:rsid w:val="005D5A76"/>
    <w:rsid w:val="005E04A0"/>
    <w:rsid w:val="005E23C5"/>
    <w:rsid w:val="005F081A"/>
    <w:rsid w:val="005F4C7C"/>
    <w:rsid w:val="006015FA"/>
    <w:rsid w:val="00604DCD"/>
    <w:rsid w:val="00607D9B"/>
    <w:rsid w:val="006139D5"/>
    <w:rsid w:val="00616F43"/>
    <w:rsid w:val="0062100A"/>
    <w:rsid w:val="0062219A"/>
    <w:rsid w:val="0062736F"/>
    <w:rsid w:val="00630907"/>
    <w:rsid w:val="00631E9E"/>
    <w:rsid w:val="00632D69"/>
    <w:rsid w:val="00634CE8"/>
    <w:rsid w:val="00636C73"/>
    <w:rsid w:val="00636FF6"/>
    <w:rsid w:val="00640676"/>
    <w:rsid w:val="00640D4F"/>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70B4"/>
    <w:rsid w:val="007351CB"/>
    <w:rsid w:val="00736192"/>
    <w:rsid w:val="0073714C"/>
    <w:rsid w:val="007404C9"/>
    <w:rsid w:val="00744627"/>
    <w:rsid w:val="00746DDD"/>
    <w:rsid w:val="007572FD"/>
    <w:rsid w:val="00770576"/>
    <w:rsid w:val="007711EB"/>
    <w:rsid w:val="0077443A"/>
    <w:rsid w:val="00774C16"/>
    <w:rsid w:val="007837A9"/>
    <w:rsid w:val="00784483"/>
    <w:rsid w:val="00785C10"/>
    <w:rsid w:val="007912F5"/>
    <w:rsid w:val="00792481"/>
    <w:rsid w:val="00794E7A"/>
    <w:rsid w:val="007952C0"/>
    <w:rsid w:val="007A65AE"/>
    <w:rsid w:val="007B0DFB"/>
    <w:rsid w:val="007B279B"/>
    <w:rsid w:val="007C3A35"/>
    <w:rsid w:val="007C4545"/>
    <w:rsid w:val="007C5333"/>
    <w:rsid w:val="007D16F4"/>
    <w:rsid w:val="007D3588"/>
    <w:rsid w:val="007D61E7"/>
    <w:rsid w:val="007E4FF4"/>
    <w:rsid w:val="007E560C"/>
    <w:rsid w:val="007E66B9"/>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B0AA3"/>
    <w:rsid w:val="008B619F"/>
    <w:rsid w:val="008C36A8"/>
    <w:rsid w:val="008C489A"/>
    <w:rsid w:val="008C5DA9"/>
    <w:rsid w:val="008C6C0C"/>
    <w:rsid w:val="008D185C"/>
    <w:rsid w:val="008E0B05"/>
    <w:rsid w:val="008E1247"/>
    <w:rsid w:val="008F51A0"/>
    <w:rsid w:val="009058A2"/>
    <w:rsid w:val="0091382A"/>
    <w:rsid w:val="0092101E"/>
    <w:rsid w:val="0092149A"/>
    <w:rsid w:val="00921D2D"/>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FA2"/>
    <w:rsid w:val="009C760A"/>
    <w:rsid w:val="009D0CF8"/>
    <w:rsid w:val="009E704A"/>
    <w:rsid w:val="009E7BEA"/>
    <w:rsid w:val="009F7044"/>
    <w:rsid w:val="00A02DEE"/>
    <w:rsid w:val="00A02F91"/>
    <w:rsid w:val="00A07A2B"/>
    <w:rsid w:val="00A13291"/>
    <w:rsid w:val="00A209A4"/>
    <w:rsid w:val="00A24F70"/>
    <w:rsid w:val="00A25D6B"/>
    <w:rsid w:val="00A2699C"/>
    <w:rsid w:val="00A325BF"/>
    <w:rsid w:val="00A441A5"/>
    <w:rsid w:val="00A45607"/>
    <w:rsid w:val="00A47948"/>
    <w:rsid w:val="00A53796"/>
    <w:rsid w:val="00A5679A"/>
    <w:rsid w:val="00A57B9E"/>
    <w:rsid w:val="00A63B16"/>
    <w:rsid w:val="00A63B99"/>
    <w:rsid w:val="00A669BC"/>
    <w:rsid w:val="00A66A7F"/>
    <w:rsid w:val="00A67233"/>
    <w:rsid w:val="00A6793E"/>
    <w:rsid w:val="00A71508"/>
    <w:rsid w:val="00A75ABF"/>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301F3"/>
    <w:rsid w:val="00B33699"/>
    <w:rsid w:val="00B354CA"/>
    <w:rsid w:val="00B35CBB"/>
    <w:rsid w:val="00B40390"/>
    <w:rsid w:val="00B41104"/>
    <w:rsid w:val="00B412B0"/>
    <w:rsid w:val="00B45D40"/>
    <w:rsid w:val="00B476C4"/>
    <w:rsid w:val="00B50519"/>
    <w:rsid w:val="00B51C45"/>
    <w:rsid w:val="00B6000E"/>
    <w:rsid w:val="00B71DBF"/>
    <w:rsid w:val="00B80A16"/>
    <w:rsid w:val="00B81621"/>
    <w:rsid w:val="00B93DF7"/>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6331"/>
    <w:rsid w:val="00C006FF"/>
    <w:rsid w:val="00C01A29"/>
    <w:rsid w:val="00C025B3"/>
    <w:rsid w:val="00C02725"/>
    <w:rsid w:val="00C1015E"/>
    <w:rsid w:val="00C16434"/>
    <w:rsid w:val="00C25B98"/>
    <w:rsid w:val="00C4260F"/>
    <w:rsid w:val="00C431DA"/>
    <w:rsid w:val="00C45F71"/>
    <w:rsid w:val="00C47E55"/>
    <w:rsid w:val="00C5245C"/>
    <w:rsid w:val="00C54FB0"/>
    <w:rsid w:val="00C57FCA"/>
    <w:rsid w:val="00C61C60"/>
    <w:rsid w:val="00C631DF"/>
    <w:rsid w:val="00C65C16"/>
    <w:rsid w:val="00C71102"/>
    <w:rsid w:val="00C7180A"/>
    <w:rsid w:val="00C72C40"/>
    <w:rsid w:val="00C72D15"/>
    <w:rsid w:val="00C7599C"/>
    <w:rsid w:val="00C76F89"/>
    <w:rsid w:val="00C779E1"/>
    <w:rsid w:val="00C86688"/>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2348E"/>
    <w:rsid w:val="00D237C5"/>
    <w:rsid w:val="00D23BCA"/>
    <w:rsid w:val="00D30B62"/>
    <w:rsid w:val="00D31EC1"/>
    <w:rsid w:val="00D35D7D"/>
    <w:rsid w:val="00D3601B"/>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C314E"/>
    <w:rsid w:val="00DC5534"/>
    <w:rsid w:val="00DC5BF9"/>
    <w:rsid w:val="00DD226B"/>
    <w:rsid w:val="00DD6CF6"/>
    <w:rsid w:val="00DE4936"/>
    <w:rsid w:val="00DE5627"/>
    <w:rsid w:val="00DE7054"/>
    <w:rsid w:val="00DF0865"/>
    <w:rsid w:val="00DF5006"/>
    <w:rsid w:val="00DF6694"/>
    <w:rsid w:val="00DF6728"/>
    <w:rsid w:val="00DF6A9B"/>
    <w:rsid w:val="00E0140D"/>
    <w:rsid w:val="00E025AF"/>
    <w:rsid w:val="00E04246"/>
    <w:rsid w:val="00E05416"/>
    <w:rsid w:val="00E11E17"/>
    <w:rsid w:val="00E13959"/>
    <w:rsid w:val="00E13B2E"/>
    <w:rsid w:val="00E23583"/>
    <w:rsid w:val="00E4048A"/>
    <w:rsid w:val="00E51F57"/>
    <w:rsid w:val="00E529FF"/>
    <w:rsid w:val="00E531AC"/>
    <w:rsid w:val="00E53AC4"/>
    <w:rsid w:val="00E54FD4"/>
    <w:rsid w:val="00E56172"/>
    <w:rsid w:val="00E60EDB"/>
    <w:rsid w:val="00E64A04"/>
    <w:rsid w:val="00E67E53"/>
    <w:rsid w:val="00E71468"/>
    <w:rsid w:val="00E73374"/>
    <w:rsid w:val="00E808A0"/>
    <w:rsid w:val="00E82621"/>
    <w:rsid w:val="00E866A5"/>
    <w:rsid w:val="00E86C05"/>
    <w:rsid w:val="00EA200C"/>
    <w:rsid w:val="00EA5BD7"/>
    <w:rsid w:val="00EB0E2C"/>
    <w:rsid w:val="00EB1F36"/>
    <w:rsid w:val="00EB1FAC"/>
    <w:rsid w:val="00EB5625"/>
    <w:rsid w:val="00EB6553"/>
    <w:rsid w:val="00EC3E6F"/>
    <w:rsid w:val="00EE1888"/>
    <w:rsid w:val="00EE2417"/>
    <w:rsid w:val="00EE74EF"/>
    <w:rsid w:val="00EF6F0E"/>
    <w:rsid w:val="00F044C0"/>
    <w:rsid w:val="00F0660E"/>
    <w:rsid w:val="00F10A06"/>
    <w:rsid w:val="00F10D25"/>
    <w:rsid w:val="00F14F82"/>
    <w:rsid w:val="00F16000"/>
    <w:rsid w:val="00F17717"/>
    <w:rsid w:val="00F22D95"/>
    <w:rsid w:val="00F2537E"/>
    <w:rsid w:val="00F42C92"/>
    <w:rsid w:val="00F43922"/>
    <w:rsid w:val="00F475A5"/>
    <w:rsid w:val="00F5005A"/>
    <w:rsid w:val="00F5016C"/>
    <w:rsid w:val="00F5417D"/>
    <w:rsid w:val="00F541E4"/>
    <w:rsid w:val="00F57EA2"/>
    <w:rsid w:val="00F634A4"/>
    <w:rsid w:val="00F673B6"/>
    <w:rsid w:val="00F74316"/>
    <w:rsid w:val="00F776AA"/>
    <w:rsid w:val="00F77911"/>
    <w:rsid w:val="00F77E59"/>
    <w:rsid w:val="00F813BD"/>
    <w:rsid w:val="00F81555"/>
    <w:rsid w:val="00F92CC6"/>
    <w:rsid w:val="00F95D8D"/>
    <w:rsid w:val="00F97323"/>
    <w:rsid w:val="00FA2A17"/>
    <w:rsid w:val="00FA393C"/>
    <w:rsid w:val="00FA3AA9"/>
    <w:rsid w:val="00FA4F28"/>
    <w:rsid w:val="00FB097A"/>
    <w:rsid w:val="00FB29A3"/>
    <w:rsid w:val="00FB2FA7"/>
    <w:rsid w:val="00FB52DE"/>
    <w:rsid w:val="00FB5874"/>
    <w:rsid w:val="00FB7C3C"/>
    <w:rsid w:val="00FC1834"/>
    <w:rsid w:val="00FC6AA6"/>
    <w:rsid w:val="00FC7C4E"/>
    <w:rsid w:val="00FD637C"/>
    <w:rsid w:val="00FE31E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78875638841564E-2"/>
          <c:y val="4.9382716049382713E-2"/>
          <c:w val="0.88926746166950599"/>
          <c:h val="0.68724279835390945"/>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F0D4-4CED-9A73-604D735A6071}"/>
            </c:ext>
          </c:extLst>
        </c:ser>
        <c:ser>
          <c:idx val="2"/>
          <c:order val="1"/>
          <c:tx>
            <c:strRef>
              <c:f>Sheet1!$A$3</c:f>
              <c:strCache>
                <c:ptCount val="1"/>
                <c:pt idx="0">
                  <c:v>Năm 2019</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F0D4-4CED-9A73-604D735A6071}"/>
            </c:ext>
          </c:extLst>
        </c:ser>
        <c:ser>
          <c:idx val="3"/>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F0D4-4CED-9A73-604D735A6071}"/>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numCache>
            </c:numRef>
          </c:val>
          <c:extLst xmlns:c16r2="http://schemas.microsoft.com/office/drawing/2015/06/chart">
            <c:ext xmlns:c16="http://schemas.microsoft.com/office/drawing/2014/chart" uri="{C3380CC4-5D6E-409C-BE32-E72D297353CC}">
              <c16:uniqueId val="{00000003-F0D4-4CED-9A73-604D735A6071}"/>
            </c:ext>
          </c:extLst>
        </c:ser>
        <c:dLbls>
          <c:showLegendKey val="0"/>
          <c:showVal val="0"/>
          <c:showCatName val="0"/>
          <c:showSerName val="0"/>
          <c:showPercent val="0"/>
          <c:showBubbleSize val="0"/>
        </c:dLbls>
        <c:gapWidth val="150"/>
        <c:axId val="76484608"/>
        <c:axId val="178748736"/>
      </c:barChart>
      <c:catAx>
        <c:axId val="7648460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78748736"/>
        <c:crossesAt val="0"/>
        <c:auto val="0"/>
        <c:lblAlgn val="ctr"/>
        <c:lblOffset val="100"/>
        <c:tickLblSkip val="1"/>
        <c:tickMarkSkip val="1"/>
        <c:noMultiLvlLbl val="0"/>
      </c:catAx>
      <c:valAx>
        <c:axId val="178748736"/>
        <c:scaling>
          <c:orientation val="minMax"/>
          <c:max val="6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6484608"/>
        <c:crosses val="autoZero"/>
        <c:crossBetween val="between"/>
        <c:majorUnit val="1000"/>
        <c:minorUnit val="1000"/>
      </c:valAx>
      <c:spPr>
        <a:solidFill>
          <a:srgbClr val="FFFFFF"/>
        </a:solidFill>
        <a:ln w="25401">
          <a:noFill/>
        </a:ln>
      </c:spPr>
    </c:plotArea>
    <c:legend>
      <c:legendPos val="b"/>
      <c:layout>
        <c:manualLayout>
          <c:xMode val="edge"/>
          <c:yMode val="edge"/>
          <c:x val="0.22657580919931858"/>
          <c:y val="0.87242798353909468"/>
          <c:w val="0.58773424190800683"/>
          <c:h val="0.12345679012345678"/>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324232081911269E-2"/>
          <c:y val="6.25E-2"/>
          <c:w val="0.88907849829351537"/>
          <c:h val="0.59375"/>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2CA0-4C43-B174-A053E086A7F7}"/>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2CA0-4C43-B174-A053E086A7F7}"/>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2CA0-4C43-B174-A053E086A7F7}"/>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numCache>
            </c:numRef>
          </c:val>
          <c:extLst xmlns:c16r2="http://schemas.microsoft.com/office/drawing/2015/06/chart">
            <c:ext xmlns:c16="http://schemas.microsoft.com/office/drawing/2014/chart" uri="{C3380CC4-5D6E-409C-BE32-E72D297353CC}">
              <c16:uniqueId val="{00000003-2CA0-4C43-B174-A053E086A7F7}"/>
            </c:ext>
          </c:extLst>
        </c:ser>
        <c:dLbls>
          <c:showLegendKey val="0"/>
          <c:showVal val="0"/>
          <c:showCatName val="0"/>
          <c:showSerName val="0"/>
          <c:showPercent val="0"/>
          <c:showBubbleSize val="0"/>
        </c:dLbls>
        <c:gapWidth val="150"/>
        <c:axId val="76530176"/>
        <c:axId val="77448320"/>
      </c:barChart>
      <c:catAx>
        <c:axId val="7653017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7448320"/>
        <c:crosses val="autoZero"/>
        <c:auto val="0"/>
        <c:lblAlgn val="ctr"/>
        <c:lblOffset val="100"/>
        <c:tickLblSkip val="1"/>
        <c:tickMarkSkip val="1"/>
        <c:noMultiLvlLbl val="0"/>
      </c:catAx>
      <c:valAx>
        <c:axId val="77448320"/>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6530176"/>
        <c:crosses val="autoZero"/>
        <c:crossBetween val="between"/>
        <c:majorUnit val="1000"/>
        <c:minorUnit val="1000"/>
      </c:valAx>
      <c:spPr>
        <a:solidFill>
          <a:srgbClr val="FFFFFF"/>
        </a:solidFill>
        <a:ln w="25399">
          <a:noFill/>
        </a:ln>
      </c:spPr>
    </c:plotArea>
    <c:legend>
      <c:legendPos val="b"/>
      <c:layout>
        <c:manualLayout>
          <c:xMode val="edge"/>
          <c:yMode val="edge"/>
          <c:x val="0.22184300341296928"/>
          <c:y val="0.83854166666666663"/>
          <c:w val="0.5887372013651877"/>
          <c:h val="0.13541666666666666"/>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43201376936319E-2"/>
          <c:y val="4.49438202247191E-2"/>
          <c:w val="0.88123924268502585"/>
          <c:h val="0.71161048689138573"/>
        </c:manualLayout>
      </c:layout>
      <c:barChart>
        <c:barDir val="col"/>
        <c:grouping val="clustered"/>
        <c:varyColors val="0"/>
        <c:ser>
          <c:idx val="1"/>
          <c:order val="0"/>
          <c:tx>
            <c:strRef>
              <c:f>Sheet1!$A$2</c:f>
              <c:strCache>
                <c:ptCount val="1"/>
                <c:pt idx="0">
                  <c:v>Năm 2018</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A5D6-408E-8363-51896A3DC56F}"/>
            </c:ext>
          </c:extLst>
        </c:ser>
        <c:ser>
          <c:idx val="2"/>
          <c:order val="1"/>
          <c:tx>
            <c:strRef>
              <c:f>Sheet1!$A$3</c:f>
              <c:strCache>
                <c:ptCount val="1"/>
                <c:pt idx="0">
                  <c:v>Năm 2019</c:v>
                </c:pt>
              </c:strCache>
            </c:strRef>
          </c:tx>
          <c:spPr>
            <a:solidFill>
              <a:srgbClr val="FFFFCC"/>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A5D6-408E-8363-51896A3DC56F}"/>
            </c:ext>
          </c:extLst>
        </c:ser>
        <c:ser>
          <c:idx val="3"/>
          <c:order val="2"/>
          <c:tx>
            <c:strRef>
              <c:f>Sheet1!$A$4</c:f>
              <c:strCache>
                <c:ptCount val="1"/>
                <c:pt idx="0">
                  <c:v>Năm 2020</c:v>
                </c:pt>
              </c:strCache>
            </c:strRef>
          </c:tx>
          <c:spPr>
            <a:solidFill>
              <a:srgbClr val="CC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A5D6-408E-8363-51896A3DC56F}"/>
            </c:ext>
          </c:extLst>
        </c:ser>
        <c:ser>
          <c:idx val="0"/>
          <c:order val="3"/>
          <c:tx>
            <c:strRef>
              <c:f>Sheet1!$A$5</c:f>
              <c:strCache>
                <c:ptCount val="1"/>
                <c:pt idx="0">
                  <c:v>Năm 2021</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numCache>
            </c:numRef>
          </c:val>
          <c:extLst xmlns:c16r2="http://schemas.microsoft.com/office/drawing/2015/06/chart">
            <c:ext xmlns:c16="http://schemas.microsoft.com/office/drawing/2014/chart" uri="{C3380CC4-5D6E-409C-BE32-E72D297353CC}">
              <c16:uniqueId val="{00000003-A5D6-408E-8363-51896A3DC56F}"/>
            </c:ext>
          </c:extLst>
        </c:ser>
        <c:dLbls>
          <c:showLegendKey val="0"/>
          <c:showVal val="0"/>
          <c:showCatName val="0"/>
          <c:showSerName val="0"/>
          <c:showPercent val="0"/>
          <c:showBubbleSize val="0"/>
        </c:dLbls>
        <c:gapWidth val="150"/>
        <c:axId val="76485120"/>
        <c:axId val="77450048"/>
      </c:barChart>
      <c:catAx>
        <c:axId val="7648512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7450048"/>
        <c:crossesAt val="0"/>
        <c:auto val="0"/>
        <c:lblAlgn val="ctr"/>
        <c:lblOffset val="100"/>
        <c:tickLblSkip val="1"/>
        <c:tickMarkSkip val="1"/>
        <c:noMultiLvlLbl val="0"/>
      </c:catAx>
      <c:valAx>
        <c:axId val="77450048"/>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6485120"/>
        <c:crosses val="autoZero"/>
        <c:crossBetween val="between"/>
        <c:majorUnit val="500"/>
        <c:minorUnit val="500"/>
      </c:valAx>
      <c:spPr>
        <a:solidFill>
          <a:srgbClr val="FFFFFF"/>
        </a:solidFill>
        <a:ln w="25398">
          <a:noFill/>
        </a:ln>
      </c:spPr>
    </c:plotArea>
    <c:legend>
      <c:legendPos val="b"/>
      <c:layout>
        <c:manualLayout>
          <c:xMode val="edge"/>
          <c:yMode val="edge"/>
          <c:x val="0.22375215146299485"/>
          <c:y val="0.88389513108614237"/>
          <c:w val="0.59380378657487087"/>
          <c:h val="0.11235955056179775"/>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55785837651119E-2"/>
          <c:y val="9.4861660079051377E-2"/>
          <c:w val="0.88773747841105355"/>
          <c:h val="0.64426877470355737"/>
        </c:manualLayout>
      </c:layout>
      <c:barChart>
        <c:barDir val="col"/>
        <c:grouping val="clustered"/>
        <c:varyColors val="0"/>
        <c:ser>
          <c:idx val="4"/>
          <c:order val="0"/>
          <c:tx>
            <c:strRef>
              <c:f>Sheet1!$A$2</c:f>
              <c:strCache>
                <c:ptCount val="1"/>
                <c:pt idx="0">
                  <c:v>Năm 2018</c:v>
                </c:pt>
              </c:strCache>
            </c:strRef>
          </c:tx>
          <c:spPr>
            <a:no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14DA-4BB4-851B-7B46DCED918C}"/>
            </c:ext>
          </c:extLst>
        </c:ser>
        <c:ser>
          <c:idx val="0"/>
          <c:order val="1"/>
          <c:tx>
            <c:strRef>
              <c:f>Sheet1!$A$3</c:f>
              <c:strCache>
                <c:ptCount val="1"/>
                <c:pt idx="0">
                  <c:v>Năm 2019</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14DA-4BB4-851B-7B46DCED918C}"/>
            </c:ext>
          </c:extLst>
        </c:ser>
        <c:ser>
          <c:idx val="2"/>
          <c:order val="2"/>
          <c:tx>
            <c:strRef>
              <c:f>Sheet1!$A$4</c:f>
              <c:strCache>
                <c:ptCount val="1"/>
                <c:pt idx="0">
                  <c:v>Năm 2020</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14DA-4BB4-851B-7B46DCED918C}"/>
            </c:ext>
          </c:extLst>
        </c:ser>
        <c:ser>
          <c:idx val="1"/>
          <c:order val="3"/>
          <c:tx>
            <c:strRef>
              <c:f>Sheet1!$A$5</c:f>
              <c:strCache>
                <c:ptCount val="1"/>
                <c:pt idx="0">
                  <c:v>Năm 2021</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numCache>
            </c:numRef>
          </c:val>
          <c:extLst xmlns:c16r2="http://schemas.microsoft.com/office/drawing/2015/06/chart">
            <c:ext xmlns:c16="http://schemas.microsoft.com/office/drawing/2014/chart" uri="{C3380CC4-5D6E-409C-BE32-E72D297353CC}">
              <c16:uniqueId val="{00000003-14DA-4BB4-851B-7B46DCED918C}"/>
            </c:ext>
          </c:extLst>
        </c:ser>
        <c:dLbls>
          <c:showLegendKey val="0"/>
          <c:showVal val="0"/>
          <c:showCatName val="0"/>
          <c:showSerName val="0"/>
          <c:showPercent val="0"/>
          <c:showBubbleSize val="0"/>
        </c:dLbls>
        <c:gapWidth val="150"/>
        <c:axId val="76532224"/>
        <c:axId val="77451776"/>
      </c:barChart>
      <c:catAx>
        <c:axId val="7653222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7451776"/>
        <c:crosses val="autoZero"/>
        <c:auto val="0"/>
        <c:lblAlgn val="ctr"/>
        <c:lblOffset val="100"/>
        <c:tickLblSkip val="1"/>
        <c:tickMarkSkip val="1"/>
        <c:noMultiLvlLbl val="0"/>
      </c:catAx>
      <c:valAx>
        <c:axId val="77451776"/>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6532224"/>
        <c:crosses val="autoZero"/>
        <c:crossBetween val="between"/>
        <c:majorUnit val="1000"/>
        <c:minorUnit val="300"/>
      </c:valAx>
      <c:spPr>
        <a:solidFill>
          <a:srgbClr val="FFFFFF"/>
        </a:solidFill>
        <a:ln w="25400">
          <a:noFill/>
        </a:ln>
      </c:spPr>
    </c:plotArea>
    <c:legend>
      <c:legendPos val="b"/>
      <c:layout>
        <c:manualLayout>
          <c:xMode val="edge"/>
          <c:yMode val="edge"/>
          <c:x val="0.22107081174438686"/>
          <c:y val="0.88142292490118579"/>
          <c:w val="0.59585492227979275"/>
          <c:h val="0.10276679841897234"/>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0E22-EA39-40C9-90B7-402D35F9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18</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62</cp:revision>
  <cp:lastPrinted>2021-03-25T03:10:00Z</cp:lastPrinted>
  <dcterms:created xsi:type="dcterms:W3CDTF">2021-03-09T02:09:00Z</dcterms:created>
  <dcterms:modified xsi:type="dcterms:W3CDTF">2021-03-25T03:10:00Z</dcterms:modified>
</cp:coreProperties>
</file>