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749715" w:displacedByCustomXml="next"/>
    <w:bookmarkStart w:id="1" w:name="_Toc34731559" w:displacedByCustomXml="next"/>
    <w:bookmarkStart w:id="2" w:name="_Toc67319415" w:displacedByCustomXml="next"/>
    <w:bookmarkStart w:id="3" w:name="_Toc36126635" w:displacedByCustomXml="next"/>
    <w:bookmarkStart w:id="4" w:name="_Toc9082137" w:displacedByCustomXml="next"/>
    <w:sdt>
      <w:sdtPr>
        <w:rPr>
          <w:rFonts w:ascii="Times New Roman" w:eastAsia="MS Mincho" w:hAnsi="Times New Roman" w:cs="Times New Roman"/>
          <w:b w:val="0"/>
          <w:bCs w:val="0"/>
          <w:color w:val="auto"/>
          <w:sz w:val="24"/>
          <w:szCs w:val="24"/>
          <w:lang w:eastAsia="en-US"/>
        </w:rPr>
        <w:id w:val="-1297373856"/>
        <w:docPartObj>
          <w:docPartGallery w:val="Table of Contents"/>
          <w:docPartUnique/>
        </w:docPartObj>
      </w:sdtPr>
      <w:sdtEndPr>
        <w:rPr>
          <w:noProof/>
          <w:color w:val="FF0000"/>
        </w:rPr>
      </w:sdtEndPr>
      <w:sdtContent>
        <w:p w14:paraId="1531B278" w14:textId="134EEBC7" w:rsidR="00FF7DCA" w:rsidRPr="00A27FF2" w:rsidRDefault="00FF7DCA" w:rsidP="009513A8">
          <w:pPr>
            <w:pStyle w:val="TOCHeading"/>
            <w:jc w:val="center"/>
            <w:rPr>
              <w:rFonts w:ascii="Times New Roman" w:hAnsi="Times New Roman" w:cs="Times New Roman"/>
              <w:color w:val="auto"/>
              <w:sz w:val="32"/>
              <w:szCs w:val="32"/>
            </w:rPr>
          </w:pPr>
          <w:r w:rsidRPr="00A27FF2">
            <w:rPr>
              <w:rFonts w:ascii="Times New Roman" w:hAnsi="Times New Roman" w:cs="Times New Roman"/>
              <w:color w:val="auto"/>
              <w:sz w:val="32"/>
              <w:szCs w:val="32"/>
            </w:rPr>
            <w:t>MỤC LỤC</w:t>
          </w:r>
        </w:p>
        <w:p w14:paraId="2E9863B6" w14:textId="77777777" w:rsidR="00FF7DCA" w:rsidRPr="00A27FF2" w:rsidRDefault="00FF7DCA" w:rsidP="00FF7DCA">
          <w:pPr>
            <w:pStyle w:val="TOC1"/>
            <w:spacing w:before="120" w:after="120" w:line="264" w:lineRule="auto"/>
            <w:jc w:val="both"/>
            <w:rPr>
              <w:rFonts w:eastAsiaTheme="minorEastAsia"/>
              <w:b w:val="0"/>
              <w:sz w:val="26"/>
              <w:szCs w:val="26"/>
            </w:rPr>
          </w:pPr>
          <w:r w:rsidRPr="00A27FF2">
            <w:rPr>
              <w:sz w:val="26"/>
              <w:szCs w:val="26"/>
            </w:rPr>
            <w:fldChar w:fldCharType="begin"/>
          </w:r>
          <w:r w:rsidRPr="00A27FF2">
            <w:rPr>
              <w:sz w:val="26"/>
              <w:szCs w:val="26"/>
            </w:rPr>
            <w:instrText xml:space="preserve"> TOC \o "1-3" \h \z \u </w:instrText>
          </w:r>
          <w:r w:rsidRPr="00A27FF2">
            <w:rPr>
              <w:sz w:val="26"/>
              <w:szCs w:val="26"/>
            </w:rPr>
            <w:fldChar w:fldCharType="separate"/>
          </w:r>
          <w:hyperlink w:anchor="_Toc67408278" w:history="1">
            <w:r w:rsidRPr="00A27FF2">
              <w:rPr>
                <w:rStyle w:val="Hyperlink"/>
                <w:color w:val="auto"/>
                <w:sz w:val="26"/>
                <w:szCs w:val="26"/>
              </w:rPr>
              <w:t>I. Tình hình sản xuất các sản phẩm CNHT ngành cơ khí chế tạo</w:t>
            </w:r>
            <w:r w:rsidRPr="00A27FF2">
              <w:rPr>
                <w:webHidden/>
                <w:sz w:val="26"/>
                <w:szCs w:val="26"/>
              </w:rPr>
              <w:tab/>
            </w:r>
            <w:r w:rsidRPr="00A27FF2">
              <w:rPr>
                <w:webHidden/>
                <w:sz w:val="26"/>
                <w:szCs w:val="26"/>
              </w:rPr>
              <w:fldChar w:fldCharType="begin"/>
            </w:r>
            <w:r w:rsidRPr="00A27FF2">
              <w:rPr>
                <w:webHidden/>
                <w:sz w:val="26"/>
                <w:szCs w:val="26"/>
              </w:rPr>
              <w:instrText xml:space="preserve"> PAGEREF _Toc67408278 \h </w:instrText>
            </w:r>
            <w:r w:rsidRPr="00A27FF2">
              <w:rPr>
                <w:webHidden/>
                <w:sz w:val="26"/>
                <w:szCs w:val="26"/>
              </w:rPr>
            </w:r>
            <w:r w:rsidRPr="00A27FF2">
              <w:rPr>
                <w:webHidden/>
                <w:sz w:val="26"/>
                <w:szCs w:val="26"/>
              </w:rPr>
              <w:fldChar w:fldCharType="separate"/>
            </w:r>
            <w:r w:rsidR="00EC24CF">
              <w:rPr>
                <w:webHidden/>
                <w:sz w:val="26"/>
                <w:szCs w:val="26"/>
              </w:rPr>
              <w:t>1</w:t>
            </w:r>
            <w:r w:rsidRPr="00A27FF2">
              <w:rPr>
                <w:webHidden/>
                <w:sz w:val="26"/>
                <w:szCs w:val="26"/>
              </w:rPr>
              <w:fldChar w:fldCharType="end"/>
            </w:r>
          </w:hyperlink>
        </w:p>
        <w:p w14:paraId="273606D9" w14:textId="77777777" w:rsidR="00FF7DCA" w:rsidRPr="00A27FF2" w:rsidRDefault="00EF7A6E" w:rsidP="00FF7DCA">
          <w:pPr>
            <w:pStyle w:val="TOC2"/>
            <w:spacing w:line="264" w:lineRule="auto"/>
            <w:jc w:val="both"/>
            <w:rPr>
              <w:rFonts w:eastAsiaTheme="minorEastAsia"/>
              <w:b w:val="0"/>
              <w:i w:val="0"/>
              <w:sz w:val="26"/>
              <w:szCs w:val="26"/>
              <w:lang w:val="en-US"/>
            </w:rPr>
          </w:pPr>
          <w:hyperlink w:anchor="_Toc67408279" w:history="1">
            <w:r w:rsidR="00FF7DCA" w:rsidRPr="00A27FF2">
              <w:rPr>
                <w:rStyle w:val="Hyperlink"/>
                <w:color w:val="auto"/>
                <w:sz w:val="26"/>
                <w:szCs w:val="26"/>
              </w:rPr>
              <w:t>1. Về sản xuất</w:t>
            </w:r>
            <w:r w:rsidR="00FF7DCA" w:rsidRPr="00A27FF2">
              <w:rPr>
                <w:webHidden/>
                <w:sz w:val="26"/>
                <w:szCs w:val="26"/>
              </w:rPr>
              <w:tab/>
            </w:r>
            <w:r w:rsidR="00FF7DCA" w:rsidRPr="00A27FF2">
              <w:rPr>
                <w:webHidden/>
                <w:sz w:val="26"/>
                <w:szCs w:val="26"/>
              </w:rPr>
              <w:fldChar w:fldCharType="begin"/>
            </w:r>
            <w:r w:rsidR="00FF7DCA" w:rsidRPr="00A27FF2">
              <w:rPr>
                <w:webHidden/>
                <w:sz w:val="26"/>
                <w:szCs w:val="26"/>
              </w:rPr>
              <w:instrText xml:space="preserve"> PAGEREF _Toc67408279 \h </w:instrText>
            </w:r>
            <w:r w:rsidR="00FF7DCA" w:rsidRPr="00A27FF2">
              <w:rPr>
                <w:webHidden/>
                <w:sz w:val="26"/>
                <w:szCs w:val="26"/>
              </w:rPr>
            </w:r>
            <w:r w:rsidR="00FF7DCA" w:rsidRPr="00A27FF2">
              <w:rPr>
                <w:webHidden/>
                <w:sz w:val="26"/>
                <w:szCs w:val="26"/>
              </w:rPr>
              <w:fldChar w:fldCharType="separate"/>
            </w:r>
            <w:r w:rsidR="00EC24CF">
              <w:rPr>
                <w:webHidden/>
                <w:sz w:val="26"/>
                <w:szCs w:val="26"/>
              </w:rPr>
              <w:t>1</w:t>
            </w:r>
            <w:r w:rsidR="00FF7DCA" w:rsidRPr="00A27FF2">
              <w:rPr>
                <w:webHidden/>
                <w:sz w:val="26"/>
                <w:szCs w:val="26"/>
              </w:rPr>
              <w:fldChar w:fldCharType="end"/>
            </w:r>
          </w:hyperlink>
        </w:p>
        <w:p w14:paraId="5EB1827B" w14:textId="77777777" w:rsidR="00FF7DCA" w:rsidRPr="00A27FF2" w:rsidRDefault="00EF7A6E" w:rsidP="00FF7DCA">
          <w:pPr>
            <w:pStyle w:val="TOC2"/>
            <w:spacing w:line="264" w:lineRule="auto"/>
            <w:jc w:val="both"/>
            <w:rPr>
              <w:rFonts w:eastAsiaTheme="minorEastAsia"/>
              <w:b w:val="0"/>
              <w:i w:val="0"/>
              <w:sz w:val="26"/>
              <w:szCs w:val="26"/>
              <w:lang w:val="en-US"/>
            </w:rPr>
          </w:pPr>
          <w:hyperlink w:anchor="_Toc67408280" w:history="1">
            <w:r w:rsidR="00FF7DCA" w:rsidRPr="00A27FF2">
              <w:rPr>
                <w:rStyle w:val="Hyperlink"/>
                <w:color w:val="auto"/>
                <w:sz w:val="26"/>
                <w:szCs w:val="26"/>
              </w:rPr>
              <w:t>2. Về tiêu thụ</w:t>
            </w:r>
            <w:r w:rsidR="00FF7DCA" w:rsidRPr="00A27FF2">
              <w:rPr>
                <w:webHidden/>
                <w:sz w:val="26"/>
                <w:szCs w:val="26"/>
              </w:rPr>
              <w:tab/>
            </w:r>
            <w:r w:rsidR="00FF7DCA" w:rsidRPr="00A27FF2">
              <w:rPr>
                <w:webHidden/>
                <w:sz w:val="26"/>
                <w:szCs w:val="26"/>
              </w:rPr>
              <w:fldChar w:fldCharType="begin"/>
            </w:r>
            <w:r w:rsidR="00FF7DCA" w:rsidRPr="00A27FF2">
              <w:rPr>
                <w:webHidden/>
                <w:sz w:val="26"/>
                <w:szCs w:val="26"/>
              </w:rPr>
              <w:instrText xml:space="preserve"> PAGEREF _Toc67408280 \h </w:instrText>
            </w:r>
            <w:r w:rsidR="00FF7DCA" w:rsidRPr="00A27FF2">
              <w:rPr>
                <w:webHidden/>
                <w:sz w:val="26"/>
                <w:szCs w:val="26"/>
              </w:rPr>
            </w:r>
            <w:r w:rsidR="00FF7DCA" w:rsidRPr="00A27FF2">
              <w:rPr>
                <w:webHidden/>
                <w:sz w:val="26"/>
                <w:szCs w:val="26"/>
              </w:rPr>
              <w:fldChar w:fldCharType="separate"/>
            </w:r>
            <w:r w:rsidR="00EC24CF">
              <w:rPr>
                <w:webHidden/>
                <w:sz w:val="26"/>
                <w:szCs w:val="26"/>
              </w:rPr>
              <w:t>4</w:t>
            </w:r>
            <w:r w:rsidR="00FF7DCA" w:rsidRPr="00A27FF2">
              <w:rPr>
                <w:webHidden/>
                <w:sz w:val="26"/>
                <w:szCs w:val="26"/>
              </w:rPr>
              <w:fldChar w:fldCharType="end"/>
            </w:r>
          </w:hyperlink>
        </w:p>
        <w:p w14:paraId="5AE785BE" w14:textId="77777777" w:rsidR="00FF7DCA" w:rsidRPr="00A27FF2" w:rsidRDefault="00EF7A6E" w:rsidP="00FF7DCA">
          <w:pPr>
            <w:pStyle w:val="TOC1"/>
            <w:spacing w:before="120" w:after="120" w:line="264" w:lineRule="auto"/>
            <w:jc w:val="both"/>
            <w:rPr>
              <w:rFonts w:eastAsiaTheme="minorEastAsia"/>
              <w:b w:val="0"/>
              <w:sz w:val="26"/>
              <w:szCs w:val="26"/>
            </w:rPr>
          </w:pPr>
          <w:hyperlink w:anchor="_Toc67408283" w:history="1">
            <w:r w:rsidR="00FF7DCA" w:rsidRPr="00A27FF2">
              <w:rPr>
                <w:rStyle w:val="Hyperlink"/>
                <w:color w:val="auto"/>
                <w:sz w:val="26"/>
                <w:szCs w:val="26"/>
              </w:rPr>
              <w:t>I</w:t>
            </w:r>
            <w:r w:rsidR="00FF7DCA" w:rsidRPr="00A27FF2">
              <w:rPr>
                <w:rStyle w:val="Hyperlink"/>
                <w:color w:val="auto"/>
                <w:sz w:val="26"/>
                <w:szCs w:val="26"/>
                <w:lang w:val="vi-VN"/>
              </w:rPr>
              <w:t xml:space="preserve">I. </w:t>
            </w:r>
            <w:r w:rsidR="00FF7DCA" w:rsidRPr="00A27FF2">
              <w:rPr>
                <w:rStyle w:val="Hyperlink"/>
                <w:color w:val="auto"/>
                <w:sz w:val="26"/>
                <w:szCs w:val="26"/>
              </w:rPr>
              <w:t>Hoạt động thương mại đối với các sản phẩm CNHT ngành cơ khí chế tạo</w:t>
            </w:r>
            <w:r w:rsidR="00FF7DCA" w:rsidRPr="00A27FF2">
              <w:rPr>
                <w:webHidden/>
                <w:sz w:val="26"/>
                <w:szCs w:val="26"/>
              </w:rPr>
              <w:tab/>
            </w:r>
            <w:r w:rsidR="00FF7DCA" w:rsidRPr="00A27FF2">
              <w:rPr>
                <w:webHidden/>
                <w:sz w:val="26"/>
                <w:szCs w:val="26"/>
              </w:rPr>
              <w:fldChar w:fldCharType="begin"/>
            </w:r>
            <w:r w:rsidR="00FF7DCA" w:rsidRPr="00A27FF2">
              <w:rPr>
                <w:webHidden/>
                <w:sz w:val="26"/>
                <w:szCs w:val="26"/>
              </w:rPr>
              <w:instrText xml:space="preserve"> PAGEREF _Toc67408283 \h </w:instrText>
            </w:r>
            <w:r w:rsidR="00FF7DCA" w:rsidRPr="00A27FF2">
              <w:rPr>
                <w:webHidden/>
                <w:sz w:val="26"/>
                <w:szCs w:val="26"/>
              </w:rPr>
            </w:r>
            <w:r w:rsidR="00FF7DCA" w:rsidRPr="00A27FF2">
              <w:rPr>
                <w:webHidden/>
                <w:sz w:val="26"/>
                <w:szCs w:val="26"/>
              </w:rPr>
              <w:fldChar w:fldCharType="separate"/>
            </w:r>
            <w:r w:rsidR="00EC24CF">
              <w:rPr>
                <w:webHidden/>
                <w:sz w:val="26"/>
                <w:szCs w:val="26"/>
              </w:rPr>
              <w:t>6</w:t>
            </w:r>
            <w:r w:rsidR="00FF7DCA" w:rsidRPr="00A27FF2">
              <w:rPr>
                <w:webHidden/>
                <w:sz w:val="26"/>
                <w:szCs w:val="26"/>
              </w:rPr>
              <w:fldChar w:fldCharType="end"/>
            </w:r>
          </w:hyperlink>
        </w:p>
        <w:p w14:paraId="7F02BAC9" w14:textId="77777777" w:rsidR="00FF7DCA" w:rsidRPr="00A27FF2" w:rsidRDefault="00EF7A6E" w:rsidP="00FF7DCA">
          <w:pPr>
            <w:pStyle w:val="TOC2"/>
            <w:spacing w:line="264" w:lineRule="auto"/>
            <w:jc w:val="both"/>
            <w:rPr>
              <w:rFonts w:eastAsiaTheme="minorEastAsia"/>
              <w:b w:val="0"/>
              <w:i w:val="0"/>
              <w:sz w:val="26"/>
              <w:szCs w:val="26"/>
              <w:lang w:val="en-US"/>
            </w:rPr>
          </w:pPr>
          <w:hyperlink w:anchor="_Toc67408284" w:history="1">
            <w:r w:rsidR="00FF7DCA" w:rsidRPr="00A27FF2">
              <w:rPr>
                <w:rStyle w:val="Hyperlink"/>
                <w:color w:val="auto"/>
                <w:sz w:val="26"/>
                <w:szCs w:val="26"/>
              </w:rPr>
              <w:t>1. Hoạt động xuất khẩu các sản phẩm CNHT ngành cơ khí chế tạo</w:t>
            </w:r>
            <w:r w:rsidR="00FF7DCA" w:rsidRPr="00A27FF2">
              <w:rPr>
                <w:webHidden/>
                <w:sz w:val="26"/>
                <w:szCs w:val="26"/>
              </w:rPr>
              <w:tab/>
            </w:r>
            <w:r w:rsidR="00FF7DCA" w:rsidRPr="00A27FF2">
              <w:rPr>
                <w:webHidden/>
                <w:sz w:val="26"/>
                <w:szCs w:val="26"/>
              </w:rPr>
              <w:fldChar w:fldCharType="begin"/>
            </w:r>
            <w:r w:rsidR="00FF7DCA" w:rsidRPr="00A27FF2">
              <w:rPr>
                <w:webHidden/>
                <w:sz w:val="26"/>
                <w:szCs w:val="26"/>
              </w:rPr>
              <w:instrText xml:space="preserve"> PAGEREF _Toc67408284 \h </w:instrText>
            </w:r>
            <w:r w:rsidR="00FF7DCA" w:rsidRPr="00A27FF2">
              <w:rPr>
                <w:webHidden/>
                <w:sz w:val="26"/>
                <w:szCs w:val="26"/>
              </w:rPr>
            </w:r>
            <w:r w:rsidR="00FF7DCA" w:rsidRPr="00A27FF2">
              <w:rPr>
                <w:webHidden/>
                <w:sz w:val="26"/>
                <w:szCs w:val="26"/>
              </w:rPr>
              <w:fldChar w:fldCharType="separate"/>
            </w:r>
            <w:r w:rsidR="00EC24CF">
              <w:rPr>
                <w:webHidden/>
                <w:sz w:val="26"/>
                <w:szCs w:val="26"/>
              </w:rPr>
              <w:t>6</w:t>
            </w:r>
            <w:r w:rsidR="00FF7DCA" w:rsidRPr="00A27FF2">
              <w:rPr>
                <w:webHidden/>
                <w:sz w:val="26"/>
                <w:szCs w:val="26"/>
              </w:rPr>
              <w:fldChar w:fldCharType="end"/>
            </w:r>
          </w:hyperlink>
        </w:p>
        <w:p w14:paraId="26C4BF63" w14:textId="77777777" w:rsidR="00FF7DCA" w:rsidRPr="00A27FF2" w:rsidRDefault="00EF7A6E" w:rsidP="00FF7DCA">
          <w:pPr>
            <w:pStyle w:val="TOC3"/>
            <w:rPr>
              <w:rFonts w:eastAsiaTheme="minorEastAsia"/>
            </w:rPr>
          </w:pPr>
          <w:hyperlink w:anchor="_Toc67408285" w:history="1">
            <w:r w:rsidR="00FF7DCA" w:rsidRPr="00A27FF2">
              <w:rPr>
                <w:rStyle w:val="Hyperlink"/>
                <w:color w:val="auto"/>
              </w:rPr>
              <w:t>1.1. Kim ngạch xuất khẩu</w:t>
            </w:r>
            <w:r w:rsidR="00FF7DCA" w:rsidRPr="00A27FF2">
              <w:rPr>
                <w:webHidden/>
              </w:rPr>
              <w:tab/>
            </w:r>
            <w:r w:rsidR="00FF7DCA" w:rsidRPr="00A27FF2">
              <w:rPr>
                <w:webHidden/>
              </w:rPr>
              <w:fldChar w:fldCharType="begin"/>
            </w:r>
            <w:r w:rsidR="00FF7DCA" w:rsidRPr="00A27FF2">
              <w:rPr>
                <w:webHidden/>
              </w:rPr>
              <w:instrText xml:space="preserve"> PAGEREF _Toc67408285 \h </w:instrText>
            </w:r>
            <w:r w:rsidR="00FF7DCA" w:rsidRPr="00A27FF2">
              <w:rPr>
                <w:webHidden/>
              </w:rPr>
            </w:r>
            <w:r w:rsidR="00FF7DCA" w:rsidRPr="00A27FF2">
              <w:rPr>
                <w:webHidden/>
              </w:rPr>
              <w:fldChar w:fldCharType="separate"/>
            </w:r>
            <w:r w:rsidR="00EC24CF">
              <w:rPr>
                <w:webHidden/>
              </w:rPr>
              <w:t>6</w:t>
            </w:r>
            <w:r w:rsidR="00FF7DCA" w:rsidRPr="00A27FF2">
              <w:rPr>
                <w:webHidden/>
              </w:rPr>
              <w:fldChar w:fldCharType="end"/>
            </w:r>
          </w:hyperlink>
        </w:p>
        <w:p w14:paraId="64EEF0EF" w14:textId="77777777" w:rsidR="00FF7DCA" w:rsidRPr="00A27FF2" w:rsidRDefault="00EF7A6E" w:rsidP="00FF7DCA">
          <w:pPr>
            <w:pStyle w:val="TOC3"/>
            <w:rPr>
              <w:rFonts w:eastAsiaTheme="minorEastAsia"/>
            </w:rPr>
          </w:pPr>
          <w:hyperlink w:anchor="_Toc67408286" w:history="1">
            <w:r w:rsidR="00FF7DCA" w:rsidRPr="00A27FF2">
              <w:rPr>
                <w:rStyle w:val="Hyperlink"/>
                <w:color w:val="auto"/>
              </w:rPr>
              <w:t>1.2. Thị trường xuất khẩu</w:t>
            </w:r>
            <w:r w:rsidR="00FF7DCA" w:rsidRPr="00A27FF2">
              <w:rPr>
                <w:webHidden/>
              </w:rPr>
              <w:tab/>
            </w:r>
            <w:r w:rsidR="00FF7DCA" w:rsidRPr="00A27FF2">
              <w:rPr>
                <w:webHidden/>
              </w:rPr>
              <w:fldChar w:fldCharType="begin"/>
            </w:r>
            <w:r w:rsidR="00FF7DCA" w:rsidRPr="00A27FF2">
              <w:rPr>
                <w:webHidden/>
              </w:rPr>
              <w:instrText xml:space="preserve"> PAGEREF _Toc67408286 \h </w:instrText>
            </w:r>
            <w:r w:rsidR="00FF7DCA" w:rsidRPr="00A27FF2">
              <w:rPr>
                <w:webHidden/>
              </w:rPr>
            </w:r>
            <w:r w:rsidR="00FF7DCA" w:rsidRPr="00A27FF2">
              <w:rPr>
                <w:webHidden/>
              </w:rPr>
              <w:fldChar w:fldCharType="separate"/>
            </w:r>
            <w:r w:rsidR="00EC24CF">
              <w:rPr>
                <w:webHidden/>
              </w:rPr>
              <w:t>11</w:t>
            </w:r>
            <w:r w:rsidR="00FF7DCA" w:rsidRPr="00A27FF2">
              <w:rPr>
                <w:webHidden/>
              </w:rPr>
              <w:fldChar w:fldCharType="end"/>
            </w:r>
          </w:hyperlink>
        </w:p>
        <w:p w14:paraId="3D9DF4F7" w14:textId="77777777" w:rsidR="00FF7DCA" w:rsidRPr="00A27FF2" w:rsidRDefault="00EF7A6E" w:rsidP="00FF7DCA">
          <w:pPr>
            <w:pStyle w:val="TOC2"/>
            <w:spacing w:line="264" w:lineRule="auto"/>
            <w:jc w:val="both"/>
            <w:rPr>
              <w:rFonts w:eastAsiaTheme="minorEastAsia"/>
              <w:b w:val="0"/>
              <w:i w:val="0"/>
              <w:sz w:val="26"/>
              <w:szCs w:val="26"/>
              <w:lang w:val="en-US"/>
            </w:rPr>
          </w:pPr>
          <w:hyperlink w:anchor="_Toc67408287" w:history="1">
            <w:r w:rsidR="00FF7DCA" w:rsidRPr="00A27FF2">
              <w:rPr>
                <w:rStyle w:val="Hyperlink"/>
                <w:color w:val="auto"/>
                <w:sz w:val="26"/>
                <w:szCs w:val="26"/>
              </w:rPr>
              <w:t>2. Hoạt động nhập khẩu các sản phẩm CNHT ngành cơ khí chế tạo</w:t>
            </w:r>
            <w:r w:rsidR="00FF7DCA" w:rsidRPr="00A27FF2">
              <w:rPr>
                <w:webHidden/>
                <w:sz w:val="26"/>
                <w:szCs w:val="26"/>
              </w:rPr>
              <w:tab/>
            </w:r>
            <w:r w:rsidR="00FF7DCA" w:rsidRPr="00A27FF2">
              <w:rPr>
                <w:webHidden/>
                <w:sz w:val="26"/>
                <w:szCs w:val="26"/>
              </w:rPr>
              <w:fldChar w:fldCharType="begin"/>
            </w:r>
            <w:r w:rsidR="00FF7DCA" w:rsidRPr="00A27FF2">
              <w:rPr>
                <w:webHidden/>
                <w:sz w:val="26"/>
                <w:szCs w:val="26"/>
              </w:rPr>
              <w:instrText xml:space="preserve"> PAGEREF _Toc67408287 \h </w:instrText>
            </w:r>
            <w:r w:rsidR="00FF7DCA" w:rsidRPr="00A27FF2">
              <w:rPr>
                <w:webHidden/>
                <w:sz w:val="26"/>
                <w:szCs w:val="26"/>
              </w:rPr>
            </w:r>
            <w:r w:rsidR="00FF7DCA" w:rsidRPr="00A27FF2">
              <w:rPr>
                <w:webHidden/>
                <w:sz w:val="26"/>
                <w:szCs w:val="26"/>
              </w:rPr>
              <w:fldChar w:fldCharType="separate"/>
            </w:r>
            <w:r w:rsidR="00EC24CF">
              <w:rPr>
                <w:webHidden/>
                <w:sz w:val="26"/>
                <w:szCs w:val="26"/>
              </w:rPr>
              <w:t>13</w:t>
            </w:r>
            <w:r w:rsidR="00FF7DCA" w:rsidRPr="00A27FF2">
              <w:rPr>
                <w:webHidden/>
                <w:sz w:val="26"/>
                <w:szCs w:val="26"/>
              </w:rPr>
              <w:fldChar w:fldCharType="end"/>
            </w:r>
          </w:hyperlink>
        </w:p>
        <w:p w14:paraId="6FCB7009" w14:textId="77777777" w:rsidR="00FF7DCA" w:rsidRPr="00A27FF2" w:rsidRDefault="00EF7A6E" w:rsidP="00FF7DCA">
          <w:pPr>
            <w:pStyle w:val="TOC3"/>
            <w:rPr>
              <w:rFonts w:eastAsiaTheme="minorEastAsia"/>
            </w:rPr>
          </w:pPr>
          <w:hyperlink w:anchor="_Toc67408288" w:history="1">
            <w:r w:rsidR="00FF7DCA" w:rsidRPr="00A27FF2">
              <w:rPr>
                <w:rStyle w:val="Hyperlink"/>
                <w:color w:val="auto"/>
              </w:rPr>
              <w:t>2.1. Kim ngạch nhập khẩu</w:t>
            </w:r>
            <w:r w:rsidR="00FF7DCA" w:rsidRPr="00A27FF2">
              <w:rPr>
                <w:webHidden/>
              </w:rPr>
              <w:tab/>
            </w:r>
            <w:r w:rsidR="00FF7DCA" w:rsidRPr="00A27FF2">
              <w:rPr>
                <w:webHidden/>
              </w:rPr>
              <w:fldChar w:fldCharType="begin"/>
            </w:r>
            <w:r w:rsidR="00FF7DCA" w:rsidRPr="00A27FF2">
              <w:rPr>
                <w:webHidden/>
              </w:rPr>
              <w:instrText xml:space="preserve"> PAGEREF _Toc67408288 \h </w:instrText>
            </w:r>
            <w:r w:rsidR="00FF7DCA" w:rsidRPr="00A27FF2">
              <w:rPr>
                <w:webHidden/>
              </w:rPr>
            </w:r>
            <w:r w:rsidR="00FF7DCA" w:rsidRPr="00A27FF2">
              <w:rPr>
                <w:webHidden/>
              </w:rPr>
              <w:fldChar w:fldCharType="separate"/>
            </w:r>
            <w:r w:rsidR="00EC24CF">
              <w:rPr>
                <w:webHidden/>
              </w:rPr>
              <w:t>13</w:t>
            </w:r>
            <w:r w:rsidR="00FF7DCA" w:rsidRPr="00A27FF2">
              <w:rPr>
                <w:webHidden/>
              </w:rPr>
              <w:fldChar w:fldCharType="end"/>
            </w:r>
          </w:hyperlink>
        </w:p>
        <w:p w14:paraId="6A95EDF9" w14:textId="77777777" w:rsidR="00FF7DCA" w:rsidRPr="00A27FF2" w:rsidRDefault="00EF7A6E" w:rsidP="00FF7DCA">
          <w:pPr>
            <w:pStyle w:val="TOC3"/>
            <w:rPr>
              <w:rFonts w:eastAsiaTheme="minorEastAsia"/>
            </w:rPr>
          </w:pPr>
          <w:hyperlink w:anchor="_Toc67408289" w:history="1">
            <w:r w:rsidR="00FF7DCA" w:rsidRPr="00A27FF2">
              <w:rPr>
                <w:rStyle w:val="Hyperlink"/>
                <w:color w:val="auto"/>
              </w:rPr>
              <w:t>2.2. Thị trường nhập khẩu</w:t>
            </w:r>
            <w:r w:rsidR="00FF7DCA" w:rsidRPr="00A27FF2">
              <w:rPr>
                <w:webHidden/>
              </w:rPr>
              <w:tab/>
            </w:r>
            <w:r w:rsidR="00FF7DCA" w:rsidRPr="00A27FF2">
              <w:rPr>
                <w:webHidden/>
              </w:rPr>
              <w:fldChar w:fldCharType="begin"/>
            </w:r>
            <w:r w:rsidR="00FF7DCA" w:rsidRPr="00A27FF2">
              <w:rPr>
                <w:webHidden/>
              </w:rPr>
              <w:instrText xml:space="preserve"> PAGEREF _Toc67408289 \h </w:instrText>
            </w:r>
            <w:r w:rsidR="00FF7DCA" w:rsidRPr="00A27FF2">
              <w:rPr>
                <w:webHidden/>
              </w:rPr>
            </w:r>
            <w:r w:rsidR="00FF7DCA" w:rsidRPr="00A27FF2">
              <w:rPr>
                <w:webHidden/>
              </w:rPr>
              <w:fldChar w:fldCharType="separate"/>
            </w:r>
            <w:r w:rsidR="00EC24CF">
              <w:rPr>
                <w:webHidden/>
              </w:rPr>
              <w:t>13</w:t>
            </w:r>
            <w:r w:rsidR="00FF7DCA" w:rsidRPr="00A27FF2">
              <w:rPr>
                <w:webHidden/>
              </w:rPr>
              <w:fldChar w:fldCharType="end"/>
            </w:r>
          </w:hyperlink>
        </w:p>
        <w:p w14:paraId="14D74818" w14:textId="77777777" w:rsidR="00FF7DCA" w:rsidRPr="00A27FF2" w:rsidRDefault="00EF7A6E" w:rsidP="00FF7DCA">
          <w:pPr>
            <w:pStyle w:val="TOC2"/>
            <w:spacing w:line="264" w:lineRule="auto"/>
            <w:jc w:val="both"/>
            <w:rPr>
              <w:rFonts w:eastAsiaTheme="minorEastAsia"/>
              <w:b w:val="0"/>
              <w:i w:val="0"/>
              <w:sz w:val="26"/>
              <w:szCs w:val="26"/>
              <w:lang w:val="en-US"/>
            </w:rPr>
          </w:pPr>
          <w:hyperlink w:anchor="_Toc67408290" w:history="1">
            <w:r w:rsidR="00FF7DCA" w:rsidRPr="00A27FF2">
              <w:rPr>
                <w:rStyle w:val="Hyperlink"/>
                <w:color w:val="auto"/>
                <w:sz w:val="26"/>
                <w:szCs w:val="26"/>
              </w:rPr>
              <w:t>3. Một số nhận định, dự báo</w:t>
            </w:r>
            <w:r w:rsidR="00FF7DCA" w:rsidRPr="00A27FF2">
              <w:rPr>
                <w:webHidden/>
                <w:sz w:val="26"/>
                <w:szCs w:val="26"/>
              </w:rPr>
              <w:tab/>
            </w:r>
            <w:r w:rsidR="00FF7DCA" w:rsidRPr="00A27FF2">
              <w:rPr>
                <w:webHidden/>
                <w:sz w:val="26"/>
                <w:szCs w:val="26"/>
              </w:rPr>
              <w:fldChar w:fldCharType="begin"/>
            </w:r>
            <w:r w:rsidR="00FF7DCA" w:rsidRPr="00A27FF2">
              <w:rPr>
                <w:webHidden/>
                <w:sz w:val="26"/>
                <w:szCs w:val="26"/>
              </w:rPr>
              <w:instrText xml:space="preserve"> PAGEREF _Toc67408290 \h </w:instrText>
            </w:r>
            <w:r w:rsidR="00FF7DCA" w:rsidRPr="00A27FF2">
              <w:rPr>
                <w:webHidden/>
                <w:sz w:val="26"/>
                <w:szCs w:val="26"/>
              </w:rPr>
            </w:r>
            <w:r w:rsidR="00FF7DCA" w:rsidRPr="00A27FF2">
              <w:rPr>
                <w:webHidden/>
                <w:sz w:val="26"/>
                <w:szCs w:val="26"/>
              </w:rPr>
              <w:fldChar w:fldCharType="separate"/>
            </w:r>
            <w:r w:rsidR="00EC24CF">
              <w:rPr>
                <w:webHidden/>
                <w:sz w:val="26"/>
                <w:szCs w:val="26"/>
              </w:rPr>
              <w:t>21</w:t>
            </w:r>
            <w:r w:rsidR="00FF7DCA" w:rsidRPr="00A27FF2">
              <w:rPr>
                <w:webHidden/>
                <w:sz w:val="26"/>
                <w:szCs w:val="26"/>
              </w:rPr>
              <w:fldChar w:fldCharType="end"/>
            </w:r>
          </w:hyperlink>
        </w:p>
        <w:p w14:paraId="21F58402" w14:textId="77777777" w:rsidR="00FF7DCA" w:rsidRPr="00A27FF2" w:rsidRDefault="00EF7A6E" w:rsidP="00FF7DCA">
          <w:pPr>
            <w:pStyle w:val="TOC1"/>
            <w:spacing w:before="120" w:after="120" w:line="264" w:lineRule="auto"/>
            <w:jc w:val="both"/>
            <w:rPr>
              <w:rFonts w:eastAsiaTheme="minorEastAsia"/>
              <w:b w:val="0"/>
              <w:sz w:val="26"/>
              <w:szCs w:val="26"/>
            </w:rPr>
          </w:pPr>
          <w:hyperlink w:anchor="_Toc67408291" w:history="1">
            <w:r w:rsidR="00FF7DCA" w:rsidRPr="00A27FF2">
              <w:rPr>
                <w:rStyle w:val="Hyperlink"/>
                <w:color w:val="auto"/>
                <w:sz w:val="26"/>
                <w:szCs w:val="26"/>
              </w:rPr>
              <w:t>II</w:t>
            </w:r>
            <w:r w:rsidR="00FF7DCA" w:rsidRPr="00A27FF2">
              <w:rPr>
                <w:rStyle w:val="Hyperlink"/>
                <w:color w:val="auto"/>
                <w:sz w:val="26"/>
                <w:szCs w:val="26"/>
                <w:lang w:val="vi-VN"/>
              </w:rPr>
              <w:t>I</w:t>
            </w:r>
            <w:r w:rsidR="00FF7DCA" w:rsidRPr="00A27FF2">
              <w:rPr>
                <w:rStyle w:val="Hyperlink"/>
                <w:color w:val="auto"/>
                <w:sz w:val="26"/>
                <w:szCs w:val="26"/>
              </w:rPr>
              <w:t xml:space="preserve">. </w:t>
            </w:r>
            <w:r w:rsidR="00FF7DCA" w:rsidRPr="00A27FF2">
              <w:rPr>
                <w:rStyle w:val="Hyperlink"/>
                <w:color w:val="auto"/>
                <w:sz w:val="26"/>
                <w:szCs w:val="26"/>
                <w:lang w:val="vi-VN"/>
              </w:rPr>
              <w:t xml:space="preserve">Các hoạt động hợp tác sản xuất, đầu tư, thương mại sản phẩm CNHT ngành </w:t>
            </w:r>
            <w:r w:rsidR="00FF7DCA" w:rsidRPr="00A27FF2">
              <w:rPr>
                <w:rStyle w:val="Hyperlink"/>
                <w:color w:val="auto"/>
                <w:sz w:val="26"/>
                <w:szCs w:val="26"/>
              </w:rPr>
              <w:t>cơ khí chế tạo</w:t>
            </w:r>
            <w:r w:rsidR="00FF7DCA" w:rsidRPr="00A27FF2">
              <w:rPr>
                <w:webHidden/>
                <w:sz w:val="26"/>
                <w:szCs w:val="26"/>
              </w:rPr>
              <w:tab/>
            </w:r>
            <w:r w:rsidR="00FF7DCA" w:rsidRPr="00A27FF2">
              <w:rPr>
                <w:webHidden/>
                <w:sz w:val="26"/>
                <w:szCs w:val="26"/>
              </w:rPr>
              <w:fldChar w:fldCharType="begin"/>
            </w:r>
            <w:r w:rsidR="00FF7DCA" w:rsidRPr="00A27FF2">
              <w:rPr>
                <w:webHidden/>
                <w:sz w:val="26"/>
                <w:szCs w:val="26"/>
              </w:rPr>
              <w:instrText xml:space="preserve"> PAGEREF _Toc67408291 \h </w:instrText>
            </w:r>
            <w:r w:rsidR="00FF7DCA" w:rsidRPr="00A27FF2">
              <w:rPr>
                <w:webHidden/>
                <w:sz w:val="26"/>
                <w:szCs w:val="26"/>
              </w:rPr>
            </w:r>
            <w:r w:rsidR="00FF7DCA" w:rsidRPr="00A27FF2">
              <w:rPr>
                <w:webHidden/>
                <w:sz w:val="26"/>
                <w:szCs w:val="26"/>
              </w:rPr>
              <w:fldChar w:fldCharType="separate"/>
            </w:r>
            <w:r w:rsidR="00EC24CF">
              <w:rPr>
                <w:webHidden/>
                <w:sz w:val="26"/>
                <w:szCs w:val="26"/>
              </w:rPr>
              <w:t>21</w:t>
            </w:r>
            <w:r w:rsidR="00FF7DCA" w:rsidRPr="00A27FF2">
              <w:rPr>
                <w:webHidden/>
                <w:sz w:val="26"/>
                <w:szCs w:val="26"/>
              </w:rPr>
              <w:fldChar w:fldCharType="end"/>
            </w:r>
          </w:hyperlink>
        </w:p>
        <w:p w14:paraId="62D5F88C" w14:textId="77777777" w:rsidR="00FF7DCA" w:rsidRPr="00325F05" w:rsidRDefault="00FF7DCA" w:rsidP="00FF7DCA">
          <w:pPr>
            <w:spacing w:before="120" w:after="120" w:line="264" w:lineRule="auto"/>
            <w:jc w:val="both"/>
            <w:rPr>
              <w:color w:val="FF0000"/>
            </w:rPr>
          </w:pPr>
          <w:r w:rsidRPr="00A27FF2">
            <w:rPr>
              <w:b/>
              <w:bCs/>
              <w:noProof/>
              <w:sz w:val="26"/>
              <w:szCs w:val="26"/>
            </w:rPr>
            <w:fldChar w:fldCharType="end"/>
          </w:r>
        </w:p>
      </w:sdtContent>
    </w:sdt>
    <w:p w14:paraId="45ACF910" w14:textId="77777777" w:rsidR="00FF7DCA" w:rsidRPr="00325F05" w:rsidRDefault="00FF7DCA" w:rsidP="00FF7DCA">
      <w:pPr>
        <w:spacing w:after="200" w:line="276" w:lineRule="auto"/>
        <w:rPr>
          <w:b/>
          <w:bCs/>
          <w:color w:val="FF0000"/>
          <w:kern w:val="32"/>
          <w:sz w:val="26"/>
          <w:szCs w:val="26"/>
        </w:rPr>
      </w:pPr>
    </w:p>
    <w:p w14:paraId="17DBAB5D" w14:textId="77777777" w:rsidR="00FF7DCA" w:rsidRPr="00325F05" w:rsidRDefault="00FF7DCA" w:rsidP="00FF7DCA">
      <w:pPr>
        <w:spacing w:after="200" w:line="276" w:lineRule="auto"/>
        <w:rPr>
          <w:b/>
          <w:bCs/>
          <w:color w:val="FF0000"/>
          <w:kern w:val="32"/>
          <w:sz w:val="26"/>
          <w:szCs w:val="26"/>
        </w:rPr>
      </w:pPr>
      <w:r w:rsidRPr="00325F05">
        <w:rPr>
          <w:color w:val="FF0000"/>
          <w:sz w:val="26"/>
          <w:szCs w:val="26"/>
        </w:rPr>
        <w:br w:type="page"/>
      </w:r>
    </w:p>
    <w:p w14:paraId="2068654F" w14:textId="24D5FC91" w:rsidR="004379E8" w:rsidRPr="00325F05" w:rsidRDefault="004379E8" w:rsidP="00CC2035">
      <w:pPr>
        <w:pStyle w:val="Heading1"/>
        <w:spacing w:before="120" w:after="120"/>
        <w:jc w:val="both"/>
        <w:rPr>
          <w:rFonts w:ascii="Times New Roman" w:hAnsi="Times New Roman"/>
          <w:sz w:val="26"/>
          <w:szCs w:val="26"/>
        </w:rPr>
      </w:pPr>
      <w:bookmarkStart w:id="5" w:name="_Toc67408278"/>
      <w:r w:rsidRPr="00325F05">
        <w:rPr>
          <w:rFonts w:ascii="Times New Roman" w:hAnsi="Times New Roman"/>
          <w:sz w:val="26"/>
          <w:szCs w:val="26"/>
        </w:rPr>
        <w:lastRenderedPageBreak/>
        <w:t xml:space="preserve">I. </w:t>
      </w:r>
      <w:bookmarkEnd w:id="1"/>
      <w:bookmarkEnd w:id="0"/>
      <w:r w:rsidR="00F7526E" w:rsidRPr="00325F05">
        <w:rPr>
          <w:rFonts w:ascii="Times New Roman" w:hAnsi="Times New Roman"/>
          <w:sz w:val="26"/>
          <w:szCs w:val="26"/>
        </w:rPr>
        <w:t>Tình hình sản xuất các sản phẩm CNHT n</w:t>
      </w:r>
      <w:r w:rsidR="00970961" w:rsidRPr="00325F05">
        <w:rPr>
          <w:rFonts w:ascii="Times New Roman" w:hAnsi="Times New Roman"/>
          <w:sz w:val="26"/>
          <w:szCs w:val="26"/>
        </w:rPr>
        <w:t>gành cơ khí chế tạo</w:t>
      </w:r>
      <w:bookmarkEnd w:id="3"/>
      <w:bookmarkEnd w:id="2"/>
      <w:bookmarkEnd w:id="5"/>
    </w:p>
    <w:p w14:paraId="1EF70E55" w14:textId="06EDA77A" w:rsidR="00B7168B" w:rsidRPr="00325F05" w:rsidRDefault="00B7168B" w:rsidP="00FF7DCA">
      <w:pPr>
        <w:pStyle w:val="Heading2"/>
        <w:spacing w:before="120" w:after="120" w:line="288" w:lineRule="auto"/>
        <w:rPr>
          <w:i w:val="0"/>
          <w:sz w:val="26"/>
          <w:szCs w:val="26"/>
        </w:rPr>
      </w:pPr>
      <w:bookmarkStart w:id="6" w:name="_Toc67408279"/>
      <w:r w:rsidRPr="00325F05">
        <w:rPr>
          <w:i w:val="0"/>
          <w:sz w:val="26"/>
          <w:szCs w:val="26"/>
        </w:rPr>
        <w:t>1. Về sản xuất</w:t>
      </w:r>
      <w:bookmarkEnd w:id="6"/>
    </w:p>
    <w:p w14:paraId="707F4E93" w14:textId="5615B3BF" w:rsidR="00A27FF2" w:rsidRPr="00A27FF2" w:rsidRDefault="00A27FF2" w:rsidP="00A27FF2">
      <w:pPr>
        <w:pStyle w:val="ListParagraph"/>
        <w:widowControl w:val="0"/>
        <w:spacing w:after="120"/>
        <w:ind w:left="0" w:firstLine="720"/>
        <w:contextualSpacing w:val="0"/>
        <w:outlineLvl w:val="1"/>
        <w:rPr>
          <w:sz w:val="26"/>
          <w:szCs w:val="26"/>
        </w:rPr>
      </w:pPr>
      <w:r w:rsidRPr="00A27FF2">
        <w:rPr>
          <w:sz w:val="26"/>
          <w:szCs w:val="26"/>
        </w:rPr>
        <w:t>Trong những năm gần đây, với nỗ lực thay đổi phương thức sản xuất và cơ cấu quản trị, các đơn vị nghiên cứu, doanh nghiệp cơ khí đã từng bước nâng dần tỷ lệ nội địa hóa, sản xuất được nhiều sản phẩm cơ khí phức tạp, có giá trị cao, trình độ công nghệ cao. Một số sản phẩm đã đạt tiêu chuẩn, chất lượng tương đương với sản phẩm nước ngoài. Theo đó, một số doanh nghiệp cơ khí Việt Nam đã tham gia vào một số chuỗi cung ứng cơ khí toàn cầu</w:t>
      </w:r>
      <w:r w:rsidR="00714883">
        <w:rPr>
          <w:sz w:val="26"/>
          <w:szCs w:val="26"/>
        </w:rPr>
        <w:t xml:space="preserve"> như:</w:t>
      </w:r>
    </w:p>
    <w:p w14:paraId="5EF64D0B" w14:textId="1AA5199F" w:rsidR="00A27FF2" w:rsidRPr="00A27FF2" w:rsidRDefault="00A27FF2" w:rsidP="00A27FF2">
      <w:pPr>
        <w:pStyle w:val="ListParagraph"/>
        <w:widowControl w:val="0"/>
        <w:spacing w:after="120"/>
        <w:ind w:left="0" w:firstLine="720"/>
        <w:contextualSpacing w:val="0"/>
        <w:outlineLvl w:val="1"/>
        <w:rPr>
          <w:sz w:val="26"/>
          <w:szCs w:val="26"/>
        </w:rPr>
      </w:pPr>
      <w:r w:rsidRPr="00A27FF2">
        <w:rPr>
          <w:sz w:val="26"/>
          <w:szCs w:val="26"/>
        </w:rPr>
        <w:t>Công ty cổ phần Chế tạo Giàn khoan Dầu khí (PVShipyard) đã nội địa hóa được cụm thiết bị tháp khoan, chân giàn khoan và hệ thống tủ bảng điện. Đây là tiền đề hướng tới các sản phẩm giàn khoan bán chìm và các loại giàn/tàu khoan di động tự nâng mang thương hiệu Việt Nam và các mẫu phát triển, ứng dụng công nghệ thiết kế, chế tạo giàn khoan dầu khí di động phục vụ phát triển kinh tế biển và an ninh quốc phòng trong giai đoạn tiếp theo.</w:t>
      </w:r>
    </w:p>
    <w:p w14:paraId="3BFDEAD1" w14:textId="6E837EF6" w:rsidR="00A27FF2" w:rsidRPr="00A27FF2" w:rsidRDefault="00A27FF2" w:rsidP="00A27FF2">
      <w:pPr>
        <w:pStyle w:val="ListParagraph"/>
        <w:widowControl w:val="0"/>
        <w:spacing w:after="120"/>
        <w:ind w:left="0" w:firstLine="720"/>
        <w:contextualSpacing w:val="0"/>
        <w:outlineLvl w:val="1"/>
        <w:rPr>
          <w:sz w:val="26"/>
          <w:szCs w:val="26"/>
        </w:rPr>
      </w:pPr>
      <w:r w:rsidRPr="00A27FF2">
        <w:rPr>
          <w:sz w:val="26"/>
          <w:szCs w:val="26"/>
        </w:rPr>
        <w:t>Ở lĩnh vực cơ khí chế tạo phục vụ cho ngành giao thông, đã hình thành theo chuỗi giá trị sản xuất các linh kiện, chi tiết thiết bị hỗ trợ, lắp ráp được các loại xe buýt đến 80 chỗ chất lượng cao với tỷ lệ nội địa hoá đến 40% và mở rộng chế tạo ô tô tải nông dụng, ô tô tải nặng và xe chuyên dụng đáp ứng yêu cầu của sản xuất phương tiện có chất lượng tương đương với các nước trong khu vực ASEAN.</w:t>
      </w:r>
      <w:r w:rsidR="00714883">
        <w:rPr>
          <w:sz w:val="26"/>
          <w:szCs w:val="26"/>
        </w:rPr>
        <w:t xml:space="preserve"> </w:t>
      </w:r>
      <w:r w:rsidRPr="00A27FF2">
        <w:rPr>
          <w:sz w:val="26"/>
          <w:szCs w:val="26"/>
        </w:rPr>
        <w:t>Cụ thể, thông qua sự hỗ trợ của Dự án khoa học và công nghệ cấp quốc gia “Nghiên cứu thiết kế, chế tạo xe khách giường nằm cao cấp mang thương hiệu Việt Nam”, Công ty cổ phần ô tô Trường Hải (Thaco) đã bước đầu làm chủ được tính toán, thiết kế và mô phỏng hoàn chỉnh kết cấu ô tô khách, từ đó đã rút ngắn được thời gian thiết kế xe so với trước đây.</w:t>
      </w:r>
    </w:p>
    <w:p w14:paraId="17262AC5" w14:textId="3C2722AC" w:rsidR="00A27FF2" w:rsidRPr="00A27FF2" w:rsidRDefault="00A27FF2" w:rsidP="00A27FF2">
      <w:pPr>
        <w:pStyle w:val="ListParagraph"/>
        <w:widowControl w:val="0"/>
        <w:spacing w:after="120"/>
        <w:ind w:left="0" w:firstLine="720"/>
        <w:contextualSpacing w:val="0"/>
        <w:outlineLvl w:val="1"/>
        <w:rPr>
          <w:sz w:val="26"/>
          <w:szCs w:val="26"/>
        </w:rPr>
      </w:pPr>
      <w:r w:rsidRPr="00A27FF2">
        <w:rPr>
          <w:sz w:val="26"/>
          <w:szCs w:val="26"/>
        </w:rPr>
        <w:t xml:space="preserve">Công ty Cổ phần Chế tạo Bơm Hải Dương </w:t>
      </w:r>
      <w:r w:rsidR="00714883">
        <w:rPr>
          <w:sz w:val="26"/>
          <w:szCs w:val="26"/>
        </w:rPr>
        <w:t xml:space="preserve">cũng </w:t>
      </w:r>
      <w:r w:rsidRPr="00A27FF2">
        <w:rPr>
          <w:sz w:val="26"/>
          <w:szCs w:val="26"/>
        </w:rPr>
        <w:t>đã chế tạo được các loại bơm đặc chủng cho ngành dầu khí, nhiệt điện, hóa chất, bơm công suất lớn phục vụ thoát nước mỏ, chống úng ngập; làm chủ công nghệ chế tạo được bơm có lưu lượng đạt tới 50.000 m3/h và máy bơm có cột áp lớn nhất đạt đến 500 m; đáp ứng hầu hết các nhu cầu về bơm của nền kinh tế, đạt tỷ lệ nội địa hóa 95 - 100%.</w:t>
      </w:r>
    </w:p>
    <w:p w14:paraId="4469EF9C" w14:textId="77777777" w:rsidR="00714883" w:rsidRPr="00A27FF2" w:rsidRDefault="00714883" w:rsidP="00714883">
      <w:pPr>
        <w:pStyle w:val="ListParagraph"/>
        <w:widowControl w:val="0"/>
        <w:spacing w:after="120"/>
        <w:ind w:left="0" w:firstLine="720"/>
        <w:contextualSpacing w:val="0"/>
        <w:outlineLvl w:val="1"/>
        <w:rPr>
          <w:sz w:val="26"/>
          <w:szCs w:val="26"/>
        </w:rPr>
      </w:pPr>
      <w:r w:rsidRPr="00A27FF2">
        <w:rPr>
          <w:sz w:val="26"/>
          <w:szCs w:val="26"/>
        </w:rPr>
        <w:t xml:space="preserve">Viện Nghiên cứu Cơ khí (Bộ Công Thương) đã hợp tác, liên kết với các nước phát triển như Nhật Bản, Liên bang Nga để thiết kế, chế tạo, thử nghiệm, lắp đặt, vận hành hệ thống lọc bụi tĩnh điện (ESP). Hệ thống ESP này có chất lượng tương đương với tiêu chuẩn của châu Âu, đủ khả năng tham gia đấu thầu cung cấp thiết bị cho các dự án nhà </w:t>
      </w:r>
      <w:r w:rsidRPr="00A27FF2">
        <w:rPr>
          <w:sz w:val="26"/>
          <w:szCs w:val="26"/>
        </w:rPr>
        <w:lastRenderedPageBreak/>
        <w:t>máy nhiệt điện tại Việt Nam và xuất khẩu cho Dự án Nhà máy luyện kim Myanmar. Việc nghiên cứu, chế tạo thành công lọc bụi tĩnh điện đã nâng được tỷ lệ nội địa hóa từ 76% lên 94% về khối lượng và từ 65,18% lên 79,6% về giá trị (kể cả giá trị lắp đặt), hoặc từ 50% lên 64% về giá trị (không kể giá trị lắp đặt).</w:t>
      </w:r>
    </w:p>
    <w:p w14:paraId="2E438F0D" w14:textId="77777777" w:rsidR="00A27FF2" w:rsidRPr="00A27FF2" w:rsidRDefault="00A27FF2" w:rsidP="00A27FF2">
      <w:pPr>
        <w:pStyle w:val="ListParagraph"/>
        <w:widowControl w:val="0"/>
        <w:spacing w:after="120"/>
        <w:ind w:left="0" w:firstLine="720"/>
        <w:contextualSpacing w:val="0"/>
        <w:outlineLvl w:val="1"/>
        <w:rPr>
          <w:sz w:val="26"/>
          <w:szCs w:val="26"/>
        </w:rPr>
      </w:pPr>
      <w:r w:rsidRPr="00A27FF2">
        <w:rPr>
          <w:sz w:val="26"/>
          <w:szCs w:val="26"/>
        </w:rPr>
        <w:t>Đến nay, Viện Nghiên cứu Cơ khí (Narime) đã là đối tác tin cậy của nhiều tập đoàn đa quốc gia như Honda, Toyota, Doosan… cũng như các tập đoàn trong nước như EVN, TKV, VinGroup… Một số sản phẩm, giải pháp của Viện đã trực tiếp cạnh tranh và thắng thầu các công ty lớn của nước ngoài mà trước đó Viện tham gia làm thầu phụ.</w:t>
      </w:r>
    </w:p>
    <w:p w14:paraId="70D3A423" w14:textId="77777777" w:rsidR="00A27FF2" w:rsidRPr="00A27FF2" w:rsidRDefault="00A27FF2" w:rsidP="00A27FF2">
      <w:pPr>
        <w:pStyle w:val="ListParagraph"/>
        <w:widowControl w:val="0"/>
        <w:spacing w:after="120"/>
        <w:ind w:left="0" w:firstLine="720"/>
        <w:contextualSpacing w:val="0"/>
        <w:outlineLvl w:val="1"/>
        <w:rPr>
          <w:sz w:val="26"/>
          <w:szCs w:val="26"/>
        </w:rPr>
      </w:pPr>
      <w:r w:rsidRPr="00A27FF2">
        <w:rPr>
          <w:sz w:val="26"/>
          <w:szCs w:val="26"/>
        </w:rPr>
        <w:t>Hiệp hội Doanh nghiệp cơ khí Việt Nam cho biết, Việt Nam đã hình thành được một số sản phẩm cơ khí, đó là: Phân ngành sản xuất kết cấu thép và lắp máy đủ sức tham gia xây dựng tốt các công trình công, nông nghiệp; phân ngành đóng tàu thủy có khả năng đóng được tàu viễn dương đạt tiêu chuẩn quốc tế; phân ngành sản xuất lắp ráp ô tô, xe máy, xe đạp đã đáp ứng một phần nhu cầu nội địa; phân ngành chế tạo máy động lực và máy nông nghiệp đã chế tạo được một số loại động cơ đốt trong công suất nhỏ để làm máy canh tác nông nghiệp…</w:t>
      </w:r>
    </w:p>
    <w:p w14:paraId="024CB852" w14:textId="77777777" w:rsidR="00A27FF2" w:rsidRPr="00A27FF2" w:rsidRDefault="00A27FF2" w:rsidP="00A27FF2">
      <w:pPr>
        <w:pStyle w:val="ListParagraph"/>
        <w:widowControl w:val="0"/>
        <w:spacing w:after="120"/>
        <w:ind w:left="0" w:firstLine="720"/>
        <w:contextualSpacing w:val="0"/>
        <w:outlineLvl w:val="1"/>
        <w:rPr>
          <w:sz w:val="26"/>
          <w:szCs w:val="26"/>
        </w:rPr>
      </w:pPr>
      <w:r w:rsidRPr="00A27FF2">
        <w:rPr>
          <w:sz w:val="26"/>
          <w:szCs w:val="26"/>
        </w:rPr>
        <w:t>Những minh chứng trên cho thấy ngành cơ khí trong nước đã đạt được những thành quả đáng kể, góp phần vào công cuộc công nghiệp hóa - hiện đại hóa đất nước. Tuy nhiên, nhiều chuyên gia cho rằng, trong bối cảnh hội nhập sâu rộng như hiện nay, các doanh nghiệp cơ khí trong nước sẽ phải cạnh tranh quyết liệt với các tập đoàn đa quốc gia có tiềm lực mạnh về sản phẩm cơ khí. Theo đó, để thúc đẩy ngành cơ khí chế tạo phát triển, cần tạo thị trường phát triển cho các lĩnh vực cơ khí trọng điểm; ưu đãi thuế cho doanh nghiệp sử dụng máy móc trong nước sản xuất, tăng thuế nhập khẩu máy móc nước ngoài...</w:t>
      </w:r>
    </w:p>
    <w:p w14:paraId="54341800" w14:textId="77777777" w:rsidR="00A2734A" w:rsidRPr="00A27FF2" w:rsidRDefault="00B7168B" w:rsidP="00A2734A">
      <w:pPr>
        <w:spacing w:before="120" w:line="312" w:lineRule="auto"/>
        <w:ind w:firstLine="720"/>
        <w:jc w:val="both"/>
        <w:rPr>
          <w:sz w:val="26"/>
          <w:szCs w:val="26"/>
        </w:rPr>
      </w:pPr>
      <w:r w:rsidRPr="00A27FF2">
        <w:rPr>
          <w:sz w:val="26"/>
          <w:szCs w:val="26"/>
        </w:rPr>
        <w:t xml:space="preserve">Theo số liệu </w:t>
      </w:r>
      <w:r w:rsidR="004C38FE" w:rsidRPr="00A27FF2">
        <w:rPr>
          <w:sz w:val="26"/>
          <w:szCs w:val="26"/>
        </w:rPr>
        <w:t>thống kê mới nhất của Tổng</w:t>
      </w:r>
      <w:r w:rsidRPr="00A27FF2">
        <w:rPr>
          <w:sz w:val="26"/>
          <w:szCs w:val="26"/>
        </w:rPr>
        <w:t xml:space="preserve"> Cục Thống kê, </w:t>
      </w:r>
      <w:r w:rsidR="005C23D6" w:rsidRPr="00A27FF2">
        <w:rPr>
          <w:sz w:val="26"/>
          <w:szCs w:val="26"/>
        </w:rPr>
        <w:t>các</w:t>
      </w:r>
      <w:r w:rsidR="007A1D99" w:rsidRPr="00A27FF2">
        <w:rPr>
          <w:sz w:val="26"/>
          <w:szCs w:val="26"/>
        </w:rPr>
        <w:t xml:space="preserve"> sản phẩm CNHT ngành cơ khí chế tạo</w:t>
      </w:r>
      <w:r w:rsidRPr="00A27FF2">
        <w:rPr>
          <w:sz w:val="26"/>
          <w:szCs w:val="26"/>
        </w:rPr>
        <w:t xml:space="preserve"> đạt sản lượng cao trong </w:t>
      </w:r>
      <w:r w:rsidR="007A1D99" w:rsidRPr="00A27FF2">
        <w:rPr>
          <w:sz w:val="26"/>
          <w:szCs w:val="26"/>
        </w:rPr>
        <w:t xml:space="preserve">tháng </w:t>
      </w:r>
      <w:r w:rsidR="00305A4B" w:rsidRPr="00A27FF2">
        <w:rPr>
          <w:sz w:val="26"/>
          <w:szCs w:val="26"/>
        </w:rPr>
        <w:t>6</w:t>
      </w:r>
      <w:r w:rsidR="007A1D99" w:rsidRPr="00A27FF2">
        <w:rPr>
          <w:sz w:val="26"/>
          <w:szCs w:val="26"/>
        </w:rPr>
        <w:t>/2021</w:t>
      </w:r>
      <w:r w:rsidRPr="00A27FF2">
        <w:rPr>
          <w:sz w:val="26"/>
          <w:szCs w:val="26"/>
          <w:lang w:val="nl-NL"/>
        </w:rPr>
        <w:t xml:space="preserve"> </w:t>
      </w:r>
      <w:r w:rsidRPr="00A27FF2">
        <w:rPr>
          <w:sz w:val="26"/>
          <w:szCs w:val="26"/>
        </w:rPr>
        <w:t>gồm có: Động cơ điện một chiều khác và máy phát điện một chiều; Động cơ điện một chiều có công suất ≤ 37.5 W; Máy và thiết bị cơ khí khác có chức năng riêng biệt chưa được phân vào đâu;… Trong đó các địa phương có sản lượng sản xuất đạt cao gồm có: Đồng Nai, TP. Đà Nẵng, TP. Hồ Chí Minh, Bình Dương</w:t>
      </w:r>
      <w:r w:rsidR="00B17187" w:rsidRPr="00A27FF2">
        <w:rPr>
          <w:sz w:val="26"/>
          <w:szCs w:val="26"/>
        </w:rPr>
        <w:t>, TP. Hà Nội</w:t>
      </w:r>
      <w:r w:rsidRPr="00A27FF2">
        <w:rPr>
          <w:sz w:val="26"/>
          <w:szCs w:val="26"/>
        </w:rPr>
        <w:t>…</w:t>
      </w:r>
    </w:p>
    <w:p w14:paraId="225A9E0D" w14:textId="6D899954" w:rsidR="00B7168B" w:rsidRPr="00325F05" w:rsidRDefault="00461C6E" w:rsidP="00A2734A">
      <w:pPr>
        <w:spacing w:before="120" w:line="312" w:lineRule="auto"/>
        <w:ind w:firstLine="720"/>
        <w:jc w:val="both"/>
        <w:rPr>
          <w:color w:val="FF0000"/>
          <w:sz w:val="26"/>
          <w:szCs w:val="26"/>
        </w:rPr>
      </w:pPr>
      <w:r w:rsidRPr="00A27FF2">
        <w:rPr>
          <w:sz w:val="26"/>
          <w:szCs w:val="26"/>
        </w:rPr>
        <w:t xml:space="preserve">Trong </w:t>
      </w:r>
      <w:r w:rsidR="00F51E0C" w:rsidRPr="00F51E0C">
        <w:rPr>
          <w:sz w:val="26"/>
          <w:szCs w:val="26"/>
        </w:rPr>
        <w:t>6</w:t>
      </w:r>
      <w:r w:rsidRPr="00F51E0C">
        <w:rPr>
          <w:sz w:val="26"/>
          <w:szCs w:val="26"/>
        </w:rPr>
        <w:t xml:space="preserve"> tháng đầu năm </w:t>
      </w:r>
      <w:r w:rsidR="00D02B37" w:rsidRPr="00F51E0C">
        <w:rPr>
          <w:sz w:val="26"/>
          <w:szCs w:val="26"/>
        </w:rPr>
        <w:t>2021</w:t>
      </w:r>
      <w:r w:rsidR="00B7168B" w:rsidRPr="00F51E0C">
        <w:rPr>
          <w:sz w:val="26"/>
          <w:szCs w:val="26"/>
        </w:rPr>
        <w:t xml:space="preserve">, </w:t>
      </w:r>
      <w:r w:rsidR="006D0E5F" w:rsidRPr="00F51E0C">
        <w:rPr>
          <w:sz w:val="26"/>
          <w:szCs w:val="26"/>
        </w:rPr>
        <w:t>nhiều</w:t>
      </w:r>
      <w:r w:rsidR="00B7168B" w:rsidRPr="00F51E0C">
        <w:rPr>
          <w:sz w:val="26"/>
          <w:szCs w:val="26"/>
        </w:rPr>
        <w:t xml:space="preserve"> </w:t>
      </w:r>
      <w:r w:rsidR="006D0E5F" w:rsidRPr="00F51E0C">
        <w:rPr>
          <w:sz w:val="26"/>
          <w:szCs w:val="26"/>
        </w:rPr>
        <w:t>sản phẩm CNHT ngành cơ khí chế tạo</w:t>
      </w:r>
      <w:r w:rsidR="00B7168B" w:rsidRPr="00F51E0C">
        <w:rPr>
          <w:sz w:val="26"/>
          <w:szCs w:val="26"/>
        </w:rPr>
        <w:t xml:space="preserve"> có sản lượng </w:t>
      </w:r>
      <w:r w:rsidR="006D0E5F" w:rsidRPr="00F51E0C">
        <w:rPr>
          <w:sz w:val="26"/>
          <w:szCs w:val="26"/>
        </w:rPr>
        <w:t>tăng</w:t>
      </w:r>
      <w:r w:rsidR="00B7168B" w:rsidRPr="00F51E0C">
        <w:rPr>
          <w:sz w:val="26"/>
          <w:szCs w:val="26"/>
        </w:rPr>
        <w:t xml:space="preserve"> so với </w:t>
      </w:r>
      <w:r w:rsidR="007A1D99" w:rsidRPr="00F51E0C">
        <w:rPr>
          <w:sz w:val="26"/>
          <w:szCs w:val="26"/>
        </w:rPr>
        <w:t>cùng kỳ năm 2020</w:t>
      </w:r>
      <w:r w:rsidR="00B7168B" w:rsidRPr="00F51E0C">
        <w:rPr>
          <w:sz w:val="26"/>
          <w:szCs w:val="26"/>
        </w:rPr>
        <w:t xml:space="preserve"> như: </w:t>
      </w:r>
      <w:r w:rsidR="006D0E5F" w:rsidRPr="00F51E0C">
        <w:rPr>
          <w:sz w:val="26"/>
          <w:szCs w:val="26"/>
        </w:rPr>
        <w:t xml:space="preserve">Động cơ điện một chiều có công suất ≤ 37.5 W tăng </w:t>
      </w:r>
      <w:r w:rsidR="00F51E0C" w:rsidRPr="00F51E0C">
        <w:rPr>
          <w:sz w:val="26"/>
          <w:szCs w:val="26"/>
        </w:rPr>
        <w:t>18,53</w:t>
      </w:r>
      <w:r w:rsidR="006D0E5F" w:rsidRPr="00F51E0C">
        <w:rPr>
          <w:sz w:val="26"/>
          <w:szCs w:val="26"/>
        </w:rPr>
        <w:t xml:space="preserve">%; Tổ máy phát điện khác tăng </w:t>
      </w:r>
      <w:r w:rsidR="00F51E0C" w:rsidRPr="00F51E0C">
        <w:rPr>
          <w:sz w:val="26"/>
          <w:szCs w:val="26"/>
        </w:rPr>
        <w:t>15,83</w:t>
      </w:r>
      <w:r w:rsidR="006D0E5F" w:rsidRPr="00F51E0C">
        <w:rPr>
          <w:sz w:val="26"/>
          <w:szCs w:val="26"/>
        </w:rPr>
        <w:t xml:space="preserve">%; </w:t>
      </w:r>
      <w:r w:rsidR="000D704F" w:rsidRPr="00F51E0C">
        <w:rPr>
          <w:rFonts w:eastAsia="Times New Roman"/>
          <w:sz w:val="26"/>
          <w:szCs w:val="26"/>
        </w:rPr>
        <w:t xml:space="preserve">Động cơ điện một chiều khác và máy </w:t>
      </w:r>
      <w:r w:rsidR="000D704F" w:rsidRPr="00F51E0C">
        <w:rPr>
          <w:rFonts w:eastAsia="Times New Roman"/>
          <w:sz w:val="26"/>
          <w:szCs w:val="26"/>
        </w:rPr>
        <w:lastRenderedPageBreak/>
        <w:t>phát điện một chiều</w:t>
      </w:r>
      <w:r w:rsidR="000D704F" w:rsidRPr="00F51E0C">
        <w:rPr>
          <w:sz w:val="26"/>
          <w:szCs w:val="26"/>
        </w:rPr>
        <w:t xml:space="preserve"> tăng </w:t>
      </w:r>
      <w:r w:rsidR="00F51E0C" w:rsidRPr="00F51E0C">
        <w:rPr>
          <w:sz w:val="26"/>
          <w:szCs w:val="26"/>
        </w:rPr>
        <w:t>9,27</w:t>
      </w:r>
      <w:r w:rsidR="000D704F" w:rsidRPr="00F51E0C">
        <w:rPr>
          <w:sz w:val="26"/>
          <w:szCs w:val="26"/>
        </w:rPr>
        <w:t xml:space="preserve">%; </w:t>
      </w:r>
      <w:r w:rsidR="006D0E5F" w:rsidRPr="00F51E0C">
        <w:rPr>
          <w:sz w:val="26"/>
          <w:szCs w:val="26"/>
        </w:rPr>
        <w:t xml:space="preserve">Máy và thiết bị cơ khí khác có chức năng riêng biệt chưa được phân vào đâu tăng </w:t>
      </w:r>
      <w:r w:rsidR="00F51E0C" w:rsidRPr="00F51E0C">
        <w:rPr>
          <w:sz w:val="26"/>
          <w:szCs w:val="26"/>
        </w:rPr>
        <w:t>7,35%; Máy biến thế điện sử dụng điện môi lỏng công suất sử dụng không quá 650 KVA tăng 6,87%</w:t>
      </w:r>
      <w:r w:rsidR="006D0E5F" w:rsidRPr="00F51E0C">
        <w:rPr>
          <w:sz w:val="26"/>
          <w:szCs w:val="26"/>
        </w:rPr>
        <w:t xml:space="preserve">. </w:t>
      </w:r>
      <w:r w:rsidRPr="00F51E0C">
        <w:rPr>
          <w:sz w:val="26"/>
          <w:szCs w:val="26"/>
        </w:rPr>
        <w:t>Ngược lại, một số sản phẩm có sản lượ</w:t>
      </w:r>
      <w:r w:rsidR="006D0E5F" w:rsidRPr="00F51E0C">
        <w:rPr>
          <w:sz w:val="26"/>
          <w:szCs w:val="26"/>
        </w:rPr>
        <w:t>ng giảm</w:t>
      </w:r>
      <w:r w:rsidRPr="00F51E0C">
        <w:rPr>
          <w:sz w:val="26"/>
          <w:szCs w:val="26"/>
        </w:rPr>
        <w:t xml:space="preserve"> là: </w:t>
      </w:r>
      <w:r w:rsidR="006D0E5F" w:rsidRPr="00F51E0C">
        <w:rPr>
          <w:sz w:val="26"/>
          <w:szCs w:val="26"/>
        </w:rPr>
        <w:t xml:space="preserve">Máy biến đổi điện quay giảm mạnh </w:t>
      </w:r>
      <w:r w:rsidR="00F51E0C" w:rsidRPr="00F51E0C">
        <w:rPr>
          <w:sz w:val="26"/>
          <w:szCs w:val="26"/>
        </w:rPr>
        <w:t>78,71</w:t>
      </w:r>
      <w:r w:rsidR="006D0E5F" w:rsidRPr="00F51E0C">
        <w:rPr>
          <w:sz w:val="26"/>
          <w:szCs w:val="26"/>
        </w:rPr>
        <w:t xml:space="preserve">%; </w:t>
      </w:r>
      <w:r w:rsidR="00F51E0C" w:rsidRPr="00F51E0C">
        <w:rPr>
          <w:sz w:val="26"/>
          <w:szCs w:val="26"/>
        </w:rPr>
        <w:t>Máy biến thế điện khác có công suất &gt; 16 kVA nhưng ≤ 500 kVA giảm 2,45%</w:t>
      </w:r>
      <w:r w:rsidR="006D0E5F" w:rsidRPr="00F51E0C">
        <w:rPr>
          <w:sz w:val="26"/>
          <w:szCs w:val="26"/>
        </w:rPr>
        <w:t xml:space="preserve">. </w:t>
      </w:r>
    </w:p>
    <w:p w14:paraId="096E1F4F" w14:textId="4825BD47" w:rsidR="00B7168B" w:rsidRPr="00AF1805" w:rsidRDefault="00B7168B" w:rsidP="00B7168B">
      <w:pPr>
        <w:spacing w:before="120" w:after="120"/>
        <w:jc w:val="center"/>
        <w:rPr>
          <w:b/>
          <w:spacing w:val="-4"/>
          <w:sz w:val="26"/>
          <w:szCs w:val="26"/>
        </w:rPr>
      </w:pPr>
      <w:r w:rsidRPr="00AF1805">
        <w:rPr>
          <w:b/>
          <w:spacing w:val="-4"/>
          <w:sz w:val="26"/>
          <w:szCs w:val="26"/>
        </w:rPr>
        <w:t>Bả</w:t>
      </w:r>
      <w:r w:rsidR="008B3ABD" w:rsidRPr="00AF1805">
        <w:rPr>
          <w:b/>
          <w:spacing w:val="-4"/>
          <w:sz w:val="26"/>
          <w:szCs w:val="26"/>
        </w:rPr>
        <w:t>ng 01</w:t>
      </w:r>
      <w:r w:rsidRPr="00AF1805">
        <w:rPr>
          <w:b/>
          <w:spacing w:val="-4"/>
          <w:sz w:val="26"/>
          <w:szCs w:val="26"/>
        </w:rPr>
        <w:t xml:space="preserve">: Một số </w:t>
      </w:r>
      <w:r w:rsidRPr="00AF1805">
        <w:rPr>
          <w:b/>
          <w:spacing w:val="-6"/>
          <w:sz w:val="26"/>
          <w:szCs w:val="26"/>
        </w:rPr>
        <w:t xml:space="preserve">sản phẩm CNHT của ngành cơ khí chế tạo </w:t>
      </w:r>
      <w:r w:rsidRPr="00AF1805">
        <w:rPr>
          <w:b/>
          <w:spacing w:val="-4"/>
          <w:sz w:val="26"/>
          <w:szCs w:val="26"/>
        </w:rPr>
        <w:t xml:space="preserve">sản xuất tại một số địa phương trong tháng </w:t>
      </w:r>
      <w:r w:rsidR="00AF1805" w:rsidRPr="00AF1805">
        <w:rPr>
          <w:b/>
          <w:spacing w:val="-4"/>
          <w:sz w:val="26"/>
          <w:szCs w:val="26"/>
        </w:rPr>
        <w:t>6</w:t>
      </w:r>
      <w:r w:rsidR="00DD02B5" w:rsidRPr="00AF1805">
        <w:rPr>
          <w:b/>
          <w:spacing w:val="-4"/>
          <w:sz w:val="26"/>
          <w:szCs w:val="26"/>
        </w:rPr>
        <w:t xml:space="preserve"> và </w:t>
      </w:r>
      <w:r w:rsidR="00AF1805" w:rsidRPr="00AF1805">
        <w:rPr>
          <w:b/>
          <w:spacing w:val="-4"/>
          <w:sz w:val="26"/>
          <w:szCs w:val="26"/>
        </w:rPr>
        <w:t>6</w:t>
      </w:r>
      <w:r w:rsidR="00DD02B5" w:rsidRPr="00AF1805">
        <w:rPr>
          <w:b/>
          <w:spacing w:val="-4"/>
          <w:sz w:val="26"/>
          <w:szCs w:val="26"/>
        </w:rPr>
        <w:t xml:space="preserve"> tháng đầu</w:t>
      </w:r>
      <w:r w:rsidRPr="00AF1805">
        <w:rPr>
          <w:b/>
          <w:spacing w:val="-4"/>
          <w:sz w:val="26"/>
          <w:szCs w:val="26"/>
        </w:rPr>
        <w:t xml:space="preserve"> năm 2021</w:t>
      </w:r>
    </w:p>
    <w:tbl>
      <w:tblPr>
        <w:tblW w:w="10674" w:type="dxa"/>
        <w:jc w:val="center"/>
        <w:tblLook w:val="04A0" w:firstRow="1" w:lastRow="0" w:firstColumn="1" w:lastColumn="0" w:noHBand="0" w:noVBand="1"/>
      </w:tblPr>
      <w:tblGrid>
        <w:gridCol w:w="1943"/>
        <w:gridCol w:w="1819"/>
        <w:gridCol w:w="1046"/>
        <w:gridCol w:w="1296"/>
        <w:gridCol w:w="1043"/>
        <w:gridCol w:w="1043"/>
        <w:gridCol w:w="1441"/>
        <w:gridCol w:w="1043"/>
      </w:tblGrid>
      <w:tr w:rsidR="00AF1805" w:rsidRPr="00AF1805" w14:paraId="2D4AFDCB" w14:textId="77777777" w:rsidTr="00AF1805">
        <w:trPr>
          <w:trHeight w:val="144"/>
          <w:tblHeader/>
          <w:jc w:val="center"/>
        </w:trPr>
        <w:tc>
          <w:tcPr>
            <w:tcW w:w="1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9FFAF" w14:textId="77777777" w:rsidR="00AF1805" w:rsidRPr="00AF1805" w:rsidRDefault="00AF1805" w:rsidP="009718A3">
            <w:pPr>
              <w:jc w:val="center"/>
              <w:rPr>
                <w:rFonts w:eastAsia="Times New Roman"/>
                <w:b/>
                <w:bCs/>
                <w:sz w:val="22"/>
                <w:szCs w:val="22"/>
              </w:rPr>
            </w:pPr>
            <w:r w:rsidRPr="00AF1805">
              <w:rPr>
                <w:rFonts w:eastAsia="Times New Roman"/>
                <w:b/>
                <w:bCs/>
                <w:sz w:val="22"/>
                <w:szCs w:val="22"/>
              </w:rPr>
              <w:t>Chủng loại sản xuất</w:t>
            </w:r>
          </w:p>
        </w:tc>
        <w:tc>
          <w:tcPr>
            <w:tcW w:w="1819" w:type="dxa"/>
            <w:tcBorders>
              <w:top w:val="single" w:sz="4" w:space="0" w:color="auto"/>
              <w:left w:val="nil"/>
              <w:bottom w:val="single" w:sz="4" w:space="0" w:color="auto"/>
              <w:right w:val="single" w:sz="4" w:space="0" w:color="auto"/>
            </w:tcBorders>
            <w:shd w:val="clear" w:color="auto" w:fill="auto"/>
            <w:noWrap/>
            <w:vAlign w:val="center"/>
          </w:tcPr>
          <w:p w14:paraId="0872B4C5" w14:textId="77777777" w:rsidR="00AF1805" w:rsidRPr="00AF1805" w:rsidRDefault="00AF1805" w:rsidP="009718A3">
            <w:pPr>
              <w:jc w:val="center"/>
              <w:rPr>
                <w:rFonts w:eastAsia="Times New Roman"/>
                <w:b/>
                <w:bCs/>
                <w:sz w:val="22"/>
                <w:szCs w:val="22"/>
              </w:rPr>
            </w:pPr>
            <w:r w:rsidRPr="00AF1805">
              <w:rPr>
                <w:rFonts w:eastAsia="Times New Roman"/>
                <w:b/>
                <w:bCs/>
                <w:sz w:val="22"/>
                <w:szCs w:val="22"/>
              </w:rPr>
              <w:t>Tỉnh/TP</w:t>
            </w:r>
          </w:p>
        </w:tc>
        <w:tc>
          <w:tcPr>
            <w:tcW w:w="1046" w:type="dxa"/>
            <w:tcBorders>
              <w:top w:val="single" w:sz="4" w:space="0" w:color="auto"/>
              <w:left w:val="nil"/>
              <w:bottom w:val="single" w:sz="4" w:space="0" w:color="auto"/>
              <w:right w:val="single" w:sz="4" w:space="0" w:color="auto"/>
            </w:tcBorders>
            <w:shd w:val="clear" w:color="auto" w:fill="auto"/>
            <w:noWrap/>
            <w:vAlign w:val="center"/>
          </w:tcPr>
          <w:p w14:paraId="338D9507" w14:textId="77777777" w:rsidR="00AF1805" w:rsidRPr="00AF1805" w:rsidRDefault="00AF1805" w:rsidP="009718A3">
            <w:pPr>
              <w:jc w:val="center"/>
              <w:rPr>
                <w:rFonts w:eastAsia="Times New Roman"/>
                <w:b/>
                <w:bCs/>
                <w:sz w:val="22"/>
                <w:szCs w:val="22"/>
              </w:rPr>
            </w:pPr>
            <w:r w:rsidRPr="00AF1805">
              <w:rPr>
                <w:rFonts w:eastAsia="Times New Roman"/>
                <w:b/>
                <w:bCs/>
                <w:sz w:val="22"/>
                <w:szCs w:val="22"/>
              </w:rPr>
              <w:t>ĐVT</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599AEE81" w14:textId="77777777" w:rsidR="00AF1805" w:rsidRPr="00AF1805" w:rsidRDefault="00AF1805" w:rsidP="009718A3">
            <w:pPr>
              <w:jc w:val="center"/>
              <w:rPr>
                <w:rFonts w:eastAsia="Times New Roman"/>
                <w:b/>
                <w:bCs/>
                <w:sz w:val="22"/>
                <w:szCs w:val="22"/>
              </w:rPr>
            </w:pPr>
            <w:r w:rsidRPr="00AF1805">
              <w:rPr>
                <w:rFonts w:eastAsia="Times New Roman"/>
                <w:b/>
                <w:bCs/>
                <w:sz w:val="22"/>
                <w:szCs w:val="22"/>
              </w:rPr>
              <w:t>Tháng 6/2021</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27BCB736" w14:textId="77777777" w:rsidR="00AF1805" w:rsidRPr="00AF1805" w:rsidRDefault="00AF1805" w:rsidP="009718A3">
            <w:pPr>
              <w:jc w:val="center"/>
              <w:rPr>
                <w:rFonts w:eastAsia="Times New Roman"/>
                <w:b/>
                <w:bCs/>
                <w:sz w:val="22"/>
                <w:szCs w:val="22"/>
              </w:rPr>
            </w:pPr>
            <w:r w:rsidRPr="00AF1805">
              <w:rPr>
                <w:rFonts w:eastAsia="Times New Roman"/>
                <w:b/>
                <w:bCs/>
                <w:sz w:val="22"/>
                <w:szCs w:val="22"/>
              </w:rPr>
              <w:t>So với</w:t>
            </w:r>
            <w:r w:rsidRPr="00AF1805">
              <w:rPr>
                <w:rFonts w:eastAsia="Times New Roman"/>
                <w:b/>
                <w:bCs/>
                <w:sz w:val="22"/>
                <w:szCs w:val="22"/>
              </w:rPr>
              <w:br/>
              <w:t>T5/2021</w:t>
            </w:r>
            <w:r w:rsidRPr="00AF1805">
              <w:rPr>
                <w:rFonts w:eastAsia="Times New Roman"/>
                <w:b/>
                <w:bCs/>
                <w:sz w:val="22"/>
                <w:szCs w:val="22"/>
              </w:rPr>
              <w:br/>
              <w:t>(%)</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0DCD5F1F" w14:textId="77777777" w:rsidR="00AF1805" w:rsidRPr="00AF1805" w:rsidRDefault="00AF1805" w:rsidP="009718A3">
            <w:pPr>
              <w:jc w:val="center"/>
              <w:rPr>
                <w:rFonts w:eastAsia="Times New Roman"/>
                <w:b/>
                <w:bCs/>
                <w:sz w:val="22"/>
                <w:szCs w:val="22"/>
              </w:rPr>
            </w:pPr>
            <w:r w:rsidRPr="00AF1805">
              <w:rPr>
                <w:rFonts w:eastAsia="Times New Roman"/>
                <w:b/>
                <w:bCs/>
                <w:sz w:val="22"/>
                <w:szCs w:val="22"/>
              </w:rPr>
              <w:t>So với</w:t>
            </w:r>
            <w:r w:rsidRPr="00AF1805">
              <w:rPr>
                <w:rFonts w:eastAsia="Times New Roman"/>
                <w:b/>
                <w:bCs/>
                <w:sz w:val="22"/>
                <w:szCs w:val="22"/>
              </w:rPr>
              <w:br/>
              <w:t>T6/2020</w:t>
            </w:r>
            <w:r w:rsidRPr="00AF1805">
              <w:rPr>
                <w:rFonts w:eastAsia="Times New Roman"/>
                <w:b/>
                <w:bCs/>
                <w:sz w:val="22"/>
                <w:szCs w:val="22"/>
              </w:rPr>
              <w:br/>
              <w:t>(%)</w:t>
            </w:r>
          </w:p>
        </w:tc>
        <w:tc>
          <w:tcPr>
            <w:tcW w:w="1441" w:type="dxa"/>
            <w:tcBorders>
              <w:top w:val="single" w:sz="4" w:space="0" w:color="auto"/>
              <w:left w:val="nil"/>
              <w:bottom w:val="single" w:sz="4" w:space="0" w:color="auto"/>
              <w:right w:val="single" w:sz="4" w:space="0" w:color="auto"/>
            </w:tcBorders>
            <w:shd w:val="clear" w:color="auto" w:fill="auto"/>
            <w:noWrap/>
            <w:vAlign w:val="center"/>
          </w:tcPr>
          <w:p w14:paraId="1AC6ED33" w14:textId="77777777" w:rsidR="00AF1805" w:rsidRPr="00AF1805" w:rsidRDefault="00AF1805" w:rsidP="009718A3">
            <w:pPr>
              <w:jc w:val="center"/>
              <w:rPr>
                <w:rFonts w:eastAsia="Times New Roman"/>
                <w:b/>
                <w:bCs/>
                <w:sz w:val="22"/>
                <w:szCs w:val="22"/>
              </w:rPr>
            </w:pPr>
            <w:r w:rsidRPr="00AF1805">
              <w:rPr>
                <w:rFonts w:eastAsia="Times New Roman"/>
                <w:b/>
                <w:bCs/>
                <w:sz w:val="22"/>
                <w:szCs w:val="22"/>
              </w:rPr>
              <w:t>6 tháng năm 2021</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5C867533" w14:textId="77777777" w:rsidR="00AF1805" w:rsidRPr="00AF1805" w:rsidRDefault="00AF1805" w:rsidP="009718A3">
            <w:pPr>
              <w:jc w:val="center"/>
              <w:rPr>
                <w:rFonts w:eastAsia="Times New Roman"/>
                <w:b/>
                <w:bCs/>
                <w:sz w:val="22"/>
                <w:szCs w:val="22"/>
              </w:rPr>
            </w:pPr>
            <w:r w:rsidRPr="00AF1805">
              <w:rPr>
                <w:rFonts w:eastAsia="Times New Roman"/>
                <w:b/>
                <w:bCs/>
                <w:sz w:val="22"/>
                <w:szCs w:val="22"/>
              </w:rPr>
              <w:t>So với</w:t>
            </w:r>
            <w:r w:rsidRPr="00AF1805">
              <w:rPr>
                <w:rFonts w:eastAsia="Times New Roman"/>
                <w:b/>
                <w:bCs/>
                <w:sz w:val="22"/>
                <w:szCs w:val="22"/>
              </w:rPr>
              <w:br/>
              <w:t>6T/2020</w:t>
            </w:r>
            <w:r w:rsidRPr="00AF1805">
              <w:rPr>
                <w:rFonts w:eastAsia="Times New Roman"/>
                <w:b/>
                <w:bCs/>
                <w:sz w:val="22"/>
                <w:szCs w:val="22"/>
              </w:rPr>
              <w:br/>
              <w:t>(%)</w:t>
            </w:r>
          </w:p>
        </w:tc>
      </w:tr>
      <w:tr w:rsidR="00AF1805" w:rsidRPr="00AF1805" w14:paraId="4FDF2698" w14:textId="77777777" w:rsidTr="00AF1805">
        <w:trPr>
          <w:trHeight w:val="144"/>
          <w:jc w:val="center"/>
        </w:trPr>
        <w:tc>
          <w:tcPr>
            <w:tcW w:w="1943" w:type="dxa"/>
            <w:vMerge w:val="restart"/>
            <w:tcBorders>
              <w:top w:val="single" w:sz="4" w:space="0" w:color="auto"/>
              <w:left w:val="single" w:sz="4" w:space="0" w:color="auto"/>
              <w:right w:val="single" w:sz="4" w:space="0" w:color="auto"/>
            </w:tcBorders>
            <w:shd w:val="clear" w:color="auto" w:fill="auto"/>
            <w:noWrap/>
            <w:vAlign w:val="center"/>
          </w:tcPr>
          <w:p w14:paraId="30F72D8A" w14:textId="77777777" w:rsidR="00AF1805" w:rsidRPr="00AF1805" w:rsidRDefault="00AF1805" w:rsidP="009718A3">
            <w:pPr>
              <w:jc w:val="center"/>
              <w:rPr>
                <w:rFonts w:eastAsia="Times New Roman"/>
                <w:b/>
                <w:bCs/>
                <w:i/>
                <w:iCs/>
                <w:color w:val="000000"/>
                <w:sz w:val="22"/>
                <w:szCs w:val="22"/>
              </w:rPr>
            </w:pPr>
            <w:r w:rsidRPr="00AF1805">
              <w:rPr>
                <w:rFonts w:eastAsia="Times New Roman"/>
                <w:color w:val="000000"/>
                <w:sz w:val="22"/>
                <w:szCs w:val="22"/>
              </w:rPr>
              <w:t>Động cơ điện một chiều có công suất ≤ 37.5 W</w:t>
            </w:r>
          </w:p>
        </w:tc>
        <w:tc>
          <w:tcPr>
            <w:tcW w:w="1819" w:type="dxa"/>
            <w:tcBorders>
              <w:top w:val="single" w:sz="4" w:space="0" w:color="auto"/>
              <w:left w:val="nil"/>
              <w:bottom w:val="single" w:sz="4" w:space="0" w:color="auto"/>
              <w:right w:val="single" w:sz="4" w:space="0" w:color="auto"/>
            </w:tcBorders>
            <w:shd w:val="clear" w:color="auto" w:fill="auto"/>
            <w:noWrap/>
            <w:vAlign w:val="center"/>
            <w:hideMark/>
          </w:tcPr>
          <w:p w14:paraId="159AC3FA" w14:textId="77777777" w:rsidR="00AF1805" w:rsidRPr="00AF1805" w:rsidRDefault="00AF1805" w:rsidP="009718A3">
            <w:pPr>
              <w:rPr>
                <w:rFonts w:eastAsia="Times New Roman"/>
                <w:b/>
                <w:bCs/>
                <w:i/>
                <w:iCs/>
                <w:color w:val="000000"/>
                <w:sz w:val="22"/>
                <w:szCs w:val="22"/>
              </w:rPr>
            </w:pPr>
            <w:r w:rsidRPr="00AF1805">
              <w:rPr>
                <w:rFonts w:eastAsia="Times New Roman"/>
                <w:b/>
                <w:bCs/>
                <w:i/>
                <w:iCs/>
                <w:color w:val="000000"/>
                <w:sz w:val="22"/>
                <w:szCs w:val="22"/>
              </w:rPr>
              <w:t>Tổng</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14:paraId="6D5D142D" w14:textId="77777777" w:rsidR="00AF1805" w:rsidRPr="00AF1805" w:rsidRDefault="00AF1805" w:rsidP="009718A3">
            <w:pPr>
              <w:jc w:val="center"/>
              <w:rPr>
                <w:rFonts w:eastAsia="Times New Roman"/>
                <w:b/>
                <w:bCs/>
                <w:i/>
                <w:iCs/>
                <w:color w:val="000000"/>
                <w:sz w:val="22"/>
                <w:szCs w:val="22"/>
              </w:rPr>
            </w:pPr>
            <w:r w:rsidRPr="00AF1805">
              <w:rPr>
                <w:rFonts w:eastAsia="Times New Roman"/>
                <w:b/>
                <w:bCs/>
                <w:i/>
                <w:iCs/>
                <w:color w:val="000000"/>
                <w:sz w:val="22"/>
                <w:szCs w:val="22"/>
              </w:rPr>
              <w:t>Chiếc</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26DBF1B1"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41.779.273</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ED3E9FE"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-0,53</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2C49530"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3,65</w:t>
            </w:r>
          </w:p>
        </w:tc>
        <w:tc>
          <w:tcPr>
            <w:tcW w:w="1441" w:type="dxa"/>
            <w:tcBorders>
              <w:top w:val="single" w:sz="4" w:space="0" w:color="auto"/>
              <w:left w:val="nil"/>
              <w:bottom w:val="single" w:sz="4" w:space="0" w:color="auto"/>
              <w:right w:val="single" w:sz="4" w:space="0" w:color="auto"/>
            </w:tcBorders>
            <w:shd w:val="clear" w:color="auto" w:fill="auto"/>
            <w:noWrap/>
            <w:vAlign w:val="center"/>
            <w:hideMark/>
          </w:tcPr>
          <w:p w14:paraId="4A9BF2BB"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247.204.969</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BBBD4CA"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18,53</w:t>
            </w:r>
          </w:p>
        </w:tc>
      </w:tr>
      <w:tr w:rsidR="00AF1805" w:rsidRPr="00AF1805" w14:paraId="09379CFA"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3ED86D8F"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0FEFE6B6"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TP. Đà Nẵng</w:t>
            </w:r>
          </w:p>
        </w:tc>
        <w:tc>
          <w:tcPr>
            <w:tcW w:w="1046" w:type="dxa"/>
            <w:tcBorders>
              <w:top w:val="nil"/>
              <w:left w:val="nil"/>
              <w:bottom w:val="single" w:sz="4" w:space="0" w:color="auto"/>
              <w:right w:val="single" w:sz="4" w:space="0" w:color="auto"/>
            </w:tcBorders>
            <w:shd w:val="clear" w:color="auto" w:fill="auto"/>
            <w:noWrap/>
            <w:vAlign w:val="center"/>
            <w:hideMark/>
          </w:tcPr>
          <w:p w14:paraId="01728CD8"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2291DAD7"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29.263.780</w:t>
            </w:r>
          </w:p>
        </w:tc>
        <w:tc>
          <w:tcPr>
            <w:tcW w:w="1043" w:type="dxa"/>
            <w:tcBorders>
              <w:top w:val="nil"/>
              <w:left w:val="nil"/>
              <w:bottom w:val="single" w:sz="4" w:space="0" w:color="auto"/>
              <w:right w:val="single" w:sz="4" w:space="0" w:color="auto"/>
            </w:tcBorders>
            <w:shd w:val="clear" w:color="auto" w:fill="auto"/>
            <w:noWrap/>
            <w:vAlign w:val="center"/>
            <w:hideMark/>
          </w:tcPr>
          <w:p w14:paraId="50852F91"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1,40</w:t>
            </w:r>
          </w:p>
        </w:tc>
        <w:tc>
          <w:tcPr>
            <w:tcW w:w="1043" w:type="dxa"/>
            <w:tcBorders>
              <w:top w:val="nil"/>
              <w:left w:val="nil"/>
              <w:bottom w:val="single" w:sz="4" w:space="0" w:color="auto"/>
              <w:right w:val="single" w:sz="4" w:space="0" w:color="auto"/>
            </w:tcBorders>
            <w:shd w:val="clear" w:color="auto" w:fill="auto"/>
            <w:noWrap/>
            <w:vAlign w:val="center"/>
            <w:hideMark/>
          </w:tcPr>
          <w:p w14:paraId="207E9B44"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16,25</w:t>
            </w:r>
          </w:p>
        </w:tc>
        <w:tc>
          <w:tcPr>
            <w:tcW w:w="1441" w:type="dxa"/>
            <w:tcBorders>
              <w:top w:val="nil"/>
              <w:left w:val="nil"/>
              <w:bottom w:val="single" w:sz="4" w:space="0" w:color="auto"/>
              <w:right w:val="single" w:sz="4" w:space="0" w:color="auto"/>
            </w:tcBorders>
            <w:shd w:val="clear" w:color="auto" w:fill="auto"/>
            <w:noWrap/>
            <w:vAlign w:val="center"/>
            <w:hideMark/>
          </w:tcPr>
          <w:p w14:paraId="341749CF"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175.382.084</w:t>
            </w:r>
          </w:p>
        </w:tc>
        <w:tc>
          <w:tcPr>
            <w:tcW w:w="1043" w:type="dxa"/>
            <w:tcBorders>
              <w:top w:val="nil"/>
              <w:left w:val="nil"/>
              <w:bottom w:val="single" w:sz="4" w:space="0" w:color="auto"/>
              <w:right w:val="single" w:sz="4" w:space="0" w:color="auto"/>
            </w:tcBorders>
            <w:shd w:val="clear" w:color="auto" w:fill="auto"/>
            <w:noWrap/>
            <w:vAlign w:val="center"/>
            <w:hideMark/>
          </w:tcPr>
          <w:p w14:paraId="7C775653"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29,20</w:t>
            </w:r>
          </w:p>
        </w:tc>
      </w:tr>
      <w:tr w:rsidR="00AF1805" w:rsidRPr="00AF1805" w14:paraId="5C29169C"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358DC8CF"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1B5D8A90"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TP. Hồ Chí Minh</w:t>
            </w:r>
          </w:p>
        </w:tc>
        <w:tc>
          <w:tcPr>
            <w:tcW w:w="1046" w:type="dxa"/>
            <w:tcBorders>
              <w:top w:val="nil"/>
              <w:left w:val="nil"/>
              <w:bottom w:val="single" w:sz="4" w:space="0" w:color="auto"/>
              <w:right w:val="single" w:sz="4" w:space="0" w:color="auto"/>
            </w:tcBorders>
            <w:shd w:val="clear" w:color="auto" w:fill="auto"/>
            <w:noWrap/>
            <w:vAlign w:val="center"/>
            <w:hideMark/>
          </w:tcPr>
          <w:p w14:paraId="6E997639"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10596697"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12.298.571</w:t>
            </w:r>
          </w:p>
        </w:tc>
        <w:tc>
          <w:tcPr>
            <w:tcW w:w="1043" w:type="dxa"/>
            <w:tcBorders>
              <w:top w:val="nil"/>
              <w:left w:val="nil"/>
              <w:bottom w:val="single" w:sz="4" w:space="0" w:color="auto"/>
              <w:right w:val="single" w:sz="4" w:space="0" w:color="auto"/>
            </w:tcBorders>
            <w:shd w:val="clear" w:color="auto" w:fill="auto"/>
            <w:noWrap/>
            <w:vAlign w:val="center"/>
            <w:hideMark/>
          </w:tcPr>
          <w:p w14:paraId="50C16853"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-3,39</w:t>
            </w:r>
          </w:p>
        </w:tc>
        <w:tc>
          <w:tcPr>
            <w:tcW w:w="1043" w:type="dxa"/>
            <w:tcBorders>
              <w:top w:val="nil"/>
              <w:left w:val="nil"/>
              <w:bottom w:val="single" w:sz="4" w:space="0" w:color="auto"/>
              <w:right w:val="single" w:sz="4" w:space="0" w:color="auto"/>
            </w:tcBorders>
            <w:shd w:val="clear" w:color="auto" w:fill="auto"/>
            <w:noWrap/>
            <w:vAlign w:val="center"/>
            <w:hideMark/>
          </w:tcPr>
          <w:p w14:paraId="26CC1E35"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-17,29</w:t>
            </w:r>
          </w:p>
        </w:tc>
        <w:tc>
          <w:tcPr>
            <w:tcW w:w="1441" w:type="dxa"/>
            <w:tcBorders>
              <w:top w:val="nil"/>
              <w:left w:val="nil"/>
              <w:bottom w:val="single" w:sz="4" w:space="0" w:color="auto"/>
              <w:right w:val="single" w:sz="4" w:space="0" w:color="auto"/>
            </w:tcBorders>
            <w:shd w:val="clear" w:color="auto" w:fill="auto"/>
            <w:noWrap/>
            <w:vAlign w:val="center"/>
            <w:hideMark/>
          </w:tcPr>
          <w:p w14:paraId="7FAF99DD"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69.927.598</w:t>
            </w:r>
          </w:p>
        </w:tc>
        <w:tc>
          <w:tcPr>
            <w:tcW w:w="1043" w:type="dxa"/>
            <w:tcBorders>
              <w:top w:val="nil"/>
              <w:left w:val="nil"/>
              <w:bottom w:val="single" w:sz="4" w:space="0" w:color="auto"/>
              <w:right w:val="single" w:sz="4" w:space="0" w:color="auto"/>
            </w:tcBorders>
            <w:shd w:val="clear" w:color="auto" w:fill="auto"/>
            <w:noWrap/>
            <w:vAlign w:val="center"/>
            <w:hideMark/>
          </w:tcPr>
          <w:p w14:paraId="0EAE9F7C"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-2,55</w:t>
            </w:r>
          </w:p>
        </w:tc>
      </w:tr>
      <w:tr w:rsidR="00AF1805" w:rsidRPr="00AF1805" w14:paraId="4154BB77" w14:textId="77777777" w:rsidTr="00AF1805">
        <w:trPr>
          <w:trHeight w:val="144"/>
          <w:jc w:val="center"/>
        </w:trPr>
        <w:tc>
          <w:tcPr>
            <w:tcW w:w="1943" w:type="dxa"/>
            <w:vMerge/>
            <w:tcBorders>
              <w:left w:val="single" w:sz="4" w:space="0" w:color="auto"/>
              <w:bottom w:val="single" w:sz="4" w:space="0" w:color="auto"/>
              <w:right w:val="single" w:sz="4" w:space="0" w:color="auto"/>
            </w:tcBorders>
            <w:shd w:val="clear" w:color="auto" w:fill="auto"/>
            <w:noWrap/>
            <w:vAlign w:val="center"/>
            <w:hideMark/>
          </w:tcPr>
          <w:p w14:paraId="2F555236"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773FBEE6"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Đồng Nai</w:t>
            </w:r>
          </w:p>
        </w:tc>
        <w:tc>
          <w:tcPr>
            <w:tcW w:w="1046" w:type="dxa"/>
            <w:tcBorders>
              <w:top w:val="nil"/>
              <w:left w:val="nil"/>
              <w:bottom w:val="single" w:sz="4" w:space="0" w:color="auto"/>
              <w:right w:val="single" w:sz="4" w:space="0" w:color="auto"/>
            </w:tcBorders>
            <w:shd w:val="clear" w:color="auto" w:fill="auto"/>
            <w:noWrap/>
            <w:vAlign w:val="center"/>
            <w:hideMark/>
          </w:tcPr>
          <w:p w14:paraId="638B833A"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7A3623B4"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216.922</w:t>
            </w:r>
          </w:p>
        </w:tc>
        <w:tc>
          <w:tcPr>
            <w:tcW w:w="1043" w:type="dxa"/>
            <w:tcBorders>
              <w:top w:val="nil"/>
              <w:left w:val="nil"/>
              <w:bottom w:val="single" w:sz="4" w:space="0" w:color="auto"/>
              <w:right w:val="single" w:sz="4" w:space="0" w:color="auto"/>
            </w:tcBorders>
            <w:shd w:val="clear" w:color="auto" w:fill="auto"/>
            <w:noWrap/>
            <w:vAlign w:val="center"/>
            <w:hideMark/>
          </w:tcPr>
          <w:p w14:paraId="0A04B637"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-47,18</w:t>
            </w:r>
          </w:p>
        </w:tc>
        <w:tc>
          <w:tcPr>
            <w:tcW w:w="1043" w:type="dxa"/>
            <w:tcBorders>
              <w:top w:val="nil"/>
              <w:left w:val="nil"/>
              <w:bottom w:val="single" w:sz="4" w:space="0" w:color="auto"/>
              <w:right w:val="single" w:sz="4" w:space="0" w:color="auto"/>
            </w:tcBorders>
            <w:shd w:val="clear" w:color="auto" w:fill="auto"/>
            <w:noWrap/>
            <w:vAlign w:val="center"/>
            <w:hideMark/>
          </w:tcPr>
          <w:p w14:paraId="71CF1F30"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-18,66</w:t>
            </w:r>
          </w:p>
        </w:tc>
        <w:tc>
          <w:tcPr>
            <w:tcW w:w="1441" w:type="dxa"/>
            <w:tcBorders>
              <w:top w:val="nil"/>
              <w:left w:val="nil"/>
              <w:bottom w:val="single" w:sz="4" w:space="0" w:color="auto"/>
              <w:right w:val="single" w:sz="4" w:space="0" w:color="auto"/>
            </w:tcBorders>
            <w:shd w:val="clear" w:color="auto" w:fill="auto"/>
            <w:noWrap/>
            <w:vAlign w:val="center"/>
            <w:hideMark/>
          </w:tcPr>
          <w:p w14:paraId="31EC7205"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1.895.288</w:t>
            </w:r>
          </w:p>
        </w:tc>
        <w:tc>
          <w:tcPr>
            <w:tcW w:w="1043" w:type="dxa"/>
            <w:tcBorders>
              <w:top w:val="nil"/>
              <w:left w:val="nil"/>
              <w:bottom w:val="single" w:sz="4" w:space="0" w:color="auto"/>
              <w:right w:val="single" w:sz="4" w:space="0" w:color="auto"/>
            </w:tcBorders>
            <w:shd w:val="clear" w:color="auto" w:fill="auto"/>
            <w:noWrap/>
            <w:vAlign w:val="center"/>
            <w:hideMark/>
          </w:tcPr>
          <w:p w14:paraId="56DEEDC6"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79,17</w:t>
            </w:r>
          </w:p>
        </w:tc>
      </w:tr>
      <w:tr w:rsidR="00AF1805" w:rsidRPr="00AF1805" w14:paraId="3BC2BCF3" w14:textId="77777777" w:rsidTr="00AF1805">
        <w:trPr>
          <w:trHeight w:val="458"/>
          <w:jc w:val="center"/>
        </w:trPr>
        <w:tc>
          <w:tcPr>
            <w:tcW w:w="1943" w:type="dxa"/>
            <w:vMerge w:val="restart"/>
            <w:tcBorders>
              <w:top w:val="nil"/>
              <w:left w:val="single" w:sz="4" w:space="0" w:color="auto"/>
              <w:right w:val="single" w:sz="4" w:space="0" w:color="auto"/>
            </w:tcBorders>
            <w:shd w:val="clear" w:color="auto" w:fill="auto"/>
            <w:noWrap/>
            <w:vAlign w:val="center"/>
            <w:hideMark/>
          </w:tcPr>
          <w:p w14:paraId="6AA8ABB4" w14:textId="77777777" w:rsidR="00AF1805" w:rsidRPr="00AF1805" w:rsidRDefault="00AF1805" w:rsidP="009718A3">
            <w:pPr>
              <w:jc w:val="center"/>
              <w:rPr>
                <w:rFonts w:eastAsia="Times New Roman"/>
                <w:b/>
                <w:bCs/>
                <w:i/>
                <w:iCs/>
                <w:color w:val="000000"/>
                <w:sz w:val="22"/>
                <w:szCs w:val="22"/>
              </w:rPr>
            </w:pPr>
            <w:r w:rsidRPr="00AF1805">
              <w:rPr>
                <w:rFonts w:eastAsia="Times New Roman"/>
                <w:color w:val="000000"/>
                <w:sz w:val="22"/>
                <w:szCs w:val="22"/>
              </w:rPr>
              <w:t>Động cơ điện một chiều khác và máy phát điện một chiều</w:t>
            </w:r>
          </w:p>
        </w:tc>
        <w:tc>
          <w:tcPr>
            <w:tcW w:w="1819" w:type="dxa"/>
            <w:tcBorders>
              <w:top w:val="nil"/>
              <w:left w:val="nil"/>
              <w:bottom w:val="single" w:sz="4" w:space="0" w:color="auto"/>
              <w:right w:val="single" w:sz="4" w:space="0" w:color="auto"/>
            </w:tcBorders>
            <w:shd w:val="clear" w:color="auto" w:fill="auto"/>
            <w:noWrap/>
            <w:vAlign w:val="center"/>
            <w:hideMark/>
          </w:tcPr>
          <w:p w14:paraId="63D012AC" w14:textId="77777777" w:rsidR="00AF1805" w:rsidRPr="00AF1805" w:rsidRDefault="00AF1805" w:rsidP="009718A3">
            <w:pPr>
              <w:rPr>
                <w:rFonts w:eastAsia="Times New Roman"/>
                <w:b/>
                <w:bCs/>
                <w:i/>
                <w:iCs/>
                <w:color w:val="000000"/>
                <w:sz w:val="22"/>
                <w:szCs w:val="22"/>
              </w:rPr>
            </w:pPr>
            <w:r w:rsidRPr="00AF1805">
              <w:rPr>
                <w:rFonts w:eastAsia="Times New Roman"/>
                <w:b/>
                <w:bCs/>
                <w:i/>
                <w:iCs/>
                <w:color w:val="000000"/>
                <w:sz w:val="22"/>
                <w:szCs w:val="22"/>
              </w:rPr>
              <w:t>Tổng</w:t>
            </w:r>
          </w:p>
        </w:tc>
        <w:tc>
          <w:tcPr>
            <w:tcW w:w="1046" w:type="dxa"/>
            <w:tcBorders>
              <w:top w:val="nil"/>
              <w:left w:val="nil"/>
              <w:bottom w:val="single" w:sz="4" w:space="0" w:color="auto"/>
              <w:right w:val="single" w:sz="4" w:space="0" w:color="auto"/>
            </w:tcBorders>
            <w:shd w:val="clear" w:color="auto" w:fill="auto"/>
            <w:noWrap/>
            <w:vAlign w:val="center"/>
            <w:hideMark/>
          </w:tcPr>
          <w:p w14:paraId="40693B1C" w14:textId="77777777" w:rsidR="00AF1805" w:rsidRPr="00AF1805" w:rsidRDefault="00AF1805" w:rsidP="009718A3">
            <w:pPr>
              <w:jc w:val="center"/>
              <w:rPr>
                <w:rFonts w:eastAsia="Times New Roman"/>
                <w:b/>
                <w:bCs/>
                <w:i/>
                <w:iCs/>
                <w:color w:val="000000"/>
                <w:sz w:val="22"/>
                <w:szCs w:val="22"/>
              </w:rPr>
            </w:pPr>
            <w:r w:rsidRPr="00AF1805">
              <w:rPr>
                <w:rFonts w:eastAsia="Times New Roman"/>
                <w:b/>
                <w:bCs/>
                <w:i/>
                <w:iCs/>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200D66DC"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32.441.660</w:t>
            </w:r>
          </w:p>
        </w:tc>
        <w:tc>
          <w:tcPr>
            <w:tcW w:w="1043" w:type="dxa"/>
            <w:tcBorders>
              <w:top w:val="nil"/>
              <w:left w:val="nil"/>
              <w:bottom w:val="single" w:sz="4" w:space="0" w:color="auto"/>
              <w:right w:val="single" w:sz="4" w:space="0" w:color="auto"/>
            </w:tcBorders>
            <w:shd w:val="clear" w:color="auto" w:fill="auto"/>
            <w:noWrap/>
            <w:vAlign w:val="center"/>
            <w:hideMark/>
          </w:tcPr>
          <w:p w14:paraId="3D2FB68D"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-17,61</w:t>
            </w:r>
          </w:p>
        </w:tc>
        <w:tc>
          <w:tcPr>
            <w:tcW w:w="1043" w:type="dxa"/>
            <w:tcBorders>
              <w:top w:val="nil"/>
              <w:left w:val="nil"/>
              <w:bottom w:val="single" w:sz="4" w:space="0" w:color="auto"/>
              <w:right w:val="single" w:sz="4" w:space="0" w:color="auto"/>
            </w:tcBorders>
            <w:shd w:val="clear" w:color="auto" w:fill="auto"/>
            <w:noWrap/>
            <w:vAlign w:val="center"/>
            <w:hideMark/>
          </w:tcPr>
          <w:p w14:paraId="6A7B14A3"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-0,94</w:t>
            </w:r>
          </w:p>
        </w:tc>
        <w:tc>
          <w:tcPr>
            <w:tcW w:w="1441" w:type="dxa"/>
            <w:tcBorders>
              <w:top w:val="nil"/>
              <w:left w:val="nil"/>
              <w:bottom w:val="single" w:sz="4" w:space="0" w:color="auto"/>
              <w:right w:val="single" w:sz="4" w:space="0" w:color="auto"/>
            </w:tcBorders>
            <w:shd w:val="clear" w:color="auto" w:fill="auto"/>
            <w:noWrap/>
            <w:vAlign w:val="center"/>
            <w:hideMark/>
          </w:tcPr>
          <w:p w14:paraId="0ED3B41E"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239.020.462</w:t>
            </w:r>
          </w:p>
        </w:tc>
        <w:tc>
          <w:tcPr>
            <w:tcW w:w="1043" w:type="dxa"/>
            <w:tcBorders>
              <w:top w:val="nil"/>
              <w:left w:val="nil"/>
              <w:bottom w:val="single" w:sz="4" w:space="0" w:color="auto"/>
              <w:right w:val="single" w:sz="4" w:space="0" w:color="auto"/>
            </w:tcBorders>
            <w:shd w:val="clear" w:color="auto" w:fill="auto"/>
            <w:noWrap/>
            <w:vAlign w:val="center"/>
            <w:hideMark/>
          </w:tcPr>
          <w:p w14:paraId="6AB1A2E3"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9,27</w:t>
            </w:r>
          </w:p>
        </w:tc>
      </w:tr>
      <w:tr w:rsidR="00AF1805" w:rsidRPr="00AF1805" w14:paraId="3359DF7A" w14:textId="77777777" w:rsidTr="00AF1805">
        <w:trPr>
          <w:trHeight w:val="144"/>
          <w:jc w:val="center"/>
        </w:trPr>
        <w:tc>
          <w:tcPr>
            <w:tcW w:w="1943" w:type="dxa"/>
            <w:vMerge/>
            <w:tcBorders>
              <w:left w:val="single" w:sz="4" w:space="0" w:color="auto"/>
              <w:bottom w:val="single" w:sz="4" w:space="0" w:color="auto"/>
              <w:right w:val="single" w:sz="4" w:space="0" w:color="auto"/>
            </w:tcBorders>
            <w:shd w:val="clear" w:color="auto" w:fill="auto"/>
            <w:noWrap/>
            <w:vAlign w:val="center"/>
            <w:hideMark/>
          </w:tcPr>
          <w:p w14:paraId="38D791FE"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41087D56"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Đồng Nai</w:t>
            </w:r>
          </w:p>
        </w:tc>
        <w:tc>
          <w:tcPr>
            <w:tcW w:w="1046" w:type="dxa"/>
            <w:tcBorders>
              <w:top w:val="nil"/>
              <w:left w:val="nil"/>
              <w:bottom w:val="single" w:sz="4" w:space="0" w:color="auto"/>
              <w:right w:val="single" w:sz="4" w:space="0" w:color="auto"/>
            </w:tcBorders>
            <w:shd w:val="clear" w:color="auto" w:fill="auto"/>
            <w:noWrap/>
            <w:vAlign w:val="center"/>
            <w:hideMark/>
          </w:tcPr>
          <w:p w14:paraId="7DBD31B1"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5E285141"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32.441.660</w:t>
            </w:r>
          </w:p>
        </w:tc>
        <w:tc>
          <w:tcPr>
            <w:tcW w:w="1043" w:type="dxa"/>
            <w:tcBorders>
              <w:top w:val="nil"/>
              <w:left w:val="nil"/>
              <w:bottom w:val="single" w:sz="4" w:space="0" w:color="auto"/>
              <w:right w:val="single" w:sz="4" w:space="0" w:color="auto"/>
            </w:tcBorders>
            <w:shd w:val="clear" w:color="auto" w:fill="auto"/>
            <w:noWrap/>
            <w:vAlign w:val="center"/>
            <w:hideMark/>
          </w:tcPr>
          <w:p w14:paraId="4BC2117D"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-17,61</w:t>
            </w:r>
          </w:p>
        </w:tc>
        <w:tc>
          <w:tcPr>
            <w:tcW w:w="1043" w:type="dxa"/>
            <w:tcBorders>
              <w:top w:val="nil"/>
              <w:left w:val="nil"/>
              <w:bottom w:val="single" w:sz="4" w:space="0" w:color="auto"/>
              <w:right w:val="single" w:sz="4" w:space="0" w:color="auto"/>
            </w:tcBorders>
            <w:shd w:val="clear" w:color="auto" w:fill="auto"/>
            <w:noWrap/>
            <w:vAlign w:val="center"/>
            <w:hideMark/>
          </w:tcPr>
          <w:p w14:paraId="6F25D14F"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-0,94</w:t>
            </w:r>
          </w:p>
        </w:tc>
        <w:tc>
          <w:tcPr>
            <w:tcW w:w="1441" w:type="dxa"/>
            <w:tcBorders>
              <w:top w:val="nil"/>
              <w:left w:val="nil"/>
              <w:bottom w:val="single" w:sz="4" w:space="0" w:color="auto"/>
              <w:right w:val="single" w:sz="4" w:space="0" w:color="auto"/>
            </w:tcBorders>
            <w:shd w:val="clear" w:color="auto" w:fill="auto"/>
            <w:noWrap/>
            <w:vAlign w:val="center"/>
            <w:hideMark/>
          </w:tcPr>
          <w:p w14:paraId="18DBA8EE"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239.020.462</w:t>
            </w:r>
          </w:p>
        </w:tc>
        <w:tc>
          <w:tcPr>
            <w:tcW w:w="1043" w:type="dxa"/>
            <w:tcBorders>
              <w:top w:val="nil"/>
              <w:left w:val="nil"/>
              <w:bottom w:val="single" w:sz="4" w:space="0" w:color="auto"/>
              <w:right w:val="single" w:sz="4" w:space="0" w:color="auto"/>
            </w:tcBorders>
            <w:shd w:val="clear" w:color="auto" w:fill="auto"/>
            <w:noWrap/>
            <w:vAlign w:val="center"/>
            <w:hideMark/>
          </w:tcPr>
          <w:p w14:paraId="3DEC7539"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9,27</w:t>
            </w:r>
          </w:p>
        </w:tc>
      </w:tr>
      <w:tr w:rsidR="00AF1805" w:rsidRPr="00AF1805" w14:paraId="7AC6D786" w14:textId="77777777" w:rsidTr="00AF1805">
        <w:trPr>
          <w:trHeight w:val="144"/>
          <w:jc w:val="center"/>
        </w:trPr>
        <w:tc>
          <w:tcPr>
            <w:tcW w:w="1943" w:type="dxa"/>
            <w:vMerge w:val="restart"/>
            <w:tcBorders>
              <w:top w:val="nil"/>
              <w:left w:val="single" w:sz="4" w:space="0" w:color="auto"/>
              <w:right w:val="single" w:sz="4" w:space="0" w:color="auto"/>
            </w:tcBorders>
            <w:shd w:val="clear" w:color="auto" w:fill="auto"/>
            <w:noWrap/>
            <w:vAlign w:val="center"/>
          </w:tcPr>
          <w:p w14:paraId="19DF2802" w14:textId="77777777" w:rsidR="00AF1805" w:rsidRPr="00AF1805" w:rsidRDefault="00AF1805" w:rsidP="009718A3">
            <w:pPr>
              <w:jc w:val="center"/>
              <w:rPr>
                <w:rFonts w:eastAsia="Times New Roman"/>
                <w:b/>
                <w:bCs/>
                <w:i/>
                <w:iCs/>
                <w:color w:val="000000"/>
                <w:sz w:val="22"/>
                <w:szCs w:val="22"/>
              </w:rPr>
            </w:pPr>
            <w:r w:rsidRPr="00AF1805">
              <w:rPr>
                <w:rFonts w:eastAsia="Times New Roman"/>
                <w:color w:val="000000"/>
                <w:sz w:val="22"/>
                <w:szCs w:val="22"/>
              </w:rPr>
              <w:t>Máy biến đổi điện quay</w:t>
            </w:r>
          </w:p>
        </w:tc>
        <w:tc>
          <w:tcPr>
            <w:tcW w:w="1819" w:type="dxa"/>
            <w:tcBorders>
              <w:top w:val="nil"/>
              <w:left w:val="nil"/>
              <w:bottom w:val="single" w:sz="4" w:space="0" w:color="auto"/>
              <w:right w:val="single" w:sz="4" w:space="0" w:color="auto"/>
            </w:tcBorders>
            <w:shd w:val="clear" w:color="auto" w:fill="auto"/>
            <w:noWrap/>
            <w:vAlign w:val="center"/>
            <w:hideMark/>
          </w:tcPr>
          <w:p w14:paraId="210EA2A7" w14:textId="77777777" w:rsidR="00AF1805" w:rsidRPr="00AF1805" w:rsidRDefault="00AF1805" w:rsidP="009718A3">
            <w:pPr>
              <w:rPr>
                <w:rFonts w:eastAsia="Times New Roman"/>
                <w:b/>
                <w:bCs/>
                <w:i/>
                <w:iCs/>
                <w:color w:val="000000"/>
                <w:sz w:val="22"/>
                <w:szCs w:val="22"/>
              </w:rPr>
            </w:pPr>
            <w:r w:rsidRPr="00AF1805">
              <w:rPr>
                <w:rFonts w:eastAsia="Times New Roman"/>
                <w:b/>
                <w:bCs/>
                <w:i/>
                <w:iCs/>
                <w:color w:val="000000"/>
                <w:sz w:val="22"/>
                <w:szCs w:val="22"/>
              </w:rPr>
              <w:t>Tổng</w:t>
            </w:r>
          </w:p>
        </w:tc>
        <w:tc>
          <w:tcPr>
            <w:tcW w:w="1046" w:type="dxa"/>
            <w:tcBorders>
              <w:top w:val="nil"/>
              <w:left w:val="nil"/>
              <w:bottom w:val="single" w:sz="4" w:space="0" w:color="auto"/>
              <w:right w:val="single" w:sz="4" w:space="0" w:color="auto"/>
            </w:tcBorders>
            <w:shd w:val="clear" w:color="auto" w:fill="auto"/>
            <w:noWrap/>
            <w:vAlign w:val="center"/>
            <w:hideMark/>
          </w:tcPr>
          <w:p w14:paraId="4982B6E9" w14:textId="77777777" w:rsidR="00AF1805" w:rsidRPr="00AF1805" w:rsidRDefault="00AF1805" w:rsidP="009718A3">
            <w:pPr>
              <w:jc w:val="center"/>
              <w:rPr>
                <w:rFonts w:eastAsia="Times New Roman"/>
                <w:b/>
                <w:bCs/>
                <w:i/>
                <w:iCs/>
                <w:color w:val="000000"/>
                <w:sz w:val="22"/>
                <w:szCs w:val="22"/>
              </w:rPr>
            </w:pPr>
            <w:r w:rsidRPr="00AF1805">
              <w:rPr>
                <w:rFonts w:eastAsia="Times New Roman"/>
                <w:b/>
                <w:bCs/>
                <w:i/>
                <w:iCs/>
                <w:color w:val="000000"/>
                <w:sz w:val="22"/>
                <w:szCs w:val="22"/>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36AFE51B"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472</w:t>
            </w:r>
          </w:p>
        </w:tc>
        <w:tc>
          <w:tcPr>
            <w:tcW w:w="1043" w:type="dxa"/>
            <w:tcBorders>
              <w:top w:val="nil"/>
              <w:left w:val="nil"/>
              <w:bottom w:val="single" w:sz="4" w:space="0" w:color="auto"/>
              <w:right w:val="single" w:sz="4" w:space="0" w:color="auto"/>
            </w:tcBorders>
            <w:shd w:val="clear" w:color="auto" w:fill="auto"/>
            <w:noWrap/>
            <w:vAlign w:val="center"/>
            <w:hideMark/>
          </w:tcPr>
          <w:p w14:paraId="14F51C32"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38,82</w:t>
            </w:r>
          </w:p>
        </w:tc>
        <w:tc>
          <w:tcPr>
            <w:tcW w:w="1043" w:type="dxa"/>
            <w:tcBorders>
              <w:top w:val="nil"/>
              <w:left w:val="nil"/>
              <w:bottom w:val="single" w:sz="4" w:space="0" w:color="auto"/>
              <w:right w:val="single" w:sz="4" w:space="0" w:color="auto"/>
            </w:tcBorders>
            <w:shd w:val="clear" w:color="auto" w:fill="auto"/>
            <w:noWrap/>
            <w:vAlign w:val="center"/>
            <w:hideMark/>
          </w:tcPr>
          <w:p w14:paraId="1A476669"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-76,62</w:t>
            </w:r>
          </w:p>
        </w:tc>
        <w:tc>
          <w:tcPr>
            <w:tcW w:w="1441" w:type="dxa"/>
            <w:tcBorders>
              <w:top w:val="nil"/>
              <w:left w:val="nil"/>
              <w:bottom w:val="single" w:sz="4" w:space="0" w:color="auto"/>
              <w:right w:val="single" w:sz="4" w:space="0" w:color="auto"/>
            </w:tcBorders>
            <w:shd w:val="clear" w:color="auto" w:fill="auto"/>
            <w:noWrap/>
            <w:vAlign w:val="center"/>
            <w:hideMark/>
          </w:tcPr>
          <w:p w14:paraId="40307F1F"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2.927</w:t>
            </w:r>
          </w:p>
        </w:tc>
        <w:tc>
          <w:tcPr>
            <w:tcW w:w="1043" w:type="dxa"/>
            <w:tcBorders>
              <w:top w:val="nil"/>
              <w:left w:val="nil"/>
              <w:bottom w:val="single" w:sz="4" w:space="0" w:color="auto"/>
              <w:right w:val="single" w:sz="4" w:space="0" w:color="auto"/>
            </w:tcBorders>
            <w:shd w:val="clear" w:color="auto" w:fill="auto"/>
            <w:noWrap/>
            <w:vAlign w:val="center"/>
            <w:hideMark/>
          </w:tcPr>
          <w:p w14:paraId="1F898BD9"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-78,71</w:t>
            </w:r>
          </w:p>
        </w:tc>
      </w:tr>
      <w:tr w:rsidR="00AF1805" w:rsidRPr="00AF1805" w14:paraId="4BD332AD"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39472BC3"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7A66A9E2"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TP. Hải Phòng</w:t>
            </w:r>
          </w:p>
        </w:tc>
        <w:tc>
          <w:tcPr>
            <w:tcW w:w="1046" w:type="dxa"/>
            <w:tcBorders>
              <w:top w:val="nil"/>
              <w:left w:val="nil"/>
              <w:bottom w:val="single" w:sz="4" w:space="0" w:color="auto"/>
              <w:right w:val="single" w:sz="4" w:space="0" w:color="auto"/>
            </w:tcBorders>
            <w:shd w:val="clear" w:color="auto" w:fill="auto"/>
            <w:noWrap/>
            <w:vAlign w:val="center"/>
            <w:hideMark/>
          </w:tcPr>
          <w:p w14:paraId="4F903F55"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6BDA7FDC"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274</w:t>
            </w:r>
          </w:p>
        </w:tc>
        <w:tc>
          <w:tcPr>
            <w:tcW w:w="1043" w:type="dxa"/>
            <w:tcBorders>
              <w:top w:val="nil"/>
              <w:left w:val="nil"/>
              <w:bottom w:val="single" w:sz="4" w:space="0" w:color="auto"/>
              <w:right w:val="single" w:sz="4" w:space="0" w:color="auto"/>
            </w:tcBorders>
            <w:shd w:val="clear" w:color="auto" w:fill="auto"/>
            <w:noWrap/>
            <w:vAlign w:val="center"/>
            <w:hideMark/>
          </w:tcPr>
          <w:p w14:paraId="38680EE9"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23,98</w:t>
            </w:r>
          </w:p>
        </w:tc>
        <w:tc>
          <w:tcPr>
            <w:tcW w:w="1043" w:type="dxa"/>
            <w:tcBorders>
              <w:top w:val="nil"/>
              <w:left w:val="nil"/>
              <w:bottom w:val="single" w:sz="4" w:space="0" w:color="auto"/>
              <w:right w:val="single" w:sz="4" w:space="0" w:color="auto"/>
            </w:tcBorders>
            <w:shd w:val="clear" w:color="auto" w:fill="auto"/>
            <w:noWrap/>
            <w:vAlign w:val="center"/>
            <w:hideMark/>
          </w:tcPr>
          <w:p w14:paraId="0B10E161"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0,00</w:t>
            </w:r>
          </w:p>
        </w:tc>
        <w:tc>
          <w:tcPr>
            <w:tcW w:w="1441" w:type="dxa"/>
            <w:tcBorders>
              <w:top w:val="nil"/>
              <w:left w:val="nil"/>
              <w:bottom w:val="single" w:sz="4" w:space="0" w:color="auto"/>
              <w:right w:val="single" w:sz="4" w:space="0" w:color="auto"/>
            </w:tcBorders>
            <w:shd w:val="clear" w:color="auto" w:fill="auto"/>
            <w:noWrap/>
            <w:vAlign w:val="center"/>
            <w:hideMark/>
          </w:tcPr>
          <w:p w14:paraId="21A30CD3"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1.586</w:t>
            </w:r>
          </w:p>
        </w:tc>
        <w:tc>
          <w:tcPr>
            <w:tcW w:w="1043" w:type="dxa"/>
            <w:tcBorders>
              <w:top w:val="nil"/>
              <w:left w:val="nil"/>
              <w:bottom w:val="single" w:sz="4" w:space="0" w:color="auto"/>
              <w:right w:val="single" w:sz="4" w:space="0" w:color="auto"/>
            </w:tcBorders>
            <w:shd w:val="clear" w:color="auto" w:fill="auto"/>
            <w:noWrap/>
            <w:vAlign w:val="center"/>
            <w:hideMark/>
          </w:tcPr>
          <w:p w14:paraId="072FB22E"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13,69</w:t>
            </w:r>
          </w:p>
        </w:tc>
      </w:tr>
      <w:tr w:rsidR="00AF1805" w:rsidRPr="00AF1805" w14:paraId="5BD49233" w14:textId="77777777" w:rsidTr="00AF1805">
        <w:trPr>
          <w:trHeight w:val="144"/>
          <w:jc w:val="center"/>
        </w:trPr>
        <w:tc>
          <w:tcPr>
            <w:tcW w:w="1943" w:type="dxa"/>
            <w:vMerge/>
            <w:tcBorders>
              <w:left w:val="single" w:sz="4" w:space="0" w:color="auto"/>
              <w:bottom w:val="single" w:sz="4" w:space="0" w:color="auto"/>
              <w:right w:val="single" w:sz="4" w:space="0" w:color="auto"/>
            </w:tcBorders>
            <w:shd w:val="clear" w:color="auto" w:fill="auto"/>
            <w:noWrap/>
            <w:vAlign w:val="center"/>
            <w:hideMark/>
          </w:tcPr>
          <w:p w14:paraId="004BF7E2"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7D715531"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TP. Hà Nội</w:t>
            </w:r>
          </w:p>
        </w:tc>
        <w:tc>
          <w:tcPr>
            <w:tcW w:w="1046" w:type="dxa"/>
            <w:tcBorders>
              <w:top w:val="nil"/>
              <w:left w:val="nil"/>
              <w:bottom w:val="single" w:sz="4" w:space="0" w:color="auto"/>
              <w:right w:val="single" w:sz="4" w:space="0" w:color="auto"/>
            </w:tcBorders>
            <w:shd w:val="clear" w:color="auto" w:fill="auto"/>
            <w:noWrap/>
            <w:vAlign w:val="center"/>
            <w:hideMark/>
          </w:tcPr>
          <w:p w14:paraId="7FDE2C90"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096090D1"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198</w:t>
            </w:r>
          </w:p>
        </w:tc>
        <w:tc>
          <w:tcPr>
            <w:tcW w:w="1043" w:type="dxa"/>
            <w:tcBorders>
              <w:top w:val="nil"/>
              <w:left w:val="nil"/>
              <w:bottom w:val="single" w:sz="4" w:space="0" w:color="auto"/>
              <w:right w:val="single" w:sz="4" w:space="0" w:color="auto"/>
            </w:tcBorders>
            <w:shd w:val="clear" w:color="auto" w:fill="auto"/>
            <w:noWrap/>
            <w:vAlign w:val="center"/>
            <w:hideMark/>
          </w:tcPr>
          <w:p w14:paraId="58A0692E"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66,39</w:t>
            </w:r>
          </w:p>
        </w:tc>
        <w:tc>
          <w:tcPr>
            <w:tcW w:w="1043" w:type="dxa"/>
            <w:tcBorders>
              <w:top w:val="nil"/>
              <w:left w:val="nil"/>
              <w:bottom w:val="single" w:sz="4" w:space="0" w:color="auto"/>
              <w:right w:val="single" w:sz="4" w:space="0" w:color="auto"/>
            </w:tcBorders>
            <w:shd w:val="clear" w:color="auto" w:fill="auto"/>
            <w:noWrap/>
            <w:vAlign w:val="center"/>
            <w:hideMark/>
          </w:tcPr>
          <w:p w14:paraId="1CEFFFF3"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-88,65</w:t>
            </w:r>
          </w:p>
        </w:tc>
        <w:tc>
          <w:tcPr>
            <w:tcW w:w="1441" w:type="dxa"/>
            <w:tcBorders>
              <w:top w:val="nil"/>
              <w:left w:val="nil"/>
              <w:bottom w:val="single" w:sz="4" w:space="0" w:color="auto"/>
              <w:right w:val="single" w:sz="4" w:space="0" w:color="auto"/>
            </w:tcBorders>
            <w:shd w:val="clear" w:color="auto" w:fill="auto"/>
            <w:noWrap/>
            <w:vAlign w:val="center"/>
            <w:hideMark/>
          </w:tcPr>
          <w:p w14:paraId="3E3AD8E1"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1.341</w:t>
            </w:r>
          </w:p>
        </w:tc>
        <w:tc>
          <w:tcPr>
            <w:tcW w:w="1043" w:type="dxa"/>
            <w:tcBorders>
              <w:top w:val="nil"/>
              <w:left w:val="nil"/>
              <w:bottom w:val="single" w:sz="4" w:space="0" w:color="auto"/>
              <w:right w:val="single" w:sz="4" w:space="0" w:color="auto"/>
            </w:tcBorders>
            <w:shd w:val="clear" w:color="auto" w:fill="auto"/>
            <w:noWrap/>
            <w:vAlign w:val="center"/>
            <w:hideMark/>
          </w:tcPr>
          <w:p w14:paraId="729F1424"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-89,15</w:t>
            </w:r>
          </w:p>
        </w:tc>
      </w:tr>
      <w:tr w:rsidR="00AF1805" w:rsidRPr="00AF1805" w14:paraId="49E0E31C" w14:textId="77777777" w:rsidTr="00AF1805">
        <w:trPr>
          <w:trHeight w:val="144"/>
          <w:jc w:val="center"/>
        </w:trPr>
        <w:tc>
          <w:tcPr>
            <w:tcW w:w="1943" w:type="dxa"/>
            <w:vMerge w:val="restart"/>
            <w:tcBorders>
              <w:top w:val="nil"/>
              <w:left w:val="single" w:sz="4" w:space="0" w:color="auto"/>
              <w:right w:val="single" w:sz="4" w:space="0" w:color="auto"/>
            </w:tcBorders>
            <w:shd w:val="clear" w:color="auto" w:fill="auto"/>
            <w:noWrap/>
            <w:vAlign w:val="center"/>
          </w:tcPr>
          <w:p w14:paraId="04F9A8BD" w14:textId="77777777" w:rsidR="00AF1805" w:rsidRPr="00AF1805" w:rsidRDefault="00AF1805" w:rsidP="009718A3">
            <w:pPr>
              <w:jc w:val="center"/>
              <w:rPr>
                <w:rFonts w:eastAsia="Times New Roman"/>
                <w:b/>
                <w:bCs/>
                <w:i/>
                <w:iCs/>
                <w:color w:val="000000"/>
                <w:sz w:val="22"/>
                <w:szCs w:val="22"/>
              </w:rPr>
            </w:pPr>
            <w:r w:rsidRPr="00AF1805">
              <w:rPr>
                <w:rFonts w:eastAsia="Times New Roman"/>
                <w:color w:val="000000"/>
                <w:sz w:val="22"/>
                <w:szCs w:val="22"/>
              </w:rPr>
              <w:t>Máy biến thế điện khác có công suất &gt; 16 kVA nhưng ≤ 500 kVA</w:t>
            </w:r>
          </w:p>
        </w:tc>
        <w:tc>
          <w:tcPr>
            <w:tcW w:w="1819" w:type="dxa"/>
            <w:tcBorders>
              <w:top w:val="nil"/>
              <w:left w:val="nil"/>
              <w:bottom w:val="single" w:sz="4" w:space="0" w:color="auto"/>
              <w:right w:val="single" w:sz="4" w:space="0" w:color="auto"/>
            </w:tcBorders>
            <w:shd w:val="clear" w:color="auto" w:fill="auto"/>
            <w:noWrap/>
            <w:vAlign w:val="center"/>
            <w:hideMark/>
          </w:tcPr>
          <w:p w14:paraId="78CB17F3" w14:textId="77777777" w:rsidR="00AF1805" w:rsidRPr="00AF1805" w:rsidRDefault="00AF1805" w:rsidP="009718A3">
            <w:pPr>
              <w:rPr>
                <w:rFonts w:eastAsia="Times New Roman"/>
                <w:b/>
                <w:bCs/>
                <w:i/>
                <w:iCs/>
                <w:color w:val="000000"/>
                <w:sz w:val="22"/>
                <w:szCs w:val="22"/>
              </w:rPr>
            </w:pPr>
            <w:r w:rsidRPr="00AF1805">
              <w:rPr>
                <w:rFonts w:eastAsia="Times New Roman"/>
                <w:b/>
                <w:bCs/>
                <w:i/>
                <w:iCs/>
                <w:color w:val="000000"/>
                <w:sz w:val="22"/>
                <w:szCs w:val="22"/>
              </w:rPr>
              <w:t>Tổng</w:t>
            </w:r>
          </w:p>
        </w:tc>
        <w:tc>
          <w:tcPr>
            <w:tcW w:w="1046" w:type="dxa"/>
            <w:tcBorders>
              <w:top w:val="nil"/>
              <w:left w:val="nil"/>
              <w:bottom w:val="single" w:sz="4" w:space="0" w:color="auto"/>
              <w:right w:val="single" w:sz="4" w:space="0" w:color="auto"/>
            </w:tcBorders>
            <w:shd w:val="clear" w:color="auto" w:fill="auto"/>
            <w:noWrap/>
            <w:vAlign w:val="center"/>
            <w:hideMark/>
          </w:tcPr>
          <w:p w14:paraId="2262B572" w14:textId="77777777" w:rsidR="00AF1805" w:rsidRPr="00AF1805" w:rsidRDefault="00AF1805" w:rsidP="009718A3">
            <w:pPr>
              <w:jc w:val="center"/>
              <w:rPr>
                <w:rFonts w:eastAsia="Times New Roman"/>
                <w:b/>
                <w:bCs/>
                <w:i/>
                <w:iCs/>
                <w:color w:val="000000"/>
                <w:sz w:val="22"/>
                <w:szCs w:val="22"/>
              </w:rPr>
            </w:pPr>
            <w:r w:rsidRPr="00AF1805">
              <w:rPr>
                <w:rFonts w:eastAsia="Times New Roman"/>
                <w:b/>
                <w:bCs/>
                <w:i/>
                <w:iCs/>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3FD7AD1B"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327</w:t>
            </w:r>
          </w:p>
        </w:tc>
        <w:tc>
          <w:tcPr>
            <w:tcW w:w="1043" w:type="dxa"/>
            <w:tcBorders>
              <w:top w:val="nil"/>
              <w:left w:val="nil"/>
              <w:bottom w:val="single" w:sz="4" w:space="0" w:color="auto"/>
              <w:right w:val="single" w:sz="4" w:space="0" w:color="auto"/>
            </w:tcBorders>
            <w:shd w:val="clear" w:color="auto" w:fill="auto"/>
            <w:noWrap/>
            <w:vAlign w:val="center"/>
            <w:hideMark/>
          </w:tcPr>
          <w:p w14:paraId="5018C4B7"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-21,26</w:t>
            </w:r>
          </w:p>
        </w:tc>
        <w:tc>
          <w:tcPr>
            <w:tcW w:w="1043" w:type="dxa"/>
            <w:tcBorders>
              <w:top w:val="nil"/>
              <w:left w:val="nil"/>
              <w:bottom w:val="single" w:sz="4" w:space="0" w:color="auto"/>
              <w:right w:val="single" w:sz="4" w:space="0" w:color="auto"/>
            </w:tcBorders>
            <w:shd w:val="clear" w:color="auto" w:fill="auto"/>
            <w:noWrap/>
            <w:vAlign w:val="center"/>
            <w:hideMark/>
          </w:tcPr>
          <w:p w14:paraId="613F8D80"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-1,96</w:t>
            </w:r>
          </w:p>
        </w:tc>
        <w:tc>
          <w:tcPr>
            <w:tcW w:w="1441" w:type="dxa"/>
            <w:tcBorders>
              <w:top w:val="nil"/>
              <w:left w:val="nil"/>
              <w:bottom w:val="single" w:sz="4" w:space="0" w:color="auto"/>
              <w:right w:val="single" w:sz="4" w:space="0" w:color="auto"/>
            </w:tcBorders>
            <w:shd w:val="clear" w:color="auto" w:fill="auto"/>
            <w:noWrap/>
            <w:vAlign w:val="center"/>
            <w:hideMark/>
          </w:tcPr>
          <w:p w14:paraId="5E244C5A"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2.296</w:t>
            </w:r>
          </w:p>
        </w:tc>
        <w:tc>
          <w:tcPr>
            <w:tcW w:w="1043" w:type="dxa"/>
            <w:tcBorders>
              <w:top w:val="nil"/>
              <w:left w:val="nil"/>
              <w:bottom w:val="single" w:sz="4" w:space="0" w:color="auto"/>
              <w:right w:val="single" w:sz="4" w:space="0" w:color="auto"/>
            </w:tcBorders>
            <w:shd w:val="clear" w:color="auto" w:fill="auto"/>
            <w:noWrap/>
            <w:vAlign w:val="center"/>
            <w:hideMark/>
          </w:tcPr>
          <w:p w14:paraId="31920545"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-2,45</w:t>
            </w:r>
          </w:p>
        </w:tc>
      </w:tr>
      <w:tr w:rsidR="00AF1805" w:rsidRPr="00AF1805" w14:paraId="73379B82"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5375881B"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5EF352F7"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TP. Hà Nội</w:t>
            </w:r>
          </w:p>
        </w:tc>
        <w:tc>
          <w:tcPr>
            <w:tcW w:w="1046" w:type="dxa"/>
            <w:tcBorders>
              <w:top w:val="nil"/>
              <w:left w:val="nil"/>
              <w:bottom w:val="single" w:sz="4" w:space="0" w:color="auto"/>
              <w:right w:val="single" w:sz="4" w:space="0" w:color="auto"/>
            </w:tcBorders>
            <w:shd w:val="clear" w:color="auto" w:fill="auto"/>
            <w:noWrap/>
            <w:vAlign w:val="center"/>
            <w:hideMark/>
          </w:tcPr>
          <w:p w14:paraId="37C2C1CC"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45917072"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196</w:t>
            </w:r>
          </w:p>
        </w:tc>
        <w:tc>
          <w:tcPr>
            <w:tcW w:w="1043" w:type="dxa"/>
            <w:tcBorders>
              <w:top w:val="nil"/>
              <w:left w:val="nil"/>
              <w:bottom w:val="single" w:sz="4" w:space="0" w:color="auto"/>
              <w:right w:val="single" w:sz="4" w:space="0" w:color="auto"/>
            </w:tcBorders>
            <w:shd w:val="clear" w:color="auto" w:fill="auto"/>
            <w:noWrap/>
            <w:vAlign w:val="center"/>
            <w:hideMark/>
          </w:tcPr>
          <w:p w14:paraId="7793AE3C"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-8,51</w:t>
            </w:r>
          </w:p>
        </w:tc>
        <w:tc>
          <w:tcPr>
            <w:tcW w:w="1043" w:type="dxa"/>
            <w:tcBorders>
              <w:top w:val="nil"/>
              <w:left w:val="nil"/>
              <w:bottom w:val="single" w:sz="4" w:space="0" w:color="auto"/>
              <w:right w:val="single" w:sz="4" w:space="0" w:color="auto"/>
            </w:tcBorders>
            <w:shd w:val="clear" w:color="auto" w:fill="auto"/>
            <w:noWrap/>
            <w:vAlign w:val="center"/>
            <w:hideMark/>
          </w:tcPr>
          <w:p w14:paraId="7790386B"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11,69</w:t>
            </w:r>
          </w:p>
        </w:tc>
        <w:tc>
          <w:tcPr>
            <w:tcW w:w="1441" w:type="dxa"/>
            <w:tcBorders>
              <w:top w:val="nil"/>
              <w:left w:val="nil"/>
              <w:bottom w:val="single" w:sz="4" w:space="0" w:color="auto"/>
              <w:right w:val="single" w:sz="4" w:space="0" w:color="auto"/>
            </w:tcBorders>
            <w:shd w:val="clear" w:color="auto" w:fill="auto"/>
            <w:noWrap/>
            <w:vAlign w:val="center"/>
            <w:hideMark/>
          </w:tcPr>
          <w:p w14:paraId="72D14E0A"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1.287</w:t>
            </w:r>
          </w:p>
        </w:tc>
        <w:tc>
          <w:tcPr>
            <w:tcW w:w="1043" w:type="dxa"/>
            <w:tcBorders>
              <w:top w:val="nil"/>
              <w:left w:val="nil"/>
              <w:bottom w:val="single" w:sz="4" w:space="0" w:color="auto"/>
              <w:right w:val="single" w:sz="4" w:space="0" w:color="auto"/>
            </w:tcBorders>
            <w:shd w:val="clear" w:color="auto" w:fill="auto"/>
            <w:noWrap/>
            <w:vAlign w:val="center"/>
            <w:hideMark/>
          </w:tcPr>
          <w:p w14:paraId="62ABC87F"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3,57</w:t>
            </w:r>
          </w:p>
        </w:tc>
      </w:tr>
      <w:tr w:rsidR="00AF1805" w:rsidRPr="00AF1805" w14:paraId="4AF3C23C"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3755AF3B"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6D303E93"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Bắc Ninh</w:t>
            </w:r>
          </w:p>
        </w:tc>
        <w:tc>
          <w:tcPr>
            <w:tcW w:w="1046" w:type="dxa"/>
            <w:tcBorders>
              <w:top w:val="nil"/>
              <w:left w:val="nil"/>
              <w:bottom w:val="single" w:sz="4" w:space="0" w:color="auto"/>
              <w:right w:val="single" w:sz="4" w:space="0" w:color="auto"/>
            </w:tcBorders>
            <w:shd w:val="clear" w:color="auto" w:fill="auto"/>
            <w:noWrap/>
            <w:vAlign w:val="center"/>
            <w:hideMark/>
          </w:tcPr>
          <w:p w14:paraId="6EDD8CEE"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44746625"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70</w:t>
            </w:r>
          </w:p>
        </w:tc>
        <w:tc>
          <w:tcPr>
            <w:tcW w:w="1043" w:type="dxa"/>
            <w:tcBorders>
              <w:top w:val="nil"/>
              <w:left w:val="nil"/>
              <w:bottom w:val="single" w:sz="4" w:space="0" w:color="auto"/>
              <w:right w:val="single" w:sz="4" w:space="0" w:color="auto"/>
            </w:tcBorders>
            <w:shd w:val="clear" w:color="auto" w:fill="auto"/>
            <w:noWrap/>
            <w:vAlign w:val="center"/>
            <w:hideMark/>
          </w:tcPr>
          <w:p w14:paraId="407F71A2"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-58,08</w:t>
            </w:r>
          </w:p>
        </w:tc>
        <w:tc>
          <w:tcPr>
            <w:tcW w:w="1043" w:type="dxa"/>
            <w:tcBorders>
              <w:top w:val="nil"/>
              <w:left w:val="nil"/>
              <w:bottom w:val="single" w:sz="4" w:space="0" w:color="auto"/>
              <w:right w:val="single" w:sz="4" w:space="0" w:color="auto"/>
            </w:tcBorders>
            <w:shd w:val="clear" w:color="auto" w:fill="auto"/>
            <w:noWrap/>
            <w:vAlign w:val="center"/>
            <w:hideMark/>
          </w:tcPr>
          <w:p w14:paraId="743725AC"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-12,50</w:t>
            </w:r>
          </w:p>
        </w:tc>
        <w:tc>
          <w:tcPr>
            <w:tcW w:w="1441" w:type="dxa"/>
            <w:tcBorders>
              <w:top w:val="nil"/>
              <w:left w:val="nil"/>
              <w:bottom w:val="single" w:sz="4" w:space="0" w:color="auto"/>
              <w:right w:val="single" w:sz="4" w:space="0" w:color="auto"/>
            </w:tcBorders>
            <w:shd w:val="clear" w:color="auto" w:fill="auto"/>
            <w:noWrap/>
            <w:vAlign w:val="center"/>
            <w:hideMark/>
          </w:tcPr>
          <w:p w14:paraId="02AD1ED1"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609</w:t>
            </w:r>
          </w:p>
        </w:tc>
        <w:tc>
          <w:tcPr>
            <w:tcW w:w="1043" w:type="dxa"/>
            <w:tcBorders>
              <w:top w:val="nil"/>
              <w:left w:val="nil"/>
              <w:bottom w:val="single" w:sz="4" w:space="0" w:color="auto"/>
              <w:right w:val="single" w:sz="4" w:space="0" w:color="auto"/>
            </w:tcBorders>
            <w:shd w:val="clear" w:color="auto" w:fill="auto"/>
            <w:noWrap/>
            <w:vAlign w:val="center"/>
            <w:hideMark/>
          </w:tcPr>
          <w:p w14:paraId="4683D79F"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14,47</w:t>
            </w:r>
          </w:p>
        </w:tc>
      </w:tr>
      <w:tr w:rsidR="00AF1805" w:rsidRPr="00AF1805" w14:paraId="3BBA8EF8" w14:textId="77777777" w:rsidTr="00AF1805">
        <w:trPr>
          <w:trHeight w:val="144"/>
          <w:jc w:val="center"/>
        </w:trPr>
        <w:tc>
          <w:tcPr>
            <w:tcW w:w="1943" w:type="dxa"/>
            <w:vMerge/>
            <w:tcBorders>
              <w:left w:val="single" w:sz="4" w:space="0" w:color="auto"/>
              <w:bottom w:val="single" w:sz="4" w:space="0" w:color="auto"/>
              <w:right w:val="single" w:sz="4" w:space="0" w:color="auto"/>
            </w:tcBorders>
            <w:shd w:val="clear" w:color="auto" w:fill="auto"/>
            <w:noWrap/>
            <w:vAlign w:val="center"/>
            <w:hideMark/>
          </w:tcPr>
          <w:p w14:paraId="046F4F9E"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3D4E0F61"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TP. Hồ Chí Minh</w:t>
            </w:r>
          </w:p>
        </w:tc>
        <w:tc>
          <w:tcPr>
            <w:tcW w:w="1046" w:type="dxa"/>
            <w:tcBorders>
              <w:top w:val="nil"/>
              <w:left w:val="nil"/>
              <w:bottom w:val="single" w:sz="4" w:space="0" w:color="auto"/>
              <w:right w:val="single" w:sz="4" w:space="0" w:color="auto"/>
            </w:tcBorders>
            <w:shd w:val="clear" w:color="auto" w:fill="auto"/>
            <w:noWrap/>
            <w:vAlign w:val="center"/>
            <w:hideMark/>
          </w:tcPr>
          <w:p w14:paraId="76B0D1CE"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786DB64E"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61</w:t>
            </w:r>
          </w:p>
        </w:tc>
        <w:tc>
          <w:tcPr>
            <w:tcW w:w="1043" w:type="dxa"/>
            <w:tcBorders>
              <w:top w:val="nil"/>
              <w:left w:val="nil"/>
              <w:bottom w:val="single" w:sz="4" w:space="0" w:color="auto"/>
              <w:right w:val="single" w:sz="4" w:space="0" w:color="auto"/>
            </w:tcBorders>
            <w:shd w:val="clear" w:color="auto" w:fill="auto"/>
            <w:noWrap/>
            <w:vAlign w:val="center"/>
            <w:hideMark/>
          </w:tcPr>
          <w:p w14:paraId="23F7D2E3"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79,41</w:t>
            </w:r>
          </w:p>
        </w:tc>
        <w:tc>
          <w:tcPr>
            <w:tcW w:w="1043" w:type="dxa"/>
            <w:tcBorders>
              <w:top w:val="nil"/>
              <w:left w:val="nil"/>
              <w:bottom w:val="single" w:sz="4" w:space="0" w:color="auto"/>
              <w:right w:val="single" w:sz="4" w:space="0" w:color="auto"/>
            </w:tcBorders>
            <w:shd w:val="clear" w:color="auto" w:fill="auto"/>
            <w:noWrap/>
            <w:vAlign w:val="center"/>
            <w:hideMark/>
          </w:tcPr>
          <w:p w14:paraId="75620E60"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-21,79</w:t>
            </w:r>
          </w:p>
        </w:tc>
        <w:tc>
          <w:tcPr>
            <w:tcW w:w="1441" w:type="dxa"/>
            <w:tcBorders>
              <w:top w:val="nil"/>
              <w:left w:val="nil"/>
              <w:bottom w:val="single" w:sz="4" w:space="0" w:color="auto"/>
              <w:right w:val="single" w:sz="4" w:space="0" w:color="auto"/>
            </w:tcBorders>
            <w:shd w:val="clear" w:color="auto" w:fill="auto"/>
            <w:noWrap/>
            <w:vAlign w:val="center"/>
            <w:hideMark/>
          </w:tcPr>
          <w:p w14:paraId="4DCE76C1"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400</w:t>
            </w:r>
          </w:p>
        </w:tc>
        <w:tc>
          <w:tcPr>
            <w:tcW w:w="1043" w:type="dxa"/>
            <w:tcBorders>
              <w:top w:val="nil"/>
              <w:left w:val="nil"/>
              <w:bottom w:val="single" w:sz="4" w:space="0" w:color="auto"/>
              <w:right w:val="single" w:sz="4" w:space="0" w:color="auto"/>
            </w:tcBorders>
            <w:shd w:val="clear" w:color="auto" w:fill="auto"/>
            <w:noWrap/>
            <w:vAlign w:val="center"/>
            <w:hideMark/>
          </w:tcPr>
          <w:p w14:paraId="04AEA9F3"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-30,92</w:t>
            </w:r>
          </w:p>
        </w:tc>
      </w:tr>
      <w:tr w:rsidR="00AF1805" w:rsidRPr="00AF1805" w14:paraId="5B373950" w14:textId="77777777" w:rsidTr="00AF1805">
        <w:trPr>
          <w:trHeight w:val="144"/>
          <w:jc w:val="center"/>
        </w:trPr>
        <w:tc>
          <w:tcPr>
            <w:tcW w:w="1943" w:type="dxa"/>
            <w:vMerge w:val="restart"/>
            <w:tcBorders>
              <w:top w:val="nil"/>
              <w:left w:val="single" w:sz="4" w:space="0" w:color="auto"/>
              <w:right w:val="single" w:sz="4" w:space="0" w:color="auto"/>
            </w:tcBorders>
            <w:shd w:val="clear" w:color="auto" w:fill="auto"/>
            <w:noWrap/>
            <w:vAlign w:val="center"/>
          </w:tcPr>
          <w:p w14:paraId="7F0B82B4" w14:textId="77777777" w:rsidR="00AF1805" w:rsidRPr="00AF1805" w:rsidRDefault="00AF1805" w:rsidP="009718A3">
            <w:pPr>
              <w:jc w:val="center"/>
              <w:rPr>
                <w:rFonts w:eastAsia="Times New Roman"/>
                <w:b/>
                <w:bCs/>
                <w:i/>
                <w:iCs/>
                <w:color w:val="000000"/>
                <w:sz w:val="22"/>
                <w:szCs w:val="22"/>
              </w:rPr>
            </w:pPr>
            <w:r w:rsidRPr="00AF1805">
              <w:rPr>
                <w:rFonts w:eastAsia="Times New Roman"/>
                <w:color w:val="000000"/>
                <w:sz w:val="22"/>
                <w:szCs w:val="22"/>
              </w:rPr>
              <w:t>Máy biến thế điện sử dụng điện môi lỏng công suất sử dụng không quá 650 KVA</w:t>
            </w:r>
          </w:p>
        </w:tc>
        <w:tc>
          <w:tcPr>
            <w:tcW w:w="1819" w:type="dxa"/>
            <w:tcBorders>
              <w:top w:val="nil"/>
              <w:left w:val="nil"/>
              <w:bottom w:val="single" w:sz="4" w:space="0" w:color="auto"/>
              <w:right w:val="single" w:sz="4" w:space="0" w:color="auto"/>
            </w:tcBorders>
            <w:shd w:val="clear" w:color="auto" w:fill="auto"/>
            <w:noWrap/>
            <w:vAlign w:val="center"/>
            <w:hideMark/>
          </w:tcPr>
          <w:p w14:paraId="77A21F96" w14:textId="77777777" w:rsidR="00AF1805" w:rsidRPr="00AF1805" w:rsidRDefault="00AF1805" w:rsidP="009718A3">
            <w:pPr>
              <w:rPr>
                <w:rFonts w:eastAsia="Times New Roman"/>
                <w:b/>
                <w:bCs/>
                <w:i/>
                <w:iCs/>
                <w:color w:val="000000"/>
                <w:sz w:val="22"/>
                <w:szCs w:val="22"/>
              </w:rPr>
            </w:pPr>
            <w:r w:rsidRPr="00AF1805">
              <w:rPr>
                <w:rFonts w:eastAsia="Times New Roman"/>
                <w:b/>
                <w:bCs/>
                <w:i/>
                <w:iCs/>
                <w:color w:val="000000"/>
                <w:sz w:val="22"/>
                <w:szCs w:val="22"/>
              </w:rPr>
              <w:t>Tổng</w:t>
            </w:r>
          </w:p>
        </w:tc>
        <w:tc>
          <w:tcPr>
            <w:tcW w:w="1046" w:type="dxa"/>
            <w:tcBorders>
              <w:top w:val="nil"/>
              <w:left w:val="nil"/>
              <w:bottom w:val="single" w:sz="4" w:space="0" w:color="auto"/>
              <w:right w:val="single" w:sz="4" w:space="0" w:color="auto"/>
            </w:tcBorders>
            <w:shd w:val="clear" w:color="auto" w:fill="auto"/>
            <w:noWrap/>
            <w:vAlign w:val="center"/>
            <w:hideMark/>
          </w:tcPr>
          <w:p w14:paraId="21A2A26C" w14:textId="77777777" w:rsidR="00AF1805" w:rsidRPr="00AF1805" w:rsidRDefault="00AF1805" w:rsidP="009718A3">
            <w:pPr>
              <w:jc w:val="center"/>
              <w:rPr>
                <w:rFonts w:eastAsia="Times New Roman"/>
                <w:b/>
                <w:bCs/>
                <w:i/>
                <w:iCs/>
                <w:color w:val="000000"/>
                <w:sz w:val="22"/>
                <w:szCs w:val="22"/>
              </w:rPr>
            </w:pPr>
            <w:r w:rsidRPr="00AF1805">
              <w:rPr>
                <w:rFonts w:eastAsia="Times New Roman"/>
                <w:b/>
                <w:bCs/>
                <w:i/>
                <w:iCs/>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773DD67B"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3.382</w:t>
            </w:r>
          </w:p>
        </w:tc>
        <w:tc>
          <w:tcPr>
            <w:tcW w:w="1043" w:type="dxa"/>
            <w:tcBorders>
              <w:top w:val="nil"/>
              <w:left w:val="nil"/>
              <w:bottom w:val="single" w:sz="4" w:space="0" w:color="auto"/>
              <w:right w:val="single" w:sz="4" w:space="0" w:color="auto"/>
            </w:tcBorders>
            <w:shd w:val="clear" w:color="auto" w:fill="auto"/>
            <w:noWrap/>
            <w:vAlign w:val="center"/>
            <w:hideMark/>
          </w:tcPr>
          <w:p w14:paraId="1A5A374E"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-13,55</w:t>
            </w:r>
          </w:p>
        </w:tc>
        <w:tc>
          <w:tcPr>
            <w:tcW w:w="1043" w:type="dxa"/>
            <w:tcBorders>
              <w:top w:val="nil"/>
              <w:left w:val="nil"/>
              <w:bottom w:val="single" w:sz="4" w:space="0" w:color="auto"/>
              <w:right w:val="single" w:sz="4" w:space="0" w:color="auto"/>
            </w:tcBorders>
            <w:shd w:val="clear" w:color="auto" w:fill="auto"/>
            <w:noWrap/>
            <w:vAlign w:val="center"/>
            <w:hideMark/>
          </w:tcPr>
          <w:p w14:paraId="1208602A"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42,46</w:t>
            </w:r>
          </w:p>
        </w:tc>
        <w:tc>
          <w:tcPr>
            <w:tcW w:w="1441" w:type="dxa"/>
            <w:tcBorders>
              <w:top w:val="nil"/>
              <w:left w:val="nil"/>
              <w:bottom w:val="single" w:sz="4" w:space="0" w:color="auto"/>
              <w:right w:val="single" w:sz="4" w:space="0" w:color="auto"/>
            </w:tcBorders>
            <w:shd w:val="clear" w:color="auto" w:fill="auto"/>
            <w:noWrap/>
            <w:vAlign w:val="center"/>
            <w:hideMark/>
          </w:tcPr>
          <w:p w14:paraId="665DE0E8"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13.103</w:t>
            </w:r>
          </w:p>
        </w:tc>
        <w:tc>
          <w:tcPr>
            <w:tcW w:w="1043" w:type="dxa"/>
            <w:tcBorders>
              <w:top w:val="nil"/>
              <w:left w:val="nil"/>
              <w:bottom w:val="single" w:sz="4" w:space="0" w:color="auto"/>
              <w:right w:val="single" w:sz="4" w:space="0" w:color="auto"/>
            </w:tcBorders>
            <w:shd w:val="clear" w:color="auto" w:fill="auto"/>
            <w:noWrap/>
            <w:vAlign w:val="center"/>
            <w:hideMark/>
          </w:tcPr>
          <w:p w14:paraId="3A8A0038"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6,87</w:t>
            </w:r>
          </w:p>
        </w:tc>
      </w:tr>
      <w:tr w:rsidR="00AF1805" w:rsidRPr="00AF1805" w14:paraId="307C8EAC"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709E8B26"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0D4D2FE3"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Đồng Nai</w:t>
            </w:r>
          </w:p>
        </w:tc>
        <w:tc>
          <w:tcPr>
            <w:tcW w:w="1046" w:type="dxa"/>
            <w:tcBorders>
              <w:top w:val="nil"/>
              <w:left w:val="nil"/>
              <w:bottom w:val="single" w:sz="4" w:space="0" w:color="auto"/>
              <w:right w:val="single" w:sz="4" w:space="0" w:color="auto"/>
            </w:tcBorders>
            <w:shd w:val="clear" w:color="auto" w:fill="auto"/>
            <w:noWrap/>
            <w:vAlign w:val="center"/>
            <w:hideMark/>
          </w:tcPr>
          <w:p w14:paraId="6532CD56"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68FC4D15"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1.606</w:t>
            </w:r>
          </w:p>
        </w:tc>
        <w:tc>
          <w:tcPr>
            <w:tcW w:w="1043" w:type="dxa"/>
            <w:tcBorders>
              <w:top w:val="nil"/>
              <w:left w:val="nil"/>
              <w:bottom w:val="single" w:sz="4" w:space="0" w:color="auto"/>
              <w:right w:val="single" w:sz="4" w:space="0" w:color="auto"/>
            </w:tcBorders>
            <w:shd w:val="clear" w:color="auto" w:fill="auto"/>
            <w:noWrap/>
            <w:vAlign w:val="center"/>
            <w:hideMark/>
          </w:tcPr>
          <w:p w14:paraId="32260D99"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74,79</w:t>
            </w:r>
          </w:p>
        </w:tc>
        <w:tc>
          <w:tcPr>
            <w:tcW w:w="1043" w:type="dxa"/>
            <w:tcBorders>
              <w:top w:val="nil"/>
              <w:left w:val="nil"/>
              <w:bottom w:val="single" w:sz="4" w:space="0" w:color="auto"/>
              <w:right w:val="single" w:sz="4" w:space="0" w:color="auto"/>
            </w:tcBorders>
            <w:shd w:val="clear" w:color="auto" w:fill="auto"/>
            <w:noWrap/>
            <w:vAlign w:val="center"/>
            <w:hideMark/>
          </w:tcPr>
          <w:p w14:paraId="78E480CB"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-23,22</w:t>
            </w:r>
          </w:p>
        </w:tc>
        <w:tc>
          <w:tcPr>
            <w:tcW w:w="1441" w:type="dxa"/>
            <w:tcBorders>
              <w:top w:val="nil"/>
              <w:left w:val="nil"/>
              <w:bottom w:val="single" w:sz="4" w:space="0" w:color="auto"/>
              <w:right w:val="single" w:sz="4" w:space="0" w:color="auto"/>
            </w:tcBorders>
            <w:shd w:val="clear" w:color="auto" w:fill="auto"/>
            <w:noWrap/>
            <w:vAlign w:val="center"/>
            <w:hideMark/>
          </w:tcPr>
          <w:p w14:paraId="712DE042"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7.221</w:t>
            </w:r>
          </w:p>
        </w:tc>
        <w:tc>
          <w:tcPr>
            <w:tcW w:w="1043" w:type="dxa"/>
            <w:tcBorders>
              <w:top w:val="nil"/>
              <w:left w:val="nil"/>
              <w:bottom w:val="single" w:sz="4" w:space="0" w:color="auto"/>
              <w:right w:val="single" w:sz="4" w:space="0" w:color="auto"/>
            </w:tcBorders>
            <w:shd w:val="clear" w:color="auto" w:fill="auto"/>
            <w:noWrap/>
            <w:vAlign w:val="center"/>
            <w:hideMark/>
          </w:tcPr>
          <w:p w14:paraId="08012F34"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-34,72</w:t>
            </w:r>
          </w:p>
        </w:tc>
      </w:tr>
      <w:tr w:rsidR="00AF1805" w:rsidRPr="00AF1805" w14:paraId="79E25E88"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357A197A"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2830319E"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TP. Hồ Chí Minh</w:t>
            </w:r>
          </w:p>
        </w:tc>
        <w:tc>
          <w:tcPr>
            <w:tcW w:w="1046" w:type="dxa"/>
            <w:tcBorders>
              <w:top w:val="nil"/>
              <w:left w:val="nil"/>
              <w:bottom w:val="single" w:sz="4" w:space="0" w:color="auto"/>
              <w:right w:val="single" w:sz="4" w:space="0" w:color="auto"/>
            </w:tcBorders>
            <w:shd w:val="clear" w:color="auto" w:fill="auto"/>
            <w:noWrap/>
            <w:vAlign w:val="center"/>
            <w:hideMark/>
          </w:tcPr>
          <w:p w14:paraId="5BEC3B23"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10A58529"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1.500</w:t>
            </w:r>
          </w:p>
        </w:tc>
        <w:tc>
          <w:tcPr>
            <w:tcW w:w="1043" w:type="dxa"/>
            <w:tcBorders>
              <w:top w:val="nil"/>
              <w:left w:val="nil"/>
              <w:bottom w:val="single" w:sz="4" w:space="0" w:color="auto"/>
              <w:right w:val="single" w:sz="4" w:space="0" w:color="auto"/>
            </w:tcBorders>
            <w:shd w:val="clear" w:color="auto" w:fill="auto"/>
            <w:noWrap/>
            <w:vAlign w:val="center"/>
            <w:hideMark/>
          </w:tcPr>
          <w:p w14:paraId="38F22866"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-45,28</w:t>
            </w:r>
          </w:p>
        </w:tc>
        <w:tc>
          <w:tcPr>
            <w:tcW w:w="1043" w:type="dxa"/>
            <w:tcBorders>
              <w:top w:val="nil"/>
              <w:left w:val="nil"/>
              <w:bottom w:val="single" w:sz="4" w:space="0" w:color="auto"/>
              <w:right w:val="single" w:sz="4" w:space="0" w:color="auto"/>
            </w:tcBorders>
            <w:shd w:val="clear" w:color="auto" w:fill="auto"/>
            <w:noWrap/>
            <w:vAlign w:val="center"/>
            <w:hideMark/>
          </w:tcPr>
          <w:p w14:paraId="3D0494DE"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w:t>
            </w:r>
          </w:p>
        </w:tc>
        <w:tc>
          <w:tcPr>
            <w:tcW w:w="1441" w:type="dxa"/>
            <w:tcBorders>
              <w:top w:val="nil"/>
              <w:left w:val="nil"/>
              <w:bottom w:val="single" w:sz="4" w:space="0" w:color="auto"/>
              <w:right w:val="single" w:sz="4" w:space="0" w:color="auto"/>
            </w:tcBorders>
            <w:shd w:val="clear" w:color="auto" w:fill="auto"/>
            <w:noWrap/>
            <w:vAlign w:val="center"/>
            <w:hideMark/>
          </w:tcPr>
          <w:p w14:paraId="73CFCAE2"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4.241</w:t>
            </w:r>
          </w:p>
        </w:tc>
        <w:tc>
          <w:tcPr>
            <w:tcW w:w="1043" w:type="dxa"/>
            <w:tcBorders>
              <w:top w:val="nil"/>
              <w:left w:val="nil"/>
              <w:bottom w:val="single" w:sz="4" w:space="0" w:color="auto"/>
              <w:right w:val="single" w:sz="4" w:space="0" w:color="auto"/>
            </w:tcBorders>
            <w:shd w:val="clear" w:color="auto" w:fill="auto"/>
            <w:noWrap/>
            <w:vAlign w:val="center"/>
            <w:hideMark/>
          </w:tcPr>
          <w:p w14:paraId="05A72FD3"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w:t>
            </w:r>
          </w:p>
        </w:tc>
      </w:tr>
      <w:tr w:rsidR="00AF1805" w:rsidRPr="00AF1805" w14:paraId="4F66C41B"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7C51800A"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5DA9EA67"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TP. Hà Nội</w:t>
            </w:r>
          </w:p>
        </w:tc>
        <w:tc>
          <w:tcPr>
            <w:tcW w:w="1046" w:type="dxa"/>
            <w:tcBorders>
              <w:top w:val="nil"/>
              <w:left w:val="nil"/>
              <w:bottom w:val="single" w:sz="4" w:space="0" w:color="auto"/>
              <w:right w:val="single" w:sz="4" w:space="0" w:color="auto"/>
            </w:tcBorders>
            <w:shd w:val="clear" w:color="auto" w:fill="auto"/>
            <w:noWrap/>
            <w:vAlign w:val="center"/>
            <w:hideMark/>
          </w:tcPr>
          <w:p w14:paraId="5A926B7A"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3E31FD0A"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272</w:t>
            </w:r>
          </w:p>
        </w:tc>
        <w:tc>
          <w:tcPr>
            <w:tcW w:w="1043" w:type="dxa"/>
            <w:tcBorders>
              <w:top w:val="nil"/>
              <w:left w:val="nil"/>
              <w:bottom w:val="single" w:sz="4" w:space="0" w:color="auto"/>
              <w:right w:val="single" w:sz="4" w:space="0" w:color="auto"/>
            </w:tcBorders>
            <w:shd w:val="clear" w:color="auto" w:fill="auto"/>
            <w:noWrap/>
            <w:vAlign w:val="center"/>
            <w:hideMark/>
          </w:tcPr>
          <w:p w14:paraId="1EC53AAF"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9,24</w:t>
            </w:r>
          </w:p>
        </w:tc>
        <w:tc>
          <w:tcPr>
            <w:tcW w:w="1043" w:type="dxa"/>
            <w:tcBorders>
              <w:top w:val="nil"/>
              <w:left w:val="nil"/>
              <w:bottom w:val="single" w:sz="4" w:space="0" w:color="auto"/>
              <w:right w:val="single" w:sz="4" w:space="0" w:color="auto"/>
            </w:tcBorders>
            <w:shd w:val="clear" w:color="auto" w:fill="auto"/>
            <w:noWrap/>
            <w:vAlign w:val="center"/>
            <w:hideMark/>
          </w:tcPr>
          <w:p w14:paraId="0F68FB15"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-2,62</w:t>
            </w:r>
          </w:p>
        </w:tc>
        <w:tc>
          <w:tcPr>
            <w:tcW w:w="1441" w:type="dxa"/>
            <w:tcBorders>
              <w:top w:val="nil"/>
              <w:left w:val="nil"/>
              <w:bottom w:val="single" w:sz="4" w:space="0" w:color="auto"/>
              <w:right w:val="single" w:sz="4" w:space="0" w:color="auto"/>
            </w:tcBorders>
            <w:shd w:val="clear" w:color="auto" w:fill="auto"/>
            <w:noWrap/>
            <w:vAlign w:val="center"/>
            <w:hideMark/>
          </w:tcPr>
          <w:p w14:paraId="49750E40"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1.622</w:t>
            </w:r>
          </w:p>
        </w:tc>
        <w:tc>
          <w:tcPr>
            <w:tcW w:w="1043" w:type="dxa"/>
            <w:tcBorders>
              <w:top w:val="nil"/>
              <w:left w:val="nil"/>
              <w:bottom w:val="single" w:sz="4" w:space="0" w:color="auto"/>
              <w:right w:val="single" w:sz="4" w:space="0" w:color="auto"/>
            </w:tcBorders>
            <w:shd w:val="clear" w:color="auto" w:fill="auto"/>
            <w:noWrap/>
            <w:vAlign w:val="center"/>
            <w:hideMark/>
          </w:tcPr>
          <w:p w14:paraId="2AB07AE1"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37,31</w:t>
            </w:r>
          </w:p>
        </w:tc>
      </w:tr>
      <w:tr w:rsidR="00AF1805" w:rsidRPr="00AF1805" w14:paraId="203BDC59" w14:textId="77777777" w:rsidTr="00AF1805">
        <w:trPr>
          <w:trHeight w:val="144"/>
          <w:jc w:val="center"/>
        </w:trPr>
        <w:tc>
          <w:tcPr>
            <w:tcW w:w="1943" w:type="dxa"/>
            <w:vMerge/>
            <w:tcBorders>
              <w:left w:val="single" w:sz="4" w:space="0" w:color="auto"/>
              <w:bottom w:val="single" w:sz="4" w:space="0" w:color="auto"/>
              <w:right w:val="single" w:sz="4" w:space="0" w:color="auto"/>
            </w:tcBorders>
            <w:shd w:val="clear" w:color="auto" w:fill="auto"/>
            <w:noWrap/>
            <w:vAlign w:val="center"/>
            <w:hideMark/>
          </w:tcPr>
          <w:p w14:paraId="347E2CC1"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6787C5FF"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Quảng Ninh</w:t>
            </w:r>
          </w:p>
        </w:tc>
        <w:tc>
          <w:tcPr>
            <w:tcW w:w="1046" w:type="dxa"/>
            <w:tcBorders>
              <w:top w:val="nil"/>
              <w:left w:val="nil"/>
              <w:bottom w:val="single" w:sz="4" w:space="0" w:color="auto"/>
              <w:right w:val="single" w:sz="4" w:space="0" w:color="auto"/>
            </w:tcBorders>
            <w:shd w:val="clear" w:color="auto" w:fill="auto"/>
            <w:noWrap/>
            <w:vAlign w:val="center"/>
            <w:hideMark/>
          </w:tcPr>
          <w:p w14:paraId="5EC3B854"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15834F8D"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4</w:t>
            </w:r>
          </w:p>
        </w:tc>
        <w:tc>
          <w:tcPr>
            <w:tcW w:w="1043" w:type="dxa"/>
            <w:tcBorders>
              <w:top w:val="nil"/>
              <w:left w:val="nil"/>
              <w:bottom w:val="single" w:sz="4" w:space="0" w:color="auto"/>
              <w:right w:val="single" w:sz="4" w:space="0" w:color="auto"/>
            </w:tcBorders>
            <w:shd w:val="clear" w:color="auto" w:fill="auto"/>
            <w:noWrap/>
            <w:vAlign w:val="center"/>
            <w:hideMark/>
          </w:tcPr>
          <w:p w14:paraId="698F9050"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33,33</w:t>
            </w:r>
          </w:p>
        </w:tc>
        <w:tc>
          <w:tcPr>
            <w:tcW w:w="1043" w:type="dxa"/>
            <w:tcBorders>
              <w:top w:val="nil"/>
              <w:left w:val="nil"/>
              <w:bottom w:val="single" w:sz="4" w:space="0" w:color="auto"/>
              <w:right w:val="single" w:sz="4" w:space="0" w:color="auto"/>
            </w:tcBorders>
            <w:shd w:val="clear" w:color="auto" w:fill="auto"/>
            <w:noWrap/>
            <w:vAlign w:val="center"/>
            <w:hideMark/>
          </w:tcPr>
          <w:p w14:paraId="43A040D4"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33,33</w:t>
            </w:r>
          </w:p>
        </w:tc>
        <w:tc>
          <w:tcPr>
            <w:tcW w:w="1441" w:type="dxa"/>
            <w:tcBorders>
              <w:top w:val="nil"/>
              <w:left w:val="nil"/>
              <w:bottom w:val="single" w:sz="4" w:space="0" w:color="auto"/>
              <w:right w:val="single" w:sz="4" w:space="0" w:color="auto"/>
            </w:tcBorders>
            <w:shd w:val="clear" w:color="auto" w:fill="auto"/>
            <w:noWrap/>
            <w:vAlign w:val="center"/>
            <w:hideMark/>
          </w:tcPr>
          <w:p w14:paraId="75E3D0D7"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19</w:t>
            </w:r>
          </w:p>
        </w:tc>
        <w:tc>
          <w:tcPr>
            <w:tcW w:w="1043" w:type="dxa"/>
            <w:tcBorders>
              <w:top w:val="nil"/>
              <w:left w:val="nil"/>
              <w:bottom w:val="single" w:sz="4" w:space="0" w:color="auto"/>
              <w:right w:val="single" w:sz="4" w:space="0" w:color="auto"/>
            </w:tcBorders>
            <w:shd w:val="clear" w:color="auto" w:fill="auto"/>
            <w:noWrap/>
            <w:vAlign w:val="center"/>
            <w:hideMark/>
          </w:tcPr>
          <w:p w14:paraId="3FCFC16A"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5,56</w:t>
            </w:r>
          </w:p>
        </w:tc>
      </w:tr>
      <w:tr w:rsidR="00AF1805" w:rsidRPr="00AF1805" w14:paraId="2E94E19C" w14:textId="77777777" w:rsidTr="00AF1805">
        <w:trPr>
          <w:trHeight w:val="144"/>
          <w:jc w:val="center"/>
        </w:trPr>
        <w:tc>
          <w:tcPr>
            <w:tcW w:w="1943" w:type="dxa"/>
            <w:vMerge w:val="restart"/>
            <w:tcBorders>
              <w:top w:val="nil"/>
              <w:left w:val="single" w:sz="4" w:space="0" w:color="auto"/>
              <w:right w:val="single" w:sz="4" w:space="0" w:color="auto"/>
            </w:tcBorders>
            <w:shd w:val="clear" w:color="auto" w:fill="auto"/>
            <w:noWrap/>
            <w:vAlign w:val="center"/>
          </w:tcPr>
          <w:p w14:paraId="1B176459" w14:textId="77777777" w:rsidR="00AF1805" w:rsidRPr="00AF1805" w:rsidRDefault="00AF1805" w:rsidP="009718A3">
            <w:pPr>
              <w:jc w:val="center"/>
              <w:rPr>
                <w:rFonts w:eastAsia="Times New Roman"/>
                <w:b/>
                <w:bCs/>
                <w:i/>
                <w:iCs/>
                <w:color w:val="000000"/>
                <w:sz w:val="22"/>
                <w:szCs w:val="22"/>
              </w:rPr>
            </w:pPr>
            <w:r w:rsidRPr="00AF1805">
              <w:rPr>
                <w:rFonts w:eastAsia="Times New Roman"/>
                <w:color w:val="000000"/>
                <w:sz w:val="22"/>
                <w:szCs w:val="22"/>
              </w:rPr>
              <w:t>Máy và thiết bị cơ khí khác có chức năng riêng biệt chưa được phân vào đâu</w:t>
            </w:r>
          </w:p>
        </w:tc>
        <w:tc>
          <w:tcPr>
            <w:tcW w:w="1819" w:type="dxa"/>
            <w:tcBorders>
              <w:top w:val="nil"/>
              <w:left w:val="nil"/>
              <w:bottom w:val="single" w:sz="4" w:space="0" w:color="auto"/>
              <w:right w:val="single" w:sz="4" w:space="0" w:color="auto"/>
            </w:tcBorders>
            <w:shd w:val="clear" w:color="auto" w:fill="auto"/>
            <w:noWrap/>
            <w:vAlign w:val="center"/>
            <w:hideMark/>
          </w:tcPr>
          <w:p w14:paraId="6B716B98" w14:textId="77777777" w:rsidR="00AF1805" w:rsidRPr="00AF1805" w:rsidRDefault="00AF1805" w:rsidP="009718A3">
            <w:pPr>
              <w:rPr>
                <w:rFonts w:eastAsia="Times New Roman"/>
                <w:b/>
                <w:bCs/>
                <w:i/>
                <w:iCs/>
                <w:color w:val="000000"/>
                <w:sz w:val="22"/>
                <w:szCs w:val="22"/>
              </w:rPr>
            </w:pPr>
            <w:r w:rsidRPr="00AF1805">
              <w:rPr>
                <w:rFonts w:eastAsia="Times New Roman"/>
                <w:b/>
                <w:bCs/>
                <w:i/>
                <w:iCs/>
                <w:color w:val="000000"/>
                <w:sz w:val="22"/>
                <w:szCs w:val="22"/>
              </w:rPr>
              <w:t>Tổng</w:t>
            </w:r>
          </w:p>
        </w:tc>
        <w:tc>
          <w:tcPr>
            <w:tcW w:w="1046" w:type="dxa"/>
            <w:tcBorders>
              <w:top w:val="nil"/>
              <w:left w:val="nil"/>
              <w:bottom w:val="single" w:sz="4" w:space="0" w:color="auto"/>
              <w:right w:val="single" w:sz="4" w:space="0" w:color="auto"/>
            </w:tcBorders>
            <w:shd w:val="clear" w:color="auto" w:fill="auto"/>
            <w:noWrap/>
            <w:vAlign w:val="center"/>
            <w:hideMark/>
          </w:tcPr>
          <w:p w14:paraId="79398812" w14:textId="77777777" w:rsidR="00AF1805" w:rsidRPr="00AF1805" w:rsidRDefault="00AF1805" w:rsidP="009718A3">
            <w:pPr>
              <w:jc w:val="center"/>
              <w:rPr>
                <w:rFonts w:eastAsia="Times New Roman"/>
                <w:b/>
                <w:bCs/>
                <w:i/>
                <w:iCs/>
                <w:color w:val="000000"/>
                <w:sz w:val="22"/>
                <w:szCs w:val="22"/>
              </w:rPr>
            </w:pPr>
            <w:r w:rsidRPr="00AF1805">
              <w:rPr>
                <w:rFonts w:eastAsia="Times New Roman"/>
                <w:b/>
                <w:bCs/>
                <w:i/>
                <w:iCs/>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2F262349"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102.353</w:t>
            </w:r>
          </w:p>
        </w:tc>
        <w:tc>
          <w:tcPr>
            <w:tcW w:w="1043" w:type="dxa"/>
            <w:tcBorders>
              <w:top w:val="nil"/>
              <w:left w:val="nil"/>
              <w:bottom w:val="single" w:sz="4" w:space="0" w:color="auto"/>
              <w:right w:val="single" w:sz="4" w:space="0" w:color="auto"/>
            </w:tcBorders>
            <w:shd w:val="clear" w:color="auto" w:fill="auto"/>
            <w:noWrap/>
            <w:vAlign w:val="center"/>
            <w:hideMark/>
          </w:tcPr>
          <w:p w14:paraId="65246E06"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-14,82</w:t>
            </w:r>
          </w:p>
        </w:tc>
        <w:tc>
          <w:tcPr>
            <w:tcW w:w="1043" w:type="dxa"/>
            <w:tcBorders>
              <w:top w:val="nil"/>
              <w:left w:val="nil"/>
              <w:bottom w:val="single" w:sz="4" w:space="0" w:color="auto"/>
              <w:right w:val="single" w:sz="4" w:space="0" w:color="auto"/>
            </w:tcBorders>
            <w:shd w:val="clear" w:color="auto" w:fill="auto"/>
            <w:noWrap/>
            <w:vAlign w:val="center"/>
            <w:hideMark/>
          </w:tcPr>
          <w:p w14:paraId="419DD976"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51,62</w:t>
            </w:r>
          </w:p>
        </w:tc>
        <w:tc>
          <w:tcPr>
            <w:tcW w:w="1441" w:type="dxa"/>
            <w:tcBorders>
              <w:top w:val="nil"/>
              <w:left w:val="nil"/>
              <w:bottom w:val="single" w:sz="4" w:space="0" w:color="auto"/>
              <w:right w:val="single" w:sz="4" w:space="0" w:color="auto"/>
            </w:tcBorders>
            <w:shd w:val="clear" w:color="auto" w:fill="auto"/>
            <w:noWrap/>
            <w:vAlign w:val="center"/>
            <w:hideMark/>
          </w:tcPr>
          <w:p w14:paraId="5FAC5251"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750.837</w:t>
            </w:r>
          </w:p>
        </w:tc>
        <w:tc>
          <w:tcPr>
            <w:tcW w:w="1043" w:type="dxa"/>
            <w:tcBorders>
              <w:top w:val="nil"/>
              <w:left w:val="nil"/>
              <w:bottom w:val="single" w:sz="4" w:space="0" w:color="auto"/>
              <w:right w:val="single" w:sz="4" w:space="0" w:color="auto"/>
            </w:tcBorders>
            <w:shd w:val="clear" w:color="auto" w:fill="auto"/>
            <w:noWrap/>
            <w:vAlign w:val="center"/>
            <w:hideMark/>
          </w:tcPr>
          <w:p w14:paraId="70DECE15"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7,35</w:t>
            </w:r>
          </w:p>
        </w:tc>
      </w:tr>
      <w:tr w:rsidR="00AF1805" w:rsidRPr="00AF1805" w14:paraId="13261B16"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209FD964"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2F63A241"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TP. Hồ Chí Minh</w:t>
            </w:r>
          </w:p>
        </w:tc>
        <w:tc>
          <w:tcPr>
            <w:tcW w:w="1046" w:type="dxa"/>
            <w:tcBorders>
              <w:top w:val="nil"/>
              <w:left w:val="nil"/>
              <w:bottom w:val="single" w:sz="4" w:space="0" w:color="auto"/>
              <w:right w:val="single" w:sz="4" w:space="0" w:color="auto"/>
            </w:tcBorders>
            <w:shd w:val="clear" w:color="auto" w:fill="auto"/>
            <w:noWrap/>
            <w:vAlign w:val="center"/>
            <w:hideMark/>
          </w:tcPr>
          <w:p w14:paraId="1C5451AF"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69CE77A5"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42.303</w:t>
            </w:r>
          </w:p>
        </w:tc>
        <w:tc>
          <w:tcPr>
            <w:tcW w:w="1043" w:type="dxa"/>
            <w:tcBorders>
              <w:top w:val="nil"/>
              <w:left w:val="nil"/>
              <w:bottom w:val="single" w:sz="4" w:space="0" w:color="auto"/>
              <w:right w:val="single" w:sz="4" w:space="0" w:color="auto"/>
            </w:tcBorders>
            <w:shd w:val="clear" w:color="auto" w:fill="auto"/>
            <w:noWrap/>
            <w:vAlign w:val="center"/>
            <w:hideMark/>
          </w:tcPr>
          <w:p w14:paraId="30D0E350"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-23,55</w:t>
            </w:r>
          </w:p>
        </w:tc>
        <w:tc>
          <w:tcPr>
            <w:tcW w:w="1043" w:type="dxa"/>
            <w:tcBorders>
              <w:top w:val="nil"/>
              <w:left w:val="nil"/>
              <w:bottom w:val="single" w:sz="4" w:space="0" w:color="auto"/>
              <w:right w:val="single" w:sz="4" w:space="0" w:color="auto"/>
            </w:tcBorders>
            <w:shd w:val="clear" w:color="auto" w:fill="auto"/>
            <w:noWrap/>
            <w:vAlign w:val="center"/>
            <w:hideMark/>
          </w:tcPr>
          <w:p w14:paraId="58AD3CE4"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65,08</w:t>
            </w:r>
          </w:p>
        </w:tc>
        <w:tc>
          <w:tcPr>
            <w:tcW w:w="1441" w:type="dxa"/>
            <w:tcBorders>
              <w:top w:val="nil"/>
              <w:left w:val="nil"/>
              <w:bottom w:val="single" w:sz="4" w:space="0" w:color="auto"/>
              <w:right w:val="single" w:sz="4" w:space="0" w:color="auto"/>
            </w:tcBorders>
            <w:shd w:val="clear" w:color="auto" w:fill="auto"/>
            <w:noWrap/>
            <w:vAlign w:val="center"/>
            <w:hideMark/>
          </w:tcPr>
          <w:p w14:paraId="0905E5F3"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410.768</w:t>
            </w:r>
          </w:p>
        </w:tc>
        <w:tc>
          <w:tcPr>
            <w:tcW w:w="1043" w:type="dxa"/>
            <w:tcBorders>
              <w:top w:val="nil"/>
              <w:left w:val="nil"/>
              <w:bottom w:val="single" w:sz="4" w:space="0" w:color="auto"/>
              <w:right w:val="single" w:sz="4" w:space="0" w:color="auto"/>
            </w:tcBorders>
            <w:shd w:val="clear" w:color="auto" w:fill="auto"/>
            <w:noWrap/>
            <w:vAlign w:val="center"/>
            <w:hideMark/>
          </w:tcPr>
          <w:p w14:paraId="42535D11"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5,73</w:t>
            </w:r>
          </w:p>
        </w:tc>
      </w:tr>
      <w:tr w:rsidR="00AF1805" w:rsidRPr="00AF1805" w14:paraId="1D77332C"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37E9E087"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2257641A"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TP. Hà Nội</w:t>
            </w:r>
          </w:p>
        </w:tc>
        <w:tc>
          <w:tcPr>
            <w:tcW w:w="1046" w:type="dxa"/>
            <w:tcBorders>
              <w:top w:val="nil"/>
              <w:left w:val="nil"/>
              <w:bottom w:val="single" w:sz="4" w:space="0" w:color="auto"/>
              <w:right w:val="single" w:sz="4" w:space="0" w:color="auto"/>
            </w:tcBorders>
            <w:shd w:val="clear" w:color="auto" w:fill="auto"/>
            <w:noWrap/>
            <w:vAlign w:val="center"/>
            <w:hideMark/>
          </w:tcPr>
          <w:p w14:paraId="0DA7F0BF"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7ECB84CF"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30.100</w:t>
            </w:r>
          </w:p>
        </w:tc>
        <w:tc>
          <w:tcPr>
            <w:tcW w:w="1043" w:type="dxa"/>
            <w:tcBorders>
              <w:top w:val="nil"/>
              <w:left w:val="nil"/>
              <w:bottom w:val="single" w:sz="4" w:space="0" w:color="auto"/>
              <w:right w:val="single" w:sz="4" w:space="0" w:color="auto"/>
            </w:tcBorders>
            <w:shd w:val="clear" w:color="auto" w:fill="auto"/>
            <w:noWrap/>
            <w:vAlign w:val="center"/>
            <w:hideMark/>
          </w:tcPr>
          <w:p w14:paraId="60B2E698"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-15,12</w:t>
            </w:r>
          </w:p>
        </w:tc>
        <w:tc>
          <w:tcPr>
            <w:tcW w:w="1043" w:type="dxa"/>
            <w:tcBorders>
              <w:top w:val="nil"/>
              <w:left w:val="nil"/>
              <w:bottom w:val="single" w:sz="4" w:space="0" w:color="auto"/>
              <w:right w:val="single" w:sz="4" w:space="0" w:color="auto"/>
            </w:tcBorders>
            <w:shd w:val="clear" w:color="auto" w:fill="auto"/>
            <w:noWrap/>
            <w:vAlign w:val="center"/>
            <w:hideMark/>
          </w:tcPr>
          <w:p w14:paraId="4A45368D"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164,04</w:t>
            </w:r>
          </w:p>
        </w:tc>
        <w:tc>
          <w:tcPr>
            <w:tcW w:w="1441" w:type="dxa"/>
            <w:tcBorders>
              <w:top w:val="nil"/>
              <w:left w:val="nil"/>
              <w:bottom w:val="single" w:sz="4" w:space="0" w:color="auto"/>
              <w:right w:val="single" w:sz="4" w:space="0" w:color="auto"/>
            </w:tcBorders>
            <w:shd w:val="clear" w:color="auto" w:fill="auto"/>
            <w:noWrap/>
            <w:vAlign w:val="center"/>
            <w:hideMark/>
          </w:tcPr>
          <w:p w14:paraId="5C4A9730"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176.530</w:t>
            </w:r>
          </w:p>
        </w:tc>
        <w:tc>
          <w:tcPr>
            <w:tcW w:w="1043" w:type="dxa"/>
            <w:tcBorders>
              <w:top w:val="nil"/>
              <w:left w:val="nil"/>
              <w:bottom w:val="single" w:sz="4" w:space="0" w:color="auto"/>
              <w:right w:val="single" w:sz="4" w:space="0" w:color="auto"/>
            </w:tcBorders>
            <w:shd w:val="clear" w:color="auto" w:fill="auto"/>
            <w:noWrap/>
            <w:vAlign w:val="center"/>
            <w:hideMark/>
          </w:tcPr>
          <w:p w14:paraId="3496EFB8"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44,99</w:t>
            </w:r>
          </w:p>
        </w:tc>
      </w:tr>
      <w:tr w:rsidR="00AF1805" w:rsidRPr="00AF1805" w14:paraId="1F1CFE9C"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00F2E3D9"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011BAC8A"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Bình Dương</w:t>
            </w:r>
          </w:p>
        </w:tc>
        <w:tc>
          <w:tcPr>
            <w:tcW w:w="1046" w:type="dxa"/>
            <w:tcBorders>
              <w:top w:val="nil"/>
              <w:left w:val="nil"/>
              <w:bottom w:val="single" w:sz="4" w:space="0" w:color="auto"/>
              <w:right w:val="single" w:sz="4" w:space="0" w:color="auto"/>
            </w:tcBorders>
            <w:shd w:val="clear" w:color="auto" w:fill="auto"/>
            <w:noWrap/>
            <w:vAlign w:val="center"/>
            <w:hideMark/>
          </w:tcPr>
          <w:p w14:paraId="1DB6E029"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0BC24273"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16.817</w:t>
            </w:r>
          </w:p>
        </w:tc>
        <w:tc>
          <w:tcPr>
            <w:tcW w:w="1043" w:type="dxa"/>
            <w:tcBorders>
              <w:top w:val="nil"/>
              <w:left w:val="nil"/>
              <w:bottom w:val="single" w:sz="4" w:space="0" w:color="auto"/>
              <w:right w:val="single" w:sz="4" w:space="0" w:color="auto"/>
            </w:tcBorders>
            <w:shd w:val="clear" w:color="auto" w:fill="auto"/>
            <w:noWrap/>
            <w:vAlign w:val="center"/>
            <w:hideMark/>
          </w:tcPr>
          <w:p w14:paraId="367BEDCA"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4,04</w:t>
            </w:r>
          </w:p>
        </w:tc>
        <w:tc>
          <w:tcPr>
            <w:tcW w:w="1043" w:type="dxa"/>
            <w:tcBorders>
              <w:top w:val="nil"/>
              <w:left w:val="nil"/>
              <w:bottom w:val="single" w:sz="4" w:space="0" w:color="auto"/>
              <w:right w:val="single" w:sz="4" w:space="0" w:color="auto"/>
            </w:tcBorders>
            <w:shd w:val="clear" w:color="auto" w:fill="auto"/>
            <w:noWrap/>
            <w:vAlign w:val="center"/>
            <w:hideMark/>
          </w:tcPr>
          <w:p w14:paraId="4B5E1C76"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7,99</w:t>
            </w:r>
          </w:p>
        </w:tc>
        <w:tc>
          <w:tcPr>
            <w:tcW w:w="1441" w:type="dxa"/>
            <w:tcBorders>
              <w:top w:val="nil"/>
              <w:left w:val="nil"/>
              <w:bottom w:val="single" w:sz="4" w:space="0" w:color="auto"/>
              <w:right w:val="single" w:sz="4" w:space="0" w:color="auto"/>
            </w:tcBorders>
            <w:shd w:val="clear" w:color="auto" w:fill="auto"/>
            <w:noWrap/>
            <w:vAlign w:val="center"/>
            <w:hideMark/>
          </w:tcPr>
          <w:p w14:paraId="7476B454"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88.909</w:t>
            </w:r>
          </w:p>
        </w:tc>
        <w:tc>
          <w:tcPr>
            <w:tcW w:w="1043" w:type="dxa"/>
            <w:tcBorders>
              <w:top w:val="nil"/>
              <w:left w:val="nil"/>
              <w:bottom w:val="single" w:sz="4" w:space="0" w:color="auto"/>
              <w:right w:val="single" w:sz="4" w:space="0" w:color="auto"/>
            </w:tcBorders>
            <w:shd w:val="clear" w:color="auto" w:fill="auto"/>
            <w:noWrap/>
            <w:vAlign w:val="center"/>
            <w:hideMark/>
          </w:tcPr>
          <w:p w14:paraId="08F0F613"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-0,20</w:t>
            </w:r>
          </w:p>
        </w:tc>
      </w:tr>
      <w:tr w:rsidR="00AF1805" w:rsidRPr="00AF1805" w14:paraId="50230666"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366079FE"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2E34DE84"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Long An</w:t>
            </w:r>
          </w:p>
        </w:tc>
        <w:tc>
          <w:tcPr>
            <w:tcW w:w="1046" w:type="dxa"/>
            <w:tcBorders>
              <w:top w:val="nil"/>
              <w:left w:val="nil"/>
              <w:bottom w:val="single" w:sz="4" w:space="0" w:color="auto"/>
              <w:right w:val="single" w:sz="4" w:space="0" w:color="auto"/>
            </w:tcBorders>
            <w:shd w:val="clear" w:color="auto" w:fill="auto"/>
            <w:noWrap/>
            <w:vAlign w:val="center"/>
            <w:hideMark/>
          </w:tcPr>
          <w:p w14:paraId="3D492E3E"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3B7FD485"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10.325</w:t>
            </w:r>
          </w:p>
        </w:tc>
        <w:tc>
          <w:tcPr>
            <w:tcW w:w="1043" w:type="dxa"/>
            <w:tcBorders>
              <w:top w:val="nil"/>
              <w:left w:val="nil"/>
              <w:bottom w:val="single" w:sz="4" w:space="0" w:color="auto"/>
              <w:right w:val="single" w:sz="4" w:space="0" w:color="auto"/>
            </w:tcBorders>
            <w:shd w:val="clear" w:color="auto" w:fill="auto"/>
            <w:noWrap/>
            <w:vAlign w:val="center"/>
            <w:hideMark/>
          </w:tcPr>
          <w:p w14:paraId="3208BD8C"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-0,15</w:t>
            </w:r>
          </w:p>
        </w:tc>
        <w:tc>
          <w:tcPr>
            <w:tcW w:w="1043" w:type="dxa"/>
            <w:tcBorders>
              <w:top w:val="nil"/>
              <w:left w:val="nil"/>
              <w:bottom w:val="single" w:sz="4" w:space="0" w:color="auto"/>
              <w:right w:val="single" w:sz="4" w:space="0" w:color="auto"/>
            </w:tcBorders>
            <w:shd w:val="clear" w:color="auto" w:fill="auto"/>
            <w:noWrap/>
            <w:vAlign w:val="center"/>
            <w:hideMark/>
          </w:tcPr>
          <w:p w14:paraId="145C656D"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3,14</w:t>
            </w:r>
          </w:p>
        </w:tc>
        <w:tc>
          <w:tcPr>
            <w:tcW w:w="1441" w:type="dxa"/>
            <w:tcBorders>
              <w:top w:val="nil"/>
              <w:left w:val="nil"/>
              <w:bottom w:val="single" w:sz="4" w:space="0" w:color="auto"/>
              <w:right w:val="single" w:sz="4" w:space="0" w:color="auto"/>
            </w:tcBorders>
            <w:shd w:val="clear" w:color="auto" w:fill="auto"/>
            <w:noWrap/>
            <w:vAlign w:val="center"/>
            <w:hideMark/>
          </w:tcPr>
          <w:p w14:paraId="37ABB79A"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56.452</w:t>
            </w:r>
          </w:p>
        </w:tc>
        <w:tc>
          <w:tcPr>
            <w:tcW w:w="1043" w:type="dxa"/>
            <w:tcBorders>
              <w:top w:val="nil"/>
              <w:left w:val="nil"/>
              <w:bottom w:val="single" w:sz="4" w:space="0" w:color="auto"/>
              <w:right w:val="single" w:sz="4" w:space="0" w:color="auto"/>
            </w:tcBorders>
            <w:shd w:val="clear" w:color="auto" w:fill="auto"/>
            <w:noWrap/>
            <w:vAlign w:val="center"/>
            <w:hideMark/>
          </w:tcPr>
          <w:p w14:paraId="51AF60D7"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-0,79</w:t>
            </w:r>
          </w:p>
        </w:tc>
      </w:tr>
      <w:tr w:rsidR="00AF1805" w:rsidRPr="00AF1805" w14:paraId="092135A1"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6AB95F47"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64891A08"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Đồng Nai</w:t>
            </w:r>
          </w:p>
        </w:tc>
        <w:tc>
          <w:tcPr>
            <w:tcW w:w="1046" w:type="dxa"/>
            <w:tcBorders>
              <w:top w:val="nil"/>
              <w:left w:val="nil"/>
              <w:bottom w:val="single" w:sz="4" w:space="0" w:color="auto"/>
              <w:right w:val="single" w:sz="4" w:space="0" w:color="auto"/>
            </w:tcBorders>
            <w:shd w:val="clear" w:color="auto" w:fill="auto"/>
            <w:noWrap/>
            <w:vAlign w:val="center"/>
            <w:hideMark/>
          </w:tcPr>
          <w:p w14:paraId="7AB88CAE"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14F9DF02"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2.000</w:t>
            </w:r>
          </w:p>
        </w:tc>
        <w:tc>
          <w:tcPr>
            <w:tcW w:w="1043" w:type="dxa"/>
            <w:tcBorders>
              <w:top w:val="nil"/>
              <w:left w:val="nil"/>
              <w:bottom w:val="single" w:sz="4" w:space="0" w:color="auto"/>
              <w:right w:val="single" w:sz="4" w:space="0" w:color="auto"/>
            </w:tcBorders>
            <w:shd w:val="clear" w:color="auto" w:fill="auto"/>
            <w:noWrap/>
            <w:vAlign w:val="center"/>
            <w:hideMark/>
          </w:tcPr>
          <w:p w14:paraId="50ED0380"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19,90</w:t>
            </w:r>
          </w:p>
        </w:tc>
        <w:tc>
          <w:tcPr>
            <w:tcW w:w="1043" w:type="dxa"/>
            <w:tcBorders>
              <w:top w:val="nil"/>
              <w:left w:val="nil"/>
              <w:bottom w:val="single" w:sz="4" w:space="0" w:color="auto"/>
              <w:right w:val="single" w:sz="4" w:space="0" w:color="auto"/>
            </w:tcBorders>
            <w:shd w:val="clear" w:color="auto" w:fill="auto"/>
            <w:noWrap/>
            <w:vAlign w:val="center"/>
            <w:hideMark/>
          </w:tcPr>
          <w:p w14:paraId="2FAC330C"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88,86</w:t>
            </w:r>
          </w:p>
        </w:tc>
        <w:tc>
          <w:tcPr>
            <w:tcW w:w="1441" w:type="dxa"/>
            <w:tcBorders>
              <w:top w:val="nil"/>
              <w:left w:val="nil"/>
              <w:bottom w:val="single" w:sz="4" w:space="0" w:color="auto"/>
              <w:right w:val="single" w:sz="4" w:space="0" w:color="auto"/>
            </w:tcBorders>
            <w:shd w:val="clear" w:color="auto" w:fill="auto"/>
            <w:noWrap/>
            <w:vAlign w:val="center"/>
            <w:hideMark/>
          </w:tcPr>
          <w:p w14:paraId="7C2F1C43"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10.392</w:t>
            </w:r>
          </w:p>
        </w:tc>
        <w:tc>
          <w:tcPr>
            <w:tcW w:w="1043" w:type="dxa"/>
            <w:tcBorders>
              <w:top w:val="nil"/>
              <w:left w:val="nil"/>
              <w:bottom w:val="single" w:sz="4" w:space="0" w:color="auto"/>
              <w:right w:val="single" w:sz="4" w:space="0" w:color="auto"/>
            </w:tcBorders>
            <w:shd w:val="clear" w:color="auto" w:fill="auto"/>
            <w:noWrap/>
            <w:vAlign w:val="center"/>
            <w:hideMark/>
          </w:tcPr>
          <w:p w14:paraId="365C2C6E"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0,80</w:t>
            </w:r>
          </w:p>
        </w:tc>
      </w:tr>
      <w:tr w:rsidR="00AF1805" w:rsidRPr="00AF1805" w14:paraId="43AFAB05"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5A1327C5"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2BE998F1"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Bắc Ninh</w:t>
            </w:r>
          </w:p>
        </w:tc>
        <w:tc>
          <w:tcPr>
            <w:tcW w:w="1046" w:type="dxa"/>
            <w:tcBorders>
              <w:top w:val="nil"/>
              <w:left w:val="nil"/>
              <w:bottom w:val="single" w:sz="4" w:space="0" w:color="auto"/>
              <w:right w:val="single" w:sz="4" w:space="0" w:color="auto"/>
            </w:tcBorders>
            <w:shd w:val="clear" w:color="auto" w:fill="auto"/>
            <w:noWrap/>
            <w:vAlign w:val="center"/>
            <w:hideMark/>
          </w:tcPr>
          <w:p w14:paraId="3B9D305D"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18553F52"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612</w:t>
            </w:r>
          </w:p>
        </w:tc>
        <w:tc>
          <w:tcPr>
            <w:tcW w:w="1043" w:type="dxa"/>
            <w:tcBorders>
              <w:top w:val="nil"/>
              <w:left w:val="nil"/>
              <w:bottom w:val="single" w:sz="4" w:space="0" w:color="auto"/>
              <w:right w:val="single" w:sz="4" w:space="0" w:color="auto"/>
            </w:tcBorders>
            <w:shd w:val="clear" w:color="auto" w:fill="auto"/>
            <w:noWrap/>
            <w:vAlign w:val="center"/>
            <w:hideMark/>
          </w:tcPr>
          <w:p w14:paraId="196AF6F9"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-36,84</w:t>
            </w:r>
          </w:p>
        </w:tc>
        <w:tc>
          <w:tcPr>
            <w:tcW w:w="1043" w:type="dxa"/>
            <w:tcBorders>
              <w:top w:val="nil"/>
              <w:left w:val="nil"/>
              <w:bottom w:val="single" w:sz="4" w:space="0" w:color="auto"/>
              <w:right w:val="single" w:sz="4" w:space="0" w:color="auto"/>
            </w:tcBorders>
            <w:shd w:val="clear" w:color="auto" w:fill="auto"/>
            <w:noWrap/>
            <w:vAlign w:val="center"/>
            <w:hideMark/>
          </w:tcPr>
          <w:p w14:paraId="37915B31"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-80,54</w:t>
            </w:r>
          </w:p>
        </w:tc>
        <w:tc>
          <w:tcPr>
            <w:tcW w:w="1441" w:type="dxa"/>
            <w:tcBorders>
              <w:top w:val="nil"/>
              <w:left w:val="nil"/>
              <w:bottom w:val="single" w:sz="4" w:space="0" w:color="auto"/>
              <w:right w:val="single" w:sz="4" w:space="0" w:color="auto"/>
            </w:tcBorders>
            <w:shd w:val="clear" w:color="auto" w:fill="auto"/>
            <w:noWrap/>
            <w:vAlign w:val="center"/>
            <w:hideMark/>
          </w:tcPr>
          <w:p w14:paraId="5E642B22"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7.043</w:t>
            </w:r>
          </w:p>
        </w:tc>
        <w:tc>
          <w:tcPr>
            <w:tcW w:w="1043" w:type="dxa"/>
            <w:tcBorders>
              <w:top w:val="nil"/>
              <w:left w:val="nil"/>
              <w:bottom w:val="single" w:sz="4" w:space="0" w:color="auto"/>
              <w:right w:val="single" w:sz="4" w:space="0" w:color="auto"/>
            </w:tcBorders>
            <w:shd w:val="clear" w:color="auto" w:fill="auto"/>
            <w:noWrap/>
            <w:vAlign w:val="center"/>
            <w:hideMark/>
          </w:tcPr>
          <w:p w14:paraId="43D7AA5E"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-76,53</w:t>
            </w:r>
          </w:p>
        </w:tc>
      </w:tr>
      <w:tr w:rsidR="00AF1805" w:rsidRPr="00AF1805" w14:paraId="7E5C2CFF"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4540B49C"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5E5D9DAF"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Khánh Hoà</w:t>
            </w:r>
          </w:p>
        </w:tc>
        <w:tc>
          <w:tcPr>
            <w:tcW w:w="1046" w:type="dxa"/>
            <w:tcBorders>
              <w:top w:val="nil"/>
              <w:left w:val="nil"/>
              <w:bottom w:val="single" w:sz="4" w:space="0" w:color="auto"/>
              <w:right w:val="single" w:sz="4" w:space="0" w:color="auto"/>
            </w:tcBorders>
            <w:shd w:val="clear" w:color="auto" w:fill="auto"/>
            <w:noWrap/>
            <w:vAlign w:val="center"/>
            <w:hideMark/>
          </w:tcPr>
          <w:p w14:paraId="48773AAF"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21132BEF"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120</w:t>
            </w:r>
          </w:p>
        </w:tc>
        <w:tc>
          <w:tcPr>
            <w:tcW w:w="1043" w:type="dxa"/>
            <w:tcBorders>
              <w:top w:val="nil"/>
              <w:left w:val="nil"/>
              <w:bottom w:val="single" w:sz="4" w:space="0" w:color="auto"/>
              <w:right w:val="single" w:sz="4" w:space="0" w:color="auto"/>
            </w:tcBorders>
            <w:shd w:val="clear" w:color="auto" w:fill="auto"/>
            <w:noWrap/>
            <w:vAlign w:val="center"/>
            <w:hideMark/>
          </w:tcPr>
          <w:p w14:paraId="778939ED"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-20,00</w:t>
            </w:r>
          </w:p>
        </w:tc>
        <w:tc>
          <w:tcPr>
            <w:tcW w:w="1043" w:type="dxa"/>
            <w:tcBorders>
              <w:top w:val="nil"/>
              <w:left w:val="nil"/>
              <w:bottom w:val="single" w:sz="4" w:space="0" w:color="auto"/>
              <w:right w:val="single" w:sz="4" w:space="0" w:color="auto"/>
            </w:tcBorders>
            <w:shd w:val="clear" w:color="auto" w:fill="auto"/>
            <w:noWrap/>
            <w:vAlign w:val="center"/>
            <w:hideMark/>
          </w:tcPr>
          <w:p w14:paraId="66802B96"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-79,49</w:t>
            </w:r>
          </w:p>
        </w:tc>
        <w:tc>
          <w:tcPr>
            <w:tcW w:w="1441" w:type="dxa"/>
            <w:tcBorders>
              <w:top w:val="nil"/>
              <w:left w:val="nil"/>
              <w:bottom w:val="single" w:sz="4" w:space="0" w:color="auto"/>
              <w:right w:val="single" w:sz="4" w:space="0" w:color="auto"/>
            </w:tcBorders>
            <w:shd w:val="clear" w:color="auto" w:fill="auto"/>
            <w:noWrap/>
            <w:vAlign w:val="center"/>
            <w:hideMark/>
          </w:tcPr>
          <w:p w14:paraId="5E15084F"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280</w:t>
            </w:r>
          </w:p>
        </w:tc>
        <w:tc>
          <w:tcPr>
            <w:tcW w:w="1043" w:type="dxa"/>
            <w:tcBorders>
              <w:top w:val="nil"/>
              <w:left w:val="nil"/>
              <w:bottom w:val="single" w:sz="4" w:space="0" w:color="auto"/>
              <w:right w:val="single" w:sz="4" w:space="0" w:color="auto"/>
            </w:tcBorders>
            <w:shd w:val="clear" w:color="auto" w:fill="auto"/>
            <w:noWrap/>
            <w:vAlign w:val="center"/>
            <w:hideMark/>
          </w:tcPr>
          <w:p w14:paraId="67ECB156"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-87,45</w:t>
            </w:r>
          </w:p>
        </w:tc>
      </w:tr>
      <w:tr w:rsidR="00AF1805" w:rsidRPr="00AF1805" w14:paraId="6D511CB8"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31371D09"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2A61B96A"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Bắc Giang</w:t>
            </w:r>
          </w:p>
        </w:tc>
        <w:tc>
          <w:tcPr>
            <w:tcW w:w="1046" w:type="dxa"/>
            <w:tcBorders>
              <w:top w:val="nil"/>
              <w:left w:val="nil"/>
              <w:bottom w:val="single" w:sz="4" w:space="0" w:color="auto"/>
              <w:right w:val="single" w:sz="4" w:space="0" w:color="auto"/>
            </w:tcBorders>
            <w:shd w:val="clear" w:color="auto" w:fill="auto"/>
            <w:noWrap/>
            <w:vAlign w:val="center"/>
            <w:hideMark/>
          </w:tcPr>
          <w:p w14:paraId="0212D481"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276F06CC"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17</w:t>
            </w:r>
          </w:p>
        </w:tc>
        <w:tc>
          <w:tcPr>
            <w:tcW w:w="1043" w:type="dxa"/>
            <w:tcBorders>
              <w:top w:val="nil"/>
              <w:left w:val="nil"/>
              <w:bottom w:val="single" w:sz="4" w:space="0" w:color="auto"/>
              <w:right w:val="single" w:sz="4" w:space="0" w:color="auto"/>
            </w:tcBorders>
            <w:shd w:val="clear" w:color="auto" w:fill="auto"/>
            <w:noWrap/>
            <w:vAlign w:val="center"/>
            <w:hideMark/>
          </w:tcPr>
          <w:p w14:paraId="696480D9"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-39,29</w:t>
            </w:r>
          </w:p>
        </w:tc>
        <w:tc>
          <w:tcPr>
            <w:tcW w:w="1043" w:type="dxa"/>
            <w:tcBorders>
              <w:top w:val="nil"/>
              <w:left w:val="nil"/>
              <w:bottom w:val="single" w:sz="4" w:space="0" w:color="auto"/>
              <w:right w:val="single" w:sz="4" w:space="0" w:color="auto"/>
            </w:tcBorders>
            <w:shd w:val="clear" w:color="auto" w:fill="auto"/>
            <w:noWrap/>
            <w:vAlign w:val="center"/>
            <w:hideMark/>
          </w:tcPr>
          <w:p w14:paraId="4FAFF347"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-59,52</w:t>
            </w:r>
          </w:p>
        </w:tc>
        <w:tc>
          <w:tcPr>
            <w:tcW w:w="1441" w:type="dxa"/>
            <w:tcBorders>
              <w:top w:val="nil"/>
              <w:left w:val="nil"/>
              <w:bottom w:val="single" w:sz="4" w:space="0" w:color="auto"/>
              <w:right w:val="single" w:sz="4" w:space="0" w:color="auto"/>
            </w:tcBorders>
            <w:shd w:val="clear" w:color="auto" w:fill="auto"/>
            <w:noWrap/>
            <w:vAlign w:val="center"/>
            <w:hideMark/>
          </w:tcPr>
          <w:p w14:paraId="2C14BA98"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243</w:t>
            </w:r>
          </w:p>
        </w:tc>
        <w:tc>
          <w:tcPr>
            <w:tcW w:w="1043" w:type="dxa"/>
            <w:tcBorders>
              <w:top w:val="nil"/>
              <w:left w:val="nil"/>
              <w:bottom w:val="single" w:sz="4" w:space="0" w:color="auto"/>
              <w:right w:val="single" w:sz="4" w:space="0" w:color="auto"/>
            </w:tcBorders>
            <w:shd w:val="clear" w:color="auto" w:fill="auto"/>
            <w:noWrap/>
            <w:vAlign w:val="center"/>
            <w:hideMark/>
          </w:tcPr>
          <w:p w14:paraId="32471DDB"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-0,41</w:t>
            </w:r>
          </w:p>
        </w:tc>
      </w:tr>
      <w:tr w:rsidR="00AF1805" w:rsidRPr="00AF1805" w14:paraId="45731440"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5BC7A798"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15754983"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Bình Định</w:t>
            </w:r>
          </w:p>
        </w:tc>
        <w:tc>
          <w:tcPr>
            <w:tcW w:w="1046" w:type="dxa"/>
            <w:tcBorders>
              <w:top w:val="nil"/>
              <w:left w:val="nil"/>
              <w:bottom w:val="single" w:sz="4" w:space="0" w:color="auto"/>
              <w:right w:val="single" w:sz="4" w:space="0" w:color="auto"/>
            </w:tcBorders>
            <w:shd w:val="clear" w:color="auto" w:fill="auto"/>
            <w:noWrap/>
            <w:vAlign w:val="center"/>
            <w:hideMark/>
          </w:tcPr>
          <w:p w14:paraId="4F91F184"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2CEB475F"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58</w:t>
            </w:r>
          </w:p>
        </w:tc>
        <w:tc>
          <w:tcPr>
            <w:tcW w:w="1043" w:type="dxa"/>
            <w:tcBorders>
              <w:top w:val="nil"/>
              <w:left w:val="nil"/>
              <w:bottom w:val="single" w:sz="4" w:space="0" w:color="auto"/>
              <w:right w:val="single" w:sz="4" w:space="0" w:color="auto"/>
            </w:tcBorders>
            <w:shd w:val="clear" w:color="auto" w:fill="auto"/>
            <w:noWrap/>
            <w:vAlign w:val="center"/>
            <w:hideMark/>
          </w:tcPr>
          <w:p w14:paraId="591DC8FF"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12,24</w:t>
            </w:r>
          </w:p>
        </w:tc>
        <w:tc>
          <w:tcPr>
            <w:tcW w:w="1043" w:type="dxa"/>
            <w:tcBorders>
              <w:top w:val="nil"/>
              <w:left w:val="nil"/>
              <w:bottom w:val="single" w:sz="4" w:space="0" w:color="auto"/>
              <w:right w:val="single" w:sz="4" w:space="0" w:color="auto"/>
            </w:tcBorders>
            <w:shd w:val="clear" w:color="auto" w:fill="auto"/>
            <w:noWrap/>
            <w:vAlign w:val="center"/>
            <w:hideMark/>
          </w:tcPr>
          <w:p w14:paraId="66B4D565"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-8,33</w:t>
            </w:r>
          </w:p>
        </w:tc>
        <w:tc>
          <w:tcPr>
            <w:tcW w:w="1441" w:type="dxa"/>
            <w:tcBorders>
              <w:top w:val="nil"/>
              <w:left w:val="nil"/>
              <w:bottom w:val="single" w:sz="4" w:space="0" w:color="auto"/>
              <w:right w:val="single" w:sz="4" w:space="0" w:color="auto"/>
            </w:tcBorders>
            <w:shd w:val="clear" w:color="auto" w:fill="auto"/>
            <w:noWrap/>
            <w:vAlign w:val="center"/>
            <w:hideMark/>
          </w:tcPr>
          <w:p w14:paraId="426B8013"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209</w:t>
            </w:r>
          </w:p>
        </w:tc>
        <w:tc>
          <w:tcPr>
            <w:tcW w:w="1043" w:type="dxa"/>
            <w:tcBorders>
              <w:top w:val="nil"/>
              <w:left w:val="nil"/>
              <w:bottom w:val="single" w:sz="4" w:space="0" w:color="auto"/>
              <w:right w:val="single" w:sz="4" w:space="0" w:color="auto"/>
            </w:tcBorders>
            <w:shd w:val="clear" w:color="auto" w:fill="auto"/>
            <w:noWrap/>
            <w:vAlign w:val="center"/>
            <w:hideMark/>
          </w:tcPr>
          <w:p w14:paraId="311D2076"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-45,00</w:t>
            </w:r>
          </w:p>
        </w:tc>
      </w:tr>
      <w:tr w:rsidR="00AF1805" w:rsidRPr="00AF1805" w14:paraId="03760A47" w14:textId="77777777" w:rsidTr="00AF1805">
        <w:trPr>
          <w:trHeight w:val="144"/>
          <w:jc w:val="center"/>
        </w:trPr>
        <w:tc>
          <w:tcPr>
            <w:tcW w:w="1943" w:type="dxa"/>
            <w:vMerge/>
            <w:tcBorders>
              <w:left w:val="single" w:sz="4" w:space="0" w:color="auto"/>
              <w:bottom w:val="single" w:sz="4" w:space="0" w:color="auto"/>
              <w:right w:val="single" w:sz="4" w:space="0" w:color="auto"/>
            </w:tcBorders>
            <w:shd w:val="clear" w:color="auto" w:fill="auto"/>
            <w:noWrap/>
            <w:vAlign w:val="center"/>
            <w:hideMark/>
          </w:tcPr>
          <w:p w14:paraId="6ADCBCBB"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314137D6"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Thừa Thiên Huế</w:t>
            </w:r>
          </w:p>
        </w:tc>
        <w:tc>
          <w:tcPr>
            <w:tcW w:w="1046" w:type="dxa"/>
            <w:tcBorders>
              <w:top w:val="nil"/>
              <w:left w:val="nil"/>
              <w:bottom w:val="single" w:sz="4" w:space="0" w:color="auto"/>
              <w:right w:val="single" w:sz="4" w:space="0" w:color="auto"/>
            </w:tcBorders>
            <w:shd w:val="clear" w:color="auto" w:fill="auto"/>
            <w:noWrap/>
            <w:vAlign w:val="center"/>
            <w:hideMark/>
          </w:tcPr>
          <w:p w14:paraId="2E07E7C8"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0053B1BC"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w:t>
            </w:r>
          </w:p>
        </w:tc>
        <w:tc>
          <w:tcPr>
            <w:tcW w:w="1043" w:type="dxa"/>
            <w:tcBorders>
              <w:top w:val="nil"/>
              <w:left w:val="nil"/>
              <w:bottom w:val="single" w:sz="4" w:space="0" w:color="auto"/>
              <w:right w:val="single" w:sz="4" w:space="0" w:color="auto"/>
            </w:tcBorders>
            <w:shd w:val="clear" w:color="auto" w:fill="auto"/>
            <w:noWrap/>
            <w:vAlign w:val="center"/>
            <w:hideMark/>
          </w:tcPr>
          <w:p w14:paraId="25D6371D"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0,00</w:t>
            </w:r>
          </w:p>
        </w:tc>
        <w:tc>
          <w:tcPr>
            <w:tcW w:w="1043" w:type="dxa"/>
            <w:tcBorders>
              <w:top w:val="nil"/>
              <w:left w:val="nil"/>
              <w:bottom w:val="single" w:sz="4" w:space="0" w:color="auto"/>
              <w:right w:val="single" w:sz="4" w:space="0" w:color="auto"/>
            </w:tcBorders>
            <w:shd w:val="clear" w:color="auto" w:fill="auto"/>
            <w:noWrap/>
            <w:vAlign w:val="center"/>
            <w:hideMark/>
          </w:tcPr>
          <w:p w14:paraId="260D27C2"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-50,00</w:t>
            </w:r>
          </w:p>
        </w:tc>
        <w:tc>
          <w:tcPr>
            <w:tcW w:w="1441" w:type="dxa"/>
            <w:tcBorders>
              <w:top w:val="nil"/>
              <w:left w:val="nil"/>
              <w:bottom w:val="single" w:sz="4" w:space="0" w:color="auto"/>
              <w:right w:val="single" w:sz="4" w:space="0" w:color="auto"/>
            </w:tcBorders>
            <w:shd w:val="clear" w:color="auto" w:fill="auto"/>
            <w:noWrap/>
            <w:vAlign w:val="center"/>
            <w:hideMark/>
          </w:tcPr>
          <w:p w14:paraId="61BB05A1"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10</w:t>
            </w:r>
          </w:p>
        </w:tc>
        <w:tc>
          <w:tcPr>
            <w:tcW w:w="1043" w:type="dxa"/>
            <w:tcBorders>
              <w:top w:val="nil"/>
              <w:left w:val="nil"/>
              <w:bottom w:val="single" w:sz="4" w:space="0" w:color="auto"/>
              <w:right w:val="single" w:sz="4" w:space="0" w:color="auto"/>
            </w:tcBorders>
            <w:shd w:val="clear" w:color="auto" w:fill="auto"/>
            <w:noWrap/>
            <w:vAlign w:val="center"/>
            <w:hideMark/>
          </w:tcPr>
          <w:p w14:paraId="5ED3EE9E"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-23,08</w:t>
            </w:r>
          </w:p>
        </w:tc>
      </w:tr>
      <w:tr w:rsidR="00AF1805" w:rsidRPr="00AF1805" w14:paraId="30DB2E42" w14:textId="77777777" w:rsidTr="00AF1805">
        <w:trPr>
          <w:trHeight w:val="144"/>
          <w:jc w:val="center"/>
        </w:trPr>
        <w:tc>
          <w:tcPr>
            <w:tcW w:w="1943" w:type="dxa"/>
            <w:vMerge w:val="restart"/>
            <w:tcBorders>
              <w:top w:val="nil"/>
              <w:left w:val="single" w:sz="4" w:space="0" w:color="auto"/>
              <w:right w:val="single" w:sz="4" w:space="0" w:color="auto"/>
            </w:tcBorders>
            <w:shd w:val="clear" w:color="auto" w:fill="auto"/>
            <w:noWrap/>
            <w:vAlign w:val="center"/>
          </w:tcPr>
          <w:p w14:paraId="62750854" w14:textId="77777777" w:rsidR="00AF1805" w:rsidRPr="00AF1805" w:rsidRDefault="00AF1805" w:rsidP="009718A3">
            <w:pPr>
              <w:jc w:val="center"/>
              <w:rPr>
                <w:rFonts w:eastAsia="Times New Roman"/>
                <w:b/>
                <w:bCs/>
                <w:i/>
                <w:iCs/>
                <w:color w:val="000000"/>
                <w:sz w:val="22"/>
                <w:szCs w:val="22"/>
              </w:rPr>
            </w:pPr>
            <w:r w:rsidRPr="00AF1805">
              <w:rPr>
                <w:rFonts w:eastAsia="Times New Roman"/>
                <w:color w:val="000000"/>
                <w:sz w:val="22"/>
                <w:szCs w:val="22"/>
              </w:rPr>
              <w:t>Tổ máy phát điện khác</w:t>
            </w:r>
          </w:p>
        </w:tc>
        <w:tc>
          <w:tcPr>
            <w:tcW w:w="1819" w:type="dxa"/>
            <w:tcBorders>
              <w:top w:val="nil"/>
              <w:left w:val="nil"/>
              <w:bottom w:val="single" w:sz="4" w:space="0" w:color="auto"/>
              <w:right w:val="single" w:sz="4" w:space="0" w:color="auto"/>
            </w:tcBorders>
            <w:shd w:val="clear" w:color="auto" w:fill="auto"/>
            <w:noWrap/>
            <w:vAlign w:val="center"/>
            <w:hideMark/>
          </w:tcPr>
          <w:p w14:paraId="3ECD63BF" w14:textId="77777777" w:rsidR="00AF1805" w:rsidRPr="00AF1805" w:rsidRDefault="00AF1805" w:rsidP="009718A3">
            <w:pPr>
              <w:rPr>
                <w:rFonts w:eastAsia="Times New Roman"/>
                <w:b/>
                <w:bCs/>
                <w:i/>
                <w:iCs/>
                <w:color w:val="000000"/>
                <w:sz w:val="22"/>
                <w:szCs w:val="22"/>
              </w:rPr>
            </w:pPr>
            <w:r w:rsidRPr="00AF1805">
              <w:rPr>
                <w:rFonts w:eastAsia="Times New Roman"/>
                <w:b/>
                <w:bCs/>
                <w:i/>
                <w:iCs/>
                <w:color w:val="000000"/>
                <w:sz w:val="22"/>
                <w:szCs w:val="22"/>
              </w:rPr>
              <w:t>Tổng</w:t>
            </w:r>
          </w:p>
        </w:tc>
        <w:tc>
          <w:tcPr>
            <w:tcW w:w="1046" w:type="dxa"/>
            <w:tcBorders>
              <w:top w:val="nil"/>
              <w:left w:val="nil"/>
              <w:bottom w:val="single" w:sz="4" w:space="0" w:color="auto"/>
              <w:right w:val="single" w:sz="4" w:space="0" w:color="auto"/>
            </w:tcBorders>
            <w:shd w:val="clear" w:color="auto" w:fill="auto"/>
            <w:noWrap/>
            <w:vAlign w:val="center"/>
            <w:hideMark/>
          </w:tcPr>
          <w:p w14:paraId="68785912" w14:textId="77777777" w:rsidR="00AF1805" w:rsidRPr="00AF1805" w:rsidRDefault="00AF1805" w:rsidP="009718A3">
            <w:pPr>
              <w:jc w:val="center"/>
              <w:rPr>
                <w:rFonts w:eastAsia="Times New Roman"/>
                <w:b/>
                <w:bCs/>
                <w:i/>
                <w:iCs/>
                <w:color w:val="000000"/>
                <w:sz w:val="22"/>
                <w:szCs w:val="22"/>
              </w:rPr>
            </w:pPr>
            <w:r w:rsidRPr="00AF1805">
              <w:rPr>
                <w:rFonts w:eastAsia="Times New Roman"/>
                <w:b/>
                <w:bCs/>
                <w:i/>
                <w:iCs/>
                <w:color w:val="000000"/>
                <w:sz w:val="22"/>
                <w:szCs w:val="22"/>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6BFDFAB4"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202</w:t>
            </w:r>
          </w:p>
        </w:tc>
        <w:tc>
          <w:tcPr>
            <w:tcW w:w="1043" w:type="dxa"/>
            <w:tcBorders>
              <w:top w:val="nil"/>
              <w:left w:val="nil"/>
              <w:bottom w:val="single" w:sz="4" w:space="0" w:color="auto"/>
              <w:right w:val="single" w:sz="4" w:space="0" w:color="auto"/>
            </w:tcBorders>
            <w:shd w:val="clear" w:color="auto" w:fill="auto"/>
            <w:noWrap/>
            <w:vAlign w:val="center"/>
            <w:hideMark/>
          </w:tcPr>
          <w:p w14:paraId="0987AC34"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57,81</w:t>
            </w:r>
          </w:p>
        </w:tc>
        <w:tc>
          <w:tcPr>
            <w:tcW w:w="1043" w:type="dxa"/>
            <w:tcBorders>
              <w:top w:val="nil"/>
              <w:left w:val="nil"/>
              <w:bottom w:val="single" w:sz="4" w:space="0" w:color="auto"/>
              <w:right w:val="single" w:sz="4" w:space="0" w:color="auto"/>
            </w:tcBorders>
            <w:shd w:val="clear" w:color="auto" w:fill="auto"/>
            <w:noWrap/>
            <w:vAlign w:val="center"/>
            <w:hideMark/>
          </w:tcPr>
          <w:p w14:paraId="34E5EE14"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38,36</w:t>
            </w:r>
          </w:p>
        </w:tc>
        <w:tc>
          <w:tcPr>
            <w:tcW w:w="1441" w:type="dxa"/>
            <w:tcBorders>
              <w:top w:val="nil"/>
              <w:left w:val="nil"/>
              <w:bottom w:val="single" w:sz="4" w:space="0" w:color="auto"/>
              <w:right w:val="single" w:sz="4" w:space="0" w:color="auto"/>
            </w:tcBorders>
            <w:shd w:val="clear" w:color="auto" w:fill="auto"/>
            <w:noWrap/>
            <w:vAlign w:val="center"/>
            <w:hideMark/>
          </w:tcPr>
          <w:p w14:paraId="73EB4F07"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1.193</w:t>
            </w:r>
          </w:p>
        </w:tc>
        <w:tc>
          <w:tcPr>
            <w:tcW w:w="1043" w:type="dxa"/>
            <w:tcBorders>
              <w:top w:val="nil"/>
              <w:left w:val="nil"/>
              <w:bottom w:val="single" w:sz="4" w:space="0" w:color="auto"/>
              <w:right w:val="single" w:sz="4" w:space="0" w:color="auto"/>
            </w:tcBorders>
            <w:shd w:val="clear" w:color="auto" w:fill="auto"/>
            <w:noWrap/>
            <w:vAlign w:val="center"/>
            <w:hideMark/>
          </w:tcPr>
          <w:p w14:paraId="2543B09D" w14:textId="77777777" w:rsidR="00AF1805" w:rsidRPr="00AF1805" w:rsidRDefault="00AF1805" w:rsidP="009718A3">
            <w:pPr>
              <w:jc w:val="right"/>
              <w:rPr>
                <w:rFonts w:eastAsia="Times New Roman"/>
                <w:b/>
                <w:bCs/>
                <w:i/>
                <w:iCs/>
                <w:color w:val="000000"/>
                <w:sz w:val="22"/>
                <w:szCs w:val="22"/>
              </w:rPr>
            </w:pPr>
            <w:r w:rsidRPr="00AF1805">
              <w:rPr>
                <w:rFonts w:eastAsia="Times New Roman"/>
                <w:b/>
                <w:bCs/>
                <w:i/>
                <w:iCs/>
                <w:color w:val="000000"/>
                <w:sz w:val="22"/>
                <w:szCs w:val="22"/>
              </w:rPr>
              <w:t>15,83</w:t>
            </w:r>
          </w:p>
        </w:tc>
      </w:tr>
      <w:tr w:rsidR="00AF1805" w:rsidRPr="00AF1805" w14:paraId="0C2ECE6A" w14:textId="77777777" w:rsidTr="00AF1805">
        <w:trPr>
          <w:trHeight w:val="144"/>
          <w:jc w:val="center"/>
        </w:trPr>
        <w:tc>
          <w:tcPr>
            <w:tcW w:w="1943" w:type="dxa"/>
            <w:vMerge/>
            <w:tcBorders>
              <w:left w:val="single" w:sz="4" w:space="0" w:color="auto"/>
              <w:right w:val="single" w:sz="4" w:space="0" w:color="auto"/>
            </w:tcBorders>
            <w:shd w:val="clear" w:color="auto" w:fill="auto"/>
            <w:noWrap/>
            <w:vAlign w:val="center"/>
          </w:tcPr>
          <w:p w14:paraId="638A6ECB"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50C95343"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TP. Hải Phòng</w:t>
            </w:r>
          </w:p>
        </w:tc>
        <w:tc>
          <w:tcPr>
            <w:tcW w:w="1046" w:type="dxa"/>
            <w:tcBorders>
              <w:top w:val="nil"/>
              <w:left w:val="nil"/>
              <w:bottom w:val="single" w:sz="4" w:space="0" w:color="auto"/>
              <w:right w:val="single" w:sz="4" w:space="0" w:color="auto"/>
            </w:tcBorders>
            <w:shd w:val="clear" w:color="auto" w:fill="auto"/>
            <w:noWrap/>
            <w:vAlign w:val="center"/>
            <w:hideMark/>
          </w:tcPr>
          <w:p w14:paraId="568C124C"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56A6C919"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186</w:t>
            </w:r>
          </w:p>
        </w:tc>
        <w:tc>
          <w:tcPr>
            <w:tcW w:w="1043" w:type="dxa"/>
            <w:tcBorders>
              <w:top w:val="nil"/>
              <w:left w:val="nil"/>
              <w:bottom w:val="single" w:sz="4" w:space="0" w:color="auto"/>
              <w:right w:val="single" w:sz="4" w:space="0" w:color="auto"/>
            </w:tcBorders>
            <w:shd w:val="clear" w:color="auto" w:fill="auto"/>
            <w:noWrap/>
            <w:vAlign w:val="center"/>
            <w:hideMark/>
          </w:tcPr>
          <w:p w14:paraId="577D959A"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64,60</w:t>
            </w:r>
          </w:p>
        </w:tc>
        <w:tc>
          <w:tcPr>
            <w:tcW w:w="1043" w:type="dxa"/>
            <w:tcBorders>
              <w:top w:val="nil"/>
              <w:left w:val="nil"/>
              <w:bottom w:val="single" w:sz="4" w:space="0" w:color="auto"/>
              <w:right w:val="single" w:sz="4" w:space="0" w:color="auto"/>
            </w:tcBorders>
            <w:shd w:val="clear" w:color="auto" w:fill="auto"/>
            <w:noWrap/>
            <w:vAlign w:val="center"/>
            <w:hideMark/>
          </w:tcPr>
          <w:p w14:paraId="07E126C4"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58,97</w:t>
            </w:r>
          </w:p>
        </w:tc>
        <w:tc>
          <w:tcPr>
            <w:tcW w:w="1441" w:type="dxa"/>
            <w:tcBorders>
              <w:top w:val="nil"/>
              <w:left w:val="nil"/>
              <w:bottom w:val="single" w:sz="4" w:space="0" w:color="auto"/>
              <w:right w:val="single" w:sz="4" w:space="0" w:color="auto"/>
            </w:tcBorders>
            <w:shd w:val="clear" w:color="auto" w:fill="auto"/>
            <w:noWrap/>
            <w:vAlign w:val="center"/>
            <w:hideMark/>
          </w:tcPr>
          <w:p w14:paraId="6398DD4E"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1.068</w:t>
            </w:r>
          </w:p>
        </w:tc>
        <w:tc>
          <w:tcPr>
            <w:tcW w:w="1043" w:type="dxa"/>
            <w:tcBorders>
              <w:top w:val="nil"/>
              <w:left w:val="nil"/>
              <w:bottom w:val="single" w:sz="4" w:space="0" w:color="auto"/>
              <w:right w:val="single" w:sz="4" w:space="0" w:color="auto"/>
            </w:tcBorders>
            <w:shd w:val="clear" w:color="auto" w:fill="auto"/>
            <w:noWrap/>
            <w:vAlign w:val="center"/>
            <w:hideMark/>
          </w:tcPr>
          <w:p w14:paraId="7A6EEAB3"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21,23</w:t>
            </w:r>
          </w:p>
        </w:tc>
      </w:tr>
      <w:tr w:rsidR="00AF1805" w:rsidRPr="00AF1805" w14:paraId="61DABA3E" w14:textId="77777777" w:rsidTr="00AF1805">
        <w:trPr>
          <w:trHeight w:val="144"/>
          <w:jc w:val="center"/>
        </w:trPr>
        <w:tc>
          <w:tcPr>
            <w:tcW w:w="1943" w:type="dxa"/>
            <w:vMerge/>
            <w:tcBorders>
              <w:left w:val="single" w:sz="4" w:space="0" w:color="auto"/>
              <w:bottom w:val="single" w:sz="4" w:space="0" w:color="auto"/>
              <w:right w:val="single" w:sz="4" w:space="0" w:color="auto"/>
            </w:tcBorders>
            <w:shd w:val="clear" w:color="auto" w:fill="auto"/>
            <w:noWrap/>
            <w:vAlign w:val="center"/>
            <w:hideMark/>
          </w:tcPr>
          <w:p w14:paraId="7AB175DF" w14:textId="77777777" w:rsidR="00AF1805" w:rsidRPr="00AF1805" w:rsidRDefault="00AF1805" w:rsidP="009718A3">
            <w:pPr>
              <w:jc w:val="center"/>
              <w:rPr>
                <w:rFonts w:eastAsia="Times New Roman"/>
                <w:color w:val="000000"/>
                <w:sz w:val="22"/>
                <w:szCs w:val="22"/>
              </w:rPr>
            </w:pPr>
          </w:p>
        </w:tc>
        <w:tc>
          <w:tcPr>
            <w:tcW w:w="1819" w:type="dxa"/>
            <w:tcBorders>
              <w:top w:val="nil"/>
              <w:left w:val="nil"/>
              <w:bottom w:val="single" w:sz="4" w:space="0" w:color="auto"/>
              <w:right w:val="single" w:sz="4" w:space="0" w:color="auto"/>
            </w:tcBorders>
            <w:shd w:val="clear" w:color="auto" w:fill="auto"/>
            <w:noWrap/>
            <w:vAlign w:val="center"/>
            <w:hideMark/>
          </w:tcPr>
          <w:p w14:paraId="0503E327" w14:textId="77777777" w:rsidR="00AF1805" w:rsidRPr="00AF1805" w:rsidRDefault="00AF1805" w:rsidP="009718A3">
            <w:pPr>
              <w:rPr>
                <w:rFonts w:eastAsia="Times New Roman"/>
                <w:color w:val="000000"/>
                <w:sz w:val="22"/>
                <w:szCs w:val="22"/>
              </w:rPr>
            </w:pPr>
            <w:r w:rsidRPr="00AF1805">
              <w:rPr>
                <w:rFonts w:eastAsia="Times New Roman"/>
                <w:color w:val="000000"/>
                <w:sz w:val="22"/>
                <w:szCs w:val="22"/>
              </w:rPr>
              <w:t>Bình Dương</w:t>
            </w:r>
          </w:p>
        </w:tc>
        <w:tc>
          <w:tcPr>
            <w:tcW w:w="1046" w:type="dxa"/>
            <w:tcBorders>
              <w:top w:val="nil"/>
              <w:left w:val="nil"/>
              <w:bottom w:val="single" w:sz="4" w:space="0" w:color="auto"/>
              <w:right w:val="single" w:sz="4" w:space="0" w:color="auto"/>
            </w:tcBorders>
            <w:shd w:val="clear" w:color="auto" w:fill="auto"/>
            <w:noWrap/>
            <w:vAlign w:val="center"/>
            <w:hideMark/>
          </w:tcPr>
          <w:p w14:paraId="012DFB4E" w14:textId="77777777" w:rsidR="00AF1805" w:rsidRPr="00AF1805" w:rsidRDefault="00AF1805" w:rsidP="009718A3">
            <w:pPr>
              <w:jc w:val="center"/>
              <w:rPr>
                <w:rFonts w:eastAsia="Times New Roman"/>
                <w:color w:val="000000"/>
                <w:sz w:val="22"/>
                <w:szCs w:val="22"/>
              </w:rPr>
            </w:pPr>
            <w:r w:rsidRPr="00AF1805">
              <w:rPr>
                <w:rFonts w:eastAsia="Times New Roman"/>
                <w:color w:val="000000"/>
                <w:sz w:val="22"/>
                <w:szCs w:val="22"/>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5C0E9249"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16</w:t>
            </w:r>
          </w:p>
        </w:tc>
        <w:tc>
          <w:tcPr>
            <w:tcW w:w="1043" w:type="dxa"/>
            <w:tcBorders>
              <w:top w:val="nil"/>
              <w:left w:val="nil"/>
              <w:bottom w:val="single" w:sz="4" w:space="0" w:color="auto"/>
              <w:right w:val="single" w:sz="4" w:space="0" w:color="auto"/>
            </w:tcBorders>
            <w:shd w:val="clear" w:color="auto" w:fill="auto"/>
            <w:noWrap/>
            <w:vAlign w:val="center"/>
            <w:hideMark/>
          </w:tcPr>
          <w:p w14:paraId="360EE824"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6,67</w:t>
            </w:r>
          </w:p>
        </w:tc>
        <w:tc>
          <w:tcPr>
            <w:tcW w:w="1043" w:type="dxa"/>
            <w:tcBorders>
              <w:top w:val="nil"/>
              <w:left w:val="nil"/>
              <w:bottom w:val="single" w:sz="4" w:space="0" w:color="auto"/>
              <w:right w:val="single" w:sz="4" w:space="0" w:color="auto"/>
            </w:tcBorders>
            <w:shd w:val="clear" w:color="auto" w:fill="auto"/>
            <w:noWrap/>
            <w:vAlign w:val="center"/>
            <w:hideMark/>
          </w:tcPr>
          <w:p w14:paraId="74EC886A"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-44,83</w:t>
            </w:r>
          </w:p>
        </w:tc>
        <w:tc>
          <w:tcPr>
            <w:tcW w:w="1441" w:type="dxa"/>
            <w:tcBorders>
              <w:top w:val="nil"/>
              <w:left w:val="nil"/>
              <w:bottom w:val="single" w:sz="4" w:space="0" w:color="auto"/>
              <w:right w:val="single" w:sz="4" w:space="0" w:color="auto"/>
            </w:tcBorders>
            <w:shd w:val="clear" w:color="auto" w:fill="auto"/>
            <w:noWrap/>
            <w:vAlign w:val="center"/>
            <w:hideMark/>
          </w:tcPr>
          <w:p w14:paraId="313A3475"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125</w:t>
            </w:r>
          </w:p>
        </w:tc>
        <w:tc>
          <w:tcPr>
            <w:tcW w:w="1043" w:type="dxa"/>
            <w:tcBorders>
              <w:top w:val="nil"/>
              <w:left w:val="nil"/>
              <w:bottom w:val="single" w:sz="4" w:space="0" w:color="auto"/>
              <w:right w:val="single" w:sz="4" w:space="0" w:color="auto"/>
            </w:tcBorders>
            <w:shd w:val="clear" w:color="auto" w:fill="auto"/>
            <w:noWrap/>
            <w:vAlign w:val="center"/>
            <w:hideMark/>
          </w:tcPr>
          <w:p w14:paraId="20FB4033" w14:textId="77777777" w:rsidR="00AF1805" w:rsidRPr="00AF1805" w:rsidRDefault="00AF1805" w:rsidP="009718A3">
            <w:pPr>
              <w:jc w:val="right"/>
              <w:rPr>
                <w:rFonts w:eastAsia="Times New Roman"/>
                <w:color w:val="000000"/>
                <w:sz w:val="22"/>
                <w:szCs w:val="22"/>
              </w:rPr>
            </w:pPr>
            <w:r w:rsidRPr="00AF1805">
              <w:rPr>
                <w:rFonts w:eastAsia="Times New Roman"/>
                <w:color w:val="000000"/>
                <w:sz w:val="22"/>
                <w:szCs w:val="22"/>
              </w:rPr>
              <w:t>-16,11</w:t>
            </w:r>
          </w:p>
        </w:tc>
      </w:tr>
    </w:tbl>
    <w:p w14:paraId="26C174A3" w14:textId="77777777" w:rsidR="00B7168B" w:rsidRDefault="00B7168B" w:rsidP="00B7168B">
      <w:pPr>
        <w:spacing w:before="120" w:after="120" w:line="288" w:lineRule="auto"/>
        <w:jc w:val="right"/>
        <w:rPr>
          <w:i/>
          <w:sz w:val="26"/>
          <w:szCs w:val="26"/>
        </w:rPr>
      </w:pPr>
      <w:r w:rsidRPr="00AF1805">
        <w:rPr>
          <w:i/>
          <w:sz w:val="26"/>
          <w:szCs w:val="26"/>
        </w:rPr>
        <w:t>Nguồn: Tổng hợp số liệu từ các Cục Thống kê</w:t>
      </w:r>
    </w:p>
    <w:p w14:paraId="5EF1ECC7" w14:textId="77777777" w:rsidR="00B7168B" w:rsidRPr="00AF1805" w:rsidRDefault="00B7168B" w:rsidP="00FF7DCA">
      <w:pPr>
        <w:pStyle w:val="Heading2"/>
        <w:spacing w:before="120" w:after="120" w:line="288" w:lineRule="auto"/>
        <w:rPr>
          <w:i w:val="0"/>
          <w:sz w:val="26"/>
          <w:szCs w:val="26"/>
        </w:rPr>
      </w:pPr>
      <w:bookmarkStart w:id="7" w:name="_Toc67408280"/>
      <w:r w:rsidRPr="00AF1805">
        <w:rPr>
          <w:i w:val="0"/>
          <w:sz w:val="26"/>
          <w:szCs w:val="26"/>
        </w:rPr>
        <w:lastRenderedPageBreak/>
        <w:t>2. Về tiêu thụ</w:t>
      </w:r>
      <w:bookmarkEnd w:id="7"/>
    </w:p>
    <w:p w14:paraId="0CFC0D00" w14:textId="021577F2" w:rsidR="00B7168B" w:rsidRPr="00AF1805" w:rsidRDefault="00B7168B" w:rsidP="00B7168B">
      <w:pPr>
        <w:spacing w:before="120" w:after="120" w:line="312" w:lineRule="auto"/>
        <w:ind w:firstLine="619"/>
        <w:rPr>
          <w:i/>
          <w:sz w:val="26"/>
          <w:szCs w:val="26"/>
        </w:rPr>
      </w:pPr>
      <w:r w:rsidRPr="00AF1805">
        <w:rPr>
          <w:i/>
          <w:sz w:val="26"/>
          <w:szCs w:val="26"/>
        </w:rPr>
        <w:t>+ Khối lượng tiêu thụ một số sản phẩm CNHT ngành cơ khí chế tạo</w:t>
      </w:r>
    </w:p>
    <w:p w14:paraId="62E74F31" w14:textId="1B60321E" w:rsidR="00F51E0C" w:rsidRPr="00F51E0C" w:rsidRDefault="00B7168B" w:rsidP="00B7168B">
      <w:pPr>
        <w:pStyle w:val="ListParagraph"/>
        <w:widowControl w:val="0"/>
        <w:spacing w:after="120"/>
        <w:ind w:left="0" w:firstLine="720"/>
        <w:contextualSpacing w:val="0"/>
        <w:outlineLvl w:val="1"/>
        <w:rPr>
          <w:rFonts w:eastAsia="Times New Roman"/>
          <w:sz w:val="26"/>
          <w:szCs w:val="26"/>
        </w:rPr>
      </w:pPr>
      <w:bookmarkStart w:id="8" w:name="_Toc37864393"/>
      <w:bookmarkStart w:id="9" w:name="_Toc36126641"/>
      <w:bookmarkStart w:id="10" w:name="_Toc67319416"/>
      <w:bookmarkStart w:id="11" w:name="_Toc67408281"/>
      <w:r w:rsidRPr="00F51E0C">
        <w:rPr>
          <w:sz w:val="26"/>
          <w:szCs w:val="26"/>
        </w:rPr>
        <w:t xml:space="preserve">Theo số liệu tổng hợp từ các Cục Thống kê, trong </w:t>
      </w:r>
      <w:r w:rsidR="00F51E0C" w:rsidRPr="00F51E0C">
        <w:rPr>
          <w:sz w:val="26"/>
          <w:szCs w:val="26"/>
        </w:rPr>
        <w:t>5</w:t>
      </w:r>
      <w:r w:rsidR="0085358C" w:rsidRPr="00F51E0C">
        <w:rPr>
          <w:sz w:val="26"/>
          <w:szCs w:val="26"/>
        </w:rPr>
        <w:t xml:space="preserve"> tháng đầu</w:t>
      </w:r>
      <w:r w:rsidR="00E22EBE" w:rsidRPr="00F51E0C">
        <w:rPr>
          <w:sz w:val="26"/>
          <w:szCs w:val="26"/>
        </w:rPr>
        <w:t xml:space="preserve"> </w:t>
      </w:r>
      <w:r w:rsidRPr="00F51E0C">
        <w:rPr>
          <w:sz w:val="26"/>
          <w:szCs w:val="26"/>
        </w:rPr>
        <w:t>năm 202</w:t>
      </w:r>
      <w:r w:rsidR="00267C3A" w:rsidRPr="00F51E0C">
        <w:rPr>
          <w:sz w:val="26"/>
          <w:szCs w:val="26"/>
        </w:rPr>
        <w:t>1</w:t>
      </w:r>
      <w:r w:rsidRPr="00F51E0C">
        <w:rPr>
          <w:sz w:val="26"/>
          <w:szCs w:val="26"/>
        </w:rPr>
        <w:t xml:space="preserve">, </w:t>
      </w:r>
      <w:r w:rsidR="00F51E0C">
        <w:rPr>
          <w:sz w:val="26"/>
          <w:szCs w:val="26"/>
        </w:rPr>
        <w:t>nhiều</w:t>
      </w:r>
      <w:r w:rsidRPr="00F51E0C">
        <w:rPr>
          <w:sz w:val="26"/>
          <w:szCs w:val="26"/>
        </w:rPr>
        <w:t xml:space="preserve"> sản phẩm </w:t>
      </w:r>
      <w:r w:rsidR="00015142" w:rsidRPr="00F51E0C">
        <w:rPr>
          <w:sz w:val="26"/>
          <w:szCs w:val="26"/>
        </w:rPr>
        <w:t xml:space="preserve">CNHT ngành </w:t>
      </w:r>
      <w:r w:rsidRPr="00F51E0C">
        <w:rPr>
          <w:sz w:val="26"/>
          <w:szCs w:val="26"/>
        </w:rPr>
        <w:t xml:space="preserve">cơ khí </w:t>
      </w:r>
      <w:r w:rsidR="00015142" w:rsidRPr="00F51E0C">
        <w:rPr>
          <w:sz w:val="26"/>
          <w:szCs w:val="26"/>
        </w:rPr>
        <w:t xml:space="preserve">chế tạo </w:t>
      </w:r>
      <w:r w:rsidRPr="00F51E0C">
        <w:rPr>
          <w:sz w:val="26"/>
          <w:szCs w:val="26"/>
        </w:rPr>
        <w:t xml:space="preserve">có lượng tiêu thụ </w:t>
      </w:r>
      <w:r w:rsidR="00F51E0C" w:rsidRPr="00F51E0C">
        <w:rPr>
          <w:sz w:val="26"/>
          <w:szCs w:val="26"/>
        </w:rPr>
        <w:t>tăng</w:t>
      </w:r>
      <w:r w:rsidRPr="00F51E0C">
        <w:rPr>
          <w:sz w:val="26"/>
          <w:szCs w:val="26"/>
        </w:rPr>
        <w:t xml:space="preserve"> so với </w:t>
      </w:r>
      <w:r w:rsidR="00E22EBE" w:rsidRPr="00F51E0C">
        <w:rPr>
          <w:sz w:val="26"/>
          <w:szCs w:val="26"/>
        </w:rPr>
        <w:t xml:space="preserve">cùng kỳ </w:t>
      </w:r>
      <w:r w:rsidRPr="00F51E0C">
        <w:rPr>
          <w:sz w:val="26"/>
          <w:szCs w:val="26"/>
        </w:rPr>
        <w:t>năm 20</w:t>
      </w:r>
      <w:r w:rsidR="00E22EBE" w:rsidRPr="00F51E0C">
        <w:rPr>
          <w:sz w:val="26"/>
          <w:szCs w:val="26"/>
        </w:rPr>
        <w:t>20</w:t>
      </w:r>
      <w:r w:rsidRPr="00F51E0C">
        <w:rPr>
          <w:sz w:val="26"/>
          <w:szCs w:val="26"/>
        </w:rPr>
        <w:t xml:space="preserve"> như: </w:t>
      </w:r>
      <w:bookmarkEnd w:id="8"/>
      <w:r w:rsidR="00F51E0C" w:rsidRPr="00F51E0C">
        <w:rPr>
          <w:rFonts w:eastAsia="Times New Roman"/>
          <w:sz w:val="26"/>
          <w:szCs w:val="26"/>
        </w:rPr>
        <w:t>Động cơ điện một chiều có công suất ≤ 37.5 W tăng 12,29%; Động cơ điện một chiều khác và máy phát điện một chiều tăng 10,96%; Tổ máy phát điện khác tăng 3,74%; Máy và thiết bị cơ khí khác có chức năng riêng biệt chưa được phân vào đâu tăng 2,36%; Máy biến thế điện khác có công suất &gt; 16 kVA nhưng ≤ 500 kVA tăng 2,11%</w:t>
      </w:r>
      <w:r w:rsidR="00F51E0C">
        <w:rPr>
          <w:rFonts w:eastAsia="Times New Roman"/>
          <w:sz w:val="26"/>
          <w:szCs w:val="26"/>
        </w:rPr>
        <w:t xml:space="preserve">; </w:t>
      </w:r>
      <w:r w:rsidR="00335DF2" w:rsidRPr="00F51E0C">
        <w:rPr>
          <w:rFonts w:eastAsia="Times New Roman"/>
          <w:sz w:val="26"/>
          <w:szCs w:val="26"/>
        </w:rPr>
        <w:t xml:space="preserve">Máy biến thế điện sử dụng điện môi lỏng công suất sử dụng không quá 650 KVA </w:t>
      </w:r>
      <w:r w:rsidR="00F51E0C" w:rsidRPr="00F51E0C">
        <w:rPr>
          <w:rFonts w:eastAsia="Times New Roman"/>
          <w:sz w:val="26"/>
          <w:szCs w:val="26"/>
        </w:rPr>
        <w:t>tăng nhẹ 0,51</w:t>
      </w:r>
      <w:r w:rsidR="00F51E0C">
        <w:rPr>
          <w:rFonts w:eastAsia="Times New Roman"/>
          <w:sz w:val="26"/>
          <w:szCs w:val="26"/>
        </w:rPr>
        <w:t>%</w:t>
      </w:r>
      <w:r w:rsidR="00335DF2" w:rsidRPr="00F51E0C">
        <w:rPr>
          <w:rFonts w:eastAsia="Times New Roman"/>
          <w:sz w:val="26"/>
          <w:szCs w:val="26"/>
        </w:rPr>
        <w:t xml:space="preserve">. </w:t>
      </w:r>
      <w:bookmarkEnd w:id="9"/>
      <w:bookmarkEnd w:id="10"/>
      <w:bookmarkEnd w:id="11"/>
      <w:r w:rsidR="00F51E0C" w:rsidRPr="00F51E0C">
        <w:rPr>
          <w:rFonts w:eastAsia="Times New Roman"/>
          <w:sz w:val="26"/>
          <w:szCs w:val="26"/>
        </w:rPr>
        <w:t>Trong khi đó, tiêu thụ Máy biến đổi điện quay giảm mạnh 79,77%.</w:t>
      </w:r>
    </w:p>
    <w:p w14:paraId="4BE17516" w14:textId="38250F0E" w:rsidR="00B7168B" w:rsidRPr="00AF1805" w:rsidRDefault="00B7168B" w:rsidP="00B7168B">
      <w:pPr>
        <w:spacing w:before="120" w:after="120" w:line="288" w:lineRule="auto"/>
        <w:jc w:val="center"/>
        <w:rPr>
          <w:b/>
          <w:spacing w:val="-4"/>
          <w:sz w:val="26"/>
          <w:szCs w:val="26"/>
        </w:rPr>
      </w:pPr>
      <w:r w:rsidRPr="00AF1805">
        <w:rPr>
          <w:b/>
          <w:spacing w:val="-4"/>
          <w:sz w:val="26"/>
          <w:szCs w:val="26"/>
        </w:rPr>
        <w:t xml:space="preserve">Bảng </w:t>
      </w:r>
      <w:r w:rsidR="00A45132" w:rsidRPr="00AF1805">
        <w:rPr>
          <w:b/>
          <w:spacing w:val="-4"/>
          <w:sz w:val="26"/>
          <w:szCs w:val="26"/>
        </w:rPr>
        <w:t>02</w:t>
      </w:r>
      <w:r w:rsidRPr="00AF1805">
        <w:rPr>
          <w:b/>
          <w:spacing w:val="-4"/>
          <w:sz w:val="26"/>
          <w:szCs w:val="26"/>
        </w:rPr>
        <w:t xml:space="preserve">: Khối lượng tiêu thụ một số sản phẩm ngành CNHT cơ khí tại một số địa phương tháng </w:t>
      </w:r>
      <w:r w:rsidR="00AF1805" w:rsidRPr="00AF1805">
        <w:rPr>
          <w:b/>
          <w:spacing w:val="-4"/>
          <w:sz w:val="26"/>
          <w:szCs w:val="26"/>
        </w:rPr>
        <w:t>5</w:t>
      </w:r>
      <w:r w:rsidR="00847CD6" w:rsidRPr="00AF1805">
        <w:rPr>
          <w:b/>
          <w:spacing w:val="-4"/>
          <w:sz w:val="26"/>
          <w:szCs w:val="26"/>
        </w:rPr>
        <w:t xml:space="preserve"> và </w:t>
      </w:r>
      <w:r w:rsidR="00AF1805" w:rsidRPr="00AF1805">
        <w:rPr>
          <w:b/>
          <w:spacing w:val="-4"/>
          <w:sz w:val="26"/>
          <w:szCs w:val="26"/>
        </w:rPr>
        <w:t>5</w:t>
      </w:r>
      <w:r w:rsidR="00847CD6" w:rsidRPr="00AF1805">
        <w:rPr>
          <w:b/>
          <w:spacing w:val="-4"/>
          <w:sz w:val="26"/>
          <w:szCs w:val="26"/>
        </w:rPr>
        <w:t xml:space="preserve"> tháng đầu</w:t>
      </w:r>
      <w:r w:rsidRPr="00AF1805">
        <w:rPr>
          <w:b/>
          <w:spacing w:val="-4"/>
          <w:sz w:val="26"/>
          <w:szCs w:val="26"/>
        </w:rPr>
        <w:t xml:space="preserve"> năm 202</w:t>
      </w:r>
      <w:r w:rsidR="00303AFA" w:rsidRPr="00AF1805">
        <w:rPr>
          <w:b/>
          <w:spacing w:val="-4"/>
          <w:sz w:val="26"/>
          <w:szCs w:val="26"/>
        </w:rPr>
        <w:t>1</w:t>
      </w:r>
    </w:p>
    <w:tbl>
      <w:tblPr>
        <w:tblW w:w="10607" w:type="dxa"/>
        <w:jc w:val="center"/>
        <w:tblLook w:val="04A0" w:firstRow="1" w:lastRow="0" w:firstColumn="1" w:lastColumn="0" w:noHBand="0" w:noVBand="1"/>
      </w:tblPr>
      <w:tblGrid>
        <w:gridCol w:w="1815"/>
        <w:gridCol w:w="1769"/>
        <w:gridCol w:w="1118"/>
        <w:gridCol w:w="1296"/>
        <w:gridCol w:w="1170"/>
        <w:gridCol w:w="1080"/>
        <w:gridCol w:w="1316"/>
        <w:gridCol w:w="1043"/>
      </w:tblGrid>
      <w:tr w:rsidR="00AF1805" w:rsidRPr="00AF1805" w14:paraId="15D8FFCA" w14:textId="77777777" w:rsidTr="00AF1805">
        <w:trPr>
          <w:trHeight w:val="144"/>
          <w:tblHeader/>
          <w:jc w:val="center"/>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F160C" w14:textId="77777777" w:rsidR="00AF1805" w:rsidRPr="00AF1805" w:rsidRDefault="00AF1805" w:rsidP="00714883">
            <w:pPr>
              <w:spacing w:before="10" w:after="10"/>
              <w:jc w:val="center"/>
              <w:rPr>
                <w:rFonts w:eastAsia="Times New Roman"/>
                <w:b/>
                <w:bCs/>
                <w:sz w:val="22"/>
                <w:szCs w:val="22"/>
              </w:rPr>
            </w:pPr>
            <w:r w:rsidRPr="00AF1805">
              <w:rPr>
                <w:rFonts w:eastAsia="Times New Roman"/>
                <w:b/>
                <w:bCs/>
                <w:sz w:val="22"/>
                <w:szCs w:val="22"/>
              </w:rPr>
              <w:t>Chủng loại tiêu thụ</w:t>
            </w:r>
          </w:p>
        </w:tc>
        <w:tc>
          <w:tcPr>
            <w:tcW w:w="1769" w:type="dxa"/>
            <w:tcBorders>
              <w:top w:val="single" w:sz="4" w:space="0" w:color="auto"/>
              <w:left w:val="nil"/>
              <w:bottom w:val="single" w:sz="4" w:space="0" w:color="auto"/>
              <w:right w:val="single" w:sz="4" w:space="0" w:color="auto"/>
            </w:tcBorders>
            <w:shd w:val="clear" w:color="auto" w:fill="auto"/>
            <w:noWrap/>
            <w:vAlign w:val="center"/>
          </w:tcPr>
          <w:p w14:paraId="649D9895" w14:textId="77777777" w:rsidR="00AF1805" w:rsidRPr="00AF1805" w:rsidRDefault="00AF1805" w:rsidP="00714883">
            <w:pPr>
              <w:spacing w:before="10" w:after="10"/>
              <w:jc w:val="center"/>
              <w:rPr>
                <w:rFonts w:eastAsia="Times New Roman"/>
                <w:b/>
                <w:bCs/>
                <w:sz w:val="22"/>
                <w:szCs w:val="22"/>
              </w:rPr>
            </w:pPr>
            <w:r w:rsidRPr="00AF1805">
              <w:rPr>
                <w:rFonts w:eastAsia="Times New Roman"/>
                <w:b/>
                <w:bCs/>
                <w:sz w:val="22"/>
                <w:szCs w:val="22"/>
              </w:rPr>
              <w:t>Tỉnh/TP</w:t>
            </w:r>
          </w:p>
        </w:tc>
        <w:tc>
          <w:tcPr>
            <w:tcW w:w="1118" w:type="dxa"/>
            <w:tcBorders>
              <w:top w:val="single" w:sz="4" w:space="0" w:color="auto"/>
              <w:left w:val="nil"/>
              <w:bottom w:val="single" w:sz="4" w:space="0" w:color="auto"/>
              <w:right w:val="single" w:sz="4" w:space="0" w:color="auto"/>
            </w:tcBorders>
            <w:shd w:val="clear" w:color="auto" w:fill="auto"/>
            <w:noWrap/>
            <w:vAlign w:val="center"/>
          </w:tcPr>
          <w:p w14:paraId="0CF37E40" w14:textId="77777777" w:rsidR="00AF1805" w:rsidRPr="00AF1805" w:rsidRDefault="00AF1805" w:rsidP="00714883">
            <w:pPr>
              <w:spacing w:before="10" w:after="10"/>
              <w:jc w:val="center"/>
              <w:rPr>
                <w:rFonts w:eastAsia="Times New Roman"/>
                <w:b/>
                <w:bCs/>
                <w:sz w:val="22"/>
                <w:szCs w:val="22"/>
              </w:rPr>
            </w:pPr>
            <w:r w:rsidRPr="00AF1805">
              <w:rPr>
                <w:rFonts w:eastAsia="Times New Roman"/>
                <w:b/>
                <w:bCs/>
                <w:sz w:val="22"/>
                <w:szCs w:val="22"/>
              </w:rPr>
              <w:t>ĐVT</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43F02DC" w14:textId="77777777" w:rsidR="00AF1805" w:rsidRPr="00AF1805" w:rsidRDefault="00AF1805" w:rsidP="00714883">
            <w:pPr>
              <w:spacing w:before="10" w:after="10"/>
              <w:jc w:val="center"/>
              <w:rPr>
                <w:rFonts w:eastAsia="Times New Roman"/>
                <w:b/>
                <w:bCs/>
                <w:sz w:val="22"/>
                <w:szCs w:val="22"/>
              </w:rPr>
            </w:pPr>
            <w:r w:rsidRPr="00AF1805">
              <w:rPr>
                <w:rFonts w:eastAsia="Times New Roman"/>
                <w:b/>
                <w:bCs/>
                <w:sz w:val="22"/>
                <w:szCs w:val="22"/>
              </w:rPr>
              <w:t>Tháng 5/2021</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05DB92B" w14:textId="77777777" w:rsidR="00AF1805" w:rsidRPr="00AF1805" w:rsidRDefault="00AF1805" w:rsidP="00714883">
            <w:pPr>
              <w:spacing w:before="10" w:after="10"/>
              <w:jc w:val="center"/>
              <w:rPr>
                <w:rFonts w:eastAsia="Times New Roman"/>
                <w:b/>
                <w:bCs/>
                <w:sz w:val="22"/>
                <w:szCs w:val="22"/>
              </w:rPr>
            </w:pPr>
            <w:r w:rsidRPr="00AF1805">
              <w:rPr>
                <w:rFonts w:eastAsia="Times New Roman"/>
                <w:b/>
                <w:bCs/>
                <w:sz w:val="22"/>
                <w:szCs w:val="22"/>
              </w:rPr>
              <w:t>So với</w:t>
            </w:r>
            <w:r w:rsidRPr="00AF1805">
              <w:rPr>
                <w:rFonts w:eastAsia="Times New Roman"/>
                <w:b/>
                <w:bCs/>
                <w:sz w:val="22"/>
                <w:szCs w:val="22"/>
              </w:rPr>
              <w:br/>
              <w:t>T4/2021</w:t>
            </w:r>
            <w:r w:rsidRPr="00AF1805">
              <w:rPr>
                <w:rFonts w:eastAsia="Times New Roman"/>
                <w:b/>
                <w:bCs/>
                <w:sz w:val="22"/>
                <w:szCs w:val="22"/>
              </w:rPr>
              <w:br/>
              <w:t>(%)</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6957B38" w14:textId="77777777" w:rsidR="00AF1805" w:rsidRPr="00AF1805" w:rsidRDefault="00AF1805" w:rsidP="00714883">
            <w:pPr>
              <w:spacing w:before="10" w:after="10"/>
              <w:jc w:val="center"/>
              <w:rPr>
                <w:rFonts w:eastAsia="Times New Roman"/>
                <w:b/>
                <w:bCs/>
                <w:sz w:val="22"/>
                <w:szCs w:val="22"/>
              </w:rPr>
            </w:pPr>
            <w:r w:rsidRPr="00AF1805">
              <w:rPr>
                <w:rFonts w:eastAsia="Times New Roman"/>
                <w:b/>
                <w:bCs/>
                <w:sz w:val="22"/>
                <w:szCs w:val="22"/>
              </w:rPr>
              <w:t>So với</w:t>
            </w:r>
            <w:r w:rsidRPr="00AF1805">
              <w:rPr>
                <w:rFonts w:eastAsia="Times New Roman"/>
                <w:b/>
                <w:bCs/>
                <w:sz w:val="22"/>
                <w:szCs w:val="22"/>
              </w:rPr>
              <w:br/>
              <w:t>T5/2020</w:t>
            </w:r>
            <w:r w:rsidRPr="00AF1805">
              <w:rPr>
                <w:rFonts w:eastAsia="Times New Roman"/>
                <w:b/>
                <w:bCs/>
                <w:sz w:val="22"/>
                <w:szCs w:val="22"/>
              </w:rPr>
              <w:br/>
              <w:t>(%)</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7FA4C997" w14:textId="77777777" w:rsidR="00AF1805" w:rsidRPr="00AF1805" w:rsidRDefault="00AF1805" w:rsidP="00714883">
            <w:pPr>
              <w:spacing w:before="10" w:after="10"/>
              <w:jc w:val="center"/>
              <w:rPr>
                <w:rFonts w:eastAsia="Times New Roman"/>
                <w:b/>
                <w:bCs/>
                <w:iCs/>
                <w:sz w:val="22"/>
                <w:szCs w:val="22"/>
              </w:rPr>
            </w:pPr>
            <w:r w:rsidRPr="00AF1805">
              <w:rPr>
                <w:rFonts w:eastAsia="Times New Roman"/>
                <w:b/>
                <w:bCs/>
                <w:iCs/>
                <w:sz w:val="22"/>
                <w:szCs w:val="22"/>
              </w:rPr>
              <w:t>5 tháng 2021</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6FD6932C" w14:textId="77777777" w:rsidR="00AF1805" w:rsidRPr="00AF1805" w:rsidRDefault="00AF1805" w:rsidP="00714883">
            <w:pPr>
              <w:spacing w:before="10" w:after="10"/>
              <w:jc w:val="center"/>
              <w:rPr>
                <w:rFonts w:eastAsia="Times New Roman"/>
                <w:b/>
                <w:bCs/>
                <w:iCs/>
                <w:sz w:val="22"/>
                <w:szCs w:val="22"/>
              </w:rPr>
            </w:pPr>
            <w:r w:rsidRPr="00AF1805">
              <w:rPr>
                <w:rFonts w:eastAsia="Times New Roman"/>
                <w:b/>
                <w:bCs/>
                <w:iCs/>
                <w:sz w:val="22"/>
                <w:szCs w:val="22"/>
              </w:rPr>
              <w:t>So với 5T/2020 (%)</w:t>
            </w:r>
          </w:p>
        </w:tc>
      </w:tr>
      <w:tr w:rsidR="00AF1805" w:rsidRPr="00AF1805" w14:paraId="3B490716" w14:textId="77777777" w:rsidTr="00AF1805">
        <w:trPr>
          <w:trHeight w:val="144"/>
          <w:jc w:val="center"/>
        </w:trPr>
        <w:tc>
          <w:tcPr>
            <w:tcW w:w="1815" w:type="dxa"/>
            <w:vMerge w:val="restart"/>
            <w:tcBorders>
              <w:top w:val="single" w:sz="4" w:space="0" w:color="auto"/>
              <w:left w:val="single" w:sz="4" w:space="0" w:color="auto"/>
              <w:right w:val="single" w:sz="4" w:space="0" w:color="auto"/>
            </w:tcBorders>
            <w:shd w:val="clear" w:color="auto" w:fill="auto"/>
            <w:noWrap/>
            <w:vAlign w:val="center"/>
          </w:tcPr>
          <w:p w14:paraId="40D9A526" w14:textId="77777777" w:rsidR="00AF1805" w:rsidRPr="00AF1805" w:rsidRDefault="00AF1805" w:rsidP="00714883">
            <w:pPr>
              <w:spacing w:before="10" w:after="10"/>
              <w:jc w:val="center"/>
              <w:rPr>
                <w:rFonts w:eastAsia="Times New Roman"/>
                <w:b/>
                <w:bCs/>
                <w:i/>
                <w:iCs/>
                <w:color w:val="000000"/>
                <w:sz w:val="22"/>
                <w:szCs w:val="22"/>
              </w:rPr>
            </w:pPr>
            <w:r w:rsidRPr="00AF1805">
              <w:rPr>
                <w:rFonts w:eastAsia="Times New Roman"/>
                <w:color w:val="000000"/>
                <w:sz w:val="22"/>
                <w:szCs w:val="22"/>
              </w:rPr>
              <w:t>Động cơ điện một chiều có công suất ≤ 37.5 W</w:t>
            </w:r>
          </w:p>
        </w:tc>
        <w:tc>
          <w:tcPr>
            <w:tcW w:w="1769" w:type="dxa"/>
            <w:tcBorders>
              <w:top w:val="single" w:sz="4" w:space="0" w:color="auto"/>
              <w:left w:val="nil"/>
              <w:bottom w:val="single" w:sz="4" w:space="0" w:color="auto"/>
              <w:right w:val="single" w:sz="4" w:space="0" w:color="auto"/>
            </w:tcBorders>
            <w:shd w:val="clear" w:color="auto" w:fill="auto"/>
            <w:noWrap/>
            <w:vAlign w:val="center"/>
            <w:hideMark/>
          </w:tcPr>
          <w:p w14:paraId="78A1888E" w14:textId="77777777" w:rsidR="00AF1805" w:rsidRPr="00AF1805" w:rsidRDefault="00AF1805" w:rsidP="00714883">
            <w:pPr>
              <w:spacing w:before="10" w:after="10"/>
              <w:rPr>
                <w:rFonts w:eastAsia="Times New Roman"/>
                <w:b/>
                <w:bCs/>
                <w:i/>
                <w:iCs/>
                <w:color w:val="000000"/>
                <w:sz w:val="22"/>
                <w:szCs w:val="22"/>
              </w:rPr>
            </w:pPr>
            <w:r w:rsidRPr="00AF1805">
              <w:rPr>
                <w:rFonts w:eastAsia="Times New Roman"/>
                <w:b/>
                <w:bCs/>
                <w:i/>
                <w:iCs/>
                <w:color w:val="000000"/>
                <w:sz w:val="22"/>
                <w:szCs w:val="22"/>
              </w:rPr>
              <w:t>Tổng</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14:paraId="6800A30C" w14:textId="77777777" w:rsidR="00AF1805" w:rsidRPr="00AF1805" w:rsidRDefault="00AF1805" w:rsidP="00714883">
            <w:pPr>
              <w:spacing w:before="10" w:after="10"/>
              <w:jc w:val="center"/>
              <w:rPr>
                <w:rFonts w:eastAsia="Times New Roman"/>
                <w:b/>
                <w:bCs/>
                <w:i/>
                <w:iCs/>
                <w:color w:val="000000"/>
                <w:sz w:val="22"/>
                <w:szCs w:val="22"/>
              </w:rPr>
            </w:pPr>
            <w:r w:rsidRPr="00AF1805">
              <w:rPr>
                <w:rFonts w:eastAsia="Times New Roman"/>
                <w:b/>
                <w:bCs/>
                <w:i/>
                <w:iCs/>
                <w:color w:val="000000"/>
                <w:sz w:val="22"/>
                <w:szCs w:val="22"/>
              </w:rPr>
              <w:t>Chiếc</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7B7C001D"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38.266.891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F1D42EF"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-7,37</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09DA1F8"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19,14</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3A5B6416"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200.181.161</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5F1B7449"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12,29</w:t>
            </w:r>
          </w:p>
        </w:tc>
      </w:tr>
      <w:tr w:rsidR="00AF1805" w:rsidRPr="00AF1805" w14:paraId="219FACA4"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7BA1A66A"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037A1F08"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TP. Đà Nẵng</w:t>
            </w:r>
          </w:p>
        </w:tc>
        <w:tc>
          <w:tcPr>
            <w:tcW w:w="1118" w:type="dxa"/>
            <w:tcBorders>
              <w:top w:val="nil"/>
              <w:left w:val="nil"/>
              <w:bottom w:val="single" w:sz="4" w:space="0" w:color="auto"/>
              <w:right w:val="single" w:sz="4" w:space="0" w:color="auto"/>
            </w:tcBorders>
            <w:shd w:val="clear" w:color="auto" w:fill="auto"/>
            <w:noWrap/>
            <w:vAlign w:val="center"/>
            <w:hideMark/>
          </w:tcPr>
          <w:p w14:paraId="7F052662"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039E6B73"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26.982.685</w:t>
            </w:r>
          </w:p>
        </w:tc>
        <w:tc>
          <w:tcPr>
            <w:tcW w:w="1170" w:type="dxa"/>
            <w:tcBorders>
              <w:top w:val="nil"/>
              <w:left w:val="nil"/>
              <w:bottom w:val="single" w:sz="4" w:space="0" w:color="auto"/>
              <w:right w:val="single" w:sz="4" w:space="0" w:color="auto"/>
            </w:tcBorders>
            <w:shd w:val="clear" w:color="auto" w:fill="auto"/>
            <w:noWrap/>
            <w:vAlign w:val="center"/>
            <w:hideMark/>
          </w:tcPr>
          <w:p w14:paraId="6F8CD93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-12,63</w:t>
            </w:r>
          </w:p>
        </w:tc>
        <w:tc>
          <w:tcPr>
            <w:tcW w:w="1080" w:type="dxa"/>
            <w:tcBorders>
              <w:top w:val="nil"/>
              <w:left w:val="nil"/>
              <w:bottom w:val="single" w:sz="4" w:space="0" w:color="auto"/>
              <w:right w:val="single" w:sz="4" w:space="0" w:color="auto"/>
            </w:tcBorders>
            <w:shd w:val="clear" w:color="auto" w:fill="auto"/>
            <w:noWrap/>
            <w:vAlign w:val="center"/>
            <w:hideMark/>
          </w:tcPr>
          <w:p w14:paraId="09751268"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31,66</w:t>
            </w:r>
          </w:p>
        </w:tc>
        <w:tc>
          <w:tcPr>
            <w:tcW w:w="1316" w:type="dxa"/>
            <w:tcBorders>
              <w:top w:val="nil"/>
              <w:left w:val="nil"/>
              <w:bottom w:val="single" w:sz="4" w:space="0" w:color="auto"/>
              <w:right w:val="single" w:sz="4" w:space="0" w:color="auto"/>
            </w:tcBorders>
            <w:shd w:val="clear" w:color="auto" w:fill="auto"/>
            <w:noWrap/>
            <w:vAlign w:val="center"/>
            <w:hideMark/>
          </w:tcPr>
          <w:p w14:paraId="6B4FDEF2"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144.185.002</w:t>
            </w:r>
          </w:p>
        </w:tc>
        <w:tc>
          <w:tcPr>
            <w:tcW w:w="1043" w:type="dxa"/>
            <w:tcBorders>
              <w:top w:val="nil"/>
              <w:left w:val="nil"/>
              <w:bottom w:val="single" w:sz="4" w:space="0" w:color="auto"/>
              <w:right w:val="single" w:sz="4" w:space="0" w:color="auto"/>
            </w:tcBorders>
            <w:shd w:val="clear" w:color="auto" w:fill="auto"/>
            <w:noWrap/>
            <w:vAlign w:val="center"/>
            <w:hideMark/>
          </w:tcPr>
          <w:p w14:paraId="7228C879"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20,81</w:t>
            </w:r>
          </w:p>
        </w:tc>
      </w:tr>
      <w:tr w:rsidR="00AF1805" w:rsidRPr="00AF1805" w14:paraId="50C3952E"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05AECB99"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1DC57304"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TP. Hồ Chí Minh</w:t>
            </w:r>
          </w:p>
        </w:tc>
        <w:tc>
          <w:tcPr>
            <w:tcW w:w="1118" w:type="dxa"/>
            <w:tcBorders>
              <w:top w:val="nil"/>
              <w:left w:val="nil"/>
              <w:bottom w:val="single" w:sz="4" w:space="0" w:color="auto"/>
              <w:right w:val="single" w:sz="4" w:space="0" w:color="auto"/>
            </w:tcBorders>
            <w:shd w:val="clear" w:color="auto" w:fill="auto"/>
            <w:noWrap/>
            <w:vAlign w:val="center"/>
            <w:hideMark/>
          </w:tcPr>
          <w:p w14:paraId="3ADA3067"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5F7FB1FD"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10.869.616</w:t>
            </w:r>
          </w:p>
        </w:tc>
        <w:tc>
          <w:tcPr>
            <w:tcW w:w="1170" w:type="dxa"/>
            <w:tcBorders>
              <w:top w:val="nil"/>
              <w:left w:val="nil"/>
              <w:bottom w:val="single" w:sz="4" w:space="0" w:color="auto"/>
              <w:right w:val="single" w:sz="4" w:space="0" w:color="auto"/>
            </w:tcBorders>
            <w:shd w:val="clear" w:color="auto" w:fill="auto"/>
            <w:noWrap/>
            <w:vAlign w:val="center"/>
            <w:hideMark/>
          </w:tcPr>
          <w:p w14:paraId="40DC173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9,64</w:t>
            </w:r>
          </w:p>
        </w:tc>
        <w:tc>
          <w:tcPr>
            <w:tcW w:w="1080" w:type="dxa"/>
            <w:tcBorders>
              <w:top w:val="nil"/>
              <w:left w:val="nil"/>
              <w:bottom w:val="single" w:sz="4" w:space="0" w:color="auto"/>
              <w:right w:val="single" w:sz="4" w:space="0" w:color="auto"/>
            </w:tcBorders>
            <w:shd w:val="clear" w:color="auto" w:fill="auto"/>
            <w:noWrap/>
            <w:vAlign w:val="center"/>
            <w:hideMark/>
          </w:tcPr>
          <w:p w14:paraId="56729C4C"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-5,37</w:t>
            </w:r>
          </w:p>
        </w:tc>
        <w:tc>
          <w:tcPr>
            <w:tcW w:w="1316" w:type="dxa"/>
            <w:tcBorders>
              <w:top w:val="nil"/>
              <w:left w:val="nil"/>
              <w:bottom w:val="single" w:sz="4" w:space="0" w:color="auto"/>
              <w:right w:val="single" w:sz="4" w:space="0" w:color="auto"/>
            </w:tcBorders>
            <w:shd w:val="clear" w:color="auto" w:fill="auto"/>
            <w:noWrap/>
            <w:vAlign w:val="center"/>
            <w:hideMark/>
          </w:tcPr>
          <w:p w14:paraId="05E3063A"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54.287.809</w:t>
            </w:r>
          </w:p>
        </w:tc>
        <w:tc>
          <w:tcPr>
            <w:tcW w:w="1043" w:type="dxa"/>
            <w:tcBorders>
              <w:top w:val="nil"/>
              <w:left w:val="nil"/>
              <w:bottom w:val="single" w:sz="4" w:space="0" w:color="auto"/>
              <w:right w:val="single" w:sz="4" w:space="0" w:color="auto"/>
            </w:tcBorders>
            <w:shd w:val="clear" w:color="auto" w:fill="auto"/>
            <w:noWrap/>
            <w:vAlign w:val="center"/>
            <w:hideMark/>
          </w:tcPr>
          <w:p w14:paraId="717280C9"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-6,48</w:t>
            </w:r>
          </w:p>
        </w:tc>
      </w:tr>
      <w:tr w:rsidR="00AF1805" w:rsidRPr="00AF1805" w14:paraId="0AAFD511" w14:textId="77777777" w:rsidTr="00AF1805">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7A3EF0C8"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5BA81826"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Đồng Nai</w:t>
            </w:r>
          </w:p>
        </w:tc>
        <w:tc>
          <w:tcPr>
            <w:tcW w:w="1118" w:type="dxa"/>
            <w:tcBorders>
              <w:top w:val="nil"/>
              <w:left w:val="nil"/>
              <w:bottom w:val="single" w:sz="4" w:space="0" w:color="auto"/>
              <w:right w:val="single" w:sz="4" w:space="0" w:color="auto"/>
            </w:tcBorders>
            <w:shd w:val="clear" w:color="auto" w:fill="auto"/>
            <w:noWrap/>
            <w:vAlign w:val="center"/>
            <w:hideMark/>
          </w:tcPr>
          <w:p w14:paraId="5AB34E6F"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2BD4CFFE"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414.590</w:t>
            </w:r>
          </w:p>
        </w:tc>
        <w:tc>
          <w:tcPr>
            <w:tcW w:w="1170" w:type="dxa"/>
            <w:tcBorders>
              <w:top w:val="nil"/>
              <w:left w:val="nil"/>
              <w:bottom w:val="single" w:sz="4" w:space="0" w:color="auto"/>
              <w:right w:val="single" w:sz="4" w:space="0" w:color="auto"/>
            </w:tcBorders>
            <w:shd w:val="clear" w:color="auto" w:fill="auto"/>
            <w:noWrap/>
            <w:vAlign w:val="center"/>
            <w:hideMark/>
          </w:tcPr>
          <w:p w14:paraId="1E3C0AAF"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-19,04</w:t>
            </w:r>
          </w:p>
        </w:tc>
        <w:tc>
          <w:tcPr>
            <w:tcW w:w="1080" w:type="dxa"/>
            <w:tcBorders>
              <w:top w:val="nil"/>
              <w:left w:val="nil"/>
              <w:bottom w:val="single" w:sz="4" w:space="0" w:color="auto"/>
              <w:right w:val="single" w:sz="4" w:space="0" w:color="auto"/>
            </w:tcBorders>
            <w:shd w:val="clear" w:color="auto" w:fill="auto"/>
            <w:noWrap/>
            <w:vAlign w:val="center"/>
            <w:hideMark/>
          </w:tcPr>
          <w:p w14:paraId="00729306"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196,55</w:t>
            </w:r>
          </w:p>
        </w:tc>
        <w:tc>
          <w:tcPr>
            <w:tcW w:w="1316" w:type="dxa"/>
            <w:tcBorders>
              <w:top w:val="nil"/>
              <w:left w:val="nil"/>
              <w:bottom w:val="single" w:sz="4" w:space="0" w:color="auto"/>
              <w:right w:val="single" w:sz="4" w:space="0" w:color="auto"/>
            </w:tcBorders>
            <w:shd w:val="clear" w:color="auto" w:fill="auto"/>
            <w:noWrap/>
            <w:vAlign w:val="center"/>
            <w:hideMark/>
          </w:tcPr>
          <w:p w14:paraId="467F108A"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1.708.349</w:t>
            </w:r>
          </w:p>
        </w:tc>
        <w:tc>
          <w:tcPr>
            <w:tcW w:w="1043" w:type="dxa"/>
            <w:tcBorders>
              <w:top w:val="nil"/>
              <w:left w:val="nil"/>
              <w:bottom w:val="single" w:sz="4" w:space="0" w:color="auto"/>
              <w:right w:val="single" w:sz="4" w:space="0" w:color="auto"/>
            </w:tcBorders>
            <w:shd w:val="clear" w:color="auto" w:fill="auto"/>
            <w:noWrap/>
            <w:vAlign w:val="center"/>
            <w:hideMark/>
          </w:tcPr>
          <w:p w14:paraId="13AA634A"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96,78</w:t>
            </w:r>
          </w:p>
        </w:tc>
      </w:tr>
      <w:tr w:rsidR="00AF1805" w:rsidRPr="00AF1805" w14:paraId="67816FA1" w14:textId="77777777" w:rsidTr="00AF1805">
        <w:trPr>
          <w:trHeight w:val="144"/>
          <w:jc w:val="center"/>
        </w:trPr>
        <w:tc>
          <w:tcPr>
            <w:tcW w:w="1815" w:type="dxa"/>
            <w:vMerge w:val="restart"/>
            <w:tcBorders>
              <w:top w:val="nil"/>
              <w:left w:val="single" w:sz="4" w:space="0" w:color="auto"/>
              <w:right w:val="single" w:sz="4" w:space="0" w:color="auto"/>
            </w:tcBorders>
            <w:shd w:val="clear" w:color="auto" w:fill="auto"/>
            <w:noWrap/>
            <w:vAlign w:val="center"/>
            <w:hideMark/>
          </w:tcPr>
          <w:p w14:paraId="168DB615" w14:textId="77777777" w:rsidR="00AF1805" w:rsidRPr="00AF1805" w:rsidRDefault="00AF1805" w:rsidP="00714883">
            <w:pPr>
              <w:spacing w:before="10" w:after="10"/>
              <w:jc w:val="center"/>
              <w:rPr>
                <w:rFonts w:eastAsia="Times New Roman"/>
                <w:b/>
                <w:bCs/>
                <w:i/>
                <w:iCs/>
                <w:color w:val="000000"/>
                <w:sz w:val="22"/>
                <w:szCs w:val="22"/>
              </w:rPr>
            </w:pPr>
            <w:r w:rsidRPr="00AF1805">
              <w:rPr>
                <w:rFonts w:eastAsia="Times New Roman"/>
                <w:color w:val="000000"/>
                <w:sz w:val="22"/>
                <w:szCs w:val="22"/>
              </w:rPr>
              <w:t>Động cơ điện một chiều khác và máy phát điện một chiều</w:t>
            </w:r>
          </w:p>
        </w:tc>
        <w:tc>
          <w:tcPr>
            <w:tcW w:w="1769" w:type="dxa"/>
            <w:tcBorders>
              <w:top w:val="nil"/>
              <w:left w:val="nil"/>
              <w:bottom w:val="single" w:sz="4" w:space="0" w:color="auto"/>
              <w:right w:val="single" w:sz="4" w:space="0" w:color="auto"/>
            </w:tcBorders>
            <w:shd w:val="clear" w:color="auto" w:fill="auto"/>
            <w:noWrap/>
            <w:vAlign w:val="center"/>
            <w:hideMark/>
          </w:tcPr>
          <w:p w14:paraId="558F135A" w14:textId="77777777" w:rsidR="00AF1805" w:rsidRPr="00AF1805" w:rsidRDefault="00AF1805" w:rsidP="00714883">
            <w:pPr>
              <w:spacing w:before="10" w:after="10"/>
              <w:rPr>
                <w:rFonts w:eastAsia="Times New Roman"/>
                <w:b/>
                <w:bCs/>
                <w:i/>
                <w:iCs/>
                <w:color w:val="000000"/>
                <w:sz w:val="22"/>
                <w:szCs w:val="22"/>
              </w:rPr>
            </w:pPr>
            <w:r w:rsidRPr="00AF1805">
              <w:rPr>
                <w:rFonts w:eastAsia="Times New Roman"/>
                <w:b/>
                <w:bCs/>
                <w:i/>
                <w:iCs/>
                <w:color w:val="000000"/>
                <w:sz w:val="22"/>
                <w:szCs w:val="22"/>
              </w:rPr>
              <w:t>Tổng</w:t>
            </w:r>
          </w:p>
        </w:tc>
        <w:tc>
          <w:tcPr>
            <w:tcW w:w="1118" w:type="dxa"/>
            <w:tcBorders>
              <w:top w:val="nil"/>
              <w:left w:val="nil"/>
              <w:bottom w:val="single" w:sz="4" w:space="0" w:color="auto"/>
              <w:right w:val="single" w:sz="4" w:space="0" w:color="auto"/>
            </w:tcBorders>
            <w:shd w:val="clear" w:color="auto" w:fill="auto"/>
            <w:noWrap/>
            <w:vAlign w:val="center"/>
            <w:hideMark/>
          </w:tcPr>
          <w:p w14:paraId="6CE647B9" w14:textId="77777777" w:rsidR="00AF1805" w:rsidRPr="00AF1805" w:rsidRDefault="00AF1805" w:rsidP="00714883">
            <w:pPr>
              <w:spacing w:before="10" w:after="10"/>
              <w:jc w:val="center"/>
              <w:rPr>
                <w:rFonts w:eastAsia="Times New Roman"/>
                <w:b/>
                <w:bCs/>
                <w:i/>
                <w:iCs/>
                <w:color w:val="000000"/>
                <w:sz w:val="22"/>
                <w:szCs w:val="22"/>
              </w:rPr>
            </w:pPr>
            <w:r w:rsidRPr="00AF1805">
              <w:rPr>
                <w:rFonts w:eastAsia="Times New Roman"/>
                <w:b/>
                <w:bCs/>
                <w:i/>
                <w:iCs/>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595A70DA"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40.940.837</w:t>
            </w:r>
          </w:p>
        </w:tc>
        <w:tc>
          <w:tcPr>
            <w:tcW w:w="1170" w:type="dxa"/>
            <w:tcBorders>
              <w:top w:val="nil"/>
              <w:left w:val="nil"/>
              <w:bottom w:val="single" w:sz="4" w:space="0" w:color="auto"/>
              <w:right w:val="single" w:sz="4" w:space="0" w:color="auto"/>
            </w:tcBorders>
            <w:shd w:val="clear" w:color="auto" w:fill="auto"/>
            <w:noWrap/>
            <w:vAlign w:val="center"/>
            <w:hideMark/>
          </w:tcPr>
          <w:p w14:paraId="7DA84391"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-9,61</w:t>
            </w:r>
          </w:p>
        </w:tc>
        <w:tc>
          <w:tcPr>
            <w:tcW w:w="1080" w:type="dxa"/>
            <w:tcBorders>
              <w:top w:val="nil"/>
              <w:left w:val="nil"/>
              <w:bottom w:val="single" w:sz="4" w:space="0" w:color="auto"/>
              <w:right w:val="single" w:sz="4" w:space="0" w:color="auto"/>
            </w:tcBorders>
            <w:shd w:val="clear" w:color="auto" w:fill="auto"/>
            <w:noWrap/>
            <w:vAlign w:val="center"/>
            <w:hideMark/>
          </w:tcPr>
          <w:p w14:paraId="3B3512DA"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23,24</w:t>
            </w:r>
          </w:p>
        </w:tc>
        <w:tc>
          <w:tcPr>
            <w:tcW w:w="1316" w:type="dxa"/>
            <w:tcBorders>
              <w:top w:val="nil"/>
              <w:left w:val="nil"/>
              <w:bottom w:val="single" w:sz="4" w:space="0" w:color="auto"/>
              <w:right w:val="single" w:sz="4" w:space="0" w:color="auto"/>
            </w:tcBorders>
            <w:shd w:val="clear" w:color="auto" w:fill="auto"/>
            <w:noWrap/>
            <w:vAlign w:val="center"/>
            <w:hideMark/>
          </w:tcPr>
          <w:p w14:paraId="7E2114BA"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214.084.453</w:t>
            </w:r>
          </w:p>
        </w:tc>
        <w:tc>
          <w:tcPr>
            <w:tcW w:w="1043" w:type="dxa"/>
            <w:tcBorders>
              <w:top w:val="nil"/>
              <w:left w:val="nil"/>
              <w:bottom w:val="single" w:sz="4" w:space="0" w:color="auto"/>
              <w:right w:val="single" w:sz="4" w:space="0" w:color="auto"/>
            </w:tcBorders>
            <w:shd w:val="clear" w:color="auto" w:fill="auto"/>
            <w:noWrap/>
            <w:vAlign w:val="center"/>
            <w:hideMark/>
          </w:tcPr>
          <w:p w14:paraId="5625141D"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10,96</w:t>
            </w:r>
          </w:p>
        </w:tc>
      </w:tr>
      <w:tr w:rsidR="00AF1805" w:rsidRPr="00AF1805" w14:paraId="348CFEEB" w14:textId="77777777" w:rsidTr="00AF1805">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6BA45E2F"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1BBE2417"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Đồng Nai</w:t>
            </w:r>
          </w:p>
        </w:tc>
        <w:tc>
          <w:tcPr>
            <w:tcW w:w="1118" w:type="dxa"/>
            <w:tcBorders>
              <w:top w:val="nil"/>
              <w:left w:val="nil"/>
              <w:bottom w:val="single" w:sz="4" w:space="0" w:color="auto"/>
              <w:right w:val="single" w:sz="4" w:space="0" w:color="auto"/>
            </w:tcBorders>
            <w:shd w:val="clear" w:color="auto" w:fill="auto"/>
            <w:noWrap/>
            <w:vAlign w:val="center"/>
            <w:hideMark/>
          </w:tcPr>
          <w:p w14:paraId="687B594D"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5F1DBBBB"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40.940.837</w:t>
            </w:r>
          </w:p>
        </w:tc>
        <w:tc>
          <w:tcPr>
            <w:tcW w:w="1170" w:type="dxa"/>
            <w:tcBorders>
              <w:top w:val="nil"/>
              <w:left w:val="nil"/>
              <w:bottom w:val="single" w:sz="4" w:space="0" w:color="auto"/>
              <w:right w:val="single" w:sz="4" w:space="0" w:color="auto"/>
            </w:tcBorders>
            <w:shd w:val="clear" w:color="auto" w:fill="auto"/>
            <w:noWrap/>
            <w:vAlign w:val="center"/>
            <w:hideMark/>
          </w:tcPr>
          <w:p w14:paraId="12B7F032"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-9,61</w:t>
            </w:r>
          </w:p>
        </w:tc>
        <w:tc>
          <w:tcPr>
            <w:tcW w:w="1080" w:type="dxa"/>
            <w:tcBorders>
              <w:top w:val="nil"/>
              <w:left w:val="nil"/>
              <w:bottom w:val="single" w:sz="4" w:space="0" w:color="auto"/>
              <w:right w:val="single" w:sz="4" w:space="0" w:color="auto"/>
            </w:tcBorders>
            <w:shd w:val="clear" w:color="auto" w:fill="auto"/>
            <w:noWrap/>
            <w:vAlign w:val="center"/>
            <w:hideMark/>
          </w:tcPr>
          <w:p w14:paraId="358659EC"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23,24</w:t>
            </w:r>
          </w:p>
        </w:tc>
        <w:tc>
          <w:tcPr>
            <w:tcW w:w="1316" w:type="dxa"/>
            <w:tcBorders>
              <w:top w:val="nil"/>
              <w:left w:val="nil"/>
              <w:bottom w:val="single" w:sz="4" w:space="0" w:color="auto"/>
              <w:right w:val="single" w:sz="4" w:space="0" w:color="auto"/>
            </w:tcBorders>
            <w:shd w:val="clear" w:color="auto" w:fill="auto"/>
            <w:noWrap/>
            <w:vAlign w:val="center"/>
            <w:hideMark/>
          </w:tcPr>
          <w:p w14:paraId="7E348F9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214.084.453</w:t>
            </w:r>
          </w:p>
        </w:tc>
        <w:tc>
          <w:tcPr>
            <w:tcW w:w="1043" w:type="dxa"/>
            <w:tcBorders>
              <w:top w:val="nil"/>
              <w:left w:val="nil"/>
              <w:bottom w:val="single" w:sz="4" w:space="0" w:color="auto"/>
              <w:right w:val="single" w:sz="4" w:space="0" w:color="auto"/>
            </w:tcBorders>
            <w:shd w:val="clear" w:color="auto" w:fill="auto"/>
            <w:noWrap/>
            <w:vAlign w:val="center"/>
            <w:hideMark/>
          </w:tcPr>
          <w:p w14:paraId="4174AFE7"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10,96</w:t>
            </w:r>
          </w:p>
        </w:tc>
      </w:tr>
      <w:tr w:rsidR="00AF1805" w:rsidRPr="00AF1805" w14:paraId="342E69A8" w14:textId="77777777" w:rsidTr="00AF1805">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201C5A96" w14:textId="77777777" w:rsidR="00AF1805" w:rsidRPr="00AF1805" w:rsidRDefault="00AF1805" w:rsidP="00714883">
            <w:pPr>
              <w:spacing w:before="10" w:after="10"/>
              <w:jc w:val="center"/>
              <w:rPr>
                <w:rFonts w:eastAsia="Times New Roman"/>
                <w:b/>
                <w:bCs/>
                <w:i/>
                <w:iCs/>
                <w:color w:val="000000"/>
                <w:sz w:val="22"/>
                <w:szCs w:val="22"/>
              </w:rPr>
            </w:pPr>
            <w:r w:rsidRPr="00AF1805">
              <w:rPr>
                <w:rFonts w:eastAsia="Times New Roman"/>
                <w:color w:val="000000"/>
                <w:sz w:val="22"/>
                <w:szCs w:val="22"/>
              </w:rPr>
              <w:t>Máy biến đổi điện quay</w:t>
            </w:r>
          </w:p>
        </w:tc>
        <w:tc>
          <w:tcPr>
            <w:tcW w:w="1769" w:type="dxa"/>
            <w:tcBorders>
              <w:top w:val="nil"/>
              <w:left w:val="nil"/>
              <w:bottom w:val="single" w:sz="4" w:space="0" w:color="auto"/>
              <w:right w:val="single" w:sz="4" w:space="0" w:color="auto"/>
            </w:tcBorders>
            <w:shd w:val="clear" w:color="auto" w:fill="auto"/>
            <w:noWrap/>
            <w:vAlign w:val="center"/>
            <w:hideMark/>
          </w:tcPr>
          <w:p w14:paraId="7ACBDE77" w14:textId="77777777" w:rsidR="00AF1805" w:rsidRPr="00AF1805" w:rsidRDefault="00AF1805" w:rsidP="00714883">
            <w:pPr>
              <w:spacing w:before="10" w:after="10"/>
              <w:rPr>
                <w:rFonts w:eastAsia="Times New Roman"/>
                <w:b/>
                <w:bCs/>
                <w:i/>
                <w:iCs/>
                <w:color w:val="000000"/>
                <w:sz w:val="22"/>
                <w:szCs w:val="22"/>
              </w:rPr>
            </w:pPr>
            <w:r w:rsidRPr="00AF1805">
              <w:rPr>
                <w:rFonts w:eastAsia="Times New Roman"/>
                <w:b/>
                <w:bCs/>
                <w:i/>
                <w:iCs/>
                <w:color w:val="000000"/>
                <w:sz w:val="22"/>
                <w:szCs w:val="22"/>
              </w:rPr>
              <w:t>Tổng</w:t>
            </w:r>
          </w:p>
        </w:tc>
        <w:tc>
          <w:tcPr>
            <w:tcW w:w="1118" w:type="dxa"/>
            <w:tcBorders>
              <w:top w:val="nil"/>
              <w:left w:val="nil"/>
              <w:bottom w:val="single" w:sz="4" w:space="0" w:color="auto"/>
              <w:right w:val="single" w:sz="4" w:space="0" w:color="auto"/>
            </w:tcBorders>
            <w:shd w:val="clear" w:color="auto" w:fill="auto"/>
            <w:noWrap/>
            <w:vAlign w:val="center"/>
            <w:hideMark/>
          </w:tcPr>
          <w:p w14:paraId="7A228159" w14:textId="77777777" w:rsidR="00AF1805" w:rsidRPr="00AF1805" w:rsidRDefault="00AF1805" w:rsidP="00714883">
            <w:pPr>
              <w:spacing w:before="10" w:after="10"/>
              <w:jc w:val="center"/>
              <w:rPr>
                <w:rFonts w:eastAsia="Times New Roman"/>
                <w:b/>
                <w:bCs/>
                <w:i/>
                <w:iCs/>
                <w:color w:val="000000"/>
                <w:sz w:val="22"/>
                <w:szCs w:val="22"/>
              </w:rPr>
            </w:pPr>
            <w:r w:rsidRPr="00AF1805">
              <w:rPr>
                <w:rFonts w:eastAsia="Times New Roman"/>
                <w:b/>
                <w:bCs/>
                <w:i/>
                <w:iCs/>
                <w:color w:val="000000"/>
                <w:sz w:val="22"/>
                <w:szCs w:val="22"/>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18C938C8"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330</w:t>
            </w:r>
          </w:p>
        </w:tc>
        <w:tc>
          <w:tcPr>
            <w:tcW w:w="1170" w:type="dxa"/>
            <w:tcBorders>
              <w:top w:val="nil"/>
              <w:left w:val="nil"/>
              <w:bottom w:val="single" w:sz="4" w:space="0" w:color="auto"/>
              <w:right w:val="single" w:sz="4" w:space="0" w:color="auto"/>
            </w:tcBorders>
            <w:shd w:val="clear" w:color="auto" w:fill="auto"/>
            <w:noWrap/>
            <w:vAlign w:val="center"/>
            <w:hideMark/>
          </w:tcPr>
          <w:p w14:paraId="7A941776"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-21,99</w:t>
            </w:r>
          </w:p>
        </w:tc>
        <w:tc>
          <w:tcPr>
            <w:tcW w:w="1080" w:type="dxa"/>
            <w:tcBorders>
              <w:top w:val="nil"/>
              <w:left w:val="nil"/>
              <w:bottom w:val="single" w:sz="4" w:space="0" w:color="auto"/>
              <w:right w:val="single" w:sz="4" w:space="0" w:color="auto"/>
            </w:tcBorders>
            <w:shd w:val="clear" w:color="auto" w:fill="auto"/>
            <w:noWrap/>
            <w:vAlign w:val="center"/>
            <w:hideMark/>
          </w:tcPr>
          <w:p w14:paraId="1E54FCA9"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-4,07</w:t>
            </w:r>
          </w:p>
        </w:tc>
        <w:tc>
          <w:tcPr>
            <w:tcW w:w="1316" w:type="dxa"/>
            <w:tcBorders>
              <w:top w:val="nil"/>
              <w:left w:val="nil"/>
              <w:bottom w:val="single" w:sz="4" w:space="0" w:color="auto"/>
              <w:right w:val="single" w:sz="4" w:space="0" w:color="auto"/>
            </w:tcBorders>
            <w:shd w:val="clear" w:color="auto" w:fill="auto"/>
            <w:noWrap/>
            <w:vAlign w:val="center"/>
            <w:hideMark/>
          </w:tcPr>
          <w:p w14:paraId="3D6D9D5C"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2.378</w:t>
            </w:r>
          </w:p>
        </w:tc>
        <w:tc>
          <w:tcPr>
            <w:tcW w:w="1043" w:type="dxa"/>
            <w:tcBorders>
              <w:top w:val="nil"/>
              <w:left w:val="nil"/>
              <w:bottom w:val="single" w:sz="4" w:space="0" w:color="auto"/>
              <w:right w:val="single" w:sz="4" w:space="0" w:color="auto"/>
            </w:tcBorders>
            <w:shd w:val="clear" w:color="auto" w:fill="auto"/>
            <w:noWrap/>
            <w:vAlign w:val="center"/>
            <w:hideMark/>
          </w:tcPr>
          <w:p w14:paraId="313AB494"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-79,77</w:t>
            </w:r>
          </w:p>
        </w:tc>
      </w:tr>
      <w:tr w:rsidR="00AF1805" w:rsidRPr="00AF1805" w14:paraId="6657E327"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73982E57"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3036B76B"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TP. Hải Phòng</w:t>
            </w:r>
          </w:p>
        </w:tc>
        <w:tc>
          <w:tcPr>
            <w:tcW w:w="1118" w:type="dxa"/>
            <w:tcBorders>
              <w:top w:val="nil"/>
              <w:left w:val="nil"/>
              <w:bottom w:val="single" w:sz="4" w:space="0" w:color="auto"/>
              <w:right w:val="single" w:sz="4" w:space="0" w:color="auto"/>
            </w:tcBorders>
            <w:shd w:val="clear" w:color="auto" w:fill="auto"/>
            <w:noWrap/>
            <w:vAlign w:val="center"/>
            <w:hideMark/>
          </w:tcPr>
          <w:p w14:paraId="3E27486E"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04128586"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211</w:t>
            </w:r>
          </w:p>
        </w:tc>
        <w:tc>
          <w:tcPr>
            <w:tcW w:w="1170" w:type="dxa"/>
            <w:tcBorders>
              <w:top w:val="nil"/>
              <w:left w:val="nil"/>
              <w:bottom w:val="single" w:sz="4" w:space="0" w:color="auto"/>
              <w:right w:val="single" w:sz="4" w:space="0" w:color="auto"/>
            </w:tcBorders>
            <w:shd w:val="clear" w:color="auto" w:fill="auto"/>
            <w:noWrap/>
            <w:vAlign w:val="center"/>
            <w:hideMark/>
          </w:tcPr>
          <w:p w14:paraId="559905D3"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-20,08</w:t>
            </w:r>
          </w:p>
        </w:tc>
        <w:tc>
          <w:tcPr>
            <w:tcW w:w="1080" w:type="dxa"/>
            <w:tcBorders>
              <w:top w:val="nil"/>
              <w:left w:val="nil"/>
              <w:bottom w:val="single" w:sz="4" w:space="0" w:color="auto"/>
              <w:right w:val="single" w:sz="4" w:space="0" w:color="auto"/>
            </w:tcBorders>
            <w:shd w:val="clear" w:color="auto" w:fill="auto"/>
            <w:noWrap/>
            <w:vAlign w:val="center"/>
            <w:hideMark/>
          </w:tcPr>
          <w:p w14:paraId="6A81469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-38,66</w:t>
            </w:r>
          </w:p>
        </w:tc>
        <w:tc>
          <w:tcPr>
            <w:tcW w:w="1316" w:type="dxa"/>
            <w:tcBorders>
              <w:top w:val="nil"/>
              <w:left w:val="nil"/>
              <w:bottom w:val="single" w:sz="4" w:space="0" w:color="auto"/>
              <w:right w:val="single" w:sz="4" w:space="0" w:color="auto"/>
            </w:tcBorders>
            <w:shd w:val="clear" w:color="auto" w:fill="auto"/>
            <w:noWrap/>
            <w:vAlign w:val="center"/>
            <w:hideMark/>
          </w:tcPr>
          <w:p w14:paraId="7C7D1D7C"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1.235</w:t>
            </w:r>
          </w:p>
        </w:tc>
        <w:tc>
          <w:tcPr>
            <w:tcW w:w="1043" w:type="dxa"/>
            <w:tcBorders>
              <w:top w:val="nil"/>
              <w:left w:val="nil"/>
              <w:bottom w:val="single" w:sz="4" w:space="0" w:color="auto"/>
              <w:right w:val="single" w:sz="4" w:space="0" w:color="auto"/>
            </w:tcBorders>
            <w:shd w:val="clear" w:color="auto" w:fill="auto"/>
            <w:noWrap/>
            <w:vAlign w:val="center"/>
            <w:hideMark/>
          </w:tcPr>
          <w:p w14:paraId="66E1251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8,24</w:t>
            </w:r>
          </w:p>
        </w:tc>
      </w:tr>
      <w:tr w:rsidR="00AF1805" w:rsidRPr="00AF1805" w14:paraId="6DDD3E4A" w14:textId="77777777" w:rsidTr="00AF1805">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54B2312C"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5315554D"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TP. Hà Nội</w:t>
            </w:r>
          </w:p>
        </w:tc>
        <w:tc>
          <w:tcPr>
            <w:tcW w:w="1118" w:type="dxa"/>
            <w:tcBorders>
              <w:top w:val="nil"/>
              <w:left w:val="nil"/>
              <w:bottom w:val="single" w:sz="4" w:space="0" w:color="auto"/>
              <w:right w:val="single" w:sz="4" w:space="0" w:color="auto"/>
            </w:tcBorders>
            <w:shd w:val="clear" w:color="auto" w:fill="auto"/>
            <w:noWrap/>
            <w:vAlign w:val="center"/>
            <w:hideMark/>
          </w:tcPr>
          <w:p w14:paraId="74764F86"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79D5BEBD"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119</w:t>
            </w:r>
          </w:p>
        </w:tc>
        <w:tc>
          <w:tcPr>
            <w:tcW w:w="1170" w:type="dxa"/>
            <w:tcBorders>
              <w:top w:val="nil"/>
              <w:left w:val="nil"/>
              <w:bottom w:val="single" w:sz="4" w:space="0" w:color="auto"/>
              <w:right w:val="single" w:sz="4" w:space="0" w:color="auto"/>
            </w:tcBorders>
            <w:shd w:val="clear" w:color="auto" w:fill="auto"/>
            <w:noWrap/>
            <w:vAlign w:val="center"/>
            <w:hideMark/>
          </w:tcPr>
          <w:p w14:paraId="18034AA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-25,16</w:t>
            </w:r>
          </w:p>
        </w:tc>
        <w:tc>
          <w:tcPr>
            <w:tcW w:w="1080" w:type="dxa"/>
            <w:tcBorders>
              <w:top w:val="nil"/>
              <w:left w:val="nil"/>
              <w:bottom w:val="single" w:sz="4" w:space="0" w:color="auto"/>
              <w:right w:val="single" w:sz="4" w:space="0" w:color="auto"/>
            </w:tcBorders>
            <w:shd w:val="clear" w:color="auto" w:fill="auto"/>
            <w:noWrap/>
            <w:vAlign w:val="center"/>
            <w:hideMark/>
          </w:tcPr>
          <w:p w14:paraId="5152C09A"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w:t>
            </w:r>
          </w:p>
        </w:tc>
        <w:tc>
          <w:tcPr>
            <w:tcW w:w="1316" w:type="dxa"/>
            <w:tcBorders>
              <w:top w:val="nil"/>
              <w:left w:val="nil"/>
              <w:bottom w:val="single" w:sz="4" w:space="0" w:color="auto"/>
              <w:right w:val="single" w:sz="4" w:space="0" w:color="auto"/>
            </w:tcBorders>
            <w:shd w:val="clear" w:color="auto" w:fill="auto"/>
            <w:noWrap/>
            <w:vAlign w:val="center"/>
            <w:hideMark/>
          </w:tcPr>
          <w:p w14:paraId="6EB3C409"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1.143</w:t>
            </w:r>
          </w:p>
        </w:tc>
        <w:tc>
          <w:tcPr>
            <w:tcW w:w="1043" w:type="dxa"/>
            <w:tcBorders>
              <w:top w:val="nil"/>
              <w:left w:val="nil"/>
              <w:bottom w:val="single" w:sz="4" w:space="0" w:color="auto"/>
              <w:right w:val="single" w:sz="4" w:space="0" w:color="auto"/>
            </w:tcBorders>
            <w:shd w:val="clear" w:color="auto" w:fill="auto"/>
            <w:noWrap/>
            <w:vAlign w:val="center"/>
            <w:hideMark/>
          </w:tcPr>
          <w:p w14:paraId="01748349"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-89,23</w:t>
            </w:r>
          </w:p>
        </w:tc>
      </w:tr>
      <w:tr w:rsidR="00AF1805" w:rsidRPr="00AF1805" w14:paraId="15368DA3" w14:textId="77777777" w:rsidTr="00AF1805">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5BAB949E" w14:textId="77777777" w:rsidR="00AF1805" w:rsidRPr="00AF1805" w:rsidRDefault="00AF1805" w:rsidP="00714883">
            <w:pPr>
              <w:spacing w:before="10" w:after="10"/>
              <w:jc w:val="center"/>
              <w:rPr>
                <w:rFonts w:eastAsia="Times New Roman"/>
                <w:b/>
                <w:bCs/>
                <w:i/>
                <w:iCs/>
                <w:color w:val="000000"/>
                <w:sz w:val="22"/>
                <w:szCs w:val="22"/>
              </w:rPr>
            </w:pPr>
            <w:r w:rsidRPr="00AF1805">
              <w:rPr>
                <w:rFonts w:eastAsia="Times New Roman"/>
                <w:color w:val="000000"/>
                <w:sz w:val="22"/>
                <w:szCs w:val="22"/>
              </w:rPr>
              <w:t>Máy biến thế điện khác có công suất &gt; 16 kVA nhưng ≤ 500 kVA</w:t>
            </w:r>
          </w:p>
        </w:tc>
        <w:tc>
          <w:tcPr>
            <w:tcW w:w="1769" w:type="dxa"/>
            <w:tcBorders>
              <w:top w:val="nil"/>
              <w:left w:val="nil"/>
              <w:bottom w:val="single" w:sz="4" w:space="0" w:color="auto"/>
              <w:right w:val="single" w:sz="4" w:space="0" w:color="auto"/>
            </w:tcBorders>
            <w:shd w:val="clear" w:color="auto" w:fill="auto"/>
            <w:noWrap/>
            <w:vAlign w:val="center"/>
            <w:hideMark/>
          </w:tcPr>
          <w:p w14:paraId="607160D1" w14:textId="77777777" w:rsidR="00AF1805" w:rsidRPr="00AF1805" w:rsidRDefault="00AF1805" w:rsidP="00714883">
            <w:pPr>
              <w:spacing w:before="10" w:after="10"/>
              <w:rPr>
                <w:rFonts w:eastAsia="Times New Roman"/>
                <w:b/>
                <w:bCs/>
                <w:i/>
                <w:iCs/>
                <w:color w:val="000000"/>
                <w:sz w:val="22"/>
                <w:szCs w:val="22"/>
              </w:rPr>
            </w:pPr>
            <w:r w:rsidRPr="00AF1805">
              <w:rPr>
                <w:rFonts w:eastAsia="Times New Roman"/>
                <w:b/>
                <w:bCs/>
                <w:i/>
                <w:iCs/>
                <w:color w:val="000000"/>
                <w:sz w:val="22"/>
                <w:szCs w:val="22"/>
              </w:rPr>
              <w:t>Tổng</w:t>
            </w:r>
          </w:p>
        </w:tc>
        <w:tc>
          <w:tcPr>
            <w:tcW w:w="1118" w:type="dxa"/>
            <w:tcBorders>
              <w:top w:val="nil"/>
              <w:left w:val="nil"/>
              <w:bottom w:val="single" w:sz="4" w:space="0" w:color="auto"/>
              <w:right w:val="single" w:sz="4" w:space="0" w:color="auto"/>
            </w:tcBorders>
            <w:shd w:val="clear" w:color="auto" w:fill="auto"/>
            <w:noWrap/>
            <w:vAlign w:val="center"/>
            <w:hideMark/>
          </w:tcPr>
          <w:p w14:paraId="789C0F95" w14:textId="77777777" w:rsidR="00AF1805" w:rsidRPr="00AF1805" w:rsidRDefault="00AF1805" w:rsidP="00714883">
            <w:pPr>
              <w:spacing w:before="10" w:after="10"/>
              <w:jc w:val="center"/>
              <w:rPr>
                <w:rFonts w:eastAsia="Times New Roman"/>
                <w:b/>
                <w:bCs/>
                <w:i/>
                <w:iCs/>
                <w:color w:val="000000"/>
                <w:sz w:val="22"/>
                <w:szCs w:val="22"/>
              </w:rPr>
            </w:pPr>
            <w:r w:rsidRPr="00AF1805">
              <w:rPr>
                <w:rFonts w:eastAsia="Times New Roman"/>
                <w:b/>
                <w:bCs/>
                <w:i/>
                <w:iCs/>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160EC948"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462</w:t>
            </w:r>
          </w:p>
        </w:tc>
        <w:tc>
          <w:tcPr>
            <w:tcW w:w="1170" w:type="dxa"/>
            <w:tcBorders>
              <w:top w:val="nil"/>
              <w:left w:val="nil"/>
              <w:bottom w:val="single" w:sz="4" w:space="0" w:color="auto"/>
              <w:right w:val="single" w:sz="4" w:space="0" w:color="auto"/>
            </w:tcBorders>
            <w:shd w:val="clear" w:color="auto" w:fill="auto"/>
            <w:noWrap/>
            <w:vAlign w:val="center"/>
            <w:hideMark/>
          </w:tcPr>
          <w:p w14:paraId="504C9643"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19,50</w:t>
            </w:r>
          </w:p>
        </w:tc>
        <w:tc>
          <w:tcPr>
            <w:tcW w:w="1080" w:type="dxa"/>
            <w:tcBorders>
              <w:top w:val="nil"/>
              <w:left w:val="nil"/>
              <w:bottom w:val="single" w:sz="4" w:space="0" w:color="auto"/>
              <w:right w:val="single" w:sz="4" w:space="0" w:color="auto"/>
            </w:tcBorders>
            <w:shd w:val="clear" w:color="auto" w:fill="auto"/>
            <w:noWrap/>
            <w:vAlign w:val="center"/>
            <w:hideMark/>
          </w:tcPr>
          <w:p w14:paraId="252D70A4"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10,23</w:t>
            </w:r>
          </w:p>
        </w:tc>
        <w:tc>
          <w:tcPr>
            <w:tcW w:w="1316" w:type="dxa"/>
            <w:tcBorders>
              <w:top w:val="nil"/>
              <w:left w:val="nil"/>
              <w:bottom w:val="single" w:sz="4" w:space="0" w:color="auto"/>
              <w:right w:val="single" w:sz="4" w:space="0" w:color="auto"/>
            </w:tcBorders>
            <w:shd w:val="clear" w:color="auto" w:fill="auto"/>
            <w:noWrap/>
            <w:vAlign w:val="center"/>
            <w:hideMark/>
          </w:tcPr>
          <w:p w14:paraId="5B47176C"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1.989</w:t>
            </w:r>
          </w:p>
        </w:tc>
        <w:tc>
          <w:tcPr>
            <w:tcW w:w="1043" w:type="dxa"/>
            <w:tcBorders>
              <w:top w:val="nil"/>
              <w:left w:val="nil"/>
              <w:bottom w:val="single" w:sz="4" w:space="0" w:color="auto"/>
              <w:right w:val="single" w:sz="4" w:space="0" w:color="auto"/>
            </w:tcBorders>
            <w:shd w:val="clear" w:color="auto" w:fill="auto"/>
            <w:noWrap/>
            <w:vAlign w:val="center"/>
            <w:hideMark/>
          </w:tcPr>
          <w:p w14:paraId="515A6DE3"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2,11</w:t>
            </w:r>
          </w:p>
        </w:tc>
      </w:tr>
      <w:tr w:rsidR="00AF1805" w:rsidRPr="00AF1805" w14:paraId="1742EB83"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68E45677"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1AD61289"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TP. Hà Nội</w:t>
            </w:r>
          </w:p>
        </w:tc>
        <w:tc>
          <w:tcPr>
            <w:tcW w:w="1118" w:type="dxa"/>
            <w:tcBorders>
              <w:top w:val="nil"/>
              <w:left w:val="nil"/>
              <w:bottom w:val="single" w:sz="4" w:space="0" w:color="auto"/>
              <w:right w:val="single" w:sz="4" w:space="0" w:color="auto"/>
            </w:tcBorders>
            <w:shd w:val="clear" w:color="auto" w:fill="auto"/>
            <w:noWrap/>
            <w:vAlign w:val="center"/>
            <w:hideMark/>
          </w:tcPr>
          <w:p w14:paraId="2191DC8D"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73C6CB56"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192</w:t>
            </w:r>
          </w:p>
        </w:tc>
        <w:tc>
          <w:tcPr>
            <w:tcW w:w="1170" w:type="dxa"/>
            <w:tcBorders>
              <w:top w:val="nil"/>
              <w:left w:val="nil"/>
              <w:bottom w:val="single" w:sz="4" w:space="0" w:color="auto"/>
              <w:right w:val="single" w:sz="4" w:space="0" w:color="auto"/>
            </w:tcBorders>
            <w:shd w:val="clear" w:color="auto" w:fill="auto"/>
            <w:noWrap/>
            <w:vAlign w:val="center"/>
            <w:hideMark/>
          </w:tcPr>
          <w:p w14:paraId="2C739256"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-2,31</w:t>
            </w:r>
          </w:p>
        </w:tc>
        <w:tc>
          <w:tcPr>
            <w:tcW w:w="1080" w:type="dxa"/>
            <w:tcBorders>
              <w:top w:val="nil"/>
              <w:left w:val="nil"/>
              <w:bottom w:val="single" w:sz="4" w:space="0" w:color="auto"/>
              <w:right w:val="single" w:sz="4" w:space="0" w:color="auto"/>
            </w:tcBorders>
            <w:shd w:val="clear" w:color="auto" w:fill="auto"/>
            <w:noWrap/>
            <w:vAlign w:val="center"/>
            <w:hideMark/>
          </w:tcPr>
          <w:p w14:paraId="68C1BCE4"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-28,09</w:t>
            </w:r>
          </w:p>
        </w:tc>
        <w:tc>
          <w:tcPr>
            <w:tcW w:w="1316" w:type="dxa"/>
            <w:tcBorders>
              <w:top w:val="nil"/>
              <w:left w:val="nil"/>
              <w:bottom w:val="single" w:sz="4" w:space="0" w:color="auto"/>
              <w:right w:val="single" w:sz="4" w:space="0" w:color="auto"/>
            </w:tcBorders>
            <w:shd w:val="clear" w:color="auto" w:fill="auto"/>
            <w:noWrap/>
            <w:vAlign w:val="center"/>
            <w:hideMark/>
          </w:tcPr>
          <w:p w14:paraId="6B7853E3"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1.083</w:t>
            </w:r>
          </w:p>
        </w:tc>
        <w:tc>
          <w:tcPr>
            <w:tcW w:w="1043" w:type="dxa"/>
            <w:tcBorders>
              <w:top w:val="nil"/>
              <w:left w:val="nil"/>
              <w:bottom w:val="single" w:sz="4" w:space="0" w:color="auto"/>
              <w:right w:val="single" w:sz="4" w:space="0" w:color="auto"/>
            </w:tcBorders>
            <w:shd w:val="clear" w:color="auto" w:fill="auto"/>
            <w:noWrap/>
            <w:vAlign w:val="center"/>
            <w:hideMark/>
          </w:tcPr>
          <w:p w14:paraId="02371C3C"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1,89</w:t>
            </w:r>
          </w:p>
        </w:tc>
      </w:tr>
      <w:tr w:rsidR="00AF1805" w:rsidRPr="00AF1805" w14:paraId="6A961193"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7D51BF87"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442DA510"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Bắc Ninh</w:t>
            </w:r>
          </w:p>
        </w:tc>
        <w:tc>
          <w:tcPr>
            <w:tcW w:w="1118" w:type="dxa"/>
            <w:tcBorders>
              <w:top w:val="nil"/>
              <w:left w:val="nil"/>
              <w:bottom w:val="single" w:sz="4" w:space="0" w:color="auto"/>
              <w:right w:val="single" w:sz="4" w:space="0" w:color="auto"/>
            </w:tcBorders>
            <w:shd w:val="clear" w:color="auto" w:fill="auto"/>
            <w:noWrap/>
            <w:vAlign w:val="center"/>
            <w:hideMark/>
          </w:tcPr>
          <w:p w14:paraId="26223CCB"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0A82F365"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214</w:t>
            </w:r>
          </w:p>
        </w:tc>
        <w:tc>
          <w:tcPr>
            <w:tcW w:w="1170" w:type="dxa"/>
            <w:tcBorders>
              <w:top w:val="nil"/>
              <w:left w:val="nil"/>
              <w:bottom w:val="single" w:sz="4" w:space="0" w:color="auto"/>
              <w:right w:val="single" w:sz="4" w:space="0" w:color="auto"/>
            </w:tcBorders>
            <w:shd w:val="clear" w:color="auto" w:fill="auto"/>
            <w:noWrap/>
            <w:vAlign w:val="center"/>
            <w:hideMark/>
          </w:tcPr>
          <w:p w14:paraId="5CC00D48"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53,96</w:t>
            </w:r>
          </w:p>
        </w:tc>
        <w:tc>
          <w:tcPr>
            <w:tcW w:w="1080" w:type="dxa"/>
            <w:tcBorders>
              <w:top w:val="nil"/>
              <w:left w:val="nil"/>
              <w:bottom w:val="single" w:sz="4" w:space="0" w:color="auto"/>
              <w:right w:val="single" w:sz="4" w:space="0" w:color="auto"/>
            </w:tcBorders>
            <w:shd w:val="clear" w:color="auto" w:fill="auto"/>
            <w:noWrap/>
            <w:vAlign w:val="center"/>
            <w:hideMark/>
          </w:tcPr>
          <w:p w14:paraId="4ECA67B6"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154,76</w:t>
            </w:r>
          </w:p>
        </w:tc>
        <w:tc>
          <w:tcPr>
            <w:tcW w:w="1316" w:type="dxa"/>
            <w:tcBorders>
              <w:top w:val="nil"/>
              <w:left w:val="nil"/>
              <w:bottom w:val="single" w:sz="4" w:space="0" w:color="auto"/>
              <w:right w:val="single" w:sz="4" w:space="0" w:color="auto"/>
            </w:tcBorders>
            <w:shd w:val="clear" w:color="auto" w:fill="auto"/>
            <w:noWrap/>
            <w:vAlign w:val="center"/>
            <w:hideMark/>
          </w:tcPr>
          <w:p w14:paraId="45F981D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577</w:t>
            </w:r>
          </w:p>
        </w:tc>
        <w:tc>
          <w:tcPr>
            <w:tcW w:w="1043" w:type="dxa"/>
            <w:tcBorders>
              <w:top w:val="nil"/>
              <w:left w:val="nil"/>
              <w:bottom w:val="single" w:sz="4" w:space="0" w:color="auto"/>
              <w:right w:val="single" w:sz="4" w:space="0" w:color="auto"/>
            </w:tcBorders>
            <w:shd w:val="clear" w:color="auto" w:fill="auto"/>
            <w:noWrap/>
            <w:vAlign w:val="center"/>
            <w:hideMark/>
          </w:tcPr>
          <w:p w14:paraId="0FF5FA75"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40,39</w:t>
            </w:r>
          </w:p>
        </w:tc>
      </w:tr>
      <w:tr w:rsidR="00AF1805" w:rsidRPr="00AF1805" w14:paraId="03EF870F" w14:textId="77777777" w:rsidTr="00AF1805">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1A2D21A7"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5070B0B3"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TP. Hồ Chí Minh</w:t>
            </w:r>
          </w:p>
        </w:tc>
        <w:tc>
          <w:tcPr>
            <w:tcW w:w="1118" w:type="dxa"/>
            <w:tcBorders>
              <w:top w:val="nil"/>
              <w:left w:val="nil"/>
              <w:bottom w:val="single" w:sz="4" w:space="0" w:color="auto"/>
              <w:right w:val="single" w:sz="4" w:space="0" w:color="auto"/>
            </w:tcBorders>
            <w:shd w:val="clear" w:color="auto" w:fill="auto"/>
            <w:noWrap/>
            <w:vAlign w:val="center"/>
            <w:hideMark/>
          </w:tcPr>
          <w:p w14:paraId="0E37A33D"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077E1755"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56</w:t>
            </w:r>
          </w:p>
        </w:tc>
        <w:tc>
          <w:tcPr>
            <w:tcW w:w="1170" w:type="dxa"/>
            <w:tcBorders>
              <w:top w:val="nil"/>
              <w:left w:val="nil"/>
              <w:bottom w:val="single" w:sz="4" w:space="0" w:color="auto"/>
              <w:right w:val="single" w:sz="4" w:space="0" w:color="auto"/>
            </w:tcBorders>
            <w:shd w:val="clear" w:color="auto" w:fill="auto"/>
            <w:noWrap/>
            <w:vAlign w:val="center"/>
            <w:hideMark/>
          </w:tcPr>
          <w:p w14:paraId="0B51C5E3"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9,80</w:t>
            </w:r>
          </w:p>
        </w:tc>
        <w:tc>
          <w:tcPr>
            <w:tcW w:w="1080" w:type="dxa"/>
            <w:tcBorders>
              <w:top w:val="nil"/>
              <w:left w:val="nil"/>
              <w:bottom w:val="single" w:sz="4" w:space="0" w:color="auto"/>
              <w:right w:val="single" w:sz="4" w:space="0" w:color="auto"/>
            </w:tcBorders>
            <w:shd w:val="clear" w:color="auto" w:fill="auto"/>
            <w:noWrap/>
            <w:vAlign w:val="center"/>
            <w:hideMark/>
          </w:tcPr>
          <w:p w14:paraId="5B215D2B"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-17,65</w:t>
            </w:r>
          </w:p>
        </w:tc>
        <w:tc>
          <w:tcPr>
            <w:tcW w:w="1316" w:type="dxa"/>
            <w:tcBorders>
              <w:top w:val="nil"/>
              <w:left w:val="nil"/>
              <w:bottom w:val="single" w:sz="4" w:space="0" w:color="auto"/>
              <w:right w:val="single" w:sz="4" w:space="0" w:color="auto"/>
            </w:tcBorders>
            <w:shd w:val="clear" w:color="auto" w:fill="auto"/>
            <w:noWrap/>
            <w:vAlign w:val="center"/>
            <w:hideMark/>
          </w:tcPr>
          <w:p w14:paraId="2A00344E"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329</w:t>
            </w:r>
          </w:p>
        </w:tc>
        <w:tc>
          <w:tcPr>
            <w:tcW w:w="1043" w:type="dxa"/>
            <w:tcBorders>
              <w:top w:val="nil"/>
              <w:left w:val="nil"/>
              <w:bottom w:val="single" w:sz="4" w:space="0" w:color="auto"/>
              <w:right w:val="single" w:sz="4" w:space="0" w:color="auto"/>
            </w:tcBorders>
            <w:shd w:val="clear" w:color="auto" w:fill="auto"/>
            <w:noWrap/>
            <w:vAlign w:val="center"/>
            <w:hideMark/>
          </w:tcPr>
          <w:p w14:paraId="64E36D93"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-30,59</w:t>
            </w:r>
          </w:p>
        </w:tc>
      </w:tr>
      <w:tr w:rsidR="00AF1805" w:rsidRPr="00AF1805" w14:paraId="7B9D6A3E" w14:textId="77777777" w:rsidTr="00AF1805">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171CF815" w14:textId="77777777" w:rsidR="00AF1805" w:rsidRPr="00AF1805" w:rsidRDefault="00AF1805" w:rsidP="00714883">
            <w:pPr>
              <w:spacing w:before="10" w:after="10"/>
              <w:jc w:val="center"/>
              <w:rPr>
                <w:rFonts w:eastAsia="Times New Roman"/>
                <w:b/>
                <w:bCs/>
                <w:i/>
                <w:iCs/>
                <w:color w:val="000000"/>
                <w:sz w:val="22"/>
                <w:szCs w:val="22"/>
              </w:rPr>
            </w:pPr>
            <w:r w:rsidRPr="00AF1805">
              <w:rPr>
                <w:rFonts w:eastAsia="Times New Roman"/>
                <w:color w:val="000000"/>
                <w:sz w:val="22"/>
                <w:szCs w:val="22"/>
              </w:rPr>
              <w:t>Máy biến thế điện sử dụng điện môi lỏng công suất sử dụng không quá 650 KVA</w:t>
            </w:r>
          </w:p>
        </w:tc>
        <w:tc>
          <w:tcPr>
            <w:tcW w:w="1769" w:type="dxa"/>
            <w:tcBorders>
              <w:top w:val="nil"/>
              <w:left w:val="nil"/>
              <w:bottom w:val="single" w:sz="4" w:space="0" w:color="auto"/>
              <w:right w:val="single" w:sz="4" w:space="0" w:color="auto"/>
            </w:tcBorders>
            <w:shd w:val="clear" w:color="auto" w:fill="auto"/>
            <w:noWrap/>
            <w:vAlign w:val="center"/>
            <w:hideMark/>
          </w:tcPr>
          <w:p w14:paraId="4D6608DB" w14:textId="77777777" w:rsidR="00AF1805" w:rsidRPr="00AF1805" w:rsidRDefault="00AF1805" w:rsidP="00714883">
            <w:pPr>
              <w:spacing w:before="10" w:after="10"/>
              <w:rPr>
                <w:rFonts w:eastAsia="Times New Roman"/>
                <w:b/>
                <w:bCs/>
                <w:i/>
                <w:iCs/>
                <w:color w:val="000000"/>
                <w:sz w:val="22"/>
                <w:szCs w:val="22"/>
              </w:rPr>
            </w:pPr>
            <w:r w:rsidRPr="00AF1805">
              <w:rPr>
                <w:rFonts w:eastAsia="Times New Roman"/>
                <w:b/>
                <w:bCs/>
                <w:i/>
                <w:iCs/>
                <w:color w:val="000000"/>
                <w:sz w:val="22"/>
                <w:szCs w:val="22"/>
              </w:rPr>
              <w:t>Tổng</w:t>
            </w:r>
          </w:p>
        </w:tc>
        <w:tc>
          <w:tcPr>
            <w:tcW w:w="1118" w:type="dxa"/>
            <w:tcBorders>
              <w:top w:val="nil"/>
              <w:left w:val="nil"/>
              <w:bottom w:val="single" w:sz="4" w:space="0" w:color="auto"/>
              <w:right w:val="single" w:sz="4" w:space="0" w:color="auto"/>
            </w:tcBorders>
            <w:shd w:val="clear" w:color="auto" w:fill="auto"/>
            <w:noWrap/>
            <w:vAlign w:val="center"/>
            <w:hideMark/>
          </w:tcPr>
          <w:p w14:paraId="5E6EA17C" w14:textId="77777777" w:rsidR="00AF1805" w:rsidRPr="00AF1805" w:rsidRDefault="00AF1805" w:rsidP="00714883">
            <w:pPr>
              <w:spacing w:before="10" w:after="10"/>
              <w:jc w:val="center"/>
              <w:rPr>
                <w:rFonts w:eastAsia="Times New Roman"/>
                <w:b/>
                <w:bCs/>
                <w:i/>
                <w:iCs/>
                <w:color w:val="000000"/>
                <w:sz w:val="22"/>
                <w:szCs w:val="22"/>
              </w:rPr>
            </w:pPr>
            <w:r w:rsidRPr="00AF1805">
              <w:rPr>
                <w:rFonts w:eastAsia="Times New Roman"/>
                <w:b/>
                <w:bCs/>
                <w:i/>
                <w:iCs/>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5535E96A"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4.007</w:t>
            </w:r>
          </w:p>
        </w:tc>
        <w:tc>
          <w:tcPr>
            <w:tcW w:w="1170" w:type="dxa"/>
            <w:tcBorders>
              <w:top w:val="nil"/>
              <w:left w:val="nil"/>
              <w:bottom w:val="single" w:sz="4" w:space="0" w:color="auto"/>
              <w:right w:val="single" w:sz="4" w:space="0" w:color="auto"/>
            </w:tcBorders>
            <w:shd w:val="clear" w:color="auto" w:fill="auto"/>
            <w:noWrap/>
            <w:vAlign w:val="center"/>
            <w:hideMark/>
          </w:tcPr>
          <w:p w14:paraId="10485968"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198,05</w:t>
            </w:r>
          </w:p>
        </w:tc>
        <w:tc>
          <w:tcPr>
            <w:tcW w:w="1080" w:type="dxa"/>
            <w:tcBorders>
              <w:top w:val="nil"/>
              <w:left w:val="nil"/>
              <w:bottom w:val="single" w:sz="4" w:space="0" w:color="auto"/>
              <w:right w:val="single" w:sz="4" w:space="0" w:color="auto"/>
            </w:tcBorders>
            <w:shd w:val="clear" w:color="auto" w:fill="auto"/>
            <w:noWrap/>
            <w:vAlign w:val="center"/>
            <w:hideMark/>
          </w:tcPr>
          <w:p w14:paraId="429AB2B6"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69,89</w:t>
            </w:r>
          </w:p>
        </w:tc>
        <w:tc>
          <w:tcPr>
            <w:tcW w:w="1316" w:type="dxa"/>
            <w:tcBorders>
              <w:top w:val="nil"/>
              <w:left w:val="nil"/>
              <w:bottom w:val="single" w:sz="4" w:space="0" w:color="auto"/>
              <w:right w:val="single" w:sz="4" w:space="0" w:color="auto"/>
            </w:tcBorders>
            <w:shd w:val="clear" w:color="auto" w:fill="auto"/>
            <w:noWrap/>
            <w:vAlign w:val="center"/>
            <w:hideMark/>
          </w:tcPr>
          <w:p w14:paraId="43C6D858"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9.846</w:t>
            </w:r>
          </w:p>
        </w:tc>
        <w:tc>
          <w:tcPr>
            <w:tcW w:w="1043" w:type="dxa"/>
            <w:tcBorders>
              <w:top w:val="nil"/>
              <w:left w:val="nil"/>
              <w:bottom w:val="single" w:sz="4" w:space="0" w:color="auto"/>
              <w:right w:val="single" w:sz="4" w:space="0" w:color="auto"/>
            </w:tcBorders>
            <w:shd w:val="clear" w:color="auto" w:fill="auto"/>
            <w:noWrap/>
            <w:vAlign w:val="center"/>
            <w:hideMark/>
          </w:tcPr>
          <w:p w14:paraId="3E6674D8"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0,51</w:t>
            </w:r>
          </w:p>
        </w:tc>
      </w:tr>
      <w:tr w:rsidR="00AF1805" w:rsidRPr="00AF1805" w14:paraId="501ADFAD"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6101BC51"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1AA24991"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Đồng Nai</w:t>
            </w:r>
          </w:p>
        </w:tc>
        <w:tc>
          <w:tcPr>
            <w:tcW w:w="1118" w:type="dxa"/>
            <w:tcBorders>
              <w:top w:val="nil"/>
              <w:left w:val="nil"/>
              <w:bottom w:val="single" w:sz="4" w:space="0" w:color="auto"/>
              <w:right w:val="single" w:sz="4" w:space="0" w:color="auto"/>
            </w:tcBorders>
            <w:shd w:val="clear" w:color="auto" w:fill="auto"/>
            <w:noWrap/>
            <w:vAlign w:val="center"/>
            <w:hideMark/>
          </w:tcPr>
          <w:p w14:paraId="5EED06DB"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462CEED4"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997</w:t>
            </w:r>
          </w:p>
        </w:tc>
        <w:tc>
          <w:tcPr>
            <w:tcW w:w="1170" w:type="dxa"/>
            <w:tcBorders>
              <w:top w:val="nil"/>
              <w:left w:val="nil"/>
              <w:bottom w:val="single" w:sz="4" w:space="0" w:color="auto"/>
              <w:right w:val="single" w:sz="4" w:space="0" w:color="auto"/>
            </w:tcBorders>
            <w:shd w:val="clear" w:color="auto" w:fill="auto"/>
            <w:noWrap/>
            <w:vAlign w:val="center"/>
            <w:hideMark/>
          </w:tcPr>
          <w:p w14:paraId="44D30ABD"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-4,63</w:t>
            </w:r>
          </w:p>
        </w:tc>
        <w:tc>
          <w:tcPr>
            <w:tcW w:w="1080" w:type="dxa"/>
            <w:tcBorders>
              <w:top w:val="nil"/>
              <w:left w:val="nil"/>
              <w:bottom w:val="single" w:sz="4" w:space="0" w:color="auto"/>
              <w:right w:val="single" w:sz="4" w:space="0" w:color="auto"/>
            </w:tcBorders>
            <w:shd w:val="clear" w:color="auto" w:fill="auto"/>
            <w:noWrap/>
            <w:vAlign w:val="center"/>
            <w:hideMark/>
          </w:tcPr>
          <w:p w14:paraId="6F4FD8B0"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-54,11</w:t>
            </w:r>
          </w:p>
        </w:tc>
        <w:tc>
          <w:tcPr>
            <w:tcW w:w="1316" w:type="dxa"/>
            <w:tcBorders>
              <w:top w:val="nil"/>
              <w:left w:val="nil"/>
              <w:bottom w:val="single" w:sz="4" w:space="0" w:color="auto"/>
              <w:right w:val="single" w:sz="4" w:space="0" w:color="auto"/>
            </w:tcBorders>
            <w:shd w:val="clear" w:color="auto" w:fill="auto"/>
            <w:noWrap/>
            <w:vAlign w:val="center"/>
            <w:hideMark/>
          </w:tcPr>
          <w:p w14:paraId="6538C495"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5.668</w:t>
            </w:r>
          </w:p>
        </w:tc>
        <w:tc>
          <w:tcPr>
            <w:tcW w:w="1043" w:type="dxa"/>
            <w:tcBorders>
              <w:top w:val="nil"/>
              <w:left w:val="nil"/>
              <w:bottom w:val="single" w:sz="4" w:space="0" w:color="auto"/>
              <w:right w:val="single" w:sz="4" w:space="0" w:color="auto"/>
            </w:tcBorders>
            <w:shd w:val="clear" w:color="auto" w:fill="auto"/>
            <w:noWrap/>
            <w:vAlign w:val="center"/>
            <w:hideMark/>
          </w:tcPr>
          <w:p w14:paraId="4DDA708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-36,71</w:t>
            </w:r>
          </w:p>
        </w:tc>
      </w:tr>
      <w:tr w:rsidR="00AF1805" w:rsidRPr="00AF1805" w14:paraId="401520F6"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3203CF62"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5737ACC8"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TP. Hồ Chí Minh</w:t>
            </w:r>
          </w:p>
        </w:tc>
        <w:tc>
          <w:tcPr>
            <w:tcW w:w="1118" w:type="dxa"/>
            <w:tcBorders>
              <w:top w:val="nil"/>
              <w:left w:val="nil"/>
              <w:bottom w:val="single" w:sz="4" w:space="0" w:color="auto"/>
              <w:right w:val="single" w:sz="4" w:space="0" w:color="auto"/>
            </w:tcBorders>
            <w:shd w:val="clear" w:color="auto" w:fill="auto"/>
            <w:noWrap/>
            <w:vAlign w:val="center"/>
            <w:hideMark/>
          </w:tcPr>
          <w:p w14:paraId="0DEC47C1"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3C897B73"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2.741</w:t>
            </w:r>
          </w:p>
        </w:tc>
        <w:tc>
          <w:tcPr>
            <w:tcW w:w="1170" w:type="dxa"/>
            <w:tcBorders>
              <w:top w:val="nil"/>
              <w:left w:val="nil"/>
              <w:bottom w:val="single" w:sz="4" w:space="0" w:color="auto"/>
              <w:right w:val="single" w:sz="4" w:space="0" w:color="auto"/>
            </w:tcBorders>
            <w:shd w:val="clear" w:color="auto" w:fill="auto"/>
            <w:noWrap/>
            <w:vAlign w:val="center"/>
            <w:hideMark/>
          </w:tcPr>
          <w:p w14:paraId="0151B76F"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w:t>
            </w:r>
          </w:p>
        </w:tc>
        <w:tc>
          <w:tcPr>
            <w:tcW w:w="1080" w:type="dxa"/>
            <w:tcBorders>
              <w:top w:val="nil"/>
              <w:left w:val="nil"/>
              <w:bottom w:val="single" w:sz="4" w:space="0" w:color="auto"/>
              <w:right w:val="single" w:sz="4" w:space="0" w:color="auto"/>
            </w:tcBorders>
            <w:shd w:val="clear" w:color="auto" w:fill="auto"/>
            <w:noWrap/>
            <w:vAlign w:val="center"/>
            <w:hideMark/>
          </w:tcPr>
          <w:p w14:paraId="36F6C9D5"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w:t>
            </w:r>
          </w:p>
        </w:tc>
        <w:tc>
          <w:tcPr>
            <w:tcW w:w="1316" w:type="dxa"/>
            <w:tcBorders>
              <w:top w:val="nil"/>
              <w:left w:val="nil"/>
              <w:bottom w:val="single" w:sz="4" w:space="0" w:color="auto"/>
              <w:right w:val="single" w:sz="4" w:space="0" w:color="auto"/>
            </w:tcBorders>
            <w:shd w:val="clear" w:color="auto" w:fill="auto"/>
            <w:noWrap/>
            <w:vAlign w:val="center"/>
            <w:hideMark/>
          </w:tcPr>
          <w:p w14:paraId="34A9C62D"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2.741</w:t>
            </w:r>
          </w:p>
        </w:tc>
        <w:tc>
          <w:tcPr>
            <w:tcW w:w="1043" w:type="dxa"/>
            <w:tcBorders>
              <w:top w:val="nil"/>
              <w:left w:val="nil"/>
              <w:bottom w:val="single" w:sz="4" w:space="0" w:color="auto"/>
              <w:right w:val="single" w:sz="4" w:space="0" w:color="auto"/>
            </w:tcBorders>
            <w:shd w:val="clear" w:color="auto" w:fill="auto"/>
            <w:noWrap/>
            <w:vAlign w:val="center"/>
            <w:hideMark/>
          </w:tcPr>
          <w:p w14:paraId="70246A76"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w:t>
            </w:r>
          </w:p>
        </w:tc>
      </w:tr>
      <w:tr w:rsidR="00AF1805" w:rsidRPr="00AF1805" w14:paraId="5B474040"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059E4D05"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24FD6F84"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TP. Hà Nội</w:t>
            </w:r>
          </w:p>
        </w:tc>
        <w:tc>
          <w:tcPr>
            <w:tcW w:w="1118" w:type="dxa"/>
            <w:tcBorders>
              <w:top w:val="nil"/>
              <w:left w:val="nil"/>
              <w:bottom w:val="single" w:sz="4" w:space="0" w:color="auto"/>
              <w:right w:val="single" w:sz="4" w:space="0" w:color="auto"/>
            </w:tcBorders>
            <w:shd w:val="clear" w:color="auto" w:fill="auto"/>
            <w:noWrap/>
            <w:vAlign w:val="center"/>
            <w:hideMark/>
          </w:tcPr>
          <w:p w14:paraId="29ABE55C"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428ABC0F"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264</w:t>
            </w:r>
          </w:p>
        </w:tc>
        <w:tc>
          <w:tcPr>
            <w:tcW w:w="1170" w:type="dxa"/>
            <w:tcBorders>
              <w:top w:val="nil"/>
              <w:left w:val="nil"/>
              <w:bottom w:val="single" w:sz="4" w:space="0" w:color="auto"/>
              <w:right w:val="single" w:sz="4" w:space="0" w:color="auto"/>
            </w:tcBorders>
            <w:shd w:val="clear" w:color="auto" w:fill="auto"/>
            <w:noWrap/>
            <w:vAlign w:val="center"/>
            <w:hideMark/>
          </w:tcPr>
          <w:p w14:paraId="5F5D69C8"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-8,99</w:t>
            </w:r>
          </w:p>
        </w:tc>
        <w:tc>
          <w:tcPr>
            <w:tcW w:w="1080" w:type="dxa"/>
            <w:tcBorders>
              <w:top w:val="nil"/>
              <w:left w:val="nil"/>
              <w:bottom w:val="single" w:sz="4" w:space="0" w:color="auto"/>
              <w:right w:val="single" w:sz="4" w:space="0" w:color="auto"/>
            </w:tcBorders>
            <w:shd w:val="clear" w:color="auto" w:fill="auto"/>
            <w:noWrap/>
            <w:vAlign w:val="center"/>
            <w:hideMark/>
          </w:tcPr>
          <w:p w14:paraId="1DB011CC"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45,40</w:t>
            </w:r>
          </w:p>
        </w:tc>
        <w:tc>
          <w:tcPr>
            <w:tcW w:w="1316" w:type="dxa"/>
            <w:tcBorders>
              <w:top w:val="nil"/>
              <w:left w:val="nil"/>
              <w:bottom w:val="single" w:sz="4" w:space="0" w:color="auto"/>
              <w:right w:val="single" w:sz="4" w:space="0" w:color="auto"/>
            </w:tcBorders>
            <w:shd w:val="clear" w:color="auto" w:fill="auto"/>
            <w:noWrap/>
            <w:vAlign w:val="center"/>
            <w:hideMark/>
          </w:tcPr>
          <w:p w14:paraId="06A7876B"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1.417</w:t>
            </w:r>
          </w:p>
        </w:tc>
        <w:tc>
          <w:tcPr>
            <w:tcW w:w="1043" w:type="dxa"/>
            <w:tcBorders>
              <w:top w:val="nil"/>
              <w:left w:val="nil"/>
              <w:bottom w:val="single" w:sz="4" w:space="0" w:color="auto"/>
              <w:right w:val="single" w:sz="4" w:space="0" w:color="auto"/>
            </w:tcBorders>
            <w:shd w:val="clear" w:color="auto" w:fill="auto"/>
            <w:noWrap/>
            <w:vAlign w:val="center"/>
            <w:hideMark/>
          </w:tcPr>
          <w:p w14:paraId="6402D236"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71,00</w:t>
            </w:r>
          </w:p>
        </w:tc>
      </w:tr>
      <w:tr w:rsidR="00AF1805" w:rsidRPr="00AF1805" w14:paraId="34EDF33B" w14:textId="77777777" w:rsidTr="00AF1805">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5778C0E6"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4E8D15BD"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Quảng Ninh</w:t>
            </w:r>
          </w:p>
        </w:tc>
        <w:tc>
          <w:tcPr>
            <w:tcW w:w="1118" w:type="dxa"/>
            <w:tcBorders>
              <w:top w:val="nil"/>
              <w:left w:val="nil"/>
              <w:bottom w:val="single" w:sz="4" w:space="0" w:color="auto"/>
              <w:right w:val="single" w:sz="4" w:space="0" w:color="auto"/>
            </w:tcBorders>
            <w:shd w:val="clear" w:color="auto" w:fill="auto"/>
            <w:noWrap/>
            <w:vAlign w:val="center"/>
            <w:hideMark/>
          </w:tcPr>
          <w:p w14:paraId="1587D9DE"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17BDC3D6"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4</w:t>
            </w:r>
          </w:p>
        </w:tc>
        <w:tc>
          <w:tcPr>
            <w:tcW w:w="1170" w:type="dxa"/>
            <w:tcBorders>
              <w:top w:val="nil"/>
              <w:left w:val="nil"/>
              <w:bottom w:val="single" w:sz="4" w:space="0" w:color="auto"/>
              <w:right w:val="single" w:sz="4" w:space="0" w:color="auto"/>
            </w:tcBorders>
            <w:shd w:val="clear" w:color="auto" w:fill="auto"/>
            <w:noWrap/>
            <w:vAlign w:val="center"/>
            <w:hideMark/>
          </w:tcPr>
          <w:p w14:paraId="660EA655"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-50,00</w:t>
            </w:r>
          </w:p>
        </w:tc>
        <w:tc>
          <w:tcPr>
            <w:tcW w:w="1080" w:type="dxa"/>
            <w:tcBorders>
              <w:top w:val="nil"/>
              <w:left w:val="nil"/>
              <w:bottom w:val="single" w:sz="4" w:space="0" w:color="auto"/>
              <w:right w:val="single" w:sz="4" w:space="0" w:color="auto"/>
            </w:tcBorders>
            <w:shd w:val="clear" w:color="auto" w:fill="auto"/>
            <w:noWrap/>
            <w:vAlign w:val="center"/>
            <w:hideMark/>
          </w:tcPr>
          <w:p w14:paraId="5B0FF08E"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33,33</w:t>
            </w:r>
          </w:p>
        </w:tc>
        <w:tc>
          <w:tcPr>
            <w:tcW w:w="1316" w:type="dxa"/>
            <w:tcBorders>
              <w:top w:val="nil"/>
              <w:left w:val="nil"/>
              <w:bottom w:val="single" w:sz="4" w:space="0" w:color="auto"/>
              <w:right w:val="single" w:sz="4" w:space="0" w:color="auto"/>
            </w:tcBorders>
            <w:shd w:val="clear" w:color="auto" w:fill="auto"/>
            <w:noWrap/>
            <w:vAlign w:val="center"/>
            <w:hideMark/>
          </w:tcPr>
          <w:p w14:paraId="0D8C6416"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21</w:t>
            </w:r>
          </w:p>
        </w:tc>
        <w:tc>
          <w:tcPr>
            <w:tcW w:w="1043" w:type="dxa"/>
            <w:tcBorders>
              <w:top w:val="nil"/>
              <w:left w:val="nil"/>
              <w:bottom w:val="single" w:sz="4" w:space="0" w:color="auto"/>
              <w:right w:val="single" w:sz="4" w:space="0" w:color="auto"/>
            </w:tcBorders>
            <w:shd w:val="clear" w:color="auto" w:fill="auto"/>
            <w:noWrap/>
            <w:vAlign w:val="center"/>
            <w:hideMark/>
          </w:tcPr>
          <w:p w14:paraId="5DE8541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61,54</w:t>
            </w:r>
          </w:p>
        </w:tc>
      </w:tr>
      <w:tr w:rsidR="00AF1805" w:rsidRPr="00AF1805" w14:paraId="33926943" w14:textId="77777777" w:rsidTr="00AF1805">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32CDC79F" w14:textId="77777777" w:rsidR="00AF1805" w:rsidRPr="00AF1805" w:rsidRDefault="00AF1805" w:rsidP="00714883">
            <w:pPr>
              <w:spacing w:before="10" w:after="10"/>
              <w:jc w:val="center"/>
              <w:rPr>
                <w:rFonts w:eastAsia="Times New Roman"/>
                <w:b/>
                <w:bCs/>
                <w:i/>
                <w:iCs/>
                <w:color w:val="000000"/>
                <w:sz w:val="22"/>
                <w:szCs w:val="22"/>
              </w:rPr>
            </w:pPr>
            <w:r w:rsidRPr="00AF1805">
              <w:rPr>
                <w:rFonts w:eastAsia="Times New Roman"/>
                <w:color w:val="000000"/>
                <w:sz w:val="22"/>
                <w:szCs w:val="22"/>
              </w:rPr>
              <w:t>Máy và thiết bị cơ khí khác có chức năng riêng biệt chưa được phân vào đâu</w:t>
            </w:r>
          </w:p>
        </w:tc>
        <w:tc>
          <w:tcPr>
            <w:tcW w:w="1769" w:type="dxa"/>
            <w:tcBorders>
              <w:top w:val="nil"/>
              <w:left w:val="nil"/>
              <w:bottom w:val="single" w:sz="4" w:space="0" w:color="auto"/>
              <w:right w:val="single" w:sz="4" w:space="0" w:color="auto"/>
            </w:tcBorders>
            <w:shd w:val="clear" w:color="auto" w:fill="auto"/>
            <w:noWrap/>
            <w:vAlign w:val="center"/>
            <w:hideMark/>
          </w:tcPr>
          <w:p w14:paraId="1B6FDC21" w14:textId="77777777" w:rsidR="00AF1805" w:rsidRPr="00AF1805" w:rsidRDefault="00AF1805" w:rsidP="00714883">
            <w:pPr>
              <w:spacing w:before="10" w:after="10"/>
              <w:rPr>
                <w:rFonts w:eastAsia="Times New Roman"/>
                <w:b/>
                <w:bCs/>
                <w:i/>
                <w:iCs/>
                <w:color w:val="000000"/>
                <w:sz w:val="22"/>
                <w:szCs w:val="22"/>
              </w:rPr>
            </w:pPr>
            <w:r w:rsidRPr="00AF1805">
              <w:rPr>
                <w:rFonts w:eastAsia="Times New Roman"/>
                <w:b/>
                <w:bCs/>
                <w:i/>
                <w:iCs/>
                <w:color w:val="000000"/>
                <w:sz w:val="22"/>
                <w:szCs w:val="22"/>
              </w:rPr>
              <w:t>Tổng</w:t>
            </w:r>
          </w:p>
        </w:tc>
        <w:tc>
          <w:tcPr>
            <w:tcW w:w="1118" w:type="dxa"/>
            <w:tcBorders>
              <w:top w:val="nil"/>
              <w:left w:val="nil"/>
              <w:bottom w:val="single" w:sz="4" w:space="0" w:color="auto"/>
              <w:right w:val="single" w:sz="4" w:space="0" w:color="auto"/>
            </w:tcBorders>
            <w:shd w:val="clear" w:color="auto" w:fill="auto"/>
            <w:noWrap/>
            <w:vAlign w:val="center"/>
            <w:hideMark/>
          </w:tcPr>
          <w:p w14:paraId="2D5CAEC3" w14:textId="77777777" w:rsidR="00AF1805" w:rsidRPr="00AF1805" w:rsidRDefault="00AF1805" w:rsidP="00714883">
            <w:pPr>
              <w:spacing w:before="10" w:after="10"/>
              <w:jc w:val="center"/>
              <w:rPr>
                <w:rFonts w:eastAsia="Times New Roman"/>
                <w:b/>
                <w:bCs/>
                <w:i/>
                <w:iCs/>
                <w:color w:val="000000"/>
                <w:sz w:val="22"/>
                <w:szCs w:val="22"/>
              </w:rPr>
            </w:pPr>
            <w:r w:rsidRPr="00AF1805">
              <w:rPr>
                <w:rFonts w:eastAsia="Times New Roman"/>
                <w:b/>
                <w:bCs/>
                <w:i/>
                <w:iCs/>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57A94156"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107.251</w:t>
            </w:r>
          </w:p>
        </w:tc>
        <w:tc>
          <w:tcPr>
            <w:tcW w:w="1170" w:type="dxa"/>
            <w:tcBorders>
              <w:top w:val="nil"/>
              <w:left w:val="nil"/>
              <w:bottom w:val="single" w:sz="4" w:space="0" w:color="auto"/>
              <w:right w:val="single" w:sz="4" w:space="0" w:color="auto"/>
            </w:tcBorders>
            <w:shd w:val="clear" w:color="auto" w:fill="auto"/>
            <w:noWrap/>
            <w:vAlign w:val="center"/>
            <w:hideMark/>
          </w:tcPr>
          <w:p w14:paraId="133C598F"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-24,70</w:t>
            </w:r>
          </w:p>
        </w:tc>
        <w:tc>
          <w:tcPr>
            <w:tcW w:w="1080" w:type="dxa"/>
            <w:tcBorders>
              <w:top w:val="nil"/>
              <w:left w:val="nil"/>
              <w:bottom w:val="single" w:sz="4" w:space="0" w:color="auto"/>
              <w:right w:val="single" w:sz="4" w:space="0" w:color="auto"/>
            </w:tcBorders>
            <w:shd w:val="clear" w:color="auto" w:fill="auto"/>
            <w:noWrap/>
            <w:vAlign w:val="center"/>
            <w:hideMark/>
          </w:tcPr>
          <w:p w14:paraId="0D448A36"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-19,23</w:t>
            </w:r>
          </w:p>
        </w:tc>
        <w:tc>
          <w:tcPr>
            <w:tcW w:w="1316" w:type="dxa"/>
            <w:tcBorders>
              <w:top w:val="nil"/>
              <w:left w:val="nil"/>
              <w:bottom w:val="single" w:sz="4" w:space="0" w:color="auto"/>
              <w:right w:val="single" w:sz="4" w:space="0" w:color="auto"/>
            </w:tcBorders>
            <w:shd w:val="clear" w:color="auto" w:fill="auto"/>
            <w:noWrap/>
            <w:vAlign w:val="center"/>
            <w:hideMark/>
          </w:tcPr>
          <w:p w14:paraId="1976E321"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654.088</w:t>
            </w:r>
          </w:p>
        </w:tc>
        <w:tc>
          <w:tcPr>
            <w:tcW w:w="1043" w:type="dxa"/>
            <w:tcBorders>
              <w:top w:val="nil"/>
              <w:left w:val="nil"/>
              <w:bottom w:val="single" w:sz="4" w:space="0" w:color="auto"/>
              <w:right w:val="single" w:sz="4" w:space="0" w:color="auto"/>
            </w:tcBorders>
            <w:shd w:val="clear" w:color="auto" w:fill="auto"/>
            <w:noWrap/>
            <w:vAlign w:val="center"/>
            <w:hideMark/>
          </w:tcPr>
          <w:p w14:paraId="00F43498"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2,36</w:t>
            </w:r>
          </w:p>
        </w:tc>
      </w:tr>
      <w:tr w:rsidR="00AF1805" w:rsidRPr="00AF1805" w14:paraId="241F31C6"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12DCF21B"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4140AEB8"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TP. Hồ Chí Minh</w:t>
            </w:r>
          </w:p>
        </w:tc>
        <w:tc>
          <w:tcPr>
            <w:tcW w:w="1118" w:type="dxa"/>
            <w:tcBorders>
              <w:top w:val="nil"/>
              <w:left w:val="nil"/>
              <w:bottom w:val="single" w:sz="4" w:space="0" w:color="auto"/>
              <w:right w:val="single" w:sz="4" w:space="0" w:color="auto"/>
            </w:tcBorders>
            <w:shd w:val="clear" w:color="auto" w:fill="auto"/>
            <w:noWrap/>
            <w:vAlign w:val="center"/>
            <w:hideMark/>
          </w:tcPr>
          <w:p w14:paraId="697B8DD0"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43FC594D"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43.293</w:t>
            </w:r>
          </w:p>
        </w:tc>
        <w:tc>
          <w:tcPr>
            <w:tcW w:w="1170" w:type="dxa"/>
            <w:tcBorders>
              <w:top w:val="nil"/>
              <w:left w:val="nil"/>
              <w:bottom w:val="single" w:sz="4" w:space="0" w:color="auto"/>
              <w:right w:val="single" w:sz="4" w:space="0" w:color="auto"/>
            </w:tcBorders>
            <w:shd w:val="clear" w:color="auto" w:fill="auto"/>
            <w:noWrap/>
            <w:vAlign w:val="center"/>
            <w:hideMark/>
          </w:tcPr>
          <w:p w14:paraId="42FAB8A9"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-41,66</w:t>
            </w:r>
          </w:p>
        </w:tc>
        <w:tc>
          <w:tcPr>
            <w:tcW w:w="1080" w:type="dxa"/>
            <w:tcBorders>
              <w:top w:val="nil"/>
              <w:left w:val="nil"/>
              <w:bottom w:val="single" w:sz="4" w:space="0" w:color="auto"/>
              <w:right w:val="single" w:sz="4" w:space="0" w:color="auto"/>
            </w:tcBorders>
            <w:shd w:val="clear" w:color="auto" w:fill="auto"/>
            <w:noWrap/>
            <w:vAlign w:val="center"/>
            <w:hideMark/>
          </w:tcPr>
          <w:p w14:paraId="278B157F"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-49,01</w:t>
            </w:r>
          </w:p>
        </w:tc>
        <w:tc>
          <w:tcPr>
            <w:tcW w:w="1316" w:type="dxa"/>
            <w:tcBorders>
              <w:top w:val="nil"/>
              <w:left w:val="nil"/>
              <w:bottom w:val="single" w:sz="4" w:space="0" w:color="auto"/>
              <w:right w:val="single" w:sz="4" w:space="0" w:color="auto"/>
            </w:tcBorders>
            <w:shd w:val="clear" w:color="auto" w:fill="auto"/>
            <w:noWrap/>
            <w:vAlign w:val="center"/>
            <w:hideMark/>
          </w:tcPr>
          <w:p w14:paraId="1DC46468"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371.243</w:t>
            </w:r>
          </w:p>
        </w:tc>
        <w:tc>
          <w:tcPr>
            <w:tcW w:w="1043" w:type="dxa"/>
            <w:tcBorders>
              <w:top w:val="nil"/>
              <w:left w:val="nil"/>
              <w:bottom w:val="single" w:sz="4" w:space="0" w:color="auto"/>
              <w:right w:val="single" w:sz="4" w:space="0" w:color="auto"/>
            </w:tcBorders>
            <w:shd w:val="clear" w:color="auto" w:fill="auto"/>
            <w:noWrap/>
            <w:vAlign w:val="center"/>
            <w:hideMark/>
          </w:tcPr>
          <w:p w14:paraId="124CB743"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-1,42</w:t>
            </w:r>
          </w:p>
        </w:tc>
      </w:tr>
      <w:tr w:rsidR="00AF1805" w:rsidRPr="00AF1805" w14:paraId="471F160A"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5BC547C1"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3A5E9440"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TP. Hà Nội</w:t>
            </w:r>
          </w:p>
        </w:tc>
        <w:tc>
          <w:tcPr>
            <w:tcW w:w="1118" w:type="dxa"/>
            <w:tcBorders>
              <w:top w:val="nil"/>
              <w:left w:val="nil"/>
              <w:bottom w:val="single" w:sz="4" w:space="0" w:color="auto"/>
              <w:right w:val="single" w:sz="4" w:space="0" w:color="auto"/>
            </w:tcBorders>
            <w:shd w:val="clear" w:color="auto" w:fill="auto"/>
            <w:noWrap/>
            <w:vAlign w:val="center"/>
            <w:hideMark/>
          </w:tcPr>
          <w:p w14:paraId="596A2C9F"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593EB3A4"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36.200</w:t>
            </w:r>
          </w:p>
        </w:tc>
        <w:tc>
          <w:tcPr>
            <w:tcW w:w="1170" w:type="dxa"/>
            <w:tcBorders>
              <w:top w:val="nil"/>
              <w:left w:val="nil"/>
              <w:bottom w:val="single" w:sz="4" w:space="0" w:color="auto"/>
              <w:right w:val="single" w:sz="4" w:space="0" w:color="auto"/>
            </w:tcBorders>
            <w:shd w:val="clear" w:color="auto" w:fill="auto"/>
            <w:noWrap/>
            <w:vAlign w:val="center"/>
            <w:hideMark/>
          </w:tcPr>
          <w:p w14:paraId="557E7949"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-11,35</w:t>
            </w:r>
          </w:p>
        </w:tc>
        <w:tc>
          <w:tcPr>
            <w:tcW w:w="1080" w:type="dxa"/>
            <w:tcBorders>
              <w:top w:val="nil"/>
              <w:left w:val="nil"/>
              <w:bottom w:val="single" w:sz="4" w:space="0" w:color="auto"/>
              <w:right w:val="single" w:sz="4" w:space="0" w:color="auto"/>
            </w:tcBorders>
            <w:shd w:val="clear" w:color="auto" w:fill="auto"/>
            <w:noWrap/>
            <w:vAlign w:val="center"/>
            <w:hideMark/>
          </w:tcPr>
          <w:p w14:paraId="6FFFD622"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113,95</w:t>
            </w:r>
          </w:p>
        </w:tc>
        <w:tc>
          <w:tcPr>
            <w:tcW w:w="1316" w:type="dxa"/>
            <w:tcBorders>
              <w:top w:val="nil"/>
              <w:left w:val="nil"/>
              <w:bottom w:val="single" w:sz="4" w:space="0" w:color="auto"/>
              <w:right w:val="single" w:sz="4" w:space="0" w:color="auto"/>
            </w:tcBorders>
            <w:shd w:val="clear" w:color="auto" w:fill="auto"/>
            <w:noWrap/>
            <w:vAlign w:val="center"/>
            <w:hideMark/>
          </w:tcPr>
          <w:p w14:paraId="44C6D6C7"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156.490</w:t>
            </w:r>
          </w:p>
        </w:tc>
        <w:tc>
          <w:tcPr>
            <w:tcW w:w="1043" w:type="dxa"/>
            <w:tcBorders>
              <w:top w:val="nil"/>
              <w:left w:val="nil"/>
              <w:bottom w:val="single" w:sz="4" w:space="0" w:color="auto"/>
              <w:right w:val="single" w:sz="4" w:space="0" w:color="auto"/>
            </w:tcBorders>
            <w:shd w:val="clear" w:color="auto" w:fill="auto"/>
            <w:noWrap/>
            <w:vAlign w:val="center"/>
            <w:hideMark/>
          </w:tcPr>
          <w:p w14:paraId="1B2A76DF"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44,58</w:t>
            </w:r>
          </w:p>
        </w:tc>
      </w:tr>
      <w:tr w:rsidR="00AF1805" w:rsidRPr="00AF1805" w14:paraId="5C813055"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0E9D4CFC"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439F20BC"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Bình Dương</w:t>
            </w:r>
          </w:p>
        </w:tc>
        <w:tc>
          <w:tcPr>
            <w:tcW w:w="1118" w:type="dxa"/>
            <w:tcBorders>
              <w:top w:val="nil"/>
              <w:left w:val="nil"/>
              <w:bottom w:val="single" w:sz="4" w:space="0" w:color="auto"/>
              <w:right w:val="single" w:sz="4" w:space="0" w:color="auto"/>
            </w:tcBorders>
            <w:shd w:val="clear" w:color="auto" w:fill="auto"/>
            <w:noWrap/>
            <w:vAlign w:val="center"/>
            <w:hideMark/>
          </w:tcPr>
          <w:p w14:paraId="4AB7A72F"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02959C95"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16.145</w:t>
            </w:r>
          </w:p>
        </w:tc>
        <w:tc>
          <w:tcPr>
            <w:tcW w:w="1170" w:type="dxa"/>
            <w:tcBorders>
              <w:top w:val="nil"/>
              <w:left w:val="nil"/>
              <w:bottom w:val="single" w:sz="4" w:space="0" w:color="auto"/>
              <w:right w:val="single" w:sz="4" w:space="0" w:color="auto"/>
            </w:tcBorders>
            <w:shd w:val="clear" w:color="auto" w:fill="auto"/>
            <w:noWrap/>
            <w:vAlign w:val="center"/>
            <w:hideMark/>
          </w:tcPr>
          <w:p w14:paraId="40A49FD3"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1,40</w:t>
            </w:r>
          </w:p>
        </w:tc>
        <w:tc>
          <w:tcPr>
            <w:tcW w:w="1080" w:type="dxa"/>
            <w:tcBorders>
              <w:top w:val="nil"/>
              <w:left w:val="nil"/>
              <w:bottom w:val="single" w:sz="4" w:space="0" w:color="auto"/>
              <w:right w:val="single" w:sz="4" w:space="0" w:color="auto"/>
            </w:tcBorders>
            <w:shd w:val="clear" w:color="auto" w:fill="auto"/>
            <w:noWrap/>
            <w:vAlign w:val="center"/>
            <w:hideMark/>
          </w:tcPr>
          <w:p w14:paraId="0694352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2,49</w:t>
            </w:r>
          </w:p>
        </w:tc>
        <w:tc>
          <w:tcPr>
            <w:tcW w:w="1316" w:type="dxa"/>
            <w:tcBorders>
              <w:top w:val="nil"/>
              <w:left w:val="nil"/>
              <w:bottom w:val="single" w:sz="4" w:space="0" w:color="auto"/>
              <w:right w:val="single" w:sz="4" w:space="0" w:color="auto"/>
            </w:tcBorders>
            <w:shd w:val="clear" w:color="auto" w:fill="auto"/>
            <w:noWrap/>
            <w:vAlign w:val="center"/>
            <w:hideMark/>
          </w:tcPr>
          <w:p w14:paraId="7EC6E470"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72.100</w:t>
            </w:r>
          </w:p>
        </w:tc>
        <w:tc>
          <w:tcPr>
            <w:tcW w:w="1043" w:type="dxa"/>
            <w:tcBorders>
              <w:top w:val="nil"/>
              <w:left w:val="nil"/>
              <w:bottom w:val="single" w:sz="4" w:space="0" w:color="auto"/>
              <w:right w:val="single" w:sz="4" w:space="0" w:color="auto"/>
            </w:tcBorders>
            <w:shd w:val="clear" w:color="auto" w:fill="auto"/>
            <w:noWrap/>
            <w:vAlign w:val="center"/>
            <w:hideMark/>
          </w:tcPr>
          <w:p w14:paraId="2F369865"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-1,93</w:t>
            </w:r>
          </w:p>
        </w:tc>
      </w:tr>
      <w:tr w:rsidR="00AF1805" w:rsidRPr="00AF1805" w14:paraId="28290089"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63281E52"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152009C8"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Long An</w:t>
            </w:r>
          </w:p>
        </w:tc>
        <w:tc>
          <w:tcPr>
            <w:tcW w:w="1118" w:type="dxa"/>
            <w:tcBorders>
              <w:top w:val="nil"/>
              <w:left w:val="nil"/>
              <w:bottom w:val="single" w:sz="4" w:space="0" w:color="auto"/>
              <w:right w:val="single" w:sz="4" w:space="0" w:color="auto"/>
            </w:tcBorders>
            <w:shd w:val="clear" w:color="auto" w:fill="auto"/>
            <w:noWrap/>
            <w:vAlign w:val="center"/>
            <w:hideMark/>
          </w:tcPr>
          <w:p w14:paraId="0923F6E8"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43C3CD1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9.039</w:t>
            </w:r>
          </w:p>
        </w:tc>
        <w:tc>
          <w:tcPr>
            <w:tcW w:w="1170" w:type="dxa"/>
            <w:tcBorders>
              <w:top w:val="nil"/>
              <w:left w:val="nil"/>
              <w:bottom w:val="single" w:sz="4" w:space="0" w:color="auto"/>
              <w:right w:val="single" w:sz="4" w:space="0" w:color="auto"/>
            </w:tcBorders>
            <w:shd w:val="clear" w:color="auto" w:fill="auto"/>
            <w:noWrap/>
            <w:vAlign w:val="center"/>
            <w:hideMark/>
          </w:tcPr>
          <w:p w14:paraId="499ED426"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9,15</w:t>
            </w:r>
          </w:p>
        </w:tc>
        <w:tc>
          <w:tcPr>
            <w:tcW w:w="1080" w:type="dxa"/>
            <w:tcBorders>
              <w:top w:val="nil"/>
              <w:left w:val="nil"/>
              <w:bottom w:val="single" w:sz="4" w:space="0" w:color="auto"/>
              <w:right w:val="single" w:sz="4" w:space="0" w:color="auto"/>
            </w:tcBorders>
            <w:shd w:val="clear" w:color="auto" w:fill="auto"/>
            <w:noWrap/>
            <w:vAlign w:val="center"/>
            <w:hideMark/>
          </w:tcPr>
          <w:p w14:paraId="6D3DA0E0"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24,21</w:t>
            </w:r>
          </w:p>
        </w:tc>
        <w:tc>
          <w:tcPr>
            <w:tcW w:w="1316" w:type="dxa"/>
            <w:tcBorders>
              <w:top w:val="nil"/>
              <w:left w:val="nil"/>
              <w:bottom w:val="single" w:sz="4" w:space="0" w:color="auto"/>
              <w:right w:val="single" w:sz="4" w:space="0" w:color="auto"/>
            </w:tcBorders>
            <w:shd w:val="clear" w:color="auto" w:fill="auto"/>
            <w:noWrap/>
            <w:vAlign w:val="center"/>
            <w:hideMark/>
          </w:tcPr>
          <w:p w14:paraId="7051A0DE"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38.971</w:t>
            </w:r>
          </w:p>
        </w:tc>
        <w:tc>
          <w:tcPr>
            <w:tcW w:w="1043" w:type="dxa"/>
            <w:tcBorders>
              <w:top w:val="nil"/>
              <w:left w:val="nil"/>
              <w:bottom w:val="single" w:sz="4" w:space="0" w:color="auto"/>
              <w:right w:val="single" w:sz="4" w:space="0" w:color="auto"/>
            </w:tcBorders>
            <w:shd w:val="clear" w:color="auto" w:fill="auto"/>
            <w:noWrap/>
            <w:vAlign w:val="center"/>
            <w:hideMark/>
          </w:tcPr>
          <w:p w14:paraId="06954948"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-6,24</w:t>
            </w:r>
          </w:p>
        </w:tc>
      </w:tr>
      <w:tr w:rsidR="00AF1805" w:rsidRPr="00AF1805" w14:paraId="60207077"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48065625"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3623A322"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Đồng Nai</w:t>
            </w:r>
          </w:p>
        </w:tc>
        <w:tc>
          <w:tcPr>
            <w:tcW w:w="1118" w:type="dxa"/>
            <w:tcBorders>
              <w:top w:val="nil"/>
              <w:left w:val="nil"/>
              <w:bottom w:val="single" w:sz="4" w:space="0" w:color="auto"/>
              <w:right w:val="single" w:sz="4" w:space="0" w:color="auto"/>
            </w:tcBorders>
            <w:shd w:val="clear" w:color="auto" w:fill="auto"/>
            <w:noWrap/>
            <w:vAlign w:val="center"/>
            <w:hideMark/>
          </w:tcPr>
          <w:p w14:paraId="10361317"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058714A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1.394</w:t>
            </w:r>
          </w:p>
        </w:tc>
        <w:tc>
          <w:tcPr>
            <w:tcW w:w="1170" w:type="dxa"/>
            <w:tcBorders>
              <w:top w:val="nil"/>
              <w:left w:val="nil"/>
              <w:bottom w:val="single" w:sz="4" w:space="0" w:color="auto"/>
              <w:right w:val="single" w:sz="4" w:space="0" w:color="auto"/>
            </w:tcBorders>
            <w:shd w:val="clear" w:color="auto" w:fill="auto"/>
            <w:noWrap/>
            <w:vAlign w:val="center"/>
            <w:hideMark/>
          </w:tcPr>
          <w:p w14:paraId="2A2F0B9A"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-32,98</w:t>
            </w:r>
          </w:p>
        </w:tc>
        <w:tc>
          <w:tcPr>
            <w:tcW w:w="1080" w:type="dxa"/>
            <w:tcBorders>
              <w:top w:val="nil"/>
              <w:left w:val="nil"/>
              <w:bottom w:val="single" w:sz="4" w:space="0" w:color="auto"/>
              <w:right w:val="single" w:sz="4" w:space="0" w:color="auto"/>
            </w:tcBorders>
            <w:shd w:val="clear" w:color="auto" w:fill="auto"/>
            <w:noWrap/>
            <w:vAlign w:val="center"/>
            <w:hideMark/>
          </w:tcPr>
          <w:p w14:paraId="69DCE5BD"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-17,37</w:t>
            </w:r>
          </w:p>
        </w:tc>
        <w:tc>
          <w:tcPr>
            <w:tcW w:w="1316" w:type="dxa"/>
            <w:tcBorders>
              <w:top w:val="nil"/>
              <w:left w:val="nil"/>
              <w:bottom w:val="single" w:sz="4" w:space="0" w:color="auto"/>
              <w:right w:val="single" w:sz="4" w:space="0" w:color="auto"/>
            </w:tcBorders>
            <w:shd w:val="clear" w:color="auto" w:fill="auto"/>
            <w:noWrap/>
            <w:vAlign w:val="center"/>
            <w:hideMark/>
          </w:tcPr>
          <w:p w14:paraId="5A6678D9"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8.371</w:t>
            </w:r>
          </w:p>
        </w:tc>
        <w:tc>
          <w:tcPr>
            <w:tcW w:w="1043" w:type="dxa"/>
            <w:tcBorders>
              <w:top w:val="nil"/>
              <w:left w:val="nil"/>
              <w:bottom w:val="single" w:sz="4" w:space="0" w:color="auto"/>
              <w:right w:val="single" w:sz="4" w:space="0" w:color="auto"/>
            </w:tcBorders>
            <w:shd w:val="clear" w:color="auto" w:fill="auto"/>
            <w:noWrap/>
            <w:vAlign w:val="center"/>
            <w:hideMark/>
          </w:tcPr>
          <w:p w14:paraId="2836F9F8"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-16,52</w:t>
            </w:r>
          </w:p>
        </w:tc>
      </w:tr>
      <w:tr w:rsidR="00AF1805" w:rsidRPr="00AF1805" w14:paraId="74DA24B8"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5787691C"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00D835E3"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Bắc Ninh</w:t>
            </w:r>
          </w:p>
        </w:tc>
        <w:tc>
          <w:tcPr>
            <w:tcW w:w="1118" w:type="dxa"/>
            <w:tcBorders>
              <w:top w:val="nil"/>
              <w:left w:val="nil"/>
              <w:bottom w:val="single" w:sz="4" w:space="0" w:color="auto"/>
              <w:right w:val="single" w:sz="4" w:space="0" w:color="auto"/>
            </w:tcBorders>
            <w:shd w:val="clear" w:color="auto" w:fill="auto"/>
            <w:noWrap/>
            <w:vAlign w:val="center"/>
            <w:hideMark/>
          </w:tcPr>
          <w:p w14:paraId="0197E95C"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3BE02220"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969</w:t>
            </w:r>
          </w:p>
        </w:tc>
        <w:tc>
          <w:tcPr>
            <w:tcW w:w="1170" w:type="dxa"/>
            <w:tcBorders>
              <w:top w:val="nil"/>
              <w:left w:val="nil"/>
              <w:bottom w:val="single" w:sz="4" w:space="0" w:color="auto"/>
              <w:right w:val="single" w:sz="4" w:space="0" w:color="auto"/>
            </w:tcBorders>
            <w:shd w:val="clear" w:color="auto" w:fill="auto"/>
            <w:noWrap/>
            <w:vAlign w:val="center"/>
            <w:hideMark/>
          </w:tcPr>
          <w:p w14:paraId="2089F157"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-7,05</w:t>
            </w:r>
          </w:p>
        </w:tc>
        <w:tc>
          <w:tcPr>
            <w:tcW w:w="1080" w:type="dxa"/>
            <w:tcBorders>
              <w:top w:val="nil"/>
              <w:left w:val="nil"/>
              <w:bottom w:val="single" w:sz="4" w:space="0" w:color="auto"/>
              <w:right w:val="single" w:sz="4" w:space="0" w:color="auto"/>
            </w:tcBorders>
            <w:shd w:val="clear" w:color="auto" w:fill="auto"/>
            <w:noWrap/>
            <w:vAlign w:val="center"/>
            <w:hideMark/>
          </w:tcPr>
          <w:p w14:paraId="66FC5B50"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-83,62</w:t>
            </w:r>
          </w:p>
        </w:tc>
        <w:tc>
          <w:tcPr>
            <w:tcW w:w="1316" w:type="dxa"/>
            <w:tcBorders>
              <w:top w:val="nil"/>
              <w:left w:val="nil"/>
              <w:bottom w:val="single" w:sz="4" w:space="0" w:color="auto"/>
              <w:right w:val="single" w:sz="4" w:space="0" w:color="auto"/>
            </w:tcBorders>
            <w:shd w:val="clear" w:color="auto" w:fill="auto"/>
            <w:noWrap/>
            <w:vAlign w:val="center"/>
            <w:hideMark/>
          </w:tcPr>
          <w:p w14:paraId="7A47FB8D"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6.431</w:t>
            </w:r>
          </w:p>
        </w:tc>
        <w:tc>
          <w:tcPr>
            <w:tcW w:w="1043" w:type="dxa"/>
            <w:tcBorders>
              <w:top w:val="nil"/>
              <w:left w:val="nil"/>
              <w:bottom w:val="single" w:sz="4" w:space="0" w:color="auto"/>
              <w:right w:val="single" w:sz="4" w:space="0" w:color="auto"/>
            </w:tcBorders>
            <w:shd w:val="clear" w:color="auto" w:fill="auto"/>
            <w:noWrap/>
            <w:vAlign w:val="center"/>
            <w:hideMark/>
          </w:tcPr>
          <w:p w14:paraId="368A5B37"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-76,06</w:t>
            </w:r>
          </w:p>
        </w:tc>
      </w:tr>
      <w:tr w:rsidR="00AF1805" w:rsidRPr="00AF1805" w14:paraId="5D405C0E"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6FBF9B94"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24C07CD2"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Bắc Giang</w:t>
            </w:r>
          </w:p>
        </w:tc>
        <w:tc>
          <w:tcPr>
            <w:tcW w:w="1118" w:type="dxa"/>
            <w:tcBorders>
              <w:top w:val="nil"/>
              <w:left w:val="nil"/>
              <w:bottom w:val="single" w:sz="4" w:space="0" w:color="auto"/>
              <w:right w:val="single" w:sz="4" w:space="0" w:color="auto"/>
            </w:tcBorders>
            <w:shd w:val="clear" w:color="auto" w:fill="auto"/>
            <w:noWrap/>
            <w:vAlign w:val="center"/>
            <w:hideMark/>
          </w:tcPr>
          <w:p w14:paraId="0781481A"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05B7CFB0"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28</w:t>
            </w:r>
          </w:p>
        </w:tc>
        <w:tc>
          <w:tcPr>
            <w:tcW w:w="1170" w:type="dxa"/>
            <w:tcBorders>
              <w:top w:val="nil"/>
              <w:left w:val="nil"/>
              <w:bottom w:val="single" w:sz="4" w:space="0" w:color="auto"/>
              <w:right w:val="single" w:sz="4" w:space="0" w:color="auto"/>
            </w:tcBorders>
            <w:shd w:val="clear" w:color="auto" w:fill="auto"/>
            <w:noWrap/>
            <w:vAlign w:val="center"/>
            <w:hideMark/>
          </w:tcPr>
          <w:p w14:paraId="77A735ED"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-42,86</w:t>
            </w:r>
          </w:p>
        </w:tc>
        <w:tc>
          <w:tcPr>
            <w:tcW w:w="1080" w:type="dxa"/>
            <w:tcBorders>
              <w:top w:val="nil"/>
              <w:left w:val="nil"/>
              <w:bottom w:val="single" w:sz="4" w:space="0" w:color="auto"/>
              <w:right w:val="single" w:sz="4" w:space="0" w:color="auto"/>
            </w:tcBorders>
            <w:shd w:val="clear" w:color="auto" w:fill="auto"/>
            <w:noWrap/>
            <w:vAlign w:val="center"/>
            <w:hideMark/>
          </w:tcPr>
          <w:p w14:paraId="64CCBEA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-30,00</w:t>
            </w:r>
          </w:p>
        </w:tc>
        <w:tc>
          <w:tcPr>
            <w:tcW w:w="1316" w:type="dxa"/>
            <w:tcBorders>
              <w:top w:val="nil"/>
              <w:left w:val="nil"/>
              <w:bottom w:val="single" w:sz="4" w:space="0" w:color="auto"/>
              <w:right w:val="single" w:sz="4" w:space="0" w:color="auto"/>
            </w:tcBorders>
            <w:shd w:val="clear" w:color="auto" w:fill="auto"/>
            <w:noWrap/>
            <w:vAlign w:val="center"/>
            <w:hideMark/>
          </w:tcPr>
          <w:p w14:paraId="1DBA1828"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226</w:t>
            </w:r>
          </w:p>
        </w:tc>
        <w:tc>
          <w:tcPr>
            <w:tcW w:w="1043" w:type="dxa"/>
            <w:tcBorders>
              <w:top w:val="nil"/>
              <w:left w:val="nil"/>
              <w:bottom w:val="single" w:sz="4" w:space="0" w:color="auto"/>
              <w:right w:val="single" w:sz="4" w:space="0" w:color="auto"/>
            </w:tcBorders>
            <w:shd w:val="clear" w:color="auto" w:fill="auto"/>
            <w:noWrap/>
            <w:vAlign w:val="center"/>
            <w:hideMark/>
          </w:tcPr>
          <w:p w14:paraId="073D7F1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11,88</w:t>
            </w:r>
          </w:p>
        </w:tc>
      </w:tr>
      <w:tr w:rsidR="00AF1805" w:rsidRPr="00AF1805" w14:paraId="0DA135C1"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09187DB9"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0B9BE69F"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Khánh Hoà</w:t>
            </w:r>
          </w:p>
        </w:tc>
        <w:tc>
          <w:tcPr>
            <w:tcW w:w="1118" w:type="dxa"/>
            <w:tcBorders>
              <w:top w:val="nil"/>
              <w:left w:val="nil"/>
              <w:bottom w:val="single" w:sz="4" w:space="0" w:color="auto"/>
              <w:right w:val="single" w:sz="4" w:space="0" w:color="auto"/>
            </w:tcBorders>
            <w:shd w:val="clear" w:color="auto" w:fill="auto"/>
            <w:noWrap/>
            <w:vAlign w:val="center"/>
            <w:hideMark/>
          </w:tcPr>
          <w:p w14:paraId="76EB0F04"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32AC019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150</w:t>
            </w:r>
          </w:p>
        </w:tc>
        <w:tc>
          <w:tcPr>
            <w:tcW w:w="1170" w:type="dxa"/>
            <w:tcBorders>
              <w:top w:val="nil"/>
              <w:left w:val="nil"/>
              <w:bottom w:val="single" w:sz="4" w:space="0" w:color="auto"/>
              <w:right w:val="single" w:sz="4" w:space="0" w:color="auto"/>
            </w:tcBorders>
            <w:shd w:val="clear" w:color="auto" w:fill="auto"/>
            <w:noWrap/>
            <w:vAlign w:val="center"/>
            <w:hideMark/>
          </w:tcPr>
          <w:p w14:paraId="0BC4EDEC"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1.400,00</w:t>
            </w:r>
          </w:p>
        </w:tc>
        <w:tc>
          <w:tcPr>
            <w:tcW w:w="1080" w:type="dxa"/>
            <w:tcBorders>
              <w:top w:val="nil"/>
              <w:left w:val="nil"/>
              <w:bottom w:val="single" w:sz="4" w:space="0" w:color="auto"/>
              <w:right w:val="single" w:sz="4" w:space="0" w:color="auto"/>
            </w:tcBorders>
            <w:shd w:val="clear" w:color="auto" w:fill="auto"/>
            <w:noWrap/>
            <w:vAlign w:val="center"/>
            <w:hideMark/>
          </w:tcPr>
          <w:p w14:paraId="1CE82CD6"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-47,37</w:t>
            </w:r>
          </w:p>
        </w:tc>
        <w:tc>
          <w:tcPr>
            <w:tcW w:w="1316" w:type="dxa"/>
            <w:tcBorders>
              <w:top w:val="nil"/>
              <w:left w:val="nil"/>
              <w:bottom w:val="single" w:sz="4" w:space="0" w:color="auto"/>
              <w:right w:val="single" w:sz="4" w:space="0" w:color="auto"/>
            </w:tcBorders>
            <w:shd w:val="clear" w:color="auto" w:fill="auto"/>
            <w:noWrap/>
            <w:vAlign w:val="center"/>
            <w:hideMark/>
          </w:tcPr>
          <w:p w14:paraId="120CC6C4"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160</w:t>
            </w:r>
          </w:p>
        </w:tc>
        <w:tc>
          <w:tcPr>
            <w:tcW w:w="1043" w:type="dxa"/>
            <w:tcBorders>
              <w:top w:val="nil"/>
              <w:left w:val="nil"/>
              <w:bottom w:val="single" w:sz="4" w:space="0" w:color="auto"/>
              <w:right w:val="single" w:sz="4" w:space="0" w:color="auto"/>
            </w:tcBorders>
            <w:shd w:val="clear" w:color="auto" w:fill="auto"/>
            <w:noWrap/>
            <w:vAlign w:val="center"/>
            <w:hideMark/>
          </w:tcPr>
          <w:p w14:paraId="0F320973"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-90,28</w:t>
            </w:r>
          </w:p>
        </w:tc>
      </w:tr>
      <w:tr w:rsidR="00AF1805" w:rsidRPr="00AF1805" w14:paraId="7456B6BE"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center"/>
          </w:tcPr>
          <w:p w14:paraId="7C97F0B2"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6BF9D6B8"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Bình Định</w:t>
            </w:r>
          </w:p>
        </w:tc>
        <w:tc>
          <w:tcPr>
            <w:tcW w:w="1118" w:type="dxa"/>
            <w:tcBorders>
              <w:top w:val="nil"/>
              <w:left w:val="nil"/>
              <w:bottom w:val="single" w:sz="4" w:space="0" w:color="auto"/>
              <w:right w:val="single" w:sz="4" w:space="0" w:color="auto"/>
            </w:tcBorders>
            <w:shd w:val="clear" w:color="auto" w:fill="auto"/>
            <w:noWrap/>
            <w:vAlign w:val="center"/>
            <w:hideMark/>
          </w:tcPr>
          <w:p w14:paraId="6AAF4CFF"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6229D217"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32</w:t>
            </w:r>
          </w:p>
        </w:tc>
        <w:tc>
          <w:tcPr>
            <w:tcW w:w="1170" w:type="dxa"/>
            <w:tcBorders>
              <w:top w:val="nil"/>
              <w:left w:val="nil"/>
              <w:bottom w:val="single" w:sz="4" w:space="0" w:color="auto"/>
              <w:right w:val="single" w:sz="4" w:space="0" w:color="auto"/>
            </w:tcBorders>
            <w:shd w:val="clear" w:color="auto" w:fill="auto"/>
            <w:noWrap/>
            <w:vAlign w:val="center"/>
            <w:hideMark/>
          </w:tcPr>
          <w:p w14:paraId="796D9511"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400,00</w:t>
            </w:r>
          </w:p>
        </w:tc>
        <w:tc>
          <w:tcPr>
            <w:tcW w:w="1080" w:type="dxa"/>
            <w:tcBorders>
              <w:top w:val="nil"/>
              <w:left w:val="nil"/>
              <w:bottom w:val="single" w:sz="4" w:space="0" w:color="auto"/>
              <w:right w:val="single" w:sz="4" w:space="0" w:color="auto"/>
            </w:tcBorders>
            <w:shd w:val="clear" w:color="auto" w:fill="auto"/>
            <w:noWrap/>
            <w:vAlign w:val="center"/>
            <w:hideMark/>
          </w:tcPr>
          <w:p w14:paraId="7BFCAFC6"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w:t>
            </w:r>
          </w:p>
        </w:tc>
        <w:tc>
          <w:tcPr>
            <w:tcW w:w="1316" w:type="dxa"/>
            <w:tcBorders>
              <w:top w:val="nil"/>
              <w:left w:val="nil"/>
              <w:bottom w:val="single" w:sz="4" w:space="0" w:color="auto"/>
              <w:right w:val="single" w:sz="4" w:space="0" w:color="auto"/>
            </w:tcBorders>
            <w:shd w:val="clear" w:color="auto" w:fill="auto"/>
            <w:noWrap/>
            <w:vAlign w:val="center"/>
            <w:hideMark/>
          </w:tcPr>
          <w:p w14:paraId="27F02FD9"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88</w:t>
            </w:r>
          </w:p>
        </w:tc>
        <w:tc>
          <w:tcPr>
            <w:tcW w:w="1043" w:type="dxa"/>
            <w:tcBorders>
              <w:top w:val="nil"/>
              <w:left w:val="nil"/>
              <w:bottom w:val="single" w:sz="4" w:space="0" w:color="auto"/>
              <w:right w:val="single" w:sz="4" w:space="0" w:color="auto"/>
            </w:tcBorders>
            <w:shd w:val="clear" w:color="auto" w:fill="auto"/>
            <w:noWrap/>
            <w:vAlign w:val="center"/>
            <w:hideMark/>
          </w:tcPr>
          <w:p w14:paraId="4468677B"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-72,43</w:t>
            </w:r>
          </w:p>
        </w:tc>
      </w:tr>
      <w:tr w:rsidR="00AF1805" w:rsidRPr="00AF1805" w14:paraId="678EFC5C" w14:textId="77777777" w:rsidTr="00AF1805">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3DAD87CA" w14:textId="77777777" w:rsidR="00AF1805" w:rsidRPr="00AF1805" w:rsidRDefault="00AF1805" w:rsidP="00714883">
            <w:pPr>
              <w:spacing w:before="10" w:after="10"/>
              <w:jc w:val="center"/>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453F3875"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Thừa Thiên Huế</w:t>
            </w:r>
          </w:p>
        </w:tc>
        <w:tc>
          <w:tcPr>
            <w:tcW w:w="1118" w:type="dxa"/>
            <w:tcBorders>
              <w:top w:val="nil"/>
              <w:left w:val="nil"/>
              <w:bottom w:val="single" w:sz="4" w:space="0" w:color="auto"/>
              <w:right w:val="single" w:sz="4" w:space="0" w:color="auto"/>
            </w:tcBorders>
            <w:shd w:val="clear" w:color="auto" w:fill="auto"/>
            <w:noWrap/>
            <w:vAlign w:val="center"/>
            <w:hideMark/>
          </w:tcPr>
          <w:p w14:paraId="2565C5CF"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4C625FDA"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noWrap/>
            <w:vAlign w:val="center"/>
            <w:hideMark/>
          </w:tcPr>
          <w:p w14:paraId="75041D3C"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-50,00</w:t>
            </w:r>
          </w:p>
        </w:tc>
        <w:tc>
          <w:tcPr>
            <w:tcW w:w="1080" w:type="dxa"/>
            <w:tcBorders>
              <w:top w:val="nil"/>
              <w:left w:val="nil"/>
              <w:bottom w:val="single" w:sz="4" w:space="0" w:color="auto"/>
              <w:right w:val="single" w:sz="4" w:space="0" w:color="auto"/>
            </w:tcBorders>
            <w:shd w:val="clear" w:color="auto" w:fill="auto"/>
            <w:noWrap/>
            <w:vAlign w:val="center"/>
            <w:hideMark/>
          </w:tcPr>
          <w:p w14:paraId="39E28E58"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-50,00</w:t>
            </w:r>
          </w:p>
        </w:tc>
        <w:tc>
          <w:tcPr>
            <w:tcW w:w="1316" w:type="dxa"/>
            <w:tcBorders>
              <w:top w:val="nil"/>
              <w:left w:val="nil"/>
              <w:bottom w:val="single" w:sz="4" w:space="0" w:color="auto"/>
              <w:right w:val="single" w:sz="4" w:space="0" w:color="auto"/>
            </w:tcBorders>
            <w:shd w:val="clear" w:color="auto" w:fill="auto"/>
            <w:noWrap/>
            <w:vAlign w:val="center"/>
            <w:hideMark/>
          </w:tcPr>
          <w:p w14:paraId="437B9013"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9</w:t>
            </w:r>
          </w:p>
        </w:tc>
        <w:tc>
          <w:tcPr>
            <w:tcW w:w="1043" w:type="dxa"/>
            <w:tcBorders>
              <w:top w:val="nil"/>
              <w:left w:val="nil"/>
              <w:bottom w:val="single" w:sz="4" w:space="0" w:color="auto"/>
              <w:right w:val="single" w:sz="4" w:space="0" w:color="auto"/>
            </w:tcBorders>
            <w:shd w:val="clear" w:color="auto" w:fill="auto"/>
            <w:noWrap/>
            <w:vAlign w:val="center"/>
            <w:hideMark/>
          </w:tcPr>
          <w:p w14:paraId="7652F507"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-10,00</w:t>
            </w:r>
          </w:p>
        </w:tc>
      </w:tr>
      <w:tr w:rsidR="00AF1805" w:rsidRPr="00AF1805" w14:paraId="35C20A71" w14:textId="77777777" w:rsidTr="00AF1805">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73744822" w14:textId="77777777" w:rsidR="00AF1805" w:rsidRPr="00AF1805" w:rsidRDefault="00AF1805" w:rsidP="00714883">
            <w:pPr>
              <w:spacing w:before="10" w:after="10"/>
              <w:jc w:val="center"/>
              <w:rPr>
                <w:rFonts w:eastAsia="Times New Roman"/>
                <w:b/>
                <w:bCs/>
                <w:i/>
                <w:iCs/>
                <w:color w:val="000000"/>
                <w:sz w:val="22"/>
                <w:szCs w:val="22"/>
              </w:rPr>
            </w:pPr>
            <w:r w:rsidRPr="00AF1805">
              <w:rPr>
                <w:rFonts w:eastAsia="Times New Roman"/>
                <w:color w:val="000000"/>
                <w:sz w:val="22"/>
                <w:szCs w:val="22"/>
              </w:rPr>
              <w:t>Tổ máy phát điện khác</w:t>
            </w:r>
          </w:p>
        </w:tc>
        <w:tc>
          <w:tcPr>
            <w:tcW w:w="1769" w:type="dxa"/>
            <w:tcBorders>
              <w:top w:val="nil"/>
              <w:left w:val="nil"/>
              <w:bottom w:val="single" w:sz="4" w:space="0" w:color="auto"/>
              <w:right w:val="single" w:sz="4" w:space="0" w:color="auto"/>
            </w:tcBorders>
            <w:shd w:val="clear" w:color="auto" w:fill="auto"/>
            <w:noWrap/>
            <w:vAlign w:val="center"/>
            <w:hideMark/>
          </w:tcPr>
          <w:p w14:paraId="4F004413" w14:textId="77777777" w:rsidR="00AF1805" w:rsidRPr="00AF1805" w:rsidRDefault="00AF1805" w:rsidP="00714883">
            <w:pPr>
              <w:spacing w:before="10" w:after="10"/>
              <w:rPr>
                <w:rFonts w:eastAsia="Times New Roman"/>
                <w:b/>
                <w:bCs/>
                <w:i/>
                <w:iCs/>
                <w:color w:val="000000"/>
                <w:sz w:val="22"/>
                <w:szCs w:val="22"/>
              </w:rPr>
            </w:pPr>
            <w:r w:rsidRPr="00AF1805">
              <w:rPr>
                <w:rFonts w:eastAsia="Times New Roman"/>
                <w:b/>
                <w:bCs/>
                <w:i/>
                <w:iCs/>
                <w:color w:val="000000"/>
                <w:sz w:val="22"/>
                <w:szCs w:val="22"/>
              </w:rPr>
              <w:t>Tổng</w:t>
            </w:r>
          </w:p>
        </w:tc>
        <w:tc>
          <w:tcPr>
            <w:tcW w:w="1118" w:type="dxa"/>
            <w:tcBorders>
              <w:top w:val="nil"/>
              <w:left w:val="nil"/>
              <w:bottom w:val="single" w:sz="4" w:space="0" w:color="auto"/>
              <w:right w:val="single" w:sz="4" w:space="0" w:color="auto"/>
            </w:tcBorders>
            <w:shd w:val="clear" w:color="auto" w:fill="auto"/>
            <w:noWrap/>
            <w:vAlign w:val="center"/>
            <w:hideMark/>
          </w:tcPr>
          <w:p w14:paraId="5840732E" w14:textId="77777777" w:rsidR="00AF1805" w:rsidRPr="00AF1805" w:rsidRDefault="00AF1805" w:rsidP="00714883">
            <w:pPr>
              <w:spacing w:before="10" w:after="10"/>
              <w:jc w:val="center"/>
              <w:rPr>
                <w:rFonts w:eastAsia="Times New Roman"/>
                <w:b/>
                <w:bCs/>
                <w:i/>
                <w:iCs/>
                <w:color w:val="000000"/>
                <w:sz w:val="22"/>
                <w:szCs w:val="22"/>
              </w:rPr>
            </w:pPr>
            <w:r w:rsidRPr="00AF1805">
              <w:rPr>
                <w:rFonts w:eastAsia="Times New Roman"/>
                <w:b/>
                <w:bCs/>
                <w:i/>
                <w:iCs/>
                <w:color w:val="000000"/>
                <w:sz w:val="22"/>
                <w:szCs w:val="22"/>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3B8F833A"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121</w:t>
            </w:r>
          </w:p>
        </w:tc>
        <w:tc>
          <w:tcPr>
            <w:tcW w:w="1170" w:type="dxa"/>
            <w:tcBorders>
              <w:top w:val="nil"/>
              <w:left w:val="nil"/>
              <w:bottom w:val="single" w:sz="4" w:space="0" w:color="auto"/>
              <w:right w:val="single" w:sz="4" w:space="0" w:color="auto"/>
            </w:tcBorders>
            <w:shd w:val="clear" w:color="auto" w:fill="auto"/>
            <w:noWrap/>
            <w:vAlign w:val="center"/>
            <w:hideMark/>
          </w:tcPr>
          <w:p w14:paraId="0BAA27E8"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-51,41</w:t>
            </w:r>
          </w:p>
        </w:tc>
        <w:tc>
          <w:tcPr>
            <w:tcW w:w="1080" w:type="dxa"/>
            <w:tcBorders>
              <w:top w:val="nil"/>
              <w:left w:val="nil"/>
              <w:bottom w:val="single" w:sz="4" w:space="0" w:color="auto"/>
              <w:right w:val="single" w:sz="4" w:space="0" w:color="auto"/>
            </w:tcBorders>
            <w:shd w:val="clear" w:color="auto" w:fill="auto"/>
            <w:noWrap/>
            <w:vAlign w:val="center"/>
            <w:hideMark/>
          </w:tcPr>
          <w:p w14:paraId="19C9AEF9"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-27,54</w:t>
            </w:r>
          </w:p>
        </w:tc>
        <w:tc>
          <w:tcPr>
            <w:tcW w:w="1316" w:type="dxa"/>
            <w:tcBorders>
              <w:top w:val="nil"/>
              <w:left w:val="nil"/>
              <w:bottom w:val="single" w:sz="4" w:space="0" w:color="auto"/>
              <w:right w:val="single" w:sz="4" w:space="0" w:color="auto"/>
            </w:tcBorders>
            <w:shd w:val="clear" w:color="auto" w:fill="auto"/>
            <w:noWrap/>
            <w:vAlign w:val="center"/>
            <w:hideMark/>
          </w:tcPr>
          <w:p w14:paraId="694A4911"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1.025</w:t>
            </w:r>
          </w:p>
        </w:tc>
        <w:tc>
          <w:tcPr>
            <w:tcW w:w="1043" w:type="dxa"/>
            <w:tcBorders>
              <w:top w:val="nil"/>
              <w:left w:val="nil"/>
              <w:bottom w:val="single" w:sz="4" w:space="0" w:color="auto"/>
              <w:right w:val="single" w:sz="4" w:space="0" w:color="auto"/>
            </w:tcBorders>
            <w:shd w:val="clear" w:color="auto" w:fill="auto"/>
            <w:noWrap/>
            <w:vAlign w:val="center"/>
            <w:hideMark/>
          </w:tcPr>
          <w:p w14:paraId="61E1FD5F" w14:textId="77777777" w:rsidR="00AF1805" w:rsidRPr="00AF1805" w:rsidRDefault="00AF1805" w:rsidP="00714883">
            <w:pPr>
              <w:spacing w:before="10" w:after="10"/>
              <w:jc w:val="right"/>
              <w:rPr>
                <w:rFonts w:eastAsia="Times New Roman"/>
                <w:b/>
                <w:bCs/>
                <w:i/>
                <w:iCs/>
                <w:color w:val="000000"/>
                <w:sz w:val="22"/>
                <w:szCs w:val="22"/>
              </w:rPr>
            </w:pPr>
            <w:r w:rsidRPr="00AF1805">
              <w:rPr>
                <w:rFonts w:eastAsia="Times New Roman"/>
                <w:b/>
                <w:bCs/>
                <w:i/>
                <w:iCs/>
                <w:color w:val="000000"/>
                <w:sz w:val="22"/>
                <w:szCs w:val="22"/>
              </w:rPr>
              <w:t>3,74</w:t>
            </w:r>
          </w:p>
        </w:tc>
      </w:tr>
      <w:tr w:rsidR="00AF1805" w:rsidRPr="00AF1805" w14:paraId="5D46BA56" w14:textId="77777777" w:rsidTr="00AF1805">
        <w:trPr>
          <w:trHeight w:val="144"/>
          <w:jc w:val="center"/>
        </w:trPr>
        <w:tc>
          <w:tcPr>
            <w:tcW w:w="1815" w:type="dxa"/>
            <w:vMerge/>
            <w:tcBorders>
              <w:left w:val="single" w:sz="4" w:space="0" w:color="auto"/>
              <w:right w:val="single" w:sz="4" w:space="0" w:color="auto"/>
            </w:tcBorders>
            <w:shd w:val="clear" w:color="auto" w:fill="auto"/>
            <w:noWrap/>
            <w:vAlign w:val="bottom"/>
          </w:tcPr>
          <w:p w14:paraId="70175E39" w14:textId="77777777" w:rsidR="00AF1805" w:rsidRPr="00AF1805" w:rsidRDefault="00AF1805" w:rsidP="00714883">
            <w:pPr>
              <w:spacing w:before="10" w:after="10"/>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4B86B45B"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TP. Hải Phòng</w:t>
            </w:r>
          </w:p>
        </w:tc>
        <w:tc>
          <w:tcPr>
            <w:tcW w:w="1118" w:type="dxa"/>
            <w:tcBorders>
              <w:top w:val="nil"/>
              <w:left w:val="nil"/>
              <w:bottom w:val="single" w:sz="4" w:space="0" w:color="auto"/>
              <w:right w:val="single" w:sz="4" w:space="0" w:color="auto"/>
            </w:tcBorders>
            <w:shd w:val="clear" w:color="auto" w:fill="auto"/>
            <w:noWrap/>
            <w:vAlign w:val="center"/>
            <w:hideMark/>
          </w:tcPr>
          <w:p w14:paraId="09C1E672"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6EB25FA7"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106</w:t>
            </w:r>
          </w:p>
        </w:tc>
        <w:tc>
          <w:tcPr>
            <w:tcW w:w="1170" w:type="dxa"/>
            <w:tcBorders>
              <w:top w:val="nil"/>
              <w:left w:val="nil"/>
              <w:bottom w:val="single" w:sz="4" w:space="0" w:color="auto"/>
              <w:right w:val="single" w:sz="4" w:space="0" w:color="auto"/>
            </w:tcBorders>
            <w:shd w:val="clear" w:color="auto" w:fill="auto"/>
            <w:noWrap/>
            <w:vAlign w:val="center"/>
            <w:hideMark/>
          </w:tcPr>
          <w:p w14:paraId="4C0C8B5E"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-52,68</w:t>
            </w:r>
          </w:p>
        </w:tc>
        <w:tc>
          <w:tcPr>
            <w:tcW w:w="1080" w:type="dxa"/>
            <w:tcBorders>
              <w:top w:val="nil"/>
              <w:left w:val="nil"/>
              <w:bottom w:val="single" w:sz="4" w:space="0" w:color="auto"/>
              <w:right w:val="single" w:sz="4" w:space="0" w:color="auto"/>
            </w:tcBorders>
            <w:shd w:val="clear" w:color="auto" w:fill="auto"/>
            <w:noWrap/>
            <w:vAlign w:val="center"/>
            <w:hideMark/>
          </w:tcPr>
          <w:p w14:paraId="184B7F2D"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-27,89</w:t>
            </w:r>
          </w:p>
        </w:tc>
        <w:tc>
          <w:tcPr>
            <w:tcW w:w="1316" w:type="dxa"/>
            <w:tcBorders>
              <w:top w:val="nil"/>
              <w:left w:val="nil"/>
              <w:bottom w:val="single" w:sz="4" w:space="0" w:color="auto"/>
              <w:right w:val="single" w:sz="4" w:space="0" w:color="auto"/>
            </w:tcBorders>
            <w:shd w:val="clear" w:color="auto" w:fill="auto"/>
            <w:noWrap/>
            <w:vAlign w:val="center"/>
            <w:hideMark/>
          </w:tcPr>
          <w:p w14:paraId="235A95A6"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916</w:t>
            </w:r>
          </w:p>
        </w:tc>
        <w:tc>
          <w:tcPr>
            <w:tcW w:w="1043" w:type="dxa"/>
            <w:tcBorders>
              <w:top w:val="nil"/>
              <w:left w:val="nil"/>
              <w:bottom w:val="single" w:sz="4" w:space="0" w:color="auto"/>
              <w:right w:val="single" w:sz="4" w:space="0" w:color="auto"/>
            </w:tcBorders>
            <w:shd w:val="clear" w:color="auto" w:fill="auto"/>
            <w:noWrap/>
            <w:vAlign w:val="center"/>
            <w:hideMark/>
          </w:tcPr>
          <w:p w14:paraId="652BD2E6"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5,53</w:t>
            </w:r>
          </w:p>
        </w:tc>
      </w:tr>
      <w:tr w:rsidR="00AF1805" w:rsidRPr="00AF1805" w14:paraId="38D85D8A" w14:textId="77777777" w:rsidTr="00AF1805">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bottom"/>
            <w:hideMark/>
          </w:tcPr>
          <w:p w14:paraId="7D676DF3" w14:textId="77777777" w:rsidR="00AF1805" w:rsidRPr="00AF1805" w:rsidRDefault="00AF1805" w:rsidP="00714883">
            <w:pPr>
              <w:spacing w:before="10" w:after="10"/>
              <w:rPr>
                <w:rFonts w:eastAsia="Times New Roman"/>
                <w:color w:val="000000"/>
                <w:sz w:val="22"/>
                <w:szCs w:val="22"/>
              </w:rPr>
            </w:pPr>
          </w:p>
        </w:tc>
        <w:tc>
          <w:tcPr>
            <w:tcW w:w="1769" w:type="dxa"/>
            <w:tcBorders>
              <w:top w:val="nil"/>
              <w:left w:val="nil"/>
              <w:bottom w:val="single" w:sz="4" w:space="0" w:color="auto"/>
              <w:right w:val="single" w:sz="4" w:space="0" w:color="auto"/>
            </w:tcBorders>
            <w:shd w:val="clear" w:color="auto" w:fill="auto"/>
            <w:noWrap/>
            <w:vAlign w:val="center"/>
            <w:hideMark/>
          </w:tcPr>
          <w:p w14:paraId="03F1F506" w14:textId="77777777" w:rsidR="00AF1805" w:rsidRPr="00AF1805" w:rsidRDefault="00AF1805" w:rsidP="00714883">
            <w:pPr>
              <w:spacing w:before="10" w:after="10"/>
              <w:rPr>
                <w:rFonts w:eastAsia="Times New Roman"/>
                <w:color w:val="000000"/>
                <w:sz w:val="22"/>
                <w:szCs w:val="22"/>
              </w:rPr>
            </w:pPr>
            <w:r w:rsidRPr="00AF1805">
              <w:rPr>
                <w:rFonts w:eastAsia="Times New Roman"/>
                <w:color w:val="000000"/>
                <w:sz w:val="22"/>
                <w:szCs w:val="22"/>
              </w:rPr>
              <w:t>Bình Dương</w:t>
            </w:r>
          </w:p>
        </w:tc>
        <w:tc>
          <w:tcPr>
            <w:tcW w:w="1118" w:type="dxa"/>
            <w:tcBorders>
              <w:top w:val="nil"/>
              <w:left w:val="nil"/>
              <w:bottom w:val="single" w:sz="4" w:space="0" w:color="auto"/>
              <w:right w:val="single" w:sz="4" w:space="0" w:color="auto"/>
            </w:tcBorders>
            <w:shd w:val="clear" w:color="auto" w:fill="auto"/>
            <w:noWrap/>
            <w:vAlign w:val="center"/>
            <w:hideMark/>
          </w:tcPr>
          <w:p w14:paraId="74519050" w14:textId="77777777" w:rsidR="00AF1805" w:rsidRPr="00AF1805" w:rsidRDefault="00AF1805" w:rsidP="00714883">
            <w:pPr>
              <w:spacing w:before="10" w:after="10"/>
              <w:jc w:val="center"/>
              <w:rPr>
                <w:rFonts w:eastAsia="Times New Roman"/>
                <w:color w:val="000000"/>
                <w:sz w:val="22"/>
                <w:szCs w:val="22"/>
              </w:rPr>
            </w:pPr>
            <w:r w:rsidRPr="00AF1805">
              <w:rPr>
                <w:rFonts w:eastAsia="Times New Roman"/>
                <w:color w:val="000000"/>
                <w:sz w:val="22"/>
                <w:szCs w:val="22"/>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781A428C"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15</w:t>
            </w:r>
          </w:p>
        </w:tc>
        <w:tc>
          <w:tcPr>
            <w:tcW w:w="1170" w:type="dxa"/>
            <w:tcBorders>
              <w:top w:val="nil"/>
              <w:left w:val="nil"/>
              <w:bottom w:val="single" w:sz="4" w:space="0" w:color="auto"/>
              <w:right w:val="single" w:sz="4" w:space="0" w:color="auto"/>
            </w:tcBorders>
            <w:shd w:val="clear" w:color="auto" w:fill="auto"/>
            <w:noWrap/>
            <w:vAlign w:val="center"/>
            <w:hideMark/>
          </w:tcPr>
          <w:p w14:paraId="2277EDDF"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-40,00</w:t>
            </w:r>
          </w:p>
        </w:tc>
        <w:tc>
          <w:tcPr>
            <w:tcW w:w="1080" w:type="dxa"/>
            <w:tcBorders>
              <w:top w:val="nil"/>
              <w:left w:val="nil"/>
              <w:bottom w:val="single" w:sz="4" w:space="0" w:color="auto"/>
              <w:right w:val="single" w:sz="4" w:space="0" w:color="auto"/>
            </w:tcBorders>
            <w:shd w:val="clear" w:color="auto" w:fill="auto"/>
            <w:noWrap/>
            <w:vAlign w:val="center"/>
            <w:hideMark/>
          </w:tcPr>
          <w:p w14:paraId="6DED44F9"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-25,00</w:t>
            </w:r>
          </w:p>
        </w:tc>
        <w:tc>
          <w:tcPr>
            <w:tcW w:w="1316" w:type="dxa"/>
            <w:tcBorders>
              <w:top w:val="nil"/>
              <w:left w:val="nil"/>
              <w:bottom w:val="single" w:sz="4" w:space="0" w:color="auto"/>
              <w:right w:val="single" w:sz="4" w:space="0" w:color="auto"/>
            </w:tcBorders>
            <w:shd w:val="clear" w:color="auto" w:fill="auto"/>
            <w:noWrap/>
            <w:vAlign w:val="center"/>
            <w:hideMark/>
          </w:tcPr>
          <w:p w14:paraId="427BF0CE"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109</w:t>
            </w:r>
          </w:p>
        </w:tc>
        <w:tc>
          <w:tcPr>
            <w:tcW w:w="1043" w:type="dxa"/>
            <w:tcBorders>
              <w:top w:val="nil"/>
              <w:left w:val="nil"/>
              <w:bottom w:val="single" w:sz="4" w:space="0" w:color="auto"/>
              <w:right w:val="single" w:sz="4" w:space="0" w:color="auto"/>
            </w:tcBorders>
            <w:shd w:val="clear" w:color="auto" w:fill="auto"/>
            <w:noWrap/>
            <w:vAlign w:val="center"/>
            <w:hideMark/>
          </w:tcPr>
          <w:p w14:paraId="27D1DB57" w14:textId="77777777" w:rsidR="00AF1805" w:rsidRPr="00AF1805" w:rsidRDefault="00AF1805" w:rsidP="00714883">
            <w:pPr>
              <w:spacing w:before="10" w:after="10"/>
              <w:jc w:val="right"/>
              <w:rPr>
                <w:rFonts w:eastAsia="Times New Roman"/>
                <w:color w:val="000000"/>
                <w:sz w:val="22"/>
                <w:szCs w:val="22"/>
              </w:rPr>
            </w:pPr>
            <w:r w:rsidRPr="00AF1805">
              <w:rPr>
                <w:rFonts w:eastAsia="Times New Roman"/>
                <w:color w:val="000000"/>
                <w:sz w:val="22"/>
                <w:szCs w:val="22"/>
              </w:rPr>
              <w:t>-9,17</w:t>
            </w:r>
          </w:p>
        </w:tc>
      </w:tr>
    </w:tbl>
    <w:p w14:paraId="3514C7EF" w14:textId="77777777" w:rsidR="00B7168B" w:rsidRPr="00AF1805" w:rsidRDefault="00B7168B" w:rsidP="00B7168B">
      <w:pPr>
        <w:shd w:val="clear" w:color="auto" w:fill="FFFFFF"/>
        <w:spacing w:before="120" w:after="120" w:line="312" w:lineRule="auto"/>
        <w:jc w:val="right"/>
        <w:rPr>
          <w:i/>
          <w:sz w:val="22"/>
          <w:szCs w:val="22"/>
        </w:rPr>
      </w:pPr>
      <w:r w:rsidRPr="00AF1805">
        <w:rPr>
          <w:i/>
          <w:sz w:val="26"/>
          <w:szCs w:val="26"/>
        </w:rPr>
        <w:t>Nguồn: Tổng hợp số liệu từ các Cục Thống kê</w:t>
      </w:r>
    </w:p>
    <w:p w14:paraId="7946FC1B" w14:textId="77777777" w:rsidR="00B7168B" w:rsidRPr="005C5C69" w:rsidRDefault="00B7168B" w:rsidP="00B7168B">
      <w:pPr>
        <w:spacing w:before="120" w:after="120" w:line="312" w:lineRule="auto"/>
        <w:ind w:firstLine="619"/>
        <w:rPr>
          <w:i/>
          <w:sz w:val="26"/>
          <w:szCs w:val="26"/>
        </w:rPr>
      </w:pPr>
      <w:r w:rsidRPr="00AF1805">
        <w:rPr>
          <w:i/>
          <w:sz w:val="26"/>
          <w:szCs w:val="26"/>
        </w:rPr>
        <w:t xml:space="preserve"> + Trị giá một số sản </w:t>
      </w:r>
      <w:r w:rsidRPr="005C5C69">
        <w:rPr>
          <w:i/>
          <w:sz w:val="26"/>
          <w:szCs w:val="26"/>
        </w:rPr>
        <w:t>phẩm CNHT ngành cơ khí chế tạo</w:t>
      </w:r>
    </w:p>
    <w:p w14:paraId="3342814F" w14:textId="04205656" w:rsidR="00B7168B" w:rsidRPr="005C5C69" w:rsidRDefault="005C5C69" w:rsidP="00B7168B">
      <w:pPr>
        <w:pStyle w:val="ListParagraph"/>
        <w:widowControl w:val="0"/>
        <w:spacing w:after="120"/>
        <w:ind w:left="0" w:firstLine="720"/>
        <w:contextualSpacing w:val="0"/>
        <w:outlineLvl w:val="1"/>
        <w:rPr>
          <w:rFonts w:eastAsia="Times New Roman"/>
          <w:sz w:val="26"/>
          <w:szCs w:val="26"/>
        </w:rPr>
      </w:pPr>
      <w:bookmarkStart w:id="12" w:name="_Toc37864396"/>
      <w:bookmarkStart w:id="13" w:name="_Toc67319417"/>
      <w:bookmarkStart w:id="14" w:name="_Toc67408282"/>
      <w:r w:rsidRPr="005C5C69">
        <w:rPr>
          <w:rFonts w:eastAsia="Times New Roman"/>
          <w:sz w:val="26"/>
          <w:szCs w:val="26"/>
        </w:rPr>
        <w:t>T</w:t>
      </w:r>
      <w:r w:rsidR="00CA515C" w:rsidRPr="005C5C69">
        <w:rPr>
          <w:rFonts w:eastAsia="Times New Roman"/>
          <w:sz w:val="26"/>
          <w:szCs w:val="26"/>
        </w:rPr>
        <w:t xml:space="preserve">rị giá tiêu thụ </w:t>
      </w:r>
      <w:r>
        <w:rPr>
          <w:rFonts w:eastAsia="Times New Roman"/>
          <w:sz w:val="26"/>
          <w:szCs w:val="26"/>
        </w:rPr>
        <w:t>một số</w:t>
      </w:r>
      <w:r w:rsidR="00B7168B" w:rsidRPr="005C5C69">
        <w:rPr>
          <w:rFonts w:eastAsia="Times New Roman"/>
          <w:sz w:val="26"/>
          <w:szCs w:val="26"/>
        </w:rPr>
        <w:t xml:space="preserve"> sản phẩm </w:t>
      </w:r>
      <w:r w:rsidR="00015142" w:rsidRPr="005C5C69">
        <w:rPr>
          <w:rFonts w:eastAsia="Times New Roman"/>
          <w:sz w:val="26"/>
          <w:szCs w:val="26"/>
        </w:rPr>
        <w:t xml:space="preserve">CNHT </w:t>
      </w:r>
      <w:r w:rsidR="00B7168B" w:rsidRPr="005C5C69">
        <w:rPr>
          <w:rFonts w:eastAsia="Times New Roman"/>
          <w:sz w:val="26"/>
          <w:szCs w:val="26"/>
        </w:rPr>
        <w:t xml:space="preserve">ngành cơ khí chế tạo </w:t>
      </w:r>
      <w:r w:rsidRPr="005C5C69">
        <w:rPr>
          <w:rFonts w:eastAsia="MS Mincho"/>
          <w:spacing w:val="-4"/>
          <w:sz w:val="26"/>
          <w:szCs w:val="26"/>
          <w:lang w:val="nl-NL"/>
        </w:rPr>
        <w:t>trong 5 tháng đầu năm nay</w:t>
      </w:r>
      <w:r w:rsidRPr="005C5C69">
        <w:rPr>
          <w:rFonts w:eastAsia="Times New Roman"/>
          <w:sz w:val="26"/>
          <w:szCs w:val="26"/>
        </w:rPr>
        <w:t xml:space="preserve"> </w:t>
      </w:r>
      <w:r w:rsidR="00CA515C" w:rsidRPr="005C5C69">
        <w:rPr>
          <w:rFonts w:eastAsia="Times New Roman"/>
          <w:sz w:val="26"/>
          <w:szCs w:val="26"/>
        </w:rPr>
        <w:t>tăng</w:t>
      </w:r>
      <w:r w:rsidR="00B7168B" w:rsidRPr="005C5C69">
        <w:rPr>
          <w:rFonts w:eastAsia="Times New Roman"/>
          <w:sz w:val="26"/>
          <w:szCs w:val="26"/>
        </w:rPr>
        <w:t xml:space="preserve"> </w:t>
      </w:r>
      <w:r w:rsidR="00015142" w:rsidRPr="005C5C69">
        <w:rPr>
          <w:rFonts w:eastAsia="Times New Roman"/>
          <w:sz w:val="26"/>
          <w:szCs w:val="26"/>
        </w:rPr>
        <w:t xml:space="preserve">so với </w:t>
      </w:r>
      <w:r w:rsidR="00CA515C" w:rsidRPr="005C5C69">
        <w:rPr>
          <w:rFonts w:eastAsia="Times New Roman"/>
          <w:sz w:val="26"/>
          <w:szCs w:val="26"/>
        </w:rPr>
        <w:t xml:space="preserve">cùng kỳ </w:t>
      </w:r>
      <w:r w:rsidR="00015142" w:rsidRPr="005C5C69">
        <w:rPr>
          <w:rFonts w:eastAsia="Times New Roman"/>
          <w:sz w:val="26"/>
          <w:szCs w:val="26"/>
        </w:rPr>
        <w:t>năm 20</w:t>
      </w:r>
      <w:r w:rsidR="00CA515C" w:rsidRPr="005C5C69">
        <w:rPr>
          <w:rFonts w:eastAsia="Times New Roman"/>
          <w:sz w:val="26"/>
          <w:szCs w:val="26"/>
        </w:rPr>
        <w:t>20</w:t>
      </w:r>
      <w:r w:rsidR="00015142" w:rsidRPr="005C5C69">
        <w:rPr>
          <w:rFonts w:eastAsia="Times New Roman"/>
          <w:sz w:val="26"/>
          <w:szCs w:val="26"/>
        </w:rPr>
        <w:t xml:space="preserve"> </w:t>
      </w:r>
      <w:r w:rsidR="00B7168B" w:rsidRPr="005C5C69">
        <w:rPr>
          <w:rFonts w:eastAsia="Times New Roman"/>
          <w:sz w:val="26"/>
          <w:szCs w:val="26"/>
        </w:rPr>
        <w:t xml:space="preserve">như: </w:t>
      </w:r>
      <w:r w:rsidR="00DF12B2" w:rsidRPr="005C5C69">
        <w:rPr>
          <w:rFonts w:eastAsia="Times New Roman"/>
          <w:sz w:val="26"/>
          <w:szCs w:val="26"/>
        </w:rPr>
        <w:t xml:space="preserve">Tổ máy phát điện khác tăng </w:t>
      </w:r>
      <w:r w:rsidRPr="005C5C69">
        <w:rPr>
          <w:rFonts w:eastAsia="Times New Roman"/>
          <w:sz w:val="26"/>
          <w:szCs w:val="26"/>
        </w:rPr>
        <w:t>31,09</w:t>
      </w:r>
      <w:r w:rsidR="00DF12B2" w:rsidRPr="005C5C69">
        <w:rPr>
          <w:rFonts w:eastAsia="Times New Roman"/>
          <w:sz w:val="26"/>
          <w:szCs w:val="26"/>
        </w:rPr>
        <w:t xml:space="preserve">%; </w:t>
      </w:r>
      <w:r w:rsidR="0085358C" w:rsidRPr="005C5C69">
        <w:rPr>
          <w:rFonts w:eastAsia="Times New Roman"/>
          <w:sz w:val="26"/>
          <w:szCs w:val="26"/>
        </w:rPr>
        <w:t xml:space="preserve">Động cơ điện một chiều có công suất ≤ 37.5 W tăng </w:t>
      </w:r>
      <w:r w:rsidRPr="005C5C69">
        <w:rPr>
          <w:rFonts w:eastAsia="Times New Roman"/>
          <w:sz w:val="26"/>
          <w:szCs w:val="26"/>
        </w:rPr>
        <w:t>30,7</w:t>
      </w:r>
      <w:r w:rsidR="0085358C" w:rsidRPr="005C5C69">
        <w:rPr>
          <w:rFonts w:eastAsia="Times New Roman"/>
          <w:sz w:val="26"/>
          <w:szCs w:val="26"/>
        </w:rPr>
        <w:t xml:space="preserve">%; </w:t>
      </w:r>
      <w:r w:rsidR="00DF12B2" w:rsidRPr="005C5C69">
        <w:rPr>
          <w:rFonts w:eastAsia="Times New Roman"/>
          <w:sz w:val="26"/>
          <w:szCs w:val="26"/>
        </w:rPr>
        <w:t xml:space="preserve">Động cơ điện một chiều khác và máy phát điện một chiều tăng </w:t>
      </w:r>
      <w:r w:rsidRPr="005C5C69">
        <w:rPr>
          <w:rFonts w:eastAsia="Times New Roman"/>
          <w:sz w:val="26"/>
          <w:szCs w:val="26"/>
        </w:rPr>
        <w:t>28,59</w:t>
      </w:r>
      <w:r w:rsidR="00DF12B2" w:rsidRPr="005C5C69">
        <w:rPr>
          <w:rFonts w:eastAsia="Times New Roman"/>
          <w:sz w:val="26"/>
          <w:szCs w:val="26"/>
        </w:rPr>
        <w:t xml:space="preserve">%; </w:t>
      </w:r>
      <w:r w:rsidRPr="005C5C69">
        <w:rPr>
          <w:rFonts w:eastAsia="Times New Roman"/>
          <w:sz w:val="26"/>
          <w:szCs w:val="26"/>
        </w:rPr>
        <w:t>Máy biến đổi điện quay tăng 16,43%</w:t>
      </w:r>
      <w:bookmarkEnd w:id="12"/>
      <w:r>
        <w:rPr>
          <w:rFonts w:eastAsia="Times New Roman"/>
          <w:sz w:val="26"/>
          <w:szCs w:val="26"/>
        </w:rPr>
        <w:t xml:space="preserve">. </w:t>
      </w:r>
      <w:r w:rsidR="0085358C" w:rsidRPr="005C5C69">
        <w:rPr>
          <w:rFonts w:eastAsia="Times New Roman"/>
          <w:sz w:val="26"/>
          <w:szCs w:val="26"/>
        </w:rPr>
        <w:t xml:space="preserve">Ngược lại, trị giá tiêu thụ </w:t>
      </w:r>
      <w:r>
        <w:rPr>
          <w:rFonts w:eastAsia="Times New Roman"/>
          <w:sz w:val="26"/>
          <w:szCs w:val="26"/>
        </w:rPr>
        <w:t xml:space="preserve">một số sản phẩm giảm như: </w:t>
      </w:r>
      <w:r w:rsidR="00015142" w:rsidRPr="005C5C69">
        <w:rPr>
          <w:rFonts w:eastAsia="Times New Roman"/>
          <w:sz w:val="26"/>
          <w:szCs w:val="26"/>
        </w:rPr>
        <w:t xml:space="preserve">Máy biến thế điện sử dụng điện môi lỏng công suất sử dụng không quá 650 KVA </w:t>
      </w:r>
      <w:r w:rsidR="0085358C" w:rsidRPr="005C5C69">
        <w:rPr>
          <w:rFonts w:eastAsia="Times New Roman"/>
          <w:sz w:val="26"/>
          <w:szCs w:val="26"/>
        </w:rPr>
        <w:t xml:space="preserve">giảm </w:t>
      </w:r>
      <w:r w:rsidRPr="005C5C69">
        <w:rPr>
          <w:rFonts w:eastAsia="Times New Roman"/>
          <w:sz w:val="26"/>
          <w:szCs w:val="26"/>
        </w:rPr>
        <w:t>27,38</w:t>
      </w:r>
      <w:r w:rsidR="00015142" w:rsidRPr="005C5C69">
        <w:rPr>
          <w:rFonts w:eastAsia="Times New Roman"/>
          <w:sz w:val="26"/>
          <w:szCs w:val="26"/>
        </w:rPr>
        <w:t xml:space="preserve">%; Máy và thiết bị cơ khí khác có chức năng riêng biệt chưa được phân vào đâu </w:t>
      </w:r>
      <w:r w:rsidR="0085358C" w:rsidRPr="005C5C69">
        <w:rPr>
          <w:rFonts w:eastAsia="Times New Roman"/>
          <w:sz w:val="26"/>
          <w:szCs w:val="26"/>
        </w:rPr>
        <w:t xml:space="preserve">giảm </w:t>
      </w:r>
      <w:r w:rsidRPr="005C5C69">
        <w:rPr>
          <w:rFonts w:eastAsia="Times New Roman"/>
          <w:sz w:val="26"/>
          <w:szCs w:val="26"/>
        </w:rPr>
        <w:t>8,74</w:t>
      </w:r>
      <w:r w:rsidR="00015142" w:rsidRPr="005C5C69">
        <w:rPr>
          <w:rFonts w:eastAsia="Times New Roman"/>
          <w:sz w:val="26"/>
          <w:szCs w:val="26"/>
        </w:rPr>
        <w:t>%</w:t>
      </w:r>
      <w:bookmarkEnd w:id="13"/>
      <w:bookmarkEnd w:id="14"/>
      <w:r w:rsidRPr="005C5C69">
        <w:rPr>
          <w:rFonts w:eastAsia="Times New Roman"/>
          <w:sz w:val="26"/>
          <w:szCs w:val="26"/>
        </w:rPr>
        <w:t>; Máy biến thế điện khác có công suất &gt; 16 kVA nhưng ≤ 500 kVA giảm nhẹ 1,26%.</w:t>
      </w:r>
    </w:p>
    <w:p w14:paraId="196783F3" w14:textId="6F198F82" w:rsidR="00B7168B" w:rsidRDefault="00B7168B" w:rsidP="00B7168B">
      <w:pPr>
        <w:spacing w:before="120" w:after="120"/>
        <w:jc w:val="center"/>
        <w:rPr>
          <w:b/>
          <w:spacing w:val="-4"/>
          <w:sz w:val="26"/>
          <w:szCs w:val="26"/>
        </w:rPr>
      </w:pPr>
      <w:r w:rsidRPr="00325F05">
        <w:rPr>
          <w:b/>
          <w:spacing w:val="-4"/>
          <w:sz w:val="26"/>
          <w:szCs w:val="26"/>
        </w:rPr>
        <w:t xml:space="preserve">Bảng </w:t>
      </w:r>
      <w:r w:rsidR="00A45132" w:rsidRPr="00325F05">
        <w:rPr>
          <w:b/>
          <w:spacing w:val="-4"/>
          <w:sz w:val="26"/>
          <w:szCs w:val="26"/>
        </w:rPr>
        <w:t>03</w:t>
      </w:r>
      <w:r w:rsidRPr="00325F05">
        <w:rPr>
          <w:b/>
          <w:spacing w:val="-4"/>
          <w:sz w:val="26"/>
          <w:szCs w:val="26"/>
        </w:rPr>
        <w:t xml:space="preserve">: Trị giá tiêu thụ một số sản phẩm ngành CNHT cơ khí tại một số địa phương tháng </w:t>
      </w:r>
      <w:r w:rsidR="00325F05" w:rsidRPr="00325F05">
        <w:rPr>
          <w:b/>
          <w:spacing w:val="-4"/>
          <w:sz w:val="26"/>
          <w:szCs w:val="26"/>
        </w:rPr>
        <w:t>5</w:t>
      </w:r>
      <w:r w:rsidR="00045AE6" w:rsidRPr="00325F05">
        <w:rPr>
          <w:b/>
          <w:spacing w:val="-4"/>
          <w:sz w:val="26"/>
          <w:szCs w:val="26"/>
        </w:rPr>
        <w:t xml:space="preserve"> </w:t>
      </w:r>
      <w:r w:rsidR="00EC5DA2" w:rsidRPr="00325F05">
        <w:rPr>
          <w:b/>
          <w:spacing w:val="-4"/>
          <w:sz w:val="26"/>
          <w:szCs w:val="26"/>
        </w:rPr>
        <w:t xml:space="preserve">và </w:t>
      </w:r>
      <w:r w:rsidR="00325F05" w:rsidRPr="00325F05">
        <w:rPr>
          <w:b/>
          <w:spacing w:val="-4"/>
          <w:sz w:val="26"/>
          <w:szCs w:val="26"/>
        </w:rPr>
        <w:t>5</w:t>
      </w:r>
      <w:r w:rsidR="00EC5DA2" w:rsidRPr="00325F05">
        <w:rPr>
          <w:b/>
          <w:spacing w:val="-4"/>
          <w:sz w:val="26"/>
          <w:szCs w:val="26"/>
        </w:rPr>
        <w:t xml:space="preserve"> tháng đầu</w:t>
      </w:r>
      <w:r w:rsidRPr="00325F05">
        <w:rPr>
          <w:b/>
          <w:spacing w:val="-4"/>
          <w:sz w:val="26"/>
          <w:szCs w:val="26"/>
        </w:rPr>
        <w:t xml:space="preserve"> năm 202</w:t>
      </w:r>
      <w:r w:rsidR="00F839EB" w:rsidRPr="00325F05">
        <w:rPr>
          <w:b/>
          <w:spacing w:val="-4"/>
          <w:sz w:val="26"/>
          <w:szCs w:val="26"/>
        </w:rPr>
        <w:t>1</w:t>
      </w:r>
    </w:p>
    <w:tbl>
      <w:tblPr>
        <w:tblW w:w="10275" w:type="dxa"/>
        <w:jc w:val="center"/>
        <w:tblLook w:val="04A0" w:firstRow="1" w:lastRow="0" w:firstColumn="1" w:lastColumn="0" w:noHBand="0" w:noVBand="1"/>
      </w:tblPr>
      <w:tblGrid>
        <w:gridCol w:w="2085"/>
        <w:gridCol w:w="1800"/>
        <w:gridCol w:w="1440"/>
        <w:gridCol w:w="1260"/>
        <w:gridCol w:w="1170"/>
        <w:gridCol w:w="1440"/>
        <w:gridCol w:w="1080"/>
      </w:tblGrid>
      <w:tr w:rsidR="009513A8" w:rsidRPr="00325F05" w14:paraId="2AEC6C43" w14:textId="77777777" w:rsidTr="009513A8">
        <w:trPr>
          <w:trHeight w:val="144"/>
          <w:tblHeader/>
          <w:jc w:val="center"/>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A48CF" w14:textId="77777777" w:rsidR="009513A8" w:rsidRPr="00325F05" w:rsidRDefault="009513A8" w:rsidP="00714883">
            <w:pPr>
              <w:spacing w:before="10" w:after="10"/>
              <w:jc w:val="center"/>
              <w:rPr>
                <w:rFonts w:eastAsia="Times New Roman"/>
                <w:b/>
                <w:bCs/>
                <w:sz w:val="22"/>
                <w:szCs w:val="22"/>
              </w:rPr>
            </w:pPr>
            <w:r w:rsidRPr="00325F05">
              <w:rPr>
                <w:rFonts w:eastAsia="Times New Roman"/>
                <w:b/>
                <w:bCs/>
                <w:sz w:val="22"/>
                <w:szCs w:val="22"/>
              </w:rPr>
              <w:t>Chủng loại</w:t>
            </w:r>
          </w:p>
          <w:p w14:paraId="42481726" w14:textId="77777777" w:rsidR="009513A8" w:rsidRPr="00325F05" w:rsidRDefault="009513A8" w:rsidP="00714883">
            <w:pPr>
              <w:spacing w:before="10" w:after="10"/>
              <w:jc w:val="center"/>
              <w:rPr>
                <w:rFonts w:eastAsia="Times New Roman"/>
                <w:b/>
                <w:bCs/>
                <w:i/>
                <w:iCs/>
                <w:color w:val="000000"/>
                <w:sz w:val="22"/>
                <w:szCs w:val="22"/>
              </w:rPr>
            </w:pPr>
            <w:r w:rsidRPr="00325F05">
              <w:rPr>
                <w:rFonts w:eastAsia="Times New Roman"/>
                <w:b/>
                <w:bCs/>
                <w:sz w:val="22"/>
                <w:szCs w:val="22"/>
              </w:rPr>
              <w:t>tiêu thụ</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62ACE07F" w14:textId="77777777" w:rsidR="009513A8" w:rsidRPr="00325F05" w:rsidRDefault="009513A8" w:rsidP="00714883">
            <w:pPr>
              <w:spacing w:before="10" w:after="10"/>
              <w:jc w:val="center"/>
              <w:rPr>
                <w:rFonts w:eastAsia="Times New Roman"/>
                <w:b/>
                <w:bCs/>
                <w:i/>
                <w:iCs/>
                <w:color w:val="000000"/>
                <w:sz w:val="22"/>
                <w:szCs w:val="22"/>
              </w:rPr>
            </w:pPr>
            <w:r w:rsidRPr="00325F05">
              <w:rPr>
                <w:rFonts w:eastAsia="Times New Roman"/>
                <w:b/>
                <w:bCs/>
                <w:sz w:val="22"/>
                <w:szCs w:val="22"/>
              </w:rPr>
              <w:t>Tỉnh/TP</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D2D6438" w14:textId="77777777" w:rsidR="009513A8" w:rsidRPr="00325F05" w:rsidRDefault="009513A8" w:rsidP="00714883">
            <w:pPr>
              <w:spacing w:before="10" w:after="10"/>
              <w:jc w:val="center"/>
              <w:rPr>
                <w:rFonts w:eastAsia="Times New Roman"/>
                <w:b/>
                <w:bCs/>
                <w:sz w:val="22"/>
                <w:szCs w:val="22"/>
              </w:rPr>
            </w:pPr>
            <w:r w:rsidRPr="00325F05">
              <w:rPr>
                <w:rFonts w:eastAsia="Times New Roman"/>
                <w:b/>
                <w:bCs/>
                <w:sz w:val="22"/>
                <w:szCs w:val="22"/>
              </w:rPr>
              <w:t>Tháng 5/2021</w:t>
            </w:r>
          </w:p>
          <w:p w14:paraId="716A8A63" w14:textId="77777777" w:rsidR="009513A8" w:rsidRPr="00325F05" w:rsidRDefault="009513A8" w:rsidP="00714883">
            <w:pPr>
              <w:spacing w:before="10" w:after="10"/>
              <w:jc w:val="center"/>
              <w:rPr>
                <w:rFonts w:eastAsia="Times New Roman"/>
                <w:b/>
                <w:bCs/>
                <w:i/>
                <w:iCs/>
                <w:color w:val="000000"/>
                <w:sz w:val="22"/>
                <w:szCs w:val="22"/>
              </w:rPr>
            </w:pPr>
            <w:r w:rsidRPr="00325F05">
              <w:rPr>
                <w:rFonts w:eastAsia="Times New Roman"/>
                <w:b/>
                <w:bCs/>
                <w:i/>
                <w:sz w:val="22"/>
                <w:szCs w:val="22"/>
              </w:rPr>
              <w:t>(triệu đồng)</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F4BF433" w14:textId="77777777" w:rsidR="009513A8" w:rsidRPr="00325F05" w:rsidRDefault="009513A8" w:rsidP="00714883">
            <w:pPr>
              <w:spacing w:before="10" w:after="10"/>
              <w:jc w:val="center"/>
              <w:rPr>
                <w:rFonts w:eastAsia="Times New Roman"/>
                <w:b/>
                <w:bCs/>
                <w:i/>
                <w:iCs/>
                <w:color w:val="000000"/>
                <w:sz w:val="22"/>
                <w:szCs w:val="22"/>
              </w:rPr>
            </w:pPr>
            <w:r w:rsidRPr="00325F05">
              <w:rPr>
                <w:rFonts w:eastAsia="Times New Roman"/>
                <w:b/>
                <w:bCs/>
                <w:sz w:val="22"/>
                <w:szCs w:val="22"/>
              </w:rPr>
              <w:t xml:space="preserve">So với T4/2020 </w:t>
            </w:r>
            <w:r w:rsidRPr="00325F05">
              <w:rPr>
                <w:rFonts w:eastAsia="Times New Roman"/>
                <w:b/>
                <w:bCs/>
                <w:i/>
                <w:sz w:val="22"/>
                <w:szCs w:val="22"/>
              </w:rPr>
              <w:t>(%)</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FE40226" w14:textId="77777777" w:rsidR="009513A8" w:rsidRPr="00325F05" w:rsidRDefault="009513A8" w:rsidP="00714883">
            <w:pPr>
              <w:spacing w:before="10" w:after="10"/>
              <w:jc w:val="center"/>
              <w:rPr>
                <w:rFonts w:eastAsia="Times New Roman"/>
                <w:b/>
                <w:bCs/>
                <w:i/>
                <w:iCs/>
                <w:color w:val="000000"/>
                <w:sz w:val="22"/>
                <w:szCs w:val="22"/>
              </w:rPr>
            </w:pPr>
            <w:r w:rsidRPr="00325F05">
              <w:rPr>
                <w:rFonts w:eastAsia="Times New Roman"/>
                <w:b/>
                <w:bCs/>
                <w:sz w:val="22"/>
                <w:szCs w:val="22"/>
              </w:rPr>
              <w:t xml:space="preserve">So với T5/2020 </w:t>
            </w:r>
            <w:r w:rsidRPr="00325F05">
              <w:rPr>
                <w:rFonts w:eastAsia="Times New Roman"/>
                <w:b/>
                <w:bCs/>
                <w:i/>
                <w:sz w:val="22"/>
                <w:szCs w:val="22"/>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933396F" w14:textId="77777777" w:rsidR="009513A8" w:rsidRDefault="009513A8" w:rsidP="00714883">
            <w:pPr>
              <w:spacing w:before="10" w:after="10"/>
              <w:jc w:val="center"/>
              <w:rPr>
                <w:rFonts w:eastAsia="Times New Roman"/>
                <w:b/>
                <w:bCs/>
                <w:iCs/>
                <w:sz w:val="22"/>
                <w:szCs w:val="22"/>
              </w:rPr>
            </w:pPr>
            <w:r w:rsidRPr="00325F05">
              <w:rPr>
                <w:rFonts w:eastAsia="Times New Roman"/>
                <w:b/>
                <w:bCs/>
                <w:iCs/>
                <w:sz w:val="22"/>
                <w:szCs w:val="22"/>
              </w:rPr>
              <w:t xml:space="preserve">5 tháng </w:t>
            </w:r>
          </w:p>
          <w:p w14:paraId="2D2F11B2" w14:textId="77777777" w:rsidR="009513A8" w:rsidRDefault="009513A8" w:rsidP="00714883">
            <w:pPr>
              <w:spacing w:before="10" w:after="10"/>
              <w:jc w:val="center"/>
              <w:rPr>
                <w:rFonts w:eastAsia="Times New Roman"/>
                <w:b/>
                <w:bCs/>
                <w:iCs/>
                <w:sz w:val="22"/>
                <w:szCs w:val="22"/>
              </w:rPr>
            </w:pPr>
            <w:r w:rsidRPr="00325F05">
              <w:rPr>
                <w:rFonts w:eastAsia="Times New Roman"/>
                <w:b/>
                <w:bCs/>
                <w:iCs/>
                <w:sz w:val="22"/>
                <w:szCs w:val="22"/>
              </w:rPr>
              <w:t xml:space="preserve">năm 2021 </w:t>
            </w:r>
          </w:p>
          <w:p w14:paraId="01C6A040" w14:textId="77777777" w:rsidR="009513A8" w:rsidRPr="00325F05" w:rsidRDefault="009513A8" w:rsidP="00714883">
            <w:pPr>
              <w:spacing w:before="10" w:after="10"/>
              <w:jc w:val="center"/>
              <w:rPr>
                <w:rFonts w:eastAsia="Times New Roman"/>
                <w:b/>
                <w:bCs/>
                <w:i/>
                <w:iCs/>
                <w:color w:val="000000"/>
                <w:sz w:val="22"/>
                <w:szCs w:val="22"/>
              </w:rPr>
            </w:pPr>
            <w:r w:rsidRPr="00325F05">
              <w:rPr>
                <w:rFonts w:eastAsia="Times New Roman"/>
                <w:b/>
                <w:bCs/>
                <w:i/>
                <w:sz w:val="22"/>
                <w:szCs w:val="22"/>
              </w:rPr>
              <w:t>(triệu đồng)</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BFE6EC6" w14:textId="77777777" w:rsidR="009513A8" w:rsidRPr="00325F05" w:rsidRDefault="009513A8" w:rsidP="00714883">
            <w:pPr>
              <w:spacing w:before="10" w:after="10"/>
              <w:jc w:val="center"/>
              <w:rPr>
                <w:rFonts w:eastAsia="Times New Roman"/>
                <w:b/>
                <w:bCs/>
                <w:i/>
                <w:iCs/>
                <w:color w:val="000000"/>
                <w:sz w:val="22"/>
                <w:szCs w:val="22"/>
              </w:rPr>
            </w:pPr>
            <w:r w:rsidRPr="00325F05">
              <w:rPr>
                <w:rFonts w:eastAsia="Times New Roman"/>
                <w:b/>
                <w:bCs/>
                <w:iCs/>
                <w:sz w:val="22"/>
                <w:szCs w:val="22"/>
              </w:rPr>
              <w:t>So với 5T/2020 (%)</w:t>
            </w:r>
          </w:p>
        </w:tc>
      </w:tr>
      <w:tr w:rsidR="009513A8" w:rsidRPr="00325F05" w14:paraId="285E6290" w14:textId="77777777" w:rsidTr="009513A8">
        <w:trPr>
          <w:trHeight w:val="144"/>
          <w:jc w:val="center"/>
        </w:trPr>
        <w:tc>
          <w:tcPr>
            <w:tcW w:w="2085" w:type="dxa"/>
            <w:vMerge w:val="restart"/>
            <w:tcBorders>
              <w:top w:val="single" w:sz="4" w:space="0" w:color="auto"/>
              <w:left w:val="single" w:sz="4" w:space="0" w:color="auto"/>
              <w:right w:val="single" w:sz="4" w:space="0" w:color="auto"/>
            </w:tcBorders>
            <w:shd w:val="clear" w:color="auto" w:fill="auto"/>
            <w:noWrap/>
            <w:vAlign w:val="center"/>
          </w:tcPr>
          <w:p w14:paraId="4B021803" w14:textId="77777777" w:rsidR="009513A8" w:rsidRPr="00325F05" w:rsidRDefault="009513A8" w:rsidP="00714883">
            <w:pPr>
              <w:spacing w:before="10" w:after="10"/>
              <w:jc w:val="center"/>
              <w:rPr>
                <w:rFonts w:eastAsia="Times New Roman"/>
                <w:b/>
                <w:bCs/>
                <w:i/>
                <w:iCs/>
                <w:color w:val="000000"/>
                <w:sz w:val="22"/>
                <w:szCs w:val="22"/>
              </w:rPr>
            </w:pPr>
            <w:r w:rsidRPr="00325F05">
              <w:rPr>
                <w:rFonts w:eastAsia="Times New Roman"/>
                <w:color w:val="000000"/>
                <w:sz w:val="22"/>
                <w:szCs w:val="22"/>
              </w:rPr>
              <w:t>Động cơ điện một chiều có công suất ≤ 37.5 W</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A60047B" w14:textId="77777777" w:rsidR="009513A8" w:rsidRPr="00325F05" w:rsidRDefault="009513A8" w:rsidP="00714883">
            <w:pPr>
              <w:spacing w:before="10" w:after="10"/>
              <w:rPr>
                <w:rFonts w:eastAsia="Times New Roman"/>
                <w:b/>
                <w:bCs/>
                <w:i/>
                <w:iCs/>
                <w:color w:val="000000"/>
                <w:sz w:val="22"/>
                <w:szCs w:val="22"/>
              </w:rPr>
            </w:pPr>
            <w:r w:rsidRPr="00325F05">
              <w:rPr>
                <w:rFonts w:eastAsia="Times New Roman"/>
                <w:b/>
                <w:bCs/>
                <w:i/>
                <w:iCs/>
                <w:color w:val="000000"/>
                <w:sz w:val="22"/>
                <w:szCs w:val="22"/>
              </w:rPr>
              <w:t>Tổng</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098B0E9"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918.297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CC7A666"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-6,45</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2476308"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29,27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7AF0ACB"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4.693.022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13DBBE7"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30,70</w:t>
            </w:r>
          </w:p>
        </w:tc>
      </w:tr>
      <w:tr w:rsidR="009513A8" w:rsidRPr="00325F05" w14:paraId="5E891FF4"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47F7F964"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F274B52"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TP. Đà Nẵng</w:t>
            </w:r>
          </w:p>
        </w:tc>
        <w:tc>
          <w:tcPr>
            <w:tcW w:w="1440" w:type="dxa"/>
            <w:tcBorders>
              <w:top w:val="nil"/>
              <w:left w:val="nil"/>
              <w:bottom w:val="single" w:sz="4" w:space="0" w:color="auto"/>
              <w:right w:val="single" w:sz="4" w:space="0" w:color="auto"/>
            </w:tcBorders>
            <w:shd w:val="clear" w:color="auto" w:fill="auto"/>
            <w:noWrap/>
            <w:vAlign w:val="center"/>
            <w:hideMark/>
          </w:tcPr>
          <w:p w14:paraId="71814208"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325.577</w:t>
            </w:r>
          </w:p>
        </w:tc>
        <w:tc>
          <w:tcPr>
            <w:tcW w:w="1260" w:type="dxa"/>
            <w:tcBorders>
              <w:top w:val="nil"/>
              <w:left w:val="nil"/>
              <w:bottom w:val="single" w:sz="4" w:space="0" w:color="auto"/>
              <w:right w:val="single" w:sz="4" w:space="0" w:color="auto"/>
            </w:tcBorders>
            <w:shd w:val="clear" w:color="auto" w:fill="auto"/>
            <w:noWrap/>
            <w:vAlign w:val="center"/>
            <w:hideMark/>
          </w:tcPr>
          <w:p w14:paraId="06CF246C"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-9,23</w:t>
            </w:r>
          </w:p>
        </w:tc>
        <w:tc>
          <w:tcPr>
            <w:tcW w:w="1170" w:type="dxa"/>
            <w:tcBorders>
              <w:top w:val="nil"/>
              <w:left w:val="nil"/>
              <w:bottom w:val="single" w:sz="4" w:space="0" w:color="auto"/>
              <w:right w:val="single" w:sz="4" w:space="0" w:color="auto"/>
            </w:tcBorders>
            <w:shd w:val="clear" w:color="auto" w:fill="auto"/>
            <w:noWrap/>
            <w:vAlign w:val="center"/>
            <w:hideMark/>
          </w:tcPr>
          <w:p w14:paraId="53B4EBEB"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63,60</w:t>
            </w:r>
          </w:p>
        </w:tc>
        <w:tc>
          <w:tcPr>
            <w:tcW w:w="1440" w:type="dxa"/>
            <w:tcBorders>
              <w:top w:val="nil"/>
              <w:left w:val="nil"/>
              <w:bottom w:val="single" w:sz="4" w:space="0" w:color="auto"/>
              <w:right w:val="single" w:sz="4" w:space="0" w:color="auto"/>
            </w:tcBorders>
            <w:shd w:val="clear" w:color="auto" w:fill="auto"/>
            <w:noWrap/>
            <w:vAlign w:val="center"/>
            <w:hideMark/>
          </w:tcPr>
          <w:p w14:paraId="5ECB8869"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1.731.943</w:t>
            </w:r>
          </w:p>
        </w:tc>
        <w:tc>
          <w:tcPr>
            <w:tcW w:w="1080" w:type="dxa"/>
            <w:tcBorders>
              <w:top w:val="nil"/>
              <w:left w:val="nil"/>
              <w:bottom w:val="single" w:sz="4" w:space="0" w:color="auto"/>
              <w:right w:val="single" w:sz="4" w:space="0" w:color="auto"/>
            </w:tcBorders>
            <w:shd w:val="clear" w:color="auto" w:fill="auto"/>
            <w:noWrap/>
            <w:vAlign w:val="bottom"/>
            <w:hideMark/>
          </w:tcPr>
          <w:p w14:paraId="413D0F84"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48,28</w:t>
            </w:r>
          </w:p>
        </w:tc>
      </w:tr>
      <w:tr w:rsidR="009513A8" w:rsidRPr="00325F05" w14:paraId="1011B757"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4D9BCE26"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D4060F8"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center"/>
            <w:hideMark/>
          </w:tcPr>
          <w:p w14:paraId="59D4E9C7"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546.230</w:t>
            </w:r>
          </w:p>
        </w:tc>
        <w:tc>
          <w:tcPr>
            <w:tcW w:w="1260" w:type="dxa"/>
            <w:tcBorders>
              <w:top w:val="nil"/>
              <w:left w:val="nil"/>
              <w:bottom w:val="single" w:sz="4" w:space="0" w:color="auto"/>
              <w:right w:val="single" w:sz="4" w:space="0" w:color="auto"/>
            </w:tcBorders>
            <w:shd w:val="clear" w:color="auto" w:fill="auto"/>
            <w:noWrap/>
            <w:vAlign w:val="center"/>
            <w:hideMark/>
          </w:tcPr>
          <w:p w14:paraId="58194F7C"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-5,69</w:t>
            </w:r>
          </w:p>
        </w:tc>
        <w:tc>
          <w:tcPr>
            <w:tcW w:w="1170" w:type="dxa"/>
            <w:tcBorders>
              <w:top w:val="nil"/>
              <w:left w:val="nil"/>
              <w:bottom w:val="single" w:sz="4" w:space="0" w:color="auto"/>
              <w:right w:val="single" w:sz="4" w:space="0" w:color="auto"/>
            </w:tcBorders>
            <w:shd w:val="clear" w:color="auto" w:fill="auto"/>
            <w:noWrap/>
            <w:vAlign w:val="center"/>
            <w:hideMark/>
          </w:tcPr>
          <w:p w14:paraId="5E0B19DE"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13,28</w:t>
            </w:r>
          </w:p>
        </w:tc>
        <w:tc>
          <w:tcPr>
            <w:tcW w:w="1440" w:type="dxa"/>
            <w:tcBorders>
              <w:top w:val="nil"/>
              <w:left w:val="nil"/>
              <w:bottom w:val="single" w:sz="4" w:space="0" w:color="auto"/>
              <w:right w:val="single" w:sz="4" w:space="0" w:color="auto"/>
            </w:tcBorders>
            <w:shd w:val="clear" w:color="auto" w:fill="auto"/>
            <w:noWrap/>
            <w:vAlign w:val="center"/>
            <w:hideMark/>
          </w:tcPr>
          <w:p w14:paraId="6AEC40F9"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2.708.534</w:t>
            </w:r>
          </w:p>
        </w:tc>
        <w:tc>
          <w:tcPr>
            <w:tcW w:w="1080" w:type="dxa"/>
            <w:tcBorders>
              <w:top w:val="nil"/>
              <w:left w:val="nil"/>
              <w:bottom w:val="single" w:sz="4" w:space="0" w:color="auto"/>
              <w:right w:val="single" w:sz="4" w:space="0" w:color="auto"/>
            </w:tcBorders>
            <w:shd w:val="clear" w:color="auto" w:fill="auto"/>
            <w:noWrap/>
            <w:vAlign w:val="bottom"/>
            <w:hideMark/>
          </w:tcPr>
          <w:p w14:paraId="04857CCF"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21,49</w:t>
            </w:r>
          </w:p>
        </w:tc>
      </w:tr>
      <w:tr w:rsidR="009513A8" w:rsidRPr="00325F05" w14:paraId="4C813D5A" w14:textId="77777777" w:rsidTr="009513A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12B3498B"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319112C"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Đồng Nai</w:t>
            </w:r>
          </w:p>
        </w:tc>
        <w:tc>
          <w:tcPr>
            <w:tcW w:w="1440" w:type="dxa"/>
            <w:tcBorders>
              <w:top w:val="nil"/>
              <w:left w:val="nil"/>
              <w:bottom w:val="single" w:sz="4" w:space="0" w:color="auto"/>
              <w:right w:val="single" w:sz="4" w:space="0" w:color="auto"/>
            </w:tcBorders>
            <w:shd w:val="clear" w:color="auto" w:fill="auto"/>
            <w:noWrap/>
            <w:vAlign w:val="center"/>
            <w:hideMark/>
          </w:tcPr>
          <w:p w14:paraId="73B476E2"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46.490</w:t>
            </w:r>
          </w:p>
        </w:tc>
        <w:tc>
          <w:tcPr>
            <w:tcW w:w="1260" w:type="dxa"/>
            <w:tcBorders>
              <w:top w:val="nil"/>
              <w:left w:val="nil"/>
              <w:bottom w:val="single" w:sz="4" w:space="0" w:color="auto"/>
              <w:right w:val="single" w:sz="4" w:space="0" w:color="auto"/>
            </w:tcBorders>
            <w:shd w:val="clear" w:color="auto" w:fill="auto"/>
            <w:noWrap/>
            <w:vAlign w:val="center"/>
            <w:hideMark/>
          </w:tcPr>
          <w:p w14:paraId="6D41BB41"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6,27</w:t>
            </w:r>
          </w:p>
        </w:tc>
        <w:tc>
          <w:tcPr>
            <w:tcW w:w="1170" w:type="dxa"/>
            <w:tcBorders>
              <w:top w:val="nil"/>
              <w:left w:val="nil"/>
              <w:bottom w:val="single" w:sz="4" w:space="0" w:color="auto"/>
              <w:right w:val="single" w:sz="4" w:space="0" w:color="auto"/>
            </w:tcBorders>
            <w:shd w:val="clear" w:color="auto" w:fill="auto"/>
            <w:noWrap/>
            <w:vAlign w:val="center"/>
            <w:hideMark/>
          </w:tcPr>
          <w:p w14:paraId="0DB9A6D3"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59,51</w:t>
            </w:r>
          </w:p>
        </w:tc>
        <w:tc>
          <w:tcPr>
            <w:tcW w:w="1440" w:type="dxa"/>
            <w:tcBorders>
              <w:top w:val="nil"/>
              <w:left w:val="nil"/>
              <w:bottom w:val="single" w:sz="4" w:space="0" w:color="auto"/>
              <w:right w:val="single" w:sz="4" w:space="0" w:color="auto"/>
            </w:tcBorders>
            <w:shd w:val="clear" w:color="auto" w:fill="auto"/>
            <w:noWrap/>
            <w:vAlign w:val="center"/>
            <w:hideMark/>
          </w:tcPr>
          <w:p w14:paraId="2641AA05"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252.544</w:t>
            </w:r>
          </w:p>
        </w:tc>
        <w:tc>
          <w:tcPr>
            <w:tcW w:w="1080" w:type="dxa"/>
            <w:tcBorders>
              <w:top w:val="nil"/>
              <w:left w:val="nil"/>
              <w:bottom w:val="single" w:sz="4" w:space="0" w:color="auto"/>
              <w:right w:val="single" w:sz="4" w:space="0" w:color="auto"/>
            </w:tcBorders>
            <w:shd w:val="clear" w:color="auto" w:fill="auto"/>
            <w:noWrap/>
            <w:vAlign w:val="bottom"/>
            <w:hideMark/>
          </w:tcPr>
          <w:p w14:paraId="40245297"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30,62</w:t>
            </w:r>
          </w:p>
        </w:tc>
      </w:tr>
      <w:tr w:rsidR="009513A8" w:rsidRPr="00325F05" w14:paraId="399F302F" w14:textId="77777777" w:rsidTr="009513A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hideMark/>
          </w:tcPr>
          <w:p w14:paraId="151B7F03" w14:textId="77777777" w:rsidR="009513A8" w:rsidRPr="00325F05" w:rsidRDefault="009513A8" w:rsidP="00714883">
            <w:pPr>
              <w:spacing w:before="10" w:after="10"/>
              <w:jc w:val="center"/>
              <w:rPr>
                <w:rFonts w:eastAsia="Times New Roman"/>
                <w:b/>
                <w:bCs/>
                <w:i/>
                <w:iCs/>
                <w:color w:val="000000"/>
                <w:sz w:val="22"/>
                <w:szCs w:val="22"/>
              </w:rPr>
            </w:pPr>
            <w:r w:rsidRPr="00325F05">
              <w:rPr>
                <w:rFonts w:eastAsia="Times New Roman"/>
                <w:color w:val="000000"/>
                <w:sz w:val="22"/>
                <w:szCs w:val="22"/>
              </w:rPr>
              <w:t>Động cơ điện một chiều khác và máy phát điện một chiều</w:t>
            </w:r>
          </w:p>
        </w:tc>
        <w:tc>
          <w:tcPr>
            <w:tcW w:w="1800" w:type="dxa"/>
            <w:tcBorders>
              <w:top w:val="nil"/>
              <w:left w:val="nil"/>
              <w:bottom w:val="single" w:sz="4" w:space="0" w:color="auto"/>
              <w:right w:val="single" w:sz="4" w:space="0" w:color="auto"/>
            </w:tcBorders>
            <w:shd w:val="clear" w:color="auto" w:fill="auto"/>
            <w:noWrap/>
            <w:vAlign w:val="bottom"/>
            <w:hideMark/>
          </w:tcPr>
          <w:p w14:paraId="5AE45D58" w14:textId="77777777" w:rsidR="009513A8" w:rsidRPr="00325F05" w:rsidRDefault="009513A8" w:rsidP="00714883">
            <w:pPr>
              <w:spacing w:before="10" w:after="10"/>
              <w:rPr>
                <w:rFonts w:eastAsia="Times New Roman"/>
                <w:b/>
                <w:bCs/>
                <w:i/>
                <w:iCs/>
                <w:color w:val="000000"/>
                <w:sz w:val="22"/>
                <w:szCs w:val="22"/>
              </w:rPr>
            </w:pPr>
            <w:r w:rsidRPr="00325F05">
              <w:rPr>
                <w:rFonts w:eastAsia="Times New Roman"/>
                <w:b/>
                <w:bCs/>
                <w:i/>
                <w:iCs/>
                <w:color w:val="000000"/>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05DDEF36"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348.602</w:t>
            </w:r>
          </w:p>
        </w:tc>
        <w:tc>
          <w:tcPr>
            <w:tcW w:w="1260" w:type="dxa"/>
            <w:tcBorders>
              <w:top w:val="nil"/>
              <w:left w:val="nil"/>
              <w:bottom w:val="single" w:sz="4" w:space="0" w:color="auto"/>
              <w:right w:val="single" w:sz="4" w:space="0" w:color="auto"/>
            </w:tcBorders>
            <w:shd w:val="clear" w:color="auto" w:fill="auto"/>
            <w:noWrap/>
            <w:vAlign w:val="center"/>
            <w:hideMark/>
          </w:tcPr>
          <w:p w14:paraId="2E2E8FDC"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-8,42</w:t>
            </w:r>
          </w:p>
        </w:tc>
        <w:tc>
          <w:tcPr>
            <w:tcW w:w="1170" w:type="dxa"/>
            <w:tcBorders>
              <w:top w:val="nil"/>
              <w:left w:val="nil"/>
              <w:bottom w:val="single" w:sz="4" w:space="0" w:color="auto"/>
              <w:right w:val="single" w:sz="4" w:space="0" w:color="auto"/>
            </w:tcBorders>
            <w:shd w:val="clear" w:color="auto" w:fill="auto"/>
            <w:noWrap/>
            <w:vAlign w:val="center"/>
            <w:hideMark/>
          </w:tcPr>
          <w:p w14:paraId="4B51A8F6"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148,42</w:t>
            </w:r>
          </w:p>
        </w:tc>
        <w:tc>
          <w:tcPr>
            <w:tcW w:w="1440" w:type="dxa"/>
            <w:tcBorders>
              <w:top w:val="nil"/>
              <w:left w:val="nil"/>
              <w:bottom w:val="single" w:sz="4" w:space="0" w:color="auto"/>
              <w:right w:val="single" w:sz="4" w:space="0" w:color="auto"/>
            </w:tcBorders>
            <w:shd w:val="clear" w:color="auto" w:fill="auto"/>
            <w:noWrap/>
            <w:vAlign w:val="center"/>
            <w:hideMark/>
          </w:tcPr>
          <w:p w14:paraId="16CBCE7F"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1.753.093</w:t>
            </w:r>
          </w:p>
        </w:tc>
        <w:tc>
          <w:tcPr>
            <w:tcW w:w="1080" w:type="dxa"/>
            <w:tcBorders>
              <w:top w:val="nil"/>
              <w:left w:val="nil"/>
              <w:bottom w:val="single" w:sz="4" w:space="0" w:color="auto"/>
              <w:right w:val="single" w:sz="4" w:space="0" w:color="auto"/>
            </w:tcBorders>
            <w:shd w:val="clear" w:color="auto" w:fill="auto"/>
            <w:noWrap/>
            <w:vAlign w:val="bottom"/>
            <w:hideMark/>
          </w:tcPr>
          <w:p w14:paraId="23BD8B8C"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28,59</w:t>
            </w:r>
          </w:p>
        </w:tc>
      </w:tr>
      <w:tr w:rsidR="009513A8" w:rsidRPr="00325F05" w14:paraId="4416FF5E" w14:textId="77777777" w:rsidTr="009513A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2B084900"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7E55B3D"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Đồng Nai</w:t>
            </w:r>
          </w:p>
        </w:tc>
        <w:tc>
          <w:tcPr>
            <w:tcW w:w="1440" w:type="dxa"/>
            <w:tcBorders>
              <w:top w:val="nil"/>
              <w:left w:val="nil"/>
              <w:bottom w:val="single" w:sz="4" w:space="0" w:color="auto"/>
              <w:right w:val="single" w:sz="4" w:space="0" w:color="auto"/>
            </w:tcBorders>
            <w:shd w:val="clear" w:color="auto" w:fill="auto"/>
            <w:noWrap/>
            <w:vAlign w:val="center"/>
            <w:hideMark/>
          </w:tcPr>
          <w:p w14:paraId="34EA35FC"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348.602</w:t>
            </w:r>
          </w:p>
        </w:tc>
        <w:tc>
          <w:tcPr>
            <w:tcW w:w="1260" w:type="dxa"/>
            <w:tcBorders>
              <w:top w:val="nil"/>
              <w:left w:val="nil"/>
              <w:bottom w:val="single" w:sz="4" w:space="0" w:color="auto"/>
              <w:right w:val="single" w:sz="4" w:space="0" w:color="auto"/>
            </w:tcBorders>
            <w:shd w:val="clear" w:color="auto" w:fill="auto"/>
            <w:noWrap/>
            <w:vAlign w:val="center"/>
            <w:hideMark/>
          </w:tcPr>
          <w:p w14:paraId="1825E3EF"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-8,42</w:t>
            </w:r>
          </w:p>
        </w:tc>
        <w:tc>
          <w:tcPr>
            <w:tcW w:w="1170" w:type="dxa"/>
            <w:tcBorders>
              <w:top w:val="nil"/>
              <w:left w:val="nil"/>
              <w:bottom w:val="single" w:sz="4" w:space="0" w:color="auto"/>
              <w:right w:val="single" w:sz="4" w:space="0" w:color="auto"/>
            </w:tcBorders>
            <w:shd w:val="clear" w:color="auto" w:fill="auto"/>
            <w:noWrap/>
            <w:vAlign w:val="center"/>
            <w:hideMark/>
          </w:tcPr>
          <w:p w14:paraId="00A60412"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148,42</w:t>
            </w:r>
          </w:p>
        </w:tc>
        <w:tc>
          <w:tcPr>
            <w:tcW w:w="1440" w:type="dxa"/>
            <w:tcBorders>
              <w:top w:val="nil"/>
              <w:left w:val="nil"/>
              <w:bottom w:val="single" w:sz="4" w:space="0" w:color="auto"/>
              <w:right w:val="single" w:sz="4" w:space="0" w:color="auto"/>
            </w:tcBorders>
            <w:shd w:val="clear" w:color="auto" w:fill="auto"/>
            <w:noWrap/>
            <w:vAlign w:val="center"/>
            <w:hideMark/>
          </w:tcPr>
          <w:p w14:paraId="7BF6DB83"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1.753.093</w:t>
            </w:r>
          </w:p>
        </w:tc>
        <w:tc>
          <w:tcPr>
            <w:tcW w:w="1080" w:type="dxa"/>
            <w:tcBorders>
              <w:top w:val="nil"/>
              <w:left w:val="nil"/>
              <w:bottom w:val="single" w:sz="4" w:space="0" w:color="auto"/>
              <w:right w:val="single" w:sz="4" w:space="0" w:color="auto"/>
            </w:tcBorders>
            <w:shd w:val="clear" w:color="auto" w:fill="auto"/>
            <w:noWrap/>
            <w:vAlign w:val="bottom"/>
            <w:hideMark/>
          </w:tcPr>
          <w:p w14:paraId="48501A8A"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28,59</w:t>
            </w:r>
          </w:p>
        </w:tc>
      </w:tr>
      <w:tr w:rsidR="009513A8" w:rsidRPr="00325F05" w14:paraId="0C19B378" w14:textId="77777777" w:rsidTr="009513A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414F8DD1" w14:textId="77777777" w:rsidR="009513A8" w:rsidRPr="00325F05" w:rsidRDefault="009513A8" w:rsidP="00714883">
            <w:pPr>
              <w:spacing w:before="10" w:after="10"/>
              <w:jc w:val="center"/>
              <w:rPr>
                <w:rFonts w:eastAsia="Times New Roman"/>
                <w:b/>
                <w:bCs/>
                <w:i/>
                <w:iCs/>
                <w:color w:val="000000"/>
                <w:sz w:val="22"/>
                <w:szCs w:val="22"/>
              </w:rPr>
            </w:pPr>
            <w:r w:rsidRPr="00325F05">
              <w:rPr>
                <w:rFonts w:eastAsia="Times New Roman"/>
                <w:color w:val="000000"/>
                <w:sz w:val="22"/>
                <w:szCs w:val="22"/>
              </w:rPr>
              <w:t>Máy biến đổi điện quay</w:t>
            </w:r>
          </w:p>
        </w:tc>
        <w:tc>
          <w:tcPr>
            <w:tcW w:w="1800" w:type="dxa"/>
            <w:tcBorders>
              <w:top w:val="nil"/>
              <w:left w:val="nil"/>
              <w:bottom w:val="single" w:sz="4" w:space="0" w:color="auto"/>
              <w:right w:val="single" w:sz="4" w:space="0" w:color="auto"/>
            </w:tcBorders>
            <w:shd w:val="clear" w:color="auto" w:fill="auto"/>
            <w:noWrap/>
            <w:vAlign w:val="bottom"/>
            <w:hideMark/>
          </w:tcPr>
          <w:p w14:paraId="24006E82" w14:textId="77777777" w:rsidR="009513A8" w:rsidRPr="00325F05" w:rsidRDefault="009513A8" w:rsidP="00714883">
            <w:pPr>
              <w:spacing w:before="10" w:after="10"/>
              <w:rPr>
                <w:rFonts w:eastAsia="Times New Roman"/>
                <w:b/>
                <w:bCs/>
                <w:i/>
                <w:iCs/>
                <w:color w:val="000000"/>
                <w:sz w:val="22"/>
                <w:szCs w:val="22"/>
              </w:rPr>
            </w:pPr>
            <w:r w:rsidRPr="00325F05">
              <w:rPr>
                <w:rFonts w:eastAsia="Times New Roman"/>
                <w:b/>
                <w:bCs/>
                <w:i/>
                <w:iCs/>
                <w:color w:val="000000"/>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3F9C3410"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251.902</w:t>
            </w:r>
          </w:p>
        </w:tc>
        <w:tc>
          <w:tcPr>
            <w:tcW w:w="1260" w:type="dxa"/>
            <w:tcBorders>
              <w:top w:val="nil"/>
              <w:left w:val="nil"/>
              <w:bottom w:val="single" w:sz="4" w:space="0" w:color="auto"/>
              <w:right w:val="single" w:sz="4" w:space="0" w:color="auto"/>
            </w:tcBorders>
            <w:shd w:val="clear" w:color="auto" w:fill="auto"/>
            <w:noWrap/>
            <w:vAlign w:val="center"/>
            <w:hideMark/>
          </w:tcPr>
          <w:p w14:paraId="6686248C"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5,98</w:t>
            </w:r>
          </w:p>
        </w:tc>
        <w:tc>
          <w:tcPr>
            <w:tcW w:w="1170" w:type="dxa"/>
            <w:tcBorders>
              <w:top w:val="nil"/>
              <w:left w:val="nil"/>
              <w:bottom w:val="single" w:sz="4" w:space="0" w:color="auto"/>
              <w:right w:val="single" w:sz="4" w:space="0" w:color="auto"/>
            </w:tcBorders>
            <w:shd w:val="clear" w:color="auto" w:fill="auto"/>
            <w:noWrap/>
            <w:vAlign w:val="center"/>
            <w:hideMark/>
          </w:tcPr>
          <w:p w14:paraId="43350DCA"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5,58</w:t>
            </w:r>
          </w:p>
        </w:tc>
        <w:tc>
          <w:tcPr>
            <w:tcW w:w="1440" w:type="dxa"/>
            <w:tcBorders>
              <w:top w:val="nil"/>
              <w:left w:val="nil"/>
              <w:bottom w:val="single" w:sz="4" w:space="0" w:color="auto"/>
              <w:right w:val="single" w:sz="4" w:space="0" w:color="auto"/>
            </w:tcBorders>
            <w:shd w:val="clear" w:color="auto" w:fill="auto"/>
            <w:noWrap/>
            <w:vAlign w:val="center"/>
            <w:hideMark/>
          </w:tcPr>
          <w:p w14:paraId="655ECCAE"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1.175.366</w:t>
            </w:r>
          </w:p>
        </w:tc>
        <w:tc>
          <w:tcPr>
            <w:tcW w:w="1080" w:type="dxa"/>
            <w:tcBorders>
              <w:top w:val="nil"/>
              <w:left w:val="nil"/>
              <w:bottom w:val="single" w:sz="4" w:space="0" w:color="auto"/>
              <w:right w:val="single" w:sz="4" w:space="0" w:color="auto"/>
            </w:tcBorders>
            <w:shd w:val="clear" w:color="auto" w:fill="auto"/>
            <w:noWrap/>
            <w:vAlign w:val="bottom"/>
            <w:hideMark/>
          </w:tcPr>
          <w:p w14:paraId="00DF284D"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16,43</w:t>
            </w:r>
          </w:p>
        </w:tc>
      </w:tr>
      <w:tr w:rsidR="009513A8" w:rsidRPr="00325F05" w14:paraId="74E3C34D"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5106BD7D"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AA040EA"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TP. Hải Phòng</w:t>
            </w:r>
          </w:p>
        </w:tc>
        <w:tc>
          <w:tcPr>
            <w:tcW w:w="1440" w:type="dxa"/>
            <w:tcBorders>
              <w:top w:val="nil"/>
              <w:left w:val="nil"/>
              <w:bottom w:val="single" w:sz="4" w:space="0" w:color="auto"/>
              <w:right w:val="single" w:sz="4" w:space="0" w:color="auto"/>
            </w:tcBorders>
            <w:shd w:val="clear" w:color="auto" w:fill="auto"/>
            <w:noWrap/>
            <w:vAlign w:val="center"/>
            <w:hideMark/>
          </w:tcPr>
          <w:p w14:paraId="40E6FA5E"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251.602</w:t>
            </w:r>
          </w:p>
        </w:tc>
        <w:tc>
          <w:tcPr>
            <w:tcW w:w="1260" w:type="dxa"/>
            <w:tcBorders>
              <w:top w:val="nil"/>
              <w:left w:val="nil"/>
              <w:bottom w:val="single" w:sz="4" w:space="0" w:color="auto"/>
              <w:right w:val="single" w:sz="4" w:space="0" w:color="auto"/>
            </w:tcBorders>
            <w:shd w:val="clear" w:color="auto" w:fill="auto"/>
            <w:noWrap/>
            <w:vAlign w:val="center"/>
            <w:hideMark/>
          </w:tcPr>
          <w:p w14:paraId="781FCC2D"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6,04</w:t>
            </w:r>
          </w:p>
        </w:tc>
        <w:tc>
          <w:tcPr>
            <w:tcW w:w="1170" w:type="dxa"/>
            <w:tcBorders>
              <w:top w:val="nil"/>
              <w:left w:val="nil"/>
              <w:bottom w:val="single" w:sz="4" w:space="0" w:color="auto"/>
              <w:right w:val="single" w:sz="4" w:space="0" w:color="auto"/>
            </w:tcBorders>
            <w:shd w:val="clear" w:color="auto" w:fill="auto"/>
            <w:noWrap/>
            <w:vAlign w:val="center"/>
            <w:hideMark/>
          </w:tcPr>
          <w:p w14:paraId="76E8C6FE"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5,45</w:t>
            </w:r>
          </w:p>
        </w:tc>
        <w:tc>
          <w:tcPr>
            <w:tcW w:w="1440" w:type="dxa"/>
            <w:tcBorders>
              <w:top w:val="nil"/>
              <w:left w:val="nil"/>
              <w:bottom w:val="single" w:sz="4" w:space="0" w:color="auto"/>
              <w:right w:val="single" w:sz="4" w:space="0" w:color="auto"/>
            </w:tcBorders>
            <w:shd w:val="clear" w:color="auto" w:fill="auto"/>
            <w:noWrap/>
            <w:vAlign w:val="center"/>
            <w:hideMark/>
          </w:tcPr>
          <w:p w14:paraId="5B26E6A6"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1.172.496</w:t>
            </w:r>
          </w:p>
        </w:tc>
        <w:tc>
          <w:tcPr>
            <w:tcW w:w="1080" w:type="dxa"/>
            <w:tcBorders>
              <w:top w:val="nil"/>
              <w:left w:val="nil"/>
              <w:bottom w:val="single" w:sz="4" w:space="0" w:color="auto"/>
              <w:right w:val="single" w:sz="4" w:space="0" w:color="auto"/>
            </w:tcBorders>
            <w:shd w:val="clear" w:color="auto" w:fill="auto"/>
            <w:noWrap/>
            <w:vAlign w:val="bottom"/>
            <w:hideMark/>
          </w:tcPr>
          <w:p w14:paraId="7E6B4930"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19,28</w:t>
            </w:r>
          </w:p>
        </w:tc>
      </w:tr>
      <w:tr w:rsidR="009513A8" w:rsidRPr="00325F05" w14:paraId="05863E0E" w14:textId="77777777" w:rsidTr="009513A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60C84D64"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F4DEF3C"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TP. Hà Nội</w:t>
            </w:r>
          </w:p>
        </w:tc>
        <w:tc>
          <w:tcPr>
            <w:tcW w:w="1440" w:type="dxa"/>
            <w:tcBorders>
              <w:top w:val="nil"/>
              <w:left w:val="nil"/>
              <w:bottom w:val="single" w:sz="4" w:space="0" w:color="auto"/>
              <w:right w:val="single" w:sz="4" w:space="0" w:color="auto"/>
            </w:tcBorders>
            <w:shd w:val="clear" w:color="auto" w:fill="auto"/>
            <w:noWrap/>
            <w:vAlign w:val="center"/>
            <w:hideMark/>
          </w:tcPr>
          <w:p w14:paraId="6BDFBEF0"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01ACFDD8"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-25,00</w:t>
            </w:r>
          </w:p>
        </w:tc>
        <w:tc>
          <w:tcPr>
            <w:tcW w:w="1170" w:type="dxa"/>
            <w:tcBorders>
              <w:top w:val="nil"/>
              <w:left w:val="nil"/>
              <w:bottom w:val="single" w:sz="4" w:space="0" w:color="auto"/>
              <w:right w:val="single" w:sz="4" w:space="0" w:color="auto"/>
            </w:tcBorders>
            <w:shd w:val="clear" w:color="auto" w:fill="auto"/>
            <w:noWrap/>
            <w:vAlign w:val="center"/>
            <w:hideMark/>
          </w:tcPr>
          <w:p w14:paraId="6492F64C"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center"/>
            <w:hideMark/>
          </w:tcPr>
          <w:p w14:paraId="74FFAF9B"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2.870</w:t>
            </w:r>
          </w:p>
        </w:tc>
        <w:tc>
          <w:tcPr>
            <w:tcW w:w="1080" w:type="dxa"/>
            <w:tcBorders>
              <w:top w:val="nil"/>
              <w:left w:val="nil"/>
              <w:bottom w:val="single" w:sz="4" w:space="0" w:color="auto"/>
              <w:right w:val="single" w:sz="4" w:space="0" w:color="auto"/>
            </w:tcBorders>
            <w:shd w:val="clear" w:color="auto" w:fill="auto"/>
            <w:noWrap/>
            <w:vAlign w:val="bottom"/>
            <w:hideMark/>
          </w:tcPr>
          <w:p w14:paraId="1000B0AB"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-89,18</w:t>
            </w:r>
          </w:p>
        </w:tc>
      </w:tr>
      <w:tr w:rsidR="009513A8" w:rsidRPr="00325F05" w14:paraId="2CDDD27B" w14:textId="77777777" w:rsidTr="009513A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0A075FD4" w14:textId="77777777" w:rsidR="009513A8" w:rsidRPr="00325F05" w:rsidRDefault="009513A8" w:rsidP="00714883">
            <w:pPr>
              <w:spacing w:before="10" w:after="10"/>
              <w:jc w:val="center"/>
              <w:rPr>
                <w:rFonts w:eastAsia="Times New Roman"/>
                <w:b/>
                <w:bCs/>
                <w:i/>
                <w:iCs/>
                <w:color w:val="000000"/>
                <w:sz w:val="22"/>
                <w:szCs w:val="22"/>
              </w:rPr>
            </w:pPr>
            <w:r w:rsidRPr="00325F05">
              <w:rPr>
                <w:rFonts w:eastAsia="Times New Roman"/>
                <w:color w:val="000000"/>
                <w:sz w:val="22"/>
                <w:szCs w:val="22"/>
              </w:rPr>
              <w:t xml:space="preserve">Máy biến thế điện khác có công suất &gt; 16 kVA nhưng ≤ </w:t>
            </w:r>
            <w:r w:rsidRPr="00325F05">
              <w:rPr>
                <w:rFonts w:eastAsia="Times New Roman"/>
                <w:color w:val="000000"/>
                <w:sz w:val="22"/>
                <w:szCs w:val="22"/>
              </w:rPr>
              <w:lastRenderedPageBreak/>
              <w:t>500 kVA</w:t>
            </w:r>
          </w:p>
        </w:tc>
        <w:tc>
          <w:tcPr>
            <w:tcW w:w="1800" w:type="dxa"/>
            <w:tcBorders>
              <w:top w:val="nil"/>
              <w:left w:val="nil"/>
              <w:bottom w:val="single" w:sz="4" w:space="0" w:color="auto"/>
              <w:right w:val="single" w:sz="4" w:space="0" w:color="auto"/>
            </w:tcBorders>
            <w:shd w:val="clear" w:color="auto" w:fill="auto"/>
            <w:noWrap/>
            <w:vAlign w:val="bottom"/>
            <w:hideMark/>
          </w:tcPr>
          <w:p w14:paraId="57F3F918" w14:textId="77777777" w:rsidR="009513A8" w:rsidRPr="00325F05" w:rsidRDefault="009513A8" w:rsidP="00714883">
            <w:pPr>
              <w:spacing w:before="10" w:after="10"/>
              <w:rPr>
                <w:rFonts w:eastAsia="Times New Roman"/>
                <w:b/>
                <w:bCs/>
                <w:i/>
                <w:iCs/>
                <w:color w:val="000000"/>
                <w:sz w:val="22"/>
                <w:szCs w:val="22"/>
              </w:rPr>
            </w:pPr>
            <w:r w:rsidRPr="00325F05">
              <w:rPr>
                <w:rFonts w:eastAsia="Times New Roman"/>
                <w:b/>
                <w:bCs/>
                <w:i/>
                <w:iCs/>
                <w:color w:val="000000"/>
                <w:sz w:val="22"/>
                <w:szCs w:val="22"/>
              </w:rPr>
              <w:lastRenderedPageBreak/>
              <w:t>Tổng</w:t>
            </w:r>
          </w:p>
        </w:tc>
        <w:tc>
          <w:tcPr>
            <w:tcW w:w="1440" w:type="dxa"/>
            <w:tcBorders>
              <w:top w:val="nil"/>
              <w:left w:val="nil"/>
              <w:bottom w:val="single" w:sz="4" w:space="0" w:color="auto"/>
              <w:right w:val="single" w:sz="4" w:space="0" w:color="auto"/>
            </w:tcBorders>
            <w:shd w:val="clear" w:color="auto" w:fill="auto"/>
            <w:noWrap/>
            <w:vAlign w:val="center"/>
            <w:hideMark/>
          </w:tcPr>
          <w:p w14:paraId="45A7E695"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173.467</w:t>
            </w:r>
          </w:p>
        </w:tc>
        <w:tc>
          <w:tcPr>
            <w:tcW w:w="1260" w:type="dxa"/>
            <w:tcBorders>
              <w:top w:val="nil"/>
              <w:left w:val="nil"/>
              <w:bottom w:val="single" w:sz="4" w:space="0" w:color="auto"/>
              <w:right w:val="single" w:sz="4" w:space="0" w:color="auto"/>
            </w:tcBorders>
            <w:shd w:val="clear" w:color="auto" w:fill="auto"/>
            <w:noWrap/>
            <w:vAlign w:val="center"/>
            <w:hideMark/>
          </w:tcPr>
          <w:p w14:paraId="5545CC4D"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22,63</w:t>
            </w:r>
          </w:p>
        </w:tc>
        <w:tc>
          <w:tcPr>
            <w:tcW w:w="1170" w:type="dxa"/>
            <w:tcBorders>
              <w:top w:val="nil"/>
              <w:left w:val="nil"/>
              <w:bottom w:val="single" w:sz="4" w:space="0" w:color="auto"/>
              <w:right w:val="single" w:sz="4" w:space="0" w:color="auto"/>
            </w:tcBorders>
            <w:shd w:val="clear" w:color="auto" w:fill="auto"/>
            <w:noWrap/>
            <w:vAlign w:val="center"/>
            <w:hideMark/>
          </w:tcPr>
          <w:p w14:paraId="71BB8E92"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-5,07</w:t>
            </w:r>
          </w:p>
        </w:tc>
        <w:tc>
          <w:tcPr>
            <w:tcW w:w="1440" w:type="dxa"/>
            <w:tcBorders>
              <w:top w:val="nil"/>
              <w:left w:val="nil"/>
              <w:bottom w:val="single" w:sz="4" w:space="0" w:color="auto"/>
              <w:right w:val="single" w:sz="4" w:space="0" w:color="auto"/>
            </w:tcBorders>
            <w:shd w:val="clear" w:color="auto" w:fill="auto"/>
            <w:noWrap/>
            <w:vAlign w:val="center"/>
            <w:hideMark/>
          </w:tcPr>
          <w:p w14:paraId="435966C2"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718.554</w:t>
            </w:r>
          </w:p>
        </w:tc>
        <w:tc>
          <w:tcPr>
            <w:tcW w:w="1080" w:type="dxa"/>
            <w:tcBorders>
              <w:top w:val="nil"/>
              <w:left w:val="nil"/>
              <w:bottom w:val="single" w:sz="4" w:space="0" w:color="auto"/>
              <w:right w:val="single" w:sz="4" w:space="0" w:color="auto"/>
            </w:tcBorders>
            <w:shd w:val="clear" w:color="auto" w:fill="auto"/>
            <w:noWrap/>
            <w:vAlign w:val="bottom"/>
            <w:hideMark/>
          </w:tcPr>
          <w:p w14:paraId="57C7F3B9"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-1,26</w:t>
            </w:r>
          </w:p>
        </w:tc>
      </w:tr>
      <w:tr w:rsidR="009513A8" w:rsidRPr="00325F05" w14:paraId="7B107364"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54E07D18"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432BD557"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TP. Hà Nội</w:t>
            </w:r>
          </w:p>
        </w:tc>
        <w:tc>
          <w:tcPr>
            <w:tcW w:w="1440" w:type="dxa"/>
            <w:tcBorders>
              <w:top w:val="nil"/>
              <w:left w:val="nil"/>
              <w:bottom w:val="single" w:sz="4" w:space="0" w:color="auto"/>
              <w:right w:val="single" w:sz="4" w:space="0" w:color="auto"/>
            </w:tcBorders>
            <w:shd w:val="clear" w:color="auto" w:fill="auto"/>
            <w:noWrap/>
            <w:vAlign w:val="center"/>
            <w:hideMark/>
          </w:tcPr>
          <w:p w14:paraId="03A4395C"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149.265</w:t>
            </w:r>
          </w:p>
        </w:tc>
        <w:tc>
          <w:tcPr>
            <w:tcW w:w="1260" w:type="dxa"/>
            <w:tcBorders>
              <w:top w:val="nil"/>
              <w:left w:val="nil"/>
              <w:bottom w:val="single" w:sz="4" w:space="0" w:color="auto"/>
              <w:right w:val="single" w:sz="4" w:space="0" w:color="auto"/>
            </w:tcBorders>
            <w:shd w:val="clear" w:color="auto" w:fill="auto"/>
            <w:noWrap/>
            <w:vAlign w:val="center"/>
            <w:hideMark/>
          </w:tcPr>
          <w:p w14:paraId="4E392E3A"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28,18</w:t>
            </w:r>
          </w:p>
        </w:tc>
        <w:tc>
          <w:tcPr>
            <w:tcW w:w="1170" w:type="dxa"/>
            <w:tcBorders>
              <w:top w:val="nil"/>
              <w:left w:val="nil"/>
              <w:bottom w:val="single" w:sz="4" w:space="0" w:color="auto"/>
              <w:right w:val="single" w:sz="4" w:space="0" w:color="auto"/>
            </w:tcBorders>
            <w:shd w:val="clear" w:color="auto" w:fill="auto"/>
            <w:noWrap/>
            <w:vAlign w:val="center"/>
            <w:hideMark/>
          </w:tcPr>
          <w:p w14:paraId="02AF3C91"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-11,36</w:t>
            </w:r>
          </w:p>
        </w:tc>
        <w:tc>
          <w:tcPr>
            <w:tcW w:w="1440" w:type="dxa"/>
            <w:tcBorders>
              <w:top w:val="nil"/>
              <w:left w:val="nil"/>
              <w:bottom w:val="single" w:sz="4" w:space="0" w:color="auto"/>
              <w:right w:val="single" w:sz="4" w:space="0" w:color="auto"/>
            </w:tcBorders>
            <w:shd w:val="clear" w:color="auto" w:fill="auto"/>
            <w:noWrap/>
            <w:vAlign w:val="center"/>
            <w:hideMark/>
          </w:tcPr>
          <w:p w14:paraId="17B343D2"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623.342</w:t>
            </w:r>
          </w:p>
        </w:tc>
        <w:tc>
          <w:tcPr>
            <w:tcW w:w="1080" w:type="dxa"/>
            <w:tcBorders>
              <w:top w:val="nil"/>
              <w:left w:val="nil"/>
              <w:bottom w:val="single" w:sz="4" w:space="0" w:color="auto"/>
              <w:right w:val="single" w:sz="4" w:space="0" w:color="auto"/>
            </w:tcBorders>
            <w:shd w:val="clear" w:color="auto" w:fill="auto"/>
            <w:noWrap/>
            <w:vAlign w:val="bottom"/>
            <w:hideMark/>
          </w:tcPr>
          <w:p w14:paraId="533D8B29"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-2,81</w:t>
            </w:r>
          </w:p>
        </w:tc>
      </w:tr>
      <w:tr w:rsidR="009513A8" w:rsidRPr="00325F05" w14:paraId="15C89790"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4127B8D1"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BE9FC93"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Bắc Ninh</w:t>
            </w:r>
          </w:p>
        </w:tc>
        <w:tc>
          <w:tcPr>
            <w:tcW w:w="1440" w:type="dxa"/>
            <w:tcBorders>
              <w:top w:val="nil"/>
              <w:left w:val="nil"/>
              <w:bottom w:val="single" w:sz="4" w:space="0" w:color="auto"/>
              <w:right w:val="single" w:sz="4" w:space="0" w:color="auto"/>
            </w:tcBorders>
            <w:shd w:val="clear" w:color="auto" w:fill="auto"/>
            <w:noWrap/>
            <w:vAlign w:val="center"/>
            <w:hideMark/>
          </w:tcPr>
          <w:p w14:paraId="4A8B544A"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22.261</w:t>
            </w:r>
          </w:p>
        </w:tc>
        <w:tc>
          <w:tcPr>
            <w:tcW w:w="1260" w:type="dxa"/>
            <w:tcBorders>
              <w:top w:val="nil"/>
              <w:left w:val="nil"/>
              <w:bottom w:val="single" w:sz="4" w:space="0" w:color="auto"/>
              <w:right w:val="single" w:sz="4" w:space="0" w:color="auto"/>
            </w:tcBorders>
            <w:shd w:val="clear" w:color="auto" w:fill="auto"/>
            <w:noWrap/>
            <w:vAlign w:val="center"/>
            <w:hideMark/>
          </w:tcPr>
          <w:p w14:paraId="5E2D8042"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-6,38</w:t>
            </w:r>
          </w:p>
        </w:tc>
        <w:tc>
          <w:tcPr>
            <w:tcW w:w="1170" w:type="dxa"/>
            <w:tcBorders>
              <w:top w:val="nil"/>
              <w:left w:val="nil"/>
              <w:bottom w:val="single" w:sz="4" w:space="0" w:color="auto"/>
              <w:right w:val="single" w:sz="4" w:space="0" w:color="auto"/>
            </w:tcBorders>
            <w:shd w:val="clear" w:color="auto" w:fill="auto"/>
            <w:noWrap/>
            <w:vAlign w:val="center"/>
            <w:hideMark/>
          </w:tcPr>
          <w:p w14:paraId="129E5AF7"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85,88</w:t>
            </w:r>
          </w:p>
        </w:tc>
        <w:tc>
          <w:tcPr>
            <w:tcW w:w="1440" w:type="dxa"/>
            <w:tcBorders>
              <w:top w:val="nil"/>
              <w:left w:val="nil"/>
              <w:bottom w:val="single" w:sz="4" w:space="0" w:color="auto"/>
              <w:right w:val="single" w:sz="4" w:space="0" w:color="auto"/>
            </w:tcBorders>
            <w:shd w:val="clear" w:color="auto" w:fill="auto"/>
            <w:noWrap/>
            <w:vAlign w:val="center"/>
            <w:hideMark/>
          </w:tcPr>
          <w:p w14:paraId="60147A4A"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87.402</w:t>
            </w:r>
          </w:p>
        </w:tc>
        <w:tc>
          <w:tcPr>
            <w:tcW w:w="1080" w:type="dxa"/>
            <w:tcBorders>
              <w:top w:val="nil"/>
              <w:left w:val="nil"/>
              <w:bottom w:val="single" w:sz="4" w:space="0" w:color="auto"/>
              <w:right w:val="single" w:sz="4" w:space="0" w:color="auto"/>
            </w:tcBorders>
            <w:shd w:val="clear" w:color="auto" w:fill="auto"/>
            <w:noWrap/>
            <w:vAlign w:val="bottom"/>
            <w:hideMark/>
          </w:tcPr>
          <w:p w14:paraId="0CA44A71"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15,68</w:t>
            </w:r>
          </w:p>
        </w:tc>
      </w:tr>
      <w:tr w:rsidR="009513A8" w:rsidRPr="00325F05" w14:paraId="6915E5D8" w14:textId="77777777" w:rsidTr="009513A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4B6B1FDE"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7B25619"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center"/>
            <w:hideMark/>
          </w:tcPr>
          <w:p w14:paraId="3F9DDDBD"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1.941</w:t>
            </w:r>
          </w:p>
        </w:tc>
        <w:tc>
          <w:tcPr>
            <w:tcW w:w="1260" w:type="dxa"/>
            <w:tcBorders>
              <w:top w:val="nil"/>
              <w:left w:val="nil"/>
              <w:bottom w:val="single" w:sz="4" w:space="0" w:color="auto"/>
              <w:right w:val="single" w:sz="4" w:space="0" w:color="auto"/>
            </w:tcBorders>
            <w:shd w:val="clear" w:color="auto" w:fill="auto"/>
            <w:noWrap/>
            <w:vAlign w:val="center"/>
            <w:hideMark/>
          </w:tcPr>
          <w:p w14:paraId="265081A4"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58,32</w:t>
            </w:r>
          </w:p>
        </w:tc>
        <w:tc>
          <w:tcPr>
            <w:tcW w:w="1170" w:type="dxa"/>
            <w:tcBorders>
              <w:top w:val="nil"/>
              <w:left w:val="nil"/>
              <w:bottom w:val="single" w:sz="4" w:space="0" w:color="auto"/>
              <w:right w:val="single" w:sz="4" w:space="0" w:color="auto"/>
            </w:tcBorders>
            <w:shd w:val="clear" w:color="auto" w:fill="auto"/>
            <w:noWrap/>
            <w:vAlign w:val="center"/>
            <w:hideMark/>
          </w:tcPr>
          <w:p w14:paraId="798A2C38"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-17,65</w:t>
            </w:r>
          </w:p>
        </w:tc>
        <w:tc>
          <w:tcPr>
            <w:tcW w:w="1440" w:type="dxa"/>
            <w:tcBorders>
              <w:top w:val="nil"/>
              <w:left w:val="nil"/>
              <w:bottom w:val="single" w:sz="4" w:space="0" w:color="auto"/>
              <w:right w:val="single" w:sz="4" w:space="0" w:color="auto"/>
            </w:tcBorders>
            <w:shd w:val="clear" w:color="auto" w:fill="auto"/>
            <w:noWrap/>
            <w:vAlign w:val="center"/>
            <w:hideMark/>
          </w:tcPr>
          <w:p w14:paraId="44CF50A9"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7.810</w:t>
            </w:r>
          </w:p>
        </w:tc>
        <w:tc>
          <w:tcPr>
            <w:tcW w:w="1080" w:type="dxa"/>
            <w:tcBorders>
              <w:top w:val="nil"/>
              <w:left w:val="nil"/>
              <w:bottom w:val="single" w:sz="4" w:space="0" w:color="auto"/>
              <w:right w:val="single" w:sz="4" w:space="0" w:color="auto"/>
            </w:tcBorders>
            <w:shd w:val="clear" w:color="auto" w:fill="auto"/>
            <w:noWrap/>
            <w:vAlign w:val="bottom"/>
            <w:hideMark/>
          </w:tcPr>
          <w:p w14:paraId="60564806"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-28,10</w:t>
            </w:r>
          </w:p>
        </w:tc>
      </w:tr>
      <w:tr w:rsidR="009513A8" w:rsidRPr="00325F05" w14:paraId="71136053" w14:textId="77777777" w:rsidTr="009513A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081F7D3E" w14:textId="77777777" w:rsidR="009513A8" w:rsidRPr="00325F05" w:rsidRDefault="009513A8" w:rsidP="00714883">
            <w:pPr>
              <w:spacing w:before="10" w:after="10"/>
              <w:jc w:val="center"/>
              <w:rPr>
                <w:rFonts w:eastAsia="Times New Roman"/>
                <w:b/>
                <w:bCs/>
                <w:i/>
                <w:iCs/>
                <w:color w:val="000000"/>
                <w:sz w:val="22"/>
                <w:szCs w:val="22"/>
              </w:rPr>
            </w:pPr>
            <w:r w:rsidRPr="00325F05">
              <w:rPr>
                <w:rFonts w:eastAsia="Times New Roman"/>
                <w:color w:val="000000"/>
                <w:sz w:val="22"/>
                <w:szCs w:val="22"/>
              </w:rPr>
              <w:lastRenderedPageBreak/>
              <w:t>Máy biến thế điện sử dụng điện môi lỏng công suất sử dụng không quá 650 KVA</w:t>
            </w:r>
          </w:p>
        </w:tc>
        <w:tc>
          <w:tcPr>
            <w:tcW w:w="1800" w:type="dxa"/>
            <w:tcBorders>
              <w:top w:val="nil"/>
              <w:left w:val="nil"/>
              <w:bottom w:val="single" w:sz="4" w:space="0" w:color="auto"/>
              <w:right w:val="single" w:sz="4" w:space="0" w:color="auto"/>
            </w:tcBorders>
            <w:shd w:val="clear" w:color="auto" w:fill="auto"/>
            <w:noWrap/>
            <w:vAlign w:val="bottom"/>
            <w:hideMark/>
          </w:tcPr>
          <w:p w14:paraId="3B146AF9" w14:textId="77777777" w:rsidR="009513A8" w:rsidRPr="00325F05" w:rsidRDefault="009513A8" w:rsidP="00714883">
            <w:pPr>
              <w:spacing w:before="10" w:after="10"/>
              <w:rPr>
                <w:rFonts w:eastAsia="Times New Roman"/>
                <w:b/>
                <w:bCs/>
                <w:i/>
                <w:iCs/>
                <w:color w:val="000000"/>
                <w:sz w:val="22"/>
                <w:szCs w:val="22"/>
              </w:rPr>
            </w:pPr>
            <w:r w:rsidRPr="00325F05">
              <w:rPr>
                <w:rFonts w:eastAsia="Times New Roman"/>
                <w:b/>
                <w:bCs/>
                <w:i/>
                <w:iCs/>
                <w:color w:val="000000"/>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195895D2"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231.590</w:t>
            </w:r>
          </w:p>
        </w:tc>
        <w:tc>
          <w:tcPr>
            <w:tcW w:w="1260" w:type="dxa"/>
            <w:tcBorders>
              <w:top w:val="nil"/>
              <w:left w:val="nil"/>
              <w:bottom w:val="single" w:sz="4" w:space="0" w:color="auto"/>
              <w:right w:val="single" w:sz="4" w:space="0" w:color="auto"/>
            </w:tcBorders>
            <w:shd w:val="clear" w:color="auto" w:fill="auto"/>
            <w:noWrap/>
            <w:vAlign w:val="center"/>
            <w:hideMark/>
          </w:tcPr>
          <w:p w14:paraId="76785813"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-14,87</w:t>
            </w:r>
          </w:p>
        </w:tc>
        <w:tc>
          <w:tcPr>
            <w:tcW w:w="1170" w:type="dxa"/>
            <w:tcBorders>
              <w:top w:val="nil"/>
              <w:left w:val="nil"/>
              <w:bottom w:val="single" w:sz="4" w:space="0" w:color="auto"/>
              <w:right w:val="single" w:sz="4" w:space="0" w:color="auto"/>
            </w:tcBorders>
            <w:shd w:val="clear" w:color="auto" w:fill="auto"/>
            <w:noWrap/>
            <w:vAlign w:val="center"/>
            <w:hideMark/>
          </w:tcPr>
          <w:p w14:paraId="01D7D95A"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-31,10</w:t>
            </w:r>
          </w:p>
        </w:tc>
        <w:tc>
          <w:tcPr>
            <w:tcW w:w="1440" w:type="dxa"/>
            <w:tcBorders>
              <w:top w:val="nil"/>
              <w:left w:val="nil"/>
              <w:bottom w:val="single" w:sz="4" w:space="0" w:color="auto"/>
              <w:right w:val="single" w:sz="4" w:space="0" w:color="auto"/>
            </w:tcBorders>
            <w:shd w:val="clear" w:color="auto" w:fill="auto"/>
            <w:noWrap/>
            <w:vAlign w:val="center"/>
            <w:hideMark/>
          </w:tcPr>
          <w:p w14:paraId="50B9FC54"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1.187.838</w:t>
            </w:r>
          </w:p>
        </w:tc>
        <w:tc>
          <w:tcPr>
            <w:tcW w:w="1080" w:type="dxa"/>
            <w:tcBorders>
              <w:top w:val="nil"/>
              <w:left w:val="nil"/>
              <w:bottom w:val="single" w:sz="4" w:space="0" w:color="auto"/>
              <w:right w:val="single" w:sz="4" w:space="0" w:color="auto"/>
            </w:tcBorders>
            <w:shd w:val="clear" w:color="auto" w:fill="auto"/>
            <w:noWrap/>
            <w:vAlign w:val="bottom"/>
            <w:hideMark/>
          </w:tcPr>
          <w:p w14:paraId="0A1209EC"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-27,38</w:t>
            </w:r>
          </w:p>
        </w:tc>
      </w:tr>
      <w:tr w:rsidR="009513A8" w:rsidRPr="00325F05" w14:paraId="3615CB73"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0F6335D5"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C14F296"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Đồng Nai</w:t>
            </w:r>
          </w:p>
        </w:tc>
        <w:tc>
          <w:tcPr>
            <w:tcW w:w="1440" w:type="dxa"/>
            <w:tcBorders>
              <w:top w:val="nil"/>
              <w:left w:val="nil"/>
              <w:bottom w:val="single" w:sz="4" w:space="0" w:color="auto"/>
              <w:right w:val="single" w:sz="4" w:space="0" w:color="auto"/>
            </w:tcBorders>
            <w:shd w:val="clear" w:color="auto" w:fill="auto"/>
            <w:noWrap/>
            <w:vAlign w:val="center"/>
            <w:hideMark/>
          </w:tcPr>
          <w:p w14:paraId="7AAB45E5"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123.961</w:t>
            </w:r>
          </w:p>
        </w:tc>
        <w:tc>
          <w:tcPr>
            <w:tcW w:w="1260" w:type="dxa"/>
            <w:tcBorders>
              <w:top w:val="nil"/>
              <w:left w:val="nil"/>
              <w:bottom w:val="single" w:sz="4" w:space="0" w:color="auto"/>
              <w:right w:val="single" w:sz="4" w:space="0" w:color="auto"/>
            </w:tcBorders>
            <w:shd w:val="clear" w:color="auto" w:fill="auto"/>
            <w:noWrap/>
            <w:vAlign w:val="center"/>
            <w:hideMark/>
          </w:tcPr>
          <w:p w14:paraId="17A5677E"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-15,84</w:t>
            </w:r>
          </w:p>
        </w:tc>
        <w:tc>
          <w:tcPr>
            <w:tcW w:w="1170" w:type="dxa"/>
            <w:tcBorders>
              <w:top w:val="nil"/>
              <w:left w:val="nil"/>
              <w:bottom w:val="single" w:sz="4" w:space="0" w:color="auto"/>
              <w:right w:val="single" w:sz="4" w:space="0" w:color="auto"/>
            </w:tcBorders>
            <w:shd w:val="clear" w:color="auto" w:fill="auto"/>
            <w:noWrap/>
            <w:vAlign w:val="center"/>
            <w:hideMark/>
          </w:tcPr>
          <w:p w14:paraId="3F8005A5"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-47,61</w:t>
            </w:r>
          </w:p>
        </w:tc>
        <w:tc>
          <w:tcPr>
            <w:tcW w:w="1440" w:type="dxa"/>
            <w:tcBorders>
              <w:top w:val="nil"/>
              <w:left w:val="nil"/>
              <w:bottom w:val="single" w:sz="4" w:space="0" w:color="auto"/>
              <w:right w:val="single" w:sz="4" w:space="0" w:color="auto"/>
            </w:tcBorders>
            <w:shd w:val="clear" w:color="auto" w:fill="auto"/>
            <w:noWrap/>
            <w:vAlign w:val="center"/>
            <w:hideMark/>
          </w:tcPr>
          <w:p w14:paraId="2D655F9D"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687.121</w:t>
            </w:r>
          </w:p>
        </w:tc>
        <w:tc>
          <w:tcPr>
            <w:tcW w:w="1080" w:type="dxa"/>
            <w:tcBorders>
              <w:top w:val="nil"/>
              <w:left w:val="nil"/>
              <w:bottom w:val="single" w:sz="4" w:space="0" w:color="auto"/>
              <w:right w:val="single" w:sz="4" w:space="0" w:color="auto"/>
            </w:tcBorders>
            <w:shd w:val="clear" w:color="auto" w:fill="auto"/>
            <w:noWrap/>
            <w:vAlign w:val="bottom"/>
            <w:hideMark/>
          </w:tcPr>
          <w:p w14:paraId="2511C741"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-44,09</w:t>
            </w:r>
          </w:p>
        </w:tc>
      </w:tr>
      <w:tr w:rsidR="009513A8" w:rsidRPr="00325F05" w14:paraId="7E6D52CF"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7D2AD583"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F4E0184"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center"/>
            <w:hideMark/>
          </w:tcPr>
          <w:p w14:paraId="1E9D199E"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4.022</w:t>
            </w:r>
          </w:p>
        </w:tc>
        <w:tc>
          <w:tcPr>
            <w:tcW w:w="1260" w:type="dxa"/>
            <w:tcBorders>
              <w:top w:val="nil"/>
              <w:left w:val="nil"/>
              <w:bottom w:val="single" w:sz="4" w:space="0" w:color="auto"/>
              <w:right w:val="single" w:sz="4" w:space="0" w:color="auto"/>
            </w:tcBorders>
            <w:shd w:val="clear" w:color="auto" w:fill="auto"/>
            <w:noWrap/>
            <w:vAlign w:val="center"/>
            <w:hideMark/>
          </w:tcPr>
          <w:p w14:paraId="0BEC9533"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w:t>
            </w:r>
          </w:p>
        </w:tc>
        <w:tc>
          <w:tcPr>
            <w:tcW w:w="1170" w:type="dxa"/>
            <w:tcBorders>
              <w:top w:val="nil"/>
              <w:left w:val="nil"/>
              <w:bottom w:val="single" w:sz="4" w:space="0" w:color="auto"/>
              <w:right w:val="single" w:sz="4" w:space="0" w:color="auto"/>
            </w:tcBorders>
            <w:shd w:val="clear" w:color="auto" w:fill="auto"/>
            <w:noWrap/>
            <w:vAlign w:val="center"/>
            <w:hideMark/>
          </w:tcPr>
          <w:p w14:paraId="0E246DFE"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center"/>
            <w:hideMark/>
          </w:tcPr>
          <w:p w14:paraId="269C600C"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4.022</w:t>
            </w:r>
          </w:p>
        </w:tc>
        <w:tc>
          <w:tcPr>
            <w:tcW w:w="1080" w:type="dxa"/>
            <w:tcBorders>
              <w:top w:val="nil"/>
              <w:left w:val="nil"/>
              <w:bottom w:val="single" w:sz="4" w:space="0" w:color="auto"/>
              <w:right w:val="single" w:sz="4" w:space="0" w:color="auto"/>
            </w:tcBorders>
            <w:shd w:val="clear" w:color="auto" w:fill="auto"/>
            <w:noWrap/>
            <w:vAlign w:val="center"/>
            <w:hideMark/>
          </w:tcPr>
          <w:p w14:paraId="581D7DBB"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w:t>
            </w:r>
          </w:p>
        </w:tc>
      </w:tr>
      <w:tr w:rsidR="009513A8" w:rsidRPr="00325F05" w14:paraId="2DA2E1DC"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430ED446"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AF24BAF"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TP. Hà Nội</w:t>
            </w:r>
          </w:p>
        </w:tc>
        <w:tc>
          <w:tcPr>
            <w:tcW w:w="1440" w:type="dxa"/>
            <w:tcBorders>
              <w:top w:val="nil"/>
              <w:left w:val="nil"/>
              <w:bottom w:val="single" w:sz="4" w:space="0" w:color="auto"/>
              <w:right w:val="single" w:sz="4" w:space="0" w:color="auto"/>
            </w:tcBorders>
            <w:shd w:val="clear" w:color="auto" w:fill="auto"/>
            <w:noWrap/>
            <w:vAlign w:val="center"/>
            <w:hideMark/>
          </w:tcPr>
          <w:p w14:paraId="2C4E52A4"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48.077</w:t>
            </w:r>
          </w:p>
        </w:tc>
        <w:tc>
          <w:tcPr>
            <w:tcW w:w="1260" w:type="dxa"/>
            <w:tcBorders>
              <w:top w:val="nil"/>
              <w:left w:val="nil"/>
              <w:bottom w:val="single" w:sz="4" w:space="0" w:color="auto"/>
              <w:right w:val="single" w:sz="4" w:space="0" w:color="auto"/>
            </w:tcBorders>
            <w:shd w:val="clear" w:color="auto" w:fill="auto"/>
            <w:noWrap/>
            <w:vAlign w:val="center"/>
            <w:hideMark/>
          </w:tcPr>
          <w:p w14:paraId="53C51DCA"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-5,28</w:t>
            </w:r>
          </w:p>
        </w:tc>
        <w:tc>
          <w:tcPr>
            <w:tcW w:w="1170" w:type="dxa"/>
            <w:tcBorders>
              <w:top w:val="nil"/>
              <w:left w:val="nil"/>
              <w:bottom w:val="single" w:sz="4" w:space="0" w:color="auto"/>
              <w:right w:val="single" w:sz="4" w:space="0" w:color="auto"/>
            </w:tcBorders>
            <w:shd w:val="clear" w:color="auto" w:fill="auto"/>
            <w:noWrap/>
            <w:vAlign w:val="center"/>
            <w:hideMark/>
          </w:tcPr>
          <w:p w14:paraId="4C14C1C6"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-11,74</w:t>
            </w:r>
          </w:p>
        </w:tc>
        <w:tc>
          <w:tcPr>
            <w:tcW w:w="1440" w:type="dxa"/>
            <w:tcBorders>
              <w:top w:val="nil"/>
              <w:left w:val="nil"/>
              <w:bottom w:val="single" w:sz="4" w:space="0" w:color="auto"/>
              <w:right w:val="single" w:sz="4" w:space="0" w:color="auto"/>
            </w:tcBorders>
            <w:shd w:val="clear" w:color="auto" w:fill="auto"/>
            <w:noWrap/>
            <w:vAlign w:val="center"/>
            <w:hideMark/>
          </w:tcPr>
          <w:p w14:paraId="535A9847"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256.114</w:t>
            </w:r>
          </w:p>
        </w:tc>
        <w:tc>
          <w:tcPr>
            <w:tcW w:w="1080" w:type="dxa"/>
            <w:tcBorders>
              <w:top w:val="nil"/>
              <w:left w:val="nil"/>
              <w:bottom w:val="single" w:sz="4" w:space="0" w:color="auto"/>
              <w:right w:val="single" w:sz="4" w:space="0" w:color="auto"/>
            </w:tcBorders>
            <w:shd w:val="clear" w:color="auto" w:fill="auto"/>
            <w:noWrap/>
            <w:vAlign w:val="bottom"/>
            <w:hideMark/>
          </w:tcPr>
          <w:p w14:paraId="5590C358"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4,03</w:t>
            </w:r>
          </w:p>
        </w:tc>
      </w:tr>
      <w:tr w:rsidR="009513A8" w:rsidRPr="00325F05" w14:paraId="1D345FC8" w14:textId="77777777" w:rsidTr="009513A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5CBF750F"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7FAACDF"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Quảng Ninh</w:t>
            </w:r>
          </w:p>
        </w:tc>
        <w:tc>
          <w:tcPr>
            <w:tcW w:w="1440" w:type="dxa"/>
            <w:tcBorders>
              <w:top w:val="nil"/>
              <w:left w:val="nil"/>
              <w:bottom w:val="single" w:sz="4" w:space="0" w:color="auto"/>
              <w:right w:val="single" w:sz="4" w:space="0" w:color="auto"/>
            </w:tcBorders>
            <w:shd w:val="clear" w:color="auto" w:fill="auto"/>
            <w:noWrap/>
            <w:vAlign w:val="center"/>
            <w:hideMark/>
          </w:tcPr>
          <w:p w14:paraId="26C6BA7C"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55.530</w:t>
            </w:r>
          </w:p>
        </w:tc>
        <w:tc>
          <w:tcPr>
            <w:tcW w:w="1260" w:type="dxa"/>
            <w:tcBorders>
              <w:top w:val="nil"/>
              <w:left w:val="nil"/>
              <w:bottom w:val="single" w:sz="4" w:space="0" w:color="auto"/>
              <w:right w:val="single" w:sz="4" w:space="0" w:color="auto"/>
            </w:tcBorders>
            <w:shd w:val="clear" w:color="auto" w:fill="auto"/>
            <w:noWrap/>
            <w:vAlign w:val="center"/>
            <w:hideMark/>
          </w:tcPr>
          <w:p w14:paraId="30ECE7DC"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-24,96</w:t>
            </w:r>
          </w:p>
        </w:tc>
        <w:tc>
          <w:tcPr>
            <w:tcW w:w="1170" w:type="dxa"/>
            <w:tcBorders>
              <w:top w:val="nil"/>
              <w:left w:val="nil"/>
              <w:bottom w:val="single" w:sz="4" w:space="0" w:color="auto"/>
              <w:right w:val="single" w:sz="4" w:space="0" w:color="auto"/>
            </w:tcBorders>
            <w:shd w:val="clear" w:color="auto" w:fill="auto"/>
            <w:noWrap/>
            <w:vAlign w:val="center"/>
            <w:hideMark/>
          </w:tcPr>
          <w:p w14:paraId="0B87C156"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23,20</w:t>
            </w:r>
          </w:p>
        </w:tc>
        <w:tc>
          <w:tcPr>
            <w:tcW w:w="1440" w:type="dxa"/>
            <w:tcBorders>
              <w:top w:val="nil"/>
              <w:left w:val="nil"/>
              <w:bottom w:val="single" w:sz="4" w:space="0" w:color="auto"/>
              <w:right w:val="single" w:sz="4" w:space="0" w:color="auto"/>
            </w:tcBorders>
            <w:shd w:val="clear" w:color="auto" w:fill="auto"/>
            <w:noWrap/>
            <w:vAlign w:val="center"/>
            <w:hideMark/>
          </w:tcPr>
          <w:p w14:paraId="7210AE9F"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240.581</w:t>
            </w:r>
          </w:p>
        </w:tc>
        <w:tc>
          <w:tcPr>
            <w:tcW w:w="1080" w:type="dxa"/>
            <w:tcBorders>
              <w:top w:val="nil"/>
              <w:left w:val="nil"/>
              <w:bottom w:val="single" w:sz="4" w:space="0" w:color="auto"/>
              <w:right w:val="single" w:sz="4" w:space="0" w:color="auto"/>
            </w:tcBorders>
            <w:shd w:val="clear" w:color="auto" w:fill="auto"/>
            <w:noWrap/>
            <w:vAlign w:val="bottom"/>
            <w:hideMark/>
          </w:tcPr>
          <w:p w14:paraId="0507F450"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49,83</w:t>
            </w:r>
          </w:p>
        </w:tc>
      </w:tr>
      <w:tr w:rsidR="009513A8" w:rsidRPr="00325F05" w14:paraId="4B0F5931" w14:textId="77777777" w:rsidTr="009513A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410A23DC" w14:textId="77777777" w:rsidR="009513A8" w:rsidRPr="00325F05" w:rsidRDefault="009513A8" w:rsidP="00714883">
            <w:pPr>
              <w:spacing w:before="10" w:after="10"/>
              <w:jc w:val="center"/>
              <w:rPr>
                <w:rFonts w:eastAsia="Times New Roman"/>
                <w:b/>
                <w:bCs/>
                <w:i/>
                <w:iCs/>
                <w:color w:val="000000"/>
                <w:sz w:val="22"/>
                <w:szCs w:val="22"/>
              </w:rPr>
            </w:pPr>
            <w:r w:rsidRPr="00325F05">
              <w:rPr>
                <w:rFonts w:eastAsia="Times New Roman"/>
                <w:color w:val="000000"/>
                <w:sz w:val="22"/>
                <w:szCs w:val="22"/>
              </w:rPr>
              <w:t>Máy và thiết bị cơ khí khác có chức năng riêng biệt chưa được phân vào đâu</w:t>
            </w:r>
          </w:p>
        </w:tc>
        <w:tc>
          <w:tcPr>
            <w:tcW w:w="1800" w:type="dxa"/>
            <w:tcBorders>
              <w:top w:val="nil"/>
              <w:left w:val="nil"/>
              <w:bottom w:val="single" w:sz="4" w:space="0" w:color="auto"/>
              <w:right w:val="single" w:sz="4" w:space="0" w:color="auto"/>
            </w:tcBorders>
            <w:shd w:val="clear" w:color="auto" w:fill="auto"/>
            <w:noWrap/>
            <w:vAlign w:val="bottom"/>
            <w:hideMark/>
          </w:tcPr>
          <w:p w14:paraId="3D0E774E" w14:textId="77777777" w:rsidR="009513A8" w:rsidRPr="00325F05" w:rsidRDefault="009513A8" w:rsidP="00714883">
            <w:pPr>
              <w:spacing w:before="10" w:after="10"/>
              <w:rPr>
                <w:rFonts w:eastAsia="Times New Roman"/>
                <w:b/>
                <w:bCs/>
                <w:i/>
                <w:iCs/>
                <w:color w:val="000000"/>
                <w:sz w:val="22"/>
                <w:szCs w:val="22"/>
              </w:rPr>
            </w:pPr>
            <w:r w:rsidRPr="00325F05">
              <w:rPr>
                <w:rFonts w:eastAsia="Times New Roman"/>
                <w:b/>
                <w:bCs/>
                <w:i/>
                <w:iCs/>
                <w:color w:val="000000"/>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6F03B0A4"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127.190</w:t>
            </w:r>
          </w:p>
        </w:tc>
        <w:tc>
          <w:tcPr>
            <w:tcW w:w="1260" w:type="dxa"/>
            <w:tcBorders>
              <w:top w:val="nil"/>
              <w:left w:val="nil"/>
              <w:bottom w:val="single" w:sz="4" w:space="0" w:color="auto"/>
              <w:right w:val="single" w:sz="4" w:space="0" w:color="auto"/>
            </w:tcBorders>
            <w:shd w:val="clear" w:color="auto" w:fill="auto"/>
            <w:noWrap/>
            <w:vAlign w:val="center"/>
            <w:hideMark/>
          </w:tcPr>
          <w:p w14:paraId="7B9C8474"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-35,02</w:t>
            </w:r>
          </w:p>
        </w:tc>
        <w:tc>
          <w:tcPr>
            <w:tcW w:w="1170" w:type="dxa"/>
            <w:tcBorders>
              <w:top w:val="nil"/>
              <w:left w:val="nil"/>
              <w:bottom w:val="single" w:sz="4" w:space="0" w:color="auto"/>
              <w:right w:val="single" w:sz="4" w:space="0" w:color="auto"/>
            </w:tcBorders>
            <w:shd w:val="clear" w:color="auto" w:fill="auto"/>
            <w:noWrap/>
            <w:vAlign w:val="center"/>
            <w:hideMark/>
          </w:tcPr>
          <w:p w14:paraId="3E92402A"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-37,57</w:t>
            </w:r>
          </w:p>
        </w:tc>
        <w:tc>
          <w:tcPr>
            <w:tcW w:w="1440" w:type="dxa"/>
            <w:tcBorders>
              <w:top w:val="nil"/>
              <w:left w:val="nil"/>
              <w:bottom w:val="single" w:sz="4" w:space="0" w:color="auto"/>
              <w:right w:val="single" w:sz="4" w:space="0" w:color="auto"/>
            </w:tcBorders>
            <w:shd w:val="clear" w:color="auto" w:fill="auto"/>
            <w:noWrap/>
            <w:vAlign w:val="center"/>
            <w:hideMark/>
          </w:tcPr>
          <w:p w14:paraId="0BB46600"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986.593</w:t>
            </w:r>
          </w:p>
        </w:tc>
        <w:tc>
          <w:tcPr>
            <w:tcW w:w="1080" w:type="dxa"/>
            <w:tcBorders>
              <w:top w:val="nil"/>
              <w:left w:val="nil"/>
              <w:bottom w:val="single" w:sz="4" w:space="0" w:color="auto"/>
              <w:right w:val="single" w:sz="4" w:space="0" w:color="auto"/>
            </w:tcBorders>
            <w:shd w:val="clear" w:color="auto" w:fill="auto"/>
            <w:noWrap/>
            <w:vAlign w:val="bottom"/>
            <w:hideMark/>
          </w:tcPr>
          <w:p w14:paraId="22B9C034"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-8,74</w:t>
            </w:r>
          </w:p>
        </w:tc>
      </w:tr>
      <w:tr w:rsidR="009513A8" w:rsidRPr="00325F05" w14:paraId="21D7A92B"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26DD7F86"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A71FF8A"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center"/>
            <w:hideMark/>
          </w:tcPr>
          <w:p w14:paraId="22650C07"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45.326</w:t>
            </w:r>
          </w:p>
        </w:tc>
        <w:tc>
          <w:tcPr>
            <w:tcW w:w="1260" w:type="dxa"/>
            <w:tcBorders>
              <w:top w:val="nil"/>
              <w:left w:val="nil"/>
              <w:bottom w:val="single" w:sz="4" w:space="0" w:color="auto"/>
              <w:right w:val="single" w:sz="4" w:space="0" w:color="auto"/>
            </w:tcBorders>
            <w:shd w:val="clear" w:color="auto" w:fill="auto"/>
            <w:noWrap/>
            <w:vAlign w:val="center"/>
            <w:hideMark/>
          </w:tcPr>
          <w:p w14:paraId="198B398B"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-58,72</w:t>
            </w:r>
          </w:p>
        </w:tc>
        <w:tc>
          <w:tcPr>
            <w:tcW w:w="1170" w:type="dxa"/>
            <w:tcBorders>
              <w:top w:val="nil"/>
              <w:left w:val="nil"/>
              <w:bottom w:val="single" w:sz="4" w:space="0" w:color="auto"/>
              <w:right w:val="single" w:sz="4" w:space="0" w:color="auto"/>
            </w:tcBorders>
            <w:shd w:val="clear" w:color="auto" w:fill="auto"/>
            <w:noWrap/>
            <w:vAlign w:val="center"/>
            <w:hideMark/>
          </w:tcPr>
          <w:p w14:paraId="0D2B4A8A"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-60,47</w:t>
            </w:r>
          </w:p>
        </w:tc>
        <w:tc>
          <w:tcPr>
            <w:tcW w:w="1440" w:type="dxa"/>
            <w:tcBorders>
              <w:top w:val="nil"/>
              <w:left w:val="nil"/>
              <w:bottom w:val="single" w:sz="4" w:space="0" w:color="auto"/>
              <w:right w:val="single" w:sz="4" w:space="0" w:color="auto"/>
            </w:tcBorders>
            <w:shd w:val="clear" w:color="auto" w:fill="auto"/>
            <w:noWrap/>
            <w:vAlign w:val="center"/>
            <w:hideMark/>
          </w:tcPr>
          <w:p w14:paraId="50D736B8"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591.355</w:t>
            </w:r>
          </w:p>
        </w:tc>
        <w:tc>
          <w:tcPr>
            <w:tcW w:w="1080" w:type="dxa"/>
            <w:tcBorders>
              <w:top w:val="nil"/>
              <w:left w:val="nil"/>
              <w:bottom w:val="single" w:sz="4" w:space="0" w:color="auto"/>
              <w:right w:val="single" w:sz="4" w:space="0" w:color="auto"/>
            </w:tcBorders>
            <w:shd w:val="clear" w:color="auto" w:fill="auto"/>
            <w:noWrap/>
            <w:vAlign w:val="bottom"/>
            <w:hideMark/>
          </w:tcPr>
          <w:p w14:paraId="6B5B1F96"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-4,52</w:t>
            </w:r>
          </w:p>
        </w:tc>
      </w:tr>
      <w:tr w:rsidR="009513A8" w:rsidRPr="00325F05" w14:paraId="774AF9AF"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69818AD8"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9B87176"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TP. Hà Nội</w:t>
            </w:r>
          </w:p>
        </w:tc>
        <w:tc>
          <w:tcPr>
            <w:tcW w:w="1440" w:type="dxa"/>
            <w:tcBorders>
              <w:top w:val="nil"/>
              <w:left w:val="nil"/>
              <w:bottom w:val="single" w:sz="4" w:space="0" w:color="auto"/>
              <w:right w:val="single" w:sz="4" w:space="0" w:color="auto"/>
            </w:tcBorders>
            <w:shd w:val="clear" w:color="auto" w:fill="auto"/>
            <w:noWrap/>
            <w:vAlign w:val="center"/>
            <w:hideMark/>
          </w:tcPr>
          <w:p w14:paraId="23E59269"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13.022</w:t>
            </w:r>
          </w:p>
        </w:tc>
        <w:tc>
          <w:tcPr>
            <w:tcW w:w="1260" w:type="dxa"/>
            <w:tcBorders>
              <w:top w:val="nil"/>
              <w:left w:val="nil"/>
              <w:bottom w:val="single" w:sz="4" w:space="0" w:color="auto"/>
              <w:right w:val="single" w:sz="4" w:space="0" w:color="auto"/>
            </w:tcBorders>
            <w:shd w:val="clear" w:color="auto" w:fill="auto"/>
            <w:noWrap/>
            <w:vAlign w:val="center"/>
            <w:hideMark/>
          </w:tcPr>
          <w:p w14:paraId="392E981E"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-11,35</w:t>
            </w:r>
          </w:p>
        </w:tc>
        <w:tc>
          <w:tcPr>
            <w:tcW w:w="1170" w:type="dxa"/>
            <w:tcBorders>
              <w:top w:val="nil"/>
              <w:left w:val="nil"/>
              <w:bottom w:val="single" w:sz="4" w:space="0" w:color="auto"/>
              <w:right w:val="single" w:sz="4" w:space="0" w:color="auto"/>
            </w:tcBorders>
            <w:shd w:val="clear" w:color="auto" w:fill="auto"/>
            <w:noWrap/>
            <w:vAlign w:val="center"/>
            <w:hideMark/>
          </w:tcPr>
          <w:p w14:paraId="4B8E85CC"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236,14</w:t>
            </w:r>
          </w:p>
        </w:tc>
        <w:tc>
          <w:tcPr>
            <w:tcW w:w="1440" w:type="dxa"/>
            <w:tcBorders>
              <w:top w:val="nil"/>
              <w:left w:val="nil"/>
              <w:bottom w:val="single" w:sz="4" w:space="0" w:color="auto"/>
              <w:right w:val="single" w:sz="4" w:space="0" w:color="auto"/>
            </w:tcBorders>
            <w:shd w:val="clear" w:color="auto" w:fill="auto"/>
            <w:noWrap/>
            <w:vAlign w:val="center"/>
            <w:hideMark/>
          </w:tcPr>
          <w:p w14:paraId="35AFC737"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49.784</w:t>
            </w:r>
          </w:p>
        </w:tc>
        <w:tc>
          <w:tcPr>
            <w:tcW w:w="1080" w:type="dxa"/>
            <w:tcBorders>
              <w:top w:val="nil"/>
              <w:left w:val="nil"/>
              <w:bottom w:val="single" w:sz="4" w:space="0" w:color="auto"/>
              <w:right w:val="single" w:sz="4" w:space="0" w:color="auto"/>
            </w:tcBorders>
            <w:shd w:val="clear" w:color="auto" w:fill="auto"/>
            <w:noWrap/>
            <w:vAlign w:val="bottom"/>
            <w:hideMark/>
          </w:tcPr>
          <w:p w14:paraId="337A563C"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87,30</w:t>
            </w:r>
          </w:p>
        </w:tc>
      </w:tr>
      <w:tr w:rsidR="009513A8" w:rsidRPr="00325F05" w14:paraId="103625B5"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1259B021"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5C697B7"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Bình Dương</w:t>
            </w:r>
          </w:p>
        </w:tc>
        <w:tc>
          <w:tcPr>
            <w:tcW w:w="1440" w:type="dxa"/>
            <w:tcBorders>
              <w:top w:val="nil"/>
              <w:left w:val="nil"/>
              <w:bottom w:val="single" w:sz="4" w:space="0" w:color="auto"/>
              <w:right w:val="single" w:sz="4" w:space="0" w:color="auto"/>
            </w:tcBorders>
            <w:shd w:val="clear" w:color="auto" w:fill="auto"/>
            <w:noWrap/>
            <w:vAlign w:val="center"/>
            <w:hideMark/>
          </w:tcPr>
          <w:p w14:paraId="7EB70405"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28.202</w:t>
            </w:r>
          </w:p>
        </w:tc>
        <w:tc>
          <w:tcPr>
            <w:tcW w:w="1260" w:type="dxa"/>
            <w:tcBorders>
              <w:top w:val="nil"/>
              <w:left w:val="nil"/>
              <w:bottom w:val="single" w:sz="4" w:space="0" w:color="auto"/>
              <w:right w:val="single" w:sz="4" w:space="0" w:color="auto"/>
            </w:tcBorders>
            <w:shd w:val="clear" w:color="auto" w:fill="auto"/>
            <w:noWrap/>
            <w:vAlign w:val="center"/>
            <w:hideMark/>
          </w:tcPr>
          <w:p w14:paraId="4E222B07"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-5,52</w:t>
            </w:r>
          </w:p>
        </w:tc>
        <w:tc>
          <w:tcPr>
            <w:tcW w:w="1170" w:type="dxa"/>
            <w:tcBorders>
              <w:top w:val="nil"/>
              <w:left w:val="nil"/>
              <w:bottom w:val="single" w:sz="4" w:space="0" w:color="auto"/>
              <w:right w:val="single" w:sz="4" w:space="0" w:color="auto"/>
            </w:tcBorders>
            <w:shd w:val="clear" w:color="auto" w:fill="auto"/>
            <w:noWrap/>
            <w:vAlign w:val="center"/>
            <w:hideMark/>
          </w:tcPr>
          <w:p w14:paraId="0FD98516"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-5,85</w:t>
            </w:r>
          </w:p>
        </w:tc>
        <w:tc>
          <w:tcPr>
            <w:tcW w:w="1440" w:type="dxa"/>
            <w:tcBorders>
              <w:top w:val="nil"/>
              <w:left w:val="nil"/>
              <w:bottom w:val="single" w:sz="4" w:space="0" w:color="auto"/>
              <w:right w:val="single" w:sz="4" w:space="0" w:color="auto"/>
            </w:tcBorders>
            <w:shd w:val="clear" w:color="auto" w:fill="auto"/>
            <w:noWrap/>
            <w:vAlign w:val="center"/>
            <w:hideMark/>
          </w:tcPr>
          <w:p w14:paraId="26D352CB"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131.089</w:t>
            </w:r>
          </w:p>
        </w:tc>
        <w:tc>
          <w:tcPr>
            <w:tcW w:w="1080" w:type="dxa"/>
            <w:tcBorders>
              <w:top w:val="nil"/>
              <w:left w:val="nil"/>
              <w:bottom w:val="single" w:sz="4" w:space="0" w:color="auto"/>
              <w:right w:val="single" w:sz="4" w:space="0" w:color="auto"/>
            </w:tcBorders>
            <w:shd w:val="clear" w:color="auto" w:fill="auto"/>
            <w:noWrap/>
            <w:vAlign w:val="bottom"/>
            <w:hideMark/>
          </w:tcPr>
          <w:p w14:paraId="141BF942"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-10,85</w:t>
            </w:r>
          </w:p>
        </w:tc>
      </w:tr>
      <w:tr w:rsidR="009513A8" w:rsidRPr="00325F05" w14:paraId="1B6F6524"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0851443C"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0B35D1B"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Long An</w:t>
            </w:r>
          </w:p>
        </w:tc>
        <w:tc>
          <w:tcPr>
            <w:tcW w:w="1440" w:type="dxa"/>
            <w:tcBorders>
              <w:top w:val="nil"/>
              <w:left w:val="nil"/>
              <w:bottom w:val="single" w:sz="4" w:space="0" w:color="auto"/>
              <w:right w:val="single" w:sz="4" w:space="0" w:color="auto"/>
            </w:tcBorders>
            <w:shd w:val="clear" w:color="auto" w:fill="auto"/>
            <w:noWrap/>
            <w:vAlign w:val="center"/>
            <w:hideMark/>
          </w:tcPr>
          <w:p w14:paraId="6C07AE32"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31.217</w:t>
            </w:r>
          </w:p>
        </w:tc>
        <w:tc>
          <w:tcPr>
            <w:tcW w:w="1260" w:type="dxa"/>
            <w:tcBorders>
              <w:top w:val="nil"/>
              <w:left w:val="nil"/>
              <w:bottom w:val="single" w:sz="4" w:space="0" w:color="auto"/>
              <w:right w:val="single" w:sz="4" w:space="0" w:color="auto"/>
            </w:tcBorders>
            <w:shd w:val="clear" w:color="auto" w:fill="auto"/>
            <w:noWrap/>
            <w:vAlign w:val="center"/>
            <w:hideMark/>
          </w:tcPr>
          <w:p w14:paraId="7DB2A8C0"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9,15</w:t>
            </w:r>
          </w:p>
        </w:tc>
        <w:tc>
          <w:tcPr>
            <w:tcW w:w="1170" w:type="dxa"/>
            <w:tcBorders>
              <w:top w:val="nil"/>
              <w:left w:val="nil"/>
              <w:bottom w:val="single" w:sz="4" w:space="0" w:color="auto"/>
              <w:right w:val="single" w:sz="4" w:space="0" w:color="auto"/>
            </w:tcBorders>
            <w:shd w:val="clear" w:color="auto" w:fill="auto"/>
            <w:noWrap/>
            <w:vAlign w:val="center"/>
            <w:hideMark/>
          </w:tcPr>
          <w:p w14:paraId="4A00BFDE"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4,37</w:t>
            </w:r>
          </w:p>
        </w:tc>
        <w:tc>
          <w:tcPr>
            <w:tcW w:w="1440" w:type="dxa"/>
            <w:tcBorders>
              <w:top w:val="nil"/>
              <w:left w:val="nil"/>
              <w:bottom w:val="single" w:sz="4" w:space="0" w:color="auto"/>
              <w:right w:val="single" w:sz="4" w:space="0" w:color="auto"/>
            </w:tcBorders>
            <w:shd w:val="clear" w:color="auto" w:fill="auto"/>
            <w:noWrap/>
            <w:vAlign w:val="center"/>
            <w:hideMark/>
          </w:tcPr>
          <w:p w14:paraId="19CD73B4"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134.582</w:t>
            </w:r>
          </w:p>
        </w:tc>
        <w:tc>
          <w:tcPr>
            <w:tcW w:w="1080" w:type="dxa"/>
            <w:tcBorders>
              <w:top w:val="nil"/>
              <w:left w:val="nil"/>
              <w:bottom w:val="single" w:sz="4" w:space="0" w:color="auto"/>
              <w:right w:val="single" w:sz="4" w:space="0" w:color="auto"/>
            </w:tcBorders>
            <w:shd w:val="clear" w:color="auto" w:fill="auto"/>
            <w:noWrap/>
            <w:vAlign w:val="bottom"/>
            <w:hideMark/>
          </w:tcPr>
          <w:p w14:paraId="79DC81E0"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-21,22</w:t>
            </w:r>
          </w:p>
        </w:tc>
      </w:tr>
      <w:tr w:rsidR="009513A8" w:rsidRPr="00325F05" w14:paraId="5F36C1F9"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1B87C5CF"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42BC64B9"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Đồng Nai</w:t>
            </w:r>
          </w:p>
        </w:tc>
        <w:tc>
          <w:tcPr>
            <w:tcW w:w="1440" w:type="dxa"/>
            <w:tcBorders>
              <w:top w:val="nil"/>
              <w:left w:val="nil"/>
              <w:bottom w:val="single" w:sz="4" w:space="0" w:color="auto"/>
              <w:right w:val="single" w:sz="4" w:space="0" w:color="auto"/>
            </w:tcBorders>
            <w:shd w:val="clear" w:color="auto" w:fill="auto"/>
            <w:noWrap/>
            <w:vAlign w:val="center"/>
            <w:hideMark/>
          </w:tcPr>
          <w:p w14:paraId="5070F4D5"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2.584</w:t>
            </w:r>
          </w:p>
        </w:tc>
        <w:tc>
          <w:tcPr>
            <w:tcW w:w="1260" w:type="dxa"/>
            <w:tcBorders>
              <w:top w:val="nil"/>
              <w:left w:val="nil"/>
              <w:bottom w:val="single" w:sz="4" w:space="0" w:color="auto"/>
              <w:right w:val="single" w:sz="4" w:space="0" w:color="auto"/>
            </w:tcBorders>
            <w:shd w:val="clear" w:color="auto" w:fill="auto"/>
            <w:noWrap/>
            <w:vAlign w:val="center"/>
            <w:hideMark/>
          </w:tcPr>
          <w:p w14:paraId="186D713D"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-41,79</w:t>
            </w:r>
          </w:p>
        </w:tc>
        <w:tc>
          <w:tcPr>
            <w:tcW w:w="1170" w:type="dxa"/>
            <w:tcBorders>
              <w:top w:val="nil"/>
              <w:left w:val="nil"/>
              <w:bottom w:val="single" w:sz="4" w:space="0" w:color="auto"/>
              <w:right w:val="single" w:sz="4" w:space="0" w:color="auto"/>
            </w:tcBorders>
            <w:shd w:val="clear" w:color="auto" w:fill="auto"/>
            <w:noWrap/>
            <w:vAlign w:val="center"/>
            <w:hideMark/>
          </w:tcPr>
          <w:p w14:paraId="399DED2E"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-14,15</w:t>
            </w:r>
          </w:p>
        </w:tc>
        <w:tc>
          <w:tcPr>
            <w:tcW w:w="1440" w:type="dxa"/>
            <w:tcBorders>
              <w:top w:val="nil"/>
              <w:left w:val="nil"/>
              <w:bottom w:val="single" w:sz="4" w:space="0" w:color="auto"/>
              <w:right w:val="single" w:sz="4" w:space="0" w:color="auto"/>
            </w:tcBorders>
            <w:shd w:val="clear" w:color="auto" w:fill="auto"/>
            <w:noWrap/>
            <w:vAlign w:val="center"/>
            <w:hideMark/>
          </w:tcPr>
          <w:p w14:paraId="7AA0C424"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11.595</w:t>
            </w:r>
          </w:p>
        </w:tc>
        <w:tc>
          <w:tcPr>
            <w:tcW w:w="1080" w:type="dxa"/>
            <w:tcBorders>
              <w:top w:val="nil"/>
              <w:left w:val="nil"/>
              <w:bottom w:val="single" w:sz="4" w:space="0" w:color="auto"/>
              <w:right w:val="single" w:sz="4" w:space="0" w:color="auto"/>
            </w:tcBorders>
            <w:shd w:val="clear" w:color="auto" w:fill="auto"/>
            <w:noWrap/>
            <w:vAlign w:val="bottom"/>
            <w:hideMark/>
          </w:tcPr>
          <w:p w14:paraId="04918F65"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-56,06</w:t>
            </w:r>
          </w:p>
        </w:tc>
      </w:tr>
      <w:tr w:rsidR="009513A8" w:rsidRPr="00325F05" w14:paraId="0B5863E1"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52BC54B5"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E0A8922"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Bắc Ninh</w:t>
            </w:r>
          </w:p>
        </w:tc>
        <w:tc>
          <w:tcPr>
            <w:tcW w:w="1440" w:type="dxa"/>
            <w:tcBorders>
              <w:top w:val="nil"/>
              <w:left w:val="nil"/>
              <w:bottom w:val="single" w:sz="4" w:space="0" w:color="auto"/>
              <w:right w:val="single" w:sz="4" w:space="0" w:color="auto"/>
            </w:tcBorders>
            <w:shd w:val="clear" w:color="auto" w:fill="auto"/>
            <w:noWrap/>
            <w:vAlign w:val="center"/>
            <w:hideMark/>
          </w:tcPr>
          <w:p w14:paraId="153BADFA"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4.224</w:t>
            </w:r>
          </w:p>
        </w:tc>
        <w:tc>
          <w:tcPr>
            <w:tcW w:w="1260" w:type="dxa"/>
            <w:tcBorders>
              <w:top w:val="nil"/>
              <w:left w:val="nil"/>
              <w:bottom w:val="single" w:sz="4" w:space="0" w:color="auto"/>
              <w:right w:val="single" w:sz="4" w:space="0" w:color="auto"/>
            </w:tcBorders>
            <w:shd w:val="clear" w:color="auto" w:fill="auto"/>
            <w:noWrap/>
            <w:vAlign w:val="center"/>
            <w:hideMark/>
          </w:tcPr>
          <w:p w14:paraId="2D8E1462"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-7,11</w:t>
            </w:r>
          </w:p>
        </w:tc>
        <w:tc>
          <w:tcPr>
            <w:tcW w:w="1170" w:type="dxa"/>
            <w:tcBorders>
              <w:top w:val="nil"/>
              <w:left w:val="nil"/>
              <w:bottom w:val="single" w:sz="4" w:space="0" w:color="auto"/>
              <w:right w:val="single" w:sz="4" w:space="0" w:color="auto"/>
            </w:tcBorders>
            <w:shd w:val="clear" w:color="auto" w:fill="auto"/>
            <w:noWrap/>
            <w:vAlign w:val="center"/>
            <w:hideMark/>
          </w:tcPr>
          <w:p w14:paraId="3EB0AECC"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-78,19</w:t>
            </w:r>
          </w:p>
        </w:tc>
        <w:tc>
          <w:tcPr>
            <w:tcW w:w="1440" w:type="dxa"/>
            <w:tcBorders>
              <w:top w:val="nil"/>
              <w:left w:val="nil"/>
              <w:bottom w:val="single" w:sz="4" w:space="0" w:color="auto"/>
              <w:right w:val="single" w:sz="4" w:space="0" w:color="auto"/>
            </w:tcBorders>
            <w:shd w:val="clear" w:color="auto" w:fill="auto"/>
            <w:noWrap/>
            <w:vAlign w:val="center"/>
            <w:hideMark/>
          </w:tcPr>
          <w:p w14:paraId="1B2E8E9F"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51.106</w:t>
            </w:r>
          </w:p>
        </w:tc>
        <w:tc>
          <w:tcPr>
            <w:tcW w:w="1080" w:type="dxa"/>
            <w:tcBorders>
              <w:top w:val="nil"/>
              <w:left w:val="nil"/>
              <w:bottom w:val="single" w:sz="4" w:space="0" w:color="auto"/>
              <w:right w:val="single" w:sz="4" w:space="0" w:color="auto"/>
            </w:tcBorders>
            <w:shd w:val="clear" w:color="auto" w:fill="auto"/>
            <w:noWrap/>
            <w:vAlign w:val="bottom"/>
            <w:hideMark/>
          </w:tcPr>
          <w:p w14:paraId="64221A50"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-28,36</w:t>
            </w:r>
          </w:p>
        </w:tc>
      </w:tr>
      <w:tr w:rsidR="009513A8" w:rsidRPr="00325F05" w14:paraId="2205ACEC"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58FC6908"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6563DE2"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Bắc Giang</w:t>
            </w:r>
          </w:p>
        </w:tc>
        <w:tc>
          <w:tcPr>
            <w:tcW w:w="1440" w:type="dxa"/>
            <w:tcBorders>
              <w:top w:val="nil"/>
              <w:left w:val="nil"/>
              <w:bottom w:val="single" w:sz="4" w:space="0" w:color="auto"/>
              <w:right w:val="single" w:sz="4" w:space="0" w:color="auto"/>
            </w:tcBorders>
            <w:shd w:val="clear" w:color="auto" w:fill="auto"/>
            <w:noWrap/>
            <w:vAlign w:val="center"/>
            <w:hideMark/>
          </w:tcPr>
          <w:p w14:paraId="1590E91C"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1.809</w:t>
            </w:r>
          </w:p>
        </w:tc>
        <w:tc>
          <w:tcPr>
            <w:tcW w:w="1260" w:type="dxa"/>
            <w:tcBorders>
              <w:top w:val="nil"/>
              <w:left w:val="nil"/>
              <w:bottom w:val="single" w:sz="4" w:space="0" w:color="auto"/>
              <w:right w:val="single" w:sz="4" w:space="0" w:color="auto"/>
            </w:tcBorders>
            <w:shd w:val="clear" w:color="auto" w:fill="auto"/>
            <w:noWrap/>
            <w:vAlign w:val="center"/>
            <w:hideMark/>
          </w:tcPr>
          <w:p w14:paraId="734BA120"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-42,86</w:t>
            </w:r>
          </w:p>
        </w:tc>
        <w:tc>
          <w:tcPr>
            <w:tcW w:w="1170" w:type="dxa"/>
            <w:tcBorders>
              <w:top w:val="nil"/>
              <w:left w:val="nil"/>
              <w:bottom w:val="single" w:sz="4" w:space="0" w:color="auto"/>
              <w:right w:val="single" w:sz="4" w:space="0" w:color="auto"/>
            </w:tcBorders>
            <w:shd w:val="clear" w:color="auto" w:fill="auto"/>
            <w:noWrap/>
            <w:vAlign w:val="center"/>
            <w:hideMark/>
          </w:tcPr>
          <w:p w14:paraId="37712D2E"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-30,02</w:t>
            </w:r>
          </w:p>
        </w:tc>
        <w:tc>
          <w:tcPr>
            <w:tcW w:w="1440" w:type="dxa"/>
            <w:tcBorders>
              <w:top w:val="nil"/>
              <w:left w:val="nil"/>
              <w:bottom w:val="single" w:sz="4" w:space="0" w:color="auto"/>
              <w:right w:val="single" w:sz="4" w:space="0" w:color="auto"/>
            </w:tcBorders>
            <w:shd w:val="clear" w:color="auto" w:fill="auto"/>
            <w:noWrap/>
            <w:vAlign w:val="center"/>
            <w:hideMark/>
          </w:tcPr>
          <w:p w14:paraId="0BDF0E6A"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14.601</w:t>
            </w:r>
          </w:p>
        </w:tc>
        <w:tc>
          <w:tcPr>
            <w:tcW w:w="1080" w:type="dxa"/>
            <w:tcBorders>
              <w:top w:val="nil"/>
              <w:left w:val="nil"/>
              <w:bottom w:val="single" w:sz="4" w:space="0" w:color="auto"/>
              <w:right w:val="single" w:sz="4" w:space="0" w:color="auto"/>
            </w:tcBorders>
            <w:shd w:val="clear" w:color="auto" w:fill="auto"/>
            <w:noWrap/>
            <w:vAlign w:val="bottom"/>
            <w:hideMark/>
          </w:tcPr>
          <w:p w14:paraId="07389DAD"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11,58</w:t>
            </w:r>
          </w:p>
        </w:tc>
      </w:tr>
      <w:tr w:rsidR="009513A8" w:rsidRPr="00325F05" w14:paraId="1A0AB020"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4EC7A09E"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5B69A0CB"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Khánh Hoà</w:t>
            </w:r>
          </w:p>
        </w:tc>
        <w:tc>
          <w:tcPr>
            <w:tcW w:w="1440" w:type="dxa"/>
            <w:tcBorders>
              <w:top w:val="nil"/>
              <w:left w:val="nil"/>
              <w:bottom w:val="single" w:sz="4" w:space="0" w:color="auto"/>
              <w:right w:val="single" w:sz="4" w:space="0" w:color="auto"/>
            </w:tcBorders>
            <w:shd w:val="clear" w:color="auto" w:fill="auto"/>
            <w:noWrap/>
            <w:vAlign w:val="center"/>
            <w:hideMark/>
          </w:tcPr>
          <w:p w14:paraId="7E4A6BF3"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95</w:t>
            </w:r>
          </w:p>
        </w:tc>
        <w:tc>
          <w:tcPr>
            <w:tcW w:w="1260" w:type="dxa"/>
            <w:tcBorders>
              <w:top w:val="nil"/>
              <w:left w:val="nil"/>
              <w:bottom w:val="single" w:sz="4" w:space="0" w:color="auto"/>
              <w:right w:val="single" w:sz="4" w:space="0" w:color="auto"/>
            </w:tcBorders>
            <w:shd w:val="clear" w:color="auto" w:fill="auto"/>
            <w:noWrap/>
            <w:vAlign w:val="center"/>
            <w:hideMark/>
          </w:tcPr>
          <w:p w14:paraId="081C522D"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-68,33</w:t>
            </w:r>
          </w:p>
        </w:tc>
        <w:tc>
          <w:tcPr>
            <w:tcW w:w="1170" w:type="dxa"/>
            <w:tcBorders>
              <w:top w:val="nil"/>
              <w:left w:val="nil"/>
              <w:bottom w:val="single" w:sz="4" w:space="0" w:color="auto"/>
              <w:right w:val="single" w:sz="4" w:space="0" w:color="auto"/>
            </w:tcBorders>
            <w:shd w:val="clear" w:color="auto" w:fill="auto"/>
            <w:noWrap/>
            <w:vAlign w:val="center"/>
            <w:hideMark/>
          </w:tcPr>
          <w:p w14:paraId="4189366E"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-58,33</w:t>
            </w:r>
          </w:p>
        </w:tc>
        <w:tc>
          <w:tcPr>
            <w:tcW w:w="1440" w:type="dxa"/>
            <w:tcBorders>
              <w:top w:val="nil"/>
              <w:left w:val="nil"/>
              <w:bottom w:val="single" w:sz="4" w:space="0" w:color="auto"/>
              <w:right w:val="single" w:sz="4" w:space="0" w:color="auto"/>
            </w:tcBorders>
            <w:shd w:val="clear" w:color="auto" w:fill="auto"/>
            <w:noWrap/>
            <w:vAlign w:val="center"/>
            <w:hideMark/>
          </w:tcPr>
          <w:p w14:paraId="47F9E8A3"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395</w:t>
            </w:r>
          </w:p>
        </w:tc>
        <w:tc>
          <w:tcPr>
            <w:tcW w:w="1080" w:type="dxa"/>
            <w:tcBorders>
              <w:top w:val="nil"/>
              <w:left w:val="nil"/>
              <w:bottom w:val="single" w:sz="4" w:space="0" w:color="auto"/>
              <w:right w:val="single" w:sz="4" w:space="0" w:color="auto"/>
            </w:tcBorders>
            <w:shd w:val="clear" w:color="auto" w:fill="auto"/>
            <w:noWrap/>
            <w:vAlign w:val="bottom"/>
            <w:hideMark/>
          </w:tcPr>
          <w:p w14:paraId="595E846A"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-70,28</w:t>
            </w:r>
          </w:p>
        </w:tc>
      </w:tr>
      <w:tr w:rsidR="009513A8" w:rsidRPr="00325F05" w14:paraId="20691315"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center"/>
          </w:tcPr>
          <w:p w14:paraId="27137865"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0FE7A15"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Bình Định</w:t>
            </w:r>
          </w:p>
        </w:tc>
        <w:tc>
          <w:tcPr>
            <w:tcW w:w="1440" w:type="dxa"/>
            <w:tcBorders>
              <w:top w:val="nil"/>
              <w:left w:val="nil"/>
              <w:bottom w:val="single" w:sz="4" w:space="0" w:color="auto"/>
              <w:right w:val="single" w:sz="4" w:space="0" w:color="auto"/>
            </w:tcBorders>
            <w:shd w:val="clear" w:color="auto" w:fill="auto"/>
            <w:noWrap/>
            <w:vAlign w:val="center"/>
            <w:hideMark/>
          </w:tcPr>
          <w:p w14:paraId="2D9E44BB"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641</w:t>
            </w:r>
          </w:p>
        </w:tc>
        <w:tc>
          <w:tcPr>
            <w:tcW w:w="1260" w:type="dxa"/>
            <w:tcBorders>
              <w:top w:val="nil"/>
              <w:left w:val="nil"/>
              <w:bottom w:val="single" w:sz="4" w:space="0" w:color="auto"/>
              <w:right w:val="single" w:sz="4" w:space="0" w:color="auto"/>
            </w:tcBorders>
            <w:shd w:val="clear" w:color="auto" w:fill="auto"/>
            <w:noWrap/>
            <w:vAlign w:val="center"/>
            <w:hideMark/>
          </w:tcPr>
          <w:p w14:paraId="2BBF9041"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228,11</w:t>
            </w:r>
          </w:p>
        </w:tc>
        <w:tc>
          <w:tcPr>
            <w:tcW w:w="1170" w:type="dxa"/>
            <w:tcBorders>
              <w:top w:val="nil"/>
              <w:left w:val="nil"/>
              <w:bottom w:val="single" w:sz="4" w:space="0" w:color="auto"/>
              <w:right w:val="single" w:sz="4" w:space="0" w:color="auto"/>
            </w:tcBorders>
            <w:shd w:val="clear" w:color="auto" w:fill="auto"/>
            <w:noWrap/>
            <w:vAlign w:val="center"/>
            <w:hideMark/>
          </w:tcPr>
          <w:p w14:paraId="6F0DCAAD"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center"/>
            <w:hideMark/>
          </w:tcPr>
          <w:p w14:paraId="7F255078"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1.455</w:t>
            </w:r>
          </w:p>
        </w:tc>
        <w:tc>
          <w:tcPr>
            <w:tcW w:w="1080" w:type="dxa"/>
            <w:tcBorders>
              <w:top w:val="nil"/>
              <w:left w:val="nil"/>
              <w:bottom w:val="single" w:sz="4" w:space="0" w:color="auto"/>
              <w:right w:val="single" w:sz="4" w:space="0" w:color="auto"/>
            </w:tcBorders>
            <w:shd w:val="clear" w:color="auto" w:fill="auto"/>
            <w:noWrap/>
            <w:vAlign w:val="bottom"/>
            <w:hideMark/>
          </w:tcPr>
          <w:p w14:paraId="558D14F0"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-67,17</w:t>
            </w:r>
          </w:p>
        </w:tc>
      </w:tr>
      <w:tr w:rsidR="009513A8" w:rsidRPr="00325F05" w14:paraId="77E5A95B" w14:textId="77777777" w:rsidTr="009513A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7A0DC293" w14:textId="77777777" w:rsidR="009513A8" w:rsidRPr="00325F05" w:rsidRDefault="009513A8" w:rsidP="00714883">
            <w:pPr>
              <w:spacing w:before="10" w:after="1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CEE7936"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Thừa Thiên Huế</w:t>
            </w:r>
          </w:p>
        </w:tc>
        <w:tc>
          <w:tcPr>
            <w:tcW w:w="1440" w:type="dxa"/>
            <w:tcBorders>
              <w:top w:val="nil"/>
              <w:left w:val="nil"/>
              <w:bottom w:val="single" w:sz="4" w:space="0" w:color="auto"/>
              <w:right w:val="single" w:sz="4" w:space="0" w:color="auto"/>
            </w:tcBorders>
            <w:shd w:val="clear" w:color="auto" w:fill="auto"/>
            <w:noWrap/>
            <w:vAlign w:val="center"/>
            <w:hideMark/>
          </w:tcPr>
          <w:p w14:paraId="63ACF78A"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70</w:t>
            </w:r>
          </w:p>
        </w:tc>
        <w:tc>
          <w:tcPr>
            <w:tcW w:w="1260" w:type="dxa"/>
            <w:tcBorders>
              <w:top w:val="nil"/>
              <w:left w:val="nil"/>
              <w:bottom w:val="single" w:sz="4" w:space="0" w:color="auto"/>
              <w:right w:val="single" w:sz="4" w:space="0" w:color="auto"/>
            </w:tcBorders>
            <w:shd w:val="clear" w:color="auto" w:fill="auto"/>
            <w:noWrap/>
            <w:vAlign w:val="center"/>
            <w:hideMark/>
          </w:tcPr>
          <w:p w14:paraId="7DA14AC3"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-50,00</w:t>
            </w:r>
          </w:p>
        </w:tc>
        <w:tc>
          <w:tcPr>
            <w:tcW w:w="1170" w:type="dxa"/>
            <w:tcBorders>
              <w:top w:val="nil"/>
              <w:left w:val="nil"/>
              <w:bottom w:val="single" w:sz="4" w:space="0" w:color="auto"/>
              <w:right w:val="single" w:sz="4" w:space="0" w:color="auto"/>
            </w:tcBorders>
            <w:shd w:val="clear" w:color="auto" w:fill="auto"/>
            <w:noWrap/>
            <w:vAlign w:val="center"/>
            <w:hideMark/>
          </w:tcPr>
          <w:p w14:paraId="2FBE0EAE"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-50,00</w:t>
            </w:r>
          </w:p>
        </w:tc>
        <w:tc>
          <w:tcPr>
            <w:tcW w:w="1440" w:type="dxa"/>
            <w:tcBorders>
              <w:top w:val="nil"/>
              <w:left w:val="nil"/>
              <w:bottom w:val="single" w:sz="4" w:space="0" w:color="auto"/>
              <w:right w:val="single" w:sz="4" w:space="0" w:color="auto"/>
            </w:tcBorders>
            <w:shd w:val="clear" w:color="auto" w:fill="auto"/>
            <w:noWrap/>
            <w:vAlign w:val="center"/>
            <w:hideMark/>
          </w:tcPr>
          <w:p w14:paraId="2945FC02"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630</w:t>
            </w:r>
          </w:p>
        </w:tc>
        <w:tc>
          <w:tcPr>
            <w:tcW w:w="1080" w:type="dxa"/>
            <w:tcBorders>
              <w:top w:val="nil"/>
              <w:left w:val="nil"/>
              <w:bottom w:val="single" w:sz="4" w:space="0" w:color="auto"/>
              <w:right w:val="single" w:sz="4" w:space="0" w:color="auto"/>
            </w:tcBorders>
            <w:shd w:val="clear" w:color="auto" w:fill="auto"/>
            <w:noWrap/>
            <w:vAlign w:val="bottom"/>
            <w:hideMark/>
          </w:tcPr>
          <w:p w14:paraId="7CE1A78C"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-10,00</w:t>
            </w:r>
          </w:p>
        </w:tc>
      </w:tr>
      <w:tr w:rsidR="009513A8" w:rsidRPr="00325F05" w14:paraId="3B44809D" w14:textId="77777777" w:rsidTr="009513A8">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409EFFDF" w14:textId="77777777" w:rsidR="009513A8" w:rsidRPr="00325F05" w:rsidRDefault="009513A8" w:rsidP="00714883">
            <w:pPr>
              <w:spacing w:before="10" w:after="10"/>
              <w:jc w:val="center"/>
              <w:rPr>
                <w:rFonts w:eastAsia="Times New Roman"/>
                <w:b/>
                <w:bCs/>
                <w:i/>
                <w:iCs/>
                <w:color w:val="000000"/>
                <w:sz w:val="22"/>
                <w:szCs w:val="22"/>
              </w:rPr>
            </w:pPr>
            <w:r w:rsidRPr="00325F05">
              <w:rPr>
                <w:rFonts w:eastAsia="Times New Roman"/>
                <w:color w:val="000000"/>
                <w:sz w:val="22"/>
                <w:szCs w:val="22"/>
              </w:rPr>
              <w:t>Tổ máy phát điện khác</w:t>
            </w:r>
          </w:p>
        </w:tc>
        <w:tc>
          <w:tcPr>
            <w:tcW w:w="1800" w:type="dxa"/>
            <w:tcBorders>
              <w:top w:val="nil"/>
              <w:left w:val="nil"/>
              <w:bottom w:val="single" w:sz="4" w:space="0" w:color="auto"/>
              <w:right w:val="single" w:sz="4" w:space="0" w:color="auto"/>
            </w:tcBorders>
            <w:shd w:val="clear" w:color="auto" w:fill="auto"/>
            <w:noWrap/>
            <w:vAlign w:val="bottom"/>
            <w:hideMark/>
          </w:tcPr>
          <w:p w14:paraId="2ECAD293" w14:textId="77777777" w:rsidR="009513A8" w:rsidRPr="00325F05" w:rsidRDefault="009513A8" w:rsidP="00714883">
            <w:pPr>
              <w:spacing w:before="10" w:after="10"/>
              <w:rPr>
                <w:rFonts w:eastAsia="Times New Roman"/>
                <w:b/>
                <w:bCs/>
                <w:i/>
                <w:iCs/>
                <w:color w:val="000000"/>
                <w:sz w:val="22"/>
                <w:szCs w:val="22"/>
              </w:rPr>
            </w:pPr>
            <w:r w:rsidRPr="00325F05">
              <w:rPr>
                <w:rFonts w:eastAsia="Times New Roman"/>
                <w:b/>
                <w:bCs/>
                <w:i/>
                <w:iCs/>
                <w:color w:val="000000"/>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35FD0C99"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213.258</w:t>
            </w:r>
          </w:p>
        </w:tc>
        <w:tc>
          <w:tcPr>
            <w:tcW w:w="1260" w:type="dxa"/>
            <w:tcBorders>
              <w:top w:val="nil"/>
              <w:left w:val="nil"/>
              <w:bottom w:val="single" w:sz="4" w:space="0" w:color="auto"/>
              <w:right w:val="single" w:sz="4" w:space="0" w:color="auto"/>
            </w:tcBorders>
            <w:shd w:val="clear" w:color="auto" w:fill="auto"/>
            <w:noWrap/>
            <w:vAlign w:val="center"/>
            <w:hideMark/>
          </w:tcPr>
          <w:p w14:paraId="47D91017"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-41,82</w:t>
            </w:r>
          </w:p>
        </w:tc>
        <w:tc>
          <w:tcPr>
            <w:tcW w:w="1170" w:type="dxa"/>
            <w:tcBorders>
              <w:top w:val="nil"/>
              <w:left w:val="nil"/>
              <w:bottom w:val="single" w:sz="4" w:space="0" w:color="auto"/>
              <w:right w:val="single" w:sz="4" w:space="0" w:color="auto"/>
            </w:tcBorders>
            <w:shd w:val="clear" w:color="auto" w:fill="auto"/>
            <w:noWrap/>
            <w:vAlign w:val="center"/>
            <w:hideMark/>
          </w:tcPr>
          <w:p w14:paraId="6D4B1945"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-12,22</w:t>
            </w:r>
          </w:p>
        </w:tc>
        <w:tc>
          <w:tcPr>
            <w:tcW w:w="1440" w:type="dxa"/>
            <w:tcBorders>
              <w:top w:val="nil"/>
              <w:left w:val="nil"/>
              <w:bottom w:val="single" w:sz="4" w:space="0" w:color="auto"/>
              <w:right w:val="single" w:sz="4" w:space="0" w:color="auto"/>
            </w:tcBorders>
            <w:shd w:val="clear" w:color="auto" w:fill="auto"/>
            <w:noWrap/>
            <w:vAlign w:val="center"/>
            <w:hideMark/>
          </w:tcPr>
          <w:p w14:paraId="751560E0"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1.658.243</w:t>
            </w:r>
          </w:p>
        </w:tc>
        <w:tc>
          <w:tcPr>
            <w:tcW w:w="1080" w:type="dxa"/>
            <w:tcBorders>
              <w:top w:val="nil"/>
              <w:left w:val="nil"/>
              <w:bottom w:val="single" w:sz="4" w:space="0" w:color="auto"/>
              <w:right w:val="single" w:sz="4" w:space="0" w:color="auto"/>
            </w:tcBorders>
            <w:shd w:val="clear" w:color="auto" w:fill="auto"/>
            <w:noWrap/>
            <w:vAlign w:val="bottom"/>
            <w:hideMark/>
          </w:tcPr>
          <w:p w14:paraId="50327878" w14:textId="77777777" w:rsidR="009513A8" w:rsidRPr="00325F05" w:rsidRDefault="009513A8" w:rsidP="00714883">
            <w:pPr>
              <w:spacing w:before="10" w:after="10"/>
              <w:jc w:val="right"/>
              <w:rPr>
                <w:rFonts w:eastAsia="Times New Roman"/>
                <w:b/>
                <w:bCs/>
                <w:i/>
                <w:iCs/>
                <w:color w:val="000000"/>
                <w:sz w:val="22"/>
                <w:szCs w:val="22"/>
              </w:rPr>
            </w:pPr>
            <w:r w:rsidRPr="00325F05">
              <w:rPr>
                <w:rFonts w:eastAsia="Times New Roman"/>
                <w:b/>
                <w:bCs/>
                <w:i/>
                <w:iCs/>
                <w:color w:val="000000"/>
                <w:sz w:val="22"/>
                <w:szCs w:val="22"/>
              </w:rPr>
              <w:t>31,09</w:t>
            </w:r>
          </w:p>
        </w:tc>
      </w:tr>
      <w:tr w:rsidR="009513A8" w:rsidRPr="00325F05" w14:paraId="49E8EB6C" w14:textId="77777777" w:rsidTr="009513A8">
        <w:trPr>
          <w:trHeight w:val="144"/>
          <w:jc w:val="center"/>
        </w:trPr>
        <w:tc>
          <w:tcPr>
            <w:tcW w:w="2085" w:type="dxa"/>
            <w:vMerge/>
            <w:tcBorders>
              <w:left w:val="single" w:sz="4" w:space="0" w:color="auto"/>
              <w:right w:val="single" w:sz="4" w:space="0" w:color="auto"/>
            </w:tcBorders>
            <w:shd w:val="clear" w:color="auto" w:fill="auto"/>
            <w:noWrap/>
            <w:vAlign w:val="bottom"/>
          </w:tcPr>
          <w:p w14:paraId="4E06EBE3" w14:textId="77777777" w:rsidR="009513A8" w:rsidRPr="00325F05" w:rsidRDefault="009513A8" w:rsidP="00714883">
            <w:pPr>
              <w:spacing w:before="10" w:after="10"/>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A945008"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TP. Hải Phòng</w:t>
            </w:r>
          </w:p>
        </w:tc>
        <w:tc>
          <w:tcPr>
            <w:tcW w:w="1440" w:type="dxa"/>
            <w:tcBorders>
              <w:top w:val="nil"/>
              <w:left w:val="nil"/>
              <w:bottom w:val="single" w:sz="4" w:space="0" w:color="auto"/>
              <w:right w:val="single" w:sz="4" w:space="0" w:color="auto"/>
            </w:tcBorders>
            <w:shd w:val="clear" w:color="auto" w:fill="auto"/>
            <w:noWrap/>
            <w:vAlign w:val="center"/>
            <w:hideMark/>
          </w:tcPr>
          <w:p w14:paraId="26CF4AAE"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177.416</w:t>
            </w:r>
          </w:p>
        </w:tc>
        <w:tc>
          <w:tcPr>
            <w:tcW w:w="1260" w:type="dxa"/>
            <w:tcBorders>
              <w:top w:val="nil"/>
              <w:left w:val="nil"/>
              <w:bottom w:val="single" w:sz="4" w:space="0" w:color="auto"/>
              <w:right w:val="single" w:sz="4" w:space="0" w:color="auto"/>
            </w:tcBorders>
            <w:shd w:val="clear" w:color="auto" w:fill="auto"/>
            <w:noWrap/>
            <w:vAlign w:val="center"/>
            <w:hideMark/>
          </w:tcPr>
          <w:p w14:paraId="7970ADC7"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-38,12</w:t>
            </w:r>
          </w:p>
        </w:tc>
        <w:tc>
          <w:tcPr>
            <w:tcW w:w="1170" w:type="dxa"/>
            <w:tcBorders>
              <w:top w:val="nil"/>
              <w:left w:val="nil"/>
              <w:bottom w:val="single" w:sz="4" w:space="0" w:color="auto"/>
              <w:right w:val="single" w:sz="4" w:space="0" w:color="auto"/>
            </w:tcBorders>
            <w:shd w:val="clear" w:color="auto" w:fill="auto"/>
            <w:noWrap/>
            <w:vAlign w:val="center"/>
            <w:hideMark/>
          </w:tcPr>
          <w:p w14:paraId="72C7B0D0"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-2,98</w:t>
            </w:r>
          </w:p>
        </w:tc>
        <w:tc>
          <w:tcPr>
            <w:tcW w:w="1440" w:type="dxa"/>
            <w:tcBorders>
              <w:top w:val="nil"/>
              <w:left w:val="nil"/>
              <w:bottom w:val="single" w:sz="4" w:space="0" w:color="auto"/>
              <w:right w:val="single" w:sz="4" w:space="0" w:color="auto"/>
            </w:tcBorders>
            <w:shd w:val="clear" w:color="auto" w:fill="auto"/>
            <w:noWrap/>
            <w:vAlign w:val="center"/>
            <w:hideMark/>
          </w:tcPr>
          <w:p w14:paraId="71D70FA0"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1.344.920</w:t>
            </w:r>
          </w:p>
        </w:tc>
        <w:tc>
          <w:tcPr>
            <w:tcW w:w="1080" w:type="dxa"/>
            <w:tcBorders>
              <w:top w:val="nil"/>
              <w:left w:val="nil"/>
              <w:bottom w:val="single" w:sz="4" w:space="0" w:color="auto"/>
              <w:right w:val="single" w:sz="4" w:space="0" w:color="auto"/>
            </w:tcBorders>
            <w:shd w:val="clear" w:color="auto" w:fill="auto"/>
            <w:noWrap/>
            <w:vAlign w:val="bottom"/>
            <w:hideMark/>
          </w:tcPr>
          <w:p w14:paraId="627F54E6"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41,14</w:t>
            </w:r>
          </w:p>
        </w:tc>
      </w:tr>
      <w:tr w:rsidR="009513A8" w:rsidRPr="00325F05" w14:paraId="43531981" w14:textId="77777777" w:rsidTr="009513A8">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bottom"/>
            <w:hideMark/>
          </w:tcPr>
          <w:p w14:paraId="079C6F58" w14:textId="77777777" w:rsidR="009513A8" w:rsidRPr="00325F05" w:rsidRDefault="009513A8" w:rsidP="00714883">
            <w:pPr>
              <w:spacing w:before="10" w:after="10"/>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7684608" w14:textId="77777777" w:rsidR="009513A8" w:rsidRPr="00325F05" w:rsidRDefault="009513A8" w:rsidP="00714883">
            <w:pPr>
              <w:spacing w:before="10" w:after="10"/>
              <w:rPr>
                <w:rFonts w:eastAsia="Times New Roman"/>
                <w:color w:val="000000"/>
                <w:sz w:val="22"/>
                <w:szCs w:val="22"/>
              </w:rPr>
            </w:pPr>
            <w:r w:rsidRPr="00325F05">
              <w:rPr>
                <w:rFonts w:eastAsia="Times New Roman"/>
                <w:color w:val="000000"/>
                <w:sz w:val="22"/>
                <w:szCs w:val="22"/>
              </w:rPr>
              <w:t>Bình Dương</w:t>
            </w:r>
          </w:p>
        </w:tc>
        <w:tc>
          <w:tcPr>
            <w:tcW w:w="1440" w:type="dxa"/>
            <w:tcBorders>
              <w:top w:val="nil"/>
              <w:left w:val="nil"/>
              <w:bottom w:val="single" w:sz="4" w:space="0" w:color="auto"/>
              <w:right w:val="single" w:sz="4" w:space="0" w:color="auto"/>
            </w:tcBorders>
            <w:shd w:val="clear" w:color="auto" w:fill="auto"/>
            <w:noWrap/>
            <w:vAlign w:val="center"/>
            <w:hideMark/>
          </w:tcPr>
          <w:p w14:paraId="16536A30"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35.842</w:t>
            </w:r>
          </w:p>
        </w:tc>
        <w:tc>
          <w:tcPr>
            <w:tcW w:w="1260" w:type="dxa"/>
            <w:tcBorders>
              <w:top w:val="nil"/>
              <w:left w:val="nil"/>
              <w:bottom w:val="single" w:sz="4" w:space="0" w:color="auto"/>
              <w:right w:val="single" w:sz="4" w:space="0" w:color="auto"/>
            </w:tcBorders>
            <w:shd w:val="clear" w:color="auto" w:fill="auto"/>
            <w:noWrap/>
            <w:vAlign w:val="center"/>
            <w:hideMark/>
          </w:tcPr>
          <w:p w14:paraId="191D7FA4"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-55,09</w:t>
            </w:r>
          </w:p>
        </w:tc>
        <w:tc>
          <w:tcPr>
            <w:tcW w:w="1170" w:type="dxa"/>
            <w:tcBorders>
              <w:top w:val="nil"/>
              <w:left w:val="nil"/>
              <w:bottom w:val="single" w:sz="4" w:space="0" w:color="auto"/>
              <w:right w:val="single" w:sz="4" w:space="0" w:color="auto"/>
            </w:tcBorders>
            <w:shd w:val="clear" w:color="auto" w:fill="auto"/>
            <w:noWrap/>
            <w:vAlign w:val="center"/>
            <w:hideMark/>
          </w:tcPr>
          <w:p w14:paraId="1BB68601"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-40,34</w:t>
            </w:r>
          </w:p>
        </w:tc>
        <w:tc>
          <w:tcPr>
            <w:tcW w:w="1440" w:type="dxa"/>
            <w:tcBorders>
              <w:top w:val="nil"/>
              <w:left w:val="nil"/>
              <w:bottom w:val="single" w:sz="4" w:space="0" w:color="auto"/>
              <w:right w:val="single" w:sz="4" w:space="0" w:color="auto"/>
            </w:tcBorders>
            <w:shd w:val="clear" w:color="auto" w:fill="auto"/>
            <w:noWrap/>
            <w:vAlign w:val="center"/>
            <w:hideMark/>
          </w:tcPr>
          <w:p w14:paraId="443F9C85"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313.323</w:t>
            </w:r>
          </w:p>
        </w:tc>
        <w:tc>
          <w:tcPr>
            <w:tcW w:w="1080" w:type="dxa"/>
            <w:tcBorders>
              <w:top w:val="nil"/>
              <w:left w:val="nil"/>
              <w:bottom w:val="single" w:sz="4" w:space="0" w:color="auto"/>
              <w:right w:val="single" w:sz="4" w:space="0" w:color="auto"/>
            </w:tcBorders>
            <w:shd w:val="clear" w:color="auto" w:fill="auto"/>
            <w:noWrap/>
            <w:vAlign w:val="bottom"/>
            <w:hideMark/>
          </w:tcPr>
          <w:p w14:paraId="57647115" w14:textId="77777777" w:rsidR="009513A8" w:rsidRPr="00325F05" w:rsidRDefault="009513A8" w:rsidP="00714883">
            <w:pPr>
              <w:spacing w:before="10" w:after="10"/>
              <w:jc w:val="right"/>
              <w:rPr>
                <w:rFonts w:eastAsia="Times New Roman"/>
                <w:color w:val="000000"/>
                <w:sz w:val="22"/>
                <w:szCs w:val="22"/>
              </w:rPr>
            </w:pPr>
            <w:r w:rsidRPr="00325F05">
              <w:rPr>
                <w:rFonts w:eastAsia="Times New Roman"/>
                <w:color w:val="000000"/>
                <w:sz w:val="22"/>
                <w:szCs w:val="22"/>
              </w:rPr>
              <w:t>0,40</w:t>
            </w:r>
          </w:p>
        </w:tc>
      </w:tr>
    </w:tbl>
    <w:p w14:paraId="1015873A" w14:textId="42AC379E" w:rsidR="00B7168B" w:rsidRPr="009513A8" w:rsidRDefault="00B7168B" w:rsidP="001515D7">
      <w:pPr>
        <w:shd w:val="clear" w:color="auto" w:fill="FFFFFF"/>
        <w:spacing w:before="120" w:after="120" w:line="288" w:lineRule="auto"/>
        <w:jc w:val="right"/>
        <w:rPr>
          <w:i/>
          <w:sz w:val="26"/>
          <w:szCs w:val="26"/>
        </w:rPr>
      </w:pPr>
      <w:r w:rsidRPr="009513A8">
        <w:rPr>
          <w:i/>
          <w:sz w:val="26"/>
          <w:szCs w:val="26"/>
        </w:rPr>
        <w:t>Nguồn: Tổng hợp số liệu từ các Cục Thố</w:t>
      </w:r>
      <w:r w:rsidR="0085358C" w:rsidRPr="009513A8">
        <w:rPr>
          <w:i/>
          <w:sz w:val="26"/>
          <w:szCs w:val="26"/>
        </w:rPr>
        <w:t>ng kê</w:t>
      </w:r>
    </w:p>
    <w:p w14:paraId="0A848F19" w14:textId="353ECCFD" w:rsidR="00F7526E" w:rsidRPr="009513A8" w:rsidRDefault="00F7526E" w:rsidP="001515D7">
      <w:pPr>
        <w:pStyle w:val="Heading1"/>
        <w:spacing w:before="120" w:after="120" w:line="288" w:lineRule="auto"/>
        <w:rPr>
          <w:rFonts w:ascii="Times New Roman" w:hAnsi="Times New Roman"/>
          <w:sz w:val="26"/>
          <w:szCs w:val="26"/>
        </w:rPr>
      </w:pPr>
      <w:bookmarkStart w:id="15" w:name="_Toc67319418"/>
      <w:bookmarkStart w:id="16" w:name="_Toc67408283"/>
      <w:r w:rsidRPr="009513A8">
        <w:rPr>
          <w:rFonts w:ascii="Times New Roman" w:hAnsi="Times New Roman"/>
          <w:sz w:val="26"/>
          <w:szCs w:val="26"/>
        </w:rPr>
        <w:t>I</w:t>
      </w:r>
      <w:r w:rsidRPr="009513A8">
        <w:rPr>
          <w:rFonts w:ascii="Times New Roman" w:hAnsi="Times New Roman"/>
          <w:sz w:val="26"/>
          <w:szCs w:val="26"/>
          <w:lang w:val="vi-VN"/>
        </w:rPr>
        <w:t xml:space="preserve">I. </w:t>
      </w:r>
      <w:r w:rsidRPr="009513A8">
        <w:rPr>
          <w:rFonts w:ascii="Times New Roman" w:hAnsi="Times New Roman"/>
          <w:sz w:val="26"/>
          <w:szCs w:val="26"/>
        </w:rPr>
        <w:t>Hoạt động thương mại đối với các sản phẩm CNHT ngành cơ khí chế tạo</w:t>
      </w:r>
      <w:bookmarkEnd w:id="15"/>
      <w:bookmarkEnd w:id="16"/>
    </w:p>
    <w:p w14:paraId="1A726F73" w14:textId="6FB7B26C" w:rsidR="00F7526E" w:rsidRPr="005C5C69" w:rsidRDefault="00F7526E" w:rsidP="001515D7">
      <w:pPr>
        <w:pStyle w:val="Heading2"/>
        <w:spacing w:before="120" w:after="120" w:line="288" w:lineRule="auto"/>
        <w:rPr>
          <w:i w:val="0"/>
          <w:sz w:val="26"/>
          <w:szCs w:val="26"/>
        </w:rPr>
      </w:pPr>
      <w:bookmarkStart w:id="17" w:name="_Toc67319419"/>
      <w:bookmarkStart w:id="18" w:name="_Toc67408284"/>
      <w:r w:rsidRPr="005C5C69">
        <w:rPr>
          <w:i w:val="0"/>
          <w:sz w:val="26"/>
          <w:szCs w:val="26"/>
        </w:rPr>
        <w:t>1.</w:t>
      </w:r>
      <w:r w:rsidRPr="005C5C69">
        <w:rPr>
          <w:i w:val="0"/>
          <w:sz w:val="26"/>
          <w:szCs w:val="26"/>
          <w:lang w:val="vi-VN"/>
        </w:rPr>
        <w:t xml:space="preserve"> </w:t>
      </w:r>
      <w:r w:rsidRPr="005C5C69">
        <w:rPr>
          <w:i w:val="0"/>
          <w:sz w:val="26"/>
          <w:szCs w:val="26"/>
        </w:rPr>
        <w:t>Hoạt động xuất khẩu các sản phẩm CNHT ngành cơ khí chế tạo</w:t>
      </w:r>
      <w:bookmarkEnd w:id="17"/>
      <w:bookmarkEnd w:id="18"/>
    </w:p>
    <w:p w14:paraId="0F00B66D" w14:textId="1B0FFF08" w:rsidR="00B7168B" w:rsidRPr="005C5C69" w:rsidRDefault="0079179B" w:rsidP="001515D7">
      <w:pPr>
        <w:pStyle w:val="Heading3"/>
        <w:spacing w:before="120" w:after="120" w:line="288" w:lineRule="auto"/>
        <w:ind w:firstLine="360"/>
        <w:rPr>
          <w:rFonts w:ascii="Times New Roman" w:hAnsi="Times New Roman"/>
          <w:i/>
          <w:color w:val="auto"/>
          <w:sz w:val="26"/>
          <w:szCs w:val="26"/>
        </w:rPr>
      </w:pPr>
      <w:bookmarkStart w:id="19" w:name="_Toc67408285"/>
      <w:r w:rsidRPr="005C5C69">
        <w:rPr>
          <w:rFonts w:ascii="Times New Roman" w:hAnsi="Times New Roman"/>
          <w:i/>
          <w:color w:val="auto"/>
          <w:sz w:val="26"/>
          <w:szCs w:val="26"/>
        </w:rPr>
        <w:t>1.1.</w:t>
      </w:r>
      <w:r w:rsidR="00B7168B" w:rsidRPr="005C5C69">
        <w:rPr>
          <w:rFonts w:ascii="Times New Roman" w:hAnsi="Times New Roman"/>
          <w:i/>
          <w:color w:val="auto"/>
          <w:sz w:val="26"/>
          <w:szCs w:val="26"/>
        </w:rPr>
        <w:t xml:space="preserve"> Kim ngạch xuất khẩu</w:t>
      </w:r>
      <w:bookmarkEnd w:id="19"/>
    </w:p>
    <w:p w14:paraId="77A9A5B4" w14:textId="7657FAB5" w:rsidR="00932D81" w:rsidRPr="00CF5517" w:rsidRDefault="004441C9" w:rsidP="001515D7">
      <w:pPr>
        <w:spacing w:before="120" w:after="120" w:line="288" w:lineRule="auto"/>
        <w:ind w:firstLine="720"/>
        <w:jc w:val="both"/>
        <w:rPr>
          <w:sz w:val="26"/>
          <w:szCs w:val="26"/>
        </w:rPr>
      </w:pPr>
      <w:r w:rsidRPr="00CF5517">
        <w:rPr>
          <w:sz w:val="26"/>
          <w:szCs w:val="26"/>
        </w:rPr>
        <w:t xml:space="preserve">Theo </w:t>
      </w:r>
      <w:r w:rsidR="00932D81" w:rsidRPr="00CF5517">
        <w:rPr>
          <w:sz w:val="26"/>
          <w:szCs w:val="26"/>
        </w:rPr>
        <w:t>số liệu ước tính của Trung tâm TTCN&amp;TM, trong</w:t>
      </w:r>
      <w:r w:rsidRPr="00CF5517">
        <w:rPr>
          <w:sz w:val="26"/>
          <w:szCs w:val="26"/>
        </w:rPr>
        <w:t xml:space="preserve"> tháng </w:t>
      </w:r>
      <w:r w:rsidR="00F10B5F" w:rsidRPr="00CF5517">
        <w:rPr>
          <w:sz w:val="26"/>
          <w:szCs w:val="26"/>
        </w:rPr>
        <w:t>6</w:t>
      </w:r>
      <w:r w:rsidRPr="00CF5517">
        <w:rPr>
          <w:sz w:val="26"/>
          <w:szCs w:val="26"/>
        </w:rPr>
        <w:t xml:space="preserve">/2021, </w:t>
      </w:r>
      <w:r w:rsidR="00CE06A4" w:rsidRPr="00CF5517">
        <w:rPr>
          <w:sz w:val="26"/>
          <w:szCs w:val="26"/>
        </w:rPr>
        <w:t xml:space="preserve">xuất khẩu </w:t>
      </w:r>
      <w:r w:rsidR="005C1A24" w:rsidRPr="00CF5517">
        <w:rPr>
          <w:sz w:val="26"/>
          <w:szCs w:val="26"/>
        </w:rPr>
        <w:t>các</w:t>
      </w:r>
      <w:r w:rsidR="00CE06A4" w:rsidRPr="00CF5517">
        <w:rPr>
          <w:sz w:val="26"/>
          <w:szCs w:val="26"/>
        </w:rPr>
        <w:t xml:space="preserve"> sản phẩm CNHT cơ khí của Việt Nam </w:t>
      </w:r>
      <w:r w:rsidR="0069430C" w:rsidRPr="00CF5517">
        <w:rPr>
          <w:sz w:val="26"/>
          <w:szCs w:val="26"/>
        </w:rPr>
        <w:t xml:space="preserve">đạt kim ngạch </w:t>
      </w:r>
      <w:r w:rsidR="004D6BA6" w:rsidRPr="00CF5517">
        <w:rPr>
          <w:sz w:val="26"/>
          <w:szCs w:val="26"/>
        </w:rPr>
        <w:t>1</w:t>
      </w:r>
      <w:r w:rsidR="007A6CB6" w:rsidRPr="00CF5517">
        <w:rPr>
          <w:sz w:val="26"/>
          <w:szCs w:val="26"/>
        </w:rPr>
        <w:t>8</w:t>
      </w:r>
      <w:r w:rsidR="00CF5517" w:rsidRPr="00CF5517">
        <w:rPr>
          <w:sz w:val="26"/>
          <w:szCs w:val="26"/>
        </w:rPr>
        <w:t>5,7</w:t>
      </w:r>
      <w:r w:rsidR="005C1A24" w:rsidRPr="00CF5517">
        <w:rPr>
          <w:sz w:val="26"/>
          <w:szCs w:val="26"/>
        </w:rPr>
        <w:t xml:space="preserve"> triệu USD, </w:t>
      </w:r>
      <w:r w:rsidR="004D6BA6" w:rsidRPr="00CF5517">
        <w:rPr>
          <w:sz w:val="26"/>
          <w:szCs w:val="26"/>
        </w:rPr>
        <w:t xml:space="preserve">giảm </w:t>
      </w:r>
      <w:r w:rsidR="00CF5517" w:rsidRPr="00CF5517">
        <w:rPr>
          <w:sz w:val="26"/>
          <w:szCs w:val="26"/>
        </w:rPr>
        <w:t>1,44</w:t>
      </w:r>
      <w:r w:rsidR="005C1A24" w:rsidRPr="00CF5517">
        <w:rPr>
          <w:sz w:val="26"/>
          <w:szCs w:val="26"/>
        </w:rPr>
        <w:t>% so vớ</w:t>
      </w:r>
      <w:r w:rsidR="0069430C" w:rsidRPr="00CF5517">
        <w:rPr>
          <w:sz w:val="26"/>
          <w:szCs w:val="26"/>
        </w:rPr>
        <w:t xml:space="preserve">i tháng </w:t>
      </w:r>
      <w:r w:rsidR="00CF5517" w:rsidRPr="00CF5517">
        <w:rPr>
          <w:sz w:val="26"/>
          <w:szCs w:val="26"/>
        </w:rPr>
        <w:t>5</w:t>
      </w:r>
      <w:r w:rsidR="005C1A24" w:rsidRPr="00CF5517">
        <w:rPr>
          <w:sz w:val="26"/>
          <w:szCs w:val="26"/>
        </w:rPr>
        <w:t>/202</w:t>
      </w:r>
      <w:r w:rsidR="0069430C" w:rsidRPr="00CF5517">
        <w:rPr>
          <w:sz w:val="26"/>
          <w:szCs w:val="26"/>
        </w:rPr>
        <w:t>1</w:t>
      </w:r>
      <w:r w:rsidR="005C1A24" w:rsidRPr="00CF5517">
        <w:rPr>
          <w:sz w:val="26"/>
          <w:szCs w:val="26"/>
        </w:rPr>
        <w:t xml:space="preserve">. </w:t>
      </w:r>
    </w:p>
    <w:p w14:paraId="2793A836" w14:textId="762A1DDA" w:rsidR="00C22F5F" w:rsidRPr="00CF5517" w:rsidRDefault="00932D81" w:rsidP="001515D7">
      <w:pPr>
        <w:spacing w:before="120" w:after="120" w:line="288" w:lineRule="auto"/>
        <w:ind w:firstLine="720"/>
        <w:jc w:val="both"/>
        <w:rPr>
          <w:sz w:val="26"/>
          <w:szCs w:val="26"/>
        </w:rPr>
      </w:pPr>
      <w:r w:rsidRPr="00CF5517">
        <w:rPr>
          <w:sz w:val="26"/>
          <w:szCs w:val="26"/>
        </w:rPr>
        <w:t>T</w:t>
      </w:r>
      <w:r w:rsidR="002E3397" w:rsidRPr="00CF5517">
        <w:rPr>
          <w:sz w:val="26"/>
          <w:szCs w:val="26"/>
        </w:rPr>
        <w:t>ổng kim ngạch xuất khẩu nhóm hàng này</w:t>
      </w:r>
      <w:r w:rsidRPr="00CF5517">
        <w:rPr>
          <w:sz w:val="26"/>
          <w:szCs w:val="26"/>
        </w:rPr>
        <w:t xml:space="preserve"> </w:t>
      </w:r>
      <w:r w:rsidR="00CF5517" w:rsidRPr="00CF5517">
        <w:rPr>
          <w:sz w:val="26"/>
          <w:szCs w:val="26"/>
        </w:rPr>
        <w:t>6</w:t>
      </w:r>
      <w:r w:rsidRPr="00CF5517">
        <w:rPr>
          <w:sz w:val="26"/>
          <w:szCs w:val="26"/>
        </w:rPr>
        <w:t xml:space="preserve"> tháng đầu năm nay đạt</w:t>
      </w:r>
      <w:r w:rsidR="002E3397" w:rsidRPr="00CF5517">
        <w:rPr>
          <w:sz w:val="26"/>
          <w:szCs w:val="26"/>
        </w:rPr>
        <w:t xml:space="preserve"> </w:t>
      </w:r>
      <w:r w:rsidR="00CF5517" w:rsidRPr="00CF5517">
        <w:rPr>
          <w:sz w:val="26"/>
          <w:szCs w:val="26"/>
        </w:rPr>
        <w:t>gần 1,16 tỷ USD</w:t>
      </w:r>
      <w:r w:rsidR="002E3397" w:rsidRPr="00CF5517">
        <w:rPr>
          <w:sz w:val="26"/>
          <w:szCs w:val="26"/>
        </w:rPr>
        <w:t xml:space="preserve">. </w:t>
      </w:r>
      <w:r w:rsidR="00D84395" w:rsidRPr="00CF5517">
        <w:rPr>
          <w:sz w:val="26"/>
          <w:szCs w:val="26"/>
        </w:rPr>
        <w:t xml:space="preserve">Trong </w:t>
      </w:r>
      <w:r w:rsidR="002E3397" w:rsidRPr="00CF5517">
        <w:rPr>
          <w:sz w:val="26"/>
          <w:szCs w:val="26"/>
        </w:rPr>
        <w:t>đó</w:t>
      </w:r>
      <w:r w:rsidR="005C1A24" w:rsidRPr="00CF5517">
        <w:rPr>
          <w:sz w:val="26"/>
          <w:szCs w:val="26"/>
        </w:rPr>
        <w:t xml:space="preserve">, các sản phẩm </w:t>
      </w:r>
      <w:r w:rsidR="00CE06A4" w:rsidRPr="00CF5517">
        <w:rPr>
          <w:sz w:val="26"/>
          <w:szCs w:val="26"/>
        </w:rPr>
        <w:t xml:space="preserve">đạt kim ngạch cao gồm: Vòi, van và các thiết bị tương tự (HS 8481) đạt </w:t>
      </w:r>
      <w:r w:rsidR="00CF5517" w:rsidRPr="00CF5517">
        <w:rPr>
          <w:sz w:val="26"/>
          <w:szCs w:val="26"/>
        </w:rPr>
        <w:t>hơn 411,9</w:t>
      </w:r>
      <w:r w:rsidR="00CE06A4" w:rsidRPr="00CF5517">
        <w:rPr>
          <w:sz w:val="26"/>
          <w:szCs w:val="26"/>
        </w:rPr>
        <w:t xml:space="preserve"> triệu USD</w:t>
      </w:r>
      <w:r w:rsidR="00AF0950" w:rsidRPr="00CF5517">
        <w:rPr>
          <w:sz w:val="26"/>
          <w:szCs w:val="26"/>
        </w:rPr>
        <w:t xml:space="preserve">, chiếm tỷ trọng </w:t>
      </w:r>
      <w:r w:rsidR="00D84395" w:rsidRPr="00CF5517">
        <w:rPr>
          <w:sz w:val="26"/>
          <w:szCs w:val="26"/>
        </w:rPr>
        <w:t>3</w:t>
      </w:r>
      <w:r w:rsidR="007A6CB6" w:rsidRPr="00CF5517">
        <w:rPr>
          <w:sz w:val="26"/>
          <w:szCs w:val="26"/>
        </w:rPr>
        <w:t>5</w:t>
      </w:r>
      <w:r w:rsidR="00D84395" w:rsidRPr="00CF5517">
        <w:rPr>
          <w:sz w:val="26"/>
          <w:szCs w:val="26"/>
        </w:rPr>
        <w:t>,</w:t>
      </w:r>
      <w:r w:rsidR="00CF5517" w:rsidRPr="00CF5517">
        <w:rPr>
          <w:sz w:val="26"/>
          <w:szCs w:val="26"/>
        </w:rPr>
        <w:t>56</w:t>
      </w:r>
      <w:r w:rsidR="00AF0950" w:rsidRPr="00CF5517">
        <w:rPr>
          <w:sz w:val="26"/>
          <w:szCs w:val="26"/>
        </w:rPr>
        <w:t>%</w:t>
      </w:r>
      <w:r w:rsidR="00CE06A4" w:rsidRPr="00CF5517">
        <w:rPr>
          <w:sz w:val="26"/>
          <w:szCs w:val="26"/>
        </w:rPr>
        <w:t xml:space="preserve">; Thiết bị phụ (HS 8424) </w:t>
      </w:r>
      <w:r w:rsidR="00AF0950" w:rsidRPr="00CF5517">
        <w:rPr>
          <w:sz w:val="26"/>
          <w:szCs w:val="26"/>
        </w:rPr>
        <w:t xml:space="preserve">chiếm </w:t>
      </w:r>
      <w:r w:rsidR="00CF5517" w:rsidRPr="00CF5517">
        <w:rPr>
          <w:sz w:val="26"/>
          <w:szCs w:val="26"/>
        </w:rPr>
        <w:t>25,45</w:t>
      </w:r>
      <w:r w:rsidR="00AF0950" w:rsidRPr="00CF5517">
        <w:rPr>
          <w:sz w:val="26"/>
          <w:szCs w:val="26"/>
        </w:rPr>
        <w:t>%</w:t>
      </w:r>
      <w:r w:rsidR="00CE06A4" w:rsidRPr="00CF5517">
        <w:rPr>
          <w:sz w:val="26"/>
          <w:szCs w:val="26"/>
        </w:rPr>
        <w:t xml:space="preserve">; Thiết bị và phụ kiện cơ khí (HS 8479) </w:t>
      </w:r>
      <w:r w:rsidR="00AF0950" w:rsidRPr="00CF5517">
        <w:rPr>
          <w:sz w:val="26"/>
          <w:szCs w:val="26"/>
        </w:rPr>
        <w:t xml:space="preserve">chiếm </w:t>
      </w:r>
      <w:r w:rsidR="007A6CB6" w:rsidRPr="00CF5517">
        <w:rPr>
          <w:sz w:val="26"/>
          <w:szCs w:val="26"/>
        </w:rPr>
        <w:t>14,</w:t>
      </w:r>
      <w:r w:rsidR="00CF5517" w:rsidRPr="00CF5517">
        <w:rPr>
          <w:sz w:val="26"/>
          <w:szCs w:val="26"/>
        </w:rPr>
        <w:t>88</w:t>
      </w:r>
      <w:r w:rsidR="00AF0950" w:rsidRPr="00CF5517">
        <w:rPr>
          <w:sz w:val="26"/>
          <w:szCs w:val="26"/>
        </w:rPr>
        <w:t>%</w:t>
      </w:r>
      <w:r w:rsidR="00CE06A4" w:rsidRPr="00CF5517">
        <w:rPr>
          <w:sz w:val="26"/>
          <w:szCs w:val="26"/>
        </w:rPr>
        <w:t xml:space="preserve">; Ổ bi hoặc ổ đũa </w:t>
      </w:r>
      <w:r w:rsidR="00AF0950" w:rsidRPr="00CF5517">
        <w:rPr>
          <w:sz w:val="26"/>
          <w:szCs w:val="26"/>
        </w:rPr>
        <w:t xml:space="preserve">chiếm </w:t>
      </w:r>
      <w:r w:rsidR="007A6CB6" w:rsidRPr="00CF5517">
        <w:rPr>
          <w:sz w:val="26"/>
          <w:szCs w:val="26"/>
        </w:rPr>
        <w:t>8,22</w:t>
      </w:r>
      <w:r w:rsidR="00AF0950" w:rsidRPr="00CF5517">
        <w:rPr>
          <w:sz w:val="26"/>
          <w:szCs w:val="26"/>
        </w:rPr>
        <w:t>%</w:t>
      </w:r>
      <w:r w:rsidR="00CE06A4" w:rsidRPr="00CF5517">
        <w:rPr>
          <w:sz w:val="26"/>
          <w:szCs w:val="26"/>
        </w:rPr>
        <w:t xml:space="preserve">; Trục truyền động </w:t>
      </w:r>
      <w:r w:rsidR="00AF0950" w:rsidRPr="00CF5517">
        <w:rPr>
          <w:sz w:val="26"/>
          <w:szCs w:val="26"/>
        </w:rPr>
        <w:t xml:space="preserve">chiếm </w:t>
      </w:r>
      <w:r w:rsidR="002E3397" w:rsidRPr="00CF5517">
        <w:rPr>
          <w:sz w:val="26"/>
          <w:szCs w:val="26"/>
        </w:rPr>
        <w:t>7,</w:t>
      </w:r>
      <w:r w:rsidR="00CF5517" w:rsidRPr="00CF5517">
        <w:rPr>
          <w:sz w:val="26"/>
          <w:szCs w:val="26"/>
        </w:rPr>
        <w:t>63</w:t>
      </w:r>
      <w:r w:rsidR="00AF0950" w:rsidRPr="00CF5517">
        <w:rPr>
          <w:sz w:val="26"/>
          <w:szCs w:val="26"/>
        </w:rPr>
        <w:t>%</w:t>
      </w:r>
      <w:r w:rsidR="00C22F5F" w:rsidRPr="00CF5517">
        <w:rPr>
          <w:sz w:val="26"/>
          <w:szCs w:val="26"/>
        </w:rPr>
        <w:t>;…</w:t>
      </w:r>
    </w:p>
    <w:p w14:paraId="1F902114" w14:textId="44E6BB51" w:rsidR="00CE06A4" w:rsidRPr="00CF5517" w:rsidRDefault="00C22F5F" w:rsidP="001515D7">
      <w:pPr>
        <w:spacing w:before="120" w:after="120" w:line="288" w:lineRule="auto"/>
        <w:ind w:firstLine="720"/>
        <w:jc w:val="both"/>
        <w:rPr>
          <w:sz w:val="26"/>
          <w:szCs w:val="26"/>
        </w:rPr>
      </w:pPr>
      <w:r w:rsidRPr="00CF5517">
        <w:rPr>
          <w:sz w:val="26"/>
          <w:szCs w:val="26"/>
        </w:rPr>
        <w:t xml:space="preserve">So với cùng kỳ năm trước, xuất khẩu Thiết bị và phụ kiện cơ khí </w:t>
      </w:r>
      <w:r w:rsidR="005C1A24" w:rsidRPr="00CF5517">
        <w:rPr>
          <w:sz w:val="26"/>
          <w:szCs w:val="26"/>
        </w:rPr>
        <w:t xml:space="preserve">(HS 8479) </w:t>
      </w:r>
      <w:r w:rsidRPr="00CF5517">
        <w:rPr>
          <w:sz w:val="26"/>
          <w:szCs w:val="26"/>
        </w:rPr>
        <w:t xml:space="preserve">tăng </w:t>
      </w:r>
      <w:r w:rsidR="00CF5517" w:rsidRPr="00CF5517">
        <w:rPr>
          <w:sz w:val="26"/>
          <w:szCs w:val="26"/>
        </w:rPr>
        <w:t>30,59</w:t>
      </w:r>
      <w:r w:rsidR="00035ABC" w:rsidRPr="00CF5517">
        <w:rPr>
          <w:sz w:val="26"/>
          <w:szCs w:val="26"/>
        </w:rPr>
        <w:t xml:space="preserve">%. </w:t>
      </w:r>
      <w:r w:rsidR="00236901" w:rsidRPr="00CF5517">
        <w:rPr>
          <w:sz w:val="26"/>
          <w:szCs w:val="26"/>
        </w:rPr>
        <w:t xml:space="preserve">Trong khi đó, xuất khẩu </w:t>
      </w:r>
      <w:r w:rsidR="00035ABC" w:rsidRPr="00CF5517">
        <w:rPr>
          <w:sz w:val="26"/>
          <w:szCs w:val="26"/>
        </w:rPr>
        <w:t xml:space="preserve">Hộp khuôn đúc kim loại (HS 8480) giảm </w:t>
      </w:r>
      <w:r w:rsidR="00CF5517" w:rsidRPr="00CF5517">
        <w:rPr>
          <w:sz w:val="26"/>
          <w:szCs w:val="26"/>
        </w:rPr>
        <w:t>30,37</w:t>
      </w:r>
      <w:r w:rsidR="00035ABC" w:rsidRPr="00CF5517">
        <w:rPr>
          <w:sz w:val="26"/>
          <w:szCs w:val="26"/>
        </w:rPr>
        <w:t xml:space="preserve">%; </w:t>
      </w:r>
      <w:r w:rsidR="00236901" w:rsidRPr="00CF5517">
        <w:rPr>
          <w:sz w:val="26"/>
          <w:szCs w:val="26"/>
        </w:rPr>
        <w:t xml:space="preserve">Đệm và gioăng làm bằng kim loại (HS 8484) giảm </w:t>
      </w:r>
      <w:r w:rsidR="00CF5517" w:rsidRPr="00CF5517">
        <w:rPr>
          <w:sz w:val="26"/>
          <w:szCs w:val="26"/>
        </w:rPr>
        <w:t>10,63</w:t>
      </w:r>
      <w:r w:rsidR="00236901" w:rsidRPr="00CF5517">
        <w:rPr>
          <w:sz w:val="26"/>
          <w:szCs w:val="26"/>
        </w:rPr>
        <w:t>%</w:t>
      </w:r>
      <w:r w:rsidR="004254D4" w:rsidRPr="00CF5517">
        <w:rPr>
          <w:sz w:val="26"/>
          <w:szCs w:val="26"/>
        </w:rPr>
        <w:t>.</w:t>
      </w:r>
    </w:p>
    <w:p w14:paraId="6155DFFB" w14:textId="192FE381" w:rsidR="002927B9" w:rsidRPr="00F10B5F" w:rsidRDefault="002927B9" w:rsidP="002927B9">
      <w:pPr>
        <w:pStyle w:val="BodyTextIndent"/>
        <w:spacing w:after="60"/>
        <w:ind w:left="0" w:firstLine="0"/>
        <w:jc w:val="center"/>
        <w:rPr>
          <w:rFonts w:ascii="Times New Roman" w:hAnsi="Times New Roman" w:cs="Times New Roman"/>
          <w:b/>
          <w:bCs/>
          <w:color w:val="auto"/>
          <w:spacing w:val="-4"/>
          <w:sz w:val="26"/>
          <w:szCs w:val="26"/>
          <w:lang w:val="pt-BR"/>
        </w:rPr>
      </w:pPr>
      <w:r w:rsidRPr="00F10B5F">
        <w:rPr>
          <w:rFonts w:ascii="Times New Roman" w:hAnsi="Times New Roman" w:cs="Times New Roman"/>
          <w:b/>
          <w:bCs/>
          <w:color w:val="auto"/>
          <w:spacing w:val="-4"/>
          <w:sz w:val="26"/>
          <w:szCs w:val="26"/>
          <w:lang w:val="pt-BR"/>
        </w:rPr>
        <w:lastRenderedPageBreak/>
        <w:t>Bả</w:t>
      </w:r>
      <w:r w:rsidR="00866348" w:rsidRPr="00F10B5F">
        <w:rPr>
          <w:rFonts w:ascii="Times New Roman" w:hAnsi="Times New Roman" w:cs="Times New Roman"/>
          <w:b/>
          <w:bCs/>
          <w:color w:val="auto"/>
          <w:spacing w:val="-4"/>
          <w:sz w:val="26"/>
          <w:szCs w:val="26"/>
          <w:lang w:val="pt-BR"/>
        </w:rPr>
        <w:t>ng 04</w:t>
      </w:r>
      <w:r w:rsidRPr="00F10B5F">
        <w:rPr>
          <w:rFonts w:ascii="Times New Roman" w:hAnsi="Times New Roman" w:cs="Times New Roman"/>
          <w:b/>
          <w:bCs/>
          <w:color w:val="auto"/>
          <w:spacing w:val="-4"/>
          <w:sz w:val="26"/>
          <w:szCs w:val="26"/>
          <w:lang w:val="pt-BR"/>
        </w:rPr>
        <w:t xml:space="preserve">: Tình hình xuất khẩu một số </w:t>
      </w:r>
      <w:r w:rsidRPr="00F10B5F">
        <w:rPr>
          <w:rFonts w:ascii="Times New Roman" w:hAnsi="Times New Roman" w:cs="Times New Roman"/>
          <w:b/>
          <w:bCs/>
          <w:color w:val="auto"/>
          <w:sz w:val="26"/>
          <w:szCs w:val="26"/>
          <w:lang w:val="pt-BR"/>
        </w:rPr>
        <w:t>sản phẩm CNHT cơ khí</w:t>
      </w:r>
      <w:r w:rsidRPr="00F10B5F">
        <w:rPr>
          <w:rFonts w:ascii="Times New Roman" w:hAnsi="Times New Roman" w:cs="Times New Roman"/>
          <w:b/>
          <w:bCs/>
          <w:color w:val="auto"/>
          <w:spacing w:val="-4"/>
          <w:sz w:val="26"/>
          <w:szCs w:val="26"/>
          <w:lang w:val="pt-BR"/>
        </w:rPr>
        <w:t xml:space="preserve"> của Việ</w:t>
      </w:r>
      <w:r w:rsidR="00A955CE" w:rsidRPr="00F10B5F">
        <w:rPr>
          <w:rFonts w:ascii="Times New Roman" w:hAnsi="Times New Roman" w:cs="Times New Roman"/>
          <w:b/>
          <w:bCs/>
          <w:color w:val="auto"/>
          <w:spacing w:val="-4"/>
          <w:sz w:val="26"/>
          <w:szCs w:val="26"/>
          <w:lang w:val="pt-BR"/>
        </w:rPr>
        <w:t xml:space="preserve">t Nam trong tháng </w:t>
      </w:r>
      <w:r w:rsidR="00F10B5F" w:rsidRPr="00F10B5F">
        <w:rPr>
          <w:rFonts w:ascii="Times New Roman" w:hAnsi="Times New Roman" w:cs="Times New Roman"/>
          <w:b/>
          <w:bCs/>
          <w:color w:val="auto"/>
          <w:spacing w:val="-4"/>
          <w:sz w:val="26"/>
          <w:szCs w:val="26"/>
          <w:lang w:val="pt-BR"/>
        </w:rPr>
        <w:t>6</w:t>
      </w:r>
      <w:r w:rsidR="00A955CE" w:rsidRPr="00F10B5F">
        <w:rPr>
          <w:rFonts w:ascii="Times New Roman" w:hAnsi="Times New Roman" w:cs="Times New Roman"/>
          <w:b/>
          <w:bCs/>
          <w:color w:val="auto"/>
          <w:spacing w:val="-4"/>
          <w:sz w:val="26"/>
          <w:szCs w:val="26"/>
          <w:lang w:val="pt-BR"/>
        </w:rPr>
        <w:t xml:space="preserve"> và </w:t>
      </w:r>
      <w:r w:rsidR="00F10B5F" w:rsidRPr="00F10B5F">
        <w:rPr>
          <w:rFonts w:ascii="Times New Roman" w:hAnsi="Times New Roman" w:cs="Times New Roman"/>
          <w:b/>
          <w:bCs/>
          <w:color w:val="auto"/>
          <w:spacing w:val="-4"/>
          <w:sz w:val="26"/>
          <w:szCs w:val="26"/>
          <w:lang w:val="pt-BR"/>
        </w:rPr>
        <w:t>6</w:t>
      </w:r>
      <w:r w:rsidR="00A955CE" w:rsidRPr="00F10B5F">
        <w:rPr>
          <w:rFonts w:ascii="Times New Roman" w:hAnsi="Times New Roman" w:cs="Times New Roman"/>
          <w:b/>
          <w:bCs/>
          <w:color w:val="auto"/>
          <w:spacing w:val="-4"/>
          <w:sz w:val="26"/>
          <w:szCs w:val="26"/>
          <w:lang w:val="pt-BR"/>
        </w:rPr>
        <w:t xml:space="preserve"> tháng đầu</w:t>
      </w:r>
      <w:r w:rsidRPr="00F10B5F">
        <w:rPr>
          <w:rFonts w:ascii="Times New Roman" w:hAnsi="Times New Roman" w:cs="Times New Roman"/>
          <w:b/>
          <w:bCs/>
          <w:color w:val="auto"/>
          <w:spacing w:val="-4"/>
          <w:sz w:val="26"/>
          <w:szCs w:val="26"/>
          <w:lang w:val="pt-BR"/>
        </w:rPr>
        <w:t xml:space="preserve"> năm 2021</w:t>
      </w:r>
    </w:p>
    <w:tbl>
      <w:tblPr>
        <w:tblW w:w="9945" w:type="dxa"/>
        <w:jc w:val="center"/>
        <w:tblInd w:w="93" w:type="dxa"/>
        <w:tblLook w:val="04A0" w:firstRow="1" w:lastRow="0" w:firstColumn="1" w:lastColumn="0" w:noHBand="0" w:noVBand="1"/>
      </w:tblPr>
      <w:tblGrid>
        <w:gridCol w:w="2752"/>
        <w:gridCol w:w="1316"/>
        <w:gridCol w:w="1096"/>
        <w:gridCol w:w="1206"/>
        <w:gridCol w:w="1481"/>
        <w:gridCol w:w="1120"/>
        <w:gridCol w:w="974"/>
      </w:tblGrid>
      <w:tr w:rsidR="00F10B5F" w:rsidRPr="00F10B5F" w14:paraId="473FFDE9" w14:textId="77777777" w:rsidTr="00F10B5F">
        <w:trPr>
          <w:trHeight w:val="20"/>
          <w:tblHeader/>
          <w:jc w:val="center"/>
        </w:trPr>
        <w:tc>
          <w:tcPr>
            <w:tcW w:w="2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0CFE3" w14:textId="748C3BC4" w:rsidR="00F10B5F" w:rsidRPr="00740B72" w:rsidRDefault="00F10B5F" w:rsidP="00F10B5F">
            <w:pPr>
              <w:jc w:val="center"/>
              <w:rPr>
                <w:rFonts w:eastAsia="Times New Roman"/>
                <w:b/>
                <w:bCs/>
                <w:sz w:val="22"/>
                <w:szCs w:val="22"/>
              </w:rPr>
            </w:pPr>
            <w:r w:rsidRPr="00F10B5F">
              <w:rPr>
                <w:rFonts w:eastAsia="Times New Roman"/>
                <w:b/>
                <w:bCs/>
                <w:sz w:val="22"/>
                <w:szCs w:val="22"/>
              </w:rPr>
              <w:t xml:space="preserve">Thị trường </w:t>
            </w:r>
            <w:r w:rsidRPr="00F10B5F">
              <w:rPr>
                <w:rFonts w:eastAsia="Times New Roman"/>
                <w:b/>
                <w:bCs/>
                <w:sz w:val="22"/>
                <w:szCs w:val="22"/>
              </w:rPr>
              <w:br/>
              <w:t>xuất khẩu</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62242E00" w14:textId="17A5AA9C" w:rsidR="00F10B5F" w:rsidRPr="00740B72" w:rsidRDefault="00F10B5F" w:rsidP="00F10B5F">
            <w:pPr>
              <w:jc w:val="center"/>
              <w:rPr>
                <w:rFonts w:eastAsia="Times New Roman"/>
                <w:b/>
                <w:bCs/>
                <w:sz w:val="22"/>
                <w:szCs w:val="22"/>
              </w:rPr>
            </w:pPr>
            <w:r w:rsidRPr="00F10B5F">
              <w:rPr>
                <w:rFonts w:eastAsia="Times New Roman"/>
                <w:b/>
                <w:bCs/>
                <w:sz w:val="22"/>
                <w:szCs w:val="22"/>
              </w:rPr>
              <w:t>Ước tháng 6/2021</w:t>
            </w:r>
            <w:r w:rsidRPr="00F10B5F">
              <w:rPr>
                <w:rFonts w:eastAsia="Times New Roman"/>
                <w:b/>
                <w:bCs/>
                <w:sz w:val="22"/>
                <w:szCs w:val="22"/>
              </w:rPr>
              <w:br/>
              <w:t>(đvt: USD)</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21059D7A" w14:textId="08277C91" w:rsidR="00F10B5F" w:rsidRPr="00740B72" w:rsidRDefault="00F10B5F" w:rsidP="00F10B5F">
            <w:pPr>
              <w:jc w:val="center"/>
              <w:rPr>
                <w:rFonts w:eastAsia="Times New Roman"/>
                <w:b/>
                <w:bCs/>
                <w:sz w:val="22"/>
                <w:szCs w:val="22"/>
              </w:rPr>
            </w:pPr>
            <w:r w:rsidRPr="00F10B5F">
              <w:rPr>
                <w:rFonts w:eastAsia="Times New Roman"/>
                <w:b/>
                <w:bCs/>
                <w:sz w:val="22"/>
                <w:szCs w:val="22"/>
              </w:rPr>
              <w:t>So với</w:t>
            </w:r>
            <w:r w:rsidRPr="00F10B5F">
              <w:rPr>
                <w:rFonts w:eastAsia="Times New Roman"/>
                <w:b/>
                <w:bCs/>
                <w:sz w:val="22"/>
                <w:szCs w:val="22"/>
              </w:rPr>
              <w:br/>
              <w:t>T5/2021 (%)</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6F77253D" w14:textId="23EB020D" w:rsidR="00F10B5F" w:rsidRPr="00740B72" w:rsidRDefault="00F10B5F" w:rsidP="00F10B5F">
            <w:pPr>
              <w:jc w:val="center"/>
              <w:rPr>
                <w:rFonts w:eastAsia="Times New Roman"/>
                <w:b/>
                <w:bCs/>
                <w:sz w:val="22"/>
                <w:szCs w:val="22"/>
              </w:rPr>
            </w:pPr>
            <w:r w:rsidRPr="00F10B5F">
              <w:rPr>
                <w:rFonts w:eastAsia="Times New Roman"/>
                <w:b/>
                <w:bCs/>
                <w:sz w:val="22"/>
                <w:szCs w:val="22"/>
              </w:rPr>
              <w:t xml:space="preserve">So với </w:t>
            </w:r>
            <w:r w:rsidRPr="00F10B5F">
              <w:rPr>
                <w:rFonts w:eastAsia="Times New Roman"/>
                <w:b/>
                <w:bCs/>
                <w:sz w:val="22"/>
                <w:szCs w:val="22"/>
              </w:rPr>
              <w:br/>
              <w:t>T6/2020 (%)</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48DC7FC8" w14:textId="4EDE0CA1" w:rsidR="00F10B5F" w:rsidRPr="00740B72" w:rsidRDefault="00F10B5F" w:rsidP="00F10B5F">
            <w:pPr>
              <w:jc w:val="center"/>
              <w:rPr>
                <w:rFonts w:eastAsia="Times New Roman"/>
                <w:b/>
                <w:bCs/>
                <w:iCs/>
                <w:sz w:val="22"/>
                <w:szCs w:val="22"/>
              </w:rPr>
            </w:pPr>
            <w:r w:rsidRPr="00F10B5F">
              <w:rPr>
                <w:rFonts w:eastAsia="Times New Roman"/>
                <w:b/>
                <w:bCs/>
                <w:sz w:val="22"/>
                <w:szCs w:val="22"/>
              </w:rPr>
              <w:t>6 tháng 2021</w:t>
            </w:r>
            <w:r w:rsidRPr="00F10B5F">
              <w:rPr>
                <w:rFonts w:eastAsia="Times New Roman"/>
                <w:b/>
                <w:bCs/>
                <w:sz w:val="22"/>
                <w:szCs w:val="22"/>
              </w:rPr>
              <w:br/>
              <w:t>(đvt: USD)</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E1F07C7" w14:textId="608F9EA3" w:rsidR="00F10B5F" w:rsidRPr="00740B72" w:rsidRDefault="00F10B5F" w:rsidP="00F10B5F">
            <w:pPr>
              <w:jc w:val="center"/>
              <w:rPr>
                <w:rFonts w:eastAsia="Times New Roman"/>
                <w:b/>
                <w:bCs/>
                <w:sz w:val="22"/>
                <w:szCs w:val="22"/>
              </w:rPr>
            </w:pPr>
            <w:r w:rsidRPr="00F10B5F">
              <w:rPr>
                <w:rFonts w:eastAsia="Times New Roman"/>
                <w:b/>
                <w:bCs/>
                <w:sz w:val="22"/>
                <w:szCs w:val="22"/>
              </w:rPr>
              <w:t xml:space="preserve">So với </w:t>
            </w:r>
            <w:r w:rsidRPr="00F10B5F">
              <w:rPr>
                <w:rFonts w:eastAsia="Times New Roman"/>
                <w:b/>
                <w:bCs/>
                <w:sz w:val="22"/>
                <w:szCs w:val="22"/>
              </w:rPr>
              <w:br/>
              <w:t>6T/2020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177A3B41" w14:textId="7701C500" w:rsidR="00F10B5F" w:rsidRPr="00740B72" w:rsidRDefault="00F10B5F" w:rsidP="00F10B5F">
            <w:pPr>
              <w:jc w:val="center"/>
              <w:rPr>
                <w:rFonts w:eastAsia="Times New Roman"/>
                <w:b/>
                <w:bCs/>
                <w:sz w:val="22"/>
                <w:szCs w:val="22"/>
              </w:rPr>
            </w:pPr>
            <w:r w:rsidRPr="00F10B5F">
              <w:rPr>
                <w:rFonts w:eastAsia="Times New Roman"/>
                <w:b/>
                <w:sz w:val="22"/>
                <w:szCs w:val="22"/>
              </w:rPr>
              <w:t>Tỷ trọng 6T/2021 (%)</w:t>
            </w:r>
          </w:p>
        </w:tc>
      </w:tr>
      <w:tr w:rsidR="00F10B5F" w:rsidRPr="00740B72" w14:paraId="07AB6292" w14:textId="77777777" w:rsidTr="00F10B5F">
        <w:trPr>
          <w:trHeight w:val="20"/>
          <w:jc w:val="center"/>
        </w:trPr>
        <w:tc>
          <w:tcPr>
            <w:tcW w:w="2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AC82D" w14:textId="77777777" w:rsidR="00F10B5F" w:rsidRPr="00740B72" w:rsidRDefault="00F10B5F" w:rsidP="00740B72">
            <w:pPr>
              <w:rPr>
                <w:rFonts w:eastAsia="Times New Roman"/>
                <w:b/>
                <w:bCs/>
                <w:color w:val="000000"/>
                <w:sz w:val="22"/>
                <w:szCs w:val="22"/>
              </w:rPr>
            </w:pPr>
            <w:r w:rsidRPr="00740B72">
              <w:rPr>
                <w:rFonts w:eastAsia="Times New Roman"/>
                <w:b/>
                <w:bCs/>
                <w:color w:val="000000"/>
                <w:sz w:val="22"/>
                <w:szCs w:val="22"/>
              </w:rPr>
              <w:t>Tổng</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1FDE2D75" w14:textId="77777777" w:rsidR="00F10B5F" w:rsidRPr="00740B72" w:rsidRDefault="00F10B5F" w:rsidP="00740B72">
            <w:pPr>
              <w:jc w:val="right"/>
              <w:rPr>
                <w:rFonts w:eastAsia="Times New Roman"/>
                <w:b/>
                <w:bCs/>
                <w:color w:val="000000"/>
                <w:sz w:val="22"/>
                <w:szCs w:val="22"/>
              </w:rPr>
            </w:pPr>
            <w:r w:rsidRPr="00740B72">
              <w:rPr>
                <w:rFonts w:eastAsia="Times New Roman"/>
                <w:b/>
                <w:bCs/>
                <w:color w:val="000000"/>
                <w:sz w:val="22"/>
                <w:szCs w:val="22"/>
              </w:rPr>
              <w:t>185.691.678</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982A371" w14:textId="77777777" w:rsidR="00F10B5F" w:rsidRPr="00740B72" w:rsidRDefault="00F10B5F" w:rsidP="00740B72">
            <w:pPr>
              <w:jc w:val="right"/>
              <w:rPr>
                <w:rFonts w:eastAsia="Times New Roman"/>
                <w:b/>
                <w:bCs/>
                <w:color w:val="000000"/>
                <w:sz w:val="22"/>
                <w:szCs w:val="22"/>
              </w:rPr>
            </w:pPr>
            <w:r w:rsidRPr="00740B72">
              <w:rPr>
                <w:rFonts w:eastAsia="Times New Roman"/>
                <w:b/>
                <w:bCs/>
                <w:color w:val="000000"/>
                <w:sz w:val="22"/>
                <w:szCs w:val="22"/>
              </w:rPr>
              <w:t>-1,44</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3C4F9E6" w14:textId="7671ABFA" w:rsidR="00F10B5F" w:rsidRPr="00740B72" w:rsidRDefault="00CF5517" w:rsidP="00740B72">
            <w:pPr>
              <w:jc w:val="right"/>
              <w:rPr>
                <w:rFonts w:eastAsia="Times New Roman"/>
                <w:b/>
                <w:bCs/>
                <w:color w:val="000000"/>
                <w:sz w:val="22"/>
                <w:szCs w:val="22"/>
              </w:rPr>
            </w:pPr>
            <w:r>
              <w:rPr>
                <w:rFonts w:eastAsia="Times New Roman"/>
                <w:b/>
                <w:bCs/>
                <w:color w:val="000000"/>
                <w:sz w:val="22"/>
                <w:szCs w:val="22"/>
              </w:rPr>
              <w:t>*</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3587B3A3" w14:textId="77777777" w:rsidR="00F10B5F" w:rsidRPr="00740B72" w:rsidRDefault="00F10B5F" w:rsidP="00740B72">
            <w:pPr>
              <w:jc w:val="right"/>
              <w:rPr>
                <w:rFonts w:eastAsia="Times New Roman"/>
                <w:b/>
                <w:bCs/>
                <w:iCs/>
                <w:color w:val="000000"/>
                <w:sz w:val="22"/>
                <w:szCs w:val="22"/>
              </w:rPr>
            </w:pPr>
            <w:r w:rsidRPr="00740B72">
              <w:rPr>
                <w:rFonts w:eastAsia="Times New Roman"/>
                <w:b/>
                <w:bCs/>
                <w:iCs/>
                <w:color w:val="000000"/>
                <w:sz w:val="22"/>
                <w:szCs w:val="22"/>
              </w:rPr>
              <w:t>1.158.318.179</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034AD5" w14:textId="33CA65DE" w:rsidR="00F10B5F" w:rsidRPr="00740B72" w:rsidRDefault="00CF5517" w:rsidP="00740B72">
            <w:pPr>
              <w:jc w:val="right"/>
              <w:rPr>
                <w:rFonts w:eastAsia="Times New Roman"/>
                <w:b/>
                <w:bCs/>
                <w:color w:val="000000"/>
                <w:sz w:val="22"/>
                <w:szCs w:val="22"/>
              </w:rPr>
            </w:pPr>
            <w:r>
              <w:rPr>
                <w:rFonts w:eastAsia="Times New Roman"/>
                <w:b/>
                <w:bCs/>
                <w:color w:val="000000"/>
                <w:sz w:val="22"/>
                <w:szCs w:val="22"/>
              </w:rPr>
              <w:t>*</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14:paraId="435AA652" w14:textId="77777777" w:rsidR="00F10B5F" w:rsidRPr="00740B72" w:rsidRDefault="00F10B5F" w:rsidP="00740B72">
            <w:pPr>
              <w:jc w:val="right"/>
              <w:rPr>
                <w:rFonts w:eastAsia="Times New Roman"/>
                <w:b/>
                <w:bCs/>
                <w:color w:val="000000"/>
                <w:sz w:val="22"/>
                <w:szCs w:val="22"/>
              </w:rPr>
            </w:pPr>
            <w:r w:rsidRPr="00740B72">
              <w:rPr>
                <w:rFonts w:eastAsia="Times New Roman"/>
                <w:b/>
                <w:bCs/>
                <w:color w:val="000000"/>
                <w:sz w:val="22"/>
                <w:szCs w:val="22"/>
              </w:rPr>
              <w:t>*</w:t>
            </w:r>
          </w:p>
        </w:tc>
      </w:tr>
      <w:tr w:rsidR="00F10B5F" w:rsidRPr="00740B72" w14:paraId="0463DCBC"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4F13927" w14:textId="77777777" w:rsidR="00F10B5F" w:rsidRPr="00740B72" w:rsidRDefault="00F10B5F" w:rsidP="00740B72">
            <w:pPr>
              <w:rPr>
                <w:rFonts w:eastAsia="Times New Roman"/>
                <w:b/>
                <w:bCs/>
                <w:i/>
                <w:iCs/>
                <w:color w:val="000000"/>
                <w:sz w:val="22"/>
                <w:szCs w:val="22"/>
              </w:rPr>
            </w:pPr>
            <w:r w:rsidRPr="00740B72">
              <w:rPr>
                <w:rFonts w:eastAsia="Times New Roman"/>
                <w:b/>
                <w:bCs/>
                <w:i/>
                <w:iCs/>
                <w:color w:val="000000"/>
                <w:sz w:val="22"/>
                <w:szCs w:val="22"/>
              </w:rPr>
              <w:t>Vòi, van và các thiết bị tương tự</w:t>
            </w:r>
          </w:p>
        </w:tc>
        <w:tc>
          <w:tcPr>
            <w:tcW w:w="1316" w:type="dxa"/>
            <w:tcBorders>
              <w:top w:val="nil"/>
              <w:left w:val="nil"/>
              <w:bottom w:val="single" w:sz="4" w:space="0" w:color="auto"/>
              <w:right w:val="single" w:sz="4" w:space="0" w:color="auto"/>
            </w:tcBorders>
            <w:shd w:val="clear" w:color="auto" w:fill="auto"/>
            <w:noWrap/>
            <w:vAlign w:val="center"/>
            <w:hideMark/>
          </w:tcPr>
          <w:p w14:paraId="452A7D43"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69.608.538</w:t>
            </w:r>
          </w:p>
        </w:tc>
        <w:tc>
          <w:tcPr>
            <w:tcW w:w="1096" w:type="dxa"/>
            <w:tcBorders>
              <w:top w:val="nil"/>
              <w:left w:val="nil"/>
              <w:bottom w:val="single" w:sz="4" w:space="0" w:color="auto"/>
              <w:right w:val="single" w:sz="4" w:space="0" w:color="auto"/>
            </w:tcBorders>
            <w:shd w:val="clear" w:color="auto" w:fill="auto"/>
            <w:noWrap/>
            <w:vAlign w:val="center"/>
            <w:hideMark/>
          </w:tcPr>
          <w:p w14:paraId="0A1442FE"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3,18</w:t>
            </w:r>
          </w:p>
        </w:tc>
        <w:tc>
          <w:tcPr>
            <w:tcW w:w="1206" w:type="dxa"/>
            <w:tcBorders>
              <w:top w:val="nil"/>
              <w:left w:val="nil"/>
              <w:bottom w:val="single" w:sz="4" w:space="0" w:color="auto"/>
              <w:right w:val="single" w:sz="4" w:space="0" w:color="auto"/>
            </w:tcBorders>
            <w:shd w:val="clear" w:color="auto" w:fill="auto"/>
            <w:noWrap/>
            <w:vAlign w:val="center"/>
            <w:hideMark/>
          </w:tcPr>
          <w:p w14:paraId="465AC0F9"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93E11EC"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411.922.187</w:t>
            </w:r>
          </w:p>
        </w:tc>
        <w:tc>
          <w:tcPr>
            <w:tcW w:w="1120" w:type="dxa"/>
            <w:tcBorders>
              <w:top w:val="nil"/>
              <w:left w:val="nil"/>
              <w:bottom w:val="single" w:sz="4" w:space="0" w:color="auto"/>
              <w:right w:val="single" w:sz="4" w:space="0" w:color="auto"/>
            </w:tcBorders>
            <w:shd w:val="clear" w:color="auto" w:fill="auto"/>
            <w:noWrap/>
            <w:vAlign w:val="center"/>
            <w:hideMark/>
          </w:tcPr>
          <w:p w14:paraId="0D426913"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7C5A551"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100</w:t>
            </w:r>
          </w:p>
        </w:tc>
      </w:tr>
      <w:tr w:rsidR="00F10B5F" w:rsidRPr="00740B72" w14:paraId="756524B4"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617D6A4"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5B9209D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19.300.995</w:t>
            </w:r>
          </w:p>
        </w:tc>
        <w:tc>
          <w:tcPr>
            <w:tcW w:w="1096" w:type="dxa"/>
            <w:tcBorders>
              <w:top w:val="nil"/>
              <w:left w:val="nil"/>
              <w:bottom w:val="single" w:sz="4" w:space="0" w:color="auto"/>
              <w:right w:val="single" w:sz="4" w:space="0" w:color="auto"/>
            </w:tcBorders>
            <w:shd w:val="clear" w:color="auto" w:fill="auto"/>
            <w:noWrap/>
            <w:vAlign w:val="center"/>
            <w:hideMark/>
          </w:tcPr>
          <w:p w14:paraId="0C90B37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17,31</w:t>
            </w:r>
          </w:p>
        </w:tc>
        <w:tc>
          <w:tcPr>
            <w:tcW w:w="1206" w:type="dxa"/>
            <w:tcBorders>
              <w:top w:val="nil"/>
              <w:left w:val="nil"/>
              <w:bottom w:val="single" w:sz="4" w:space="0" w:color="auto"/>
              <w:right w:val="single" w:sz="4" w:space="0" w:color="auto"/>
            </w:tcBorders>
            <w:shd w:val="clear" w:color="auto" w:fill="auto"/>
            <w:noWrap/>
            <w:vAlign w:val="center"/>
            <w:hideMark/>
          </w:tcPr>
          <w:p w14:paraId="264253D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388E8B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111.558.033</w:t>
            </w:r>
          </w:p>
        </w:tc>
        <w:tc>
          <w:tcPr>
            <w:tcW w:w="1120" w:type="dxa"/>
            <w:tcBorders>
              <w:top w:val="nil"/>
              <w:left w:val="nil"/>
              <w:bottom w:val="single" w:sz="4" w:space="0" w:color="auto"/>
              <w:right w:val="single" w:sz="4" w:space="0" w:color="auto"/>
            </w:tcBorders>
            <w:shd w:val="clear" w:color="auto" w:fill="auto"/>
            <w:noWrap/>
            <w:vAlign w:val="center"/>
            <w:hideMark/>
          </w:tcPr>
          <w:p w14:paraId="7655A4F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EA6F07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27,08</w:t>
            </w:r>
          </w:p>
        </w:tc>
      </w:tr>
      <w:tr w:rsidR="00F10B5F" w:rsidRPr="00740B72" w14:paraId="7308519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43E1529"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1CBEA4D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16.275.766</w:t>
            </w:r>
          </w:p>
        </w:tc>
        <w:tc>
          <w:tcPr>
            <w:tcW w:w="1096" w:type="dxa"/>
            <w:tcBorders>
              <w:top w:val="nil"/>
              <w:left w:val="nil"/>
              <w:bottom w:val="single" w:sz="4" w:space="0" w:color="auto"/>
              <w:right w:val="single" w:sz="4" w:space="0" w:color="auto"/>
            </w:tcBorders>
            <w:shd w:val="clear" w:color="auto" w:fill="auto"/>
            <w:noWrap/>
            <w:vAlign w:val="center"/>
            <w:hideMark/>
          </w:tcPr>
          <w:p w14:paraId="58C6382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-4,24</w:t>
            </w:r>
          </w:p>
        </w:tc>
        <w:tc>
          <w:tcPr>
            <w:tcW w:w="1206" w:type="dxa"/>
            <w:tcBorders>
              <w:top w:val="nil"/>
              <w:left w:val="nil"/>
              <w:bottom w:val="single" w:sz="4" w:space="0" w:color="auto"/>
              <w:right w:val="single" w:sz="4" w:space="0" w:color="auto"/>
            </w:tcBorders>
            <w:shd w:val="clear" w:color="auto" w:fill="auto"/>
            <w:noWrap/>
            <w:vAlign w:val="center"/>
            <w:hideMark/>
          </w:tcPr>
          <w:p w14:paraId="4765E40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272904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95.153.575</w:t>
            </w:r>
          </w:p>
        </w:tc>
        <w:tc>
          <w:tcPr>
            <w:tcW w:w="1120" w:type="dxa"/>
            <w:tcBorders>
              <w:top w:val="nil"/>
              <w:left w:val="nil"/>
              <w:bottom w:val="single" w:sz="4" w:space="0" w:color="auto"/>
              <w:right w:val="single" w:sz="4" w:space="0" w:color="auto"/>
            </w:tcBorders>
            <w:shd w:val="clear" w:color="auto" w:fill="auto"/>
            <w:noWrap/>
            <w:vAlign w:val="center"/>
            <w:hideMark/>
          </w:tcPr>
          <w:p w14:paraId="0015ABB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A686C1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23,10</w:t>
            </w:r>
          </w:p>
        </w:tc>
      </w:tr>
      <w:tr w:rsidR="00F10B5F" w:rsidRPr="00740B72" w14:paraId="3B640C3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12F24E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28A7DFA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15.653.846</w:t>
            </w:r>
          </w:p>
        </w:tc>
        <w:tc>
          <w:tcPr>
            <w:tcW w:w="1096" w:type="dxa"/>
            <w:tcBorders>
              <w:top w:val="nil"/>
              <w:left w:val="nil"/>
              <w:bottom w:val="single" w:sz="4" w:space="0" w:color="auto"/>
              <w:right w:val="single" w:sz="4" w:space="0" w:color="auto"/>
            </w:tcBorders>
            <w:shd w:val="clear" w:color="auto" w:fill="auto"/>
            <w:noWrap/>
            <w:vAlign w:val="center"/>
            <w:hideMark/>
          </w:tcPr>
          <w:p w14:paraId="4B3CD24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21,78</w:t>
            </w:r>
          </w:p>
        </w:tc>
        <w:tc>
          <w:tcPr>
            <w:tcW w:w="1206" w:type="dxa"/>
            <w:tcBorders>
              <w:top w:val="nil"/>
              <w:left w:val="nil"/>
              <w:bottom w:val="single" w:sz="4" w:space="0" w:color="auto"/>
              <w:right w:val="single" w:sz="4" w:space="0" w:color="auto"/>
            </w:tcBorders>
            <w:shd w:val="clear" w:color="auto" w:fill="auto"/>
            <w:noWrap/>
            <w:vAlign w:val="center"/>
            <w:hideMark/>
          </w:tcPr>
          <w:p w14:paraId="775CC7B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346B35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82.379.582</w:t>
            </w:r>
          </w:p>
        </w:tc>
        <w:tc>
          <w:tcPr>
            <w:tcW w:w="1120" w:type="dxa"/>
            <w:tcBorders>
              <w:top w:val="nil"/>
              <w:left w:val="nil"/>
              <w:bottom w:val="single" w:sz="4" w:space="0" w:color="auto"/>
              <w:right w:val="single" w:sz="4" w:space="0" w:color="auto"/>
            </w:tcBorders>
            <w:shd w:val="clear" w:color="auto" w:fill="auto"/>
            <w:noWrap/>
            <w:vAlign w:val="center"/>
            <w:hideMark/>
          </w:tcPr>
          <w:p w14:paraId="0A5B86D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44FFB2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20,00</w:t>
            </w:r>
          </w:p>
        </w:tc>
      </w:tr>
      <w:tr w:rsidR="00F10B5F" w:rsidRPr="00740B72" w14:paraId="10EDB8F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834B701"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695D56D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7.485.264</w:t>
            </w:r>
          </w:p>
        </w:tc>
        <w:tc>
          <w:tcPr>
            <w:tcW w:w="1096" w:type="dxa"/>
            <w:tcBorders>
              <w:top w:val="nil"/>
              <w:left w:val="nil"/>
              <w:bottom w:val="single" w:sz="4" w:space="0" w:color="auto"/>
              <w:right w:val="single" w:sz="4" w:space="0" w:color="auto"/>
            </w:tcBorders>
            <w:shd w:val="clear" w:color="auto" w:fill="auto"/>
            <w:noWrap/>
            <w:vAlign w:val="center"/>
            <w:hideMark/>
          </w:tcPr>
          <w:p w14:paraId="3CDA2A4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-14,65</w:t>
            </w:r>
          </w:p>
        </w:tc>
        <w:tc>
          <w:tcPr>
            <w:tcW w:w="1206" w:type="dxa"/>
            <w:tcBorders>
              <w:top w:val="nil"/>
              <w:left w:val="nil"/>
              <w:bottom w:val="single" w:sz="4" w:space="0" w:color="auto"/>
              <w:right w:val="single" w:sz="4" w:space="0" w:color="auto"/>
            </w:tcBorders>
            <w:shd w:val="clear" w:color="auto" w:fill="auto"/>
            <w:noWrap/>
            <w:vAlign w:val="center"/>
            <w:hideMark/>
          </w:tcPr>
          <w:p w14:paraId="18950FB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3FFCA3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45.017.378</w:t>
            </w:r>
          </w:p>
        </w:tc>
        <w:tc>
          <w:tcPr>
            <w:tcW w:w="1120" w:type="dxa"/>
            <w:tcBorders>
              <w:top w:val="nil"/>
              <w:left w:val="nil"/>
              <w:bottom w:val="single" w:sz="4" w:space="0" w:color="auto"/>
              <w:right w:val="single" w:sz="4" w:space="0" w:color="auto"/>
            </w:tcBorders>
            <w:shd w:val="clear" w:color="auto" w:fill="auto"/>
            <w:noWrap/>
            <w:vAlign w:val="center"/>
            <w:hideMark/>
          </w:tcPr>
          <w:p w14:paraId="56FC728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DC2456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10,93</w:t>
            </w:r>
          </w:p>
        </w:tc>
      </w:tr>
      <w:tr w:rsidR="00F10B5F" w:rsidRPr="00740B72" w14:paraId="1F7899B7"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ADDC42F"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78BBFA7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3.163.878</w:t>
            </w:r>
          </w:p>
        </w:tc>
        <w:tc>
          <w:tcPr>
            <w:tcW w:w="1096" w:type="dxa"/>
            <w:tcBorders>
              <w:top w:val="nil"/>
              <w:left w:val="nil"/>
              <w:bottom w:val="single" w:sz="4" w:space="0" w:color="auto"/>
              <w:right w:val="single" w:sz="4" w:space="0" w:color="auto"/>
            </w:tcBorders>
            <w:shd w:val="clear" w:color="auto" w:fill="auto"/>
            <w:noWrap/>
            <w:vAlign w:val="center"/>
            <w:hideMark/>
          </w:tcPr>
          <w:p w14:paraId="5E858F2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2,76</w:t>
            </w:r>
          </w:p>
        </w:tc>
        <w:tc>
          <w:tcPr>
            <w:tcW w:w="1206" w:type="dxa"/>
            <w:tcBorders>
              <w:top w:val="nil"/>
              <w:left w:val="nil"/>
              <w:bottom w:val="single" w:sz="4" w:space="0" w:color="auto"/>
              <w:right w:val="single" w:sz="4" w:space="0" w:color="auto"/>
            </w:tcBorders>
            <w:shd w:val="clear" w:color="auto" w:fill="auto"/>
            <w:noWrap/>
            <w:vAlign w:val="center"/>
            <w:hideMark/>
          </w:tcPr>
          <w:p w14:paraId="44D2EEF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F153BE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20.109.254</w:t>
            </w:r>
          </w:p>
        </w:tc>
        <w:tc>
          <w:tcPr>
            <w:tcW w:w="1120" w:type="dxa"/>
            <w:tcBorders>
              <w:top w:val="nil"/>
              <w:left w:val="nil"/>
              <w:bottom w:val="single" w:sz="4" w:space="0" w:color="auto"/>
              <w:right w:val="single" w:sz="4" w:space="0" w:color="auto"/>
            </w:tcBorders>
            <w:shd w:val="clear" w:color="auto" w:fill="auto"/>
            <w:noWrap/>
            <w:vAlign w:val="center"/>
            <w:hideMark/>
          </w:tcPr>
          <w:p w14:paraId="4CA8C1B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11BB84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4,88</w:t>
            </w:r>
          </w:p>
        </w:tc>
      </w:tr>
      <w:tr w:rsidR="00F10B5F" w:rsidRPr="00740B72" w14:paraId="47AFEC11"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0ADBDDF"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545A08C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2.366.893</w:t>
            </w:r>
          </w:p>
        </w:tc>
        <w:tc>
          <w:tcPr>
            <w:tcW w:w="1096" w:type="dxa"/>
            <w:tcBorders>
              <w:top w:val="nil"/>
              <w:left w:val="nil"/>
              <w:bottom w:val="single" w:sz="4" w:space="0" w:color="auto"/>
              <w:right w:val="single" w:sz="4" w:space="0" w:color="auto"/>
            </w:tcBorders>
            <w:shd w:val="clear" w:color="auto" w:fill="auto"/>
            <w:noWrap/>
            <w:vAlign w:val="center"/>
            <w:hideMark/>
          </w:tcPr>
          <w:p w14:paraId="1D0FF75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-10,16</w:t>
            </w:r>
          </w:p>
        </w:tc>
        <w:tc>
          <w:tcPr>
            <w:tcW w:w="1206" w:type="dxa"/>
            <w:tcBorders>
              <w:top w:val="nil"/>
              <w:left w:val="nil"/>
              <w:bottom w:val="single" w:sz="4" w:space="0" w:color="auto"/>
              <w:right w:val="single" w:sz="4" w:space="0" w:color="auto"/>
            </w:tcBorders>
            <w:shd w:val="clear" w:color="auto" w:fill="auto"/>
            <w:noWrap/>
            <w:vAlign w:val="center"/>
            <w:hideMark/>
          </w:tcPr>
          <w:p w14:paraId="089082C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1EA7CB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14.750.867</w:t>
            </w:r>
          </w:p>
        </w:tc>
        <w:tc>
          <w:tcPr>
            <w:tcW w:w="1120" w:type="dxa"/>
            <w:tcBorders>
              <w:top w:val="nil"/>
              <w:left w:val="nil"/>
              <w:bottom w:val="single" w:sz="4" w:space="0" w:color="auto"/>
              <w:right w:val="single" w:sz="4" w:space="0" w:color="auto"/>
            </w:tcBorders>
            <w:shd w:val="clear" w:color="auto" w:fill="auto"/>
            <w:noWrap/>
            <w:vAlign w:val="center"/>
            <w:hideMark/>
          </w:tcPr>
          <w:p w14:paraId="2BBFC90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78F189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3,58</w:t>
            </w:r>
          </w:p>
        </w:tc>
      </w:tr>
      <w:tr w:rsidR="00F10B5F" w:rsidRPr="00740B72" w14:paraId="74D2FE75"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3002875"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781CFA0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1.534.128</w:t>
            </w:r>
          </w:p>
        </w:tc>
        <w:tc>
          <w:tcPr>
            <w:tcW w:w="1096" w:type="dxa"/>
            <w:tcBorders>
              <w:top w:val="nil"/>
              <w:left w:val="nil"/>
              <w:bottom w:val="single" w:sz="4" w:space="0" w:color="auto"/>
              <w:right w:val="single" w:sz="4" w:space="0" w:color="auto"/>
            </w:tcBorders>
            <w:shd w:val="clear" w:color="auto" w:fill="auto"/>
            <w:noWrap/>
            <w:vAlign w:val="center"/>
            <w:hideMark/>
          </w:tcPr>
          <w:p w14:paraId="0AAFC89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-14,73</w:t>
            </w:r>
          </w:p>
        </w:tc>
        <w:tc>
          <w:tcPr>
            <w:tcW w:w="1206" w:type="dxa"/>
            <w:tcBorders>
              <w:top w:val="nil"/>
              <w:left w:val="nil"/>
              <w:bottom w:val="single" w:sz="4" w:space="0" w:color="auto"/>
              <w:right w:val="single" w:sz="4" w:space="0" w:color="auto"/>
            </w:tcBorders>
            <w:shd w:val="clear" w:color="auto" w:fill="auto"/>
            <w:noWrap/>
            <w:vAlign w:val="center"/>
            <w:hideMark/>
          </w:tcPr>
          <w:p w14:paraId="14AFF73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0CF468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9.290.222</w:t>
            </w:r>
          </w:p>
        </w:tc>
        <w:tc>
          <w:tcPr>
            <w:tcW w:w="1120" w:type="dxa"/>
            <w:tcBorders>
              <w:top w:val="nil"/>
              <w:left w:val="nil"/>
              <w:bottom w:val="single" w:sz="4" w:space="0" w:color="auto"/>
              <w:right w:val="single" w:sz="4" w:space="0" w:color="auto"/>
            </w:tcBorders>
            <w:shd w:val="clear" w:color="auto" w:fill="auto"/>
            <w:noWrap/>
            <w:vAlign w:val="center"/>
            <w:hideMark/>
          </w:tcPr>
          <w:p w14:paraId="0AD2782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757227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2,26</w:t>
            </w:r>
          </w:p>
        </w:tc>
      </w:tr>
      <w:tr w:rsidR="00F10B5F" w:rsidRPr="00740B72" w14:paraId="2945F85C"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D78C1AB"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Iran</w:t>
            </w:r>
          </w:p>
        </w:tc>
        <w:tc>
          <w:tcPr>
            <w:tcW w:w="1316" w:type="dxa"/>
            <w:tcBorders>
              <w:top w:val="nil"/>
              <w:left w:val="nil"/>
              <w:bottom w:val="single" w:sz="4" w:space="0" w:color="auto"/>
              <w:right w:val="single" w:sz="4" w:space="0" w:color="auto"/>
            </w:tcBorders>
            <w:shd w:val="clear" w:color="auto" w:fill="auto"/>
            <w:noWrap/>
            <w:vAlign w:val="center"/>
            <w:hideMark/>
          </w:tcPr>
          <w:p w14:paraId="7CAA9E0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87C60E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169D93B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3259C3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6.129.424</w:t>
            </w:r>
          </w:p>
        </w:tc>
        <w:tc>
          <w:tcPr>
            <w:tcW w:w="1120" w:type="dxa"/>
            <w:tcBorders>
              <w:top w:val="nil"/>
              <w:left w:val="nil"/>
              <w:bottom w:val="single" w:sz="4" w:space="0" w:color="auto"/>
              <w:right w:val="single" w:sz="4" w:space="0" w:color="auto"/>
            </w:tcBorders>
            <w:shd w:val="clear" w:color="auto" w:fill="auto"/>
            <w:noWrap/>
            <w:vAlign w:val="center"/>
            <w:hideMark/>
          </w:tcPr>
          <w:p w14:paraId="34E6EFF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A9034C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1,49</w:t>
            </w:r>
          </w:p>
        </w:tc>
      </w:tr>
      <w:tr w:rsidR="00F10B5F" w:rsidRPr="00740B72" w14:paraId="1F52317B"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C55A621"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Rumani</w:t>
            </w:r>
          </w:p>
        </w:tc>
        <w:tc>
          <w:tcPr>
            <w:tcW w:w="1316" w:type="dxa"/>
            <w:tcBorders>
              <w:top w:val="nil"/>
              <w:left w:val="nil"/>
              <w:bottom w:val="single" w:sz="4" w:space="0" w:color="auto"/>
              <w:right w:val="single" w:sz="4" w:space="0" w:color="auto"/>
            </w:tcBorders>
            <w:shd w:val="clear" w:color="auto" w:fill="auto"/>
            <w:noWrap/>
            <w:vAlign w:val="center"/>
            <w:hideMark/>
          </w:tcPr>
          <w:p w14:paraId="7CD32F7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852.351</w:t>
            </w:r>
          </w:p>
        </w:tc>
        <w:tc>
          <w:tcPr>
            <w:tcW w:w="1096" w:type="dxa"/>
            <w:tcBorders>
              <w:top w:val="nil"/>
              <w:left w:val="nil"/>
              <w:bottom w:val="single" w:sz="4" w:space="0" w:color="auto"/>
              <w:right w:val="single" w:sz="4" w:space="0" w:color="auto"/>
            </w:tcBorders>
            <w:shd w:val="clear" w:color="auto" w:fill="auto"/>
            <w:noWrap/>
            <w:vAlign w:val="center"/>
            <w:hideMark/>
          </w:tcPr>
          <w:p w14:paraId="4CD1665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-22,19</w:t>
            </w:r>
          </w:p>
        </w:tc>
        <w:tc>
          <w:tcPr>
            <w:tcW w:w="1206" w:type="dxa"/>
            <w:tcBorders>
              <w:top w:val="nil"/>
              <w:left w:val="nil"/>
              <w:bottom w:val="single" w:sz="4" w:space="0" w:color="auto"/>
              <w:right w:val="single" w:sz="4" w:space="0" w:color="auto"/>
            </w:tcBorders>
            <w:shd w:val="clear" w:color="auto" w:fill="auto"/>
            <w:noWrap/>
            <w:vAlign w:val="center"/>
            <w:hideMark/>
          </w:tcPr>
          <w:p w14:paraId="184EE2C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66A3C4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5.934.832</w:t>
            </w:r>
          </w:p>
        </w:tc>
        <w:tc>
          <w:tcPr>
            <w:tcW w:w="1120" w:type="dxa"/>
            <w:tcBorders>
              <w:top w:val="nil"/>
              <w:left w:val="nil"/>
              <w:bottom w:val="single" w:sz="4" w:space="0" w:color="auto"/>
              <w:right w:val="single" w:sz="4" w:space="0" w:color="auto"/>
            </w:tcBorders>
            <w:shd w:val="clear" w:color="auto" w:fill="auto"/>
            <w:noWrap/>
            <w:vAlign w:val="center"/>
            <w:hideMark/>
          </w:tcPr>
          <w:p w14:paraId="1498667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59E91F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1,44</w:t>
            </w:r>
          </w:p>
        </w:tc>
      </w:tr>
      <w:tr w:rsidR="00F10B5F" w:rsidRPr="00740B72" w14:paraId="0A48A981"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F410E7B"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6DD5538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374.189</w:t>
            </w:r>
          </w:p>
        </w:tc>
        <w:tc>
          <w:tcPr>
            <w:tcW w:w="1096" w:type="dxa"/>
            <w:tcBorders>
              <w:top w:val="nil"/>
              <w:left w:val="nil"/>
              <w:bottom w:val="single" w:sz="4" w:space="0" w:color="auto"/>
              <w:right w:val="single" w:sz="4" w:space="0" w:color="auto"/>
            </w:tcBorders>
            <w:shd w:val="clear" w:color="auto" w:fill="auto"/>
            <w:noWrap/>
            <w:vAlign w:val="center"/>
            <w:hideMark/>
          </w:tcPr>
          <w:p w14:paraId="2BF17F5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-29,03</w:t>
            </w:r>
          </w:p>
        </w:tc>
        <w:tc>
          <w:tcPr>
            <w:tcW w:w="1206" w:type="dxa"/>
            <w:tcBorders>
              <w:top w:val="nil"/>
              <w:left w:val="nil"/>
              <w:bottom w:val="single" w:sz="4" w:space="0" w:color="auto"/>
              <w:right w:val="single" w:sz="4" w:space="0" w:color="auto"/>
            </w:tcBorders>
            <w:shd w:val="clear" w:color="auto" w:fill="auto"/>
            <w:noWrap/>
            <w:vAlign w:val="center"/>
            <w:hideMark/>
          </w:tcPr>
          <w:p w14:paraId="6AAFE43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83922B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3.970.095</w:t>
            </w:r>
          </w:p>
        </w:tc>
        <w:tc>
          <w:tcPr>
            <w:tcW w:w="1120" w:type="dxa"/>
            <w:tcBorders>
              <w:top w:val="nil"/>
              <w:left w:val="nil"/>
              <w:bottom w:val="single" w:sz="4" w:space="0" w:color="auto"/>
              <w:right w:val="single" w:sz="4" w:space="0" w:color="auto"/>
            </w:tcBorders>
            <w:shd w:val="clear" w:color="auto" w:fill="auto"/>
            <w:noWrap/>
            <w:vAlign w:val="center"/>
            <w:hideMark/>
          </w:tcPr>
          <w:p w14:paraId="72F6C41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FCD83D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0,96</w:t>
            </w:r>
          </w:p>
        </w:tc>
      </w:tr>
      <w:tr w:rsidR="00F10B5F" w:rsidRPr="00740B72" w14:paraId="4D7D5B5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09B62D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042C066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348.083</w:t>
            </w:r>
          </w:p>
        </w:tc>
        <w:tc>
          <w:tcPr>
            <w:tcW w:w="1096" w:type="dxa"/>
            <w:tcBorders>
              <w:top w:val="nil"/>
              <w:left w:val="nil"/>
              <w:bottom w:val="single" w:sz="4" w:space="0" w:color="auto"/>
              <w:right w:val="single" w:sz="4" w:space="0" w:color="auto"/>
            </w:tcBorders>
            <w:shd w:val="clear" w:color="auto" w:fill="auto"/>
            <w:noWrap/>
            <w:vAlign w:val="center"/>
            <w:hideMark/>
          </w:tcPr>
          <w:p w14:paraId="27FDB87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148,07</w:t>
            </w:r>
          </w:p>
        </w:tc>
        <w:tc>
          <w:tcPr>
            <w:tcW w:w="1206" w:type="dxa"/>
            <w:tcBorders>
              <w:top w:val="nil"/>
              <w:left w:val="nil"/>
              <w:bottom w:val="single" w:sz="4" w:space="0" w:color="auto"/>
              <w:right w:val="single" w:sz="4" w:space="0" w:color="auto"/>
            </w:tcBorders>
            <w:shd w:val="clear" w:color="auto" w:fill="auto"/>
            <w:noWrap/>
            <w:vAlign w:val="center"/>
            <w:hideMark/>
          </w:tcPr>
          <w:p w14:paraId="4B9B79E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1C17BA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2.186.795</w:t>
            </w:r>
          </w:p>
        </w:tc>
        <w:tc>
          <w:tcPr>
            <w:tcW w:w="1120" w:type="dxa"/>
            <w:tcBorders>
              <w:top w:val="nil"/>
              <w:left w:val="nil"/>
              <w:bottom w:val="single" w:sz="4" w:space="0" w:color="auto"/>
              <w:right w:val="single" w:sz="4" w:space="0" w:color="auto"/>
            </w:tcBorders>
            <w:shd w:val="clear" w:color="auto" w:fill="auto"/>
            <w:noWrap/>
            <w:vAlign w:val="center"/>
            <w:hideMark/>
          </w:tcPr>
          <w:p w14:paraId="76B1501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B5B6D5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0,53</w:t>
            </w:r>
          </w:p>
        </w:tc>
      </w:tr>
      <w:tr w:rsidR="00F10B5F" w:rsidRPr="00740B72" w14:paraId="3701B01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D27260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41EA9E3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124.923</w:t>
            </w:r>
          </w:p>
        </w:tc>
        <w:tc>
          <w:tcPr>
            <w:tcW w:w="1096" w:type="dxa"/>
            <w:tcBorders>
              <w:top w:val="nil"/>
              <w:left w:val="nil"/>
              <w:bottom w:val="single" w:sz="4" w:space="0" w:color="auto"/>
              <w:right w:val="single" w:sz="4" w:space="0" w:color="auto"/>
            </w:tcBorders>
            <w:shd w:val="clear" w:color="auto" w:fill="auto"/>
            <w:noWrap/>
            <w:vAlign w:val="center"/>
            <w:hideMark/>
          </w:tcPr>
          <w:p w14:paraId="60C40B8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-61,92</w:t>
            </w:r>
          </w:p>
        </w:tc>
        <w:tc>
          <w:tcPr>
            <w:tcW w:w="1206" w:type="dxa"/>
            <w:tcBorders>
              <w:top w:val="nil"/>
              <w:left w:val="nil"/>
              <w:bottom w:val="single" w:sz="4" w:space="0" w:color="auto"/>
              <w:right w:val="single" w:sz="4" w:space="0" w:color="auto"/>
            </w:tcBorders>
            <w:shd w:val="clear" w:color="auto" w:fill="auto"/>
            <w:noWrap/>
            <w:vAlign w:val="center"/>
            <w:hideMark/>
          </w:tcPr>
          <w:p w14:paraId="5BFC182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2CBFB7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1.754.645</w:t>
            </w:r>
          </w:p>
        </w:tc>
        <w:tc>
          <w:tcPr>
            <w:tcW w:w="1120" w:type="dxa"/>
            <w:tcBorders>
              <w:top w:val="nil"/>
              <w:left w:val="nil"/>
              <w:bottom w:val="single" w:sz="4" w:space="0" w:color="auto"/>
              <w:right w:val="single" w:sz="4" w:space="0" w:color="auto"/>
            </w:tcBorders>
            <w:shd w:val="clear" w:color="auto" w:fill="auto"/>
            <w:noWrap/>
            <w:vAlign w:val="center"/>
            <w:hideMark/>
          </w:tcPr>
          <w:p w14:paraId="067B8F8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D3CF7F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0,43</w:t>
            </w:r>
          </w:p>
        </w:tc>
      </w:tr>
      <w:tr w:rsidR="00F10B5F" w:rsidRPr="00740B72" w14:paraId="75DB513E"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6CD821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2505032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255.371</w:t>
            </w:r>
          </w:p>
        </w:tc>
        <w:tc>
          <w:tcPr>
            <w:tcW w:w="1096" w:type="dxa"/>
            <w:tcBorders>
              <w:top w:val="nil"/>
              <w:left w:val="nil"/>
              <w:bottom w:val="single" w:sz="4" w:space="0" w:color="auto"/>
              <w:right w:val="single" w:sz="4" w:space="0" w:color="auto"/>
            </w:tcBorders>
            <w:shd w:val="clear" w:color="auto" w:fill="auto"/>
            <w:noWrap/>
            <w:vAlign w:val="center"/>
            <w:hideMark/>
          </w:tcPr>
          <w:p w14:paraId="4C57A61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-25,76</w:t>
            </w:r>
          </w:p>
        </w:tc>
        <w:tc>
          <w:tcPr>
            <w:tcW w:w="1206" w:type="dxa"/>
            <w:tcBorders>
              <w:top w:val="nil"/>
              <w:left w:val="nil"/>
              <w:bottom w:val="single" w:sz="4" w:space="0" w:color="auto"/>
              <w:right w:val="single" w:sz="4" w:space="0" w:color="auto"/>
            </w:tcBorders>
            <w:shd w:val="clear" w:color="auto" w:fill="auto"/>
            <w:noWrap/>
            <w:vAlign w:val="center"/>
            <w:hideMark/>
          </w:tcPr>
          <w:p w14:paraId="598CC5C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A3F3F0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1.720.674</w:t>
            </w:r>
          </w:p>
        </w:tc>
        <w:tc>
          <w:tcPr>
            <w:tcW w:w="1120" w:type="dxa"/>
            <w:tcBorders>
              <w:top w:val="nil"/>
              <w:left w:val="nil"/>
              <w:bottom w:val="single" w:sz="4" w:space="0" w:color="auto"/>
              <w:right w:val="single" w:sz="4" w:space="0" w:color="auto"/>
            </w:tcBorders>
            <w:shd w:val="clear" w:color="auto" w:fill="auto"/>
            <w:noWrap/>
            <w:vAlign w:val="center"/>
            <w:hideMark/>
          </w:tcPr>
          <w:p w14:paraId="1760D93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97AC4C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0,42</w:t>
            </w:r>
          </w:p>
        </w:tc>
      </w:tr>
      <w:tr w:rsidR="00F10B5F" w:rsidRPr="00740B72" w14:paraId="3C5533B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9C8A0A5"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20C7D42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187.269</w:t>
            </w:r>
          </w:p>
        </w:tc>
        <w:tc>
          <w:tcPr>
            <w:tcW w:w="1096" w:type="dxa"/>
            <w:tcBorders>
              <w:top w:val="nil"/>
              <w:left w:val="nil"/>
              <w:bottom w:val="single" w:sz="4" w:space="0" w:color="auto"/>
              <w:right w:val="single" w:sz="4" w:space="0" w:color="auto"/>
            </w:tcBorders>
            <w:shd w:val="clear" w:color="auto" w:fill="auto"/>
            <w:noWrap/>
            <w:vAlign w:val="center"/>
            <w:hideMark/>
          </w:tcPr>
          <w:p w14:paraId="2D22998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-55,44</w:t>
            </w:r>
          </w:p>
        </w:tc>
        <w:tc>
          <w:tcPr>
            <w:tcW w:w="1206" w:type="dxa"/>
            <w:tcBorders>
              <w:top w:val="nil"/>
              <w:left w:val="nil"/>
              <w:bottom w:val="single" w:sz="4" w:space="0" w:color="auto"/>
              <w:right w:val="single" w:sz="4" w:space="0" w:color="auto"/>
            </w:tcBorders>
            <w:shd w:val="clear" w:color="auto" w:fill="auto"/>
            <w:noWrap/>
            <w:vAlign w:val="center"/>
            <w:hideMark/>
          </w:tcPr>
          <w:p w14:paraId="2368ED8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C6B4C9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1.701.056</w:t>
            </w:r>
          </w:p>
        </w:tc>
        <w:tc>
          <w:tcPr>
            <w:tcW w:w="1120" w:type="dxa"/>
            <w:tcBorders>
              <w:top w:val="nil"/>
              <w:left w:val="nil"/>
              <w:bottom w:val="single" w:sz="4" w:space="0" w:color="auto"/>
              <w:right w:val="single" w:sz="4" w:space="0" w:color="auto"/>
            </w:tcBorders>
            <w:shd w:val="clear" w:color="auto" w:fill="auto"/>
            <w:noWrap/>
            <w:vAlign w:val="center"/>
            <w:hideMark/>
          </w:tcPr>
          <w:p w14:paraId="0B66041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3B89C6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0,41</w:t>
            </w:r>
          </w:p>
        </w:tc>
      </w:tr>
      <w:tr w:rsidR="00F10B5F" w:rsidRPr="00740B72" w14:paraId="02E5D44A"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BAF0ACB"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753DD08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261.803</w:t>
            </w:r>
          </w:p>
        </w:tc>
        <w:tc>
          <w:tcPr>
            <w:tcW w:w="1096" w:type="dxa"/>
            <w:tcBorders>
              <w:top w:val="nil"/>
              <w:left w:val="nil"/>
              <w:bottom w:val="single" w:sz="4" w:space="0" w:color="auto"/>
              <w:right w:val="single" w:sz="4" w:space="0" w:color="auto"/>
            </w:tcBorders>
            <w:shd w:val="clear" w:color="auto" w:fill="auto"/>
            <w:noWrap/>
            <w:vAlign w:val="center"/>
            <w:hideMark/>
          </w:tcPr>
          <w:p w14:paraId="5F74DEF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-23,08</w:t>
            </w:r>
          </w:p>
        </w:tc>
        <w:tc>
          <w:tcPr>
            <w:tcW w:w="1206" w:type="dxa"/>
            <w:tcBorders>
              <w:top w:val="nil"/>
              <w:left w:val="nil"/>
              <w:bottom w:val="single" w:sz="4" w:space="0" w:color="auto"/>
              <w:right w:val="single" w:sz="4" w:space="0" w:color="auto"/>
            </w:tcBorders>
            <w:shd w:val="clear" w:color="auto" w:fill="auto"/>
            <w:noWrap/>
            <w:vAlign w:val="center"/>
            <w:hideMark/>
          </w:tcPr>
          <w:p w14:paraId="219BB95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4489C8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1.210.526</w:t>
            </w:r>
          </w:p>
        </w:tc>
        <w:tc>
          <w:tcPr>
            <w:tcW w:w="1120" w:type="dxa"/>
            <w:tcBorders>
              <w:top w:val="nil"/>
              <w:left w:val="nil"/>
              <w:bottom w:val="single" w:sz="4" w:space="0" w:color="auto"/>
              <w:right w:val="single" w:sz="4" w:space="0" w:color="auto"/>
            </w:tcBorders>
            <w:shd w:val="clear" w:color="auto" w:fill="auto"/>
            <w:noWrap/>
            <w:vAlign w:val="center"/>
            <w:hideMark/>
          </w:tcPr>
          <w:p w14:paraId="40A903C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F02363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0,29</w:t>
            </w:r>
          </w:p>
        </w:tc>
      </w:tr>
      <w:tr w:rsidR="00F10B5F" w:rsidRPr="00740B72" w14:paraId="7FC8181C"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60DD03B"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1AFA4DD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135.991</w:t>
            </w:r>
          </w:p>
        </w:tc>
        <w:tc>
          <w:tcPr>
            <w:tcW w:w="1096" w:type="dxa"/>
            <w:tcBorders>
              <w:top w:val="nil"/>
              <w:left w:val="nil"/>
              <w:bottom w:val="single" w:sz="4" w:space="0" w:color="auto"/>
              <w:right w:val="single" w:sz="4" w:space="0" w:color="auto"/>
            </w:tcBorders>
            <w:shd w:val="clear" w:color="auto" w:fill="auto"/>
            <w:noWrap/>
            <w:vAlign w:val="center"/>
            <w:hideMark/>
          </w:tcPr>
          <w:p w14:paraId="0F89ED6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-17,91</w:t>
            </w:r>
          </w:p>
        </w:tc>
        <w:tc>
          <w:tcPr>
            <w:tcW w:w="1206" w:type="dxa"/>
            <w:tcBorders>
              <w:top w:val="nil"/>
              <w:left w:val="nil"/>
              <w:bottom w:val="single" w:sz="4" w:space="0" w:color="auto"/>
              <w:right w:val="single" w:sz="4" w:space="0" w:color="auto"/>
            </w:tcBorders>
            <w:shd w:val="clear" w:color="auto" w:fill="auto"/>
            <w:noWrap/>
            <w:vAlign w:val="center"/>
            <w:hideMark/>
          </w:tcPr>
          <w:p w14:paraId="396470C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0B8471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1.120.935</w:t>
            </w:r>
          </w:p>
        </w:tc>
        <w:tc>
          <w:tcPr>
            <w:tcW w:w="1120" w:type="dxa"/>
            <w:tcBorders>
              <w:top w:val="nil"/>
              <w:left w:val="nil"/>
              <w:bottom w:val="single" w:sz="4" w:space="0" w:color="auto"/>
              <w:right w:val="single" w:sz="4" w:space="0" w:color="auto"/>
            </w:tcBorders>
            <w:shd w:val="clear" w:color="auto" w:fill="auto"/>
            <w:noWrap/>
            <w:vAlign w:val="center"/>
            <w:hideMark/>
          </w:tcPr>
          <w:p w14:paraId="388BF96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CEA9E4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0,27</w:t>
            </w:r>
          </w:p>
        </w:tc>
      </w:tr>
      <w:tr w:rsidR="00F10B5F" w:rsidRPr="00740B72" w14:paraId="3FA5E08A"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A51DB17"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714ED10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135.165</w:t>
            </w:r>
          </w:p>
        </w:tc>
        <w:tc>
          <w:tcPr>
            <w:tcW w:w="1096" w:type="dxa"/>
            <w:tcBorders>
              <w:top w:val="nil"/>
              <w:left w:val="nil"/>
              <w:bottom w:val="single" w:sz="4" w:space="0" w:color="auto"/>
              <w:right w:val="single" w:sz="4" w:space="0" w:color="auto"/>
            </w:tcBorders>
            <w:shd w:val="clear" w:color="auto" w:fill="auto"/>
            <w:noWrap/>
            <w:vAlign w:val="center"/>
            <w:hideMark/>
          </w:tcPr>
          <w:p w14:paraId="77B4F06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-30,09</w:t>
            </w:r>
          </w:p>
        </w:tc>
        <w:tc>
          <w:tcPr>
            <w:tcW w:w="1206" w:type="dxa"/>
            <w:tcBorders>
              <w:top w:val="nil"/>
              <w:left w:val="nil"/>
              <w:bottom w:val="single" w:sz="4" w:space="0" w:color="auto"/>
              <w:right w:val="single" w:sz="4" w:space="0" w:color="auto"/>
            </w:tcBorders>
            <w:shd w:val="clear" w:color="auto" w:fill="auto"/>
            <w:noWrap/>
            <w:vAlign w:val="center"/>
            <w:hideMark/>
          </w:tcPr>
          <w:p w14:paraId="7378500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5B6D64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1.043.977</w:t>
            </w:r>
          </w:p>
        </w:tc>
        <w:tc>
          <w:tcPr>
            <w:tcW w:w="1120" w:type="dxa"/>
            <w:tcBorders>
              <w:top w:val="nil"/>
              <w:left w:val="nil"/>
              <w:bottom w:val="single" w:sz="4" w:space="0" w:color="auto"/>
              <w:right w:val="single" w:sz="4" w:space="0" w:color="auto"/>
            </w:tcBorders>
            <w:shd w:val="clear" w:color="auto" w:fill="auto"/>
            <w:noWrap/>
            <w:vAlign w:val="center"/>
            <w:hideMark/>
          </w:tcPr>
          <w:p w14:paraId="524758C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625B53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0,25</w:t>
            </w:r>
          </w:p>
        </w:tc>
      </w:tr>
      <w:tr w:rsidR="00F10B5F" w:rsidRPr="00740B72" w14:paraId="21316B1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9A3D4A4"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7D216E7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175.837</w:t>
            </w:r>
          </w:p>
        </w:tc>
        <w:tc>
          <w:tcPr>
            <w:tcW w:w="1096" w:type="dxa"/>
            <w:tcBorders>
              <w:top w:val="nil"/>
              <w:left w:val="nil"/>
              <w:bottom w:val="single" w:sz="4" w:space="0" w:color="auto"/>
              <w:right w:val="single" w:sz="4" w:space="0" w:color="auto"/>
            </w:tcBorders>
            <w:shd w:val="clear" w:color="auto" w:fill="auto"/>
            <w:noWrap/>
            <w:vAlign w:val="center"/>
            <w:hideMark/>
          </w:tcPr>
          <w:p w14:paraId="0698CC9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75,44</w:t>
            </w:r>
          </w:p>
        </w:tc>
        <w:tc>
          <w:tcPr>
            <w:tcW w:w="1206" w:type="dxa"/>
            <w:tcBorders>
              <w:top w:val="nil"/>
              <w:left w:val="nil"/>
              <w:bottom w:val="single" w:sz="4" w:space="0" w:color="auto"/>
              <w:right w:val="single" w:sz="4" w:space="0" w:color="auto"/>
            </w:tcBorders>
            <w:shd w:val="clear" w:color="auto" w:fill="auto"/>
            <w:noWrap/>
            <w:vAlign w:val="center"/>
            <w:hideMark/>
          </w:tcPr>
          <w:p w14:paraId="2EED773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3E98E8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878.150</w:t>
            </w:r>
          </w:p>
        </w:tc>
        <w:tc>
          <w:tcPr>
            <w:tcW w:w="1120" w:type="dxa"/>
            <w:tcBorders>
              <w:top w:val="nil"/>
              <w:left w:val="nil"/>
              <w:bottom w:val="single" w:sz="4" w:space="0" w:color="auto"/>
              <w:right w:val="single" w:sz="4" w:space="0" w:color="auto"/>
            </w:tcBorders>
            <w:shd w:val="clear" w:color="auto" w:fill="auto"/>
            <w:noWrap/>
            <w:vAlign w:val="center"/>
            <w:hideMark/>
          </w:tcPr>
          <w:p w14:paraId="020EA7E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74C9D0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0,21</w:t>
            </w:r>
          </w:p>
        </w:tc>
      </w:tr>
      <w:tr w:rsidR="00F10B5F" w:rsidRPr="00740B72" w14:paraId="23AB6955"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FE635BF"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Ba Lan</w:t>
            </w:r>
          </w:p>
        </w:tc>
        <w:tc>
          <w:tcPr>
            <w:tcW w:w="1316" w:type="dxa"/>
            <w:tcBorders>
              <w:top w:val="nil"/>
              <w:left w:val="nil"/>
              <w:bottom w:val="single" w:sz="4" w:space="0" w:color="auto"/>
              <w:right w:val="single" w:sz="4" w:space="0" w:color="auto"/>
            </w:tcBorders>
            <w:shd w:val="clear" w:color="auto" w:fill="auto"/>
            <w:noWrap/>
            <w:vAlign w:val="center"/>
            <w:hideMark/>
          </w:tcPr>
          <w:p w14:paraId="3DA8E0A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141.937</w:t>
            </w:r>
          </w:p>
        </w:tc>
        <w:tc>
          <w:tcPr>
            <w:tcW w:w="1096" w:type="dxa"/>
            <w:tcBorders>
              <w:top w:val="nil"/>
              <w:left w:val="nil"/>
              <w:bottom w:val="single" w:sz="4" w:space="0" w:color="auto"/>
              <w:right w:val="single" w:sz="4" w:space="0" w:color="auto"/>
            </w:tcBorders>
            <w:shd w:val="clear" w:color="auto" w:fill="auto"/>
            <w:noWrap/>
            <w:vAlign w:val="center"/>
            <w:hideMark/>
          </w:tcPr>
          <w:p w14:paraId="12BE428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29,75</w:t>
            </w:r>
          </w:p>
        </w:tc>
        <w:tc>
          <w:tcPr>
            <w:tcW w:w="1206" w:type="dxa"/>
            <w:tcBorders>
              <w:top w:val="nil"/>
              <w:left w:val="nil"/>
              <w:bottom w:val="single" w:sz="4" w:space="0" w:color="auto"/>
              <w:right w:val="single" w:sz="4" w:space="0" w:color="auto"/>
            </w:tcBorders>
            <w:shd w:val="clear" w:color="auto" w:fill="auto"/>
            <w:noWrap/>
            <w:vAlign w:val="center"/>
            <w:hideMark/>
          </w:tcPr>
          <w:p w14:paraId="280A035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4E6FEC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792.162</w:t>
            </w:r>
          </w:p>
        </w:tc>
        <w:tc>
          <w:tcPr>
            <w:tcW w:w="1120" w:type="dxa"/>
            <w:tcBorders>
              <w:top w:val="nil"/>
              <w:left w:val="nil"/>
              <w:bottom w:val="single" w:sz="4" w:space="0" w:color="auto"/>
              <w:right w:val="single" w:sz="4" w:space="0" w:color="auto"/>
            </w:tcBorders>
            <w:shd w:val="clear" w:color="auto" w:fill="auto"/>
            <w:noWrap/>
            <w:vAlign w:val="center"/>
            <w:hideMark/>
          </w:tcPr>
          <w:p w14:paraId="1CC851F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BFC288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0,19</w:t>
            </w:r>
          </w:p>
        </w:tc>
      </w:tr>
      <w:tr w:rsidR="00F10B5F" w:rsidRPr="00740B72" w14:paraId="2B32D43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1F4B4C1"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23C6FF8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170.853</w:t>
            </w:r>
          </w:p>
        </w:tc>
        <w:tc>
          <w:tcPr>
            <w:tcW w:w="1096" w:type="dxa"/>
            <w:tcBorders>
              <w:top w:val="nil"/>
              <w:left w:val="nil"/>
              <w:bottom w:val="single" w:sz="4" w:space="0" w:color="auto"/>
              <w:right w:val="single" w:sz="4" w:space="0" w:color="auto"/>
            </w:tcBorders>
            <w:shd w:val="clear" w:color="auto" w:fill="auto"/>
            <w:noWrap/>
            <w:vAlign w:val="center"/>
            <w:hideMark/>
          </w:tcPr>
          <w:p w14:paraId="2446508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86,89</w:t>
            </w:r>
          </w:p>
        </w:tc>
        <w:tc>
          <w:tcPr>
            <w:tcW w:w="1206" w:type="dxa"/>
            <w:tcBorders>
              <w:top w:val="nil"/>
              <w:left w:val="nil"/>
              <w:bottom w:val="single" w:sz="4" w:space="0" w:color="auto"/>
              <w:right w:val="single" w:sz="4" w:space="0" w:color="auto"/>
            </w:tcBorders>
            <w:shd w:val="clear" w:color="auto" w:fill="auto"/>
            <w:noWrap/>
            <w:vAlign w:val="center"/>
            <w:hideMark/>
          </w:tcPr>
          <w:p w14:paraId="388B9A5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7238C7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689.094</w:t>
            </w:r>
          </w:p>
        </w:tc>
        <w:tc>
          <w:tcPr>
            <w:tcW w:w="1120" w:type="dxa"/>
            <w:tcBorders>
              <w:top w:val="nil"/>
              <w:left w:val="nil"/>
              <w:bottom w:val="single" w:sz="4" w:space="0" w:color="auto"/>
              <w:right w:val="single" w:sz="4" w:space="0" w:color="auto"/>
            </w:tcBorders>
            <w:shd w:val="clear" w:color="auto" w:fill="auto"/>
            <w:noWrap/>
            <w:vAlign w:val="center"/>
            <w:hideMark/>
          </w:tcPr>
          <w:p w14:paraId="19D13D1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B21CFF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0,17</w:t>
            </w:r>
          </w:p>
        </w:tc>
      </w:tr>
      <w:tr w:rsidR="00F10B5F" w:rsidRPr="00740B72" w14:paraId="79D1B42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80464B9"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Thổ Nhĩ Kỳ</w:t>
            </w:r>
          </w:p>
        </w:tc>
        <w:tc>
          <w:tcPr>
            <w:tcW w:w="1316" w:type="dxa"/>
            <w:tcBorders>
              <w:top w:val="nil"/>
              <w:left w:val="nil"/>
              <w:bottom w:val="single" w:sz="4" w:space="0" w:color="auto"/>
              <w:right w:val="single" w:sz="4" w:space="0" w:color="auto"/>
            </w:tcBorders>
            <w:shd w:val="clear" w:color="auto" w:fill="auto"/>
            <w:noWrap/>
            <w:vAlign w:val="center"/>
            <w:hideMark/>
          </w:tcPr>
          <w:p w14:paraId="3B98FB2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111.588</w:t>
            </w:r>
          </w:p>
        </w:tc>
        <w:tc>
          <w:tcPr>
            <w:tcW w:w="1096" w:type="dxa"/>
            <w:tcBorders>
              <w:top w:val="nil"/>
              <w:left w:val="nil"/>
              <w:bottom w:val="single" w:sz="4" w:space="0" w:color="auto"/>
              <w:right w:val="single" w:sz="4" w:space="0" w:color="auto"/>
            </w:tcBorders>
            <w:shd w:val="clear" w:color="auto" w:fill="auto"/>
            <w:noWrap/>
            <w:vAlign w:val="center"/>
            <w:hideMark/>
          </w:tcPr>
          <w:p w14:paraId="76E6E65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-32,45</w:t>
            </w:r>
          </w:p>
        </w:tc>
        <w:tc>
          <w:tcPr>
            <w:tcW w:w="1206" w:type="dxa"/>
            <w:tcBorders>
              <w:top w:val="nil"/>
              <w:left w:val="nil"/>
              <w:bottom w:val="single" w:sz="4" w:space="0" w:color="auto"/>
              <w:right w:val="single" w:sz="4" w:space="0" w:color="auto"/>
            </w:tcBorders>
            <w:shd w:val="clear" w:color="auto" w:fill="auto"/>
            <w:noWrap/>
            <w:vAlign w:val="center"/>
            <w:hideMark/>
          </w:tcPr>
          <w:p w14:paraId="1320ABF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5031A4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636.357</w:t>
            </w:r>
          </w:p>
        </w:tc>
        <w:tc>
          <w:tcPr>
            <w:tcW w:w="1120" w:type="dxa"/>
            <w:tcBorders>
              <w:top w:val="nil"/>
              <w:left w:val="nil"/>
              <w:bottom w:val="single" w:sz="4" w:space="0" w:color="auto"/>
              <w:right w:val="single" w:sz="4" w:space="0" w:color="auto"/>
            </w:tcBorders>
            <w:shd w:val="clear" w:color="auto" w:fill="auto"/>
            <w:noWrap/>
            <w:vAlign w:val="center"/>
            <w:hideMark/>
          </w:tcPr>
          <w:p w14:paraId="23131FE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FBCD20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0,15</w:t>
            </w:r>
          </w:p>
        </w:tc>
      </w:tr>
      <w:tr w:rsidR="00F10B5F" w:rsidRPr="00740B72" w14:paraId="2C20DB6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CF907B1" w14:textId="77777777" w:rsidR="00F10B5F" w:rsidRPr="00740B72" w:rsidRDefault="00F10B5F" w:rsidP="00740B72">
            <w:pPr>
              <w:rPr>
                <w:rFonts w:eastAsia="Times New Roman"/>
                <w:b/>
                <w:bCs/>
                <w:i/>
                <w:iCs/>
                <w:color w:val="000000"/>
                <w:sz w:val="22"/>
                <w:szCs w:val="22"/>
              </w:rPr>
            </w:pPr>
            <w:r w:rsidRPr="00740B72">
              <w:rPr>
                <w:rFonts w:eastAsia="Times New Roman"/>
                <w:b/>
                <w:bCs/>
                <w:i/>
                <w:iCs/>
                <w:color w:val="000000"/>
                <w:sz w:val="22"/>
                <w:szCs w:val="22"/>
              </w:rPr>
              <w:t>Thiết bị phụ</w:t>
            </w:r>
          </w:p>
        </w:tc>
        <w:tc>
          <w:tcPr>
            <w:tcW w:w="1316" w:type="dxa"/>
            <w:tcBorders>
              <w:top w:val="nil"/>
              <w:left w:val="nil"/>
              <w:bottom w:val="single" w:sz="4" w:space="0" w:color="auto"/>
              <w:right w:val="single" w:sz="4" w:space="0" w:color="auto"/>
            </w:tcBorders>
            <w:shd w:val="clear" w:color="auto" w:fill="auto"/>
            <w:noWrap/>
            <w:vAlign w:val="center"/>
            <w:hideMark/>
          </w:tcPr>
          <w:p w14:paraId="78A91519"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39.924.578</w:t>
            </w:r>
          </w:p>
        </w:tc>
        <w:tc>
          <w:tcPr>
            <w:tcW w:w="1096" w:type="dxa"/>
            <w:tcBorders>
              <w:top w:val="nil"/>
              <w:left w:val="nil"/>
              <w:bottom w:val="single" w:sz="4" w:space="0" w:color="auto"/>
              <w:right w:val="single" w:sz="4" w:space="0" w:color="auto"/>
            </w:tcBorders>
            <w:shd w:val="clear" w:color="auto" w:fill="auto"/>
            <w:noWrap/>
            <w:vAlign w:val="center"/>
            <w:hideMark/>
          </w:tcPr>
          <w:p w14:paraId="099B4D68"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-12,04</w:t>
            </w:r>
          </w:p>
        </w:tc>
        <w:tc>
          <w:tcPr>
            <w:tcW w:w="1206" w:type="dxa"/>
            <w:tcBorders>
              <w:top w:val="nil"/>
              <w:left w:val="nil"/>
              <w:bottom w:val="single" w:sz="4" w:space="0" w:color="auto"/>
              <w:right w:val="single" w:sz="4" w:space="0" w:color="auto"/>
            </w:tcBorders>
            <w:shd w:val="clear" w:color="auto" w:fill="auto"/>
            <w:noWrap/>
            <w:vAlign w:val="center"/>
            <w:hideMark/>
          </w:tcPr>
          <w:p w14:paraId="25F542DC"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0C19BD1"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294.741.272</w:t>
            </w:r>
          </w:p>
        </w:tc>
        <w:tc>
          <w:tcPr>
            <w:tcW w:w="1120" w:type="dxa"/>
            <w:tcBorders>
              <w:top w:val="nil"/>
              <w:left w:val="nil"/>
              <w:bottom w:val="single" w:sz="4" w:space="0" w:color="auto"/>
              <w:right w:val="single" w:sz="4" w:space="0" w:color="auto"/>
            </w:tcBorders>
            <w:shd w:val="clear" w:color="auto" w:fill="auto"/>
            <w:noWrap/>
            <w:vAlign w:val="center"/>
            <w:hideMark/>
          </w:tcPr>
          <w:p w14:paraId="7E839882"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97EAF89"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100</w:t>
            </w:r>
          </w:p>
        </w:tc>
      </w:tr>
      <w:tr w:rsidR="00F10B5F" w:rsidRPr="00740B72" w14:paraId="6EAA051B"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38F01CD"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2044CC1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34.310.099</w:t>
            </w:r>
          </w:p>
        </w:tc>
        <w:tc>
          <w:tcPr>
            <w:tcW w:w="1096" w:type="dxa"/>
            <w:tcBorders>
              <w:top w:val="nil"/>
              <w:left w:val="nil"/>
              <w:bottom w:val="single" w:sz="4" w:space="0" w:color="auto"/>
              <w:right w:val="single" w:sz="4" w:space="0" w:color="auto"/>
            </w:tcBorders>
            <w:shd w:val="clear" w:color="auto" w:fill="auto"/>
            <w:noWrap/>
            <w:vAlign w:val="center"/>
            <w:hideMark/>
          </w:tcPr>
          <w:p w14:paraId="0A569E8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-11,09</w:t>
            </w:r>
          </w:p>
        </w:tc>
        <w:tc>
          <w:tcPr>
            <w:tcW w:w="1206" w:type="dxa"/>
            <w:tcBorders>
              <w:top w:val="nil"/>
              <w:left w:val="nil"/>
              <w:bottom w:val="single" w:sz="4" w:space="0" w:color="auto"/>
              <w:right w:val="single" w:sz="4" w:space="0" w:color="auto"/>
            </w:tcBorders>
            <w:shd w:val="clear" w:color="auto" w:fill="auto"/>
            <w:noWrap/>
            <w:vAlign w:val="center"/>
            <w:hideMark/>
          </w:tcPr>
          <w:p w14:paraId="380C1A1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B99779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256.785.181</w:t>
            </w:r>
          </w:p>
        </w:tc>
        <w:tc>
          <w:tcPr>
            <w:tcW w:w="1120" w:type="dxa"/>
            <w:tcBorders>
              <w:top w:val="nil"/>
              <w:left w:val="nil"/>
              <w:bottom w:val="single" w:sz="4" w:space="0" w:color="auto"/>
              <w:right w:val="single" w:sz="4" w:space="0" w:color="auto"/>
            </w:tcBorders>
            <w:shd w:val="clear" w:color="auto" w:fill="auto"/>
            <w:noWrap/>
            <w:vAlign w:val="center"/>
            <w:hideMark/>
          </w:tcPr>
          <w:p w14:paraId="698D6C0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1769E7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87,12</w:t>
            </w:r>
          </w:p>
        </w:tc>
      </w:tr>
      <w:tr w:rsidR="00F10B5F" w:rsidRPr="00740B72" w14:paraId="6021DA20"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B92E0C3"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1CC5475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3.615.841</w:t>
            </w:r>
          </w:p>
        </w:tc>
        <w:tc>
          <w:tcPr>
            <w:tcW w:w="1096" w:type="dxa"/>
            <w:tcBorders>
              <w:top w:val="nil"/>
              <w:left w:val="nil"/>
              <w:bottom w:val="single" w:sz="4" w:space="0" w:color="auto"/>
              <w:right w:val="single" w:sz="4" w:space="0" w:color="auto"/>
            </w:tcBorders>
            <w:shd w:val="clear" w:color="auto" w:fill="auto"/>
            <w:noWrap/>
            <w:vAlign w:val="center"/>
            <w:hideMark/>
          </w:tcPr>
          <w:p w14:paraId="574FD9A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-11,85</w:t>
            </w:r>
          </w:p>
        </w:tc>
        <w:tc>
          <w:tcPr>
            <w:tcW w:w="1206" w:type="dxa"/>
            <w:tcBorders>
              <w:top w:val="nil"/>
              <w:left w:val="nil"/>
              <w:bottom w:val="single" w:sz="4" w:space="0" w:color="auto"/>
              <w:right w:val="single" w:sz="4" w:space="0" w:color="auto"/>
            </w:tcBorders>
            <w:shd w:val="clear" w:color="auto" w:fill="auto"/>
            <w:noWrap/>
            <w:vAlign w:val="center"/>
            <w:hideMark/>
          </w:tcPr>
          <w:p w14:paraId="2D5CF8B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444AD7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21.632.313</w:t>
            </w:r>
          </w:p>
        </w:tc>
        <w:tc>
          <w:tcPr>
            <w:tcW w:w="1120" w:type="dxa"/>
            <w:tcBorders>
              <w:top w:val="nil"/>
              <w:left w:val="nil"/>
              <w:bottom w:val="single" w:sz="4" w:space="0" w:color="auto"/>
              <w:right w:val="single" w:sz="4" w:space="0" w:color="auto"/>
            </w:tcBorders>
            <w:shd w:val="clear" w:color="auto" w:fill="auto"/>
            <w:noWrap/>
            <w:vAlign w:val="center"/>
            <w:hideMark/>
          </w:tcPr>
          <w:p w14:paraId="29BFD82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FD4C1F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7,34</w:t>
            </w:r>
          </w:p>
        </w:tc>
      </w:tr>
      <w:tr w:rsidR="00F10B5F" w:rsidRPr="00740B72" w14:paraId="587D9B0A"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DB9DCB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2E54F8D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327.181</w:t>
            </w:r>
          </w:p>
        </w:tc>
        <w:tc>
          <w:tcPr>
            <w:tcW w:w="1096" w:type="dxa"/>
            <w:tcBorders>
              <w:top w:val="nil"/>
              <w:left w:val="nil"/>
              <w:bottom w:val="single" w:sz="4" w:space="0" w:color="auto"/>
              <w:right w:val="single" w:sz="4" w:space="0" w:color="auto"/>
            </w:tcBorders>
            <w:shd w:val="clear" w:color="auto" w:fill="auto"/>
            <w:noWrap/>
            <w:vAlign w:val="center"/>
            <w:hideMark/>
          </w:tcPr>
          <w:p w14:paraId="0CDB88A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-37,93</w:t>
            </w:r>
          </w:p>
        </w:tc>
        <w:tc>
          <w:tcPr>
            <w:tcW w:w="1206" w:type="dxa"/>
            <w:tcBorders>
              <w:top w:val="nil"/>
              <w:left w:val="nil"/>
              <w:bottom w:val="single" w:sz="4" w:space="0" w:color="auto"/>
              <w:right w:val="single" w:sz="4" w:space="0" w:color="auto"/>
            </w:tcBorders>
            <w:shd w:val="clear" w:color="auto" w:fill="auto"/>
            <w:noWrap/>
            <w:vAlign w:val="center"/>
            <w:hideMark/>
          </w:tcPr>
          <w:p w14:paraId="5D16571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27C1DA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3.669.859</w:t>
            </w:r>
          </w:p>
        </w:tc>
        <w:tc>
          <w:tcPr>
            <w:tcW w:w="1120" w:type="dxa"/>
            <w:tcBorders>
              <w:top w:val="nil"/>
              <w:left w:val="nil"/>
              <w:bottom w:val="single" w:sz="4" w:space="0" w:color="auto"/>
              <w:right w:val="single" w:sz="4" w:space="0" w:color="auto"/>
            </w:tcBorders>
            <w:shd w:val="clear" w:color="auto" w:fill="auto"/>
            <w:noWrap/>
            <w:vAlign w:val="center"/>
            <w:hideMark/>
          </w:tcPr>
          <w:p w14:paraId="6E894DA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475DBC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1,25</w:t>
            </w:r>
          </w:p>
        </w:tc>
      </w:tr>
      <w:tr w:rsidR="00F10B5F" w:rsidRPr="00740B72" w14:paraId="7F54C4CD"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5B1B37C"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6D3F889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409.800</w:t>
            </w:r>
          </w:p>
        </w:tc>
        <w:tc>
          <w:tcPr>
            <w:tcW w:w="1096" w:type="dxa"/>
            <w:tcBorders>
              <w:top w:val="nil"/>
              <w:left w:val="nil"/>
              <w:bottom w:val="single" w:sz="4" w:space="0" w:color="auto"/>
              <w:right w:val="single" w:sz="4" w:space="0" w:color="auto"/>
            </w:tcBorders>
            <w:shd w:val="clear" w:color="auto" w:fill="auto"/>
            <w:noWrap/>
            <w:vAlign w:val="center"/>
            <w:hideMark/>
          </w:tcPr>
          <w:p w14:paraId="3968F6C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-20,61</w:t>
            </w:r>
          </w:p>
        </w:tc>
        <w:tc>
          <w:tcPr>
            <w:tcW w:w="1206" w:type="dxa"/>
            <w:tcBorders>
              <w:top w:val="nil"/>
              <w:left w:val="nil"/>
              <w:bottom w:val="single" w:sz="4" w:space="0" w:color="auto"/>
              <w:right w:val="single" w:sz="4" w:space="0" w:color="auto"/>
            </w:tcBorders>
            <w:shd w:val="clear" w:color="auto" w:fill="auto"/>
            <w:noWrap/>
            <w:vAlign w:val="center"/>
            <w:hideMark/>
          </w:tcPr>
          <w:p w14:paraId="0AD11BC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884344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3.452.435</w:t>
            </w:r>
          </w:p>
        </w:tc>
        <w:tc>
          <w:tcPr>
            <w:tcW w:w="1120" w:type="dxa"/>
            <w:tcBorders>
              <w:top w:val="nil"/>
              <w:left w:val="nil"/>
              <w:bottom w:val="single" w:sz="4" w:space="0" w:color="auto"/>
              <w:right w:val="single" w:sz="4" w:space="0" w:color="auto"/>
            </w:tcBorders>
            <w:shd w:val="clear" w:color="auto" w:fill="auto"/>
            <w:noWrap/>
            <w:vAlign w:val="center"/>
            <w:hideMark/>
          </w:tcPr>
          <w:p w14:paraId="12D622C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C00A20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1,17</w:t>
            </w:r>
          </w:p>
        </w:tc>
      </w:tr>
      <w:tr w:rsidR="00F10B5F" w:rsidRPr="00740B72" w14:paraId="163D01A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20ED9A4"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3EC05B7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186.581</w:t>
            </w:r>
          </w:p>
        </w:tc>
        <w:tc>
          <w:tcPr>
            <w:tcW w:w="1096" w:type="dxa"/>
            <w:tcBorders>
              <w:top w:val="nil"/>
              <w:left w:val="nil"/>
              <w:bottom w:val="single" w:sz="4" w:space="0" w:color="auto"/>
              <w:right w:val="single" w:sz="4" w:space="0" w:color="auto"/>
            </w:tcBorders>
            <w:shd w:val="clear" w:color="auto" w:fill="auto"/>
            <w:noWrap/>
            <w:vAlign w:val="center"/>
            <w:hideMark/>
          </w:tcPr>
          <w:p w14:paraId="7480E96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2.053,07</w:t>
            </w:r>
          </w:p>
        </w:tc>
        <w:tc>
          <w:tcPr>
            <w:tcW w:w="1206" w:type="dxa"/>
            <w:tcBorders>
              <w:top w:val="nil"/>
              <w:left w:val="nil"/>
              <w:bottom w:val="single" w:sz="4" w:space="0" w:color="auto"/>
              <w:right w:val="single" w:sz="4" w:space="0" w:color="auto"/>
            </w:tcBorders>
            <w:shd w:val="clear" w:color="auto" w:fill="auto"/>
            <w:noWrap/>
            <w:vAlign w:val="center"/>
            <w:hideMark/>
          </w:tcPr>
          <w:p w14:paraId="1087B93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A08E28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1.637.987</w:t>
            </w:r>
          </w:p>
        </w:tc>
        <w:tc>
          <w:tcPr>
            <w:tcW w:w="1120" w:type="dxa"/>
            <w:tcBorders>
              <w:top w:val="nil"/>
              <w:left w:val="nil"/>
              <w:bottom w:val="single" w:sz="4" w:space="0" w:color="auto"/>
              <w:right w:val="single" w:sz="4" w:space="0" w:color="auto"/>
            </w:tcBorders>
            <w:shd w:val="clear" w:color="auto" w:fill="auto"/>
            <w:noWrap/>
            <w:vAlign w:val="center"/>
            <w:hideMark/>
          </w:tcPr>
          <w:p w14:paraId="71E6282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5A06B3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0,56</w:t>
            </w:r>
          </w:p>
        </w:tc>
      </w:tr>
      <w:tr w:rsidR="00F10B5F" w:rsidRPr="00740B72" w14:paraId="7E2515BE"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D754F1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5868F78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DEC064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72B89EC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24CC95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1.460.527</w:t>
            </w:r>
          </w:p>
        </w:tc>
        <w:tc>
          <w:tcPr>
            <w:tcW w:w="1120" w:type="dxa"/>
            <w:tcBorders>
              <w:top w:val="nil"/>
              <w:left w:val="nil"/>
              <w:bottom w:val="single" w:sz="4" w:space="0" w:color="auto"/>
              <w:right w:val="single" w:sz="4" w:space="0" w:color="auto"/>
            </w:tcBorders>
            <w:shd w:val="clear" w:color="auto" w:fill="auto"/>
            <w:noWrap/>
            <w:vAlign w:val="center"/>
            <w:hideMark/>
          </w:tcPr>
          <w:p w14:paraId="76D60E3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CED140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0,50</w:t>
            </w:r>
          </w:p>
        </w:tc>
      </w:tr>
      <w:tr w:rsidR="00F10B5F" w:rsidRPr="00740B72" w14:paraId="32CD0B7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FC020B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38B5097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55.366</w:t>
            </w:r>
          </w:p>
        </w:tc>
        <w:tc>
          <w:tcPr>
            <w:tcW w:w="1096" w:type="dxa"/>
            <w:tcBorders>
              <w:top w:val="nil"/>
              <w:left w:val="nil"/>
              <w:bottom w:val="single" w:sz="4" w:space="0" w:color="auto"/>
              <w:right w:val="single" w:sz="4" w:space="0" w:color="auto"/>
            </w:tcBorders>
            <w:shd w:val="clear" w:color="auto" w:fill="auto"/>
            <w:noWrap/>
            <w:vAlign w:val="center"/>
            <w:hideMark/>
          </w:tcPr>
          <w:p w14:paraId="1439F2F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-63,24</w:t>
            </w:r>
          </w:p>
        </w:tc>
        <w:tc>
          <w:tcPr>
            <w:tcW w:w="1206" w:type="dxa"/>
            <w:tcBorders>
              <w:top w:val="nil"/>
              <w:left w:val="nil"/>
              <w:bottom w:val="single" w:sz="4" w:space="0" w:color="auto"/>
              <w:right w:val="single" w:sz="4" w:space="0" w:color="auto"/>
            </w:tcBorders>
            <w:shd w:val="clear" w:color="auto" w:fill="auto"/>
            <w:noWrap/>
            <w:vAlign w:val="center"/>
            <w:hideMark/>
          </w:tcPr>
          <w:p w14:paraId="0E2B303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0EFE1C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1.309.998</w:t>
            </w:r>
          </w:p>
        </w:tc>
        <w:tc>
          <w:tcPr>
            <w:tcW w:w="1120" w:type="dxa"/>
            <w:tcBorders>
              <w:top w:val="nil"/>
              <w:left w:val="nil"/>
              <w:bottom w:val="single" w:sz="4" w:space="0" w:color="auto"/>
              <w:right w:val="single" w:sz="4" w:space="0" w:color="auto"/>
            </w:tcBorders>
            <w:shd w:val="clear" w:color="auto" w:fill="auto"/>
            <w:noWrap/>
            <w:vAlign w:val="center"/>
            <w:hideMark/>
          </w:tcPr>
          <w:p w14:paraId="5DB4DCB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E84416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0,44</w:t>
            </w:r>
          </w:p>
        </w:tc>
      </w:tr>
      <w:tr w:rsidR="00F10B5F" w:rsidRPr="00740B72" w14:paraId="6363CF6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F3DBD5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7E961FD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288.519</w:t>
            </w:r>
          </w:p>
        </w:tc>
        <w:tc>
          <w:tcPr>
            <w:tcW w:w="1096" w:type="dxa"/>
            <w:tcBorders>
              <w:top w:val="nil"/>
              <w:left w:val="nil"/>
              <w:bottom w:val="single" w:sz="4" w:space="0" w:color="auto"/>
              <w:right w:val="single" w:sz="4" w:space="0" w:color="auto"/>
            </w:tcBorders>
            <w:shd w:val="clear" w:color="auto" w:fill="auto"/>
            <w:noWrap/>
            <w:vAlign w:val="center"/>
            <w:hideMark/>
          </w:tcPr>
          <w:p w14:paraId="604FE4B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-15,60</w:t>
            </w:r>
          </w:p>
        </w:tc>
        <w:tc>
          <w:tcPr>
            <w:tcW w:w="1206" w:type="dxa"/>
            <w:tcBorders>
              <w:top w:val="nil"/>
              <w:left w:val="nil"/>
              <w:bottom w:val="single" w:sz="4" w:space="0" w:color="auto"/>
              <w:right w:val="single" w:sz="4" w:space="0" w:color="auto"/>
            </w:tcBorders>
            <w:shd w:val="clear" w:color="auto" w:fill="auto"/>
            <w:noWrap/>
            <w:vAlign w:val="center"/>
            <w:hideMark/>
          </w:tcPr>
          <w:p w14:paraId="74059B6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74B0E7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1.175.278</w:t>
            </w:r>
          </w:p>
        </w:tc>
        <w:tc>
          <w:tcPr>
            <w:tcW w:w="1120" w:type="dxa"/>
            <w:tcBorders>
              <w:top w:val="nil"/>
              <w:left w:val="nil"/>
              <w:bottom w:val="single" w:sz="4" w:space="0" w:color="auto"/>
              <w:right w:val="single" w:sz="4" w:space="0" w:color="auto"/>
            </w:tcBorders>
            <w:shd w:val="clear" w:color="auto" w:fill="auto"/>
            <w:noWrap/>
            <w:vAlign w:val="center"/>
            <w:hideMark/>
          </w:tcPr>
          <w:p w14:paraId="157717B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4D5A69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0,40</w:t>
            </w:r>
          </w:p>
        </w:tc>
      </w:tr>
      <w:tr w:rsidR="00F10B5F" w:rsidRPr="00740B72" w14:paraId="4F1DA1E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718B49B"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59D5606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209.248</w:t>
            </w:r>
          </w:p>
        </w:tc>
        <w:tc>
          <w:tcPr>
            <w:tcW w:w="1096" w:type="dxa"/>
            <w:tcBorders>
              <w:top w:val="nil"/>
              <w:left w:val="nil"/>
              <w:bottom w:val="single" w:sz="4" w:space="0" w:color="auto"/>
              <w:right w:val="single" w:sz="4" w:space="0" w:color="auto"/>
            </w:tcBorders>
            <w:shd w:val="clear" w:color="auto" w:fill="auto"/>
            <w:noWrap/>
            <w:vAlign w:val="center"/>
            <w:hideMark/>
          </w:tcPr>
          <w:p w14:paraId="69DFE47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2.558,07</w:t>
            </w:r>
          </w:p>
        </w:tc>
        <w:tc>
          <w:tcPr>
            <w:tcW w:w="1206" w:type="dxa"/>
            <w:tcBorders>
              <w:top w:val="nil"/>
              <w:left w:val="nil"/>
              <w:bottom w:val="single" w:sz="4" w:space="0" w:color="auto"/>
              <w:right w:val="single" w:sz="4" w:space="0" w:color="auto"/>
            </w:tcBorders>
            <w:shd w:val="clear" w:color="auto" w:fill="auto"/>
            <w:noWrap/>
            <w:vAlign w:val="center"/>
            <w:hideMark/>
          </w:tcPr>
          <w:p w14:paraId="4D4CD15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D87FFC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596.975</w:t>
            </w:r>
          </w:p>
        </w:tc>
        <w:tc>
          <w:tcPr>
            <w:tcW w:w="1120" w:type="dxa"/>
            <w:tcBorders>
              <w:top w:val="nil"/>
              <w:left w:val="nil"/>
              <w:bottom w:val="single" w:sz="4" w:space="0" w:color="auto"/>
              <w:right w:val="single" w:sz="4" w:space="0" w:color="auto"/>
            </w:tcBorders>
            <w:shd w:val="clear" w:color="auto" w:fill="auto"/>
            <w:noWrap/>
            <w:vAlign w:val="center"/>
            <w:hideMark/>
          </w:tcPr>
          <w:p w14:paraId="756B3ED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E56B2F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0,20</w:t>
            </w:r>
          </w:p>
        </w:tc>
      </w:tr>
      <w:tr w:rsidR="00F10B5F" w:rsidRPr="00740B72" w14:paraId="0D7AD651"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ED8D669"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1FA65C8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41.934</w:t>
            </w:r>
          </w:p>
        </w:tc>
        <w:tc>
          <w:tcPr>
            <w:tcW w:w="1096" w:type="dxa"/>
            <w:tcBorders>
              <w:top w:val="nil"/>
              <w:left w:val="nil"/>
              <w:bottom w:val="single" w:sz="4" w:space="0" w:color="auto"/>
              <w:right w:val="single" w:sz="4" w:space="0" w:color="auto"/>
            </w:tcBorders>
            <w:shd w:val="clear" w:color="auto" w:fill="auto"/>
            <w:noWrap/>
            <w:vAlign w:val="center"/>
            <w:hideMark/>
          </w:tcPr>
          <w:p w14:paraId="4C386D7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-79,61</w:t>
            </w:r>
          </w:p>
        </w:tc>
        <w:tc>
          <w:tcPr>
            <w:tcW w:w="1206" w:type="dxa"/>
            <w:tcBorders>
              <w:top w:val="nil"/>
              <w:left w:val="nil"/>
              <w:bottom w:val="single" w:sz="4" w:space="0" w:color="auto"/>
              <w:right w:val="single" w:sz="4" w:space="0" w:color="auto"/>
            </w:tcBorders>
            <w:shd w:val="clear" w:color="auto" w:fill="auto"/>
            <w:noWrap/>
            <w:vAlign w:val="center"/>
            <w:hideMark/>
          </w:tcPr>
          <w:p w14:paraId="2BCCB14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4092B7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536.473</w:t>
            </w:r>
          </w:p>
        </w:tc>
        <w:tc>
          <w:tcPr>
            <w:tcW w:w="1120" w:type="dxa"/>
            <w:tcBorders>
              <w:top w:val="nil"/>
              <w:left w:val="nil"/>
              <w:bottom w:val="single" w:sz="4" w:space="0" w:color="auto"/>
              <w:right w:val="single" w:sz="4" w:space="0" w:color="auto"/>
            </w:tcBorders>
            <w:shd w:val="clear" w:color="auto" w:fill="auto"/>
            <w:noWrap/>
            <w:vAlign w:val="center"/>
            <w:hideMark/>
          </w:tcPr>
          <w:p w14:paraId="1ED690A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8778D7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0,18</w:t>
            </w:r>
          </w:p>
        </w:tc>
      </w:tr>
      <w:tr w:rsidR="00F10B5F" w:rsidRPr="00740B72" w14:paraId="12B608CC"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C7C8ADD" w14:textId="77777777" w:rsidR="00F10B5F" w:rsidRPr="00740B72" w:rsidRDefault="00F10B5F" w:rsidP="00740B72">
            <w:pPr>
              <w:rPr>
                <w:rFonts w:eastAsia="Times New Roman"/>
                <w:b/>
                <w:bCs/>
                <w:i/>
                <w:iCs/>
                <w:color w:val="000000"/>
                <w:sz w:val="22"/>
                <w:szCs w:val="22"/>
              </w:rPr>
            </w:pPr>
            <w:r w:rsidRPr="00740B72">
              <w:rPr>
                <w:rFonts w:eastAsia="Times New Roman"/>
                <w:b/>
                <w:bCs/>
                <w:i/>
                <w:iCs/>
                <w:color w:val="000000"/>
                <w:sz w:val="22"/>
                <w:szCs w:val="22"/>
              </w:rPr>
              <w:t>Thiết bị và phụ kiện cơ khí</w:t>
            </w:r>
          </w:p>
        </w:tc>
        <w:tc>
          <w:tcPr>
            <w:tcW w:w="1316" w:type="dxa"/>
            <w:tcBorders>
              <w:top w:val="nil"/>
              <w:left w:val="nil"/>
              <w:bottom w:val="single" w:sz="4" w:space="0" w:color="auto"/>
              <w:right w:val="single" w:sz="4" w:space="0" w:color="auto"/>
            </w:tcBorders>
            <w:shd w:val="clear" w:color="auto" w:fill="auto"/>
            <w:noWrap/>
            <w:vAlign w:val="center"/>
            <w:hideMark/>
          </w:tcPr>
          <w:p w14:paraId="10E804EC"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26.770.672</w:t>
            </w:r>
          </w:p>
        </w:tc>
        <w:tc>
          <w:tcPr>
            <w:tcW w:w="1096" w:type="dxa"/>
            <w:tcBorders>
              <w:top w:val="nil"/>
              <w:left w:val="nil"/>
              <w:bottom w:val="single" w:sz="4" w:space="0" w:color="auto"/>
              <w:right w:val="single" w:sz="4" w:space="0" w:color="auto"/>
            </w:tcBorders>
            <w:shd w:val="clear" w:color="auto" w:fill="auto"/>
            <w:noWrap/>
            <w:vAlign w:val="center"/>
            <w:hideMark/>
          </w:tcPr>
          <w:p w14:paraId="301193E6"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-2,88</w:t>
            </w:r>
          </w:p>
        </w:tc>
        <w:tc>
          <w:tcPr>
            <w:tcW w:w="1206" w:type="dxa"/>
            <w:tcBorders>
              <w:top w:val="nil"/>
              <w:left w:val="nil"/>
              <w:bottom w:val="single" w:sz="4" w:space="0" w:color="auto"/>
              <w:right w:val="single" w:sz="4" w:space="0" w:color="auto"/>
            </w:tcBorders>
            <w:shd w:val="clear" w:color="auto" w:fill="auto"/>
            <w:noWrap/>
            <w:vAlign w:val="center"/>
            <w:hideMark/>
          </w:tcPr>
          <w:p w14:paraId="2D63A0F1"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5,18</w:t>
            </w:r>
          </w:p>
        </w:tc>
        <w:tc>
          <w:tcPr>
            <w:tcW w:w="1481" w:type="dxa"/>
            <w:tcBorders>
              <w:top w:val="nil"/>
              <w:left w:val="nil"/>
              <w:bottom w:val="single" w:sz="4" w:space="0" w:color="auto"/>
              <w:right w:val="single" w:sz="4" w:space="0" w:color="auto"/>
            </w:tcBorders>
            <w:shd w:val="clear" w:color="auto" w:fill="auto"/>
            <w:noWrap/>
            <w:vAlign w:val="center"/>
            <w:hideMark/>
          </w:tcPr>
          <w:p w14:paraId="50866D65"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172.359.847</w:t>
            </w:r>
          </w:p>
        </w:tc>
        <w:tc>
          <w:tcPr>
            <w:tcW w:w="1120" w:type="dxa"/>
            <w:tcBorders>
              <w:top w:val="nil"/>
              <w:left w:val="nil"/>
              <w:bottom w:val="single" w:sz="4" w:space="0" w:color="auto"/>
              <w:right w:val="single" w:sz="4" w:space="0" w:color="auto"/>
            </w:tcBorders>
            <w:shd w:val="clear" w:color="auto" w:fill="auto"/>
            <w:noWrap/>
            <w:vAlign w:val="center"/>
            <w:hideMark/>
          </w:tcPr>
          <w:p w14:paraId="501FAE1B"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30,59</w:t>
            </w:r>
          </w:p>
        </w:tc>
        <w:tc>
          <w:tcPr>
            <w:tcW w:w="974" w:type="dxa"/>
            <w:tcBorders>
              <w:top w:val="nil"/>
              <w:left w:val="nil"/>
              <w:bottom w:val="single" w:sz="4" w:space="0" w:color="auto"/>
              <w:right w:val="single" w:sz="4" w:space="0" w:color="auto"/>
            </w:tcBorders>
            <w:shd w:val="clear" w:color="auto" w:fill="auto"/>
            <w:noWrap/>
            <w:vAlign w:val="center"/>
            <w:hideMark/>
          </w:tcPr>
          <w:p w14:paraId="6A6729A8"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100</w:t>
            </w:r>
          </w:p>
        </w:tc>
      </w:tr>
      <w:tr w:rsidR="00F10B5F" w:rsidRPr="00740B72" w14:paraId="5AB93B21"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C7C29C3"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725B0BC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8.454.730</w:t>
            </w:r>
          </w:p>
        </w:tc>
        <w:tc>
          <w:tcPr>
            <w:tcW w:w="1096" w:type="dxa"/>
            <w:tcBorders>
              <w:top w:val="nil"/>
              <w:left w:val="nil"/>
              <w:bottom w:val="single" w:sz="4" w:space="0" w:color="auto"/>
              <w:right w:val="single" w:sz="4" w:space="0" w:color="auto"/>
            </w:tcBorders>
            <w:shd w:val="clear" w:color="auto" w:fill="auto"/>
            <w:noWrap/>
            <w:vAlign w:val="center"/>
            <w:hideMark/>
          </w:tcPr>
          <w:p w14:paraId="29DEFD4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-14,98</w:t>
            </w:r>
          </w:p>
        </w:tc>
        <w:tc>
          <w:tcPr>
            <w:tcW w:w="1206" w:type="dxa"/>
            <w:tcBorders>
              <w:top w:val="nil"/>
              <w:left w:val="nil"/>
              <w:bottom w:val="single" w:sz="4" w:space="0" w:color="auto"/>
              <w:right w:val="single" w:sz="4" w:space="0" w:color="auto"/>
            </w:tcBorders>
            <w:shd w:val="clear" w:color="auto" w:fill="auto"/>
            <w:noWrap/>
            <w:vAlign w:val="center"/>
            <w:hideMark/>
          </w:tcPr>
          <w:p w14:paraId="6AA8352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58,96</w:t>
            </w:r>
          </w:p>
        </w:tc>
        <w:tc>
          <w:tcPr>
            <w:tcW w:w="1481" w:type="dxa"/>
            <w:tcBorders>
              <w:top w:val="nil"/>
              <w:left w:val="nil"/>
              <w:bottom w:val="single" w:sz="4" w:space="0" w:color="auto"/>
              <w:right w:val="single" w:sz="4" w:space="0" w:color="auto"/>
            </w:tcBorders>
            <w:shd w:val="clear" w:color="auto" w:fill="auto"/>
            <w:noWrap/>
            <w:vAlign w:val="center"/>
            <w:hideMark/>
          </w:tcPr>
          <w:p w14:paraId="14F3B6B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65.455.720</w:t>
            </w:r>
          </w:p>
        </w:tc>
        <w:tc>
          <w:tcPr>
            <w:tcW w:w="1120" w:type="dxa"/>
            <w:tcBorders>
              <w:top w:val="nil"/>
              <w:left w:val="nil"/>
              <w:bottom w:val="single" w:sz="4" w:space="0" w:color="auto"/>
              <w:right w:val="single" w:sz="4" w:space="0" w:color="auto"/>
            </w:tcBorders>
            <w:shd w:val="clear" w:color="auto" w:fill="auto"/>
            <w:noWrap/>
            <w:vAlign w:val="center"/>
            <w:hideMark/>
          </w:tcPr>
          <w:p w14:paraId="64B63B9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120,84</w:t>
            </w:r>
          </w:p>
        </w:tc>
        <w:tc>
          <w:tcPr>
            <w:tcW w:w="974" w:type="dxa"/>
            <w:tcBorders>
              <w:top w:val="nil"/>
              <w:left w:val="nil"/>
              <w:bottom w:val="single" w:sz="4" w:space="0" w:color="auto"/>
              <w:right w:val="single" w:sz="4" w:space="0" w:color="auto"/>
            </w:tcBorders>
            <w:shd w:val="clear" w:color="auto" w:fill="auto"/>
            <w:noWrap/>
            <w:vAlign w:val="center"/>
            <w:hideMark/>
          </w:tcPr>
          <w:p w14:paraId="3E18DBE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37,98</w:t>
            </w:r>
          </w:p>
        </w:tc>
      </w:tr>
      <w:tr w:rsidR="00F10B5F" w:rsidRPr="00740B72" w14:paraId="4D7721B7"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F1E57C1"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1A1936C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6.265.175</w:t>
            </w:r>
          </w:p>
        </w:tc>
        <w:tc>
          <w:tcPr>
            <w:tcW w:w="1096" w:type="dxa"/>
            <w:tcBorders>
              <w:top w:val="nil"/>
              <w:left w:val="nil"/>
              <w:bottom w:val="single" w:sz="4" w:space="0" w:color="auto"/>
              <w:right w:val="single" w:sz="4" w:space="0" w:color="auto"/>
            </w:tcBorders>
            <w:shd w:val="clear" w:color="auto" w:fill="auto"/>
            <w:noWrap/>
            <w:vAlign w:val="center"/>
            <w:hideMark/>
          </w:tcPr>
          <w:p w14:paraId="5456EB1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31,66</w:t>
            </w:r>
          </w:p>
        </w:tc>
        <w:tc>
          <w:tcPr>
            <w:tcW w:w="1206" w:type="dxa"/>
            <w:tcBorders>
              <w:top w:val="nil"/>
              <w:left w:val="nil"/>
              <w:bottom w:val="single" w:sz="4" w:space="0" w:color="auto"/>
              <w:right w:val="single" w:sz="4" w:space="0" w:color="auto"/>
            </w:tcBorders>
            <w:shd w:val="clear" w:color="auto" w:fill="auto"/>
            <w:noWrap/>
            <w:vAlign w:val="center"/>
            <w:hideMark/>
          </w:tcPr>
          <w:p w14:paraId="2586F00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82,68</w:t>
            </w:r>
          </w:p>
        </w:tc>
        <w:tc>
          <w:tcPr>
            <w:tcW w:w="1481" w:type="dxa"/>
            <w:tcBorders>
              <w:top w:val="nil"/>
              <w:left w:val="nil"/>
              <w:bottom w:val="single" w:sz="4" w:space="0" w:color="auto"/>
              <w:right w:val="single" w:sz="4" w:space="0" w:color="auto"/>
            </w:tcBorders>
            <w:shd w:val="clear" w:color="auto" w:fill="auto"/>
            <w:noWrap/>
            <w:vAlign w:val="center"/>
            <w:hideMark/>
          </w:tcPr>
          <w:p w14:paraId="09D4FD2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32.805.656</w:t>
            </w:r>
          </w:p>
        </w:tc>
        <w:tc>
          <w:tcPr>
            <w:tcW w:w="1120" w:type="dxa"/>
            <w:tcBorders>
              <w:top w:val="nil"/>
              <w:left w:val="nil"/>
              <w:bottom w:val="single" w:sz="4" w:space="0" w:color="auto"/>
              <w:right w:val="single" w:sz="4" w:space="0" w:color="auto"/>
            </w:tcBorders>
            <w:shd w:val="clear" w:color="auto" w:fill="auto"/>
            <w:noWrap/>
            <w:vAlign w:val="center"/>
            <w:hideMark/>
          </w:tcPr>
          <w:p w14:paraId="4B00C29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55,21</w:t>
            </w:r>
          </w:p>
        </w:tc>
        <w:tc>
          <w:tcPr>
            <w:tcW w:w="974" w:type="dxa"/>
            <w:tcBorders>
              <w:top w:val="nil"/>
              <w:left w:val="nil"/>
              <w:bottom w:val="single" w:sz="4" w:space="0" w:color="auto"/>
              <w:right w:val="single" w:sz="4" w:space="0" w:color="auto"/>
            </w:tcBorders>
            <w:shd w:val="clear" w:color="auto" w:fill="auto"/>
            <w:noWrap/>
            <w:vAlign w:val="center"/>
            <w:hideMark/>
          </w:tcPr>
          <w:p w14:paraId="7735291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19,03</w:t>
            </w:r>
          </w:p>
        </w:tc>
      </w:tr>
      <w:tr w:rsidR="00F10B5F" w:rsidRPr="00740B72" w14:paraId="106B2E3C"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E553DC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572FBC0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3.681.600</w:t>
            </w:r>
          </w:p>
        </w:tc>
        <w:tc>
          <w:tcPr>
            <w:tcW w:w="1096" w:type="dxa"/>
            <w:tcBorders>
              <w:top w:val="nil"/>
              <w:left w:val="nil"/>
              <w:bottom w:val="single" w:sz="4" w:space="0" w:color="auto"/>
              <w:right w:val="single" w:sz="4" w:space="0" w:color="auto"/>
            </w:tcBorders>
            <w:shd w:val="clear" w:color="auto" w:fill="auto"/>
            <w:noWrap/>
            <w:vAlign w:val="center"/>
            <w:hideMark/>
          </w:tcPr>
          <w:p w14:paraId="5D4D565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-21,00</w:t>
            </w:r>
          </w:p>
        </w:tc>
        <w:tc>
          <w:tcPr>
            <w:tcW w:w="1206" w:type="dxa"/>
            <w:tcBorders>
              <w:top w:val="nil"/>
              <w:left w:val="nil"/>
              <w:bottom w:val="single" w:sz="4" w:space="0" w:color="auto"/>
              <w:right w:val="single" w:sz="4" w:space="0" w:color="auto"/>
            </w:tcBorders>
            <w:shd w:val="clear" w:color="auto" w:fill="auto"/>
            <w:noWrap/>
            <w:vAlign w:val="center"/>
            <w:hideMark/>
          </w:tcPr>
          <w:p w14:paraId="7AF66D3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100,16</w:t>
            </w:r>
          </w:p>
        </w:tc>
        <w:tc>
          <w:tcPr>
            <w:tcW w:w="1481" w:type="dxa"/>
            <w:tcBorders>
              <w:top w:val="nil"/>
              <w:left w:val="nil"/>
              <w:bottom w:val="single" w:sz="4" w:space="0" w:color="auto"/>
              <w:right w:val="single" w:sz="4" w:space="0" w:color="auto"/>
            </w:tcBorders>
            <w:shd w:val="clear" w:color="auto" w:fill="auto"/>
            <w:noWrap/>
            <w:vAlign w:val="center"/>
            <w:hideMark/>
          </w:tcPr>
          <w:p w14:paraId="45E828E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23.004.041</w:t>
            </w:r>
          </w:p>
        </w:tc>
        <w:tc>
          <w:tcPr>
            <w:tcW w:w="1120" w:type="dxa"/>
            <w:tcBorders>
              <w:top w:val="nil"/>
              <w:left w:val="nil"/>
              <w:bottom w:val="single" w:sz="4" w:space="0" w:color="auto"/>
              <w:right w:val="single" w:sz="4" w:space="0" w:color="auto"/>
            </w:tcBorders>
            <w:shd w:val="clear" w:color="auto" w:fill="auto"/>
            <w:noWrap/>
            <w:vAlign w:val="center"/>
            <w:hideMark/>
          </w:tcPr>
          <w:p w14:paraId="76768FB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237,74</w:t>
            </w:r>
          </w:p>
        </w:tc>
        <w:tc>
          <w:tcPr>
            <w:tcW w:w="974" w:type="dxa"/>
            <w:tcBorders>
              <w:top w:val="nil"/>
              <w:left w:val="nil"/>
              <w:bottom w:val="single" w:sz="4" w:space="0" w:color="auto"/>
              <w:right w:val="single" w:sz="4" w:space="0" w:color="auto"/>
            </w:tcBorders>
            <w:shd w:val="clear" w:color="auto" w:fill="auto"/>
            <w:noWrap/>
            <w:vAlign w:val="center"/>
            <w:hideMark/>
          </w:tcPr>
          <w:p w14:paraId="3D736EB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13,35</w:t>
            </w:r>
          </w:p>
        </w:tc>
      </w:tr>
      <w:tr w:rsidR="00F10B5F" w:rsidRPr="00740B72" w14:paraId="1AFC0F7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AD97FC5"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0507AFD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1.809.759</w:t>
            </w:r>
          </w:p>
        </w:tc>
        <w:tc>
          <w:tcPr>
            <w:tcW w:w="1096" w:type="dxa"/>
            <w:tcBorders>
              <w:top w:val="nil"/>
              <w:left w:val="nil"/>
              <w:bottom w:val="single" w:sz="4" w:space="0" w:color="auto"/>
              <w:right w:val="single" w:sz="4" w:space="0" w:color="auto"/>
            </w:tcBorders>
            <w:shd w:val="clear" w:color="auto" w:fill="auto"/>
            <w:noWrap/>
            <w:vAlign w:val="center"/>
            <w:hideMark/>
          </w:tcPr>
          <w:p w14:paraId="12F0932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2,15</w:t>
            </w:r>
          </w:p>
        </w:tc>
        <w:tc>
          <w:tcPr>
            <w:tcW w:w="1206" w:type="dxa"/>
            <w:tcBorders>
              <w:top w:val="nil"/>
              <w:left w:val="nil"/>
              <w:bottom w:val="single" w:sz="4" w:space="0" w:color="auto"/>
              <w:right w:val="single" w:sz="4" w:space="0" w:color="auto"/>
            </w:tcBorders>
            <w:shd w:val="clear" w:color="auto" w:fill="auto"/>
            <w:noWrap/>
            <w:vAlign w:val="center"/>
            <w:hideMark/>
          </w:tcPr>
          <w:p w14:paraId="324A422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-26,77</w:t>
            </w:r>
          </w:p>
        </w:tc>
        <w:tc>
          <w:tcPr>
            <w:tcW w:w="1481" w:type="dxa"/>
            <w:tcBorders>
              <w:top w:val="nil"/>
              <w:left w:val="nil"/>
              <w:bottom w:val="single" w:sz="4" w:space="0" w:color="auto"/>
              <w:right w:val="single" w:sz="4" w:space="0" w:color="auto"/>
            </w:tcBorders>
            <w:shd w:val="clear" w:color="auto" w:fill="auto"/>
            <w:noWrap/>
            <w:vAlign w:val="center"/>
            <w:hideMark/>
          </w:tcPr>
          <w:p w14:paraId="35F7BF6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10.459.213</w:t>
            </w:r>
          </w:p>
        </w:tc>
        <w:tc>
          <w:tcPr>
            <w:tcW w:w="1120" w:type="dxa"/>
            <w:tcBorders>
              <w:top w:val="nil"/>
              <w:left w:val="nil"/>
              <w:bottom w:val="single" w:sz="4" w:space="0" w:color="auto"/>
              <w:right w:val="single" w:sz="4" w:space="0" w:color="auto"/>
            </w:tcBorders>
            <w:shd w:val="clear" w:color="auto" w:fill="auto"/>
            <w:noWrap/>
            <w:vAlign w:val="center"/>
            <w:hideMark/>
          </w:tcPr>
          <w:p w14:paraId="7C7747F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-29,28</w:t>
            </w:r>
          </w:p>
        </w:tc>
        <w:tc>
          <w:tcPr>
            <w:tcW w:w="974" w:type="dxa"/>
            <w:tcBorders>
              <w:top w:val="nil"/>
              <w:left w:val="nil"/>
              <w:bottom w:val="single" w:sz="4" w:space="0" w:color="auto"/>
              <w:right w:val="single" w:sz="4" w:space="0" w:color="auto"/>
            </w:tcBorders>
            <w:shd w:val="clear" w:color="auto" w:fill="auto"/>
            <w:noWrap/>
            <w:vAlign w:val="center"/>
            <w:hideMark/>
          </w:tcPr>
          <w:p w14:paraId="071064E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6,07</w:t>
            </w:r>
          </w:p>
        </w:tc>
      </w:tr>
      <w:tr w:rsidR="00F10B5F" w:rsidRPr="00740B72" w14:paraId="410C102C"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2EB2E3D"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2359AF5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1.900.376</w:t>
            </w:r>
          </w:p>
        </w:tc>
        <w:tc>
          <w:tcPr>
            <w:tcW w:w="1096" w:type="dxa"/>
            <w:tcBorders>
              <w:top w:val="nil"/>
              <w:left w:val="nil"/>
              <w:bottom w:val="single" w:sz="4" w:space="0" w:color="auto"/>
              <w:right w:val="single" w:sz="4" w:space="0" w:color="auto"/>
            </w:tcBorders>
            <w:shd w:val="clear" w:color="auto" w:fill="auto"/>
            <w:noWrap/>
            <w:vAlign w:val="center"/>
            <w:hideMark/>
          </w:tcPr>
          <w:p w14:paraId="42A8FDB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-17,20</w:t>
            </w:r>
          </w:p>
        </w:tc>
        <w:tc>
          <w:tcPr>
            <w:tcW w:w="1206" w:type="dxa"/>
            <w:tcBorders>
              <w:top w:val="nil"/>
              <w:left w:val="nil"/>
              <w:bottom w:val="single" w:sz="4" w:space="0" w:color="auto"/>
              <w:right w:val="single" w:sz="4" w:space="0" w:color="auto"/>
            </w:tcBorders>
            <w:shd w:val="clear" w:color="auto" w:fill="auto"/>
            <w:noWrap/>
            <w:vAlign w:val="center"/>
            <w:hideMark/>
          </w:tcPr>
          <w:p w14:paraId="68193BA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44,03</w:t>
            </w:r>
          </w:p>
        </w:tc>
        <w:tc>
          <w:tcPr>
            <w:tcW w:w="1481" w:type="dxa"/>
            <w:tcBorders>
              <w:top w:val="nil"/>
              <w:left w:val="nil"/>
              <w:bottom w:val="single" w:sz="4" w:space="0" w:color="auto"/>
              <w:right w:val="single" w:sz="4" w:space="0" w:color="auto"/>
            </w:tcBorders>
            <w:shd w:val="clear" w:color="auto" w:fill="auto"/>
            <w:noWrap/>
            <w:vAlign w:val="center"/>
            <w:hideMark/>
          </w:tcPr>
          <w:p w14:paraId="790819D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9.684.994</w:t>
            </w:r>
          </w:p>
        </w:tc>
        <w:tc>
          <w:tcPr>
            <w:tcW w:w="1120" w:type="dxa"/>
            <w:tcBorders>
              <w:top w:val="nil"/>
              <w:left w:val="nil"/>
              <w:bottom w:val="single" w:sz="4" w:space="0" w:color="auto"/>
              <w:right w:val="single" w:sz="4" w:space="0" w:color="auto"/>
            </w:tcBorders>
            <w:shd w:val="clear" w:color="auto" w:fill="auto"/>
            <w:noWrap/>
            <w:vAlign w:val="center"/>
            <w:hideMark/>
          </w:tcPr>
          <w:p w14:paraId="46D364C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-39,28</w:t>
            </w:r>
          </w:p>
        </w:tc>
        <w:tc>
          <w:tcPr>
            <w:tcW w:w="974" w:type="dxa"/>
            <w:tcBorders>
              <w:top w:val="nil"/>
              <w:left w:val="nil"/>
              <w:bottom w:val="single" w:sz="4" w:space="0" w:color="auto"/>
              <w:right w:val="single" w:sz="4" w:space="0" w:color="auto"/>
            </w:tcBorders>
            <w:shd w:val="clear" w:color="auto" w:fill="auto"/>
            <w:noWrap/>
            <w:vAlign w:val="center"/>
            <w:hideMark/>
          </w:tcPr>
          <w:p w14:paraId="36CF12A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5,62</w:t>
            </w:r>
          </w:p>
        </w:tc>
      </w:tr>
      <w:tr w:rsidR="00F10B5F" w:rsidRPr="00740B72" w14:paraId="525B854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6D550F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408FB33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1.395.732</w:t>
            </w:r>
          </w:p>
        </w:tc>
        <w:tc>
          <w:tcPr>
            <w:tcW w:w="1096" w:type="dxa"/>
            <w:tcBorders>
              <w:top w:val="nil"/>
              <w:left w:val="nil"/>
              <w:bottom w:val="single" w:sz="4" w:space="0" w:color="auto"/>
              <w:right w:val="single" w:sz="4" w:space="0" w:color="auto"/>
            </w:tcBorders>
            <w:shd w:val="clear" w:color="auto" w:fill="auto"/>
            <w:noWrap/>
            <w:vAlign w:val="center"/>
            <w:hideMark/>
          </w:tcPr>
          <w:p w14:paraId="63DA907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-8,64</w:t>
            </w:r>
          </w:p>
        </w:tc>
        <w:tc>
          <w:tcPr>
            <w:tcW w:w="1206" w:type="dxa"/>
            <w:tcBorders>
              <w:top w:val="nil"/>
              <w:left w:val="nil"/>
              <w:bottom w:val="single" w:sz="4" w:space="0" w:color="auto"/>
              <w:right w:val="single" w:sz="4" w:space="0" w:color="auto"/>
            </w:tcBorders>
            <w:shd w:val="clear" w:color="auto" w:fill="auto"/>
            <w:noWrap/>
            <w:vAlign w:val="center"/>
            <w:hideMark/>
          </w:tcPr>
          <w:p w14:paraId="52E4A5A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-69,86</w:t>
            </w:r>
          </w:p>
        </w:tc>
        <w:tc>
          <w:tcPr>
            <w:tcW w:w="1481" w:type="dxa"/>
            <w:tcBorders>
              <w:top w:val="nil"/>
              <w:left w:val="nil"/>
              <w:bottom w:val="single" w:sz="4" w:space="0" w:color="auto"/>
              <w:right w:val="single" w:sz="4" w:space="0" w:color="auto"/>
            </w:tcBorders>
            <w:shd w:val="clear" w:color="auto" w:fill="auto"/>
            <w:noWrap/>
            <w:vAlign w:val="center"/>
            <w:hideMark/>
          </w:tcPr>
          <w:p w14:paraId="3E3BA47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8.848.935</w:t>
            </w:r>
          </w:p>
        </w:tc>
        <w:tc>
          <w:tcPr>
            <w:tcW w:w="1120" w:type="dxa"/>
            <w:tcBorders>
              <w:top w:val="nil"/>
              <w:left w:val="nil"/>
              <w:bottom w:val="single" w:sz="4" w:space="0" w:color="auto"/>
              <w:right w:val="single" w:sz="4" w:space="0" w:color="auto"/>
            </w:tcBorders>
            <w:shd w:val="clear" w:color="auto" w:fill="auto"/>
            <w:noWrap/>
            <w:vAlign w:val="center"/>
            <w:hideMark/>
          </w:tcPr>
          <w:p w14:paraId="1120850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-39,90</w:t>
            </w:r>
          </w:p>
        </w:tc>
        <w:tc>
          <w:tcPr>
            <w:tcW w:w="974" w:type="dxa"/>
            <w:tcBorders>
              <w:top w:val="nil"/>
              <w:left w:val="nil"/>
              <w:bottom w:val="single" w:sz="4" w:space="0" w:color="auto"/>
              <w:right w:val="single" w:sz="4" w:space="0" w:color="auto"/>
            </w:tcBorders>
            <w:shd w:val="clear" w:color="auto" w:fill="auto"/>
            <w:noWrap/>
            <w:vAlign w:val="center"/>
            <w:hideMark/>
          </w:tcPr>
          <w:p w14:paraId="279D232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5,13</w:t>
            </w:r>
          </w:p>
        </w:tc>
      </w:tr>
      <w:tr w:rsidR="00F10B5F" w:rsidRPr="00740B72" w14:paraId="38AF2E5C"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C1518BD"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7062CE9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192.211</w:t>
            </w:r>
          </w:p>
        </w:tc>
        <w:tc>
          <w:tcPr>
            <w:tcW w:w="1096" w:type="dxa"/>
            <w:tcBorders>
              <w:top w:val="nil"/>
              <w:left w:val="nil"/>
              <w:bottom w:val="single" w:sz="4" w:space="0" w:color="auto"/>
              <w:right w:val="single" w:sz="4" w:space="0" w:color="auto"/>
            </w:tcBorders>
            <w:shd w:val="clear" w:color="auto" w:fill="auto"/>
            <w:noWrap/>
            <w:vAlign w:val="center"/>
            <w:hideMark/>
          </w:tcPr>
          <w:p w14:paraId="199D79F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-79,90</w:t>
            </w:r>
          </w:p>
        </w:tc>
        <w:tc>
          <w:tcPr>
            <w:tcW w:w="1206" w:type="dxa"/>
            <w:tcBorders>
              <w:top w:val="nil"/>
              <w:left w:val="nil"/>
              <w:bottom w:val="single" w:sz="4" w:space="0" w:color="auto"/>
              <w:right w:val="single" w:sz="4" w:space="0" w:color="auto"/>
            </w:tcBorders>
            <w:shd w:val="clear" w:color="auto" w:fill="auto"/>
            <w:noWrap/>
            <w:vAlign w:val="center"/>
            <w:hideMark/>
          </w:tcPr>
          <w:p w14:paraId="495BAD4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-52,28</w:t>
            </w:r>
          </w:p>
        </w:tc>
        <w:tc>
          <w:tcPr>
            <w:tcW w:w="1481" w:type="dxa"/>
            <w:tcBorders>
              <w:top w:val="nil"/>
              <w:left w:val="nil"/>
              <w:bottom w:val="single" w:sz="4" w:space="0" w:color="auto"/>
              <w:right w:val="single" w:sz="4" w:space="0" w:color="auto"/>
            </w:tcBorders>
            <w:shd w:val="clear" w:color="auto" w:fill="auto"/>
            <w:noWrap/>
            <w:vAlign w:val="center"/>
            <w:hideMark/>
          </w:tcPr>
          <w:p w14:paraId="6B8AB37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5.934.581</w:t>
            </w:r>
          </w:p>
        </w:tc>
        <w:tc>
          <w:tcPr>
            <w:tcW w:w="1120" w:type="dxa"/>
            <w:tcBorders>
              <w:top w:val="nil"/>
              <w:left w:val="nil"/>
              <w:bottom w:val="single" w:sz="4" w:space="0" w:color="auto"/>
              <w:right w:val="single" w:sz="4" w:space="0" w:color="auto"/>
            </w:tcBorders>
            <w:shd w:val="clear" w:color="auto" w:fill="auto"/>
            <w:noWrap/>
            <w:vAlign w:val="center"/>
            <w:hideMark/>
          </w:tcPr>
          <w:p w14:paraId="43132ED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-26,76</w:t>
            </w:r>
          </w:p>
        </w:tc>
        <w:tc>
          <w:tcPr>
            <w:tcW w:w="974" w:type="dxa"/>
            <w:tcBorders>
              <w:top w:val="nil"/>
              <w:left w:val="nil"/>
              <w:bottom w:val="single" w:sz="4" w:space="0" w:color="auto"/>
              <w:right w:val="single" w:sz="4" w:space="0" w:color="auto"/>
            </w:tcBorders>
            <w:shd w:val="clear" w:color="auto" w:fill="auto"/>
            <w:noWrap/>
            <w:vAlign w:val="center"/>
            <w:hideMark/>
          </w:tcPr>
          <w:p w14:paraId="51F82BA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3,44</w:t>
            </w:r>
          </w:p>
        </w:tc>
      </w:tr>
      <w:tr w:rsidR="00F10B5F" w:rsidRPr="00740B72" w14:paraId="6AC3A027"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3925BF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lastRenderedPageBreak/>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10DEAC5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378.021</w:t>
            </w:r>
          </w:p>
        </w:tc>
        <w:tc>
          <w:tcPr>
            <w:tcW w:w="1096" w:type="dxa"/>
            <w:tcBorders>
              <w:top w:val="nil"/>
              <w:left w:val="nil"/>
              <w:bottom w:val="single" w:sz="4" w:space="0" w:color="auto"/>
              <w:right w:val="single" w:sz="4" w:space="0" w:color="auto"/>
            </w:tcBorders>
            <w:shd w:val="clear" w:color="auto" w:fill="auto"/>
            <w:noWrap/>
            <w:vAlign w:val="center"/>
            <w:hideMark/>
          </w:tcPr>
          <w:p w14:paraId="4986FD8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703,97</w:t>
            </w:r>
          </w:p>
        </w:tc>
        <w:tc>
          <w:tcPr>
            <w:tcW w:w="1206" w:type="dxa"/>
            <w:tcBorders>
              <w:top w:val="nil"/>
              <w:left w:val="nil"/>
              <w:bottom w:val="single" w:sz="4" w:space="0" w:color="auto"/>
              <w:right w:val="single" w:sz="4" w:space="0" w:color="auto"/>
            </w:tcBorders>
            <w:shd w:val="clear" w:color="auto" w:fill="auto"/>
            <w:noWrap/>
            <w:vAlign w:val="center"/>
            <w:hideMark/>
          </w:tcPr>
          <w:p w14:paraId="5AB9993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-50,45</w:t>
            </w:r>
          </w:p>
        </w:tc>
        <w:tc>
          <w:tcPr>
            <w:tcW w:w="1481" w:type="dxa"/>
            <w:tcBorders>
              <w:top w:val="nil"/>
              <w:left w:val="nil"/>
              <w:bottom w:val="single" w:sz="4" w:space="0" w:color="auto"/>
              <w:right w:val="single" w:sz="4" w:space="0" w:color="auto"/>
            </w:tcBorders>
            <w:shd w:val="clear" w:color="auto" w:fill="auto"/>
            <w:noWrap/>
            <w:vAlign w:val="center"/>
            <w:hideMark/>
          </w:tcPr>
          <w:p w14:paraId="725134A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3.245.887</w:t>
            </w:r>
          </w:p>
        </w:tc>
        <w:tc>
          <w:tcPr>
            <w:tcW w:w="1120" w:type="dxa"/>
            <w:tcBorders>
              <w:top w:val="nil"/>
              <w:left w:val="nil"/>
              <w:bottom w:val="single" w:sz="4" w:space="0" w:color="auto"/>
              <w:right w:val="single" w:sz="4" w:space="0" w:color="auto"/>
            </w:tcBorders>
            <w:shd w:val="clear" w:color="auto" w:fill="auto"/>
            <w:noWrap/>
            <w:vAlign w:val="center"/>
            <w:hideMark/>
          </w:tcPr>
          <w:p w14:paraId="305E355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111,51</w:t>
            </w:r>
          </w:p>
        </w:tc>
        <w:tc>
          <w:tcPr>
            <w:tcW w:w="974" w:type="dxa"/>
            <w:tcBorders>
              <w:top w:val="nil"/>
              <w:left w:val="nil"/>
              <w:bottom w:val="single" w:sz="4" w:space="0" w:color="auto"/>
              <w:right w:val="single" w:sz="4" w:space="0" w:color="auto"/>
            </w:tcBorders>
            <w:shd w:val="clear" w:color="auto" w:fill="auto"/>
            <w:noWrap/>
            <w:vAlign w:val="center"/>
            <w:hideMark/>
          </w:tcPr>
          <w:p w14:paraId="29317E3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1,88</w:t>
            </w:r>
          </w:p>
        </w:tc>
      </w:tr>
      <w:tr w:rsidR="00F10B5F" w:rsidRPr="00740B72" w14:paraId="6FE22733"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DE3DD65"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59B154B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342.506</w:t>
            </w:r>
          </w:p>
        </w:tc>
        <w:tc>
          <w:tcPr>
            <w:tcW w:w="1096" w:type="dxa"/>
            <w:tcBorders>
              <w:top w:val="nil"/>
              <w:left w:val="nil"/>
              <w:bottom w:val="single" w:sz="4" w:space="0" w:color="auto"/>
              <w:right w:val="single" w:sz="4" w:space="0" w:color="auto"/>
            </w:tcBorders>
            <w:shd w:val="clear" w:color="auto" w:fill="auto"/>
            <w:noWrap/>
            <w:vAlign w:val="center"/>
            <w:hideMark/>
          </w:tcPr>
          <w:p w14:paraId="030CC9D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27,32</w:t>
            </w:r>
          </w:p>
        </w:tc>
        <w:tc>
          <w:tcPr>
            <w:tcW w:w="1206" w:type="dxa"/>
            <w:tcBorders>
              <w:top w:val="nil"/>
              <w:left w:val="nil"/>
              <w:bottom w:val="single" w:sz="4" w:space="0" w:color="auto"/>
              <w:right w:val="single" w:sz="4" w:space="0" w:color="auto"/>
            </w:tcBorders>
            <w:shd w:val="clear" w:color="auto" w:fill="auto"/>
            <w:noWrap/>
            <w:vAlign w:val="center"/>
            <w:hideMark/>
          </w:tcPr>
          <w:p w14:paraId="1CA7847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-21,59</w:t>
            </w:r>
          </w:p>
        </w:tc>
        <w:tc>
          <w:tcPr>
            <w:tcW w:w="1481" w:type="dxa"/>
            <w:tcBorders>
              <w:top w:val="nil"/>
              <w:left w:val="nil"/>
              <w:bottom w:val="single" w:sz="4" w:space="0" w:color="auto"/>
              <w:right w:val="single" w:sz="4" w:space="0" w:color="auto"/>
            </w:tcBorders>
            <w:shd w:val="clear" w:color="auto" w:fill="auto"/>
            <w:noWrap/>
            <w:vAlign w:val="center"/>
            <w:hideMark/>
          </w:tcPr>
          <w:p w14:paraId="2392A9A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2.641.443</w:t>
            </w:r>
          </w:p>
        </w:tc>
        <w:tc>
          <w:tcPr>
            <w:tcW w:w="1120" w:type="dxa"/>
            <w:tcBorders>
              <w:top w:val="nil"/>
              <w:left w:val="nil"/>
              <w:bottom w:val="single" w:sz="4" w:space="0" w:color="auto"/>
              <w:right w:val="single" w:sz="4" w:space="0" w:color="auto"/>
            </w:tcBorders>
            <w:shd w:val="clear" w:color="auto" w:fill="auto"/>
            <w:noWrap/>
            <w:vAlign w:val="center"/>
            <w:hideMark/>
          </w:tcPr>
          <w:p w14:paraId="4C82BA3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-30,40</w:t>
            </w:r>
          </w:p>
        </w:tc>
        <w:tc>
          <w:tcPr>
            <w:tcW w:w="974" w:type="dxa"/>
            <w:tcBorders>
              <w:top w:val="nil"/>
              <w:left w:val="nil"/>
              <w:bottom w:val="single" w:sz="4" w:space="0" w:color="auto"/>
              <w:right w:val="single" w:sz="4" w:space="0" w:color="auto"/>
            </w:tcBorders>
            <w:shd w:val="clear" w:color="auto" w:fill="auto"/>
            <w:noWrap/>
            <w:vAlign w:val="center"/>
            <w:hideMark/>
          </w:tcPr>
          <w:p w14:paraId="4E2EAE5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1,53</w:t>
            </w:r>
          </w:p>
        </w:tc>
      </w:tr>
      <w:tr w:rsidR="00F10B5F" w:rsidRPr="00740B72" w14:paraId="26C1D15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206BE32"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67BB68F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156.592</w:t>
            </w:r>
          </w:p>
        </w:tc>
        <w:tc>
          <w:tcPr>
            <w:tcW w:w="1096" w:type="dxa"/>
            <w:tcBorders>
              <w:top w:val="nil"/>
              <w:left w:val="nil"/>
              <w:bottom w:val="single" w:sz="4" w:space="0" w:color="auto"/>
              <w:right w:val="single" w:sz="4" w:space="0" w:color="auto"/>
            </w:tcBorders>
            <w:shd w:val="clear" w:color="auto" w:fill="auto"/>
            <w:noWrap/>
            <w:vAlign w:val="center"/>
            <w:hideMark/>
          </w:tcPr>
          <w:p w14:paraId="1BB5CB2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-47,24</w:t>
            </w:r>
          </w:p>
        </w:tc>
        <w:tc>
          <w:tcPr>
            <w:tcW w:w="1206" w:type="dxa"/>
            <w:tcBorders>
              <w:top w:val="nil"/>
              <w:left w:val="nil"/>
              <w:bottom w:val="single" w:sz="4" w:space="0" w:color="auto"/>
              <w:right w:val="single" w:sz="4" w:space="0" w:color="auto"/>
            </w:tcBorders>
            <w:shd w:val="clear" w:color="auto" w:fill="auto"/>
            <w:noWrap/>
            <w:vAlign w:val="center"/>
            <w:hideMark/>
          </w:tcPr>
          <w:p w14:paraId="283F7CB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-94,92</w:t>
            </w:r>
          </w:p>
        </w:tc>
        <w:tc>
          <w:tcPr>
            <w:tcW w:w="1481" w:type="dxa"/>
            <w:tcBorders>
              <w:top w:val="nil"/>
              <w:left w:val="nil"/>
              <w:bottom w:val="single" w:sz="4" w:space="0" w:color="auto"/>
              <w:right w:val="single" w:sz="4" w:space="0" w:color="auto"/>
            </w:tcBorders>
            <w:shd w:val="clear" w:color="auto" w:fill="auto"/>
            <w:noWrap/>
            <w:vAlign w:val="center"/>
            <w:hideMark/>
          </w:tcPr>
          <w:p w14:paraId="5379486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1.545.860</w:t>
            </w:r>
          </w:p>
        </w:tc>
        <w:tc>
          <w:tcPr>
            <w:tcW w:w="1120" w:type="dxa"/>
            <w:tcBorders>
              <w:top w:val="nil"/>
              <w:left w:val="nil"/>
              <w:bottom w:val="single" w:sz="4" w:space="0" w:color="auto"/>
              <w:right w:val="single" w:sz="4" w:space="0" w:color="auto"/>
            </w:tcBorders>
            <w:shd w:val="clear" w:color="auto" w:fill="auto"/>
            <w:noWrap/>
            <w:vAlign w:val="center"/>
            <w:hideMark/>
          </w:tcPr>
          <w:p w14:paraId="6EDAE04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-76,21</w:t>
            </w:r>
          </w:p>
        </w:tc>
        <w:tc>
          <w:tcPr>
            <w:tcW w:w="974" w:type="dxa"/>
            <w:tcBorders>
              <w:top w:val="nil"/>
              <w:left w:val="nil"/>
              <w:bottom w:val="single" w:sz="4" w:space="0" w:color="auto"/>
              <w:right w:val="single" w:sz="4" w:space="0" w:color="auto"/>
            </w:tcBorders>
            <w:shd w:val="clear" w:color="auto" w:fill="auto"/>
            <w:noWrap/>
            <w:vAlign w:val="center"/>
            <w:hideMark/>
          </w:tcPr>
          <w:p w14:paraId="5DDA9CE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0,90</w:t>
            </w:r>
          </w:p>
        </w:tc>
      </w:tr>
      <w:tr w:rsidR="00F10B5F" w:rsidRPr="00740B72" w14:paraId="56E96FC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488A967"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Áo</w:t>
            </w:r>
          </w:p>
        </w:tc>
        <w:tc>
          <w:tcPr>
            <w:tcW w:w="1316" w:type="dxa"/>
            <w:tcBorders>
              <w:top w:val="nil"/>
              <w:left w:val="nil"/>
              <w:bottom w:val="single" w:sz="4" w:space="0" w:color="auto"/>
              <w:right w:val="single" w:sz="4" w:space="0" w:color="auto"/>
            </w:tcBorders>
            <w:shd w:val="clear" w:color="auto" w:fill="auto"/>
            <w:noWrap/>
            <w:vAlign w:val="center"/>
            <w:hideMark/>
          </w:tcPr>
          <w:p w14:paraId="39D7DA7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132.095</w:t>
            </w:r>
          </w:p>
        </w:tc>
        <w:tc>
          <w:tcPr>
            <w:tcW w:w="1096" w:type="dxa"/>
            <w:tcBorders>
              <w:top w:val="nil"/>
              <w:left w:val="nil"/>
              <w:bottom w:val="single" w:sz="4" w:space="0" w:color="auto"/>
              <w:right w:val="single" w:sz="4" w:space="0" w:color="auto"/>
            </w:tcBorders>
            <w:shd w:val="clear" w:color="auto" w:fill="auto"/>
            <w:noWrap/>
            <w:vAlign w:val="center"/>
            <w:hideMark/>
          </w:tcPr>
          <w:p w14:paraId="28E4DF6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-74,64</w:t>
            </w:r>
          </w:p>
        </w:tc>
        <w:tc>
          <w:tcPr>
            <w:tcW w:w="1206" w:type="dxa"/>
            <w:tcBorders>
              <w:top w:val="nil"/>
              <w:left w:val="nil"/>
              <w:bottom w:val="single" w:sz="4" w:space="0" w:color="auto"/>
              <w:right w:val="single" w:sz="4" w:space="0" w:color="auto"/>
            </w:tcBorders>
            <w:shd w:val="clear" w:color="auto" w:fill="auto"/>
            <w:noWrap/>
            <w:vAlign w:val="center"/>
            <w:hideMark/>
          </w:tcPr>
          <w:p w14:paraId="6F5C040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3C2CC9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1.485.356</w:t>
            </w:r>
          </w:p>
        </w:tc>
        <w:tc>
          <w:tcPr>
            <w:tcW w:w="1120" w:type="dxa"/>
            <w:tcBorders>
              <w:top w:val="nil"/>
              <w:left w:val="nil"/>
              <w:bottom w:val="single" w:sz="4" w:space="0" w:color="auto"/>
              <w:right w:val="single" w:sz="4" w:space="0" w:color="auto"/>
            </w:tcBorders>
            <w:shd w:val="clear" w:color="auto" w:fill="auto"/>
            <w:noWrap/>
            <w:vAlign w:val="center"/>
            <w:hideMark/>
          </w:tcPr>
          <w:p w14:paraId="632EAA2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21.412,95</w:t>
            </w:r>
          </w:p>
        </w:tc>
        <w:tc>
          <w:tcPr>
            <w:tcW w:w="974" w:type="dxa"/>
            <w:tcBorders>
              <w:top w:val="nil"/>
              <w:left w:val="nil"/>
              <w:bottom w:val="single" w:sz="4" w:space="0" w:color="auto"/>
              <w:right w:val="single" w:sz="4" w:space="0" w:color="auto"/>
            </w:tcBorders>
            <w:shd w:val="clear" w:color="auto" w:fill="auto"/>
            <w:noWrap/>
            <w:vAlign w:val="center"/>
            <w:hideMark/>
          </w:tcPr>
          <w:p w14:paraId="1042349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0,86</w:t>
            </w:r>
          </w:p>
        </w:tc>
      </w:tr>
      <w:tr w:rsidR="00F10B5F" w:rsidRPr="00740B72" w14:paraId="5F858254"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4732CF1"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Ba Lan</w:t>
            </w:r>
          </w:p>
        </w:tc>
        <w:tc>
          <w:tcPr>
            <w:tcW w:w="1316" w:type="dxa"/>
            <w:tcBorders>
              <w:top w:val="nil"/>
              <w:left w:val="nil"/>
              <w:bottom w:val="single" w:sz="4" w:space="0" w:color="auto"/>
              <w:right w:val="single" w:sz="4" w:space="0" w:color="auto"/>
            </w:tcBorders>
            <w:shd w:val="clear" w:color="auto" w:fill="auto"/>
            <w:noWrap/>
            <w:vAlign w:val="center"/>
            <w:hideMark/>
          </w:tcPr>
          <w:p w14:paraId="6190041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1.138.280</w:t>
            </w:r>
          </w:p>
        </w:tc>
        <w:tc>
          <w:tcPr>
            <w:tcW w:w="1096" w:type="dxa"/>
            <w:tcBorders>
              <w:top w:val="nil"/>
              <w:left w:val="nil"/>
              <w:bottom w:val="single" w:sz="4" w:space="0" w:color="auto"/>
              <w:right w:val="single" w:sz="4" w:space="0" w:color="auto"/>
            </w:tcBorders>
            <w:shd w:val="clear" w:color="auto" w:fill="auto"/>
            <w:noWrap/>
            <w:vAlign w:val="center"/>
            <w:hideMark/>
          </w:tcPr>
          <w:p w14:paraId="6CFA1828" w14:textId="6B71DFC6" w:rsidR="00F10B5F" w:rsidRPr="00740B72" w:rsidRDefault="00F10B5F" w:rsidP="00F10B5F">
            <w:pPr>
              <w:jc w:val="right"/>
              <w:rPr>
                <w:rFonts w:eastAsia="Times New Roman"/>
                <w:color w:val="000000"/>
                <w:sz w:val="22"/>
                <w:szCs w:val="22"/>
              </w:rPr>
            </w:pPr>
            <w:r w:rsidRPr="00740B72">
              <w:rPr>
                <w:rFonts w:eastAsia="Times New Roman"/>
                <w:color w:val="000000"/>
                <w:sz w:val="22"/>
                <w:szCs w:val="22"/>
              </w:rPr>
              <w:t>19.187,6</w:t>
            </w:r>
          </w:p>
        </w:tc>
        <w:tc>
          <w:tcPr>
            <w:tcW w:w="1206" w:type="dxa"/>
            <w:tcBorders>
              <w:top w:val="nil"/>
              <w:left w:val="nil"/>
              <w:bottom w:val="single" w:sz="4" w:space="0" w:color="auto"/>
              <w:right w:val="single" w:sz="4" w:space="0" w:color="auto"/>
            </w:tcBorders>
            <w:shd w:val="clear" w:color="auto" w:fill="auto"/>
            <w:noWrap/>
            <w:vAlign w:val="center"/>
            <w:hideMark/>
          </w:tcPr>
          <w:p w14:paraId="517DB802" w14:textId="0AA2B129" w:rsidR="00F10B5F" w:rsidRPr="00740B72" w:rsidRDefault="00F10B5F" w:rsidP="00F10B5F">
            <w:pPr>
              <w:jc w:val="right"/>
              <w:rPr>
                <w:rFonts w:eastAsia="Times New Roman"/>
                <w:color w:val="000000"/>
                <w:sz w:val="22"/>
                <w:szCs w:val="22"/>
              </w:rPr>
            </w:pPr>
            <w:r w:rsidRPr="00740B72">
              <w:rPr>
                <w:rFonts w:eastAsia="Times New Roman"/>
                <w:color w:val="000000"/>
                <w:sz w:val="22"/>
                <w:szCs w:val="22"/>
              </w:rPr>
              <w:t>702.541,7</w:t>
            </w:r>
          </w:p>
        </w:tc>
        <w:tc>
          <w:tcPr>
            <w:tcW w:w="1481" w:type="dxa"/>
            <w:tcBorders>
              <w:top w:val="nil"/>
              <w:left w:val="nil"/>
              <w:bottom w:val="single" w:sz="4" w:space="0" w:color="auto"/>
              <w:right w:val="single" w:sz="4" w:space="0" w:color="auto"/>
            </w:tcBorders>
            <w:shd w:val="clear" w:color="auto" w:fill="auto"/>
            <w:noWrap/>
            <w:vAlign w:val="center"/>
            <w:hideMark/>
          </w:tcPr>
          <w:p w14:paraId="7662DA9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1.373.017</w:t>
            </w:r>
          </w:p>
        </w:tc>
        <w:tc>
          <w:tcPr>
            <w:tcW w:w="1120" w:type="dxa"/>
            <w:tcBorders>
              <w:top w:val="nil"/>
              <w:left w:val="nil"/>
              <w:bottom w:val="single" w:sz="4" w:space="0" w:color="auto"/>
              <w:right w:val="single" w:sz="4" w:space="0" w:color="auto"/>
            </w:tcBorders>
            <w:shd w:val="clear" w:color="auto" w:fill="auto"/>
            <w:noWrap/>
            <w:vAlign w:val="center"/>
            <w:hideMark/>
          </w:tcPr>
          <w:p w14:paraId="496A00B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640,85</w:t>
            </w:r>
          </w:p>
        </w:tc>
        <w:tc>
          <w:tcPr>
            <w:tcW w:w="974" w:type="dxa"/>
            <w:tcBorders>
              <w:top w:val="nil"/>
              <w:left w:val="nil"/>
              <w:bottom w:val="single" w:sz="4" w:space="0" w:color="auto"/>
              <w:right w:val="single" w:sz="4" w:space="0" w:color="auto"/>
            </w:tcBorders>
            <w:shd w:val="clear" w:color="auto" w:fill="auto"/>
            <w:noWrap/>
            <w:vAlign w:val="center"/>
            <w:hideMark/>
          </w:tcPr>
          <w:p w14:paraId="02AA6F8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0,80</w:t>
            </w:r>
          </w:p>
        </w:tc>
      </w:tr>
      <w:tr w:rsidR="00F10B5F" w:rsidRPr="00740B72" w14:paraId="3007913E"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FE5CD20"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4DFB11B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88.329</w:t>
            </w:r>
          </w:p>
        </w:tc>
        <w:tc>
          <w:tcPr>
            <w:tcW w:w="1096" w:type="dxa"/>
            <w:tcBorders>
              <w:top w:val="nil"/>
              <w:left w:val="nil"/>
              <w:bottom w:val="single" w:sz="4" w:space="0" w:color="auto"/>
              <w:right w:val="single" w:sz="4" w:space="0" w:color="auto"/>
            </w:tcBorders>
            <w:shd w:val="clear" w:color="auto" w:fill="auto"/>
            <w:noWrap/>
            <w:vAlign w:val="center"/>
            <w:hideMark/>
          </w:tcPr>
          <w:p w14:paraId="33E3E2E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-30,32</w:t>
            </w:r>
          </w:p>
        </w:tc>
        <w:tc>
          <w:tcPr>
            <w:tcW w:w="1206" w:type="dxa"/>
            <w:tcBorders>
              <w:top w:val="nil"/>
              <w:left w:val="nil"/>
              <w:bottom w:val="single" w:sz="4" w:space="0" w:color="auto"/>
              <w:right w:val="single" w:sz="4" w:space="0" w:color="auto"/>
            </w:tcBorders>
            <w:shd w:val="clear" w:color="auto" w:fill="auto"/>
            <w:noWrap/>
            <w:vAlign w:val="center"/>
            <w:hideMark/>
          </w:tcPr>
          <w:p w14:paraId="488401E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397,35</w:t>
            </w:r>
          </w:p>
        </w:tc>
        <w:tc>
          <w:tcPr>
            <w:tcW w:w="1481" w:type="dxa"/>
            <w:tcBorders>
              <w:top w:val="nil"/>
              <w:left w:val="nil"/>
              <w:bottom w:val="single" w:sz="4" w:space="0" w:color="auto"/>
              <w:right w:val="single" w:sz="4" w:space="0" w:color="auto"/>
            </w:tcBorders>
            <w:shd w:val="clear" w:color="auto" w:fill="auto"/>
            <w:noWrap/>
            <w:vAlign w:val="center"/>
            <w:hideMark/>
          </w:tcPr>
          <w:p w14:paraId="1F2B0A2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1.047.320</w:t>
            </w:r>
          </w:p>
        </w:tc>
        <w:tc>
          <w:tcPr>
            <w:tcW w:w="1120" w:type="dxa"/>
            <w:tcBorders>
              <w:top w:val="nil"/>
              <w:left w:val="nil"/>
              <w:bottom w:val="single" w:sz="4" w:space="0" w:color="auto"/>
              <w:right w:val="single" w:sz="4" w:space="0" w:color="auto"/>
            </w:tcBorders>
            <w:shd w:val="clear" w:color="auto" w:fill="auto"/>
            <w:noWrap/>
            <w:vAlign w:val="center"/>
            <w:hideMark/>
          </w:tcPr>
          <w:p w14:paraId="51301F1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242,15</w:t>
            </w:r>
          </w:p>
        </w:tc>
        <w:tc>
          <w:tcPr>
            <w:tcW w:w="974" w:type="dxa"/>
            <w:tcBorders>
              <w:top w:val="nil"/>
              <w:left w:val="nil"/>
              <w:bottom w:val="single" w:sz="4" w:space="0" w:color="auto"/>
              <w:right w:val="single" w:sz="4" w:space="0" w:color="auto"/>
            </w:tcBorders>
            <w:shd w:val="clear" w:color="auto" w:fill="auto"/>
            <w:noWrap/>
            <w:vAlign w:val="center"/>
            <w:hideMark/>
          </w:tcPr>
          <w:p w14:paraId="3E25179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0,61</w:t>
            </w:r>
          </w:p>
        </w:tc>
      </w:tr>
      <w:tr w:rsidR="00F10B5F" w:rsidRPr="00740B72" w14:paraId="6088968A"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D5BBBA2"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333A13F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21.706</w:t>
            </w:r>
          </w:p>
        </w:tc>
        <w:tc>
          <w:tcPr>
            <w:tcW w:w="1096" w:type="dxa"/>
            <w:tcBorders>
              <w:top w:val="nil"/>
              <w:left w:val="nil"/>
              <w:bottom w:val="single" w:sz="4" w:space="0" w:color="auto"/>
              <w:right w:val="single" w:sz="4" w:space="0" w:color="auto"/>
            </w:tcBorders>
            <w:shd w:val="clear" w:color="auto" w:fill="auto"/>
            <w:noWrap/>
            <w:vAlign w:val="center"/>
            <w:hideMark/>
          </w:tcPr>
          <w:p w14:paraId="561CA39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23BD1F9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5,62</w:t>
            </w:r>
          </w:p>
        </w:tc>
        <w:tc>
          <w:tcPr>
            <w:tcW w:w="1481" w:type="dxa"/>
            <w:tcBorders>
              <w:top w:val="nil"/>
              <w:left w:val="nil"/>
              <w:bottom w:val="single" w:sz="4" w:space="0" w:color="auto"/>
              <w:right w:val="single" w:sz="4" w:space="0" w:color="auto"/>
            </w:tcBorders>
            <w:shd w:val="clear" w:color="auto" w:fill="auto"/>
            <w:noWrap/>
            <w:vAlign w:val="center"/>
            <w:hideMark/>
          </w:tcPr>
          <w:p w14:paraId="2F7B493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540.840</w:t>
            </w:r>
          </w:p>
        </w:tc>
        <w:tc>
          <w:tcPr>
            <w:tcW w:w="1120" w:type="dxa"/>
            <w:tcBorders>
              <w:top w:val="nil"/>
              <w:left w:val="nil"/>
              <w:bottom w:val="single" w:sz="4" w:space="0" w:color="auto"/>
              <w:right w:val="single" w:sz="4" w:space="0" w:color="auto"/>
            </w:tcBorders>
            <w:shd w:val="clear" w:color="auto" w:fill="auto"/>
            <w:noWrap/>
            <w:vAlign w:val="center"/>
            <w:hideMark/>
          </w:tcPr>
          <w:p w14:paraId="27B55D8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-2,61</w:t>
            </w:r>
          </w:p>
        </w:tc>
        <w:tc>
          <w:tcPr>
            <w:tcW w:w="974" w:type="dxa"/>
            <w:tcBorders>
              <w:top w:val="nil"/>
              <w:left w:val="nil"/>
              <w:bottom w:val="single" w:sz="4" w:space="0" w:color="auto"/>
              <w:right w:val="single" w:sz="4" w:space="0" w:color="auto"/>
            </w:tcBorders>
            <w:shd w:val="clear" w:color="auto" w:fill="auto"/>
            <w:noWrap/>
            <w:vAlign w:val="center"/>
            <w:hideMark/>
          </w:tcPr>
          <w:p w14:paraId="73D2295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0,31</w:t>
            </w:r>
          </w:p>
        </w:tc>
      </w:tr>
      <w:tr w:rsidR="00F10B5F" w:rsidRPr="00740B72" w14:paraId="279E645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304254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01177D1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64.665</w:t>
            </w:r>
          </w:p>
        </w:tc>
        <w:tc>
          <w:tcPr>
            <w:tcW w:w="1096" w:type="dxa"/>
            <w:tcBorders>
              <w:top w:val="nil"/>
              <w:left w:val="nil"/>
              <w:bottom w:val="single" w:sz="4" w:space="0" w:color="auto"/>
              <w:right w:val="single" w:sz="4" w:space="0" w:color="auto"/>
            </w:tcBorders>
            <w:shd w:val="clear" w:color="auto" w:fill="auto"/>
            <w:noWrap/>
            <w:vAlign w:val="center"/>
            <w:hideMark/>
          </w:tcPr>
          <w:p w14:paraId="7D25F8A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416,56</w:t>
            </w:r>
          </w:p>
        </w:tc>
        <w:tc>
          <w:tcPr>
            <w:tcW w:w="1206" w:type="dxa"/>
            <w:tcBorders>
              <w:top w:val="nil"/>
              <w:left w:val="nil"/>
              <w:bottom w:val="single" w:sz="4" w:space="0" w:color="auto"/>
              <w:right w:val="single" w:sz="4" w:space="0" w:color="auto"/>
            </w:tcBorders>
            <w:shd w:val="clear" w:color="auto" w:fill="auto"/>
            <w:noWrap/>
            <w:vAlign w:val="center"/>
            <w:hideMark/>
          </w:tcPr>
          <w:p w14:paraId="34C1D63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-63,55</w:t>
            </w:r>
          </w:p>
        </w:tc>
        <w:tc>
          <w:tcPr>
            <w:tcW w:w="1481" w:type="dxa"/>
            <w:tcBorders>
              <w:top w:val="nil"/>
              <w:left w:val="nil"/>
              <w:bottom w:val="single" w:sz="4" w:space="0" w:color="auto"/>
              <w:right w:val="single" w:sz="4" w:space="0" w:color="auto"/>
            </w:tcBorders>
            <w:shd w:val="clear" w:color="auto" w:fill="auto"/>
            <w:noWrap/>
            <w:vAlign w:val="center"/>
            <w:hideMark/>
          </w:tcPr>
          <w:p w14:paraId="4D6A438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472.410</w:t>
            </w:r>
          </w:p>
        </w:tc>
        <w:tc>
          <w:tcPr>
            <w:tcW w:w="1120" w:type="dxa"/>
            <w:tcBorders>
              <w:top w:val="nil"/>
              <w:left w:val="nil"/>
              <w:bottom w:val="single" w:sz="4" w:space="0" w:color="auto"/>
              <w:right w:val="single" w:sz="4" w:space="0" w:color="auto"/>
            </w:tcBorders>
            <w:shd w:val="clear" w:color="auto" w:fill="auto"/>
            <w:noWrap/>
            <w:vAlign w:val="center"/>
            <w:hideMark/>
          </w:tcPr>
          <w:p w14:paraId="00AC614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-69,67</w:t>
            </w:r>
          </w:p>
        </w:tc>
        <w:tc>
          <w:tcPr>
            <w:tcW w:w="974" w:type="dxa"/>
            <w:tcBorders>
              <w:top w:val="nil"/>
              <w:left w:val="nil"/>
              <w:bottom w:val="single" w:sz="4" w:space="0" w:color="auto"/>
              <w:right w:val="single" w:sz="4" w:space="0" w:color="auto"/>
            </w:tcBorders>
            <w:shd w:val="clear" w:color="auto" w:fill="auto"/>
            <w:noWrap/>
            <w:vAlign w:val="center"/>
            <w:hideMark/>
          </w:tcPr>
          <w:p w14:paraId="701D1AE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0,27</w:t>
            </w:r>
          </w:p>
        </w:tc>
      </w:tr>
      <w:tr w:rsidR="00F10B5F" w:rsidRPr="00740B72" w14:paraId="62A8F59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27C410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73D7D18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44.427</w:t>
            </w:r>
          </w:p>
        </w:tc>
        <w:tc>
          <w:tcPr>
            <w:tcW w:w="1096" w:type="dxa"/>
            <w:tcBorders>
              <w:top w:val="nil"/>
              <w:left w:val="nil"/>
              <w:bottom w:val="single" w:sz="4" w:space="0" w:color="auto"/>
              <w:right w:val="single" w:sz="4" w:space="0" w:color="auto"/>
            </w:tcBorders>
            <w:shd w:val="clear" w:color="auto" w:fill="auto"/>
            <w:noWrap/>
            <w:vAlign w:val="center"/>
            <w:hideMark/>
          </w:tcPr>
          <w:p w14:paraId="398E316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-58,89</w:t>
            </w:r>
          </w:p>
        </w:tc>
        <w:tc>
          <w:tcPr>
            <w:tcW w:w="1206" w:type="dxa"/>
            <w:tcBorders>
              <w:top w:val="nil"/>
              <w:left w:val="nil"/>
              <w:bottom w:val="single" w:sz="4" w:space="0" w:color="auto"/>
              <w:right w:val="single" w:sz="4" w:space="0" w:color="auto"/>
            </w:tcBorders>
            <w:shd w:val="clear" w:color="auto" w:fill="auto"/>
            <w:noWrap/>
            <w:vAlign w:val="center"/>
            <w:hideMark/>
          </w:tcPr>
          <w:p w14:paraId="1F0991C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621720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368.059</w:t>
            </w:r>
          </w:p>
        </w:tc>
        <w:tc>
          <w:tcPr>
            <w:tcW w:w="1120" w:type="dxa"/>
            <w:tcBorders>
              <w:top w:val="nil"/>
              <w:left w:val="nil"/>
              <w:bottom w:val="single" w:sz="4" w:space="0" w:color="auto"/>
              <w:right w:val="single" w:sz="4" w:space="0" w:color="auto"/>
            </w:tcBorders>
            <w:shd w:val="clear" w:color="auto" w:fill="auto"/>
            <w:noWrap/>
            <w:vAlign w:val="center"/>
            <w:hideMark/>
          </w:tcPr>
          <w:p w14:paraId="7C1F546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26,97</w:t>
            </w:r>
          </w:p>
        </w:tc>
        <w:tc>
          <w:tcPr>
            <w:tcW w:w="974" w:type="dxa"/>
            <w:tcBorders>
              <w:top w:val="nil"/>
              <w:left w:val="nil"/>
              <w:bottom w:val="single" w:sz="4" w:space="0" w:color="auto"/>
              <w:right w:val="single" w:sz="4" w:space="0" w:color="auto"/>
            </w:tcBorders>
            <w:shd w:val="clear" w:color="auto" w:fill="auto"/>
            <w:noWrap/>
            <w:vAlign w:val="center"/>
            <w:hideMark/>
          </w:tcPr>
          <w:p w14:paraId="58F5A43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0,21</w:t>
            </w:r>
          </w:p>
        </w:tc>
      </w:tr>
      <w:tr w:rsidR="00F10B5F" w:rsidRPr="00740B72" w14:paraId="790C48E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6E2A37C"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3FA688A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33.374</w:t>
            </w:r>
          </w:p>
        </w:tc>
        <w:tc>
          <w:tcPr>
            <w:tcW w:w="1096" w:type="dxa"/>
            <w:tcBorders>
              <w:top w:val="nil"/>
              <w:left w:val="nil"/>
              <w:bottom w:val="single" w:sz="4" w:space="0" w:color="auto"/>
              <w:right w:val="single" w:sz="4" w:space="0" w:color="auto"/>
            </w:tcBorders>
            <w:shd w:val="clear" w:color="auto" w:fill="auto"/>
            <w:noWrap/>
            <w:vAlign w:val="center"/>
            <w:hideMark/>
          </w:tcPr>
          <w:p w14:paraId="72D5B99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51,90</w:t>
            </w:r>
          </w:p>
        </w:tc>
        <w:tc>
          <w:tcPr>
            <w:tcW w:w="1206" w:type="dxa"/>
            <w:tcBorders>
              <w:top w:val="nil"/>
              <w:left w:val="nil"/>
              <w:bottom w:val="single" w:sz="4" w:space="0" w:color="auto"/>
              <w:right w:val="single" w:sz="4" w:space="0" w:color="auto"/>
            </w:tcBorders>
            <w:shd w:val="clear" w:color="auto" w:fill="auto"/>
            <w:noWrap/>
            <w:vAlign w:val="center"/>
            <w:hideMark/>
          </w:tcPr>
          <w:p w14:paraId="0C3D11C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352,64</w:t>
            </w:r>
          </w:p>
        </w:tc>
        <w:tc>
          <w:tcPr>
            <w:tcW w:w="1481" w:type="dxa"/>
            <w:tcBorders>
              <w:top w:val="nil"/>
              <w:left w:val="nil"/>
              <w:bottom w:val="single" w:sz="4" w:space="0" w:color="auto"/>
              <w:right w:val="single" w:sz="4" w:space="0" w:color="auto"/>
            </w:tcBorders>
            <w:shd w:val="clear" w:color="auto" w:fill="auto"/>
            <w:noWrap/>
            <w:vAlign w:val="center"/>
            <w:hideMark/>
          </w:tcPr>
          <w:p w14:paraId="00FAD7F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348.490</w:t>
            </w:r>
          </w:p>
        </w:tc>
        <w:tc>
          <w:tcPr>
            <w:tcW w:w="1120" w:type="dxa"/>
            <w:tcBorders>
              <w:top w:val="nil"/>
              <w:left w:val="nil"/>
              <w:bottom w:val="single" w:sz="4" w:space="0" w:color="auto"/>
              <w:right w:val="single" w:sz="4" w:space="0" w:color="auto"/>
            </w:tcBorders>
            <w:shd w:val="clear" w:color="auto" w:fill="auto"/>
            <w:noWrap/>
            <w:vAlign w:val="center"/>
            <w:hideMark/>
          </w:tcPr>
          <w:p w14:paraId="323CB88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14,89</w:t>
            </w:r>
          </w:p>
        </w:tc>
        <w:tc>
          <w:tcPr>
            <w:tcW w:w="974" w:type="dxa"/>
            <w:tcBorders>
              <w:top w:val="nil"/>
              <w:left w:val="nil"/>
              <w:bottom w:val="single" w:sz="4" w:space="0" w:color="auto"/>
              <w:right w:val="single" w:sz="4" w:space="0" w:color="auto"/>
            </w:tcBorders>
            <w:shd w:val="clear" w:color="auto" w:fill="auto"/>
            <w:noWrap/>
            <w:vAlign w:val="center"/>
            <w:hideMark/>
          </w:tcPr>
          <w:p w14:paraId="5E803F6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0,20</w:t>
            </w:r>
          </w:p>
        </w:tc>
      </w:tr>
      <w:tr w:rsidR="00F10B5F" w:rsidRPr="00740B72" w14:paraId="2C190A6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7550A20"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4472496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118.969</w:t>
            </w:r>
          </w:p>
        </w:tc>
        <w:tc>
          <w:tcPr>
            <w:tcW w:w="1096" w:type="dxa"/>
            <w:tcBorders>
              <w:top w:val="nil"/>
              <w:left w:val="nil"/>
              <w:bottom w:val="single" w:sz="4" w:space="0" w:color="auto"/>
              <w:right w:val="single" w:sz="4" w:space="0" w:color="auto"/>
            </w:tcBorders>
            <w:shd w:val="clear" w:color="auto" w:fill="auto"/>
            <w:noWrap/>
            <w:vAlign w:val="center"/>
            <w:hideMark/>
          </w:tcPr>
          <w:p w14:paraId="6F772E8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2.147,80</w:t>
            </w:r>
          </w:p>
        </w:tc>
        <w:tc>
          <w:tcPr>
            <w:tcW w:w="1206" w:type="dxa"/>
            <w:tcBorders>
              <w:top w:val="nil"/>
              <w:left w:val="nil"/>
              <w:bottom w:val="single" w:sz="4" w:space="0" w:color="auto"/>
              <w:right w:val="single" w:sz="4" w:space="0" w:color="auto"/>
            </w:tcBorders>
            <w:shd w:val="clear" w:color="auto" w:fill="auto"/>
            <w:noWrap/>
            <w:vAlign w:val="center"/>
            <w:hideMark/>
          </w:tcPr>
          <w:p w14:paraId="4A41457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-84,82</w:t>
            </w:r>
          </w:p>
        </w:tc>
        <w:tc>
          <w:tcPr>
            <w:tcW w:w="1481" w:type="dxa"/>
            <w:tcBorders>
              <w:top w:val="nil"/>
              <w:left w:val="nil"/>
              <w:bottom w:val="single" w:sz="4" w:space="0" w:color="auto"/>
              <w:right w:val="single" w:sz="4" w:space="0" w:color="auto"/>
            </w:tcBorders>
            <w:shd w:val="clear" w:color="auto" w:fill="auto"/>
            <w:noWrap/>
            <w:vAlign w:val="center"/>
            <w:hideMark/>
          </w:tcPr>
          <w:p w14:paraId="7B1A475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343.721</w:t>
            </w:r>
          </w:p>
        </w:tc>
        <w:tc>
          <w:tcPr>
            <w:tcW w:w="1120" w:type="dxa"/>
            <w:tcBorders>
              <w:top w:val="nil"/>
              <w:left w:val="nil"/>
              <w:bottom w:val="single" w:sz="4" w:space="0" w:color="auto"/>
              <w:right w:val="single" w:sz="4" w:space="0" w:color="auto"/>
            </w:tcBorders>
            <w:shd w:val="clear" w:color="auto" w:fill="auto"/>
            <w:noWrap/>
            <w:vAlign w:val="center"/>
            <w:hideMark/>
          </w:tcPr>
          <w:p w14:paraId="3A2EB7A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-89,68</w:t>
            </w:r>
          </w:p>
        </w:tc>
        <w:tc>
          <w:tcPr>
            <w:tcW w:w="974" w:type="dxa"/>
            <w:tcBorders>
              <w:top w:val="nil"/>
              <w:left w:val="nil"/>
              <w:bottom w:val="single" w:sz="4" w:space="0" w:color="auto"/>
              <w:right w:val="single" w:sz="4" w:space="0" w:color="auto"/>
            </w:tcBorders>
            <w:shd w:val="clear" w:color="auto" w:fill="auto"/>
            <w:noWrap/>
            <w:vAlign w:val="center"/>
            <w:hideMark/>
          </w:tcPr>
          <w:p w14:paraId="2D47872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0,20</w:t>
            </w:r>
          </w:p>
        </w:tc>
      </w:tr>
      <w:tr w:rsidR="00F10B5F" w:rsidRPr="00740B72" w14:paraId="6AEDE5C0"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7B121CE" w14:textId="5D06DDA5" w:rsidR="00F10B5F" w:rsidRPr="00740B72" w:rsidRDefault="00F10B5F" w:rsidP="00740B72">
            <w:pPr>
              <w:rPr>
                <w:rFonts w:eastAsia="Times New Roman"/>
                <w:b/>
                <w:bCs/>
                <w:i/>
                <w:iCs/>
                <w:color w:val="000000"/>
                <w:sz w:val="22"/>
                <w:szCs w:val="22"/>
              </w:rPr>
            </w:pPr>
            <w:r>
              <w:rPr>
                <w:rFonts w:eastAsia="Times New Roman"/>
                <w:b/>
                <w:bCs/>
                <w:i/>
                <w:iCs/>
                <w:color w:val="000000"/>
                <w:sz w:val="22"/>
                <w:szCs w:val="22"/>
              </w:rPr>
              <w:t>Ổ</w:t>
            </w:r>
            <w:r w:rsidRPr="00740B72">
              <w:rPr>
                <w:rFonts w:eastAsia="Times New Roman"/>
                <w:b/>
                <w:bCs/>
                <w:i/>
                <w:iCs/>
                <w:color w:val="000000"/>
                <w:sz w:val="22"/>
                <w:szCs w:val="22"/>
              </w:rPr>
              <w:t xml:space="preserve"> bi hoặc ổ đũa</w:t>
            </w:r>
          </w:p>
        </w:tc>
        <w:tc>
          <w:tcPr>
            <w:tcW w:w="1316" w:type="dxa"/>
            <w:tcBorders>
              <w:top w:val="nil"/>
              <w:left w:val="nil"/>
              <w:bottom w:val="single" w:sz="4" w:space="0" w:color="auto"/>
              <w:right w:val="single" w:sz="4" w:space="0" w:color="auto"/>
            </w:tcBorders>
            <w:shd w:val="clear" w:color="auto" w:fill="auto"/>
            <w:noWrap/>
            <w:vAlign w:val="center"/>
            <w:hideMark/>
          </w:tcPr>
          <w:p w14:paraId="416AB680"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15.293.662</w:t>
            </w:r>
          </w:p>
        </w:tc>
        <w:tc>
          <w:tcPr>
            <w:tcW w:w="1096" w:type="dxa"/>
            <w:tcBorders>
              <w:top w:val="nil"/>
              <w:left w:val="nil"/>
              <w:bottom w:val="single" w:sz="4" w:space="0" w:color="auto"/>
              <w:right w:val="single" w:sz="4" w:space="0" w:color="auto"/>
            </w:tcBorders>
            <w:shd w:val="clear" w:color="auto" w:fill="auto"/>
            <w:noWrap/>
            <w:vAlign w:val="center"/>
            <w:hideMark/>
          </w:tcPr>
          <w:p w14:paraId="35E81E19"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-12,87</w:t>
            </w:r>
          </w:p>
        </w:tc>
        <w:tc>
          <w:tcPr>
            <w:tcW w:w="1206" w:type="dxa"/>
            <w:tcBorders>
              <w:top w:val="nil"/>
              <w:left w:val="nil"/>
              <w:bottom w:val="single" w:sz="4" w:space="0" w:color="auto"/>
              <w:right w:val="single" w:sz="4" w:space="0" w:color="auto"/>
            </w:tcBorders>
            <w:shd w:val="clear" w:color="auto" w:fill="auto"/>
            <w:noWrap/>
            <w:vAlign w:val="center"/>
            <w:hideMark/>
          </w:tcPr>
          <w:p w14:paraId="24D77781"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4947D00"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95.239.143</w:t>
            </w:r>
          </w:p>
        </w:tc>
        <w:tc>
          <w:tcPr>
            <w:tcW w:w="1120" w:type="dxa"/>
            <w:tcBorders>
              <w:top w:val="nil"/>
              <w:left w:val="nil"/>
              <w:bottom w:val="single" w:sz="4" w:space="0" w:color="auto"/>
              <w:right w:val="single" w:sz="4" w:space="0" w:color="auto"/>
            </w:tcBorders>
            <w:shd w:val="clear" w:color="auto" w:fill="auto"/>
            <w:noWrap/>
            <w:vAlign w:val="center"/>
            <w:hideMark/>
          </w:tcPr>
          <w:p w14:paraId="4F8C1223"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BA097D7"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100</w:t>
            </w:r>
          </w:p>
        </w:tc>
      </w:tr>
      <w:tr w:rsidR="00F10B5F" w:rsidRPr="00740B72" w14:paraId="6ABA7317"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393DE00"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1AB88B6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3.128.222</w:t>
            </w:r>
          </w:p>
        </w:tc>
        <w:tc>
          <w:tcPr>
            <w:tcW w:w="1096" w:type="dxa"/>
            <w:tcBorders>
              <w:top w:val="nil"/>
              <w:left w:val="nil"/>
              <w:bottom w:val="single" w:sz="4" w:space="0" w:color="auto"/>
              <w:right w:val="single" w:sz="4" w:space="0" w:color="auto"/>
            </w:tcBorders>
            <w:shd w:val="clear" w:color="auto" w:fill="auto"/>
            <w:noWrap/>
            <w:vAlign w:val="center"/>
            <w:hideMark/>
          </w:tcPr>
          <w:p w14:paraId="34C7D8D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-45,64</w:t>
            </w:r>
          </w:p>
        </w:tc>
        <w:tc>
          <w:tcPr>
            <w:tcW w:w="1206" w:type="dxa"/>
            <w:tcBorders>
              <w:top w:val="nil"/>
              <w:left w:val="nil"/>
              <w:bottom w:val="single" w:sz="4" w:space="0" w:color="auto"/>
              <w:right w:val="single" w:sz="4" w:space="0" w:color="auto"/>
            </w:tcBorders>
            <w:shd w:val="clear" w:color="auto" w:fill="auto"/>
            <w:noWrap/>
            <w:vAlign w:val="center"/>
            <w:hideMark/>
          </w:tcPr>
          <w:p w14:paraId="71D75AD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785BD0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30.022.581</w:t>
            </w:r>
          </w:p>
        </w:tc>
        <w:tc>
          <w:tcPr>
            <w:tcW w:w="1120" w:type="dxa"/>
            <w:tcBorders>
              <w:top w:val="nil"/>
              <w:left w:val="nil"/>
              <w:bottom w:val="single" w:sz="4" w:space="0" w:color="auto"/>
              <w:right w:val="single" w:sz="4" w:space="0" w:color="auto"/>
            </w:tcBorders>
            <w:shd w:val="clear" w:color="auto" w:fill="auto"/>
            <w:noWrap/>
            <w:vAlign w:val="center"/>
            <w:hideMark/>
          </w:tcPr>
          <w:p w14:paraId="20B272B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8E7ABE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31,52</w:t>
            </w:r>
          </w:p>
        </w:tc>
      </w:tr>
      <w:tr w:rsidR="00F10B5F" w:rsidRPr="00740B72" w14:paraId="418C251C"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DDE1FC9"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1D76211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3.173.925</w:t>
            </w:r>
          </w:p>
        </w:tc>
        <w:tc>
          <w:tcPr>
            <w:tcW w:w="1096" w:type="dxa"/>
            <w:tcBorders>
              <w:top w:val="nil"/>
              <w:left w:val="nil"/>
              <w:bottom w:val="single" w:sz="4" w:space="0" w:color="auto"/>
              <w:right w:val="single" w:sz="4" w:space="0" w:color="auto"/>
            </w:tcBorders>
            <w:shd w:val="clear" w:color="auto" w:fill="auto"/>
            <w:noWrap/>
            <w:vAlign w:val="center"/>
            <w:hideMark/>
          </w:tcPr>
          <w:p w14:paraId="57E106C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-10,38</w:t>
            </w:r>
          </w:p>
        </w:tc>
        <w:tc>
          <w:tcPr>
            <w:tcW w:w="1206" w:type="dxa"/>
            <w:tcBorders>
              <w:top w:val="nil"/>
              <w:left w:val="nil"/>
              <w:bottom w:val="single" w:sz="4" w:space="0" w:color="auto"/>
              <w:right w:val="single" w:sz="4" w:space="0" w:color="auto"/>
            </w:tcBorders>
            <w:shd w:val="clear" w:color="auto" w:fill="auto"/>
            <w:noWrap/>
            <w:vAlign w:val="center"/>
            <w:hideMark/>
          </w:tcPr>
          <w:p w14:paraId="6ECD4DA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B245AA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17.426.253</w:t>
            </w:r>
          </w:p>
        </w:tc>
        <w:tc>
          <w:tcPr>
            <w:tcW w:w="1120" w:type="dxa"/>
            <w:tcBorders>
              <w:top w:val="nil"/>
              <w:left w:val="nil"/>
              <w:bottom w:val="single" w:sz="4" w:space="0" w:color="auto"/>
              <w:right w:val="single" w:sz="4" w:space="0" w:color="auto"/>
            </w:tcBorders>
            <w:shd w:val="clear" w:color="auto" w:fill="auto"/>
            <w:noWrap/>
            <w:vAlign w:val="center"/>
            <w:hideMark/>
          </w:tcPr>
          <w:p w14:paraId="0CB681F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0A4137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18,30</w:t>
            </w:r>
          </w:p>
        </w:tc>
      </w:tr>
      <w:tr w:rsidR="00F10B5F" w:rsidRPr="00740B72" w14:paraId="448B7237"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8786B54"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7EBA4C4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2.303.702</w:t>
            </w:r>
          </w:p>
        </w:tc>
        <w:tc>
          <w:tcPr>
            <w:tcW w:w="1096" w:type="dxa"/>
            <w:tcBorders>
              <w:top w:val="nil"/>
              <w:left w:val="nil"/>
              <w:bottom w:val="single" w:sz="4" w:space="0" w:color="auto"/>
              <w:right w:val="single" w:sz="4" w:space="0" w:color="auto"/>
            </w:tcBorders>
            <w:shd w:val="clear" w:color="auto" w:fill="auto"/>
            <w:noWrap/>
            <w:vAlign w:val="center"/>
            <w:hideMark/>
          </w:tcPr>
          <w:p w14:paraId="4C0D4D0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-5,49</w:t>
            </w:r>
          </w:p>
        </w:tc>
        <w:tc>
          <w:tcPr>
            <w:tcW w:w="1206" w:type="dxa"/>
            <w:tcBorders>
              <w:top w:val="nil"/>
              <w:left w:val="nil"/>
              <w:bottom w:val="single" w:sz="4" w:space="0" w:color="auto"/>
              <w:right w:val="single" w:sz="4" w:space="0" w:color="auto"/>
            </w:tcBorders>
            <w:shd w:val="clear" w:color="auto" w:fill="auto"/>
            <w:noWrap/>
            <w:vAlign w:val="center"/>
            <w:hideMark/>
          </w:tcPr>
          <w:p w14:paraId="355114E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BC0A0C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12.356.195</w:t>
            </w:r>
          </w:p>
        </w:tc>
        <w:tc>
          <w:tcPr>
            <w:tcW w:w="1120" w:type="dxa"/>
            <w:tcBorders>
              <w:top w:val="nil"/>
              <w:left w:val="nil"/>
              <w:bottom w:val="single" w:sz="4" w:space="0" w:color="auto"/>
              <w:right w:val="single" w:sz="4" w:space="0" w:color="auto"/>
            </w:tcBorders>
            <w:shd w:val="clear" w:color="auto" w:fill="auto"/>
            <w:noWrap/>
            <w:vAlign w:val="center"/>
            <w:hideMark/>
          </w:tcPr>
          <w:p w14:paraId="77E3D94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B13E02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12,97</w:t>
            </w:r>
          </w:p>
        </w:tc>
      </w:tr>
      <w:tr w:rsidR="00F10B5F" w:rsidRPr="00740B72" w14:paraId="651AA7B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4A9826C"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65FD25E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1.384.059</w:t>
            </w:r>
          </w:p>
        </w:tc>
        <w:tc>
          <w:tcPr>
            <w:tcW w:w="1096" w:type="dxa"/>
            <w:tcBorders>
              <w:top w:val="nil"/>
              <w:left w:val="nil"/>
              <w:bottom w:val="single" w:sz="4" w:space="0" w:color="auto"/>
              <w:right w:val="single" w:sz="4" w:space="0" w:color="auto"/>
            </w:tcBorders>
            <w:shd w:val="clear" w:color="auto" w:fill="auto"/>
            <w:noWrap/>
            <w:vAlign w:val="center"/>
            <w:hideMark/>
          </w:tcPr>
          <w:p w14:paraId="3BA4D3E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44,36</w:t>
            </w:r>
          </w:p>
        </w:tc>
        <w:tc>
          <w:tcPr>
            <w:tcW w:w="1206" w:type="dxa"/>
            <w:tcBorders>
              <w:top w:val="nil"/>
              <w:left w:val="nil"/>
              <w:bottom w:val="single" w:sz="4" w:space="0" w:color="auto"/>
              <w:right w:val="single" w:sz="4" w:space="0" w:color="auto"/>
            </w:tcBorders>
            <w:shd w:val="clear" w:color="auto" w:fill="auto"/>
            <w:noWrap/>
            <w:vAlign w:val="center"/>
            <w:hideMark/>
          </w:tcPr>
          <w:p w14:paraId="3D61565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B8D73A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6.542.481</w:t>
            </w:r>
          </w:p>
        </w:tc>
        <w:tc>
          <w:tcPr>
            <w:tcW w:w="1120" w:type="dxa"/>
            <w:tcBorders>
              <w:top w:val="nil"/>
              <w:left w:val="nil"/>
              <w:bottom w:val="single" w:sz="4" w:space="0" w:color="auto"/>
              <w:right w:val="single" w:sz="4" w:space="0" w:color="auto"/>
            </w:tcBorders>
            <w:shd w:val="clear" w:color="auto" w:fill="auto"/>
            <w:noWrap/>
            <w:vAlign w:val="center"/>
            <w:hideMark/>
          </w:tcPr>
          <w:p w14:paraId="2C9B56F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E65091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6,87</w:t>
            </w:r>
          </w:p>
        </w:tc>
      </w:tr>
      <w:tr w:rsidR="00F10B5F" w:rsidRPr="00740B72" w14:paraId="40625530"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AA235E9"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4BFAF83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914.447</w:t>
            </w:r>
          </w:p>
        </w:tc>
        <w:tc>
          <w:tcPr>
            <w:tcW w:w="1096" w:type="dxa"/>
            <w:tcBorders>
              <w:top w:val="nil"/>
              <w:left w:val="nil"/>
              <w:bottom w:val="single" w:sz="4" w:space="0" w:color="auto"/>
              <w:right w:val="single" w:sz="4" w:space="0" w:color="auto"/>
            </w:tcBorders>
            <w:shd w:val="clear" w:color="auto" w:fill="auto"/>
            <w:noWrap/>
            <w:vAlign w:val="center"/>
            <w:hideMark/>
          </w:tcPr>
          <w:p w14:paraId="76116E9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1,86</w:t>
            </w:r>
          </w:p>
        </w:tc>
        <w:tc>
          <w:tcPr>
            <w:tcW w:w="1206" w:type="dxa"/>
            <w:tcBorders>
              <w:top w:val="nil"/>
              <w:left w:val="nil"/>
              <w:bottom w:val="single" w:sz="4" w:space="0" w:color="auto"/>
              <w:right w:val="single" w:sz="4" w:space="0" w:color="auto"/>
            </w:tcBorders>
            <w:shd w:val="clear" w:color="auto" w:fill="auto"/>
            <w:noWrap/>
            <w:vAlign w:val="center"/>
            <w:hideMark/>
          </w:tcPr>
          <w:p w14:paraId="15CD309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FC3C49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6.049.812</w:t>
            </w:r>
          </w:p>
        </w:tc>
        <w:tc>
          <w:tcPr>
            <w:tcW w:w="1120" w:type="dxa"/>
            <w:tcBorders>
              <w:top w:val="nil"/>
              <w:left w:val="nil"/>
              <w:bottom w:val="single" w:sz="4" w:space="0" w:color="auto"/>
              <w:right w:val="single" w:sz="4" w:space="0" w:color="auto"/>
            </w:tcBorders>
            <w:shd w:val="clear" w:color="auto" w:fill="auto"/>
            <w:noWrap/>
            <w:vAlign w:val="center"/>
            <w:hideMark/>
          </w:tcPr>
          <w:p w14:paraId="345AD65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BDE760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6,35</w:t>
            </w:r>
          </w:p>
        </w:tc>
      </w:tr>
      <w:tr w:rsidR="00F10B5F" w:rsidRPr="00740B72" w14:paraId="70831704"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76AF532"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7D4D421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613.797</w:t>
            </w:r>
          </w:p>
        </w:tc>
        <w:tc>
          <w:tcPr>
            <w:tcW w:w="1096" w:type="dxa"/>
            <w:tcBorders>
              <w:top w:val="nil"/>
              <w:left w:val="nil"/>
              <w:bottom w:val="single" w:sz="4" w:space="0" w:color="auto"/>
              <w:right w:val="single" w:sz="4" w:space="0" w:color="auto"/>
            </w:tcBorders>
            <w:shd w:val="clear" w:color="auto" w:fill="auto"/>
            <w:noWrap/>
            <w:vAlign w:val="center"/>
            <w:hideMark/>
          </w:tcPr>
          <w:p w14:paraId="17ECB49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-5,47</w:t>
            </w:r>
          </w:p>
        </w:tc>
        <w:tc>
          <w:tcPr>
            <w:tcW w:w="1206" w:type="dxa"/>
            <w:tcBorders>
              <w:top w:val="nil"/>
              <w:left w:val="nil"/>
              <w:bottom w:val="single" w:sz="4" w:space="0" w:color="auto"/>
              <w:right w:val="single" w:sz="4" w:space="0" w:color="auto"/>
            </w:tcBorders>
            <w:shd w:val="clear" w:color="auto" w:fill="auto"/>
            <w:noWrap/>
            <w:vAlign w:val="center"/>
            <w:hideMark/>
          </w:tcPr>
          <w:p w14:paraId="6ED9991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7A7F09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3.811.552</w:t>
            </w:r>
          </w:p>
        </w:tc>
        <w:tc>
          <w:tcPr>
            <w:tcW w:w="1120" w:type="dxa"/>
            <w:tcBorders>
              <w:top w:val="nil"/>
              <w:left w:val="nil"/>
              <w:bottom w:val="single" w:sz="4" w:space="0" w:color="auto"/>
              <w:right w:val="single" w:sz="4" w:space="0" w:color="auto"/>
            </w:tcBorders>
            <w:shd w:val="clear" w:color="auto" w:fill="auto"/>
            <w:noWrap/>
            <w:vAlign w:val="center"/>
            <w:hideMark/>
          </w:tcPr>
          <w:p w14:paraId="60C61D8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B68DA1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4,00</w:t>
            </w:r>
          </w:p>
        </w:tc>
      </w:tr>
      <w:tr w:rsidR="00F10B5F" w:rsidRPr="00740B72" w14:paraId="49C43587"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016E7E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39CBF8C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648.336</w:t>
            </w:r>
          </w:p>
        </w:tc>
        <w:tc>
          <w:tcPr>
            <w:tcW w:w="1096" w:type="dxa"/>
            <w:tcBorders>
              <w:top w:val="nil"/>
              <w:left w:val="nil"/>
              <w:bottom w:val="single" w:sz="4" w:space="0" w:color="auto"/>
              <w:right w:val="single" w:sz="4" w:space="0" w:color="auto"/>
            </w:tcBorders>
            <w:shd w:val="clear" w:color="auto" w:fill="auto"/>
            <w:noWrap/>
            <w:vAlign w:val="center"/>
            <w:hideMark/>
          </w:tcPr>
          <w:p w14:paraId="61133B5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21,34</w:t>
            </w:r>
          </w:p>
        </w:tc>
        <w:tc>
          <w:tcPr>
            <w:tcW w:w="1206" w:type="dxa"/>
            <w:tcBorders>
              <w:top w:val="nil"/>
              <w:left w:val="nil"/>
              <w:bottom w:val="single" w:sz="4" w:space="0" w:color="auto"/>
              <w:right w:val="single" w:sz="4" w:space="0" w:color="auto"/>
            </w:tcBorders>
            <w:shd w:val="clear" w:color="auto" w:fill="auto"/>
            <w:noWrap/>
            <w:vAlign w:val="center"/>
            <w:hideMark/>
          </w:tcPr>
          <w:p w14:paraId="39D74A2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67C8E0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3.148.803</w:t>
            </w:r>
          </w:p>
        </w:tc>
        <w:tc>
          <w:tcPr>
            <w:tcW w:w="1120" w:type="dxa"/>
            <w:tcBorders>
              <w:top w:val="nil"/>
              <w:left w:val="nil"/>
              <w:bottom w:val="single" w:sz="4" w:space="0" w:color="auto"/>
              <w:right w:val="single" w:sz="4" w:space="0" w:color="auto"/>
            </w:tcBorders>
            <w:shd w:val="clear" w:color="auto" w:fill="auto"/>
            <w:noWrap/>
            <w:vAlign w:val="center"/>
            <w:hideMark/>
          </w:tcPr>
          <w:p w14:paraId="5360ECA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864455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3,31</w:t>
            </w:r>
          </w:p>
        </w:tc>
      </w:tr>
      <w:tr w:rsidR="00F10B5F" w:rsidRPr="00740B72" w14:paraId="752434FE"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746549D"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Nga</w:t>
            </w:r>
          </w:p>
        </w:tc>
        <w:tc>
          <w:tcPr>
            <w:tcW w:w="1316" w:type="dxa"/>
            <w:tcBorders>
              <w:top w:val="nil"/>
              <w:left w:val="nil"/>
              <w:bottom w:val="single" w:sz="4" w:space="0" w:color="auto"/>
              <w:right w:val="single" w:sz="4" w:space="0" w:color="auto"/>
            </w:tcBorders>
            <w:shd w:val="clear" w:color="auto" w:fill="auto"/>
            <w:noWrap/>
            <w:vAlign w:val="center"/>
            <w:hideMark/>
          </w:tcPr>
          <w:p w14:paraId="3028B2F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996.659</w:t>
            </w:r>
          </w:p>
        </w:tc>
        <w:tc>
          <w:tcPr>
            <w:tcW w:w="1096" w:type="dxa"/>
            <w:tcBorders>
              <w:top w:val="nil"/>
              <w:left w:val="nil"/>
              <w:bottom w:val="single" w:sz="4" w:space="0" w:color="auto"/>
              <w:right w:val="single" w:sz="4" w:space="0" w:color="auto"/>
            </w:tcBorders>
            <w:shd w:val="clear" w:color="auto" w:fill="auto"/>
            <w:noWrap/>
            <w:vAlign w:val="center"/>
            <w:hideMark/>
          </w:tcPr>
          <w:p w14:paraId="2466CD2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47,91</w:t>
            </w:r>
          </w:p>
        </w:tc>
        <w:tc>
          <w:tcPr>
            <w:tcW w:w="1206" w:type="dxa"/>
            <w:tcBorders>
              <w:top w:val="nil"/>
              <w:left w:val="nil"/>
              <w:bottom w:val="single" w:sz="4" w:space="0" w:color="auto"/>
              <w:right w:val="single" w:sz="4" w:space="0" w:color="auto"/>
            </w:tcBorders>
            <w:shd w:val="clear" w:color="auto" w:fill="auto"/>
            <w:noWrap/>
            <w:vAlign w:val="center"/>
            <w:hideMark/>
          </w:tcPr>
          <w:p w14:paraId="16DA259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35CFDD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3.043.785</w:t>
            </w:r>
          </w:p>
        </w:tc>
        <w:tc>
          <w:tcPr>
            <w:tcW w:w="1120" w:type="dxa"/>
            <w:tcBorders>
              <w:top w:val="nil"/>
              <w:left w:val="nil"/>
              <w:bottom w:val="single" w:sz="4" w:space="0" w:color="auto"/>
              <w:right w:val="single" w:sz="4" w:space="0" w:color="auto"/>
            </w:tcBorders>
            <w:shd w:val="clear" w:color="auto" w:fill="auto"/>
            <w:noWrap/>
            <w:vAlign w:val="center"/>
            <w:hideMark/>
          </w:tcPr>
          <w:p w14:paraId="118248B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E2B7B4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3,20</w:t>
            </w:r>
          </w:p>
        </w:tc>
      </w:tr>
      <w:tr w:rsidR="00F10B5F" w:rsidRPr="00740B72" w14:paraId="4B4904D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911DFF3"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0DC9218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353.822</w:t>
            </w:r>
          </w:p>
        </w:tc>
        <w:tc>
          <w:tcPr>
            <w:tcW w:w="1096" w:type="dxa"/>
            <w:tcBorders>
              <w:top w:val="nil"/>
              <w:left w:val="nil"/>
              <w:bottom w:val="single" w:sz="4" w:space="0" w:color="auto"/>
              <w:right w:val="single" w:sz="4" w:space="0" w:color="auto"/>
            </w:tcBorders>
            <w:shd w:val="clear" w:color="auto" w:fill="auto"/>
            <w:noWrap/>
            <w:vAlign w:val="center"/>
            <w:hideMark/>
          </w:tcPr>
          <w:p w14:paraId="78171C7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0,00</w:t>
            </w:r>
          </w:p>
        </w:tc>
        <w:tc>
          <w:tcPr>
            <w:tcW w:w="1206" w:type="dxa"/>
            <w:tcBorders>
              <w:top w:val="nil"/>
              <w:left w:val="nil"/>
              <w:bottom w:val="single" w:sz="4" w:space="0" w:color="auto"/>
              <w:right w:val="single" w:sz="4" w:space="0" w:color="auto"/>
            </w:tcBorders>
            <w:shd w:val="clear" w:color="auto" w:fill="auto"/>
            <w:noWrap/>
            <w:vAlign w:val="center"/>
            <w:hideMark/>
          </w:tcPr>
          <w:p w14:paraId="29ACE45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0A0FCD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2.368.479</w:t>
            </w:r>
          </w:p>
        </w:tc>
        <w:tc>
          <w:tcPr>
            <w:tcW w:w="1120" w:type="dxa"/>
            <w:tcBorders>
              <w:top w:val="nil"/>
              <w:left w:val="nil"/>
              <w:bottom w:val="single" w:sz="4" w:space="0" w:color="auto"/>
              <w:right w:val="single" w:sz="4" w:space="0" w:color="auto"/>
            </w:tcBorders>
            <w:shd w:val="clear" w:color="auto" w:fill="auto"/>
            <w:noWrap/>
            <w:vAlign w:val="center"/>
            <w:hideMark/>
          </w:tcPr>
          <w:p w14:paraId="5B100AA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174DCD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2,49</w:t>
            </w:r>
          </w:p>
        </w:tc>
      </w:tr>
      <w:tr w:rsidR="00F10B5F" w:rsidRPr="00740B72" w14:paraId="6B6D7F93"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B4B72B0"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287BA7D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389.195</w:t>
            </w:r>
          </w:p>
        </w:tc>
        <w:tc>
          <w:tcPr>
            <w:tcW w:w="1096" w:type="dxa"/>
            <w:tcBorders>
              <w:top w:val="nil"/>
              <w:left w:val="nil"/>
              <w:bottom w:val="single" w:sz="4" w:space="0" w:color="auto"/>
              <w:right w:val="single" w:sz="4" w:space="0" w:color="auto"/>
            </w:tcBorders>
            <w:shd w:val="clear" w:color="auto" w:fill="auto"/>
            <w:noWrap/>
            <w:vAlign w:val="center"/>
            <w:hideMark/>
          </w:tcPr>
          <w:p w14:paraId="2AE213F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45,55</w:t>
            </w:r>
          </w:p>
        </w:tc>
        <w:tc>
          <w:tcPr>
            <w:tcW w:w="1206" w:type="dxa"/>
            <w:tcBorders>
              <w:top w:val="nil"/>
              <w:left w:val="nil"/>
              <w:bottom w:val="single" w:sz="4" w:space="0" w:color="auto"/>
              <w:right w:val="single" w:sz="4" w:space="0" w:color="auto"/>
            </w:tcBorders>
            <w:shd w:val="clear" w:color="auto" w:fill="auto"/>
            <w:noWrap/>
            <w:vAlign w:val="center"/>
            <w:hideMark/>
          </w:tcPr>
          <w:p w14:paraId="3E25653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677831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2.367.819</w:t>
            </w:r>
          </w:p>
        </w:tc>
        <w:tc>
          <w:tcPr>
            <w:tcW w:w="1120" w:type="dxa"/>
            <w:tcBorders>
              <w:top w:val="nil"/>
              <w:left w:val="nil"/>
              <w:bottom w:val="single" w:sz="4" w:space="0" w:color="auto"/>
              <w:right w:val="single" w:sz="4" w:space="0" w:color="auto"/>
            </w:tcBorders>
            <w:shd w:val="clear" w:color="auto" w:fill="auto"/>
            <w:noWrap/>
            <w:vAlign w:val="center"/>
            <w:hideMark/>
          </w:tcPr>
          <w:p w14:paraId="41ECD52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5BB3F0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2,49</w:t>
            </w:r>
          </w:p>
        </w:tc>
      </w:tr>
      <w:tr w:rsidR="00F10B5F" w:rsidRPr="00740B72" w14:paraId="275BC62C"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2C425A8"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Braxin</w:t>
            </w:r>
          </w:p>
        </w:tc>
        <w:tc>
          <w:tcPr>
            <w:tcW w:w="1316" w:type="dxa"/>
            <w:tcBorders>
              <w:top w:val="nil"/>
              <w:left w:val="nil"/>
              <w:bottom w:val="single" w:sz="4" w:space="0" w:color="auto"/>
              <w:right w:val="single" w:sz="4" w:space="0" w:color="auto"/>
            </w:tcBorders>
            <w:shd w:val="clear" w:color="auto" w:fill="auto"/>
            <w:noWrap/>
            <w:vAlign w:val="center"/>
            <w:hideMark/>
          </w:tcPr>
          <w:p w14:paraId="19E5969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305.713</w:t>
            </w:r>
          </w:p>
        </w:tc>
        <w:tc>
          <w:tcPr>
            <w:tcW w:w="1096" w:type="dxa"/>
            <w:tcBorders>
              <w:top w:val="nil"/>
              <w:left w:val="nil"/>
              <w:bottom w:val="single" w:sz="4" w:space="0" w:color="auto"/>
              <w:right w:val="single" w:sz="4" w:space="0" w:color="auto"/>
            </w:tcBorders>
            <w:shd w:val="clear" w:color="auto" w:fill="auto"/>
            <w:noWrap/>
            <w:vAlign w:val="center"/>
            <w:hideMark/>
          </w:tcPr>
          <w:p w14:paraId="17CF02A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3,03</w:t>
            </w:r>
          </w:p>
        </w:tc>
        <w:tc>
          <w:tcPr>
            <w:tcW w:w="1206" w:type="dxa"/>
            <w:tcBorders>
              <w:top w:val="nil"/>
              <w:left w:val="nil"/>
              <w:bottom w:val="single" w:sz="4" w:space="0" w:color="auto"/>
              <w:right w:val="single" w:sz="4" w:space="0" w:color="auto"/>
            </w:tcBorders>
            <w:shd w:val="clear" w:color="auto" w:fill="auto"/>
            <w:noWrap/>
            <w:vAlign w:val="center"/>
            <w:hideMark/>
          </w:tcPr>
          <w:p w14:paraId="7BA5E52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8DED20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1.646.686</w:t>
            </w:r>
          </w:p>
        </w:tc>
        <w:tc>
          <w:tcPr>
            <w:tcW w:w="1120" w:type="dxa"/>
            <w:tcBorders>
              <w:top w:val="nil"/>
              <w:left w:val="nil"/>
              <w:bottom w:val="single" w:sz="4" w:space="0" w:color="auto"/>
              <w:right w:val="single" w:sz="4" w:space="0" w:color="auto"/>
            </w:tcBorders>
            <w:shd w:val="clear" w:color="auto" w:fill="auto"/>
            <w:noWrap/>
            <w:vAlign w:val="center"/>
            <w:hideMark/>
          </w:tcPr>
          <w:p w14:paraId="672CDA1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EB7AC5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1,73</w:t>
            </w:r>
          </w:p>
        </w:tc>
      </w:tr>
      <w:tr w:rsidR="00F10B5F" w:rsidRPr="00740B72" w14:paraId="41EDAF21"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6CE58C9"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3530BF7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309.565</w:t>
            </w:r>
          </w:p>
        </w:tc>
        <w:tc>
          <w:tcPr>
            <w:tcW w:w="1096" w:type="dxa"/>
            <w:tcBorders>
              <w:top w:val="nil"/>
              <w:left w:val="nil"/>
              <w:bottom w:val="single" w:sz="4" w:space="0" w:color="auto"/>
              <w:right w:val="single" w:sz="4" w:space="0" w:color="auto"/>
            </w:tcBorders>
            <w:shd w:val="clear" w:color="auto" w:fill="auto"/>
            <w:noWrap/>
            <w:vAlign w:val="center"/>
            <w:hideMark/>
          </w:tcPr>
          <w:p w14:paraId="2A2EAED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4,58</w:t>
            </w:r>
          </w:p>
        </w:tc>
        <w:tc>
          <w:tcPr>
            <w:tcW w:w="1206" w:type="dxa"/>
            <w:tcBorders>
              <w:top w:val="nil"/>
              <w:left w:val="nil"/>
              <w:bottom w:val="single" w:sz="4" w:space="0" w:color="auto"/>
              <w:right w:val="single" w:sz="4" w:space="0" w:color="auto"/>
            </w:tcBorders>
            <w:shd w:val="clear" w:color="auto" w:fill="auto"/>
            <w:noWrap/>
            <w:vAlign w:val="center"/>
            <w:hideMark/>
          </w:tcPr>
          <w:p w14:paraId="5BF57FA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7A70E2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1.570.879</w:t>
            </w:r>
          </w:p>
        </w:tc>
        <w:tc>
          <w:tcPr>
            <w:tcW w:w="1120" w:type="dxa"/>
            <w:tcBorders>
              <w:top w:val="nil"/>
              <w:left w:val="nil"/>
              <w:bottom w:val="single" w:sz="4" w:space="0" w:color="auto"/>
              <w:right w:val="single" w:sz="4" w:space="0" w:color="auto"/>
            </w:tcBorders>
            <w:shd w:val="clear" w:color="auto" w:fill="auto"/>
            <w:noWrap/>
            <w:vAlign w:val="center"/>
            <w:hideMark/>
          </w:tcPr>
          <w:p w14:paraId="3ED6455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D2EA7F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1,65</w:t>
            </w:r>
          </w:p>
        </w:tc>
      </w:tr>
      <w:tr w:rsidR="00F10B5F" w:rsidRPr="00740B72" w14:paraId="57777F90"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6645203"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61AB32C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163.933</w:t>
            </w:r>
          </w:p>
        </w:tc>
        <w:tc>
          <w:tcPr>
            <w:tcW w:w="1096" w:type="dxa"/>
            <w:tcBorders>
              <w:top w:val="nil"/>
              <w:left w:val="nil"/>
              <w:bottom w:val="single" w:sz="4" w:space="0" w:color="auto"/>
              <w:right w:val="single" w:sz="4" w:space="0" w:color="auto"/>
            </w:tcBorders>
            <w:shd w:val="clear" w:color="auto" w:fill="auto"/>
            <w:noWrap/>
            <w:vAlign w:val="center"/>
            <w:hideMark/>
          </w:tcPr>
          <w:p w14:paraId="7FC8CA0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-31,64</w:t>
            </w:r>
          </w:p>
        </w:tc>
        <w:tc>
          <w:tcPr>
            <w:tcW w:w="1206" w:type="dxa"/>
            <w:tcBorders>
              <w:top w:val="nil"/>
              <w:left w:val="nil"/>
              <w:bottom w:val="single" w:sz="4" w:space="0" w:color="auto"/>
              <w:right w:val="single" w:sz="4" w:space="0" w:color="auto"/>
            </w:tcBorders>
            <w:shd w:val="clear" w:color="auto" w:fill="auto"/>
            <w:noWrap/>
            <w:vAlign w:val="center"/>
            <w:hideMark/>
          </w:tcPr>
          <w:p w14:paraId="54FB231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9B79E2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990.997</w:t>
            </w:r>
          </w:p>
        </w:tc>
        <w:tc>
          <w:tcPr>
            <w:tcW w:w="1120" w:type="dxa"/>
            <w:tcBorders>
              <w:top w:val="nil"/>
              <w:left w:val="nil"/>
              <w:bottom w:val="single" w:sz="4" w:space="0" w:color="auto"/>
              <w:right w:val="single" w:sz="4" w:space="0" w:color="auto"/>
            </w:tcBorders>
            <w:shd w:val="clear" w:color="auto" w:fill="auto"/>
            <w:noWrap/>
            <w:vAlign w:val="center"/>
            <w:hideMark/>
          </w:tcPr>
          <w:p w14:paraId="143A9A6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7432F3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1,04</w:t>
            </w:r>
          </w:p>
        </w:tc>
      </w:tr>
      <w:tr w:rsidR="00F10B5F" w:rsidRPr="00740B72" w14:paraId="47514AE7"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E6599B2"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3AC6081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107.476</w:t>
            </w:r>
          </w:p>
        </w:tc>
        <w:tc>
          <w:tcPr>
            <w:tcW w:w="1096" w:type="dxa"/>
            <w:tcBorders>
              <w:top w:val="nil"/>
              <w:left w:val="nil"/>
              <w:bottom w:val="single" w:sz="4" w:space="0" w:color="auto"/>
              <w:right w:val="single" w:sz="4" w:space="0" w:color="auto"/>
            </w:tcBorders>
            <w:shd w:val="clear" w:color="auto" w:fill="auto"/>
            <w:noWrap/>
            <w:vAlign w:val="center"/>
            <w:hideMark/>
          </w:tcPr>
          <w:p w14:paraId="5A31770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-5,49</w:t>
            </w:r>
          </w:p>
        </w:tc>
        <w:tc>
          <w:tcPr>
            <w:tcW w:w="1206" w:type="dxa"/>
            <w:tcBorders>
              <w:top w:val="nil"/>
              <w:left w:val="nil"/>
              <w:bottom w:val="single" w:sz="4" w:space="0" w:color="auto"/>
              <w:right w:val="single" w:sz="4" w:space="0" w:color="auto"/>
            </w:tcBorders>
            <w:shd w:val="clear" w:color="auto" w:fill="auto"/>
            <w:noWrap/>
            <w:vAlign w:val="center"/>
            <w:hideMark/>
          </w:tcPr>
          <w:p w14:paraId="36B0407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507C57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648.371</w:t>
            </w:r>
          </w:p>
        </w:tc>
        <w:tc>
          <w:tcPr>
            <w:tcW w:w="1120" w:type="dxa"/>
            <w:tcBorders>
              <w:top w:val="nil"/>
              <w:left w:val="nil"/>
              <w:bottom w:val="single" w:sz="4" w:space="0" w:color="auto"/>
              <w:right w:val="single" w:sz="4" w:space="0" w:color="auto"/>
            </w:tcBorders>
            <w:shd w:val="clear" w:color="auto" w:fill="auto"/>
            <w:noWrap/>
            <w:vAlign w:val="center"/>
            <w:hideMark/>
          </w:tcPr>
          <w:p w14:paraId="762E76A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F8B1FD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0,68</w:t>
            </w:r>
          </w:p>
        </w:tc>
      </w:tr>
      <w:tr w:rsidR="00F10B5F" w:rsidRPr="00740B72" w14:paraId="5C7A5CEE"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4B36AF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421C5B6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28.938</w:t>
            </w:r>
          </w:p>
        </w:tc>
        <w:tc>
          <w:tcPr>
            <w:tcW w:w="1096" w:type="dxa"/>
            <w:tcBorders>
              <w:top w:val="nil"/>
              <w:left w:val="nil"/>
              <w:bottom w:val="single" w:sz="4" w:space="0" w:color="auto"/>
              <w:right w:val="single" w:sz="4" w:space="0" w:color="auto"/>
            </w:tcBorders>
            <w:shd w:val="clear" w:color="auto" w:fill="auto"/>
            <w:noWrap/>
            <w:vAlign w:val="center"/>
            <w:hideMark/>
          </w:tcPr>
          <w:p w14:paraId="54EB630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-62,81</w:t>
            </w:r>
          </w:p>
        </w:tc>
        <w:tc>
          <w:tcPr>
            <w:tcW w:w="1206" w:type="dxa"/>
            <w:tcBorders>
              <w:top w:val="nil"/>
              <w:left w:val="nil"/>
              <w:bottom w:val="single" w:sz="4" w:space="0" w:color="auto"/>
              <w:right w:val="single" w:sz="4" w:space="0" w:color="auto"/>
            </w:tcBorders>
            <w:shd w:val="clear" w:color="auto" w:fill="auto"/>
            <w:noWrap/>
            <w:vAlign w:val="center"/>
            <w:hideMark/>
          </w:tcPr>
          <w:p w14:paraId="65439B0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D0CA21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527.618</w:t>
            </w:r>
          </w:p>
        </w:tc>
        <w:tc>
          <w:tcPr>
            <w:tcW w:w="1120" w:type="dxa"/>
            <w:tcBorders>
              <w:top w:val="nil"/>
              <w:left w:val="nil"/>
              <w:bottom w:val="single" w:sz="4" w:space="0" w:color="auto"/>
              <w:right w:val="single" w:sz="4" w:space="0" w:color="auto"/>
            </w:tcBorders>
            <w:shd w:val="clear" w:color="auto" w:fill="auto"/>
            <w:noWrap/>
            <w:vAlign w:val="center"/>
            <w:hideMark/>
          </w:tcPr>
          <w:p w14:paraId="38B30FB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86EC4A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0,55</w:t>
            </w:r>
          </w:p>
        </w:tc>
      </w:tr>
      <w:tr w:rsidR="00F10B5F" w:rsidRPr="00740B72" w14:paraId="60360D4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D4C0DBF"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Bồ Đào Nha</w:t>
            </w:r>
          </w:p>
        </w:tc>
        <w:tc>
          <w:tcPr>
            <w:tcW w:w="1316" w:type="dxa"/>
            <w:tcBorders>
              <w:top w:val="nil"/>
              <w:left w:val="nil"/>
              <w:bottom w:val="single" w:sz="4" w:space="0" w:color="auto"/>
              <w:right w:val="single" w:sz="4" w:space="0" w:color="auto"/>
            </w:tcBorders>
            <w:shd w:val="clear" w:color="auto" w:fill="auto"/>
            <w:noWrap/>
            <w:vAlign w:val="center"/>
            <w:hideMark/>
          </w:tcPr>
          <w:p w14:paraId="49B838D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74.308</w:t>
            </w:r>
          </w:p>
        </w:tc>
        <w:tc>
          <w:tcPr>
            <w:tcW w:w="1096" w:type="dxa"/>
            <w:tcBorders>
              <w:top w:val="nil"/>
              <w:left w:val="nil"/>
              <w:bottom w:val="single" w:sz="4" w:space="0" w:color="auto"/>
              <w:right w:val="single" w:sz="4" w:space="0" w:color="auto"/>
            </w:tcBorders>
            <w:shd w:val="clear" w:color="auto" w:fill="auto"/>
            <w:noWrap/>
            <w:vAlign w:val="center"/>
            <w:hideMark/>
          </w:tcPr>
          <w:p w14:paraId="3B68A15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-35,43</w:t>
            </w:r>
          </w:p>
        </w:tc>
        <w:tc>
          <w:tcPr>
            <w:tcW w:w="1206" w:type="dxa"/>
            <w:tcBorders>
              <w:top w:val="nil"/>
              <w:left w:val="nil"/>
              <w:bottom w:val="single" w:sz="4" w:space="0" w:color="auto"/>
              <w:right w:val="single" w:sz="4" w:space="0" w:color="auto"/>
            </w:tcBorders>
            <w:shd w:val="clear" w:color="auto" w:fill="auto"/>
            <w:noWrap/>
            <w:vAlign w:val="center"/>
            <w:hideMark/>
          </w:tcPr>
          <w:p w14:paraId="380334C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774AE8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503.316</w:t>
            </w:r>
          </w:p>
        </w:tc>
        <w:tc>
          <w:tcPr>
            <w:tcW w:w="1120" w:type="dxa"/>
            <w:tcBorders>
              <w:top w:val="nil"/>
              <w:left w:val="nil"/>
              <w:bottom w:val="single" w:sz="4" w:space="0" w:color="auto"/>
              <w:right w:val="single" w:sz="4" w:space="0" w:color="auto"/>
            </w:tcBorders>
            <w:shd w:val="clear" w:color="auto" w:fill="auto"/>
            <w:noWrap/>
            <w:vAlign w:val="center"/>
            <w:hideMark/>
          </w:tcPr>
          <w:p w14:paraId="22580C8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6E5FD6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0,53</w:t>
            </w:r>
          </w:p>
        </w:tc>
      </w:tr>
      <w:tr w:rsidR="00F10B5F" w:rsidRPr="00740B72" w14:paraId="52CADB6A"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4A89951" w14:textId="77777777" w:rsidR="00F10B5F" w:rsidRPr="00740B72" w:rsidRDefault="00F10B5F" w:rsidP="00740B72">
            <w:pPr>
              <w:rPr>
                <w:rFonts w:eastAsia="Times New Roman"/>
                <w:b/>
                <w:bCs/>
                <w:i/>
                <w:iCs/>
                <w:color w:val="000000"/>
                <w:sz w:val="22"/>
                <w:szCs w:val="22"/>
              </w:rPr>
            </w:pPr>
            <w:r w:rsidRPr="00740B72">
              <w:rPr>
                <w:rFonts w:eastAsia="Times New Roman"/>
                <w:b/>
                <w:bCs/>
                <w:i/>
                <w:iCs/>
                <w:color w:val="000000"/>
                <w:sz w:val="22"/>
                <w:szCs w:val="22"/>
              </w:rPr>
              <w:t>Trục truyền động</w:t>
            </w:r>
          </w:p>
        </w:tc>
        <w:tc>
          <w:tcPr>
            <w:tcW w:w="1316" w:type="dxa"/>
            <w:tcBorders>
              <w:top w:val="nil"/>
              <w:left w:val="nil"/>
              <w:bottom w:val="single" w:sz="4" w:space="0" w:color="auto"/>
              <w:right w:val="single" w:sz="4" w:space="0" w:color="auto"/>
            </w:tcBorders>
            <w:shd w:val="clear" w:color="auto" w:fill="auto"/>
            <w:noWrap/>
            <w:vAlign w:val="center"/>
            <w:hideMark/>
          </w:tcPr>
          <w:p w14:paraId="230E6C34"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16.420.736</w:t>
            </w:r>
          </w:p>
        </w:tc>
        <w:tc>
          <w:tcPr>
            <w:tcW w:w="1096" w:type="dxa"/>
            <w:tcBorders>
              <w:top w:val="nil"/>
              <w:left w:val="nil"/>
              <w:bottom w:val="single" w:sz="4" w:space="0" w:color="auto"/>
              <w:right w:val="single" w:sz="4" w:space="0" w:color="auto"/>
            </w:tcBorders>
            <w:shd w:val="clear" w:color="auto" w:fill="auto"/>
            <w:noWrap/>
            <w:vAlign w:val="center"/>
            <w:hideMark/>
          </w:tcPr>
          <w:p w14:paraId="7B59CE12"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14,70</w:t>
            </w:r>
          </w:p>
        </w:tc>
        <w:tc>
          <w:tcPr>
            <w:tcW w:w="1206" w:type="dxa"/>
            <w:tcBorders>
              <w:top w:val="nil"/>
              <w:left w:val="nil"/>
              <w:bottom w:val="single" w:sz="4" w:space="0" w:color="auto"/>
              <w:right w:val="single" w:sz="4" w:space="0" w:color="auto"/>
            </w:tcBorders>
            <w:shd w:val="clear" w:color="auto" w:fill="auto"/>
            <w:noWrap/>
            <w:vAlign w:val="center"/>
            <w:hideMark/>
          </w:tcPr>
          <w:p w14:paraId="3F4377CF"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F6A94A2"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88.361.285</w:t>
            </w:r>
          </w:p>
        </w:tc>
        <w:tc>
          <w:tcPr>
            <w:tcW w:w="1120" w:type="dxa"/>
            <w:tcBorders>
              <w:top w:val="nil"/>
              <w:left w:val="nil"/>
              <w:bottom w:val="single" w:sz="4" w:space="0" w:color="auto"/>
              <w:right w:val="single" w:sz="4" w:space="0" w:color="auto"/>
            </w:tcBorders>
            <w:shd w:val="clear" w:color="auto" w:fill="auto"/>
            <w:noWrap/>
            <w:vAlign w:val="center"/>
            <w:hideMark/>
          </w:tcPr>
          <w:p w14:paraId="76D4F360"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289929F"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100</w:t>
            </w:r>
          </w:p>
        </w:tc>
      </w:tr>
      <w:tr w:rsidR="00F10B5F" w:rsidRPr="00740B72" w14:paraId="3BE9A00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B5062CD"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65EB1E8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3.355.323</w:t>
            </w:r>
          </w:p>
        </w:tc>
        <w:tc>
          <w:tcPr>
            <w:tcW w:w="1096" w:type="dxa"/>
            <w:tcBorders>
              <w:top w:val="nil"/>
              <w:left w:val="nil"/>
              <w:bottom w:val="single" w:sz="4" w:space="0" w:color="auto"/>
              <w:right w:val="single" w:sz="4" w:space="0" w:color="auto"/>
            </w:tcBorders>
            <w:shd w:val="clear" w:color="auto" w:fill="auto"/>
            <w:noWrap/>
            <w:vAlign w:val="center"/>
            <w:hideMark/>
          </w:tcPr>
          <w:p w14:paraId="07FEE28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0,93</w:t>
            </w:r>
          </w:p>
        </w:tc>
        <w:tc>
          <w:tcPr>
            <w:tcW w:w="1206" w:type="dxa"/>
            <w:tcBorders>
              <w:top w:val="nil"/>
              <w:left w:val="nil"/>
              <w:bottom w:val="single" w:sz="4" w:space="0" w:color="auto"/>
              <w:right w:val="single" w:sz="4" w:space="0" w:color="auto"/>
            </w:tcBorders>
            <w:shd w:val="clear" w:color="auto" w:fill="auto"/>
            <w:noWrap/>
            <w:vAlign w:val="center"/>
            <w:hideMark/>
          </w:tcPr>
          <w:p w14:paraId="58454BC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28CE01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19.994.232</w:t>
            </w:r>
          </w:p>
        </w:tc>
        <w:tc>
          <w:tcPr>
            <w:tcW w:w="1120" w:type="dxa"/>
            <w:tcBorders>
              <w:top w:val="nil"/>
              <w:left w:val="nil"/>
              <w:bottom w:val="single" w:sz="4" w:space="0" w:color="auto"/>
              <w:right w:val="single" w:sz="4" w:space="0" w:color="auto"/>
            </w:tcBorders>
            <w:shd w:val="clear" w:color="auto" w:fill="auto"/>
            <w:noWrap/>
            <w:vAlign w:val="center"/>
            <w:hideMark/>
          </w:tcPr>
          <w:p w14:paraId="517EA45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2741F8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22,63</w:t>
            </w:r>
          </w:p>
        </w:tc>
      </w:tr>
      <w:tr w:rsidR="00F10B5F" w:rsidRPr="00740B72" w14:paraId="5CC1B6C4"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CAC4825"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8586EA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3.436.547</w:t>
            </w:r>
          </w:p>
        </w:tc>
        <w:tc>
          <w:tcPr>
            <w:tcW w:w="1096" w:type="dxa"/>
            <w:tcBorders>
              <w:top w:val="nil"/>
              <w:left w:val="nil"/>
              <w:bottom w:val="single" w:sz="4" w:space="0" w:color="auto"/>
              <w:right w:val="single" w:sz="4" w:space="0" w:color="auto"/>
            </w:tcBorders>
            <w:shd w:val="clear" w:color="auto" w:fill="auto"/>
            <w:noWrap/>
            <w:vAlign w:val="center"/>
            <w:hideMark/>
          </w:tcPr>
          <w:p w14:paraId="039929B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47,97</w:t>
            </w:r>
          </w:p>
        </w:tc>
        <w:tc>
          <w:tcPr>
            <w:tcW w:w="1206" w:type="dxa"/>
            <w:tcBorders>
              <w:top w:val="nil"/>
              <w:left w:val="nil"/>
              <w:bottom w:val="single" w:sz="4" w:space="0" w:color="auto"/>
              <w:right w:val="single" w:sz="4" w:space="0" w:color="auto"/>
            </w:tcBorders>
            <w:shd w:val="clear" w:color="auto" w:fill="auto"/>
            <w:noWrap/>
            <w:vAlign w:val="center"/>
            <w:hideMark/>
          </w:tcPr>
          <w:p w14:paraId="25E2752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77F888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16.909.876</w:t>
            </w:r>
          </w:p>
        </w:tc>
        <w:tc>
          <w:tcPr>
            <w:tcW w:w="1120" w:type="dxa"/>
            <w:tcBorders>
              <w:top w:val="nil"/>
              <w:left w:val="nil"/>
              <w:bottom w:val="single" w:sz="4" w:space="0" w:color="auto"/>
              <w:right w:val="single" w:sz="4" w:space="0" w:color="auto"/>
            </w:tcBorders>
            <w:shd w:val="clear" w:color="auto" w:fill="auto"/>
            <w:noWrap/>
            <w:vAlign w:val="center"/>
            <w:hideMark/>
          </w:tcPr>
          <w:p w14:paraId="02A6BBE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184551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19,14</w:t>
            </w:r>
          </w:p>
        </w:tc>
      </w:tr>
      <w:tr w:rsidR="00F10B5F" w:rsidRPr="00740B72" w14:paraId="26EBA11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E8D526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5E9EDAA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3.128.032</w:t>
            </w:r>
          </w:p>
        </w:tc>
        <w:tc>
          <w:tcPr>
            <w:tcW w:w="1096" w:type="dxa"/>
            <w:tcBorders>
              <w:top w:val="nil"/>
              <w:left w:val="nil"/>
              <w:bottom w:val="single" w:sz="4" w:space="0" w:color="auto"/>
              <w:right w:val="single" w:sz="4" w:space="0" w:color="auto"/>
            </w:tcBorders>
            <w:shd w:val="clear" w:color="auto" w:fill="auto"/>
            <w:noWrap/>
            <w:vAlign w:val="center"/>
            <w:hideMark/>
          </w:tcPr>
          <w:p w14:paraId="0F385E4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20,20</w:t>
            </w:r>
          </w:p>
        </w:tc>
        <w:tc>
          <w:tcPr>
            <w:tcW w:w="1206" w:type="dxa"/>
            <w:tcBorders>
              <w:top w:val="nil"/>
              <w:left w:val="nil"/>
              <w:bottom w:val="single" w:sz="4" w:space="0" w:color="auto"/>
              <w:right w:val="single" w:sz="4" w:space="0" w:color="auto"/>
            </w:tcBorders>
            <w:shd w:val="clear" w:color="auto" w:fill="auto"/>
            <w:noWrap/>
            <w:vAlign w:val="center"/>
            <w:hideMark/>
          </w:tcPr>
          <w:p w14:paraId="00861A3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DD769F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14.409.543</w:t>
            </w:r>
          </w:p>
        </w:tc>
        <w:tc>
          <w:tcPr>
            <w:tcW w:w="1120" w:type="dxa"/>
            <w:tcBorders>
              <w:top w:val="nil"/>
              <w:left w:val="nil"/>
              <w:bottom w:val="single" w:sz="4" w:space="0" w:color="auto"/>
              <w:right w:val="single" w:sz="4" w:space="0" w:color="auto"/>
            </w:tcBorders>
            <w:shd w:val="clear" w:color="auto" w:fill="auto"/>
            <w:noWrap/>
            <w:vAlign w:val="center"/>
            <w:hideMark/>
          </w:tcPr>
          <w:p w14:paraId="1C09FA3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5D2113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16,31</w:t>
            </w:r>
          </w:p>
        </w:tc>
      </w:tr>
      <w:tr w:rsidR="00F10B5F" w:rsidRPr="00740B72" w14:paraId="006A359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88FEEBC"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04C6740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2.101.039</w:t>
            </w:r>
          </w:p>
        </w:tc>
        <w:tc>
          <w:tcPr>
            <w:tcW w:w="1096" w:type="dxa"/>
            <w:tcBorders>
              <w:top w:val="nil"/>
              <w:left w:val="nil"/>
              <w:bottom w:val="single" w:sz="4" w:space="0" w:color="auto"/>
              <w:right w:val="single" w:sz="4" w:space="0" w:color="auto"/>
            </w:tcBorders>
            <w:shd w:val="clear" w:color="auto" w:fill="auto"/>
            <w:noWrap/>
            <w:vAlign w:val="center"/>
            <w:hideMark/>
          </w:tcPr>
          <w:p w14:paraId="4C5EAA5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38,07</w:t>
            </w:r>
          </w:p>
        </w:tc>
        <w:tc>
          <w:tcPr>
            <w:tcW w:w="1206" w:type="dxa"/>
            <w:tcBorders>
              <w:top w:val="nil"/>
              <w:left w:val="nil"/>
              <w:bottom w:val="single" w:sz="4" w:space="0" w:color="auto"/>
              <w:right w:val="single" w:sz="4" w:space="0" w:color="auto"/>
            </w:tcBorders>
            <w:shd w:val="clear" w:color="auto" w:fill="auto"/>
            <w:noWrap/>
            <w:vAlign w:val="center"/>
            <w:hideMark/>
          </w:tcPr>
          <w:p w14:paraId="66BA2F2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456E06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10.867.189</w:t>
            </w:r>
          </w:p>
        </w:tc>
        <w:tc>
          <w:tcPr>
            <w:tcW w:w="1120" w:type="dxa"/>
            <w:tcBorders>
              <w:top w:val="nil"/>
              <w:left w:val="nil"/>
              <w:bottom w:val="single" w:sz="4" w:space="0" w:color="auto"/>
              <w:right w:val="single" w:sz="4" w:space="0" w:color="auto"/>
            </w:tcBorders>
            <w:shd w:val="clear" w:color="auto" w:fill="auto"/>
            <w:noWrap/>
            <w:vAlign w:val="center"/>
            <w:hideMark/>
          </w:tcPr>
          <w:p w14:paraId="43EC5B8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D7F86F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12,30</w:t>
            </w:r>
          </w:p>
        </w:tc>
      </w:tr>
      <w:tr w:rsidR="00F10B5F" w:rsidRPr="00740B72" w14:paraId="3AA00C3A"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5966C4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76C4766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712.986</w:t>
            </w:r>
          </w:p>
        </w:tc>
        <w:tc>
          <w:tcPr>
            <w:tcW w:w="1096" w:type="dxa"/>
            <w:tcBorders>
              <w:top w:val="nil"/>
              <w:left w:val="nil"/>
              <w:bottom w:val="single" w:sz="4" w:space="0" w:color="auto"/>
              <w:right w:val="single" w:sz="4" w:space="0" w:color="auto"/>
            </w:tcBorders>
            <w:shd w:val="clear" w:color="auto" w:fill="auto"/>
            <w:noWrap/>
            <w:vAlign w:val="center"/>
            <w:hideMark/>
          </w:tcPr>
          <w:p w14:paraId="69FFED0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-15,57</w:t>
            </w:r>
          </w:p>
        </w:tc>
        <w:tc>
          <w:tcPr>
            <w:tcW w:w="1206" w:type="dxa"/>
            <w:tcBorders>
              <w:top w:val="nil"/>
              <w:left w:val="nil"/>
              <w:bottom w:val="single" w:sz="4" w:space="0" w:color="auto"/>
              <w:right w:val="single" w:sz="4" w:space="0" w:color="auto"/>
            </w:tcBorders>
            <w:shd w:val="clear" w:color="auto" w:fill="auto"/>
            <w:noWrap/>
            <w:vAlign w:val="center"/>
            <w:hideMark/>
          </w:tcPr>
          <w:p w14:paraId="1A351B4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C6C4A2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4.821.260</w:t>
            </w:r>
          </w:p>
        </w:tc>
        <w:tc>
          <w:tcPr>
            <w:tcW w:w="1120" w:type="dxa"/>
            <w:tcBorders>
              <w:top w:val="nil"/>
              <w:left w:val="nil"/>
              <w:bottom w:val="single" w:sz="4" w:space="0" w:color="auto"/>
              <w:right w:val="single" w:sz="4" w:space="0" w:color="auto"/>
            </w:tcBorders>
            <w:shd w:val="clear" w:color="auto" w:fill="auto"/>
            <w:noWrap/>
            <w:vAlign w:val="center"/>
            <w:hideMark/>
          </w:tcPr>
          <w:p w14:paraId="216553F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75247F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5,46</w:t>
            </w:r>
          </w:p>
        </w:tc>
      </w:tr>
      <w:tr w:rsidR="00F10B5F" w:rsidRPr="00740B72" w14:paraId="13DCA444"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901CEB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4563D41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829.894</w:t>
            </w:r>
          </w:p>
        </w:tc>
        <w:tc>
          <w:tcPr>
            <w:tcW w:w="1096" w:type="dxa"/>
            <w:tcBorders>
              <w:top w:val="nil"/>
              <w:left w:val="nil"/>
              <w:bottom w:val="single" w:sz="4" w:space="0" w:color="auto"/>
              <w:right w:val="single" w:sz="4" w:space="0" w:color="auto"/>
            </w:tcBorders>
            <w:shd w:val="clear" w:color="auto" w:fill="auto"/>
            <w:noWrap/>
            <w:vAlign w:val="center"/>
            <w:hideMark/>
          </w:tcPr>
          <w:p w14:paraId="21CC442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42,68</w:t>
            </w:r>
          </w:p>
        </w:tc>
        <w:tc>
          <w:tcPr>
            <w:tcW w:w="1206" w:type="dxa"/>
            <w:tcBorders>
              <w:top w:val="nil"/>
              <w:left w:val="nil"/>
              <w:bottom w:val="single" w:sz="4" w:space="0" w:color="auto"/>
              <w:right w:val="single" w:sz="4" w:space="0" w:color="auto"/>
            </w:tcBorders>
            <w:shd w:val="clear" w:color="auto" w:fill="auto"/>
            <w:noWrap/>
            <w:vAlign w:val="center"/>
            <w:hideMark/>
          </w:tcPr>
          <w:p w14:paraId="345E94A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C096BE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4.118.533</w:t>
            </w:r>
          </w:p>
        </w:tc>
        <w:tc>
          <w:tcPr>
            <w:tcW w:w="1120" w:type="dxa"/>
            <w:tcBorders>
              <w:top w:val="nil"/>
              <w:left w:val="nil"/>
              <w:bottom w:val="single" w:sz="4" w:space="0" w:color="auto"/>
              <w:right w:val="single" w:sz="4" w:space="0" w:color="auto"/>
            </w:tcBorders>
            <w:shd w:val="clear" w:color="auto" w:fill="auto"/>
            <w:noWrap/>
            <w:vAlign w:val="center"/>
            <w:hideMark/>
          </w:tcPr>
          <w:p w14:paraId="107E731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E12D75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4,66</w:t>
            </w:r>
          </w:p>
        </w:tc>
      </w:tr>
      <w:tr w:rsidR="00F10B5F" w:rsidRPr="00740B72" w14:paraId="2111DA6D"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2966EE4"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3028DE6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380.429</w:t>
            </w:r>
          </w:p>
        </w:tc>
        <w:tc>
          <w:tcPr>
            <w:tcW w:w="1096" w:type="dxa"/>
            <w:tcBorders>
              <w:top w:val="nil"/>
              <w:left w:val="nil"/>
              <w:bottom w:val="single" w:sz="4" w:space="0" w:color="auto"/>
              <w:right w:val="single" w:sz="4" w:space="0" w:color="auto"/>
            </w:tcBorders>
            <w:shd w:val="clear" w:color="auto" w:fill="auto"/>
            <w:noWrap/>
            <w:vAlign w:val="center"/>
            <w:hideMark/>
          </w:tcPr>
          <w:p w14:paraId="2AE9948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-23,29</w:t>
            </w:r>
          </w:p>
        </w:tc>
        <w:tc>
          <w:tcPr>
            <w:tcW w:w="1206" w:type="dxa"/>
            <w:tcBorders>
              <w:top w:val="nil"/>
              <w:left w:val="nil"/>
              <w:bottom w:val="single" w:sz="4" w:space="0" w:color="auto"/>
              <w:right w:val="single" w:sz="4" w:space="0" w:color="auto"/>
            </w:tcBorders>
            <w:shd w:val="clear" w:color="auto" w:fill="auto"/>
            <w:noWrap/>
            <w:vAlign w:val="center"/>
            <w:hideMark/>
          </w:tcPr>
          <w:p w14:paraId="5DF4AB5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EA6973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2.458.399</w:t>
            </w:r>
          </w:p>
        </w:tc>
        <w:tc>
          <w:tcPr>
            <w:tcW w:w="1120" w:type="dxa"/>
            <w:tcBorders>
              <w:top w:val="nil"/>
              <w:left w:val="nil"/>
              <w:bottom w:val="single" w:sz="4" w:space="0" w:color="auto"/>
              <w:right w:val="single" w:sz="4" w:space="0" w:color="auto"/>
            </w:tcBorders>
            <w:shd w:val="clear" w:color="auto" w:fill="auto"/>
            <w:noWrap/>
            <w:vAlign w:val="center"/>
            <w:hideMark/>
          </w:tcPr>
          <w:p w14:paraId="3803119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8C678B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2,78</w:t>
            </w:r>
          </w:p>
        </w:tc>
      </w:tr>
      <w:tr w:rsidR="00F10B5F" w:rsidRPr="00740B72" w14:paraId="343909F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4F54830"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10DF22F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285.501</w:t>
            </w:r>
          </w:p>
        </w:tc>
        <w:tc>
          <w:tcPr>
            <w:tcW w:w="1096" w:type="dxa"/>
            <w:tcBorders>
              <w:top w:val="nil"/>
              <w:left w:val="nil"/>
              <w:bottom w:val="single" w:sz="4" w:space="0" w:color="auto"/>
              <w:right w:val="single" w:sz="4" w:space="0" w:color="auto"/>
            </w:tcBorders>
            <w:shd w:val="clear" w:color="auto" w:fill="auto"/>
            <w:noWrap/>
            <w:vAlign w:val="center"/>
            <w:hideMark/>
          </w:tcPr>
          <w:p w14:paraId="5B4C58A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-40,56</w:t>
            </w:r>
          </w:p>
        </w:tc>
        <w:tc>
          <w:tcPr>
            <w:tcW w:w="1206" w:type="dxa"/>
            <w:tcBorders>
              <w:top w:val="nil"/>
              <w:left w:val="nil"/>
              <w:bottom w:val="single" w:sz="4" w:space="0" w:color="auto"/>
              <w:right w:val="single" w:sz="4" w:space="0" w:color="auto"/>
            </w:tcBorders>
            <w:shd w:val="clear" w:color="auto" w:fill="auto"/>
            <w:noWrap/>
            <w:vAlign w:val="center"/>
            <w:hideMark/>
          </w:tcPr>
          <w:p w14:paraId="1AF20E7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397563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2.138.564</w:t>
            </w:r>
          </w:p>
        </w:tc>
        <w:tc>
          <w:tcPr>
            <w:tcW w:w="1120" w:type="dxa"/>
            <w:tcBorders>
              <w:top w:val="nil"/>
              <w:left w:val="nil"/>
              <w:bottom w:val="single" w:sz="4" w:space="0" w:color="auto"/>
              <w:right w:val="single" w:sz="4" w:space="0" w:color="auto"/>
            </w:tcBorders>
            <w:shd w:val="clear" w:color="auto" w:fill="auto"/>
            <w:noWrap/>
            <w:vAlign w:val="center"/>
            <w:hideMark/>
          </w:tcPr>
          <w:p w14:paraId="1FD3982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380188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2,42</w:t>
            </w:r>
          </w:p>
        </w:tc>
      </w:tr>
      <w:tr w:rsidR="00F10B5F" w:rsidRPr="00740B72" w14:paraId="75030E7B"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B413C27"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60AD66B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400.337</w:t>
            </w:r>
          </w:p>
        </w:tc>
        <w:tc>
          <w:tcPr>
            <w:tcW w:w="1096" w:type="dxa"/>
            <w:tcBorders>
              <w:top w:val="nil"/>
              <w:left w:val="nil"/>
              <w:bottom w:val="single" w:sz="4" w:space="0" w:color="auto"/>
              <w:right w:val="single" w:sz="4" w:space="0" w:color="auto"/>
            </w:tcBorders>
            <w:shd w:val="clear" w:color="auto" w:fill="auto"/>
            <w:noWrap/>
            <w:vAlign w:val="center"/>
            <w:hideMark/>
          </w:tcPr>
          <w:p w14:paraId="7749EC9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39,51</w:t>
            </w:r>
          </w:p>
        </w:tc>
        <w:tc>
          <w:tcPr>
            <w:tcW w:w="1206" w:type="dxa"/>
            <w:tcBorders>
              <w:top w:val="nil"/>
              <w:left w:val="nil"/>
              <w:bottom w:val="single" w:sz="4" w:space="0" w:color="auto"/>
              <w:right w:val="single" w:sz="4" w:space="0" w:color="auto"/>
            </w:tcBorders>
            <w:shd w:val="clear" w:color="auto" w:fill="auto"/>
            <w:noWrap/>
            <w:vAlign w:val="center"/>
            <w:hideMark/>
          </w:tcPr>
          <w:p w14:paraId="6A07527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F85589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1.859.244</w:t>
            </w:r>
          </w:p>
        </w:tc>
        <w:tc>
          <w:tcPr>
            <w:tcW w:w="1120" w:type="dxa"/>
            <w:tcBorders>
              <w:top w:val="nil"/>
              <w:left w:val="nil"/>
              <w:bottom w:val="single" w:sz="4" w:space="0" w:color="auto"/>
              <w:right w:val="single" w:sz="4" w:space="0" w:color="auto"/>
            </w:tcBorders>
            <w:shd w:val="clear" w:color="auto" w:fill="auto"/>
            <w:noWrap/>
            <w:vAlign w:val="center"/>
            <w:hideMark/>
          </w:tcPr>
          <w:p w14:paraId="79A3CCF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BFA866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2,10</w:t>
            </w:r>
          </w:p>
        </w:tc>
      </w:tr>
      <w:tr w:rsidR="00F10B5F" w:rsidRPr="00740B72" w14:paraId="42DFDB5B"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14F8890"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3336A3C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236.046</w:t>
            </w:r>
          </w:p>
        </w:tc>
        <w:tc>
          <w:tcPr>
            <w:tcW w:w="1096" w:type="dxa"/>
            <w:tcBorders>
              <w:top w:val="nil"/>
              <w:left w:val="nil"/>
              <w:bottom w:val="single" w:sz="4" w:space="0" w:color="auto"/>
              <w:right w:val="single" w:sz="4" w:space="0" w:color="auto"/>
            </w:tcBorders>
            <w:shd w:val="clear" w:color="auto" w:fill="auto"/>
            <w:noWrap/>
            <w:vAlign w:val="center"/>
            <w:hideMark/>
          </w:tcPr>
          <w:p w14:paraId="5236BEB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-17,07</w:t>
            </w:r>
          </w:p>
        </w:tc>
        <w:tc>
          <w:tcPr>
            <w:tcW w:w="1206" w:type="dxa"/>
            <w:tcBorders>
              <w:top w:val="nil"/>
              <w:left w:val="nil"/>
              <w:bottom w:val="single" w:sz="4" w:space="0" w:color="auto"/>
              <w:right w:val="single" w:sz="4" w:space="0" w:color="auto"/>
            </w:tcBorders>
            <w:shd w:val="clear" w:color="auto" w:fill="auto"/>
            <w:noWrap/>
            <w:vAlign w:val="center"/>
            <w:hideMark/>
          </w:tcPr>
          <w:p w14:paraId="194085F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A6D7D9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1.669.159</w:t>
            </w:r>
          </w:p>
        </w:tc>
        <w:tc>
          <w:tcPr>
            <w:tcW w:w="1120" w:type="dxa"/>
            <w:tcBorders>
              <w:top w:val="nil"/>
              <w:left w:val="nil"/>
              <w:bottom w:val="single" w:sz="4" w:space="0" w:color="auto"/>
              <w:right w:val="single" w:sz="4" w:space="0" w:color="auto"/>
            </w:tcBorders>
            <w:shd w:val="clear" w:color="auto" w:fill="auto"/>
            <w:noWrap/>
            <w:vAlign w:val="center"/>
            <w:hideMark/>
          </w:tcPr>
          <w:p w14:paraId="757739F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9F83A4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1,89</w:t>
            </w:r>
          </w:p>
        </w:tc>
      </w:tr>
      <w:tr w:rsidR="00F10B5F" w:rsidRPr="00740B72" w14:paraId="371BCCBD"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0EF02C2"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0C49980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161.741</w:t>
            </w:r>
          </w:p>
        </w:tc>
        <w:tc>
          <w:tcPr>
            <w:tcW w:w="1096" w:type="dxa"/>
            <w:tcBorders>
              <w:top w:val="nil"/>
              <w:left w:val="nil"/>
              <w:bottom w:val="single" w:sz="4" w:space="0" w:color="auto"/>
              <w:right w:val="single" w:sz="4" w:space="0" w:color="auto"/>
            </w:tcBorders>
            <w:shd w:val="clear" w:color="auto" w:fill="auto"/>
            <w:noWrap/>
            <w:vAlign w:val="center"/>
            <w:hideMark/>
          </w:tcPr>
          <w:p w14:paraId="7E593BC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-23,45</w:t>
            </w:r>
          </w:p>
        </w:tc>
        <w:tc>
          <w:tcPr>
            <w:tcW w:w="1206" w:type="dxa"/>
            <w:tcBorders>
              <w:top w:val="nil"/>
              <w:left w:val="nil"/>
              <w:bottom w:val="single" w:sz="4" w:space="0" w:color="auto"/>
              <w:right w:val="single" w:sz="4" w:space="0" w:color="auto"/>
            </w:tcBorders>
            <w:shd w:val="clear" w:color="auto" w:fill="auto"/>
            <w:noWrap/>
            <w:vAlign w:val="center"/>
            <w:hideMark/>
          </w:tcPr>
          <w:p w14:paraId="4057EE5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2FEFE5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1.488.438</w:t>
            </w:r>
          </w:p>
        </w:tc>
        <w:tc>
          <w:tcPr>
            <w:tcW w:w="1120" w:type="dxa"/>
            <w:tcBorders>
              <w:top w:val="nil"/>
              <w:left w:val="nil"/>
              <w:bottom w:val="single" w:sz="4" w:space="0" w:color="auto"/>
              <w:right w:val="single" w:sz="4" w:space="0" w:color="auto"/>
            </w:tcBorders>
            <w:shd w:val="clear" w:color="auto" w:fill="auto"/>
            <w:noWrap/>
            <w:vAlign w:val="center"/>
            <w:hideMark/>
          </w:tcPr>
          <w:p w14:paraId="6B707ED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5BFB8A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1,68</w:t>
            </w:r>
          </w:p>
        </w:tc>
      </w:tr>
      <w:tr w:rsidR="00F10B5F" w:rsidRPr="00740B72" w14:paraId="1F1C4484"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08A41FB"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1312136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255.004</w:t>
            </w:r>
          </w:p>
        </w:tc>
        <w:tc>
          <w:tcPr>
            <w:tcW w:w="1096" w:type="dxa"/>
            <w:tcBorders>
              <w:top w:val="nil"/>
              <w:left w:val="nil"/>
              <w:bottom w:val="single" w:sz="4" w:space="0" w:color="auto"/>
              <w:right w:val="single" w:sz="4" w:space="0" w:color="auto"/>
            </w:tcBorders>
            <w:shd w:val="clear" w:color="auto" w:fill="auto"/>
            <w:noWrap/>
            <w:vAlign w:val="center"/>
            <w:hideMark/>
          </w:tcPr>
          <w:p w14:paraId="377FFCE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2,43</w:t>
            </w:r>
          </w:p>
        </w:tc>
        <w:tc>
          <w:tcPr>
            <w:tcW w:w="1206" w:type="dxa"/>
            <w:tcBorders>
              <w:top w:val="nil"/>
              <w:left w:val="nil"/>
              <w:bottom w:val="single" w:sz="4" w:space="0" w:color="auto"/>
              <w:right w:val="single" w:sz="4" w:space="0" w:color="auto"/>
            </w:tcBorders>
            <w:shd w:val="clear" w:color="auto" w:fill="auto"/>
            <w:noWrap/>
            <w:vAlign w:val="center"/>
            <w:hideMark/>
          </w:tcPr>
          <w:p w14:paraId="4415647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6DE56A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1.298.822</w:t>
            </w:r>
          </w:p>
        </w:tc>
        <w:tc>
          <w:tcPr>
            <w:tcW w:w="1120" w:type="dxa"/>
            <w:tcBorders>
              <w:top w:val="nil"/>
              <w:left w:val="nil"/>
              <w:bottom w:val="single" w:sz="4" w:space="0" w:color="auto"/>
              <w:right w:val="single" w:sz="4" w:space="0" w:color="auto"/>
            </w:tcBorders>
            <w:shd w:val="clear" w:color="auto" w:fill="auto"/>
            <w:noWrap/>
            <w:vAlign w:val="center"/>
            <w:hideMark/>
          </w:tcPr>
          <w:p w14:paraId="2AAECF4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F53DB9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1,47</w:t>
            </w:r>
          </w:p>
        </w:tc>
      </w:tr>
      <w:tr w:rsidR="00F10B5F" w:rsidRPr="00740B72" w14:paraId="4BB4C1C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A7D3DD1"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51B947C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179.612</w:t>
            </w:r>
          </w:p>
        </w:tc>
        <w:tc>
          <w:tcPr>
            <w:tcW w:w="1096" w:type="dxa"/>
            <w:tcBorders>
              <w:top w:val="nil"/>
              <w:left w:val="nil"/>
              <w:bottom w:val="single" w:sz="4" w:space="0" w:color="auto"/>
              <w:right w:val="single" w:sz="4" w:space="0" w:color="auto"/>
            </w:tcBorders>
            <w:shd w:val="clear" w:color="auto" w:fill="auto"/>
            <w:noWrap/>
            <w:vAlign w:val="center"/>
            <w:hideMark/>
          </w:tcPr>
          <w:p w14:paraId="4C046B3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-7,60</w:t>
            </w:r>
          </w:p>
        </w:tc>
        <w:tc>
          <w:tcPr>
            <w:tcW w:w="1206" w:type="dxa"/>
            <w:tcBorders>
              <w:top w:val="nil"/>
              <w:left w:val="nil"/>
              <w:bottom w:val="single" w:sz="4" w:space="0" w:color="auto"/>
              <w:right w:val="single" w:sz="4" w:space="0" w:color="auto"/>
            </w:tcBorders>
            <w:shd w:val="clear" w:color="auto" w:fill="auto"/>
            <w:noWrap/>
            <w:vAlign w:val="center"/>
            <w:hideMark/>
          </w:tcPr>
          <w:p w14:paraId="60933FA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98BD3E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1.087.615</w:t>
            </w:r>
          </w:p>
        </w:tc>
        <w:tc>
          <w:tcPr>
            <w:tcW w:w="1120" w:type="dxa"/>
            <w:tcBorders>
              <w:top w:val="nil"/>
              <w:left w:val="nil"/>
              <w:bottom w:val="single" w:sz="4" w:space="0" w:color="auto"/>
              <w:right w:val="single" w:sz="4" w:space="0" w:color="auto"/>
            </w:tcBorders>
            <w:shd w:val="clear" w:color="auto" w:fill="auto"/>
            <w:noWrap/>
            <w:vAlign w:val="center"/>
            <w:hideMark/>
          </w:tcPr>
          <w:p w14:paraId="144C27A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899B4A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1,23</w:t>
            </w:r>
          </w:p>
        </w:tc>
      </w:tr>
      <w:tr w:rsidR="00F10B5F" w:rsidRPr="00740B72" w14:paraId="218B333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07B28A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3FD3EA2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157.642</w:t>
            </w:r>
          </w:p>
        </w:tc>
        <w:tc>
          <w:tcPr>
            <w:tcW w:w="1096" w:type="dxa"/>
            <w:tcBorders>
              <w:top w:val="nil"/>
              <w:left w:val="nil"/>
              <w:bottom w:val="single" w:sz="4" w:space="0" w:color="auto"/>
              <w:right w:val="single" w:sz="4" w:space="0" w:color="auto"/>
            </w:tcBorders>
            <w:shd w:val="clear" w:color="auto" w:fill="auto"/>
            <w:noWrap/>
            <w:vAlign w:val="center"/>
            <w:hideMark/>
          </w:tcPr>
          <w:p w14:paraId="3FC9F53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-1,56</w:t>
            </w:r>
          </w:p>
        </w:tc>
        <w:tc>
          <w:tcPr>
            <w:tcW w:w="1206" w:type="dxa"/>
            <w:tcBorders>
              <w:top w:val="nil"/>
              <w:left w:val="nil"/>
              <w:bottom w:val="single" w:sz="4" w:space="0" w:color="auto"/>
              <w:right w:val="single" w:sz="4" w:space="0" w:color="auto"/>
            </w:tcBorders>
            <w:shd w:val="clear" w:color="auto" w:fill="auto"/>
            <w:noWrap/>
            <w:vAlign w:val="center"/>
            <w:hideMark/>
          </w:tcPr>
          <w:p w14:paraId="41D20BA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A74AB6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1.049.237</w:t>
            </w:r>
          </w:p>
        </w:tc>
        <w:tc>
          <w:tcPr>
            <w:tcW w:w="1120" w:type="dxa"/>
            <w:tcBorders>
              <w:top w:val="nil"/>
              <w:left w:val="nil"/>
              <w:bottom w:val="single" w:sz="4" w:space="0" w:color="auto"/>
              <w:right w:val="single" w:sz="4" w:space="0" w:color="auto"/>
            </w:tcBorders>
            <w:shd w:val="clear" w:color="auto" w:fill="auto"/>
            <w:noWrap/>
            <w:vAlign w:val="center"/>
            <w:hideMark/>
          </w:tcPr>
          <w:p w14:paraId="08E028D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A8CAB1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1,19</w:t>
            </w:r>
          </w:p>
        </w:tc>
      </w:tr>
      <w:tr w:rsidR="00F10B5F" w:rsidRPr="00740B72" w14:paraId="49E530A3"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437C959"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1B34406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228.599</w:t>
            </w:r>
          </w:p>
        </w:tc>
        <w:tc>
          <w:tcPr>
            <w:tcW w:w="1096" w:type="dxa"/>
            <w:tcBorders>
              <w:top w:val="nil"/>
              <w:left w:val="nil"/>
              <w:bottom w:val="single" w:sz="4" w:space="0" w:color="auto"/>
              <w:right w:val="single" w:sz="4" w:space="0" w:color="auto"/>
            </w:tcBorders>
            <w:shd w:val="clear" w:color="auto" w:fill="auto"/>
            <w:noWrap/>
            <w:vAlign w:val="center"/>
            <w:hideMark/>
          </w:tcPr>
          <w:p w14:paraId="3E97D75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17,25</w:t>
            </w:r>
          </w:p>
        </w:tc>
        <w:tc>
          <w:tcPr>
            <w:tcW w:w="1206" w:type="dxa"/>
            <w:tcBorders>
              <w:top w:val="nil"/>
              <w:left w:val="nil"/>
              <w:bottom w:val="single" w:sz="4" w:space="0" w:color="auto"/>
              <w:right w:val="single" w:sz="4" w:space="0" w:color="auto"/>
            </w:tcBorders>
            <w:shd w:val="clear" w:color="auto" w:fill="auto"/>
            <w:noWrap/>
            <w:vAlign w:val="center"/>
            <w:hideMark/>
          </w:tcPr>
          <w:p w14:paraId="622CB3E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862ED2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975.544</w:t>
            </w:r>
          </w:p>
        </w:tc>
        <w:tc>
          <w:tcPr>
            <w:tcW w:w="1120" w:type="dxa"/>
            <w:tcBorders>
              <w:top w:val="nil"/>
              <w:left w:val="nil"/>
              <w:bottom w:val="single" w:sz="4" w:space="0" w:color="auto"/>
              <w:right w:val="single" w:sz="4" w:space="0" w:color="auto"/>
            </w:tcBorders>
            <w:shd w:val="clear" w:color="auto" w:fill="auto"/>
            <w:noWrap/>
            <w:vAlign w:val="center"/>
            <w:hideMark/>
          </w:tcPr>
          <w:p w14:paraId="26318A1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58AD39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1,10</w:t>
            </w:r>
          </w:p>
        </w:tc>
      </w:tr>
      <w:tr w:rsidR="00F10B5F" w:rsidRPr="00740B72" w14:paraId="0C676FD5"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887A7B1"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0739204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171.618</w:t>
            </w:r>
          </w:p>
        </w:tc>
        <w:tc>
          <w:tcPr>
            <w:tcW w:w="1096" w:type="dxa"/>
            <w:tcBorders>
              <w:top w:val="nil"/>
              <w:left w:val="nil"/>
              <w:bottom w:val="single" w:sz="4" w:space="0" w:color="auto"/>
              <w:right w:val="single" w:sz="4" w:space="0" w:color="auto"/>
            </w:tcBorders>
            <w:shd w:val="clear" w:color="auto" w:fill="auto"/>
            <w:noWrap/>
            <w:vAlign w:val="center"/>
            <w:hideMark/>
          </w:tcPr>
          <w:p w14:paraId="3597D15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53,04</w:t>
            </w:r>
          </w:p>
        </w:tc>
        <w:tc>
          <w:tcPr>
            <w:tcW w:w="1206" w:type="dxa"/>
            <w:tcBorders>
              <w:top w:val="nil"/>
              <w:left w:val="nil"/>
              <w:bottom w:val="single" w:sz="4" w:space="0" w:color="auto"/>
              <w:right w:val="single" w:sz="4" w:space="0" w:color="auto"/>
            </w:tcBorders>
            <w:shd w:val="clear" w:color="auto" w:fill="auto"/>
            <w:noWrap/>
            <w:vAlign w:val="center"/>
            <w:hideMark/>
          </w:tcPr>
          <w:p w14:paraId="1C47652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05B715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562.169</w:t>
            </w:r>
          </w:p>
        </w:tc>
        <w:tc>
          <w:tcPr>
            <w:tcW w:w="1120" w:type="dxa"/>
            <w:tcBorders>
              <w:top w:val="nil"/>
              <w:left w:val="nil"/>
              <w:bottom w:val="single" w:sz="4" w:space="0" w:color="auto"/>
              <w:right w:val="single" w:sz="4" w:space="0" w:color="auto"/>
            </w:tcBorders>
            <w:shd w:val="clear" w:color="auto" w:fill="auto"/>
            <w:noWrap/>
            <w:vAlign w:val="center"/>
            <w:hideMark/>
          </w:tcPr>
          <w:p w14:paraId="6F18405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0684D3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0,64</w:t>
            </w:r>
          </w:p>
        </w:tc>
      </w:tr>
      <w:tr w:rsidR="00F10B5F" w:rsidRPr="00740B72" w14:paraId="1EB9C631"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739F5F9" w14:textId="77777777" w:rsidR="00F10B5F" w:rsidRPr="00740B72" w:rsidRDefault="00F10B5F" w:rsidP="00740B72">
            <w:pPr>
              <w:rPr>
                <w:rFonts w:eastAsia="Times New Roman"/>
                <w:b/>
                <w:bCs/>
                <w:i/>
                <w:iCs/>
                <w:color w:val="000000"/>
                <w:sz w:val="22"/>
                <w:szCs w:val="22"/>
              </w:rPr>
            </w:pPr>
            <w:r w:rsidRPr="00740B72">
              <w:rPr>
                <w:rFonts w:eastAsia="Times New Roman"/>
                <w:b/>
                <w:bCs/>
                <w:i/>
                <w:iCs/>
                <w:color w:val="000000"/>
                <w:sz w:val="22"/>
                <w:szCs w:val="22"/>
              </w:rPr>
              <w:lastRenderedPageBreak/>
              <w:t>Hộp khuôn đúc kim loại</w:t>
            </w:r>
          </w:p>
        </w:tc>
        <w:tc>
          <w:tcPr>
            <w:tcW w:w="1316" w:type="dxa"/>
            <w:tcBorders>
              <w:top w:val="nil"/>
              <w:left w:val="nil"/>
              <w:bottom w:val="single" w:sz="4" w:space="0" w:color="auto"/>
              <w:right w:val="single" w:sz="4" w:space="0" w:color="auto"/>
            </w:tcBorders>
            <w:shd w:val="clear" w:color="auto" w:fill="auto"/>
            <w:noWrap/>
            <w:vAlign w:val="center"/>
            <w:hideMark/>
          </w:tcPr>
          <w:p w14:paraId="059E491F"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6.620.390</w:t>
            </w:r>
          </w:p>
        </w:tc>
        <w:tc>
          <w:tcPr>
            <w:tcW w:w="1096" w:type="dxa"/>
            <w:tcBorders>
              <w:top w:val="nil"/>
              <w:left w:val="nil"/>
              <w:bottom w:val="single" w:sz="4" w:space="0" w:color="auto"/>
              <w:right w:val="single" w:sz="4" w:space="0" w:color="auto"/>
            </w:tcBorders>
            <w:shd w:val="clear" w:color="auto" w:fill="auto"/>
            <w:noWrap/>
            <w:vAlign w:val="center"/>
            <w:hideMark/>
          </w:tcPr>
          <w:p w14:paraId="2467E0E3"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29,27</w:t>
            </w:r>
          </w:p>
        </w:tc>
        <w:tc>
          <w:tcPr>
            <w:tcW w:w="1206" w:type="dxa"/>
            <w:tcBorders>
              <w:top w:val="nil"/>
              <w:left w:val="nil"/>
              <w:bottom w:val="single" w:sz="4" w:space="0" w:color="auto"/>
              <w:right w:val="single" w:sz="4" w:space="0" w:color="auto"/>
            </w:tcBorders>
            <w:shd w:val="clear" w:color="auto" w:fill="auto"/>
            <w:noWrap/>
            <w:vAlign w:val="center"/>
            <w:hideMark/>
          </w:tcPr>
          <w:p w14:paraId="402B27E7"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-16,64</w:t>
            </w:r>
          </w:p>
        </w:tc>
        <w:tc>
          <w:tcPr>
            <w:tcW w:w="1481" w:type="dxa"/>
            <w:tcBorders>
              <w:top w:val="nil"/>
              <w:left w:val="nil"/>
              <w:bottom w:val="single" w:sz="4" w:space="0" w:color="auto"/>
              <w:right w:val="single" w:sz="4" w:space="0" w:color="auto"/>
            </w:tcBorders>
            <w:shd w:val="clear" w:color="auto" w:fill="auto"/>
            <w:noWrap/>
            <w:vAlign w:val="center"/>
            <w:hideMark/>
          </w:tcPr>
          <w:p w14:paraId="5ABC60CE"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33.505.537</w:t>
            </w:r>
          </w:p>
        </w:tc>
        <w:tc>
          <w:tcPr>
            <w:tcW w:w="1120" w:type="dxa"/>
            <w:tcBorders>
              <w:top w:val="nil"/>
              <w:left w:val="nil"/>
              <w:bottom w:val="single" w:sz="4" w:space="0" w:color="auto"/>
              <w:right w:val="single" w:sz="4" w:space="0" w:color="auto"/>
            </w:tcBorders>
            <w:shd w:val="clear" w:color="auto" w:fill="auto"/>
            <w:noWrap/>
            <w:vAlign w:val="center"/>
            <w:hideMark/>
          </w:tcPr>
          <w:p w14:paraId="07DAB680"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-30,37</w:t>
            </w:r>
          </w:p>
        </w:tc>
        <w:tc>
          <w:tcPr>
            <w:tcW w:w="974" w:type="dxa"/>
            <w:tcBorders>
              <w:top w:val="nil"/>
              <w:left w:val="nil"/>
              <w:bottom w:val="single" w:sz="4" w:space="0" w:color="auto"/>
              <w:right w:val="single" w:sz="4" w:space="0" w:color="auto"/>
            </w:tcBorders>
            <w:shd w:val="clear" w:color="auto" w:fill="auto"/>
            <w:noWrap/>
            <w:vAlign w:val="center"/>
            <w:hideMark/>
          </w:tcPr>
          <w:p w14:paraId="6C98030C"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100</w:t>
            </w:r>
          </w:p>
        </w:tc>
      </w:tr>
      <w:tr w:rsidR="00F10B5F" w:rsidRPr="00740B72" w14:paraId="0962005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7F50FC1"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6F6A43A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726.497</w:t>
            </w:r>
          </w:p>
        </w:tc>
        <w:tc>
          <w:tcPr>
            <w:tcW w:w="1096" w:type="dxa"/>
            <w:tcBorders>
              <w:top w:val="nil"/>
              <w:left w:val="nil"/>
              <w:bottom w:val="single" w:sz="4" w:space="0" w:color="auto"/>
              <w:right w:val="single" w:sz="4" w:space="0" w:color="auto"/>
            </w:tcBorders>
            <w:shd w:val="clear" w:color="auto" w:fill="auto"/>
            <w:noWrap/>
            <w:vAlign w:val="center"/>
            <w:hideMark/>
          </w:tcPr>
          <w:p w14:paraId="5AB2C7D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-11,37</w:t>
            </w:r>
          </w:p>
        </w:tc>
        <w:tc>
          <w:tcPr>
            <w:tcW w:w="1206" w:type="dxa"/>
            <w:tcBorders>
              <w:top w:val="nil"/>
              <w:left w:val="nil"/>
              <w:bottom w:val="single" w:sz="4" w:space="0" w:color="auto"/>
              <w:right w:val="single" w:sz="4" w:space="0" w:color="auto"/>
            </w:tcBorders>
            <w:shd w:val="clear" w:color="auto" w:fill="auto"/>
            <w:noWrap/>
            <w:vAlign w:val="center"/>
            <w:hideMark/>
          </w:tcPr>
          <w:p w14:paraId="17A88EE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-38,57</w:t>
            </w:r>
          </w:p>
        </w:tc>
        <w:tc>
          <w:tcPr>
            <w:tcW w:w="1481" w:type="dxa"/>
            <w:tcBorders>
              <w:top w:val="nil"/>
              <w:left w:val="nil"/>
              <w:bottom w:val="single" w:sz="4" w:space="0" w:color="auto"/>
              <w:right w:val="single" w:sz="4" w:space="0" w:color="auto"/>
            </w:tcBorders>
            <w:shd w:val="clear" w:color="auto" w:fill="auto"/>
            <w:noWrap/>
            <w:vAlign w:val="center"/>
            <w:hideMark/>
          </w:tcPr>
          <w:p w14:paraId="6D95B18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5.144.803</w:t>
            </w:r>
          </w:p>
        </w:tc>
        <w:tc>
          <w:tcPr>
            <w:tcW w:w="1120" w:type="dxa"/>
            <w:tcBorders>
              <w:top w:val="nil"/>
              <w:left w:val="nil"/>
              <w:bottom w:val="single" w:sz="4" w:space="0" w:color="auto"/>
              <w:right w:val="single" w:sz="4" w:space="0" w:color="auto"/>
            </w:tcBorders>
            <w:shd w:val="clear" w:color="auto" w:fill="auto"/>
            <w:noWrap/>
            <w:vAlign w:val="center"/>
            <w:hideMark/>
          </w:tcPr>
          <w:p w14:paraId="22C98EB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-47,25</w:t>
            </w:r>
          </w:p>
        </w:tc>
        <w:tc>
          <w:tcPr>
            <w:tcW w:w="974" w:type="dxa"/>
            <w:tcBorders>
              <w:top w:val="nil"/>
              <w:left w:val="nil"/>
              <w:bottom w:val="single" w:sz="4" w:space="0" w:color="auto"/>
              <w:right w:val="single" w:sz="4" w:space="0" w:color="auto"/>
            </w:tcBorders>
            <w:shd w:val="clear" w:color="auto" w:fill="auto"/>
            <w:noWrap/>
            <w:vAlign w:val="center"/>
            <w:hideMark/>
          </w:tcPr>
          <w:p w14:paraId="2975058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15,36</w:t>
            </w:r>
          </w:p>
        </w:tc>
      </w:tr>
      <w:tr w:rsidR="00F10B5F" w:rsidRPr="00740B72" w14:paraId="3A1AFAD4"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FB39320"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Đan Mạch</w:t>
            </w:r>
          </w:p>
        </w:tc>
        <w:tc>
          <w:tcPr>
            <w:tcW w:w="1316" w:type="dxa"/>
            <w:tcBorders>
              <w:top w:val="nil"/>
              <w:left w:val="nil"/>
              <w:bottom w:val="single" w:sz="4" w:space="0" w:color="auto"/>
              <w:right w:val="single" w:sz="4" w:space="0" w:color="auto"/>
            </w:tcBorders>
            <w:shd w:val="clear" w:color="auto" w:fill="auto"/>
            <w:noWrap/>
            <w:vAlign w:val="center"/>
            <w:hideMark/>
          </w:tcPr>
          <w:p w14:paraId="771FE8B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910.380</w:t>
            </w:r>
          </w:p>
        </w:tc>
        <w:tc>
          <w:tcPr>
            <w:tcW w:w="1096" w:type="dxa"/>
            <w:tcBorders>
              <w:top w:val="nil"/>
              <w:left w:val="nil"/>
              <w:bottom w:val="single" w:sz="4" w:space="0" w:color="auto"/>
              <w:right w:val="single" w:sz="4" w:space="0" w:color="auto"/>
            </w:tcBorders>
            <w:shd w:val="clear" w:color="auto" w:fill="auto"/>
            <w:noWrap/>
            <w:vAlign w:val="center"/>
            <w:hideMark/>
          </w:tcPr>
          <w:p w14:paraId="1E2FE09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39,19</w:t>
            </w:r>
          </w:p>
        </w:tc>
        <w:tc>
          <w:tcPr>
            <w:tcW w:w="1206" w:type="dxa"/>
            <w:tcBorders>
              <w:top w:val="nil"/>
              <w:left w:val="nil"/>
              <w:bottom w:val="single" w:sz="4" w:space="0" w:color="auto"/>
              <w:right w:val="single" w:sz="4" w:space="0" w:color="auto"/>
            </w:tcBorders>
            <w:shd w:val="clear" w:color="auto" w:fill="auto"/>
            <w:noWrap/>
            <w:vAlign w:val="center"/>
            <w:hideMark/>
          </w:tcPr>
          <w:p w14:paraId="2DC7E38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-25,14</w:t>
            </w:r>
          </w:p>
        </w:tc>
        <w:tc>
          <w:tcPr>
            <w:tcW w:w="1481" w:type="dxa"/>
            <w:tcBorders>
              <w:top w:val="nil"/>
              <w:left w:val="nil"/>
              <w:bottom w:val="single" w:sz="4" w:space="0" w:color="auto"/>
              <w:right w:val="single" w:sz="4" w:space="0" w:color="auto"/>
            </w:tcBorders>
            <w:shd w:val="clear" w:color="auto" w:fill="auto"/>
            <w:noWrap/>
            <w:vAlign w:val="center"/>
            <w:hideMark/>
          </w:tcPr>
          <w:p w14:paraId="4D777BB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4.854.313</w:t>
            </w:r>
          </w:p>
        </w:tc>
        <w:tc>
          <w:tcPr>
            <w:tcW w:w="1120" w:type="dxa"/>
            <w:tcBorders>
              <w:top w:val="nil"/>
              <w:left w:val="nil"/>
              <w:bottom w:val="single" w:sz="4" w:space="0" w:color="auto"/>
              <w:right w:val="single" w:sz="4" w:space="0" w:color="auto"/>
            </w:tcBorders>
            <w:shd w:val="clear" w:color="auto" w:fill="auto"/>
            <w:noWrap/>
            <w:vAlign w:val="center"/>
            <w:hideMark/>
          </w:tcPr>
          <w:p w14:paraId="7BD2890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-28,27</w:t>
            </w:r>
          </w:p>
        </w:tc>
        <w:tc>
          <w:tcPr>
            <w:tcW w:w="974" w:type="dxa"/>
            <w:tcBorders>
              <w:top w:val="nil"/>
              <w:left w:val="nil"/>
              <w:bottom w:val="single" w:sz="4" w:space="0" w:color="auto"/>
              <w:right w:val="single" w:sz="4" w:space="0" w:color="auto"/>
            </w:tcBorders>
            <w:shd w:val="clear" w:color="auto" w:fill="auto"/>
            <w:noWrap/>
            <w:vAlign w:val="center"/>
            <w:hideMark/>
          </w:tcPr>
          <w:p w14:paraId="56DEBD8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14,49</w:t>
            </w:r>
          </w:p>
        </w:tc>
      </w:tr>
      <w:tr w:rsidR="00F10B5F" w:rsidRPr="00740B72" w14:paraId="3B78DF17"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81575B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2A522AD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880.365</w:t>
            </w:r>
          </w:p>
        </w:tc>
        <w:tc>
          <w:tcPr>
            <w:tcW w:w="1096" w:type="dxa"/>
            <w:tcBorders>
              <w:top w:val="nil"/>
              <w:left w:val="nil"/>
              <w:bottom w:val="single" w:sz="4" w:space="0" w:color="auto"/>
              <w:right w:val="single" w:sz="4" w:space="0" w:color="auto"/>
            </w:tcBorders>
            <w:shd w:val="clear" w:color="auto" w:fill="auto"/>
            <w:noWrap/>
            <w:vAlign w:val="center"/>
            <w:hideMark/>
          </w:tcPr>
          <w:p w14:paraId="2D41BAB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147,61</w:t>
            </w:r>
          </w:p>
        </w:tc>
        <w:tc>
          <w:tcPr>
            <w:tcW w:w="1206" w:type="dxa"/>
            <w:tcBorders>
              <w:top w:val="nil"/>
              <w:left w:val="nil"/>
              <w:bottom w:val="single" w:sz="4" w:space="0" w:color="auto"/>
              <w:right w:val="single" w:sz="4" w:space="0" w:color="auto"/>
            </w:tcBorders>
            <w:shd w:val="clear" w:color="auto" w:fill="auto"/>
            <w:noWrap/>
            <w:vAlign w:val="center"/>
            <w:hideMark/>
          </w:tcPr>
          <w:p w14:paraId="4DA4E50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314,80</w:t>
            </w:r>
          </w:p>
        </w:tc>
        <w:tc>
          <w:tcPr>
            <w:tcW w:w="1481" w:type="dxa"/>
            <w:tcBorders>
              <w:top w:val="nil"/>
              <w:left w:val="nil"/>
              <w:bottom w:val="single" w:sz="4" w:space="0" w:color="auto"/>
              <w:right w:val="single" w:sz="4" w:space="0" w:color="auto"/>
            </w:tcBorders>
            <w:shd w:val="clear" w:color="auto" w:fill="auto"/>
            <w:noWrap/>
            <w:vAlign w:val="center"/>
            <w:hideMark/>
          </w:tcPr>
          <w:p w14:paraId="39E740A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3.304.158</w:t>
            </w:r>
          </w:p>
        </w:tc>
        <w:tc>
          <w:tcPr>
            <w:tcW w:w="1120" w:type="dxa"/>
            <w:tcBorders>
              <w:top w:val="nil"/>
              <w:left w:val="nil"/>
              <w:bottom w:val="single" w:sz="4" w:space="0" w:color="auto"/>
              <w:right w:val="single" w:sz="4" w:space="0" w:color="auto"/>
            </w:tcBorders>
            <w:shd w:val="clear" w:color="auto" w:fill="auto"/>
            <w:noWrap/>
            <w:vAlign w:val="center"/>
            <w:hideMark/>
          </w:tcPr>
          <w:p w14:paraId="77A8C7A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21,05</w:t>
            </w:r>
          </w:p>
        </w:tc>
        <w:tc>
          <w:tcPr>
            <w:tcW w:w="974" w:type="dxa"/>
            <w:tcBorders>
              <w:top w:val="nil"/>
              <w:left w:val="nil"/>
              <w:bottom w:val="single" w:sz="4" w:space="0" w:color="auto"/>
              <w:right w:val="single" w:sz="4" w:space="0" w:color="auto"/>
            </w:tcBorders>
            <w:shd w:val="clear" w:color="auto" w:fill="auto"/>
            <w:noWrap/>
            <w:vAlign w:val="center"/>
            <w:hideMark/>
          </w:tcPr>
          <w:p w14:paraId="2100EC6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9,86</w:t>
            </w:r>
          </w:p>
        </w:tc>
      </w:tr>
      <w:tr w:rsidR="00F10B5F" w:rsidRPr="00740B72" w14:paraId="1C564385"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7134262"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28E678F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736.664</w:t>
            </w:r>
          </w:p>
        </w:tc>
        <w:tc>
          <w:tcPr>
            <w:tcW w:w="1096" w:type="dxa"/>
            <w:tcBorders>
              <w:top w:val="nil"/>
              <w:left w:val="nil"/>
              <w:bottom w:val="single" w:sz="4" w:space="0" w:color="auto"/>
              <w:right w:val="single" w:sz="4" w:space="0" w:color="auto"/>
            </w:tcBorders>
            <w:shd w:val="clear" w:color="auto" w:fill="auto"/>
            <w:noWrap/>
            <w:vAlign w:val="center"/>
            <w:hideMark/>
          </w:tcPr>
          <w:p w14:paraId="2CBAE9D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92,36</w:t>
            </w:r>
          </w:p>
        </w:tc>
        <w:tc>
          <w:tcPr>
            <w:tcW w:w="1206" w:type="dxa"/>
            <w:tcBorders>
              <w:top w:val="nil"/>
              <w:left w:val="nil"/>
              <w:bottom w:val="single" w:sz="4" w:space="0" w:color="auto"/>
              <w:right w:val="single" w:sz="4" w:space="0" w:color="auto"/>
            </w:tcBorders>
            <w:shd w:val="clear" w:color="auto" w:fill="auto"/>
            <w:noWrap/>
            <w:vAlign w:val="center"/>
            <w:hideMark/>
          </w:tcPr>
          <w:p w14:paraId="19A944E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-43,27</w:t>
            </w:r>
          </w:p>
        </w:tc>
        <w:tc>
          <w:tcPr>
            <w:tcW w:w="1481" w:type="dxa"/>
            <w:tcBorders>
              <w:top w:val="nil"/>
              <w:left w:val="nil"/>
              <w:bottom w:val="single" w:sz="4" w:space="0" w:color="auto"/>
              <w:right w:val="single" w:sz="4" w:space="0" w:color="auto"/>
            </w:tcBorders>
            <w:shd w:val="clear" w:color="auto" w:fill="auto"/>
            <w:noWrap/>
            <w:vAlign w:val="center"/>
            <w:hideMark/>
          </w:tcPr>
          <w:p w14:paraId="62124D4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2.889.846</w:t>
            </w:r>
          </w:p>
        </w:tc>
        <w:tc>
          <w:tcPr>
            <w:tcW w:w="1120" w:type="dxa"/>
            <w:tcBorders>
              <w:top w:val="nil"/>
              <w:left w:val="nil"/>
              <w:bottom w:val="single" w:sz="4" w:space="0" w:color="auto"/>
              <w:right w:val="single" w:sz="4" w:space="0" w:color="auto"/>
            </w:tcBorders>
            <w:shd w:val="clear" w:color="auto" w:fill="auto"/>
            <w:noWrap/>
            <w:vAlign w:val="center"/>
            <w:hideMark/>
          </w:tcPr>
          <w:p w14:paraId="732C09B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-49,77</w:t>
            </w:r>
          </w:p>
        </w:tc>
        <w:tc>
          <w:tcPr>
            <w:tcW w:w="974" w:type="dxa"/>
            <w:tcBorders>
              <w:top w:val="nil"/>
              <w:left w:val="nil"/>
              <w:bottom w:val="single" w:sz="4" w:space="0" w:color="auto"/>
              <w:right w:val="single" w:sz="4" w:space="0" w:color="auto"/>
            </w:tcBorders>
            <w:shd w:val="clear" w:color="auto" w:fill="auto"/>
            <w:noWrap/>
            <w:vAlign w:val="center"/>
            <w:hideMark/>
          </w:tcPr>
          <w:p w14:paraId="7B7D98A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8,62</w:t>
            </w:r>
          </w:p>
        </w:tc>
      </w:tr>
      <w:tr w:rsidR="00F10B5F" w:rsidRPr="00740B72" w14:paraId="02FFBAB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468FAB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3A68120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455.726</w:t>
            </w:r>
          </w:p>
        </w:tc>
        <w:tc>
          <w:tcPr>
            <w:tcW w:w="1096" w:type="dxa"/>
            <w:tcBorders>
              <w:top w:val="nil"/>
              <w:left w:val="nil"/>
              <w:bottom w:val="single" w:sz="4" w:space="0" w:color="auto"/>
              <w:right w:val="single" w:sz="4" w:space="0" w:color="auto"/>
            </w:tcBorders>
            <w:shd w:val="clear" w:color="auto" w:fill="auto"/>
            <w:noWrap/>
            <w:vAlign w:val="center"/>
            <w:hideMark/>
          </w:tcPr>
          <w:p w14:paraId="4589846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89,72</w:t>
            </w:r>
          </w:p>
        </w:tc>
        <w:tc>
          <w:tcPr>
            <w:tcW w:w="1206" w:type="dxa"/>
            <w:tcBorders>
              <w:top w:val="nil"/>
              <w:left w:val="nil"/>
              <w:bottom w:val="single" w:sz="4" w:space="0" w:color="auto"/>
              <w:right w:val="single" w:sz="4" w:space="0" w:color="auto"/>
            </w:tcBorders>
            <w:shd w:val="clear" w:color="auto" w:fill="auto"/>
            <w:noWrap/>
            <w:vAlign w:val="center"/>
            <w:hideMark/>
          </w:tcPr>
          <w:p w14:paraId="47A9D4D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39,51</w:t>
            </w:r>
          </w:p>
        </w:tc>
        <w:tc>
          <w:tcPr>
            <w:tcW w:w="1481" w:type="dxa"/>
            <w:tcBorders>
              <w:top w:val="nil"/>
              <w:left w:val="nil"/>
              <w:bottom w:val="single" w:sz="4" w:space="0" w:color="auto"/>
              <w:right w:val="single" w:sz="4" w:space="0" w:color="auto"/>
            </w:tcBorders>
            <w:shd w:val="clear" w:color="auto" w:fill="auto"/>
            <w:noWrap/>
            <w:vAlign w:val="center"/>
            <w:hideMark/>
          </w:tcPr>
          <w:p w14:paraId="789C288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2.629.447</w:t>
            </w:r>
          </w:p>
        </w:tc>
        <w:tc>
          <w:tcPr>
            <w:tcW w:w="1120" w:type="dxa"/>
            <w:tcBorders>
              <w:top w:val="nil"/>
              <w:left w:val="nil"/>
              <w:bottom w:val="single" w:sz="4" w:space="0" w:color="auto"/>
              <w:right w:val="single" w:sz="4" w:space="0" w:color="auto"/>
            </w:tcBorders>
            <w:shd w:val="clear" w:color="auto" w:fill="auto"/>
            <w:noWrap/>
            <w:vAlign w:val="center"/>
            <w:hideMark/>
          </w:tcPr>
          <w:p w14:paraId="19CAC81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4,99</w:t>
            </w:r>
          </w:p>
        </w:tc>
        <w:tc>
          <w:tcPr>
            <w:tcW w:w="974" w:type="dxa"/>
            <w:tcBorders>
              <w:top w:val="nil"/>
              <w:left w:val="nil"/>
              <w:bottom w:val="single" w:sz="4" w:space="0" w:color="auto"/>
              <w:right w:val="single" w:sz="4" w:space="0" w:color="auto"/>
            </w:tcBorders>
            <w:shd w:val="clear" w:color="auto" w:fill="auto"/>
            <w:noWrap/>
            <w:vAlign w:val="center"/>
            <w:hideMark/>
          </w:tcPr>
          <w:p w14:paraId="136ACB2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7,85</w:t>
            </w:r>
          </w:p>
        </w:tc>
      </w:tr>
      <w:tr w:rsidR="00F10B5F" w:rsidRPr="00740B72" w14:paraId="333B3B4A"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7AA860D"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53E5617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648.365</w:t>
            </w:r>
          </w:p>
        </w:tc>
        <w:tc>
          <w:tcPr>
            <w:tcW w:w="1096" w:type="dxa"/>
            <w:tcBorders>
              <w:top w:val="nil"/>
              <w:left w:val="nil"/>
              <w:bottom w:val="single" w:sz="4" w:space="0" w:color="auto"/>
              <w:right w:val="single" w:sz="4" w:space="0" w:color="auto"/>
            </w:tcBorders>
            <w:shd w:val="clear" w:color="auto" w:fill="auto"/>
            <w:noWrap/>
            <w:vAlign w:val="center"/>
            <w:hideMark/>
          </w:tcPr>
          <w:p w14:paraId="21D8DA5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-2,70</w:t>
            </w:r>
          </w:p>
        </w:tc>
        <w:tc>
          <w:tcPr>
            <w:tcW w:w="1206" w:type="dxa"/>
            <w:tcBorders>
              <w:top w:val="nil"/>
              <w:left w:val="nil"/>
              <w:bottom w:val="single" w:sz="4" w:space="0" w:color="auto"/>
              <w:right w:val="single" w:sz="4" w:space="0" w:color="auto"/>
            </w:tcBorders>
            <w:shd w:val="clear" w:color="auto" w:fill="auto"/>
            <w:noWrap/>
            <w:vAlign w:val="center"/>
            <w:hideMark/>
          </w:tcPr>
          <w:p w14:paraId="173BFED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51,06</w:t>
            </w:r>
          </w:p>
        </w:tc>
        <w:tc>
          <w:tcPr>
            <w:tcW w:w="1481" w:type="dxa"/>
            <w:tcBorders>
              <w:top w:val="nil"/>
              <w:left w:val="nil"/>
              <w:bottom w:val="single" w:sz="4" w:space="0" w:color="auto"/>
              <w:right w:val="single" w:sz="4" w:space="0" w:color="auto"/>
            </w:tcBorders>
            <w:shd w:val="clear" w:color="auto" w:fill="auto"/>
            <w:noWrap/>
            <w:vAlign w:val="center"/>
            <w:hideMark/>
          </w:tcPr>
          <w:p w14:paraId="5507A7E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2.584.302</w:t>
            </w:r>
          </w:p>
        </w:tc>
        <w:tc>
          <w:tcPr>
            <w:tcW w:w="1120" w:type="dxa"/>
            <w:tcBorders>
              <w:top w:val="nil"/>
              <w:left w:val="nil"/>
              <w:bottom w:val="single" w:sz="4" w:space="0" w:color="auto"/>
              <w:right w:val="single" w:sz="4" w:space="0" w:color="auto"/>
            </w:tcBorders>
            <w:shd w:val="clear" w:color="auto" w:fill="auto"/>
            <w:noWrap/>
            <w:vAlign w:val="center"/>
            <w:hideMark/>
          </w:tcPr>
          <w:p w14:paraId="21C0E50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-22,49</w:t>
            </w:r>
          </w:p>
        </w:tc>
        <w:tc>
          <w:tcPr>
            <w:tcW w:w="974" w:type="dxa"/>
            <w:tcBorders>
              <w:top w:val="nil"/>
              <w:left w:val="nil"/>
              <w:bottom w:val="single" w:sz="4" w:space="0" w:color="auto"/>
              <w:right w:val="single" w:sz="4" w:space="0" w:color="auto"/>
            </w:tcBorders>
            <w:shd w:val="clear" w:color="auto" w:fill="auto"/>
            <w:noWrap/>
            <w:vAlign w:val="center"/>
            <w:hideMark/>
          </w:tcPr>
          <w:p w14:paraId="001EA8B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7,71</w:t>
            </w:r>
          </w:p>
        </w:tc>
      </w:tr>
      <w:tr w:rsidR="00F10B5F" w:rsidRPr="00740B72" w14:paraId="07830C9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25E5251"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7788936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309.849</w:t>
            </w:r>
          </w:p>
        </w:tc>
        <w:tc>
          <w:tcPr>
            <w:tcW w:w="1096" w:type="dxa"/>
            <w:tcBorders>
              <w:top w:val="nil"/>
              <w:left w:val="nil"/>
              <w:bottom w:val="single" w:sz="4" w:space="0" w:color="auto"/>
              <w:right w:val="single" w:sz="4" w:space="0" w:color="auto"/>
            </w:tcBorders>
            <w:shd w:val="clear" w:color="auto" w:fill="auto"/>
            <w:noWrap/>
            <w:vAlign w:val="center"/>
            <w:hideMark/>
          </w:tcPr>
          <w:p w14:paraId="4D8C26D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-44,84</w:t>
            </w:r>
          </w:p>
        </w:tc>
        <w:tc>
          <w:tcPr>
            <w:tcW w:w="1206" w:type="dxa"/>
            <w:tcBorders>
              <w:top w:val="nil"/>
              <w:left w:val="nil"/>
              <w:bottom w:val="single" w:sz="4" w:space="0" w:color="auto"/>
              <w:right w:val="single" w:sz="4" w:space="0" w:color="auto"/>
            </w:tcBorders>
            <w:shd w:val="clear" w:color="auto" w:fill="auto"/>
            <w:noWrap/>
            <w:vAlign w:val="center"/>
            <w:hideMark/>
          </w:tcPr>
          <w:p w14:paraId="14BC0FD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30,68</w:t>
            </w:r>
          </w:p>
        </w:tc>
        <w:tc>
          <w:tcPr>
            <w:tcW w:w="1481" w:type="dxa"/>
            <w:tcBorders>
              <w:top w:val="nil"/>
              <w:left w:val="nil"/>
              <w:bottom w:val="single" w:sz="4" w:space="0" w:color="auto"/>
              <w:right w:val="single" w:sz="4" w:space="0" w:color="auto"/>
            </w:tcBorders>
            <w:shd w:val="clear" w:color="auto" w:fill="auto"/>
            <w:noWrap/>
            <w:vAlign w:val="center"/>
            <w:hideMark/>
          </w:tcPr>
          <w:p w14:paraId="0F0FC06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2.359.457</w:t>
            </w:r>
          </w:p>
        </w:tc>
        <w:tc>
          <w:tcPr>
            <w:tcW w:w="1120" w:type="dxa"/>
            <w:tcBorders>
              <w:top w:val="nil"/>
              <w:left w:val="nil"/>
              <w:bottom w:val="single" w:sz="4" w:space="0" w:color="auto"/>
              <w:right w:val="single" w:sz="4" w:space="0" w:color="auto"/>
            </w:tcBorders>
            <w:shd w:val="clear" w:color="auto" w:fill="auto"/>
            <w:noWrap/>
            <w:vAlign w:val="center"/>
            <w:hideMark/>
          </w:tcPr>
          <w:p w14:paraId="6A5561B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-35,06</w:t>
            </w:r>
          </w:p>
        </w:tc>
        <w:tc>
          <w:tcPr>
            <w:tcW w:w="974" w:type="dxa"/>
            <w:tcBorders>
              <w:top w:val="nil"/>
              <w:left w:val="nil"/>
              <w:bottom w:val="single" w:sz="4" w:space="0" w:color="auto"/>
              <w:right w:val="single" w:sz="4" w:space="0" w:color="auto"/>
            </w:tcBorders>
            <w:shd w:val="clear" w:color="auto" w:fill="auto"/>
            <w:noWrap/>
            <w:vAlign w:val="center"/>
            <w:hideMark/>
          </w:tcPr>
          <w:p w14:paraId="6893C1E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7,04</w:t>
            </w:r>
          </w:p>
        </w:tc>
      </w:tr>
      <w:tr w:rsidR="00F10B5F" w:rsidRPr="00740B72" w14:paraId="02EC539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985F95B"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Hunggary</w:t>
            </w:r>
          </w:p>
        </w:tc>
        <w:tc>
          <w:tcPr>
            <w:tcW w:w="1316" w:type="dxa"/>
            <w:tcBorders>
              <w:top w:val="nil"/>
              <w:left w:val="nil"/>
              <w:bottom w:val="single" w:sz="4" w:space="0" w:color="auto"/>
              <w:right w:val="single" w:sz="4" w:space="0" w:color="auto"/>
            </w:tcBorders>
            <w:shd w:val="clear" w:color="auto" w:fill="auto"/>
            <w:noWrap/>
            <w:vAlign w:val="center"/>
            <w:hideMark/>
          </w:tcPr>
          <w:p w14:paraId="33BBFA5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465.680</w:t>
            </w:r>
          </w:p>
        </w:tc>
        <w:tc>
          <w:tcPr>
            <w:tcW w:w="1096" w:type="dxa"/>
            <w:tcBorders>
              <w:top w:val="nil"/>
              <w:left w:val="nil"/>
              <w:bottom w:val="single" w:sz="4" w:space="0" w:color="auto"/>
              <w:right w:val="single" w:sz="4" w:space="0" w:color="auto"/>
            </w:tcBorders>
            <w:shd w:val="clear" w:color="auto" w:fill="auto"/>
            <w:noWrap/>
            <w:vAlign w:val="center"/>
            <w:hideMark/>
          </w:tcPr>
          <w:p w14:paraId="4D80A79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6,07</w:t>
            </w:r>
          </w:p>
        </w:tc>
        <w:tc>
          <w:tcPr>
            <w:tcW w:w="1206" w:type="dxa"/>
            <w:tcBorders>
              <w:top w:val="nil"/>
              <w:left w:val="nil"/>
              <w:bottom w:val="single" w:sz="4" w:space="0" w:color="auto"/>
              <w:right w:val="single" w:sz="4" w:space="0" w:color="auto"/>
            </w:tcBorders>
            <w:shd w:val="clear" w:color="auto" w:fill="auto"/>
            <w:noWrap/>
            <w:vAlign w:val="center"/>
            <w:hideMark/>
          </w:tcPr>
          <w:p w14:paraId="5BAB061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51,30</w:t>
            </w:r>
          </w:p>
        </w:tc>
        <w:tc>
          <w:tcPr>
            <w:tcW w:w="1481" w:type="dxa"/>
            <w:tcBorders>
              <w:top w:val="nil"/>
              <w:left w:val="nil"/>
              <w:bottom w:val="single" w:sz="4" w:space="0" w:color="auto"/>
              <w:right w:val="single" w:sz="4" w:space="0" w:color="auto"/>
            </w:tcBorders>
            <w:shd w:val="clear" w:color="auto" w:fill="auto"/>
            <w:noWrap/>
            <w:vAlign w:val="center"/>
            <w:hideMark/>
          </w:tcPr>
          <w:p w14:paraId="27D7662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2.249.330</w:t>
            </w:r>
          </w:p>
        </w:tc>
        <w:tc>
          <w:tcPr>
            <w:tcW w:w="1120" w:type="dxa"/>
            <w:tcBorders>
              <w:top w:val="nil"/>
              <w:left w:val="nil"/>
              <w:bottom w:val="single" w:sz="4" w:space="0" w:color="auto"/>
              <w:right w:val="single" w:sz="4" w:space="0" w:color="auto"/>
            </w:tcBorders>
            <w:shd w:val="clear" w:color="auto" w:fill="auto"/>
            <w:noWrap/>
            <w:vAlign w:val="center"/>
            <w:hideMark/>
          </w:tcPr>
          <w:p w14:paraId="0D77575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-18,15</w:t>
            </w:r>
          </w:p>
        </w:tc>
        <w:tc>
          <w:tcPr>
            <w:tcW w:w="974" w:type="dxa"/>
            <w:tcBorders>
              <w:top w:val="nil"/>
              <w:left w:val="nil"/>
              <w:bottom w:val="single" w:sz="4" w:space="0" w:color="auto"/>
              <w:right w:val="single" w:sz="4" w:space="0" w:color="auto"/>
            </w:tcBorders>
            <w:shd w:val="clear" w:color="auto" w:fill="auto"/>
            <w:noWrap/>
            <w:vAlign w:val="center"/>
            <w:hideMark/>
          </w:tcPr>
          <w:p w14:paraId="365F592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6,71</w:t>
            </w:r>
          </w:p>
        </w:tc>
      </w:tr>
      <w:tr w:rsidR="00F10B5F" w:rsidRPr="00740B72" w14:paraId="0179ADF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F4F653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63EB43B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432.650</w:t>
            </w:r>
          </w:p>
        </w:tc>
        <w:tc>
          <w:tcPr>
            <w:tcW w:w="1096" w:type="dxa"/>
            <w:tcBorders>
              <w:top w:val="nil"/>
              <w:left w:val="nil"/>
              <w:bottom w:val="single" w:sz="4" w:space="0" w:color="auto"/>
              <w:right w:val="single" w:sz="4" w:space="0" w:color="auto"/>
            </w:tcBorders>
            <w:shd w:val="clear" w:color="auto" w:fill="auto"/>
            <w:noWrap/>
            <w:vAlign w:val="center"/>
            <w:hideMark/>
          </w:tcPr>
          <w:p w14:paraId="539134D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70,17</w:t>
            </w:r>
          </w:p>
        </w:tc>
        <w:tc>
          <w:tcPr>
            <w:tcW w:w="1206" w:type="dxa"/>
            <w:tcBorders>
              <w:top w:val="nil"/>
              <w:left w:val="nil"/>
              <w:bottom w:val="single" w:sz="4" w:space="0" w:color="auto"/>
              <w:right w:val="single" w:sz="4" w:space="0" w:color="auto"/>
            </w:tcBorders>
            <w:shd w:val="clear" w:color="auto" w:fill="auto"/>
            <w:noWrap/>
            <w:vAlign w:val="center"/>
            <w:hideMark/>
          </w:tcPr>
          <w:p w14:paraId="04A618B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313,23</w:t>
            </w:r>
          </w:p>
        </w:tc>
        <w:tc>
          <w:tcPr>
            <w:tcW w:w="1481" w:type="dxa"/>
            <w:tcBorders>
              <w:top w:val="nil"/>
              <w:left w:val="nil"/>
              <w:bottom w:val="single" w:sz="4" w:space="0" w:color="auto"/>
              <w:right w:val="single" w:sz="4" w:space="0" w:color="auto"/>
            </w:tcBorders>
            <w:shd w:val="clear" w:color="auto" w:fill="auto"/>
            <w:noWrap/>
            <w:vAlign w:val="center"/>
            <w:hideMark/>
          </w:tcPr>
          <w:p w14:paraId="47F6A38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1.850.987</w:t>
            </w:r>
          </w:p>
        </w:tc>
        <w:tc>
          <w:tcPr>
            <w:tcW w:w="1120" w:type="dxa"/>
            <w:tcBorders>
              <w:top w:val="nil"/>
              <w:left w:val="nil"/>
              <w:bottom w:val="single" w:sz="4" w:space="0" w:color="auto"/>
              <w:right w:val="single" w:sz="4" w:space="0" w:color="auto"/>
            </w:tcBorders>
            <w:shd w:val="clear" w:color="auto" w:fill="auto"/>
            <w:noWrap/>
            <w:vAlign w:val="center"/>
            <w:hideMark/>
          </w:tcPr>
          <w:p w14:paraId="5BECFC4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101,00</w:t>
            </w:r>
          </w:p>
        </w:tc>
        <w:tc>
          <w:tcPr>
            <w:tcW w:w="974" w:type="dxa"/>
            <w:tcBorders>
              <w:top w:val="nil"/>
              <w:left w:val="nil"/>
              <w:bottom w:val="single" w:sz="4" w:space="0" w:color="auto"/>
              <w:right w:val="single" w:sz="4" w:space="0" w:color="auto"/>
            </w:tcBorders>
            <w:shd w:val="clear" w:color="auto" w:fill="auto"/>
            <w:noWrap/>
            <w:vAlign w:val="center"/>
            <w:hideMark/>
          </w:tcPr>
          <w:p w14:paraId="2D967E5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5,52</w:t>
            </w:r>
          </w:p>
        </w:tc>
      </w:tr>
      <w:tr w:rsidR="00F10B5F" w:rsidRPr="00740B72" w14:paraId="3B300707"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412C454"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4F0292D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69.139</w:t>
            </w:r>
          </w:p>
        </w:tc>
        <w:tc>
          <w:tcPr>
            <w:tcW w:w="1096" w:type="dxa"/>
            <w:tcBorders>
              <w:top w:val="nil"/>
              <w:left w:val="nil"/>
              <w:bottom w:val="single" w:sz="4" w:space="0" w:color="auto"/>
              <w:right w:val="single" w:sz="4" w:space="0" w:color="auto"/>
            </w:tcBorders>
            <w:shd w:val="clear" w:color="auto" w:fill="auto"/>
            <w:noWrap/>
            <w:vAlign w:val="center"/>
            <w:hideMark/>
          </w:tcPr>
          <w:p w14:paraId="30C7727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-23,69</w:t>
            </w:r>
          </w:p>
        </w:tc>
        <w:tc>
          <w:tcPr>
            <w:tcW w:w="1206" w:type="dxa"/>
            <w:tcBorders>
              <w:top w:val="nil"/>
              <w:left w:val="nil"/>
              <w:bottom w:val="single" w:sz="4" w:space="0" w:color="auto"/>
              <w:right w:val="single" w:sz="4" w:space="0" w:color="auto"/>
            </w:tcBorders>
            <w:shd w:val="clear" w:color="auto" w:fill="auto"/>
            <w:noWrap/>
            <w:vAlign w:val="center"/>
            <w:hideMark/>
          </w:tcPr>
          <w:p w14:paraId="6E80391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-32,85</w:t>
            </w:r>
          </w:p>
        </w:tc>
        <w:tc>
          <w:tcPr>
            <w:tcW w:w="1481" w:type="dxa"/>
            <w:tcBorders>
              <w:top w:val="nil"/>
              <w:left w:val="nil"/>
              <w:bottom w:val="single" w:sz="4" w:space="0" w:color="auto"/>
              <w:right w:val="single" w:sz="4" w:space="0" w:color="auto"/>
            </w:tcBorders>
            <w:shd w:val="clear" w:color="auto" w:fill="auto"/>
            <w:noWrap/>
            <w:vAlign w:val="center"/>
            <w:hideMark/>
          </w:tcPr>
          <w:p w14:paraId="54DD89B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1.050.212</w:t>
            </w:r>
          </w:p>
        </w:tc>
        <w:tc>
          <w:tcPr>
            <w:tcW w:w="1120" w:type="dxa"/>
            <w:tcBorders>
              <w:top w:val="nil"/>
              <w:left w:val="nil"/>
              <w:bottom w:val="single" w:sz="4" w:space="0" w:color="auto"/>
              <w:right w:val="single" w:sz="4" w:space="0" w:color="auto"/>
            </w:tcBorders>
            <w:shd w:val="clear" w:color="auto" w:fill="auto"/>
            <w:noWrap/>
            <w:vAlign w:val="center"/>
            <w:hideMark/>
          </w:tcPr>
          <w:p w14:paraId="51F9146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-39,60</w:t>
            </w:r>
          </w:p>
        </w:tc>
        <w:tc>
          <w:tcPr>
            <w:tcW w:w="974" w:type="dxa"/>
            <w:tcBorders>
              <w:top w:val="nil"/>
              <w:left w:val="nil"/>
              <w:bottom w:val="single" w:sz="4" w:space="0" w:color="auto"/>
              <w:right w:val="single" w:sz="4" w:space="0" w:color="auto"/>
            </w:tcBorders>
            <w:shd w:val="clear" w:color="auto" w:fill="auto"/>
            <w:noWrap/>
            <w:vAlign w:val="center"/>
            <w:hideMark/>
          </w:tcPr>
          <w:p w14:paraId="5B8FEAD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3,13</w:t>
            </w:r>
          </w:p>
        </w:tc>
      </w:tr>
      <w:tr w:rsidR="00F10B5F" w:rsidRPr="00740B72" w14:paraId="36A56BCC"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C8A6CBD"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257A564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126.546</w:t>
            </w:r>
          </w:p>
        </w:tc>
        <w:tc>
          <w:tcPr>
            <w:tcW w:w="1096" w:type="dxa"/>
            <w:tcBorders>
              <w:top w:val="nil"/>
              <w:left w:val="nil"/>
              <w:bottom w:val="single" w:sz="4" w:space="0" w:color="auto"/>
              <w:right w:val="single" w:sz="4" w:space="0" w:color="auto"/>
            </w:tcBorders>
            <w:shd w:val="clear" w:color="auto" w:fill="auto"/>
            <w:noWrap/>
            <w:vAlign w:val="center"/>
            <w:hideMark/>
          </w:tcPr>
          <w:p w14:paraId="614D479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147,10</w:t>
            </w:r>
          </w:p>
        </w:tc>
        <w:tc>
          <w:tcPr>
            <w:tcW w:w="1206" w:type="dxa"/>
            <w:tcBorders>
              <w:top w:val="nil"/>
              <w:left w:val="nil"/>
              <w:bottom w:val="single" w:sz="4" w:space="0" w:color="auto"/>
              <w:right w:val="single" w:sz="4" w:space="0" w:color="auto"/>
            </w:tcBorders>
            <w:shd w:val="clear" w:color="auto" w:fill="auto"/>
            <w:noWrap/>
            <w:vAlign w:val="center"/>
            <w:hideMark/>
          </w:tcPr>
          <w:p w14:paraId="6CC095F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-45,08</w:t>
            </w:r>
          </w:p>
        </w:tc>
        <w:tc>
          <w:tcPr>
            <w:tcW w:w="1481" w:type="dxa"/>
            <w:tcBorders>
              <w:top w:val="nil"/>
              <w:left w:val="nil"/>
              <w:bottom w:val="single" w:sz="4" w:space="0" w:color="auto"/>
              <w:right w:val="single" w:sz="4" w:space="0" w:color="auto"/>
            </w:tcBorders>
            <w:shd w:val="clear" w:color="auto" w:fill="auto"/>
            <w:noWrap/>
            <w:vAlign w:val="center"/>
            <w:hideMark/>
          </w:tcPr>
          <w:p w14:paraId="7EA2B09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990.479</w:t>
            </w:r>
          </w:p>
        </w:tc>
        <w:tc>
          <w:tcPr>
            <w:tcW w:w="1120" w:type="dxa"/>
            <w:tcBorders>
              <w:top w:val="nil"/>
              <w:left w:val="nil"/>
              <w:bottom w:val="single" w:sz="4" w:space="0" w:color="auto"/>
              <w:right w:val="single" w:sz="4" w:space="0" w:color="auto"/>
            </w:tcBorders>
            <w:shd w:val="clear" w:color="auto" w:fill="auto"/>
            <w:noWrap/>
            <w:vAlign w:val="center"/>
            <w:hideMark/>
          </w:tcPr>
          <w:p w14:paraId="425E111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-12,21</w:t>
            </w:r>
          </w:p>
        </w:tc>
        <w:tc>
          <w:tcPr>
            <w:tcW w:w="974" w:type="dxa"/>
            <w:tcBorders>
              <w:top w:val="nil"/>
              <w:left w:val="nil"/>
              <w:bottom w:val="single" w:sz="4" w:space="0" w:color="auto"/>
              <w:right w:val="single" w:sz="4" w:space="0" w:color="auto"/>
            </w:tcBorders>
            <w:shd w:val="clear" w:color="auto" w:fill="auto"/>
            <w:noWrap/>
            <w:vAlign w:val="center"/>
            <w:hideMark/>
          </w:tcPr>
          <w:p w14:paraId="2DC3411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2,96</w:t>
            </w:r>
          </w:p>
        </w:tc>
      </w:tr>
      <w:tr w:rsidR="00F10B5F" w:rsidRPr="00740B72" w14:paraId="4BE74F0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325336D"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4532868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43.280</w:t>
            </w:r>
          </w:p>
        </w:tc>
        <w:tc>
          <w:tcPr>
            <w:tcW w:w="1096" w:type="dxa"/>
            <w:tcBorders>
              <w:top w:val="nil"/>
              <w:left w:val="nil"/>
              <w:bottom w:val="single" w:sz="4" w:space="0" w:color="auto"/>
              <w:right w:val="single" w:sz="4" w:space="0" w:color="auto"/>
            </w:tcBorders>
            <w:shd w:val="clear" w:color="auto" w:fill="auto"/>
            <w:noWrap/>
            <w:vAlign w:val="center"/>
            <w:hideMark/>
          </w:tcPr>
          <w:p w14:paraId="3E60EB0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132,19</w:t>
            </w:r>
          </w:p>
        </w:tc>
        <w:tc>
          <w:tcPr>
            <w:tcW w:w="1206" w:type="dxa"/>
            <w:tcBorders>
              <w:top w:val="nil"/>
              <w:left w:val="nil"/>
              <w:bottom w:val="single" w:sz="4" w:space="0" w:color="auto"/>
              <w:right w:val="single" w:sz="4" w:space="0" w:color="auto"/>
            </w:tcBorders>
            <w:shd w:val="clear" w:color="auto" w:fill="auto"/>
            <w:noWrap/>
            <w:vAlign w:val="center"/>
            <w:hideMark/>
          </w:tcPr>
          <w:p w14:paraId="272441A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-49,97</w:t>
            </w:r>
          </w:p>
        </w:tc>
        <w:tc>
          <w:tcPr>
            <w:tcW w:w="1481" w:type="dxa"/>
            <w:tcBorders>
              <w:top w:val="nil"/>
              <w:left w:val="nil"/>
              <w:bottom w:val="single" w:sz="4" w:space="0" w:color="auto"/>
              <w:right w:val="single" w:sz="4" w:space="0" w:color="auto"/>
            </w:tcBorders>
            <w:shd w:val="clear" w:color="auto" w:fill="auto"/>
            <w:noWrap/>
            <w:vAlign w:val="center"/>
            <w:hideMark/>
          </w:tcPr>
          <w:p w14:paraId="3F19B7C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715.832</w:t>
            </w:r>
          </w:p>
        </w:tc>
        <w:tc>
          <w:tcPr>
            <w:tcW w:w="1120" w:type="dxa"/>
            <w:tcBorders>
              <w:top w:val="nil"/>
              <w:left w:val="nil"/>
              <w:bottom w:val="single" w:sz="4" w:space="0" w:color="auto"/>
              <w:right w:val="single" w:sz="4" w:space="0" w:color="auto"/>
            </w:tcBorders>
            <w:shd w:val="clear" w:color="auto" w:fill="auto"/>
            <w:noWrap/>
            <w:vAlign w:val="center"/>
            <w:hideMark/>
          </w:tcPr>
          <w:p w14:paraId="58AC47B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70,84</w:t>
            </w:r>
          </w:p>
        </w:tc>
        <w:tc>
          <w:tcPr>
            <w:tcW w:w="974" w:type="dxa"/>
            <w:tcBorders>
              <w:top w:val="nil"/>
              <w:left w:val="nil"/>
              <w:bottom w:val="single" w:sz="4" w:space="0" w:color="auto"/>
              <w:right w:val="single" w:sz="4" w:space="0" w:color="auto"/>
            </w:tcBorders>
            <w:shd w:val="clear" w:color="auto" w:fill="auto"/>
            <w:noWrap/>
            <w:vAlign w:val="center"/>
            <w:hideMark/>
          </w:tcPr>
          <w:p w14:paraId="64487CC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2,14</w:t>
            </w:r>
          </w:p>
        </w:tc>
      </w:tr>
      <w:tr w:rsidR="00F10B5F" w:rsidRPr="00740B72" w14:paraId="62F3CE4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3CED779"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312CE4F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8.011</w:t>
            </w:r>
          </w:p>
        </w:tc>
        <w:tc>
          <w:tcPr>
            <w:tcW w:w="1096" w:type="dxa"/>
            <w:tcBorders>
              <w:top w:val="nil"/>
              <w:left w:val="nil"/>
              <w:bottom w:val="single" w:sz="4" w:space="0" w:color="auto"/>
              <w:right w:val="single" w:sz="4" w:space="0" w:color="auto"/>
            </w:tcBorders>
            <w:shd w:val="clear" w:color="auto" w:fill="auto"/>
            <w:noWrap/>
            <w:vAlign w:val="center"/>
            <w:hideMark/>
          </w:tcPr>
          <w:p w14:paraId="2258D7C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-97,95</w:t>
            </w:r>
          </w:p>
        </w:tc>
        <w:tc>
          <w:tcPr>
            <w:tcW w:w="1206" w:type="dxa"/>
            <w:tcBorders>
              <w:top w:val="nil"/>
              <w:left w:val="nil"/>
              <w:bottom w:val="single" w:sz="4" w:space="0" w:color="auto"/>
              <w:right w:val="single" w:sz="4" w:space="0" w:color="auto"/>
            </w:tcBorders>
            <w:shd w:val="clear" w:color="auto" w:fill="auto"/>
            <w:noWrap/>
            <w:vAlign w:val="center"/>
            <w:hideMark/>
          </w:tcPr>
          <w:p w14:paraId="455AFDC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-92,76</w:t>
            </w:r>
          </w:p>
        </w:tc>
        <w:tc>
          <w:tcPr>
            <w:tcW w:w="1481" w:type="dxa"/>
            <w:tcBorders>
              <w:top w:val="nil"/>
              <w:left w:val="nil"/>
              <w:bottom w:val="single" w:sz="4" w:space="0" w:color="auto"/>
              <w:right w:val="single" w:sz="4" w:space="0" w:color="auto"/>
            </w:tcBorders>
            <w:shd w:val="clear" w:color="auto" w:fill="auto"/>
            <w:noWrap/>
            <w:vAlign w:val="center"/>
            <w:hideMark/>
          </w:tcPr>
          <w:p w14:paraId="12008AD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585.646</w:t>
            </w:r>
          </w:p>
        </w:tc>
        <w:tc>
          <w:tcPr>
            <w:tcW w:w="1120" w:type="dxa"/>
            <w:tcBorders>
              <w:top w:val="nil"/>
              <w:left w:val="nil"/>
              <w:bottom w:val="single" w:sz="4" w:space="0" w:color="auto"/>
              <w:right w:val="single" w:sz="4" w:space="0" w:color="auto"/>
            </w:tcBorders>
            <w:shd w:val="clear" w:color="auto" w:fill="auto"/>
            <w:noWrap/>
            <w:vAlign w:val="center"/>
            <w:hideMark/>
          </w:tcPr>
          <w:p w14:paraId="39DC131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121,05</w:t>
            </w:r>
          </w:p>
        </w:tc>
        <w:tc>
          <w:tcPr>
            <w:tcW w:w="974" w:type="dxa"/>
            <w:tcBorders>
              <w:top w:val="nil"/>
              <w:left w:val="nil"/>
              <w:bottom w:val="single" w:sz="4" w:space="0" w:color="auto"/>
              <w:right w:val="single" w:sz="4" w:space="0" w:color="auto"/>
            </w:tcBorders>
            <w:shd w:val="clear" w:color="auto" w:fill="auto"/>
            <w:noWrap/>
            <w:vAlign w:val="center"/>
            <w:hideMark/>
          </w:tcPr>
          <w:p w14:paraId="4AD4DB7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1,75</w:t>
            </w:r>
          </w:p>
        </w:tc>
      </w:tr>
      <w:tr w:rsidR="00F10B5F" w:rsidRPr="00740B72" w14:paraId="417D9E27"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E3D4B2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50796E2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301.348</w:t>
            </w:r>
          </w:p>
        </w:tc>
        <w:tc>
          <w:tcPr>
            <w:tcW w:w="1096" w:type="dxa"/>
            <w:tcBorders>
              <w:top w:val="nil"/>
              <w:left w:val="nil"/>
              <w:bottom w:val="single" w:sz="4" w:space="0" w:color="auto"/>
              <w:right w:val="single" w:sz="4" w:space="0" w:color="auto"/>
            </w:tcBorders>
            <w:shd w:val="clear" w:color="auto" w:fill="auto"/>
            <w:noWrap/>
            <w:vAlign w:val="center"/>
            <w:hideMark/>
          </w:tcPr>
          <w:p w14:paraId="5D83136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1.925,90</w:t>
            </w:r>
          </w:p>
        </w:tc>
        <w:tc>
          <w:tcPr>
            <w:tcW w:w="1206" w:type="dxa"/>
            <w:tcBorders>
              <w:top w:val="nil"/>
              <w:left w:val="nil"/>
              <w:bottom w:val="single" w:sz="4" w:space="0" w:color="auto"/>
              <w:right w:val="single" w:sz="4" w:space="0" w:color="auto"/>
            </w:tcBorders>
            <w:shd w:val="clear" w:color="auto" w:fill="auto"/>
            <w:noWrap/>
            <w:vAlign w:val="center"/>
            <w:hideMark/>
          </w:tcPr>
          <w:p w14:paraId="088D06D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-79,42</w:t>
            </w:r>
          </w:p>
        </w:tc>
        <w:tc>
          <w:tcPr>
            <w:tcW w:w="1481" w:type="dxa"/>
            <w:tcBorders>
              <w:top w:val="nil"/>
              <w:left w:val="nil"/>
              <w:bottom w:val="single" w:sz="4" w:space="0" w:color="auto"/>
              <w:right w:val="single" w:sz="4" w:space="0" w:color="auto"/>
            </w:tcBorders>
            <w:shd w:val="clear" w:color="auto" w:fill="auto"/>
            <w:noWrap/>
            <w:vAlign w:val="center"/>
            <w:hideMark/>
          </w:tcPr>
          <w:p w14:paraId="0A85D18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481.956</w:t>
            </w:r>
          </w:p>
        </w:tc>
        <w:tc>
          <w:tcPr>
            <w:tcW w:w="1120" w:type="dxa"/>
            <w:tcBorders>
              <w:top w:val="nil"/>
              <w:left w:val="nil"/>
              <w:bottom w:val="single" w:sz="4" w:space="0" w:color="auto"/>
              <w:right w:val="single" w:sz="4" w:space="0" w:color="auto"/>
            </w:tcBorders>
            <w:shd w:val="clear" w:color="auto" w:fill="auto"/>
            <w:noWrap/>
            <w:vAlign w:val="center"/>
            <w:hideMark/>
          </w:tcPr>
          <w:p w14:paraId="4AC5019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-77,99</w:t>
            </w:r>
          </w:p>
        </w:tc>
        <w:tc>
          <w:tcPr>
            <w:tcW w:w="974" w:type="dxa"/>
            <w:tcBorders>
              <w:top w:val="nil"/>
              <w:left w:val="nil"/>
              <w:bottom w:val="single" w:sz="4" w:space="0" w:color="auto"/>
              <w:right w:val="single" w:sz="4" w:space="0" w:color="auto"/>
            </w:tcBorders>
            <w:shd w:val="clear" w:color="auto" w:fill="auto"/>
            <w:noWrap/>
            <w:vAlign w:val="center"/>
            <w:hideMark/>
          </w:tcPr>
          <w:p w14:paraId="02DBB36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1,44</w:t>
            </w:r>
          </w:p>
        </w:tc>
      </w:tr>
      <w:tr w:rsidR="00F10B5F" w:rsidRPr="00740B72" w14:paraId="18A4A5D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B291910"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42B32B9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47.693</w:t>
            </w:r>
          </w:p>
        </w:tc>
        <w:tc>
          <w:tcPr>
            <w:tcW w:w="1096" w:type="dxa"/>
            <w:tcBorders>
              <w:top w:val="nil"/>
              <w:left w:val="nil"/>
              <w:bottom w:val="single" w:sz="4" w:space="0" w:color="auto"/>
              <w:right w:val="single" w:sz="4" w:space="0" w:color="auto"/>
            </w:tcBorders>
            <w:shd w:val="clear" w:color="auto" w:fill="auto"/>
            <w:noWrap/>
            <w:vAlign w:val="center"/>
            <w:hideMark/>
          </w:tcPr>
          <w:p w14:paraId="6E9C233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-5,33</w:t>
            </w:r>
          </w:p>
        </w:tc>
        <w:tc>
          <w:tcPr>
            <w:tcW w:w="1206" w:type="dxa"/>
            <w:tcBorders>
              <w:top w:val="nil"/>
              <w:left w:val="nil"/>
              <w:bottom w:val="single" w:sz="4" w:space="0" w:color="auto"/>
              <w:right w:val="single" w:sz="4" w:space="0" w:color="auto"/>
            </w:tcBorders>
            <w:shd w:val="clear" w:color="auto" w:fill="auto"/>
            <w:noWrap/>
            <w:vAlign w:val="center"/>
            <w:hideMark/>
          </w:tcPr>
          <w:p w14:paraId="76FFA2E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-47,79</w:t>
            </w:r>
          </w:p>
        </w:tc>
        <w:tc>
          <w:tcPr>
            <w:tcW w:w="1481" w:type="dxa"/>
            <w:tcBorders>
              <w:top w:val="nil"/>
              <w:left w:val="nil"/>
              <w:bottom w:val="single" w:sz="4" w:space="0" w:color="auto"/>
              <w:right w:val="single" w:sz="4" w:space="0" w:color="auto"/>
            </w:tcBorders>
            <w:shd w:val="clear" w:color="auto" w:fill="auto"/>
            <w:noWrap/>
            <w:vAlign w:val="center"/>
            <w:hideMark/>
          </w:tcPr>
          <w:p w14:paraId="1BE175C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408.825</w:t>
            </w:r>
          </w:p>
        </w:tc>
        <w:tc>
          <w:tcPr>
            <w:tcW w:w="1120" w:type="dxa"/>
            <w:tcBorders>
              <w:top w:val="nil"/>
              <w:left w:val="nil"/>
              <w:bottom w:val="single" w:sz="4" w:space="0" w:color="auto"/>
              <w:right w:val="single" w:sz="4" w:space="0" w:color="auto"/>
            </w:tcBorders>
            <w:shd w:val="clear" w:color="auto" w:fill="auto"/>
            <w:noWrap/>
            <w:vAlign w:val="center"/>
            <w:hideMark/>
          </w:tcPr>
          <w:p w14:paraId="337008A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-19,23</w:t>
            </w:r>
          </w:p>
        </w:tc>
        <w:tc>
          <w:tcPr>
            <w:tcW w:w="974" w:type="dxa"/>
            <w:tcBorders>
              <w:top w:val="nil"/>
              <w:left w:val="nil"/>
              <w:bottom w:val="single" w:sz="4" w:space="0" w:color="auto"/>
              <w:right w:val="single" w:sz="4" w:space="0" w:color="auto"/>
            </w:tcBorders>
            <w:shd w:val="clear" w:color="auto" w:fill="auto"/>
            <w:noWrap/>
            <w:vAlign w:val="center"/>
            <w:hideMark/>
          </w:tcPr>
          <w:p w14:paraId="6C08620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1,22</w:t>
            </w:r>
          </w:p>
        </w:tc>
      </w:tr>
      <w:tr w:rsidR="00F10B5F" w:rsidRPr="00740B72" w14:paraId="035D4DC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F7A1A83"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0A5820C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93.767</w:t>
            </w:r>
          </w:p>
        </w:tc>
        <w:tc>
          <w:tcPr>
            <w:tcW w:w="1096" w:type="dxa"/>
            <w:tcBorders>
              <w:top w:val="nil"/>
              <w:left w:val="nil"/>
              <w:bottom w:val="single" w:sz="4" w:space="0" w:color="auto"/>
              <w:right w:val="single" w:sz="4" w:space="0" w:color="auto"/>
            </w:tcBorders>
            <w:shd w:val="clear" w:color="auto" w:fill="auto"/>
            <w:noWrap/>
            <w:vAlign w:val="center"/>
            <w:hideMark/>
          </w:tcPr>
          <w:p w14:paraId="71ED6E0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301,30</w:t>
            </w:r>
          </w:p>
        </w:tc>
        <w:tc>
          <w:tcPr>
            <w:tcW w:w="1206" w:type="dxa"/>
            <w:tcBorders>
              <w:top w:val="nil"/>
              <w:left w:val="nil"/>
              <w:bottom w:val="single" w:sz="4" w:space="0" w:color="auto"/>
              <w:right w:val="single" w:sz="4" w:space="0" w:color="auto"/>
            </w:tcBorders>
            <w:shd w:val="clear" w:color="auto" w:fill="auto"/>
            <w:noWrap/>
            <w:vAlign w:val="center"/>
            <w:hideMark/>
          </w:tcPr>
          <w:p w14:paraId="3CA3855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-58,33</w:t>
            </w:r>
          </w:p>
        </w:tc>
        <w:tc>
          <w:tcPr>
            <w:tcW w:w="1481" w:type="dxa"/>
            <w:tcBorders>
              <w:top w:val="nil"/>
              <w:left w:val="nil"/>
              <w:bottom w:val="single" w:sz="4" w:space="0" w:color="auto"/>
              <w:right w:val="single" w:sz="4" w:space="0" w:color="auto"/>
            </w:tcBorders>
            <w:shd w:val="clear" w:color="auto" w:fill="auto"/>
            <w:noWrap/>
            <w:vAlign w:val="center"/>
            <w:hideMark/>
          </w:tcPr>
          <w:p w14:paraId="63C4AF4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319.937</w:t>
            </w:r>
          </w:p>
        </w:tc>
        <w:tc>
          <w:tcPr>
            <w:tcW w:w="1120" w:type="dxa"/>
            <w:tcBorders>
              <w:top w:val="nil"/>
              <w:left w:val="nil"/>
              <w:bottom w:val="single" w:sz="4" w:space="0" w:color="auto"/>
              <w:right w:val="single" w:sz="4" w:space="0" w:color="auto"/>
            </w:tcBorders>
            <w:shd w:val="clear" w:color="auto" w:fill="auto"/>
            <w:noWrap/>
            <w:vAlign w:val="center"/>
            <w:hideMark/>
          </w:tcPr>
          <w:p w14:paraId="0B8492C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-71,74</w:t>
            </w:r>
          </w:p>
        </w:tc>
        <w:tc>
          <w:tcPr>
            <w:tcW w:w="974" w:type="dxa"/>
            <w:tcBorders>
              <w:top w:val="nil"/>
              <w:left w:val="nil"/>
              <w:bottom w:val="single" w:sz="4" w:space="0" w:color="auto"/>
              <w:right w:val="single" w:sz="4" w:space="0" w:color="auto"/>
            </w:tcBorders>
            <w:shd w:val="clear" w:color="auto" w:fill="auto"/>
            <w:noWrap/>
            <w:vAlign w:val="center"/>
            <w:hideMark/>
          </w:tcPr>
          <w:p w14:paraId="77FEC1C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0,95</w:t>
            </w:r>
          </w:p>
        </w:tc>
      </w:tr>
      <w:tr w:rsidR="00F10B5F" w:rsidRPr="00740B72" w14:paraId="032BB1C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D7CCA31"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276594E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115.979</w:t>
            </w:r>
          </w:p>
        </w:tc>
        <w:tc>
          <w:tcPr>
            <w:tcW w:w="1096" w:type="dxa"/>
            <w:tcBorders>
              <w:top w:val="nil"/>
              <w:left w:val="nil"/>
              <w:bottom w:val="single" w:sz="4" w:space="0" w:color="auto"/>
              <w:right w:val="single" w:sz="4" w:space="0" w:color="auto"/>
            </w:tcBorders>
            <w:shd w:val="clear" w:color="auto" w:fill="auto"/>
            <w:noWrap/>
            <w:vAlign w:val="center"/>
            <w:hideMark/>
          </w:tcPr>
          <w:p w14:paraId="7F0EAA0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209,38</w:t>
            </w:r>
          </w:p>
        </w:tc>
        <w:tc>
          <w:tcPr>
            <w:tcW w:w="1206" w:type="dxa"/>
            <w:tcBorders>
              <w:top w:val="nil"/>
              <w:left w:val="nil"/>
              <w:bottom w:val="single" w:sz="4" w:space="0" w:color="auto"/>
              <w:right w:val="single" w:sz="4" w:space="0" w:color="auto"/>
            </w:tcBorders>
            <w:shd w:val="clear" w:color="auto" w:fill="auto"/>
            <w:noWrap/>
            <w:vAlign w:val="center"/>
            <w:hideMark/>
          </w:tcPr>
          <w:p w14:paraId="709E94C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180,85</w:t>
            </w:r>
          </w:p>
        </w:tc>
        <w:tc>
          <w:tcPr>
            <w:tcW w:w="1481" w:type="dxa"/>
            <w:tcBorders>
              <w:top w:val="nil"/>
              <w:left w:val="nil"/>
              <w:bottom w:val="single" w:sz="4" w:space="0" w:color="auto"/>
              <w:right w:val="single" w:sz="4" w:space="0" w:color="auto"/>
            </w:tcBorders>
            <w:shd w:val="clear" w:color="auto" w:fill="auto"/>
            <w:noWrap/>
            <w:vAlign w:val="center"/>
            <w:hideMark/>
          </w:tcPr>
          <w:p w14:paraId="3FD720F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252.083</w:t>
            </w:r>
          </w:p>
        </w:tc>
        <w:tc>
          <w:tcPr>
            <w:tcW w:w="1120" w:type="dxa"/>
            <w:tcBorders>
              <w:top w:val="nil"/>
              <w:left w:val="nil"/>
              <w:bottom w:val="single" w:sz="4" w:space="0" w:color="auto"/>
              <w:right w:val="single" w:sz="4" w:space="0" w:color="auto"/>
            </w:tcBorders>
            <w:shd w:val="clear" w:color="auto" w:fill="auto"/>
            <w:noWrap/>
            <w:vAlign w:val="center"/>
            <w:hideMark/>
          </w:tcPr>
          <w:p w14:paraId="3B17651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86,67</w:t>
            </w:r>
          </w:p>
        </w:tc>
        <w:tc>
          <w:tcPr>
            <w:tcW w:w="974" w:type="dxa"/>
            <w:tcBorders>
              <w:top w:val="nil"/>
              <w:left w:val="nil"/>
              <w:bottom w:val="single" w:sz="4" w:space="0" w:color="auto"/>
              <w:right w:val="single" w:sz="4" w:space="0" w:color="auto"/>
            </w:tcBorders>
            <w:shd w:val="clear" w:color="auto" w:fill="auto"/>
            <w:noWrap/>
            <w:vAlign w:val="center"/>
            <w:hideMark/>
          </w:tcPr>
          <w:p w14:paraId="0B8EDFC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0,75</w:t>
            </w:r>
          </w:p>
        </w:tc>
      </w:tr>
      <w:tr w:rsidR="00F10B5F" w:rsidRPr="00740B72" w14:paraId="23F543B5"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E4F187F" w14:textId="77777777" w:rsidR="00F10B5F" w:rsidRPr="00740B72" w:rsidRDefault="00F10B5F" w:rsidP="00740B72">
            <w:pPr>
              <w:rPr>
                <w:rFonts w:eastAsia="Times New Roman"/>
                <w:b/>
                <w:bCs/>
                <w:i/>
                <w:iCs/>
                <w:color w:val="000000"/>
                <w:sz w:val="22"/>
                <w:szCs w:val="22"/>
              </w:rPr>
            </w:pPr>
            <w:r w:rsidRPr="00740B72">
              <w:rPr>
                <w:rFonts w:eastAsia="Times New Roman"/>
                <w:b/>
                <w:bCs/>
                <w:i/>
                <w:iCs/>
                <w:color w:val="000000"/>
                <w:sz w:val="22"/>
                <w:szCs w:val="22"/>
              </w:rPr>
              <w:t>Dao vào lưỡi cắt, dùng cho máy hoặc dụng cụ cơ khí</w:t>
            </w:r>
          </w:p>
        </w:tc>
        <w:tc>
          <w:tcPr>
            <w:tcW w:w="1316" w:type="dxa"/>
            <w:tcBorders>
              <w:top w:val="nil"/>
              <w:left w:val="nil"/>
              <w:bottom w:val="single" w:sz="4" w:space="0" w:color="auto"/>
              <w:right w:val="single" w:sz="4" w:space="0" w:color="auto"/>
            </w:tcBorders>
            <w:shd w:val="clear" w:color="auto" w:fill="auto"/>
            <w:noWrap/>
            <w:vAlign w:val="center"/>
            <w:hideMark/>
          </w:tcPr>
          <w:p w14:paraId="7B6BA2BE"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5.232.139</w:t>
            </w:r>
          </w:p>
        </w:tc>
        <w:tc>
          <w:tcPr>
            <w:tcW w:w="1096" w:type="dxa"/>
            <w:tcBorders>
              <w:top w:val="nil"/>
              <w:left w:val="nil"/>
              <w:bottom w:val="single" w:sz="4" w:space="0" w:color="auto"/>
              <w:right w:val="single" w:sz="4" w:space="0" w:color="auto"/>
            </w:tcBorders>
            <w:shd w:val="clear" w:color="auto" w:fill="auto"/>
            <w:noWrap/>
            <w:vAlign w:val="center"/>
            <w:hideMark/>
          </w:tcPr>
          <w:p w14:paraId="6B4F455D"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3,14</w:t>
            </w:r>
          </w:p>
        </w:tc>
        <w:tc>
          <w:tcPr>
            <w:tcW w:w="1206" w:type="dxa"/>
            <w:tcBorders>
              <w:top w:val="nil"/>
              <w:left w:val="nil"/>
              <w:bottom w:val="single" w:sz="4" w:space="0" w:color="auto"/>
              <w:right w:val="single" w:sz="4" w:space="0" w:color="auto"/>
            </w:tcBorders>
            <w:shd w:val="clear" w:color="auto" w:fill="auto"/>
            <w:noWrap/>
            <w:vAlign w:val="center"/>
            <w:hideMark/>
          </w:tcPr>
          <w:p w14:paraId="5B24E1AB"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66A1617"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31.140.806</w:t>
            </w:r>
          </w:p>
        </w:tc>
        <w:tc>
          <w:tcPr>
            <w:tcW w:w="1120" w:type="dxa"/>
            <w:tcBorders>
              <w:top w:val="nil"/>
              <w:left w:val="nil"/>
              <w:bottom w:val="single" w:sz="4" w:space="0" w:color="auto"/>
              <w:right w:val="single" w:sz="4" w:space="0" w:color="auto"/>
            </w:tcBorders>
            <w:shd w:val="clear" w:color="auto" w:fill="auto"/>
            <w:noWrap/>
            <w:vAlign w:val="center"/>
            <w:hideMark/>
          </w:tcPr>
          <w:p w14:paraId="3EDE5DAD"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3BC9035"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100</w:t>
            </w:r>
          </w:p>
        </w:tc>
      </w:tr>
      <w:tr w:rsidR="00F10B5F" w:rsidRPr="00740B72" w14:paraId="1CA29EDE"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3333360"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2E469B5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2.086.329</w:t>
            </w:r>
          </w:p>
        </w:tc>
        <w:tc>
          <w:tcPr>
            <w:tcW w:w="1096" w:type="dxa"/>
            <w:tcBorders>
              <w:top w:val="nil"/>
              <w:left w:val="nil"/>
              <w:bottom w:val="single" w:sz="4" w:space="0" w:color="auto"/>
              <w:right w:val="single" w:sz="4" w:space="0" w:color="auto"/>
            </w:tcBorders>
            <w:shd w:val="clear" w:color="auto" w:fill="auto"/>
            <w:noWrap/>
            <w:vAlign w:val="center"/>
            <w:hideMark/>
          </w:tcPr>
          <w:p w14:paraId="65C1BAD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-16,05</w:t>
            </w:r>
          </w:p>
        </w:tc>
        <w:tc>
          <w:tcPr>
            <w:tcW w:w="1206" w:type="dxa"/>
            <w:tcBorders>
              <w:top w:val="nil"/>
              <w:left w:val="nil"/>
              <w:bottom w:val="single" w:sz="4" w:space="0" w:color="auto"/>
              <w:right w:val="single" w:sz="4" w:space="0" w:color="auto"/>
            </w:tcBorders>
            <w:shd w:val="clear" w:color="auto" w:fill="auto"/>
            <w:noWrap/>
            <w:vAlign w:val="center"/>
            <w:hideMark/>
          </w:tcPr>
          <w:p w14:paraId="542A5F7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693443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14.299.239</w:t>
            </w:r>
          </w:p>
        </w:tc>
        <w:tc>
          <w:tcPr>
            <w:tcW w:w="1120" w:type="dxa"/>
            <w:tcBorders>
              <w:top w:val="nil"/>
              <w:left w:val="nil"/>
              <w:bottom w:val="single" w:sz="4" w:space="0" w:color="auto"/>
              <w:right w:val="single" w:sz="4" w:space="0" w:color="auto"/>
            </w:tcBorders>
            <w:shd w:val="clear" w:color="auto" w:fill="auto"/>
            <w:noWrap/>
            <w:vAlign w:val="center"/>
            <w:hideMark/>
          </w:tcPr>
          <w:p w14:paraId="3AACAAD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D2341D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45,92</w:t>
            </w:r>
          </w:p>
        </w:tc>
      </w:tr>
      <w:tr w:rsidR="00F10B5F" w:rsidRPr="00740B72" w14:paraId="51F722AD"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5B56D7D"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3C3608C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1.462.794</w:t>
            </w:r>
          </w:p>
        </w:tc>
        <w:tc>
          <w:tcPr>
            <w:tcW w:w="1096" w:type="dxa"/>
            <w:tcBorders>
              <w:top w:val="nil"/>
              <w:left w:val="nil"/>
              <w:bottom w:val="single" w:sz="4" w:space="0" w:color="auto"/>
              <w:right w:val="single" w:sz="4" w:space="0" w:color="auto"/>
            </w:tcBorders>
            <w:shd w:val="clear" w:color="auto" w:fill="auto"/>
            <w:noWrap/>
            <w:vAlign w:val="center"/>
            <w:hideMark/>
          </w:tcPr>
          <w:p w14:paraId="7FFBDF9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40,22</w:t>
            </w:r>
          </w:p>
        </w:tc>
        <w:tc>
          <w:tcPr>
            <w:tcW w:w="1206" w:type="dxa"/>
            <w:tcBorders>
              <w:top w:val="nil"/>
              <w:left w:val="nil"/>
              <w:bottom w:val="single" w:sz="4" w:space="0" w:color="auto"/>
              <w:right w:val="single" w:sz="4" w:space="0" w:color="auto"/>
            </w:tcBorders>
            <w:shd w:val="clear" w:color="auto" w:fill="auto"/>
            <w:noWrap/>
            <w:vAlign w:val="center"/>
            <w:hideMark/>
          </w:tcPr>
          <w:p w14:paraId="7CBD4BC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B0A0C6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8.270.858</w:t>
            </w:r>
          </w:p>
        </w:tc>
        <w:tc>
          <w:tcPr>
            <w:tcW w:w="1120" w:type="dxa"/>
            <w:tcBorders>
              <w:top w:val="nil"/>
              <w:left w:val="nil"/>
              <w:bottom w:val="single" w:sz="4" w:space="0" w:color="auto"/>
              <w:right w:val="single" w:sz="4" w:space="0" w:color="auto"/>
            </w:tcBorders>
            <w:shd w:val="clear" w:color="auto" w:fill="auto"/>
            <w:noWrap/>
            <w:vAlign w:val="center"/>
            <w:hideMark/>
          </w:tcPr>
          <w:p w14:paraId="1B8A62C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6FCF95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26,56</w:t>
            </w:r>
          </w:p>
        </w:tc>
      </w:tr>
      <w:tr w:rsidR="00F10B5F" w:rsidRPr="00740B72" w14:paraId="29DFE9A0"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0FA220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66F88F4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484.387</w:t>
            </w:r>
          </w:p>
        </w:tc>
        <w:tc>
          <w:tcPr>
            <w:tcW w:w="1096" w:type="dxa"/>
            <w:tcBorders>
              <w:top w:val="nil"/>
              <w:left w:val="nil"/>
              <w:bottom w:val="single" w:sz="4" w:space="0" w:color="auto"/>
              <w:right w:val="single" w:sz="4" w:space="0" w:color="auto"/>
            </w:tcBorders>
            <w:shd w:val="clear" w:color="auto" w:fill="auto"/>
            <w:noWrap/>
            <w:vAlign w:val="center"/>
            <w:hideMark/>
          </w:tcPr>
          <w:p w14:paraId="689D991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16,63</w:t>
            </w:r>
          </w:p>
        </w:tc>
        <w:tc>
          <w:tcPr>
            <w:tcW w:w="1206" w:type="dxa"/>
            <w:tcBorders>
              <w:top w:val="nil"/>
              <w:left w:val="nil"/>
              <w:bottom w:val="single" w:sz="4" w:space="0" w:color="auto"/>
              <w:right w:val="single" w:sz="4" w:space="0" w:color="auto"/>
            </w:tcBorders>
            <w:shd w:val="clear" w:color="auto" w:fill="auto"/>
            <w:noWrap/>
            <w:vAlign w:val="center"/>
            <w:hideMark/>
          </w:tcPr>
          <w:p w14:paraId="010702B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3BE2C4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2.310.544</w:t>
            </w:r>
          </w:p>
        </w:tc>
        <w:tc>
          <w:tcPr>
            <w:tcW w:w="1120" w:type="dxa"/>
            <w:tcBorders>
              <w:top w:val="nil"/>
              <w:left w:val="nil"/>
              <w:bottom w:val="single" w:sz="4" w:space="0" w:color="auto"/>
              <w:right w:val="single" w:sz="4" w:space="0" w:color="auto"/>
            </w:tcBorders>
            <w:shd w:val="clear" w:color="auto" w:fill="auto"/>
            <w:noWrap/>
            <w:vAlign w:val="center"/>
            <w:hideMark/>
          </w:tcPr>
          <w:p w14:paraId="71B4C7B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F5E90A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7,42</w:t>
            </w:r>
          </w:p>
        </w:tc>
      </w:tr>
      <w:tr w:rsidR="00F10B5F" w:rsidRPr="00740B72" w14:paraId="243F9A6B"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E12773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7575506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510.717</w:t>
            </w:r>
          </w:p>
        </w:tc>
        <w:tc>
          <w:tcPr>
            <w:tcW w:w="1096" w:type="dxa"/>
            <w:tcBorders>
              <w:top w:val="nil"/>
              <w:left w:val="nil"/>
              <w:bottom w:val="single" w:sz="4" w:space="0" w:color="auto"/>
              <w:right w:val="single" w:sz="4" w:space="0" w:color="auto"/>
            </w:tcBorders>
            <w:shd w:val="clear" w:color="auto" w:fill="auto"/>
            <w:noWrap/>
            <w:vAlign w:val="center"/>
            <w:hideMark/>
          </w:tcPr>
          <w:p w14:paraId="30995E5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191,67</w:t>
            </w:r>
          </w:p>
        </w:tc>
        <w:tc>
          <w:tcPr>
            <w:tcW w:w="1206" w:type="dxa"/>
            <w:tcBorders>
              <w:top w:val="nil"/>
              <w:left w:val="nil"/>
              <w:bottom w:val="single" w:sz="4" w:space="0" w:color="auto"/>
              <w:right w:val="single" w:sz="4" w:space="0" w:color="auto"/>
            </w:tcBorders>
            <w:shd w:val="clear" w:color="auto" w:fill="auto"/>
            <w:noWrap/>
            <w:vAlign w:val="center"/>
            <w:hideMark/>
          </w:tcPr>
          <w:p w14:paraId="06C45BC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2FD52D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1.297.816</w:t>
            </w:r>
          </w:p>
        </w:tc>
        <w:tc>
          <w:tcPr>
            <w:tcW w:w="1120" w:type="dxa"/>
            <w:tcBorders>
              <w:top w:val="nil"/>
              <w:left w:val="nil"/>
              <w:bottom w:val="single" w:sz="4" w:space="0" w:color="auto"/>
              <w:right w:val="single" w:sz="4" w:space="0" w:color="auto"/>
            </w:tcBorders>
            <w:shd w:val="clear" w:color="auto" w:fill="auto"/>
            <w:noWrap/>
            <w:vAlign w:val="center"/>
            <w:hideMark/>
          </w:tcPr>
          <w:p w14:paraId="2B5F44D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0DFC97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4,17</w:t>
            </w:r>
          </w:p>
        </w:tc>
      </w:tr>
      <w:tr w:rsidR="00F10B5F" w:rsidRPr="00740B72" w14:paraId="0FE8122C"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713AE59"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0914698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202.734</w:t>
            </w:r>
          </w:p>
        </w:tc>
        <w:tc>
          <w:tcPr>
            <w:tcW w:w="1096" w:type="dxa"/>
            <w:tcBorders>
              <w:top w:val="nil"/>
              <w:left w:val="nil"/>
              <w:bottom w:val="single" w:sz="4" w:space="0" w:color="auto"/>
              <w:right w:val="single" w:sz="4" w:space="0" w:color="auto"/>
            </w:tcBorders>
            <w:shd w:val="clear" w:color="auto" w:fill="auto"/>
            <w:noWrap/>
            <w:vAlign w:val="center"/>
            <w:hideMark/>
          </w:tcPr>
          <w:p w14:paraId="6F2061F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-19,68</w:t>
            </w:r>
          </w:p>
        </w:tc>
        <w:tc>
          <w:tcPr>
            <w:tcW w:w="1206" w:type="dxa"/>
            <w:tcBorders>
              <w:top w:val="nil"/>
              <w:left w:val="nil"/>
              <w:bottom w:val="single" w:sz="4" w:space="0" w:color="auto"/>
              <w:right w:val="single" w:sz="4" w:space="0" w:color="auto"/>
            </w:tcBorders>
            <w:shd w:val="clear" w:color="auto" w:fill="auto"/>
            <w:noWrap/>
            <w:vAlign w:val="center"/>
            <w:hideMark/>
          </w:tcPr>
          <w:p w14:paraId="485A197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33304A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1.137.607</w:t>
            </w:r>
          </w:p>
        </w:tc>
        <w:tc>
          <w:tcPr>
            <w:tcW w:w="1120" w:type="dxa"/>
            <w:tcBorders>
              <w:top w:val="nil"/>
              <w:left w:val="nil"/>
              <w:bottom w:val="single" w:sz="4" w:space="0" w:color="auto"/>
              <w:right w:val="single" w:sz="4" w:space="0" w:color="auto"/>
            </w:tcBorders>
            <w:shd w:val="clear" w:color="auto" w:fill="auto"/>
            <w:noWrap/>
            <w:vAlign w:val="center"/>
            <w:hideMark/>
          </w:tcPr>
          <w:p w14:paraId="7745E8C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FFF4AD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3,65</w:t>
            </w:r>
          </w:p>
        </w:tc>
      </w:tr>
      <w:tr w:rsidR="00F10B5F" w:rsidRPr="00740B72" w14:paraId="797049E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50DEE8F"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1285D63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151.518</w:t>
            </w:r>
          </w:p>
        </w:tc>
        <w:tc>
          <w:tcPr>
            <w:tcW w:w="1096" w:type="dxa"/>
            <w:tcBorders>
              <w:top w:val="nil"/>
              <w:left w:val="nil"/>
              <w:bottom w:val="single" w:sz="4" w:space="0" w:color="auto"/>
              <w:right w:val="single" w:sz="4" w:space="0" w:color="auto"/>
            </w:tcBorders>
            <w:shd w:val="clear" w:color="auto" w:fill="auto"/>
            <w:noWrap/>
            <w:vAlign w:val="center"/>
            <w:hideMark/>
          </w:tcPr>
          <w:p w14:paraId="3377D5E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-22,35</w:t>
            </w:r>
          </w:p>
        </w:tc>
        <w:tc>
          <w:tcPr>
            <w:tcW w:w="1206" w:type="dxa"/>
            <w:tcBorders>
              <w:top w:val="nil"/>
              <w:left w:val="nil"/>
              <w:bottom w:val="single" w:sz="4" w:space="0" w:color="auto"/>
              <w:right w:val="single" w:sz="4" w:space="0" w:color="auto"/>
            </w:tcBorders>
            <w:shd w:val="clear" w:color="auto" w:fill="auto"/>
            <w:noWrap/>
            <w:vAlign w:val="center"/>
            <w:hideMark/>
          </w:tcPr>
          <w:p w14:paraId="17558AD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DF2C8E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957.199</w:t>
            </w:r>
          </w:p>
        </w:tc>
        <w:tc>
          <w:tcPr>
            <w:tcW w:w="1120" w:type="dxa"/>
            <w:tcBorders>
              <w:top w:val="nil"/>
              <w:left w:val="nil"/>
              <w:bottom w:val="single" w:sz="4" w:space="0" w:color="auto"/>
              <w:right w:val="single" w:sz="4" w:space="0" w:color="auto"/>
            </w:tcBorders>
            <w:shd w:val="clear" w:color="auto" w:fill="auto"/>
            <w:noWrap/>
            <w:vAlign w:val="center"/>
            <w:hideMark/>
          </w:tcPr>
          <w:p w14:paraId="3612348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375635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3,07</w:t>
            </w:r>
          </w:p>
        </w:tc>
      </w:tr>
      <w:tr w:rsidR="00F10B5F" w:rsidRPr="00740B72" w14:paraId="2E2A9A33"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3D0328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4530535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84.266</w:t>
            </w:r>
          </w:p>
        </w:tc>
        <w:tc>
          <w:tcPr>
            <w:tcW w:w="1096" w:type="dxa"/>
            <w:tcBorders>
              <w:top w:val="nil"/>
              <w:left w:val="nil"/>
              <w:bottom w:val="single" w:sz="4" w:space="0" w:color="auto"/>
              <w:right w:val="single" w:sz="4" w:space="0" w:color="auto"/>
            </w:tcBorders>
            <w:shd w:val="clear" w:color="auto" w:fill="auto"/>
            <w:noWrap/>
            <w:vAlign w:val="center"/>
            <w:hideMark/>
          </w:tcPr>
          <w:p w14:paraId="69FB188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29,03</w:t>
            </w:r>
          </w:p>
        </w:tc>
        <w:tc>
          <w:tcPr>
            <w:tcW w:w="1206" w:type="dxa"/>
            <w:tcBorders>
              <w:top w:val="nil"/>
              <w:left w:val="nil"/>
              <w:bottom w:val="single" w:sz="4" w:space="0" w:color="auto"/>
              <w:right w:val="single" w:sz="4" w:space="0" w:color="auto"/>
            </w:tcBorders>
            <w:shd w:val="clear" w:color="auto" w:fill="auto"/>
            <w:noWrap/>
            <w:vAlign w:val="center"/>
            <w:hideMark/>
          </w:tcPr>
          <w:p w14:paraId="60EA16D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5D3EAC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476.102</w:t>
            </w:r>
          </w:p>
        </w:tc>
        <w:tc>
          <w:tcPr>
            <w:tcW w:w="1120" w:type="dxa"/>
            <w:tcBorders>
              <w:top w:val="nil"/>
              <w:left w:val="nil"/>
              <w:bottom w:val="single" w:sz="4" w:space="0" w:color="auto"/>
              <w:right w:val="single" w:sz="4" w:space="0" w:color="auto"/>
            </w:tcBorders>
            <w:shd w:val="clear" w:color="auto" w:fill="auto"/>
            <w:noWrap/>
            <w:vAlign w:val="center"/>
            <w:hideMark/>
          </w:tcPr>
          <w:p w14:paraId="4DE388F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D0B864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1,53</w:t>
            </w:r>
          </w:p>
        </w:tc>
      </w:tr>
      <w:tr w:rsidR="00F10B5F" w:rsidRPr="00740B72" w14:paraId="250B7C0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36A528C"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Phần Lan</w:t>
            </w:r>
          </w:p>
        </w:tc>
        <w:tc>
          <w:tcPr>
            <w:tcW w:w="1316" w:type="dxa"/>
            <w:tcBorders>
              <w:top w:val="nil"/>
              <w:left w:val="nil"/>
              <w:bottom w:val="single" w:sz="4" w:space="0" w:color="auto"/>
              <w:right w:val="single" w:sz="4" w:space="0" w:color="auto"/>
            </w:tcBorders>
            <w:shd w:val="clear" w:color="auto" w:fill="auto"/>
            <w:noWrap/>
            <w:vAlign w:val="center"/>
            <w:hideMark/>
          </w:tcPr>
          <w:p w14:paraId="10ED8B4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4058C3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63E02CB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052FF4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386.388</w:t>
            </w:r>
          </w:p>
        </w:tc>
        <w:tc>
          <w:tcPr>
            <w:tcW w:w="1120" w:type="dxa"/>
            <w:tcBorders>
              <w:top w:val="nil"/>
              <w:left w:val="nil"/>
              <w:bottom w:val="single" w:sz="4" w:space="0" w:color="auto"/>
              <w:right w:val="single" w:sz="4" w:space="0" w:color="auto"/>
            </w:tcBorders>
            <w:shd w:val="clear" w:color="auto" w:fill="auto"/>
            <w:noWrap/>
            <w:vAlign w:val="center"/>
            <w:hideMark/>
          </w:tcPr>
          <w:p w14:paraId="1B17A3F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4F98FB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1,24</w:t>
            </w:r>
          </w:p>
        </w:tc>
      </w:tr>
      <w:tr w:rsidR="00F10B5F" w:rsidRPr="00740B72" w14:paraId="2F90098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4A11D70"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73F31AD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6.808</w:t>
            </w:r>
          </w:p>
        </w:tc>
        <w:tc>
          <w:tcPr>
            <w:tcW w:w="1096" w:type="dxa"/>
            <w:tcBorders>
              <w:top w:val="nil"/>
              <w:left w:val="nil"/>
              <w:bottom w:val="single" w:sz="4" w:space="0" w:color="auto"/>
              <w:right w:val="single" w:sz="4" w:space="0" w:color="auto"/>
            </w:tcBorders>
            <w:shd w:val="clear" w:color="auto" w:fill="auto"/>
            <w:noWrap/>
            <w:vAlign w:val="center"/>
            <w:hideMark/>
          </w:tcPr>
          <w:p w14:paraId="5058A88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554,62</w:t>
            </w:r>
          </w:p>
        </w:tc>
        <w:tc>
          <w:tcPr>
            <w:tcW w:w="1206" w:type="dxa"/>
            <w:tcBorders>
              <w:top w:val="nil"/>
              <w:left w:val="nil"/>
              <w:bottom w:val="single" w:sz="4" w:space="0" w:color="auto"/>
              <w:right w:val="single" w:sz="4" w:space="0" w:color="auto"/>
            </w:tcBorders>
            <w:shd w:val="clear" w:color="auto" w:fill="auto"/>
            <w:noWrap/>
            <w:vAlign w:val="center"/>
            <w:hideMark/>
          </w:tcPr>
          <w:p w14:paraId="7447275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4E8F78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346.936</w:t>
            </w:r>
          </w:p>
        </w:tc>
        <w:tc>
          <w:tcPr>
            <w:tcW w:w="1120" w:type="dxa"/>
            <w:tcBorders>
              <w:top w:val="nil"/>
              <w:left w:val="nil"/>
              <w:bottom w:val="single" w:sz="4" w:space="0" w:color="auto"/>
              <w:right w:val="single" w:sz="4" w:space="0" w:color="auto"/>
            </w:tcBorders>
            <w:shd w:val="clear" w:color="auto" w:fill="auto"/>
            <w:noWrap/>
            <w:vAlign w:val="center"/>
            <w:hideMark/>
          </w:tcPr>
          <w:p w14:paraId="186C6D0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2A06D5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1,11</w:t>
            </w:r>
          </w:p>
        </w:tc>
      </w:tr>
      <w:tr w:rsidR="00F10B5F" w:rsidRPr="00740B72" w14:paraId="6B30CB8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3CA9F91"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4F584C8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72.188</w:t>
            </w:r>
          </w:p>
        </w:tc>
        <w:tc>
          <w:tcPr>
            <w:tcW w:w="1096" w:type="dxa"/>
            <w:tcBorders>
              <w:top w:val="nil"/>
              <w:left w:val="nil"/>
              <w:bottom w:val="single" w:sz="4" w:space="0" w:color="auto"/>
              <w:right w:val="single" w:sz="4" w:space="0" w:color="auto"/>
            </w:tcBorders>
            <w:shd w:val="clear" w:color="auto" w:fill="auto"/>
            <w:noWrap/>
            <w:vAlign w:val="center"/>
            <w:hideMark/>
          </w:tcPr>
          <w:p w14:paraId="097BA7A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-25,17</w:t>
            </w:r>
          </w:p>
        </w:tc>
        <w:tc>
          <w:tcPr>
            <w:tcW w:w="1206" w:type="dxa"/>
            <w:tcBorders>
              <w:top w:val="nil"/>
              <w:left w:val="nil"/>
              <w:bottom w:val="single" w:sz="4" w:space="0" w:color="auto"/>
              <w:right w:val="single" w:sz="4" w:space="0" w:color="auto"/>
            </w:tcBorders>
            <w:shd w:val="clear" w:color="auto" w:fill="auto"/>
            <w:noWrap/>
            <w:vAlign w:val="center"/>
            <w:hideMark/>
          </w:tcPr>
          <w:p w14:paraId="67DAE99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6CE323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266.999</w:t>
            </w:r>
          </w:p>
        </w:tc>
        <w:tc>
          <w:tcPr>
            <w:tcW w:w="1120" w:type="dxa"/>
            <w:tcBorders>
              <w:top w:val="nil"/>
              <w:left w:val="nil"/>
              <w:bottom w:val="single" w:sz="4" w:space="0" w:color="auto"/>
              <w:right w:val="single" w:sz="4" w:space="0" w:color="auto"/>
            </w:tcBorders>
            <w:shd w:val="clear" w:color="auto" w:fill="auto"/>
            <w:noWrap/>
            <w:vAlign w:val="center"/>
            <w:hideMark/>
          </w:tcPr>
          <w:p w14:paraId="1F697EF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D387D6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0,86</w:t>
            </w:r>
          </w:p>
        </w:tc>
      </w:tr>
      <w:tr w:rsidR="00F10B5F" w:rsidRPr="00740B72" w14:paraId="37B9FF9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9FD3A29"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12AD063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37.466</w:t>
            </w:r>
          </w:p>
        </w:tc>
        <w:tc>
          <w:tcPr>
            <w:tcW w:w="1096" w:type="dxa"/>
            <w:tcBorders>
              <w:top w:val="nil"/>
              <w:left w:val="nil"/>
              <w:bottom w:val="single" w:sz="4" w:space="0" w:color="auto"/>
              <w:right w:val="single" w:sz="4" w:space="0" w:color="auto"/>
            </w:tcBorders>
            <w:shd w:val="clear" w:color="auto" w:fill="auto"/>
            <w:noWrap/>
            <w:vAlign w:val="center"/>
            <w:hideMark/>
          </w:tcPr>
          <w:p w14:paraId="12D5601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-40,12</w:t>
            </w:r>
          </w:p>
        </w:tc>
        <w:tc>
          <w:tcPr>
            <w:tcW w:w="1206" w:type="dxa"/>
            <w:tcBorders>
              <w:top w:val="nil"/>
              <w:left w:val="nil"/>
              <w:bottom w:val="single" w:sz="4" w:space="0" w:color="auto"/>
              <w:right w:val="single" w:sz="4" w:space="0" w:color="auto"/>
            </w:tcBorders>
            <w:shd w:val="clear" w:color="auto" w:fill="auto"/>
            <w:noWrap/>
            <w:vAlign w:val="center"/>
            <w:hideMark/>
          </w:tcPr>
          <w:p w14:paraId="1ED393C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6E4D48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220.977</w:t>
            </w:r>
          </w:p>
        </w:tc>
        <w:tc>
          <w:tcPr>
            <w:tcW w:w="1120" w:type="dxa"/>
            <w:tcBorders>
              <w:top w:val="nil"/>
              <w:left w:val="nil"/>
              <w:bottom w:val="single" w:sz="4" w:space="0" w:color="auto"/>
              <w:right w:val="single" w:sz="4" w:space="0" w:color="auto"/>
            </w:tcBorders>
            <w:shd w:val="clear" w:color="auto" w:fill="auto"/>
            <w:noWrap/>
            <w:vAlign w:val="center"/>
            <w:hideMark/>
          </w:tcPr>
          <w:p w14:paraId="43B9EC2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EA554F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0,71</w:t>
            </w:r>
          </w:p>
        </w:tc>
      </w:tr>
      <w:tr w:rsidR="00F10B5F" w:rsidRPr="00740B72" w14:paraId="31ADE9B3"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58F3EF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136F4DE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14.685</w:t>
            </w:r>
          </w:p>
        </w:tc>
        <w:tc>
          <w:tcPr>
            <w:tcW w:w="1096" w:type="dxa"/>
            <w:tcBorders>
              <w:top w:val="nil"/>
              <w:left w:val="nil"/>
              <w:bottom w:val="single" w:sz="4" w:space="0" w:color="auto"/>
              <w:right w:val="single" w:sz="4" w:space="0" w:color="auto"/>
            </w:tcBorders>
            <w:shd w:val="clear" w:color="auto" w:fill="auto"/>
            <w:noWrap/>
            <w:vAlign w:val="center"/>
            <w:hideMark/>
          </w:tcPr>
          <w:p w14:paraId="300CEF1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-56,77</w:t>
            </w:r>
          </w:p>
        </w:tc>
        <w:tc>
          <w:tcPr>
            <w:tcW w:w="1206" w:type="dxa"/>
            <w:tcBorders>
              <w:top w:val="nil"/>
              <w:left w:val="nil"/>
              <w:bottom w:val="single" w:sz="4" w:space="0" w:color="auto"/>
              <w:right w:val="single" w:sz="4" w:space="0" w:color="auto"/>
            </w:tcBorders>
            <w:shd w:val="clear" w:color="auto" w:fill="auto"/>
            <w:noWrap/>
            <w:vAlign w:val="center"/>
            <w:hideMark/>
          </w:tcPr>
          <w:p w14:paraId="7B3CFA1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F01355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172.559</w:t>
            </w:r>
          </w:p>
        </w:tc>
        <w:tc>
          <w:tcPr>
            <w:tcW w:w="1120" w:type="dxa"/>
            <w:tcBorders>
              <w:top w:val="nil"/>
              <w:left w:val="nil"/>
              <w:bottom w:val="single" w:sz="4" w:space="0" w:color="auto"/>
              <w:right w:val="single" w:sz="4" w:space="0" w:color="auto"/>
            </w:tcBorders>
            <w:shd w:val="clear" w:color="auto" w:fill="auto"/>
            <w:noWrap/>
            <w:vAlign w:val="center"/>
            <w:hideMark/>
          </w:tcPr>
          <w:p w14:paraId="2C67B32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150BEA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0,55</w:t>
            </w:r>
          </w:p>
        </w:tc>
      </w:tr>
      <w:tr w:rsidR="00F10B5F" w:rsidRPr="00740B72" w14:paraId="67F8367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7EB4F3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194BE7D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15.055</w:t>
            </w:r>
          </w:p>
        </w:tc>
        <w:tc>
          <w:tcPr>
            <w:tcW w:w="1096" w:type="dxa"/>
            <w:tcBorders>
              <w:top w:val="nil"/>
              <w:left w:val="nil"/>
              <w:bottom w:val="single" w:sz="4" w:space="0" w:color="auto"/>
              <w:right w:val="single" w:sz="4" w:space="0" w:color="auto"/>
            </w:tcBorders>
            <w:shd w:val="clear" w:color="auto" w:fill="auto"/>
            <w:noWrap/>
            <w:vAlign w:val="center"/>
            <w:hideMark/>
          </w:tcPr>
          <w:p w14:paraId="100A401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-72,81</w:t>
            </w:r>
          </w:p>
        </w:tc>
        <w:tc>
          <w:tcPr>
            <w:tcW w:w="1206" w:type="dxa"/>
            <w:tcBorders>
              <w:top w:val="nil"/>
              <w:left w:val="nil"/>
              <w:bottom w:val="single" w:sz="4" w:space="0" w:color="auto"/>
              <w:right w:val="single" w:sz="4" w:space="0" w:color="auto"/>
            </w:tcBorders>
            <w:shd w:val="clear" w:color="auto" w:fill="auto"/>
            <w:noWrap/>
            <w:vAlign w:val="center"/>
            <w:hideMark/>
          </w:tcPr>
          <w:p w14:paraId="74492DB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28AF21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170.331</w:t>
            </w:r>
          </w:p>
        </w:tc>
        <w:tc>
          <w:tcPr>
            <w:tcW w:w="1120" w:type="dxa"/>
            <w:tcBorders>
              <w:top w:val="nil"/>
              <w:left w:val="nil"/>
              <w:bottom w:val="single" w:sz="4" w:space="0" w:color="auto"/>
              <w:right w:val="single" w:sz="4" w:space="0" w:color="auto"/>
            </w:tcBorders>
            <w:shd w:val="clear" w:color="auto" w:fill="auto"/>
            <w:noWrap/>
            <w:vAlign w:val="center"/>
            <w:hideMark/>
          </w:tcPr>
          <w:p w14:paraId="3775D8C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F096F1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0,55</w:t>
            </w:r>
          </w:p>
        </w:tc>
      </w:tr>
      <w:tr w:rsidR="00F10B5F" w:rsidRPr="00740B72" w14:paraId="25B063F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84EADB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Niu Zi Lân</w:t>
            </w:r>
          </w:p>
        </w:tc>
        <w:tc>
          <w:tcPr>
            <w:tcW w:w="1316" w:type="dxa"/>
            <w:tcBorders>
              <w:top w:val="nil"/>
              <w:left w:val="nil"/>
              <w:bottom w:val="single" w:sz="4" w:space="0" w:color="auto"/>
              <w:right w:val="single" w:sz="4" w:space="0" w:color="auto"/>
            </w:tcBorders>
            <w:shd w:val="clear" w:color="auto" w:fill="auto"/>
            <w:noWrap/>
            <w:vAlign w:val="center"/>
            <w:hideMark/>
          </w:tcPr>
          <w:p w14:paraId="3D6B966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374F0F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184CF28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5FBABF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164.790</w:t>
            </w:r>
          </w:p>
        </w:tc>
        <w:tc>
          <w:tcPr>
            <w:tcW w:w="1120" w:type="dxa"/>
            <w:tcBorders>
              <w:top w:val="nil"/>
              <w:left w:val="nil"/>
              <w:bottom w:val="single" w:sz="4" w:space="0" w:color="auto"/>
              <w:right w:val="single" w:sz="4" w:space="0" w:color="auto"/>
            </w:tcBorders>
            <w:shd w:val="clear" w:color="auto" w:fill="auto"/>
            <w:noWrap/>
            <w:vAlign w:val="center"/>
            <w:hideMark/>
          </w:tcPr>
          <w:p w14:paraId="6301764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A226CA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0,53</w:t>
            </w:r>
          </w:p>
        </w:tc>
      </w:tr>
      <w:tr w:rsidR="00F10B5F" w:rsidRPr="00740B72" w14:paraId="7C25FFC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AF703B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71577F2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14.705</w:t>
            </w:r>
          </w:p>
        </w:tc>
        <w:tc>
          <w:tcPr>
            <w:tcW w:w="1096" w:type="dxa"/>
            <w:tcBorders>
              <w:top w:val="nil"/>
              <w:left w:val="nil"/>
              <w:bottom w:val="single" w:sz="4" w:space="0" w:color="auto"/>
              <w:right w:val="single" w:sz="4" w:space="0" w:color="auto"/>
            </w:tcBorders>
            <w:shd w:val="clear" w:color="auto" w:fill="auto"/>
            <w:noWrap/>
            <w:vAlign w:val="center"/>
            <w:hideMark/>
          </w:tcPr>
          <w:p w14:paraId="44B5704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63,09</w:t>
            </w:r>
          </w:p>
        </w:tc>
        <w:tc>
          <w:tcPr>
            <w:tcW w:w="1206" w:type="dxa"/>
            <w:tcBorders>
              <w:top w:val="nil"/>
              <w:left w:val="nil"/>
              <w:bottom w:val="single" w:sz="4" w:space="0" w:color="auto"/>
              <w:right w:val="single" w:sz="4" w:space="0" w:color="auto"/>
            </w:tcBorders>
            <w:shd w:val="clear" w:color="auto" w:fill="auto"/>
            <w:noWrap/>
            <w:vAlign w:val="center"/>
            <w:hideMark/>
          </w:tcPr>
          <w:p w14:paraId="7FA22D4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26B4E0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113.789</w:t>
            </w:r>
          </w:p>
        </w:tc>
        <w:tc>
          <w:tcPr>
            <w:tcW w:w="1120" w:type="dxa"/>
            <w:tcBorders>
              <w:top w:val="nil"/>
              <w:left w:val="nil"/>
              <w:bottom w:val="single" w:sz="4" w:space="0" w:color="auto"/>
              <w:right w:val="single" w:sz="4" w:space="0" w:color="auto"/>
            </w:tcBorders>
            <w:shd w:val="clear" w:color="auto" w:fill="auto"/>
            <w:noWrap/>
            <w:vAlign w:val="center"/>
            <w:hideMark/>
          </w:tcPr>
          <w:p w14:paraId="699CA39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93D34F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0,37</w:t>
            </w:r>
          </w:p>
        </w:tc>
      </w:tr>
      <w:tr w:rsidR="00F10B5F" w:rsidRPr="00740B72" w14:paraId="7AE37B8D"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8D1A45F" w14:textId="77777777" w:rsidR="00F10B5F" w:rsidRPr="00740B72" w:rsidRDefault="00F10B5F" w:rsidP="00740B72">
            <w:pPr>
              <w:rPr>
                <w:rFonts w:eastAsia="Times New Roman"/>
                <w:b/>
                <w:bCs/>
                <w:i/>
                <w:iCs/>
                <w:color w:val="000000"/>
                <w:sz w:val="22"/>
                <w:szCs w:val="22"/>
              </w:rPr>
            </w:pPr>
            <w:r w:rsidRPr="00740B72">
              <w:rPr>
                <w:rFonts w:eastAsia="Times New Roman"/>
                <w:b/>
                <w:bCs/>
                <w:i/>
                <w:iCs/>
                <w:color w:val="000000"/>
                <w:sz w:val="22"/>
                <w:szCs w:val="22"/>
              </w:rPr>
              <w:t>Đệm và gioăng làm bằng kim loại</w:t>
            </w:r>
          </w:p>
        </w:tc>
        <w:tc>
          <w:tcPr>
            <w:tcW w:w="1316" w:type="dxa"/>
            <w:tcBorders>
              <w:top w:val="nil"/>
              <w:left w:val="nil"/>
              <w:bottom w:val="single" w:sz="4" w:space="0" w:color="auto"/>
              <w:right w:val="single" w:sz="4" w:space="0" w:color="auto"/>
            </w:tcBorders>
            <w:shd w:val="clear" w:color="auto" w:fill="auto"/>
            <w:noWrap/>
            <w:vAlign w:val="center"/>
            <w:hideMark/>
          </w:tcPr>
          <w:p w14:paraId="7D9BA3C1"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2.012.511</w:t>
            </w:r>
          </w:p>
        </w:tc>
        <w:tc>
          <w:tcPr>
            <w:tcW w:w="1096" w:type="dxa"/>
            <w:tcBorders>
              <w:top w:val="nil"/>
              <w:left w:val="nil"/>
              <w:bottom w:val="single" w:sz="4" w:space="0" w:color="auto"/>
              <w:right w:val="single" w:sz="4" w:space="0" w:color="auto"/>
            </w:tcBorders>
            <w:shd w:val="clear" w:color="auto" w:fill="auto"/>
            <w:noWrap/>
            <w:vAlign w:val="center"/>
            <w:hideMark/>
          </w:tcPr>
          <w:p w14:paraId="56E61BBF"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8,38</w:t>
            </w:r>
          </w:p>
        </w:tc>
        <w:tc>
          <w:tcPr>
            <w:tcW w:w="1206" w:type="dxa"/>
            <w:tcBorders>
              <w:top w:val="nil"/>
              <w:left w:val="nil"/>
              <w:bottom w:val="single" w:sz="4" w:space="0" w:color="auto"/>
              <w:right w:val="single" w:sz="4" w:space="0" w:color="auto"/>
            </w:tcBorders>
            <w:shd w:val="clear" w:color="auto" w:fill="auto"/>
            <w:noWrap/>
            <w:vAlign w:val="center"/>
            <w:hideMark/>
          </w:tcPr>
          <w:p w14:paraId="54C35929"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26,62</w:t>
            </w:r>
          </w:p>
        </w:tc>
        <w:tc>
          <w:tcPr>
            <w:tcW w:w="1481" w:type="dxa"/>
            <w:tcBorders>
              <w:top w:val="nil"/>
              <w:left w:val="nil"/>
              <w:bottom w:val="single" w:sz="4" w:space="0" w:color="auto"/>
              <w:right w:val="single" w:sz="4" w:space="0" w:color="auto"/>
            </w:tcBorders>
            <w:shd w:val="clear" w:color="auto" w:fill="auto"/>
            <w:noWrap/>
            <w:vAlign w:val="center"/>
            <w:hideMark/>
          </w:tcPr>
          <w:p w14:paraId="6EEA8FB3"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10.460.376</w:t>
            </w:r>
          </w:p>
        </w:tc>
        <w:tc>
          <w:tcPr>
            <w:tcW w:w="1120" w:type="dxa"/>
            <w:tcBorders>
              <w:top w:val="nil"/>
              <w:left w:val="nil"/>
              <w:bottom w:val="single" w:sz="4" w:space="0" w:color="auto"/>
              <w:right w:val="single" w:sz="4" w:space="0" w:color="auto"/>
            </w:tcBorders>
            <w:shd w:val="clear" w:color="auto" w:fill="auto"/>
            <w:noWrap/>
            <w:vAlign w:val="center"/>
            <w:hideMark/>
          </w:tcPr>
          <w:p w14:paraId="3797C28F"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-10,63</w:t>
            </w:r>
          </w:p>
        </w:tc>
        <w:tc>
          <w:tcPr>
            <w:tcW w:w="974" w:type="dxa"/>
            <w:tcBorders>
              <w:top w:val="nil"/>
              <w:left w:val="nil"/>
              <w:bottom w:val="single" w:sz="4" w:space="0" w:color="auto"/>
              <w:right w:val="single" w:sz="4" w:space="0" w:color="auto"/>
            </w:tcBorders>
            <w:shd w:val="clear" w:color="auto" w:fill="auto"/>
            <w:noWrap/>
            <w:vAlign w:val="center"/>
            <w:hideMark/>
          </w:tcPr>
          <w:p w14:paraId="540FBD71"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100</w:t>
            </w:r>
          </w:p>
        </w:tc>
      </w:tr>
      <w:tr w:rsidR="00F10B5F" w:rsidRPr="00740B72" w14:paraId="19B0712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407D8D2"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3C15A8D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540.368</w:t>
            </w:r>
          </w:p>
        </w:tc>
        <w:tc>
          <w:tcPr>
            <w:tcW w:w="1096" w:type="dxa"/>
            <w:tcBorders>
              <w:top w:val="nil"/>
              <w:left w:val="nil"/>
              <w:bottom w:val="single" w:sz="4" w:space="0" w:color="auto"/>
              <w:right w:val="single" w:sz="4" w:space="0" w:color="auto"/>
            </w:tcBorders>
            <w:shd w:val="clear" w:color="auto" w:fill="auto"/>
            <w:noWrap/>
            <w:vAlign w:val="center"/>
            <w:hideMark/>
          </w:tcPr>
          <w:p w14:paraId="25FBDF1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-21,05</w:t>
            </w:r>
          </w:p>
        </w:tc>
        <w:tc>
          <w:tcPr>
            <w:tcW w:w="1206" w:type="dxa"/>
            <w:tcBorders>
              <w:top w:val="nil"/>
              <w:left w:val="nil"/>
              <w:bottom w:val="single" w:sz="4" w:space="0" w:color="auto"/>
              <w:right w:val="single" w:sz="4" w:space="0" w:color="auto"/>
            </w:tcBorders>
            <w:shd w:val="clear" w:color="auto" w:fill="auto"/>
            <w:noWrap/>
            <w:vAlign w:val="center"/>
            <w:hideMark/>
          </w:tcPr>
          <w:p w14:paraId="4AA9F65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251,31</w:t>
            </w:r>
          </w:p>
        </w:tc>
        <w:tc>
          <w:tcPr>
            <w:tcW w:w="1481" w:type="dxa"/>
            <w:tcBorders>
              <w:top w:val="nil"/>
              <w:left w:val="nil"/>
              <w:bottom w:val="single" w:sz="4" w:space="0" w:color="auto"/>
              <w:right w:val="single" w:sz="4" w:space="0" w:color="auto"/>
            </w:tcBorders>
            <w:shd w:val="clear" w:color="auto" w:fill="auto"/>
            <w:noWrap/>
            <w:vAlign w:val="center"/>
            <w:hideMark/>
          </w:tcPr>
          <w:p w14:paraId="601C12C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2.484.050</w:t>
            </w:r>
          </w:p>
        </w:tc>
        <w:tc>
          <w:tcPr>
            <w:tcW w:w="1120" w:type="dxa"/>
            <w:tcBorders>
              <w:top w:val="nil"/>
              <w:left w:val="nil"/>
              <w:bottom w:val="single" w:sz="4" w:space="0" w:color="auto"/>
              <w:right w:val="single" w:sz="4" w:space="0" w:color="auto"/>
            </w:tcBorders>
            <w:shd w:val="clear" w:color="auto" w:fill="auto"/>
            <w:noWrap/>
            <w:vAlign w:val="center"/>
            <w:hideMark/>
          </w:tcPr>
          <w:p w14:paraId="300A472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177,89</w:t>
            </w:r>
          </w:p>
        </w:tc>
        <w:tc>
          <w:tcPr>
            <w:tcW w:w="974" w:type="dxa"/>
            <w:tcBorders>
              <w:top w:val="nil"/>
              <w:left w:val="nil"/>
              <w:bottom w:val="single" w:sz="4" w:space="0" w:color="auto"/>
              <w:right w:val="single" w:sz="4" w:space="0" w:color="auto"/>
            </w:tcBorders>
            <w:shd w:val="clear" w:color="auto" w:fill="auto"/>
            <w:noWrap/>
            <w:vAlign w:val="center"/>
            <w:hideMark/>
          </w:tcPr>
          <w:p w14:paraId="155930C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23,75</w:t>
            </w:r>
          </w:p>
        </w:tc>
      </w:tr>
      <w:tr w:rsidR="00F10B5F" w:rsidRPr="00740B72" w14:paraId="1DF68C65"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0F17D2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6B5AD31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435.879</w:t>
            </w:r>
          </w:p>
        </w:tc>
        <w:tc>
          <w:tcPr>
            <w:tcW w:w="1096" w:type="dxa"/>
            <w:tcBorders>
              <w:top w:val="nil"/>
              <w:left w:val="nil"/>
              <w:bottom w:val="single" w:sz="4" w:space="0" w:color="auto"/>
              <w:right w:val="single" w:sz="4" w:space="0" w:color="auto"/>
            </w:tcBorders>
            <w:shd w:val="clear" w:color="auto" w:fill="auto"/>
            <w:noWrap/>
            <w:vAlign w:val="center"/>
            <w:hideMark/>
          </w:tcPr>
          <w:p w14:paraId="1660698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9,55</w:t>
            </w:r>
          </w:p>
        </w:tc>
        <w:tc>
          <w:tcPr>
            <w:tcW w:w="1206" w:type="dxa"/>
            <w:tcBorders>
              <w:top w:val="nil"/>
              <w:left w:val="nil"/>
              <w:bottom w:val="single" w:sz="4" w:space="0" w:color="auto"/>
              <w:right w:val="single" w:sz="4" w:space="0" w:color="auto"/>
            </w:tcBorders>
            <w:shd w:val="clear" w:color="auto" w:fill="auto"/>
            <w:noWrap/>
            <w:vAlign w:val="center"/>
            <w:hideMark/>
          </w:tcPr>
          <w:p w14:paraId="0BBE246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3.736,90</w:t>
            </w:r>
          </w:p>
        </w:tc>
        <w:tc>
          <w:tcPr>
            <w:tcW w:w="1481" w:type="dxa"/>
            <w:tcBorders>
              <w:top w:val="nil"/>
              <w:left w:val="nil"/>
              <w:bottom w:val="single" w:sz="4" w:space="0" w:color="auto"/>
              <w:right w:val="single" w:sz="4" w:space="0" w:color="auto"/>
            </w:tcBorders>
            <w:shd w:val="clear" w:color="auto" w:fill="auto"/>
            <w:noWrap/>
            <w:vAlign w:val="center"/>
            <w:hideMark/>
          </w:tcPr>
          <w:p w14:paraId="23AB871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2.322.024</w:t>
            </w:r>
          </w:p>
        </w:tc>
        <w:tc>
          <w:tcPr>
            <w:tcW w:w="1120" w:type="dxa"/>
            <w:tcBorders>
              <w:top w:val="nil"/>
              <w:left w:val="nil"/>
              <w:bottom w:val="single" w:sz="4" w:space="0" w:color="auto"/>
              <w:right w:val="single" w:sz="4" w:space="0" w:color="auto"/>
            </w:tcBorders>
            <w:shd w:val="clear" w:color="auto" w:fill="auto"/>
            <w:noWrap/>
            <w:vAlign w:val="center"/>
            <w:hideMark/>
          </w:tcPr>
          <w:p w14:paraId="066A87A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133,16</w:t>
            </w:r>
          </w:p>
        </w:tc>
        <w:tc>
          <w:tcPr>
            <w:tcW w:w="974" w:type="dxa"/>
            <w:tcBorders>
              <w:top w:val="nil"/>
              <w:left w:val="nil"/>
              <w:bottom w:val="single" w:sz="4" w:space="0" w:color="auto"/>
              <w:right w:val="single" w:sz="4" w:space="0" w:color="auto"/>
            </w:tcBorders>
            <w:shd w:val="clear" w:color="auto" w:fill="auto"/>
            <w:noWrap/>
            <w:vAlign w:val="center"/>
            <w:hideMark/>
          </w:tcPr>
          <w:p w14:paraId="3FE3B72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22,20</w:t>
            </w:r>
          </w:p>
        </w:tc>
      </w:tr>
      <w:tr w:rsidR="00F10B5F" w:rsidRPr="00740B72" w14:paraId="6E56840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674B2C5"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15FAEC4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386.257</w:t>
            </w:r>
          </w:p>
        </w:tc>
        <w:tc>
          <w:tcPr>
            <w:tcW w:w="1096" w:type="dxa"/>
            <w:tcBorders>
              <w:top w:val="nil"/>
              <w:left w:val="nil"/>
              <w:bottom w:val="single" w:sz="4" w:space="0" w:color="auto"/>
              <w:right w:val="single" w:sz="4" w:space="0" w:color="auto"/>
            </w:tcBorders>
            <w:shd w:val="clear" w:color="auto" w:fill="auto"/>
            <w:noWrap/>
            <w:vAlign w:val="center"/>
            <w:hideMark/>
          </w:tcPr>
          <w:p w14:paraId="56467EC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12,73</w:t>
            </w:r>
          </w:p>
        </w:tc>
        <w:tc>
          <w:tcPr>
            <w:tcW w:w="1206" w:type="dxa"/>
            <w:tcBorders>
              <w:top w:val="nil"/>
              <w:left w:val="nil"/>
              <w:bottom w:val="single" w:sz="4" w:space="0" w:color="auto"/>
              <w:right w:val="single" w:sz="4" w:space="0" w:color="auto"/>
            </w:tcBorders>
            <w:shd w:val="clear" w:color="auto" w:fill="auto"/>
            <w:noWrap/>
            <w:vAlign w:val="center"/>
            <w:hideMark/>
          </w:tcPr>
          <w:p w14:paraId="6979D00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-39,54</w:t>
            </w:r>
          </w:p>
        </w:tc>
        <w:tc>
          <w:tcPr>
            <w:tcW w:w="1481" w:type="dxa"/>
            <w:tcBorders>
              <w:top w:val="nil"/>
              <w:left w:val="nil"/>
              <w:bottom w:val="single" w:sz="4" w:space="0" w:color="auto"/>
              <w:right w:val="single" w:sz="4" w:space="0" w:color="auto"/>
            </w:tcBorders>
            <w:shd w:val="clear" w:color="auto" w:fill="auto"/>
            <w:noWrap/>
            <w:vAlign w:val="center"/>
            <w:hideMark/>
          </w:tcPr>
          <w:p w14:paraId="21A8921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2.241.312</w:t>
            </w:r>
          </w:p>
        </w:tc>
        <w:tc>
          <w:tcPr>
            <w:tcW w:w="1120" w:type="dxa"/>
            <w:tcBorders>
              <w:top w:val="nil"/>
              <w:left w:val="nil"/>
              <w:bottom w:val="single" w:sz="4" w:space="0" w:color="auto"/>
              <w:right w:val="single" w:sz="4" w:space="0" w:color="auto"/>
            </w:tcBorders>
            <w:shd w:val="clear" w:color="auto" w:fill="auto"/>
            <w:noWrap/>
            <w:vAlign w:val="center"/>
            <w:hideMark/>
          </w:tcPr>
          <w:p w14:paraId="5AF85FA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-39,39</w:t>
            </w:r>
          </w:p>
        </w:tc>
        <w:tc>
          <w:tcPr>
            <w:tcW w:w="974" w:type="dxa"/>
            <w:tcBorders>
              <w:top w:val="nil"/>
              <w:left w:val="nil"/>
              <w:bottom w:val="single" w:sz="4" w:space="0" w:color="auto"/>
              <w:right w:val="single" w:sz="4" w:space="0" w:color="auto"/>
            </w:tcBorders>
            <w:shd w:val="clear" w:color="auto" w:fill="auto"/>
            <w:noWrap/>
            <w:vAlign w:val="center"/>
            <w:hideMark/>
          </w:tcPr>
          <w:p w14:paraId="057B82D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21,43</w:t>
            </w:r>
          </w:p>
        </w:tc>
      </w:tr>
      <w:tr w:rsidR="00F10B5F" w:rsidRPr="00740B72" w14:paraId="4805157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8142DA2"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0927439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130.133</w:t>
            </w:r>
          </w:p>
        </w:tc>
        <w:tc>
          <w:tcPr>
            <w:tcW w:w="1096" w:type="dxa"/>
            <w:tcBorders>
              <w:top w:val="nil"/>
              <w:left w:val="nil"/>
              <w:bottom w:val="single" w:sz="4" w:space="0" w:color="auto"/>
              <w:right w:val="single" w:sz="4" w:space="0" w:color="auto"/>
            </w:tcBorders>
            <w:shd w:val="clear" w:color="auto" w:fill="auto"/>
            <w:noWrap/>
            <w:vAlign w:val="center"/>
            <w:hideMark/>
          </w:tcPr>
          <w:p w14:paraId="4258EA5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21,37</w:t>
            </w:r>
          </w:p>
        </w:tc>
        <w:tc>
          <w:tcPr>
            <w:tcW w:w="1206" w:type="dxa"/>
            <w:tcBorders>
              <w:top w:val="nil"/>
              <w:left w:val="nil"/>
              <w:bottom w:val="single" w:sz="4" w:space="0" w:color="auto"/>
              <w:right w:val="single" w:sz="4" w:space="0" w:color="auto"/>
            </w:tcBorders>
            <w:shd w:val="clear" w:color="auto" w:fill="auto"/>
            <w:noWrap/>
            <w:vAlign w:val="center"/>
            <w:hideMark/>
          </w:tcPr>
          <w:p w14:paraId="682320C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171,55</w:t>
            </w:r>
          </w:p>
        </w:tc>
        <w:tc>
          <w:tcPr>
            <w:tcW w:w="1481" w:type="dxa"/>
            <w:tcBorders>
              <w:top w:val="nil"/>
              <w:left w:val="nil"/>
              <w:bottom w:val="single" w:sz="4" w:space="0" w:color="auto"/>
              <w:right w:val="single" w:sz="4" w:space="0" w:color="auto"/>
            </w:tcBorders>
            <w:shd w:val="clear" w:color="auto" w:fill="auto"/>
            <w:noWrap/>
            <w:vAlign w:val="center"/>
            <w:hideMark/>
          </w:tcPr>
          <w:p w14:paraId="708576C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645.058</w:t>
            </w:r>
          </w:p>
        </w:tc>
        <w:tc>
          <w:tcPr>
            <w:tcW w:w="1120" w:type="dxa"/>
            <w:tcBorders>
              <w:top w:val="nil"/>
              <w:left w:val="nil"/>
              <w:bottom w:val="single" w:sz="4" w:space="0" w:color="auto"/>
              <w:right w:val="single" w:sz="4" w:space="0" w:color="auto"/>
            </w:tcBorders>
            <w:shd w:val="clear" w:color="auto" w:fill="auto"/>
            <w:noWrap/>
            <w:vAlign w:val="center"/>
            <w:hideMark/>
          </w:tcPr>
          <w:p w14:paraId="4B2AE76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100,55</w:t>
            </w:r>
          </w:p>
        </w:tc>
        <w:tc>
          <w:tcPr>
            <w:tcW w:w="974" w:type="dxa"/>
            <w:tcBorders>
              <w:top w:val="nil"/>
              <w:left w:val="nil"/>
              <w:bottom w:val="single" w:sz="4" w:space="0" w:color="auto"/>
              <w:right w:val="single" w:sz="4" w:space="0" w:color="auto"/>
            </w:tcBorders>
            <w:shd w:val="clear" w:color="auto" w:fill="auto"/>
            <w:noWrap/>
            <w:vAlign w:val="center"/>
            <w:hideMark/>
          </w:tcPr>
          <w:p w14:paraId="47FCCB0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6,17</w:t>
            </w:r>
          </w:p>
        </w:tc>
      </w:tr>
      <w:tr w:rsidR="00F10B5F" w:rsidRPr="00740B72" w14:paraId="53DFE4B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6148AB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5D1A28D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96.974</w:t>
            </w:r>
          </w:p>
        </w:tc>
        <w:tc>
          <w:tcPr>
            <w:tcW w:w="1096" w:type="dxa"/>
            <w:tcBorders>
              <w:top w:val="nil"/>
              <w:left w:val="nil"/>
              <w:bottom w:val="single" w:sz="4" w:space="0" w:color="auto"/>
              <w:right w:val="single" w:sz="4" w:space="0" w:color="auto"/>
            </w:tcBorders>
            <w:shd w:val="clear" w:color="auto" w:fill="auto"/>
            <w:noWrap/>
            <w:vAlign w:val="center"/>
            <w:hideMark/>
          </w:tcPr>
          <w:p w14:paraId="4F9E310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36,56</w:t>
            </w:r>
          </w:p>
        </w:tc>
        <w:tc>
          <w:tcPr>
            <w:tcW w:w="1206" w:type="dxa"/>
            <w:tcBorders>
              <w:top w:val="nil"/>
              <w:left w:val="nil"/>
              <w:bottom w:val="single" w:sz="4" w:space="0" w:color="auto"/>
              <w:right w:val="single" w:sz="4" w:space="0" w:color="auto"/>
            </w:tcBorders>
            <w:shd w:val="clear" w:color="auto" w:fill="auto"/>
            <w:noWrap/>
            <w:vAlign w:val="center"/>
            <w:hideMark/>
          </w:tcPr>
          <w:p w14:paraId="02CAA5D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-35,60</w:t>
            </w:r>
          </w:p>
        </w:tc>
        <w:tc>
          <w:tcPr>
            <w:tcW w:w="1481" w:type="dxa"/>
            <w:tcBorders>
              <w:top w:val="nil"/>
              <w:left w:val="nil"/>
              <w:bottom w:val="single" w:sz="4" w:space="0" w:color="auto"/>
              <w:right w:val="single" w:sz="4" w:space="0" w:color="auto"/>
            </w:tcBorders>
            <w:shd w:val="clear" w:color="auto" w:fill="auto"/>
            <w:noWrap/>
            <w:vAlign w:val="center"/>
            <w:hideMark/>
          </w:tcPr>
          <w:p w14:paraId="37F3E61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535.147</w:t>
            </w:r>
          </w:p>
        </w:tc>
        <w:tc>
          <w:tcPr>
            <w:tcW w:w="1120" w:type="dxa"/>
            <w:tcBorders>
              <w:top w:val="nil"/>
              <w:left w:val="nil"/>
              <w:bottom w:val="single" w:sz="4" w:space="0" w:color="auto"/>
              <w:right w:val="single" w:sz="4" w:space="0" w:color="auto"/>
            </w:tcBorders>
            <w:shd w:val="clear" w:color="auto" w:fill="auto"/>
            <w:noWrap/>
            <w:vAlign w:val="center"/>
            <w:hideMark/>
          </w:tcPr>
          <w:p w14:paraId="22CF7A2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-80,08</w:t>
            </w:r>
          </w:p>
        </w:tc>
        <w:tc>
          <w:tcPr>
            <w:tcW w:w="974" w:type="dxa"/>
            <w:tcBorders>
              <w:top w:val="nil"/>
              <w:left w:val="nil"/>
              <w:bottom w:val="single" w:sz="4" w:space="0" w:color="auto"/>
              <w:right w:val="single" w:sz="4" w:space="0" w:color="auto"/>
            </w:tcBorders>
            <w:shd w:val="clear" w:color="auto" w:fill="auto"/>
            <w:noWrap/>
            <w:vAlign w:val="center"/>
            <w:hideMark/>
          </w:tcPr>
          <w:p w14:paraId="0C8E8DB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5,12</w:t>
            </w:r>
          </w:p>
        </w:tc>
      </w:tr>
      <w:tr w:rsidR="00F10B5F" w:rsidRPr="00740B72" w14:paraId="128CBED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F556F7B"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1BA2B45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129.221</w:t>
            </w:r>
          </w:p>
        </w:tc>
        <w:tc>
          <w:tcPr>
            <w:tcW w:w="1096" w:type="dxa"/>
            <w:tcBorders>
              <w:top w:val="nil"/>
              <w:left w:val="nil"/>
              <w:bottom w:val="single" w:sz="4" w:space="0" w:color="auto"/>
              <w:right w:val="single" w:sz="4" w:space="0" w:color="auto"/>
            </w:tcBorders>
            <w:shd w:val="clear" w:color="auto" w:fill="auto"/>
            <w:noWrap/>
            <w:vAlign w:val="center"/>
            <w:hideMark/>
          </w:tcPr>
          <w:p w14:paraId="4BECAA8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243,41</w:t>
            </w:r>
          </w:p>
        </w:tc>
        <w:tc>
          <w:tcPr>
            <w:tcW w:w="1206" w:type="dxa"/>
            <w:tcBorders>
              <w:top w:val="nil"/>
              <w:left w:val="nil"/>
              <w:bottom w:val="single" w:sz="4" w:space="0" w:color="auto"/>
              <w:right w:val="single" w:sz="4" w:space="0" w:color="auto"/>
            </w:tcBorders>
            <w:shd w:val="clear" w:color="auto" w:fill="auto"/>
            <w:noWrap/>
            <w:vAlign w:val="center"/>
            <w:hideMark/>
          </w:tcPr>
          <w:p w14:paraId="515780E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10,48</w:t>
            </w:r>
          </w:p>
        </w:tc>
        <w:tc>
          <w:tcPr>
            <w:tcW w:w="1481" w:type="dxa"/>
            <w:tcBorders>
              <w:top w:val="nil"/>
              <w:left w:val="nil"/>
              <w:bottom w:val="single" w:sz="4" w:space="0" w:color="auto"/>
              <w:right w:val="single" w:sz="4" w:space="0" w:color="auto"/>
            </w:tcBorders>
            <w:shd w:val="clear" w:color="auto" w:fill="auto"/>
            <w:noWrap/>
            <w:vAlign w:val="center"/>
            <w:hideMark/>
          </w:tcPr>
          <w:p w14:paraId="725EA83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528.522</w:t>
            </w:r>
          </w:p>
        </w:tc>
        <w:tc>
          <w:tcPr>
            <w:tcW w:w="1120" w:type="dxa"/>
            <w:tcBorders>
              <w:top w:val="nil"/>
              <w:left w:val="nil"/>
              <w:bottom w:val="single" w:sz="4" w:space="0" w:color="auto"/>
              <w:right w:val="single" w:sz="4" w:space="0" w:color="auto"/>
            </w:tcBorders>
            <w:shd w:val="clear" w:color="auto" w:fill="auto"/>
            <w:noWrap/>
            <w:vAlign w:val="center"/>
            <w:hideMark/>
          </w:tcPr>
          <w:p w14:paraId="3468DA1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-15,50</w:t>
            </w:r>
          </w:p>
        </w:tc>
        <w:tc>
          <w:tcPr>
            <w:tcW w:w="974" w:type="dxa"/>
            <w:tcBorders>
              <w:top w:val="nil"/>
              <w:left w:val="nil"/>
              <w:bottom w:val="single" w:sz="4" w:space="0" w:color="auto"/>
              <w:right w:val="single" w:sz="4" w:space="0" w:color="auto"/>
            </w:tcBorders>
            <w:shd w:val="clear" w:color="auto" w:fill="auto"/>
            <w:noWrap/>
            <w:vAlign w:val="center"/>
            <w:hideMark/>
          </w:tcPr>
          <w:p w14:paraId="35838B8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5,05</w:t>
            </w:r>
          </w:p>
        </w:tc>
      </w:tr>
      <w:tr w:rsidR="00F10B5F" w:rsidRPr="00740B72" w14:paraId="0DBF6671"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C812CAC"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29B86A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45.436</w:t>
            </w:r>
          </w:p>
        </w:tc>
        <w:tc>
          <w:tcPr>
            <w:tcW w:w="1096" w:type="dxa"/>
            <w:tcBorders>
              <w:top w:val="nil"/>
              <w:left w:val="nil"/>
              <w:bottom w:val="single" w:sz="4" w:space="0" w:color="auto"/>
              <w:right w:val="single" w:sz="4" w:space="0" w:color="auto"/>
            </w:tcBorders>
            <w:shd w:val="clear" w:color="auto" w:fill="auto"/>
            <w:noWrap/>
            <w:vAlign w:val="center"/>
            <w:hideMark/>
          </w:tcPr>
          <w:p w14:paraId="638A333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102,09</w:t>
            </w:r>
          </w:p>
        </w:tc>
        <w:tc>
          <w:tcPr>
            <w:tcW w:w="1206" w:type="dxa"/>
            <w:tcBorders>
              <w:top w:val="nil"/>
              <w:left w:val="nil"/>
              <w:bottom w:val="single" w:sz="4" w:space="0" w:color="auto"/>
              <w:right w:val="single" w:sz="4" w:space="0" w:color="auto"/>
            </w:tcBorders>
            <w:shd w:val="clear" w:color="auto" w:fill="auto"/>
            <w:noWrap/>
            <w:vAlign w:val="center"/>
            <w:hideMark/>
          </w:tcPr>
          <w:p w14:paraId="47DB06A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-23,66</w:t>
            </w:r>
          </w:p>
        </w:tc>
        <w:tc>
          <w:tcPr>
            <w:tcW w:w="1481" w:type="dxa"/>
            <w:tcBorders>
              <w:top w:val="nil"/>
              <w:left w:val="nil"/>
              <w:bottom w:val="single" w:sz="4" w:space="0" w:color="auto"/>
              <w:right w:val="single" w:sz="4" w:space="0" w:color="auto"/>
            </w:tcBorders>
            <w:shd w:val="clear" w:color="auto" w:fill="auto"/>
            <w:noWrap/>
            <w:vAlign w:val="center"/>
            <w:hideMark/>
          </w:tcPr>
          <w:p w14:paraId="1D9131D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316.054</w:t>
            </w:r>
          </w:p>
        </w:tc>
        <w:tc>
          <w:tcPr>
            <w:tcW w:w="1120" w:type="dxa"/>
            <w:tcBorders>
              <w:top w:val="nil"/>
              <w:left w:val="nil"/>
              <w:bottom w:val="single" w:sz="4" w:space="0" w:color="auto"/>
              <w:right w:val="single" w:sz="4" w:space="0" w:color="auto"/>
            </w:tcBorders>
            <w:shd w:val="clear" w:color="auto" w:fill="auto"/>
            <w:noWrap/>
            <w:vAlign w:val="center"/>
            <w:hideMark/>
          </w:tcPr>
          <w:p w14:paraId="663119E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-35,70</w:t>
            </w:r>
          </w:p>
        </w:tc>
        <w:tc>
          <w:tcPr>
            <w:tcW w:w="974" w:type="dxa"/>
            <w:tcBorders>
              <w:top w:val="nil"/>
              <w:left w:val="nil"/>
              <w:bottom w:val="single" w:sz="4" w:space="0" w:color="auto"/>
              <w:right w:val="single" w:sz="4" w:space="0" w:color="auto"/>
            </w:tcBorders>
            <w:shd w:val="clear" w:color="auto" w:fill="auto"/>
            <w:noWrap/>
            <w:vAlign w:val="center"/>
            <w:hideMark/>
          </w:tcPr>
          <w:p w14:paraId="04BACFB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3,02</w:t>
            </w:r>
          </w:p>
        </w:tc>
      </w:tr>
      <w:tr w:rsidR="00F10B5F" w:rsidRPr="00740B72" w14:paraId="10F03631"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2C9B10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0E9A1BD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42.448</w:t>
            </w:r>
          </w:p>
        </w:tc>
        <w:tc>
          <w:tcPr>
            <w:tcW w:w="1096" w:type="dxa"/>
            <w:tcBorders>
              <w:top w:val="nil"/>
              <w:left w:val="nil"/>
              <w:bottom w:val="single" w:sz="4" w:space="0" w:color="auto"/>
              <w:right w:val="single" w:sz="4" w:space="0" w:color="auto"/>
            </w:tcBorders>
            <w:shd w:val="clear" w:color="auto" w:fill="auto"/>
            <w:noWrap/>
            <w:vAlign w:val="center"/>
            <w:hideMark/>
          </w:tcPr>
          <w:p w14:paraId="4929B71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-31,52</w:t>
            </w:r>
          </w:p>
        </w:tc>
        <w:tc>
          <w:tcPr>
            <w:tcW w:w="1206" w:type="dxa"/>
            <w:tcBorders>
              <w:top w:val="nil"/>
              <w:left w:val="nil"/>
              <w:bottom w:val="single" w:sz="4" w:space="0" w:color="auto"/>
              <w:right w:val="single" w:sz="4" w:space="0" w:color="auto"/>
            </w:tcBorders>
            <w:shd w:val="clear" w:color="auto" w:fill="auto"/>
            <w:noWrap/>
            <w:vAlign w:val="center"/>
            <w:hideMark/>
          </w:tcPr>
          <w:p w14:paraId="60626EA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-85,96</w:t>
            </w:r>
          </w:p>
        </w:tc>
        <w:tc>
          <w:tcPr>
            <w:tcW w:w="1481" w:type="dxa"/>
            <w:tcBorders>
              <w:top w:val="nil"/>
              <w:left w:val="nil"/>
              <w:bottom w:val="single" w:sz="4" w:space="0" w:color="auto"/>
              <w:right w:val="single" w:sz="4" w:space="0" w:color="auto"/>
            </w:tcBorders>
            <w:shd w:val="clear" w:color="auto" w:fill="auto"/>
            <w:noWrap/>
            <w:vAlign w:val="center"/>
            <w:hideMark/>
          </w:tcPr>
          <w:p w14:paraId="0BB656C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300.441</w:t>
            </w:r>
          </w:p>
        </w:tc>
        <w:tc>
          <w:tcPr>
            <w:tcW w:w="1120" w:type="dxa"/>
            <w:tcBorders>
              <w:top w:val="nil"/>
              <w:left w:val="nil"/>
              <w:bottom w:val="single" w:sz="4" w:space="0" w:color="auto"/>
              <w:right w:val="single" w:sz="4" w:space="0" w:color="auto"/>
            </w:tcBorders>
            <w:shd w:val="clear" w:color="auto" w:fill="auto"/>
            <w:noWrap/>
            <w:vAlign w:val="center"/>
            <w:hideMark/>
          </w:tcPr>
          <w:p w14:paraId="6D2B64C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-67,08</w:t>
            </w:r>
          </w:p>
        </w:tc>
        <w:tc>
          <w:tcPr>
            <w:tcW w:w="974" w:type="dxa"/>
            <w:tcBorders>
              <w:top w:val="nil"/>
              <w:left w:val="nil"/>
              <w:bottom w:val="single" w:sz="4" w:space="0" w:color="auto"/>
              <w:right w:val="single" w:sz="4" w:space="0" w:color="auto"/>
            </w:tcBorders>
            <w:shd w:val="clear" w:color="auto" w:fill="auto"/>
            <w:noWrap/>
            <w:vAlign w:val="center"/>
            <w:hideMark/>
          </w:tcPr>
          <w:p w14:paraId="34C5523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2,87</w:t>
            </w:r>
          </w:p>
        </w:tc>
      </w:tr>
      <w:tr w:rsidR="00F10B5F" w:rsidRPr="00740B72" w14:paraId="5BE6116B"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A5BB55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lastRenderedPageBreak/>
              <w:t>Lào</w:t>
            </w:r>
          </w:p>
        </w:tc>
        <w:tc>
          <w:tcPr>
            <w:tcW w:w="1316" w:type="dxa"/>
            <w:tcBorders>
              <w:top w:val="nil"/>
              <w:left w:val="nil"/>
              <w:bottom w:val="single" w:sz="4" w:space="0" w:color="auto"/>
              <w:right w:val="single" w:sz="4" w:space="0" w:color="auto"/>
            </w:tcBorders>
            <w:shd w:val="clear" w:color="auto" w:fill="auto"/>
            <w:noWrap/>
            <w:vAlign w:val="center"/>
            <w:hideMark/>
          </w:tcPr>
          <w:p w14:paraId="5B48A5A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18.833</w:t>
            </w:r>
          </w:p>
        </w:tc>
        <w:tc>
          <w:tcPr>
            <w:tcW w:w="1096" w:type="dxa"/>
            <w:tcBorders>
              <w:top w:val="nil"/>
              <w:left w:val="nil"/>
              <w:bottom w:val="single" w:sz="4" w:space="0" w:color="auto"/>
              <w:right w:val="single" w:sz="4" w:space="0" w:color="auto"/>
            </w:tcBorders>
            <w:shd w:val="clear" w:color="auto" w:fill="auto"/>
            <w:noWrap/>
            <w:vAlign w:val="center"/>
            <w:hideMark/>
          </w:tcPr>
          <w:p w14:paraId="0D07790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197,44</w:t>
            </w:r>
          </w:p>
        </w:tc>
        <w:tc>
          <w:tcPr>
            <w:tcW w:w="1206" w:type="dxa"/>
            <w:tcBorders>
              <w:top w:val="nil"/>
              <w:left w:val="nil"/>
              <w:bottom w:val="single" w:sz="4" w:space="0" w:color="auto"/>
              <w:right w:val="single" w:sz="4" w:space="0" w:color="auto"/>
            </w:tcBorders>
            <w:shd w:val="clear" w:color="auto" w:fill="auto"/>
            <w:noWrap/>
            <w:vAlign w:val="center"/>
            <w:hideMark/>
          </w:tcPr>
          <w:p w14:paraId="72BA72A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344,98</w:t>
            </w:r>
          </w:p>
        </w:tc>
        <w:tc>
          <w:tcPr>
            <w:tcW w:w="1481" w:type="dxa"/>
            <w:tcBorders>
              <w:top w:val="nil"/>
              <w:left w:val="nil"/>
              <w:bottom w:val="single" w:sz="4" w:space="0" w:color="auto"/>
              <w:right w:val="single" w:sz="4" w:space="0" w:color="auto"/>
            </w:tcBorders>
            <w:shd w:val="clear" w:color="auto" w:fill="auto"/>
            <w:noWrap/>
            <w:vAlign w:val="center"/>
            <w:hideMark/>
          </w:tcPr>
          <w:p w14:paraId="4219E3A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255.808</w:t>
            </w:r>
          </w:p>
        </w:tc>
        <w:tc>
          <w:tcPr>
            <w:tcW w:w="1120" w:type="dxa"/>
            <w:tcBorders>
              <w:top w:val="nil"/>
              <w:left w:val="nil"/>
              <w:bottom w:val="single" w:sz="4" w:space="0" w:color="auto"/>
              <w:right w:val="single" w:sz="4" w:space="0" w:color="auto"/>
            </w:tcBorders>
            <w:shd w:val="clear" w:color="auto" w:fill="auto"/>
            <w:noWrap/>
            <w:vAlign w:val="center"/>
            <w:hideMark/>
          </w:tcPr>
          <w:p w14:paraId="7640191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335,54</w:t>
            </w:r>
          </w:p>
        </w:tc>
        <w:tc>
          <w:tcPr>
            <w:tcW w:w="974" w:type="dxa"/>
            <w:tcBorders>
              <w:top w:val="nil"/>
              <w:left w:val="nil"/>
              <w:bottom w:val="single" w:sz="4" w:space="0" w:color="auto"/>
              <w:right w:val="single" w:sz="4" w:space="0" w:color="auto"/>
            </w:tcBorders>
            <w:shd w:val="clear" w:color="auto" w:fill="auto"/>
            <w:noWrap/>
            <w:vAlign w:val="center"/>
            <w:hideMark/>
          </w:tcPr>
          <w:p w14:paraId="141099B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2,45</w:t>
            </w:r>
          </w:p>
        </w:tc>
      </w:tr>
      <w:tr w:rsidR="00F10B5F" w:rsidRPr="00740B72" w14:paraId="557FCAF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4370D17"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6EFDEF5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76.594</w:t>
            </w:r>
          </w:p>
        </w:tc>
        <w:tc>
          <w:tcPr>
            <w:tcW w:w="1096" w:type="dxa"/>
            <w:tcBorders>
              <w:top w:val="nil"/>
              <w:left w:val="nil"/>
              <w:bottom w:val="single" w:sz="4" w:space="0" w:color="auto"/>
              <w:right w:val="single" w:sz="4" w:space="0" w:color="auto"/>
            </w:tcBorders>
            <w:shd w:val="clear" w:color="auto" w:fill="auto"/>
            <w:noWrap/>
            <w:vAlign w:val="center"/>
            <w:hideMark/>
          </w:tcPr>
          <w:p w14:paraId="1ED2C69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33,33</w:t>
            </w:r>
          </w:p>
        </w:tc>
        <w:tc>
          <w:tcPr>
            <w:tcW w:w="1206" w:type="dxa"/>
            <w:tcBorders>
              <w:top w:val="nil"/>
              <w:left w:val="nil"/>
              <w:bottom w:val="single" w:sz="4" w:space="0" w:color="auto"/>
              <w:right w:val="single" w:sz="4" w:space="0" w:color="auto"/>
            </w:tcBorders>
            <w:shd w:val="clear" w:color="auto" w:fill="auto"/>
            <w:noWrap/>
            <w:vAlign w:val="center"/>
            <w:hideMark/>
          </w:tcPr>
          <w:p w14:paraId="1719C31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19802C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252.759</w:t>
            </w:r>
          </w:p>
        </w:tc>
        <w:tc>
          <w:tcPr>
            <w:tcW w:w="1120" w:type="dxa"/>
            <w:tcBorders>
              <w:top w:val="nil"/>
              <w:left w:val="nil"/>
              <w:bottom w:val="single" w:sz="4" w:space="0" w:color="auto"/>
              <w:right w:val="single" w:sz="4" w:space="0" w:color="auto"/>
            </w:tcBorders>
            <w:shd w:val="clear" w:color="auto" w:fill="auto"/>
            <w:noWrap/>
            <w:vAlign w:val="center"/>
            <w:hideMark/>
          </w:tcPr>
          <w:p w14:paraId="4FAF2B9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E28FD0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2,42</w:t>
            </w:r>
          </w:p>
        </w:tc>
      </w:tr>
      <w:tr w:rsidR="00F10B5F" w:rsidRPr="00740B72" w14:paraId="51B6A77A"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29A1BE8"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0D2D534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31.575</w:t>
            </w:r>
          </w:p>
        </w:tc>
        <w:tc>
          <w:tcPr>
            <w:tcW w:w="1096" w:type="dxa"/>
            <w:tcBorders>
              <w:top w:val="nil"/>
              <w:left w:val="nil"/>
              <w:bottom w:val="single" w:sz="4" w:space="0" w:color="auto"/>
              <w:right w:val="single" w:sz="4" w:space="0" w:color="auto"/>
            </w:tcBorders>
            <w:shd w:val="clear" w:color="auto" w:fill="auto"/>
            <w:noWrap/>
            <w:vAlign w:val="center"/>
            <w:hideMark/>
          </w:tcPr>
          <w:p w14:paraId="1EE05C8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10,32</w:t>
            </w:r>
          </w:p>
        </w:tc>
        <w:tc>
          <w:tcPr>
            <w:tcW w:w="1206" w:type="dxa"/>
            <w:tcBorders>
              <w:top w:val="nil"/>
              <w:left w:val="nil"/>
              <w:bottom w:val="single" w:sz="4" w:space="0" w:color="auto"/>
              <w:right w:val="single" w:sz="4" w:space="0" w:color="auto"/>
            </w:tcBorders>
            <w:shd w:val="clear" w:color="auto" w:fill="auto"/>
            <w:noWrap/>
            <w:vAlign w:val="center"/>
            <w:hideMark/>
          </w:tcPr>
          <w:p w14:paraId="204B68F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135,69</w:t>
            </w:r>
          </w:p>
        </w:tc>
        <w:tc>
          <w:tcPr>
            <w:tcW w:w="1481" w:type="dxa"/>
            <w:tcBorders>
              <w:top w:val="nil"/>
              <w:left w:val="nil"/>
              <w:bottom w:val="single" w:sz="4" w:space="0" w:color="auto"/>
              <w:right w:val="single" w:sz="4" w:space="0" w:color="auto"/>
            </w:tcBorders>
            <w:shd w:val="clear" w:color="auto" w:fill="auto"/>
            <w:noWrap/>
            <w:vAlign w:val="center"/>
            <w:hideMark/>
          </w:tcPr>
          <w:p w14:paraId="55EF9FB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137.187</w:t>
            </w:r>
          </w:p>
        </w:tc>
        <w:tc>
          <w:tcPr>
            <w:tcW w:w="1120" w:type="dxa"/>
            <w:tcBorders>
              <w:top w:val="nil"/>
              <w:left w:val="nil"/>
              <w:bottom w:val="single" w:sz="4" w:space="0" w:color="auto"/>
              <w:right w:val="single" w:sz="4" w:space="0" w:color="auto"/>
            </w:tcBorders>
            <w:shd w:val="clear" w:color="auto" w:fill="auto"/>
            <w:noWrap/>
            <w:vAlign w:val="center"/>
            <w:hideMark/>
          </w:tcPr>
          <w:p w14:paraId="64CE93F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73,12</w:t>
            </w:r>
          </w:p>
        </w:tc>
        <w:tc>
          <w:tcPr>
            <w:tcW w:w="974" w:type="dxa"/>
            <w:tcBorders>
              <w:top w:val="nil"/>
              <w:left w:val="nil"/>
              <w:bottom w:val="single" w:sz="4" w:space="0" w:color="auto"/>
              <w:right w:val="single" w:sz="4" w:space="0" w:color="auto"/>
            </w:tcBorders>
            <w:shd w:val="clear" w:color="auto" w:fill="auto"/>
            <w:noWrap/>
            <w:vAlign w:val="center"/>
            <w:hideMark/>
          </w:tcPr>
          <w:p w14:paraId="640FEAF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1,31</w:t>
            </w:r>
          </w:p>
        </w:tc>
      </w:tr>
      <w:tr w:rsidR="00F10B5F" w:rsidRPr="00740B72" w14:paraId="09CA68B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743DCAB"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Tây Ban Nha</w:t>
            </w:r>
          </w:p>
        </w:tc>
        <w:tc>
          <w:tcPr>
            <w:tcW w:w="1316" w:type="dxa"/>
            <w:tcBorders>
              <w:top w:val="nil"/>
              <w:left w:val="nil"/>
              <w:bottom w:val="single" w:sz="4" w:space="0" w:color="auto"/>
              <w:right w:val="single" w:sz="4" w:space="0" w:color="auto"/>
            </w:tcBorders>
            <w:shd w:val="clear" w:color="auto" w:fill="auto"/>
            <w:noWrap/>
            <w:vAlign w:val="center"/>
            <w:hideMark/>
          </w:tcPr>
          <w:p w14:paraId="317574C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18.536</w:t>
            </w:r>
          </w:p>
        </w:tc>
        <w:tc>
          <w:tcPr>
            <w:tcW w:w="1096" w:type="dxa"/>
            <w:tcBorders>
              <w:top w:val="nil"/>
              <w:left w:val="nil"/>
              <w:bottom w:val="single" w:sz="4" w:space="0" w:color="auto"/>
              <w:right w:val="single" w:sz="4" w:space="0" w:color="auto"/>
            </w:tcBorders>
            <w:shd w:val="clear" w:color="auto" w:fill="auto"/>
            <w:noWrap/>
            <w:vAlign w:val="center"/>
            <w:hideMark/>
          </w:tcPr>
          <w:p w14:paraId="020E867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02481F6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759309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78.118</w:t>
            </w:r>
          </w:p>
        </w:tc>
        <w:tc>
          <w:tcPr>
            <w:tcW w:w="1120" w:type="dxa"/>
            <w:tcBorders>
              <w:top w:val="nil"/>
              <w:left w:val="nil"/>
              <w:bottom w:val="single" w:sz="4" w:space="0" w:color="auto"/>
              <w:right w:val="single" w:sz="4" w:space="0" w:color="auto"/>
            </w:tcBorders>
            <w:shd w:val="clear" w:color="auto" w:fill="auto"/>
            <w:noWrap/>
            <w:vAlign w:val="center"/>
            <w:hideMark/>
          </w:tcPr>
          <w:p w14:paraId="23AA0B8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146,94</w:t>
            </w:r>
          </w:p>
        </w:tc>
        <w:tc>
          <w:tcPr>
            <w:tcW w:w="974" w:type="dxa"/>
            <w:tcBorders>
              <w:top w:val="nil"/>
              <w:left w:val="nil"/>
              <w:bottom w:val="single" w:sz="4" w:space="0" w:color="auto"/>
              <w:right w:val="single" w:sz="4" w:space="0" w:color="auto"/>
            </w:tcBorders>
            <w:shd w:val="clear" w:color="auto" w:fill="auto"/>
            <w:noWrap/>
            <w:vAlign w:val="center"/>
            <w:hideMark/>
          </w:tcPr>
          <w:p w14:paraId="4D8887B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0,75</w:t>
            </w:r>
          </w:p>
        </w:tc>
      </w:tr>
      <w:tr w:rsidR="00F10B5F" w:rsidRPr="00740B72" w14:paraId="11EADFE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52119E4"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51EB03A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24.250</w:t>
            </w:r>
          </w:p>
        </w:tc>
        <w:tc>
          <w:tcPr>
            <w:tcW w:w="1096" w:type="dxa"/>
            <w:tcBorders>
              <w:top w:val="nil"/>
              <w:left w:val="nil"/>
              <w:bottom w:val="single" w:sz="4" w:space="0" w:color="auto"/>
              <w:right w:val="single" w:sz="4" w:space="0" w:color="auto"/>
            </w:tcBorders>
            <w:shd w:val="clear" w:color="auto" w:fill="auto"/>
            <w:noWrap/>
            <w:vAlign w:val="center"/>
            <w:hideMark/>
          </w:tcPr>
          <w:p w14:paraId="3FF76CD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444,93</w:t>
            </w:r>
          </w:p>
        </w:tc>
        <w:tc>
          <w:tcPr>
            <w:tcW w:w="1206" w:type="dxa"/>
            <w:tcBorders>
              <w:top w:val="nil"/>
              <w:left w:val="nil"/>
              <w:bottom w:val="single" w:sz="4" w:space="0" w:color="auto"/>
              <w:right w:val="single" w:sz="4" w:space="0" w:color="auto"/>
            </w:tcBorders>
            <w:shd w:val="clear" w:color="auto" w:fill="auto"/>
            <w:noWrap/>
            <w:vAlign w:val="center"/>
            <w:hideMark/>
          </w:tcPr>
          <w:p w14:paraId="1216574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7.099,42</w:t>
            </w:r>
          </w:p>
        </w:tc>
        <w:tc>
          <w:tcPr>
            <w:tcW w:w="1481" w:type="dxa"/>
            <w:tcBorders>
              <w:top w:val="nil"/>
              <w:left w:val="nil"/>
              <w:bottom w:val="single" w:sz="4" w:space="0" w:color="auto"/>
              <w:right w:val="single" w:sz="4" w:space="0" w:color="auto"/>
            </w:tcBorders>
            <w:shd w:val="clear" w:color="auto" w:fill="auto"/>
            <w:noWrap/>
            <w:vAlign w:val="center"/>
            <w:hideMark/>
          </w:tcPr>
          <w:p w14:paraId="0EC0B9D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69.369</w:t>
            </w:r>
          </w:p>
        </w:tc>
        <w:tc>
          <w:tcPr>
            <w:tcW w:w="1120" w:type="dxa"/>
            <w:tcBorders>
              <w:top w:val="nil"/>
              <w:left w:val="nil"/>
              <w:bottom w:val="single" w:sz="4" w:space="0" w:color="auto"/>
              <w:right w:val="single" w:sz="4" w:space="0" w:color="auto"/>
            </w:tcBorders>
            <w:shd w:val="clear" w:color="auto" w:fill="auto"/>
            <w:noWrap/>
            <w:vAlign w:val="center"/>
            <w:hideMark/>
          </w:tcPr>
          <w:p w14:paraId="12A575E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-9,80</w:t>
            </w:r>
          </w:p>
        </w:tc>
        <w:tc>
          <w:tcPr>
            <w:tcW w:w="974" w:type="dxa"/>
            <w:tcBorders>
              <w:top w:val="nil"/>
              <w:left w:val="nil"/>
              <w:bottom w:val="single" w:sz="4" w:space="0" w:color="auto"/>
              <w:right w:val="single" w:sz="4" w:space="0" w:color="auto"/>
            </w:tcBorders>
            <w:shd w:val="clear" w:color="auto" w:fill="auto"/>
            <w:noWrap/>
            <w:vAlign w:val="center"/>
            <w:hideMark/>
          </w:tcPr>
          <w:p w14:paraId="70A8AC6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0,66</w:t>
            </w:r>
          </w:p>
        </w:tc>
      </w:tr>
      <w:tr w:rsidR="00F10B5F" w:rsidRPr="00740B72" w14:paraId="663B14F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A9D98A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Ba Lan</w:t>
            </w:r>
          </w:p>
        </w:tc>
        <w:tc>
          <w:tcPr>
            <w:tcW w:w="1316" w:type="dxa"/>
            <w:tcBorders>
              <w:top w:val="nil"/>
              <w:left w:val="nil"/>
              <w:bottom w:val="single" w:sz="4" w:space="0" w:color="auto"/>
              <w:right w:val="single" w:sz="4" w:space="0" w:color="auto"/>
            </w:tcBorders>
            <w:shd w:val="clear" w:color="auto" w:fill="auto"/>
            <w:noWrap/>
            <w:vAlign w:val="center"/>
            <w:hideMark/>
          </w:tcPr>
          <w:p w14:paraId="0AF748A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BAA97F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6A94B72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091659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48.513</w:t>
            </w:r>
          </w:p>
        </w:tc>
        <w:tc>
          <w:tcPr>
            <w:tcW w:w="1120" w:type="dxa"/>
            <w:tcBorders>
              <w:top w:val="nil"/>
              <w:left w:val="nil"/>
              <w:bottom w:val="single" w:sz="4" w:space="0" w:color="auto"/>
              <w:right w:val="single" w:sz="4" w:space="0" w:color="auto"/>
            </w:tcBorders>
            <w:shd w:val="clear" w:color="auto" w:fill="auto"/>
            <w:noWrap/>
            <w:vAlign w:val="center"/>
            <w:hideMark/>
          </w:tcPr>
          <w:p w14:paraId="54F2F29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751BFE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0,46</w:t>
            </w:r>
          </w:p>
        </w:tc>
      </w:tr>
      <w:tr w:rsidR="00F10B5F" w:rsidRPr="00740B72" w14:paraId="090585B1"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39F6B93"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15EE89D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1.370</w:t>
            </w:r>
          </w:p>
        </w:tc>
        <w:tc>
          <w:tcPr>
            <w:tcW w:w="1096" w:type="dxa"/>
            <w:tcBorders>
              <w:top w:val="nil"/>
              <w:left w:val="nil"/>
              <w:bottom w:val="single" w:sz="4" w:space="0" w:color="auto"/>
              <w:right w:val="single" w:sz="4" w:space="0" w:color="auto"/>
            </w:tcBorders>
            <w:shd w:val="clear" w:color="auto" w:fill="auto"/>
            <w:noWrap/>
            <w:vAlign w:val="center"/>
            <w:hideMark/>
          </w:tcPr>
          <w:p w14:paraId="7B2AFA1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-85,01</w:t>
            </w:r>
          </w:p>
        </w:tc>
        <w:tc>
          <w:tcPr>
            <w:tcW w:w="1206" w:type="dxa"/>
            <w:tcBorders>
              <w:top w:val="nil"/>
              <w:left w:val="nil"/>
              <w:bottom w:val="single" w:sz="4" w:space="0" w:color="auto"/>
              <w:right w:val="single" w:sz="4" w:space="0" w:color="auto"/>
            </w:tcBorders>
            <w:shd w:val="clear" w:color="auto" w:fill="auto"/>
            <w:noWrap/>
            <w:vAlign w:val="center"/>
            <w:hideMark/>
          </w:tcPr>
          <w:p w14:paraId="3AC8F6E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-53,49</w:t>
            </w:r>
          </w:p>
        </w:tc>
        <w:tc>
          <w:tcPr>
            <w:tcW w:w="1481" w:type="dxa"/>
            <w:tcBorders>
              <w:top w:val="nil"/>
              <w:left w:val="nil"/>
              <w:bottom w:val="single" w:sz="4" w:space="0" w:color="auto"/>
              <w:right w:val="single" w:sz="4" w:space="0" w:color="auto"/>
            </w:tcBorders>
            <w:shd w:val="clear" w:color="auto" w:fill="auto"/>
            <w:noWrap/>
            <w:vAlign w:val="center"/>
            <w:hideMark/>
          </w:tcPr>
          <w:p w14:paraId="42384D4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40.895</w:t>
            </w:r>
          </w:p>
        </w:tc>
        <w:tc>
          <w:tcPr>
            <w:tcW w:w="1120" w:type="dxa"/>
            <w:tcBorders>
              <w:top w:val="nil"/>
              <w:left w:val="nil"/>
              <w:bottom w:val="single" w:sz="4" w:space="0" w:color="auto"/>
              <w:right w:val="single" w:sz="4" w:space="0" w:color="auto"/>
            </w:tcBorders>
            <w:shd w:val="clear" w:color="auto" w:fill="auto"/>
            <w:noWrap/>
            <w:vAlign w:val="center"/>
            <w:hideMark/>
          </w:tcPr>
          <w:p w14:paraId="04FA223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97,25</w:t>
            </w:r>
          </w:p>
        </w:tc>
        <w:tc>
          <w:tcPr>
            <w:tcW w:w="974" w:type="dxa"/>
            <w:tcBorders>
              <w:top w:val="nil"/>
              <w:left w:val="nil"/>
              <w:bottom w:val="single" w:sz="4" w:space="0" w:color="auto"/>
              <w:right w:val="single" w:sz="4" w:space="0" w:color="auto"/>
            </w:tcBorders>
            <w:shd w:val="clear" w:color="auto" w:fill="auto"/>
            <w:noWrap/>
            <w:vAlign w:val="center"/>
            <w:hideMark/>
          </w:tcPr>
          <w:p w14:paraId="0AFF8E5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0,39</w:t>
            </w:r>
          </w:p>
        </w:tc>
      </w:tr>
      <w:tr w:rsidR="00F10B5F" w:rsidRPr="00740B72" w14:paraId="50D53133"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3E68D1A" w14:textId="77777777" w:rsidR="00F10B5F" w:rsidRPr="00740B72" w:rsidRDefault="00F10B5F" w:rsidP="00740B72">
            <w:pPr>
              <w:rPr>
                <w:rFonts w:eastAsia="Times New Roman"/>
                <w:b/>
                <w:bCs/>
                <w:i/>
                <w:iCs/>
                <w:color w:val="000000"/>
                <w:sz w:val="22"/>
                <w:szCs w:val="22"/>
              </w:rPr>
            </w:pPr>
            <w:r w:rsidRPr="00740B72">
              <w:rPr>
                <w:rFonts w:eastAsia="Times New Roman"/>
                <w:b/>
                <w:bCs/>
                <w:i/>
                <w:iCs/>
                <w:color w:val="000000"/>
                <w:sz w:val="22"/>
                <w:szCs w:val="22"/>
              </w:rPr>
              <w:t>Động cơ và mô tơ khác</w:t>
            </w:r>
          </w:p>
        </w:tc>
        <w:tc>
          <w:tcPr>
            <w:tcW w:w="1316" w:type="dxa"/>
            <w:tcBorders>
              <w:top w:val="nil"/>
              <w:left w:val="nil"/>
              <w:bottom w:val="single" w:sz="4" w:space="0" w:color="auto"/>
              <w:right w:val="single" w:sz="4" w:space="0" w:color="auto"/>
            </w:tcBorders>
            <w:shd w:val="clear" w:color="auto" w:fill="auto"/>
            <w:noWrap/>
            <w:vAlign w:val="center"/>
            <w:hideMark/>
          </w:tcPr>
          <w:p w14:paraId="2EBFE1F5"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1.149.913</w:t>
            </w:r>
          </w:p>
        </w:tc>
        <w:tc>
          <w:tcPr>
            <w:tcW w:w="1096" w:type="dxa"/>
            <w:tcBorders>
              <w:top w:val="nil"/>
              <w:left w:val="nil"/>
              <w:bottom w:val="single" w:sz="4" w:space="0" w:color="auto"/>
              <w:right w:val="single" w:sz="4" w:space="0" w:color="auto"/>
            </w:tcBorders>
            <w:shd w:val="clear" w:color="auto" w:fill="auto"/>
            <w:noWrap/>
            <w:vAlign w:val="center"/>
            <w:hideMark/>
          </w:tcPr>
          <w:p w14:paraId="124C40BC"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-22,88</w:t>
            </w:r>
          </w:p>
        </w:tc>
        <w:tc>
          <w:tcPr>
            <w:tcW w:w="1206" w:type="dxa"/>
            <w:tcBorders>
              <w:top w:val="nil"/>
              <w:left w:val="nil"/>
              <w:bottom w:val="single" w:sz="4" w:space="0" w:color="auto"/>
              <w:right w:val="single" w:sz="4" w:space="0" w:color="auto"/>
            </w:tcBorders>
            <w:shd w:val="clear" w:color="auto" w:fill="auto"/>
            <w:noWrap/>
            <w:vAlign w:val="center"/>
            <w:hideMark/>
          </w:tcPr>
          <w:p w14:paraId="125C1FC7"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658AD55"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8.687.740</w:t>
            </w:r>
          </w:p>
        </w:tc>
        <w:tc>
          <w:tcPr>
            <w:tcW w:w="1120" w:type="dxa"/>
            <w:tcBorders>
              <w:top w:val="nil"/>
              <w:left w:val="nil"/>
              <w:bottom w:val="single" w:sz="4" w:space="0" w:color="auto"/>
              <w:right w:val="single" w:sz="4" w:space="0" w:color="auto"/>
            </w:tcBorders>
            <w:shd w:val="clear" w:color="auto" w:fill="auto"/>
            <w:noWrap/>
            <w:vAlign w:val="center"/>
            <w:hideMark/>
          </w:tcPr>
          <w:p w14:paraId="22FE8A8B"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A15C938"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100</w:t>
            </w:r>
          </w:p>
        </w:tc>
      </w:tr>
      <w:tr w:rsidR="00F10B5F" w:rsidRPr="00740B72" w14:paraId="59DD86C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DCD52C9"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68EDBA0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308.343</w:t>
            </w:r>
          </w:p>
        </w:tc>
        <w:tc>
          <w:tcPr>
            <w:tcW w:w="1096" w:type="dxa"/>
            <w:tcBorders>
              <w:top w:val="nil"/>
              <w:left w:val="nil"/>
              <w:bottom w:val="single" w:sz="4" w:space="0" w:color="auto"/>
              <w:right w:val="single" w:sz="4" w:space="0" w:color="auto"/>
            </w:tcBorders>
            <w:shd w:val="clear" w:color="auto" w:fill="auto"/>
            <w:noWrap/>
            <w:vAlign w:val="center"/>
            <w:hideMark/>
          </w:tcPr>
          <w:p w14:paraId="030612D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-31,70</w:t>
            </w:r>
          </w:p>
        </w:tc>
        <w:tc>
          <w:tcPr>
            <w:tcW w:w="1206" w:type="dxa"/>
            <w:tcBorders>
              <w:top w:val="nil"/>
              <w:left w:val="nil"/>
              <w:bottom w:val="single" w:sz="4" w:space="0" w:color="auto"/>
              <w:right w:val="single" w:sz="4" w:space="0" w:color="auto"/>
            </w:tcBorders>
            <w:shd w:val="clear" w:color="auto" w:fill="auto"/>
            <w:noWrap/>
            <w:vAlign w:val="center"/>
            <w:hideMark/>
          </w:tcPr>
          <w:p w14:paraId="1B0E288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F33B9C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2.310.472</w:t>
            </w:r>
          </w:p>
        </w:tc>
        <w:tc>
          <w:tcPr>
            <w:tcW w:w="1120" w:type="dxa"/>
            <w:tcBorders>
              <w:top w:val="nil"/>
              <w:left w:val="nil"/>
              <w:bottom w:val="single" w:sz="4" w:space="0" w:color="auto"/>
              <w:right w:val="single" w:sz="4" w:space="0" w:color="auto"/>
            </w:tcBorders>
            <w:shd w:val="clear" w:color="auto" w:fill="auto"/>
            <w:noWrap/>
            <w:vAlign w:val="center"/>
            <w:hideMark/>
          </w:tcPr>
          <w:p w14:paraId="0E6A8C0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88A39F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26,59</w:t>
            </w:r>
          </w:p>
        </w:tc>
      </w:tr>
      <w:tr w:rsidR="00F10B5F" w:rsidRPr="00740B72" w14:paraId="4249349C"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2884AEC"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61AF164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319.108</w:t>
            </w:r>
          </w:p>
        </w:tc>
        <w:tc>
          <w:tcPr>
            <w:tcW w:w="1096" w:type="dxa"/>
            <w:tcBorders>
              <w:top w:val="nil"/>
              <w:left w:val="nil"/>
              <w:bottom w:val="single" w:sz="4" w:space="0" w:color="auto"/>
              <w:right w:val="single" w:sz="4" w:space="0" w:color="auto"/>
            </w:tcBorders>
            <w:shd w:val="clear" w:color="auto" w:fill="auto"/>
            <w:noWrap/>
            <w:vAlign w:val="center"/>
            <w:hideMark/>
          </w:tcPr>
          <w:p w14:paraId="14F673C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-17,61</w:t>
            </w:r>
          </w:p>
        </w:tc>
        <w:tc>
          <w:tcPr>
            <w:tcW w:w="1206" w:type="dxa"/>
            <w:tcBorders>
              <w:top w:val="nil"/>
              <w:left w:val="nil"/>
              <w:bottom w:val="single" w:sz="4" w:space="0" w:color="auto"/>
              <w:right w:val="single" w:sz="4" w:space="0" w:color="auto"/>
            </w:tcBorders>
            <w:shd w:val="clear" w:color="auto" w:fill="auto"/>
            <w:noWrap/>
            <w:vAlign w:val="center"/>
            <w:hideMark/>
          </w:tcPr>
          <w:p w14:paraId="4DC3F51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3CD507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1.923.009</w:t>
            </w:r>
          </w:p>
        </w:tc>
        <w:tc>
          <w:tcPr>
            <w:tcW w:w="1120" w:type="dxa"/>
            <w:tcBorders>
              <w:top w:val="nil"/>
              <w:left w:val="nil"/>
              <w:bottom w:val="single" w:sz="4" w:space="0" w:color="auto"/>
              <w:right w:val="single" w:sz="4" w:space="0" w:color="auto"/>
            </w:tcBorders>
            <w:shd w:val="clear" w:color="auto" w:fill="auto"/>
            <w:noWrap/>
            <w:vAlign w:val="center"/>
            <w:hideMark/>
          </w:tcPr>
          <w:p w14:paraId="2695164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084D0C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22,13</w:t>
            </w:r>
          </w:p>
        </w:tc>
      </w:tr>
      <w:tr w:rsidR="00F10B5F" w:rsidRPr="00740B72" w14:paraId="3E5FBD4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D741CD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3A841C1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335.393</w:t>
            </w:r>
          </w:p>
        </w:tc>
        <w:tc>
          <w:tcPr>
            <w:tcW w:w="1096" w:type="dxa"/>
            <w:tcBorders>
              <w:top w:val="nil"/>
              <w:left w:val="nil"/>
              <w:bottom w:val="single" w:sz="4" w:space="0" w:color="auto"/>
              <w:right w:val="single" w:sz="4" w:space="0" w:color="auto"/>
            </w:tcBorders>
            <w:shd w:val="clear" w:color="auto" w:fill="auto"/>
            <w:noWrap/>
            <w:vAlign w:val="center"/>
            <w:hideMark/>
          </w:tcPr>
          <w:p w14:paraId="79371F2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-5,54</w:t>
            </w:r>
          </w:p>
        </w:tc>
        <w:tc>
          <w:tcPr>
            <w:tcW w:w="1206" w:type="dxa"/>
            <w:tcBorders>
              <w:top w:val="nil"/>
              <w:left w:val="nil"/>
              <w:bottom w:val="single" w:sz="4" w:space="0" w:color="auto"/>
              <w:right w:val="single" w:sz="4" w:space="0" w:color="auto"/>
            </w:tcBorders>
            <w:shd w:val="clear" w:color="auto" w:fill="auto"/>
            <w:noWrap/>
            <w:vAlign w:val="center"/>
            <w:hideMark/>
          </w:tcPr>
          <w:p w14:paraId="52B247B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F84A85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1.789.743</w:t>
            </w:r>
          </w:p>
        </w:tc>
        <w:tc>
          <w:tcPr>
            <w:tcW w:w="1120" w:type="dxa"/>
            <w:tcBorders>
              <w:top w:val="nil"/>
              <w:left w:val="nil"/>
              <w:bottom w:val="single" w:sz="4" w:space="0" w:color="auto"/>
              <w:right w:val="single" w:sz="4" w:space="0" w:color="auto"/>
            </w:tcBorders>
            <w:shd w:val="clear" w:color="auto" w:fill="auto"/>
            <w:noWrap/>
            <w:vAlign w:val="center"/>
            <w:hideMark/>
          </w:tcPr>
          <w:p w14:paraId="7F3AEFA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3083ED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20,60</w:t>
            </w:r>
          </w:p>
        </w:tc>
      </w:tr>
      <w:tr w:rsidR="00F10B5F" w:rsidRPr="00740B72" w14:paraId="48F7FDA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9EC702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7E98816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5.200</w:t>
            </w:r>
          </w:p>
        </w:tc>
        <w:tc>
          <w:tcPr>
            <w:tcW w:w="1096" w:type="dxa"/>
            <w:tcBorders>
              <w:top w:val="nil"/>
              <w:left w:val="nil"/>
              <w:bottom w:val="single" w:sz="4" w:space="0" w:color="auto"/>
              <w:right w:val="single" w:sz="4" w:space="0" w:color="auto"/>
            </w:tcBorders>
            <w:shd w:val="clear" w:color="auto" w:fill="auto"/>
            <w:noWrap/>
            <w:vAlign w:val="center"/>
            <w:hideMark/>
          </w:tcPr>
          <w:p w14:paraId="3BAA486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66,68</w:t>
            </w:r>
          </w:p>
        </w:tc>
        <w:tc>
          <w:tcPr>
            <w:tcW w:w="1206" w:type="dxa"/>
            <w:tcBorders>
              <w:top w:val="nil"/>
              <w:left w:val="nil"/>
              <w:bottom w:val="single" w:sz="4" w:space="0" w:color="auto"/>
              <w:right w:val="single" w:sz="4" w:space="0" w:color="auto"/>
            </w:tcBorders>
            <w:shd w:val="clear" w:color="auto" w:fill="auto"/>
            <w:noWrap/>
            <w:vAlign w:val="center"/>
            <w:hideMark/>
          </w:tcPr>
          <w:p w14:paraId="0EA78EF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74805E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1.424.626</w:t>
            </w:r>
          </w:p>
        </w:tc>
        <w:tc>
          <w:tcPr>
            <w:tcW w:w="1120" w:type="dxa"/>
            <w:tcBorders>
              <w:top w:val="nil"/>
              <w:left w:val="nil"/>
              <w:bottom w:val="single" w:sz="4" w:space="0" w:color="auto"/>
              <w:right w:val="single" w:sz="4" w:space="0" w:color="auto"/>
            </w:tcBorders>
            <w:shd w:val="clear" w:color="auto" w:fill="auto"/>
            <w:noWrap/>
            <w:vAlign w:val="center"/>
            <w:hideMark/>
          </w:tcPr>
          <w:p w14:paraId="4116DD8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53DA53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16,40</w:t>
            </w:r>
          </w:p>
        </w:tc>
      </w:tr>
      <w:tr w:rsidR="00F10B5F" w:rsidRPr="00740B72" w14:paraId="760F5060"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CCAE53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3EC8E20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152.738</w:t>
            </w:r>
          </w:p>
        </w:tc>
        <w:tc>
          <w:tcPr>
            <w:tcW w:w="1096" w:type="dxa"/>
            <w:tcBorders>
              <w:top w:val="nil"/>
              <w:left w:val="nil"/>
              <w:bottom w:val="single" w:sz="4" w:space="0" w:color="auto"/>
              <w:right w:val="single" w:sz="4" w:space="0" w:color="auto"/>
            </w:tcBorders>
            <w:shd w:val="clear" w:color="auto" w:fill="auto"/>
            <w:noWrap/>
            <w:vAlign w:val="center"/>
            <w:hideMark/>
          </w:tcPr>
          <w:p w14:paraId="3B94C97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-7,28</w:t>
            </w:r>
          </w:p>
        </w:tc>
        <w:tc>
          <w:tcPr>
            <w:tcW w:w="1206" w:type="dxa"/>
            <w:tcBorders>
              <w:top w:val="nil"/>
              <w:left w:val="nil"/>
              <w:bottom w:val="single" w:sz="4" w:space="0" w:color="auto"/>
              <w:right w:val="single" w:sz="4" w:space="0" w:color="auto"/>
            </w:tcBorders>
            <w:shd w:val="clear" w:color="auto" w:fill="auto"/>
            <w:noWrap/>
            <w:vAlign w:val="center"/>
            <w:hideMark/>
          </w:tcPr>
          <w:p w14:paraId="5602A62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D3CADB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669.278</w:t>
            </w:r>
          </w:p>
        </w:tc>
        <w:tc>
          <w:tcPr>
            <w:tcW w:w="1120" w:type="dxa"/>
            <w:tcBorders>
              <w:top w:val="nil"/>
              <w:left w:val="nil"/>
              <w:bottom w:val="single" w:sz="4" w:space="0" w:color="auto"/>
              <w:right w:val="single" w:sz="4" w:space="0" w:color="auto"/>
            </w:tcBorders>
            <w:shd w:val="clear" w:color="auto" w:fill="auto"/>
            <w:noWrap/>
            <w:vAlign w:val="center"/>
            <w:hideMark/>
          </w:tcPr>
          <w:p w14:paraId="3BE20F1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A69C09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7,70</w:t>
            </w:r>
          </w:p>
        </w:tc>
      </w:tr>
      <w:tr w:rsidR="00F10B5F" w:rsidRPr="00740B72" w14:paraId="0EFEC777"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48B710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347CFB6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1.918</w:t>
            </w:r>
          </w:p>
        </w:tc>
        <w:tc>
          <w:tcPr>
            <w:tcW w:w="1096" w:type="dxa"/>
            <w:tcBorders>
              <w:top w:val="nil"/>
              <w:left w:val="nil"/>
              <w:bottom w:val="single" w:sz="4" w:space="0" w:color="auto"/>
              <w:right w:val="single" w:sz="4" w:space="0" w:color="auto"/>
            </w:tcBorders>
            <w:shd w:val="clear" w:color="auto" w:fill="auto"/>
            <w:noWrap/>
            <w:vAlign w:val="center"/>
            <w:hideMark/>
          </w:tcPr>
          <w:p w14:paraId="39C6808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-91,15</w:t>
            </w:r>
          </w:p>
        </w:tc>
        <w:tc>
          <w:tcPr>
            <w:tcW w:w="1206" w:type="dxa"/>
            <w:tcBorders>
              <w:top w:val="nil"/>
              <w:left w:val="nil"/>
              <w:bottom w:val="single" w:sz="4" w:space="0" w:color="auto"/>
              <w:right w:val="single" w:sz="4" w:space="0" w:color="auto"/>
            </w:tcBorders>
            <w:shd w:val="clear" w:color="auto" w:fill="auto"/>
            <w:noWrap/>
            <w:vAlign w:val="center"/>
            <w:hideMark/>
          </w:tcPr>
          <w:p w14:paraId="0F3DA58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3C7200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184.805</w:t>
            </w:r>
          </w:p>
        </w:tc>
        <w:tc>
          <w:tcPr>
            <w:tcW w:w="1120" w:type="dxa"/>
            <w:tcBorders>
              <w:top w:val="nil"/>
              <w:left w:val="nil"/>
              <w:bottom w:val="single" w:sz="4" w:space="0" w:color="auto"/>
              <w:right w:val="single" w:sz="4" w:space="0" w:color="auto"/>
            </w:tcBorders>
            <w:shd w:val="clear" w:color="auto" w:fill="auto"/>
            <w:noWrap/>
            <w:vAlign w:val="center"/>
            <w:hideMark/>
          </w:tcPr>
          <w:p w14:paraId="6925410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53C8D1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2,13</w:t>
            </w:r>
          </w:p>
        </w:tc>
      </w:tr>
      <w:tr w:rsidR="00F10B5F" w:rsidRPr="00740B72" w14:paraId="3B6E66D5"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F36D49B"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558716D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17.430</w:t>
            </w:r>
          </w:p>
        </w:tc>
        <w:tc>
          <w:tcPr>
            <w:tcW w:w="1096" w:type="dxa"/>
            <w:tcBorders>
              <w:top w:val="nil"/>
              <w:left w:val="nil"/>
              <w:bottom w:val="single" w:sz="4" w:space="0" w:color="auto"/>
              <w:right w:val="single" w:sz="4" w:space="0" w:color="auto"/>
            </w:tcBorders>
            <w:shd w:val="clear" w:color="auto" w:fill="auto"/>
            <w:noWrap/>
            <w:vAlign w:val="center"/>
            <w:hideMark/>
          </w:tcPr>
          <w:p w14:paraId="3A855DA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32,50</w:t>
            </w:r>
          </w:p>
        </w:tc>
        <w:tc>
          <w:tcPr>
            <w:tcW w:w="1206" w:type="dxa"/>
            <w:tcBorders>
              <w:top w:val="nil"/>
              <w:left w:val="nil"/>
              <w:bottom w:val="single" w:sz="4" w:space="0" w:color="auto"/>
              <w:right w:val="single" w:sz="4" w:space="0" w:color="auto"/>
            </w:tcBorders>
            <w:shd w:val="clear" w:color="auto" w:fill="auto"/>
            <w:noWrap/>
            <w:vAlign w:val="center"/>
            <w:hideMark/>
          </w:tcPr>
          <w:p w14:paraId="2967889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568027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115.650</w:t>
            </w:r>
          </w:p>
        </w:tc>
        <w:tc>
          <w:tcPr>
            <w:tcW w:w="1120" w:type="dxa"/>
            <w:tcBorders>
              <w:top w:val="nil"/>
              <w:left w:val="nil"/>
              <w:bottom w:val="single" w:sz="4" w:space="0" w:color="auto"/>
              <w:right w:val="single" w:sz="4" w:space="0" w:color="auto"/>
            </w:tcBorders>
            <w:shd w:val="clear" w:color="auto" w:fill="auto"/>
            <w:noWrap/>
            <w:vAlign w:val="center"/>
            <w:hideMark/>
          </w:tcPr>
          <w:p w14:paraId="0232C6C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100815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1,33</w:t>
            </w:r>
          </w:p>
        </w:tc>
      </w:tr>
      <w:tr w:rsidR="00F10B5F" w:rsidRPr="00740B72" w14:paraId="226447A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56BD8C4"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6567937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19057C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29834AB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6EAF6E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77.420</w:t>
            </w:r>
          </w:p>
        </w:tc>
        <w:tc>
          <w:tcPr>
            <w:tcW w:w="1120" w:type="dxa"/>
            <w:tcBorders>
              <w:top w:val="nil"/>
              <w:left w:val="nil"/>
              <w:bottom w:val="single" w:sz="4" w:space="0" w:color="auto"/>
              <w:right w:val="single" w:sz="4" w:space="0" w:color="auto"/>
            </w:tcBorders>
            <w:shd w:val="clear" w:color="auto" w:fill="auto"/>
            <w:noWrap/>
            <w:vAlign w:val="center"/>
            <w:hideMark/>
          </w:tcPr>
          <w:p w14:paraId="4F0FB42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87EC55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0,89</w:t>
            </w:r>
          </w:p>
        </w:tc>
      </w:tr>
      <w:tr w:rsidR="00F10B5F" w:rsidRPr="00740B72" w14:paraId="29E9641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C1ED232"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4572CF4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08603F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1054327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1816B9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28.939</w:t>
            </w:r>
          </w:p>
        </w:tc>
        <w:tc>
          <w:tcPr>
            <w:tcW w:w="1120" w:type="dxa"/>
            <w:tcBorders>
              <w:top w:val="nil"/>
              <w:left w:val="nil"/>
              <w:bottom w:val="single" w:sz="4" w:space="0" w:color="auto"/>
              <w:right w:val="single" w:sz="4" w:space="0" w:color="auto"/>
            </w:tcBorders>
            <w:shd w:val="clear" w:color="auto" w:fill="auto"/>
            <w:noWrap/>
            <w:vAlign w:val="center"/>
            <w:hideMark/>
          </w:tcPr>
          <w:p w14:paraId="0D095EC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B864A9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0,33</w:t>
            </w:r>
          </w:p>
        </w:tc>
      </w:tr>
      <w:tr w:rsidR="00F10B5F" w:rsidRPr="00740B72" w14:paraId="1D0022F0"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9B0C3C1"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Bỉ</w:t>
            </w:r>
          </w:p>
        </w:tc>
        <w:tc>
          <w:tcPr>
            <w:tcW w:w="1316" w:type="dxa"/>
            <w:tcBorders>
              <w:top w:val="nil"/>
              <w:left w:val="nil"/>
              <w:bottom w:val="single" w:sz="4" w:space="0" w:color="auto"/>
              <w:right w:val="single" w:sz="4" w:space="0" w:color="auto"/>
            </w:tcBorders>
            <w:shd w:val="clear" w:color="auto" w:fill="auto"/>
            <w:noWrap/>
            <w:vAlign w:val="center"/>
            <w:hideMark/>
          </w:tcPr>
          <w:p w14:paraId="0D52AC5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7A953C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7600B80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53914A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25.728</w:t>
            </w:r>
          </w:p>
        </w:tc>
        <w:tc>
          <w:tcPr>
            <w:tcW w:w="1120" w:type="dxa"/>
            <w:tcBorders>
              <w:top w:val="nil"/>
              <w:left w:val="nil"/>
              <w:bottom w:val="single" w:sz="4" w:space="0" w:color="auto"/>
              <w:right w:val="single" w:sz="4" w:space="0" w:color="auto"/>
            </w:tcBorders>
            <w:shd w:val="clear" w:color="auto" w:fill="auto"/>
            <w:noWrap/>
            <w:vAlign w:val="center"/>
            <w:hideMark/>
          </w:tcPr>
          <w:p w14:paraId="79D8E69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112E5A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0,30</w:t>
            </w:r>
          </w:p>
        </w:tc>
      </w:tr>
      <w:tr w:rsidR="00F10B5F" w:rsidRPr="00740B72" w14:paraId="3EA6515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94915AC"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73D1421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DE09D8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6D0840F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D9B722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25.358</w:t>
            </w:r>
          </w:p>
        </w:tc>
        <w:tc>
          <w:tcPr>
            <w:tcW w:w="1120" w:type="dxa"/>
            <w:tcBorders>
              <w:top w:val="nil"/>
              <w:left w:val="nil"/>
              <w:bottom w:val="single" w:sz="4" w:space="0" w:color="auto"/>
              <w:right w:val="single" w:sz="4" w:space="0" w:color="auto"/>
            </w:tcBorders>
            <w:shd w:val="clear" w:color="auto" w:fill="auto"/>
            <w:noWrap/>
            <w:vAlign w:val="center"/>
            <w:hideMark/>
          </w:tcPr>
          <w:p w14:paraId="0F76FFF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3473AC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0,29</w:t>
            </w:r>
          </w:p>
        </w:tc>
      </w:tr>
      <w:tr w:rsidR="00F10B5F" w:rsidRPr="00740B72" w14:paraId="4158705A"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D8B2BCF"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2F1C565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D289BD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49EFAAA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A92392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23.697</w:t>
            </w:r>
          </w:p>
        </w:tc>
        <w:tc>
          <w:tcPr>
            <w:tcW w:w="1120" w:type="dxa"/>
            <w:tcBorders>
              <w:top w:val="nil"/>
              <w:left w:val="nil"/>
              <w:bottom w:val="single" w:sz="4" w:space="0" w:color="auto"/>
              <w:right w:val="single" w:sz="4" w:space="0" w:color="auto"/>
            </w:tcBorders>
            <w:shd w:val="clear" w:color="auto" w:fill="auto"/>
            <w:noWrap/>
            <w:vAlign w:val="center"/>
            <w:hideMark/>
          </w:tcPr>
          <w:p w14:paraId="26A7E1B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18BF59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0,27</w:t>
            </w:r>
          </w:p>
        </w:tc>
      </w:tr>
      <w:tr w:rsidR="00F10B5F" w:rsidRPr="00740B72" w14:paraId="240D2A5A"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8DAFAC4"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03D33BC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6.227</w:t>
            </w:r>
          </w:p>
        </w:tc>
        <w:tc>
          <w:tcPr>
            <w:tcW w:w="1096" w:type="dxa"/>
            <w:tcBorders>
              <w:top w:val="nil"/>
              <w:left w:val="nil"/>
              <w:bottom w:val="single" w:sz="4" w:space="0" w:color="auto"/>
              <w:right w:val="single" w:sz="4" w:space="0" w:color="auto"/>
            </w:tcBorders>
            <w:shd w:val="clear" w:color="auto" w:fill="auto"/>
            <w:noWrap/>
            <w:vAlign w:val="center"/>
            <w:hideMark/>
          </w:tcPr>
          <w:p w14:paraId="59A7E2A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18B0145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FA0E5B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20.216</w:t>
            </w:r>
          </w:p>
        </w:tc>
        <w:tc>
          <w:tcPr>
            <w:tcW w:w="1120" w:type="dxa"/>
            <w:tcBorders>
              <w:top w:val="nil"/>
              <w:left w:val="nil"/>
              <w:bottom w:val="single" w:sz="4" w:space="0" w:color="auto"/>
              <w:right w:val="single" w:sz="4" w:space="0" w:color="auto"/>
            </w:tcBorders>
            <w:shd w:val="clear" w:color="auto" w:fill="auto"/>
            <w:noWrap/>
            <w:vAlign w:val="center"/>
            <w:hideMark/>
          </w:tcPr>
          <w:p w14:paraId="0A99FAB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03533B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0,23</w:t>
            </w:r>
          </w:p>
        </w:tc>
      </w:tr>
      <w:tr w:rsidR="00F10B5F" w:rsidRPr="00740B72" w14:paraId="645C07B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81E8DBF" w14:textId="77777777" w:rsidR="00F10B5F" w:rsidRPr="00740B72" w:rsidRDefault="00F10B5F" w:rsidP="00740B72">
            <w:pPr>
              <w:rPr>
                <w:rFonts w:eastAsia="Times New Roman"/>
                <w:b/>
                <w:bCs/>
                <w:i/>
                <w:iCs/>
                <w:color w:val="000000"/>
                <w:sz w:val="22"/>
                <w:szCs w:val="22"/>
              </w:rPr>
            </w:pPr>
            <w:r w:rsidRPr="00740B72">
              <w:rPr>
                <w:rFonts w:eastAsia="Times New Roman"/>
                <w:b/>
                <w:bCs/>
                <w:i/>
                <w:iCs/>
                <w:color w:val="000000"/>
                <w:sz w:val="22"/>
                <w:szCs w:val="22"/>
              </w:rPr>
              <w:t>Tua bin các loại</w:t>
            </w:r>
          </w:p>
        </w:tc>
        <w:tc>
          <w:tcPr>
            <w:tcW w:w="1316" w:type="dxa"/>
            <w:tcBorders>
              <w:top w:val="nil"/>
              <w:left w:val="nil"/>
              <w:bottom w:val="single" w:sz="4" w:space="0" w:color="auto"/>
              <w:right w:val="single" w:sz="4" w:space="0" w:color="auto"/>
            </w:tcBorders>
            <w:shd w:val="clear" w:color="auto" w:fill="auto"/>
            <w:noWrap/>
            <w:vAlign w:val="center"/>
            <w:hideMark/>
          </w:tcPr>
          <w:p w14:paraId="3730A411"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1.074.212</w:t>
            </w:r>
          </w:p>
        </w:tc>
        <w:tc>
          <w:tcPr>
            <w:tcW w:w="1096" w:type="dxa"/>
            <w:tcBorders>
              <w:top w:val="nil"/>
              <w:left w:val="nil"/>
              <w:bottom w:val="single" w:sz="4" w:space="0" w:color="auto"/>
              <w:right w:val="single" w:sz="4" w:space="0" w:color="auto"/>
            </w:tcBorders>
            <w:shd w:val="clear" w:color="auto" w:fill="auto"/>
            <w:noWrap/>
            <w:vAlign w:val="center"/>
            <w:hideMark/>
          </w:tcPr>
          <w:p w14:paraId="6012E52F"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13,02</w:t>
            </w:r>
          </w:p>
        </w:tc>
        <w:tc>
          <w:tcPr>
            <w:tcW w:w="1206" w:type="dxa"/>
            <w:tcBorders>
              <w:top w:val="nil"/>
              <w:left w:val="nil"/>
              <w:bottom w:val="single" w:sz="4" w:space="0" w:color="auto"/>
              <w:right w:val="single" w:sz="4" w:space="0" w:color="auto"/>
            </w:tcBorders>
            <w:shd w:val="clear" w:color="auto" w:fill="auto"/>
            <w:noWrap/>
            <w:vAlign w:val="center"/>
            <w:hideMark/>
          </w:tcPr>
          <w:p w14:paraId="4FEF2114"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64C254F"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4.139.744</w:t>
            </w:r>
          </w:p>
        </w:tc>
        <w:tc>
          <w:tcPr>
            <w:tcW w:w="1120" w:type="dxa"/>
            <w:tcBorders>
              <w:top w:val="nil"/>
              <w:left w:val="nil"/>
              <w:bottom w:val="single" w:sz="4" w:space="0" w:color="auto"/>
              <w:right w:val="single" w:sz="4" w:space="0" w:color="auto"/>
            </w:tcBorders>
            <w:shd w:val="clear" w:color="auto" w:fill="auto"/>
            <w:noWrap/>
            <w:vAlign w:val="center"/>
            <w:hideMark/>
          </w:tcPr>
          <w:p w14:paraId="22402763"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233B2B8"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100</w:t>
            </w:r>
          </w:p>
        </w:tc>
      </w:tr>
      <w:tr w:rsidR="00F10B5F" w:rsidRPr="00740B72" w14:paraId="4C9A910B"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9A0231D"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4F6FD52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884.020</w:t>
            </w:r>
          </w:p>
        </w:tc>
        <w:tc>
          <w:tcPr>
            <w:tcW w:w="1096" w:type="dxa"/>
            <w:tcBorders>
              <w:top w:val="nil"/>
              <w:left w:val="nil"/>
              <w:bottom w:val="single" w:sz="4" w:space="0" w:color="auto"/>
              <w:right w:val="single" w:sz="4" w:space="0" w:color="auto"/>
            </w:tcBorders>
            <w:shd w:val="clear" w:color="auto" w:fill="auto"/>
            <w:noWrap/>
            <w:vAlign w:val="center"/>
            <w:hideMark/>
          </w:tcPr>
          <w:p w14:paraId="1050BC7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75,00</w:t>
            </w:r>
          </w:p>
        </w:tc>
        <w:tc>
          <w:tcPr>
            <w:tcW w:w="1206" w:type="dxa"/>
            <w:tcBorders>
              <w:top w:val="nil"/>
              <w:left w:val="nil"/>
              <w:bottom w:val="single" w:sz="4" w:space="0" w:color="auto"/>
              <w:right w:val="single" w:sz="4" w:space="0" w:color="auto"/>
            </w:tcBorders>
            <w:shd w:val="clear" w:color="auto" w:fill="auto"/>
            <w:noWrap/>
            <w:vAlign w:val="center"/>
            <w:hideMark/>
          </w:tcPr>
          <w:p w14:paraId="045AFAC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FF4507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2.879.379</w:t>
            </w:r>
          </w:p>
        </w:tc>
        <w:tc>
          <w:tcPr>
            <w:tcW w:w="1120" w:type="dxa"/>
            <w:tcBorders>
              <w:top w:val="nil"/>
              <w:left w:val="nil"/>
              <w:bottom w:val="single" w:sz="4" w:space="0" w:color="auto"/>
              <w:right w:val="single" w:sz="4" w:space="0" w:color="auto"/>
            </w:tcBorders>
            <w:shd w:val="clear" w:color="auto" w:fill="auto"/>
            <w:noWrap/>
            <w:vAlign w:val="center"/>
            <w:hideMark/>
          </w:tcPr>
          <w:p w14:paraId="3ABEF22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A5C28E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69,55</w:t>
            </w:r>
          </w:p>
        </w:tc>
      </w:tr>
      <w:tr w:rsidR="00F10B5F" w:rsidRPr="00740B72" w14:paraId="1FD2041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0BB2C62"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07A2A03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127.191</w:t>
            </w:r>
          </w:p>
        </w:tc>
        <w:tc>
          <w:tcPr>
            <w:tcW w:w="1096" w:type="dxa"/>
            <w:tcBorders>
              <w:top w:val="nil"/>
              <w:left w:val="nil"/>
              <w:bottom w:val="single" w:sz="4" w:space="0" w:color="auto"/>
              <w:right w:val="single" w:sz="4" w:space="0" w:color="auto"/>
            </w:tcBorders>
            <w:shd w:val="clear" w:color="auto" w:fill="auto"/>
            <w:noWrap/>
            <w:vAlign w:val="center"/>
            <w:hideMark/>
          </w:tcPr>
          <w:p w14:paraId="04E8438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41,32</w:t>
            </w:r>
          </w:p>
        </w:tc>
        <w:tc>
          <w:tcPr>
            <w:tcW w:w="1206" w:type="dxa"/>
            <w:tcBorders>
              <w:top w:val="nil"/>
              <w:left w:val="nil"/>
              <w:bottom w:val="single" w:sz="4" w:space="0" w:color="auto"/>
              <w:right w:val="single" w:sz="4" w:space="0" w:color="auto"/>
            </w:tcBorders>
            <w:shd w:val="clear" w:color="auto" w:fill="auto"/>
            <w:noWrap/>
            <w:vAlign w:val="center"/>
            <w:hideMark/>
          </w:tcPr>
          <w:p w14:paraId="5D746A9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CA00DA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558.178</w:t>
            </w:r>
          </w:p>
        </w:tc>
        <w:tc>
          <w:tcPr>
            <w:tcW w:w="1120" w:type="dxa"/>
            <w:tcBorders>
              <w:top w:val="nil"/>
              <w:left w:val="nil"/>
              <w:bottom w:val="single" w:sz="4" w:space="0" w:color="auto"/>
              <w:right w:val="single" w:sz="4" w:space="0" w:color="auto"/>
            </w:tcBorders>
            <w:shd w:val="clear" w:color="auto" w:fill="auto"/>
            <w:noWrap/>
            <w:vAlign w:val="center"/>
            <w:hideMark/>
          </w:tcPr>
          <w:p w14:paraId="2339C83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AC2D77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13,48</w:t>
            </w:r>
          </w:p>
        </w:tc>
      </w:tr>
      <w:tr w:rsidR="00F10B5F" w:rsidRPr="00740B72" w14:paraId="78AA2BE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6F3E835"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66200AC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64A3FB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197C58D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7752B5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414.066</w:t>
            </w:r>
          </w:p>
        </w:tc>
        <w:tc>
          <w:tcPr>
            <w:tcW w:w="1120" w:type="dxa"/>
            <w:tcBorders>
              <w:top w:val="nil"/>
              <w:left w:val="nil"/>
              <w:bottom w:val="single" w:sz="4" w:space="0" w:color="auto"/>
              <w:right w:val="single" w:sz="4" w:space="0" w:color="auto"/>
            </w:tcBorders>
            <w:shd w:val="clear" w:color="auto" w:fill="auto"/>
            <w:noWrap/>
            <w:vAlign w:val="center"/>
            <w:hideMark/>
          </w:tcPr>
          <w:p w14:paraId="250C3F9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1F1147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10,00</w:t>
            </w:r>
          </w:p>
        </w:tc>
      </w:tr>
      <w:tr w:rsidR="00F10B5F" w:rsidRPr="00740B72" w14:paraId="0B0EACD4"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36362F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06D83EA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61.401</w:t>
            </w:r>
          </w:p>
        </w:tc>
        <w:tc>
          <w:tcPr>
            <w:tcW w:w="1096" w:type="dxa"/>
            <w:tcBorders>
              <w:top w:val="nil"/>
              <w:left w:val="nil"/>
              <w:bottom w:val="single" w:sz="4" w:space="0" w:color="auto"/>
              <w:right w:val="single" w:sz="4" w:space="0" w:color="auto"/>
            </w:tcBorders>
            <w:shd w:val="clear" w:color="auto" w:fill="auto"/>
            <w:noWrap/>
            <w:vAlign w:val="center"/>
            <w:hideMark/>
          </w:tcPr>
          <w:p w14:paraId="30E7500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-9,35</w:t>
            </w:r>
          </w:p>
        </w:tc>
        <w:tc>
          <w:tcPr>
            <w:tcW w:w="1206" w:type="dxa"/>
            <w:tcBorders>
              <w:top w:val="nil"/>
              <w:left w:val="nil"/>
              <w:bottom w:val="single" w:sz="4" w:space="0" w:color="auto"/>
              <w:right w:val="single" w:sz="4" w:space="0" w:color="auto"/>
            </w:tcBorders>
            <w:shd w:val="clear" w:color="auto" w:fill="auto"/>
            <w:noWrap/>
            <w:vAlign w:val="center"/>
            <w:hideMark/>
          </w:tcPr>
          <w:p w14:paraId="34F4DB9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CEA4A7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230.587</w:t>
            </w:r>
          </w:p>
        </w:tc>
        <w:tc>
          <w:tcPr>
            <w:tcW w:w="1120" w:type="dxa"/>
            <w:tcBorders>
              <w:top w:val="nil"/>
              <w:left w:val="nil"/>
              <w:bottom w:val="single" w:sz="4" w:space="0" w:color="auto"/>
              <w:right w:val="single" w:sz="4" w:space="0" w:color="auto"/>
            </w:tcBorders>
            <w:shd w:val="clear" w:color="auto" w:fill="auto"/>
            <w:noWrap/>
            <w:vAlign w:val="center"/>
            <w:hideMark/>
          </w:tcPr>
          <w:p w14:paraId="13373E4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95CE01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5,57</w:t>
            </w:r>
          </w:p>
        </w:tc>
      </w:tr>
      <w:tr w:rsidR="00F10B5F" w:rsidRPr="00740B72" w14:paraId="56066E2B"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D08F0E5"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6B0E5DA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12BAF0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23E7686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8F0B40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44.211</w:t>
            </w:r>
          </w:p>
        </w:tc>
        <w:tc>
          <w:tcPr>
            <w:tcW w:w="1120" w:type="dxa"/>
            <w:tcBorders>
              <w:top w:val="nil"/>
              <w:left w:val="nil"/>
              <w:bottom w:val="single" w:sz="4" w:space="0" w:color="auto"/>
              <w:right w:val="single" w:sz="4" w:space="0" w:color="auto"/>
            </w:tcBorders>
            <w:shd w:val="clear" w:color="auto" w:fill="auto"/>
            <w:noWrap/>
            <w:vAlign w:val="center"/>
            <w:hideMark/>
          </w:tcPr>
          <w:p w14:paraId="5537916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FD268A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1,07</w:t>
            </w:r>
          </w:p>
        </w:tc>
      </w:tr>
      <w:tr w:rsidR="00F10B5F" w:rsidRPr="00740B72" w14:paraId="1EF9DA4A"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FBD3FBC"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2A43008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7778D0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706A7E3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EA8346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8.567</w:t>
            </w:r>
          </w:p>
        </w:tc>
        <w:tc>
          <w:tcPr>
            <w:tcW w:w="1120" w:type="dxa"/>
            <w:tcBorders>
              <w:top w:val="nil"/>
              <w:left w:val="nil"/>
              <w:bottom w:val="single" w:sz="4" w:space="0" w:color="auto"/>
              <w:right w:val="single" w:sz="4" w:space="0" w:color="auto"/>
            </w:tcBorders>
            <w:shd w:val="clear" w:color="auto" w:fill="auto"/>
            <w:noWrap/>
            <w:vAlign w:val="center"/>
            <w:hideMark/>
          </w:tcPr>
          <w:p w14:paraId="35EF093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E416CD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0,21</w:t>
            </w:r>
          </w:p>
        </w:tc>
      </w:tr>
      <w:tr w:rsidR="00F10B5F" w:rsidRPr="00740B72" w14:paraId="602A1A4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237FC5B"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Ai Cập</w:t>
            </w:r>
          </w:p>
        </w:tc>
        <w:tc>
          <w:tcPr>
            <w:tcW w:w="1316" w:type="dxa"/>
            <w:tcBorders>
              <w:top w:val="nil"/>
              <w:left w:val="nil"/>
              <w:bottom w:val="single" w:sz="4" w:space="0" w:color="auto"/>
              <w:right w:val="single" w:sz="4" w:space="0" w:color="auto"/>
            </w:tcBorders>
            <w:shd w:val="clear" w:color="auto" w:fill="auto"/>
            <w:noWrap/>
            <w:vAlign w:val="center"/>
            <w:hideMark/>
          </w:tcPr>
          <w:p w14:paraId="68D9271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1.600</w:t>
            </w:r>
          </w:p>
        </w:tc>
        <w:tc>
          <w:tcPr>
            <w:tcW w:w="1096" w:type="dxa"/>
            <w:tcBorders>
              <w:top w:val="nil"/>
              <w:left w:val="nil"/>
              <w:bottom w:val="single" w:sz="4" w:space="0" w:color="auto"/>
              <w:right w:val="single" w:sz="4" w:space="0" w:color="auto"/>
            </w:tcBorders>
            <w:shd w:val="clear" w:color="auto" w:fill="auto"/>
            <w:noWrap/>
            <w:vAlign w:val="center"/>
            <w:hideMark/>
          </w:tcPr>
          <w:p w14:paraId="6DBD9D1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1E41096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B0C262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1.920</w:t>
            </w:r>
          </w:p>
        </w:tc>
        <w:tc>
          <w:tcPr>
            <w:tcW w:w="1120" w:type="dxa"/>
            <w:tcBorders>
              <w:top w:val="nil"/>
              <w:left w:val="nil"/>
              <w:bottom w:val="single" w:sz="4" w:space="0" w:color="auto"/>
              <w:right w:val="single" w:sz="4" w:space="0" w:color="auto"/>
            </w:tcBorders>
            <w:shd w:val="clear" w:color="auto" w:fill="auto"/>
            <w:noWrap/>
            <w:vAlign w:val="center"/>
            <w:hideMark/>
          </w:tcPr>
          <w:p w14:paraId="3C216D3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96844F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0,05</w:t>
            </w:r>
          </w:p>
        </w:tc>
      </w:tr>
      <w:tr w:rsidR="00F10B5F" w:rsidRPr="00740B72" w14:paraId="4982EE00"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A3F2D99"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74C5209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97F60A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36AB917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610E99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1.407</w:t>
            </w:r>
          </w:p>
        </w:tc>
        <w:tc>
          <w:tcPr>
            <w:tcW w:w="1120" w:type="dxa"/>
            <w:tcBorders>
              <w:top w:val="nil"/>
              <w:left w:val="nil"/>
              <w:bottom w:val="single" w:sz="4" w:space="0" w:color="auto"/>
              <w:right w:val="single" w:sz="4" w:space="0" w:color="auto"/>
            </w:tcBorders>
            <w:shd w:val="clear" w:color="auto" w:fill="auto"/>
            <w:noWrap/>
            <w:vAlign w:val="center"/>
            <w:hideMark/>
          </w:tcPr>
          <w:p w14:paraId="41DECEE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BB352F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0,03</w:t>
            </w:r>
          </w:p>
        </w:tc>
      </w:tr>
      <w:tr w:rsidR="00F10B5F" w:rsidRPr="00740B72" w14:paraId="3441A5ED"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EF16425"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Ghinê</w:t>
            </w:r>
          </w:p>
        </w:tc>
        <w:tc>
          <w:tcPr>
            <w:tcW w:w="1316" w:type="dxa"/>
            <w:tcBorders>
              <w:top w:val="nil"/>
              <w:left w:val="nil"/>
              <w:bottom w:val="single" w:sz="4" w:space="0" w:color="auto"/>
              <w:right w:val="single" w:sz="4" w:space="0" w:color="auto"/>
            </w:tcBorders>
            <w:shd w:val="clear" w:color="auto" w:fill="auto"/>
            <w:noWrap/>
            <w:vAlign w:val="center"/>
            <w:hideMark/>
          </w:tcPr>
          <w:p w14:paraId="4D9BB9B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A31100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7741A9B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8C796B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783</w:t>
            </w:r>
          </w:p>
        </w:tc>
        <w:tc>
          <w:tcPr>
            <w:tcW w:w="1120" w:type="dxa"/>
            <w:tcBorders>
              <w:top w:val="nil"/>
              <w:left w:val="nil"/>
              <w:bottom w:val="single" w:sz="4" w:space="0" w:color="auto"/>
              <w:right w:val="single" w:sz="4" w:space="0" w:color="auto"/>
            </w:tcBorders>
            <w:shd w:val="clear" w:color="auto" w:fill="auto"/>
            <w:noWrap/>
            <w:vAlign w:val="center"/>
            <w:hideMark/>
          </w:tcPr>
          <w:p w14:paraId="7BECEE1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B77213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0,02</w:t>
            </w:r>
          </w:p>
        </w:tc>
      </w:tr>
      <w:tr w:rsidR="00F10B5F" w:rsidRPr="00740B72" w14:paraId="6B2FE6F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5874D5D"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42AFC19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BA2079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420AB20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057AC0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648</w:t>
            </w:r>
          </w:p>
        </w:tc>
        <w:tc>
          <w:tcPr>
            <w:tcW w:w="1120" w:type="dxa"/>
            <w:tcBorders>
              <w:top w:val="nil"/>
              <w:left w:val="nil"/>
              <w:bottom w:val="single" w:sz="4" w:space="0" w:color="auto"/>
              <w:right w:val="single" w:sz="4" w:space="0" w:color="auto"/>
            </w:tcBorders>
            <w:shd w:val="clear" w:color="auto" w:fill="auto"/>
            <w:noWrap/>
            <w:vAlign w:val="center"/>
            <w:hideMark/>
          </w:tcPr>
          <w:p w14:paraId="0E6F645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268D7E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0,02</w:t>
            </w:r>
          </w:p>
        </w:tc>
      </w:tr>
      <w:tr w:rsidR="00F10B5F" w:rsidRPr="00740B72" w14:paraId="34A65DA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7BCDCCA" w14:textId="77777777" w:rsidR="00F10B5F" w:rsidRPr="00740B72" w:rsidRDefault="00F10B5F" w:rsidP="00740B72">
            <w:pPr>
              <w:rPr>
                <w:rFonts w:eastAsia="Times New Roman"/>
                <w:b/>
                <w:bCs/>
                <w:i/>
                <w:iCs/>
                <w:color w:val="000000"/>
                <w:sz w:val="22"/>
                <w:szCs w:val="22"/>
              </w:rPr>
            </w:pPr>
            <w:r w:rsidRPr="00740B72">
              <w:rPr>
                <w:rFonts w:eastAsia="Times New Roman"/>
                <w:b/>
                <w:bCs/>
                <w:i/>
                <w:iCs/>
                <w:color w:val="000000"/>
                <w:sz w:val="22"/>
                <w:szCs w:val="22"/>
              </w:rPr>
              <w:t>Bộ phận dùng cho các loại động cơ</w:t>
            </w:r>
          </w:p>
        </w:tc>
        <w:tc>
          <w:tcPr>
            <w:tcW w:w="1316" w:type="dxa"/>
            <w:tcBorders>
              <w:top w:val="nil"/>
              <w:left w:val="nil"/>
              <w:bottom w:val="single" w:sz="4" w:space="0" w:color="auto"/>
              <w:right w:val="single" w:sz="4" w:space="0" w:color="auto"/>
            </w:tcBorders>
            <w:shd w:val="clear" w:color="auto" w:fill="auto"/>
            <w:noWrap/>
            <w:vAlign w:val="center"/>
            <w:hideMark/>
          </w:tcPr>
          <w:p w14:paraId="136EEE4D"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591.984</w:t>
            </w:r>
          </w:p>
        </w:tc>
        <w:tc>
          <w:tcPr>
            <w:tcW w:w="1096" w:type="dxa"/>
            <w:tcBorders>
              <w:top w:val="nil"/>
              <w:left w:val="nil"/>
              <w:bottom w:val="single" w:sz="4" w:space="0" w:color="auto"/>
              <w:right w:val="single" w:sz="4" w:space="0" w:color="auto"/>
            </w:tcBorders>
            <w:shd w:val="clear" w:color="auto" w:fill="auto"/>
            <w:noWrap/>
            <w:vAlign w:val="center"/>
            <w:hideMark/>
          </w:tcPr>
          <w:p w14:paraId="21B8CD4D"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-20,45</w:t>
            </w:r>
          </w:p>
        </w:tc>
        <w:tc>
          <w:tcPr>
            <w:tcW w:w="1206" w:type="dxa"/>
            <w:tcBorders>
              <w:top w:val="nil"/>
              <w:left w:val="nil"/>
              <w:bottom w:val="single" w:sz="4" w:space="0" w:color="auto"/>
              <w:right w:val="single" w:sz="4" w:space="0" w:color="auto"/>
            </w:tcBorders>
            <w:shd w:val="clear" w:color="auto" w:fill="auto"/>
            <w:noWrap/>
            <w:vAlign w:val="center"/>
            <w:hideMark/>
          </w:tcPr>
          <w:p w14:paraId="49A8C7D5"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89BAACE"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3.514.276</w:t>
            </w:r>
          </w:p>
        </w:tc>
        <w:tc>
          <w:tcPr>
            <w:tcW w:w="1120" w:type="dxa"/>
            <w:tcBorders>
              <w:top w:val="nil"/>
              <w:left w:val="nil"/>
              <w:bottom w:val="single" w:sz="4" w:space="0" w:color="auto"/>
              <w:right w:val="single" w:sz="4" w:space="0" w:color="auto"/>
            </w:tcBorders>
            <w:shd w:val="clear" w:color="auto" w:fill="auto"/>
            <w:noWrap/>
            <w:vAlign w:val="center"/>
            <w:hideMark/>
          </w:tcPr>
          <w:p w14:paraId="56F452F6"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61F950F"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100</w:t>
            </w:r>
          </w:p>
        </w:tc>
      </w:tr>
      <w:tr w:rsidR="00F10B5F" w:rsidRPr="00740B72" w14:paraId="7E30A0F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D63BD9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266D0F3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146.265</w:t>
            </w:r>
          </w:p>
        </w:tc>
        <w:tc>
          <w:tcPr>
            <w:tcW w:w="1096" w:type="dxa"/>
            <w:tcBorders>
              <w:top w:val="nil"/>
              <w:left w:val="nil"/>
              <w:bottom w:val="single" w:sz="4" w:space="0" w:color="auto"/>
              <w:right w:val="single" w:sz="4" w:space="0" w:color="auto"/>
            </w:tcBorders>
            <w:shd w:val="clear" w:color="auto" w:fill="auto"/>
            <w:noWrap/>
            <w:vAlign w:val="center"/>
            <w:hideMark/>
          </w:tcPr>
          <w:p w14:paraId="40EE78A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-12,24</w:t>
            </w:r>
          </w:p>
        </w:tc>
        <w:tc>
          <w:tcPr>
            <w:tcW w:w="1206" w:type="dxa"/>
            <w:tcBorders>
              <w:top w:val="nil"/>
              <w:left w:val="nil"/>
              <w:bottom w:val="single" w:sz="4" w:space="0" w:color="auto"/>
              <w:right w:val="single" w:sz="4" w:space="0" w:color="auto"/>
            </w:tcBorders>
            <w:shd w:val="clear" w:color="auto" w:fill="auto"/>
            <w:noWrap/>
            <w:vAlign w:val="center"/>
            <w:hideMark/>
          </w:tcPr>
          <w:p w14:paraId="1797117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685654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1.056.979</w:t>
            </w:r>
          </w:p>
        </w:tc>
        <w:tc>
          <w:tcPr>
            <w:tcW w:w="1120" w:type="dxa"/>
            <w:tcBorders>
              <w:top w:val="nil"/>
              <w:left w:val="nil"/>
              <w:bottom w:val="single" w:sz="4" w:space="0" w:color="auto"/>
              <w:right w:val="single" w:sz="4" w:space="0" w:color="auto"/>
            </w:tcBorders>
            <w:shd w:val="clear" w:color="auto" w:fill="auto"/>
            <w:noWrap/>
            <w:vAlign w:val="center"/>
            <w:hideMark/>
          </w:tcPr>
          <w:p w14:paraId="568B5F5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BD53A7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30,08</w:t>
            </w:r>
          </w:p>
        </w:tc>
      </w:tr>
      <w:tr w:rsidR="00F10B5F" w:rsidRPr="00740B72" w14:paraId="665B6EFD"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A9D5890"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715B64C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139.229</w:t>
            </w:r>
          </w:p>
        </w:tc>
        <w:tc>
          <w:tcPr>
            <w:tcW w:w="1096" w:type="dxa"/>
            <w:tcBorders>
              <w:top w:val="nil"/>
              <w:left w:val="nil"/>
              <w:bottom w:val="single" w:sz="4" w:space="0" w:color="auto"/>
              <w:right w:val="single" w:sz="4" w:space="0" w:color="auto"/>
            </w:tcBorders>
            <w:shd w:val="clear" w:color="auto" w:fill="auto"/>
            <w:noWrap/>
            <w:vAlign w:val="center"/>
            <w:hideMark/>
          </w:tcPr>
          <w:p w14:paraId="5A36FA2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-25,89</w:t>
            </w:r>
          </w:p>
        </w:tc>
        <w:tc>
          <w:tcPr>
            <w:tcW w:w="1206" w:type="dxa"/>
            <w:tcBorders>
              <w:top w:val="nil"/>
              <w:left w:val="nil"/>
              <w:bottom w:val="single" w:sz="4" w:space="0" w:color="auto"/>
              <w:right w:val="single" w:sz="4" w:space="0" w:color="auto"/>
            </w:tcBorders>
            <w:shd w:val="clear" w:color="auto" w:fill="auto"/>
            <w:noWrap/>
            <w:vAlign w:val="center"/>
            <w:hideMark/>
          </w:tcPr>
          <w:p w14:paraId="0A281A7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B1D40E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660.749</w:t>
            </w:r>
          </w:p>
        </w:tc>
        <w:tc>
          <w:tcPr>
            <w:tcW w:w="1120" w:type="dxa"/>
            <w:tcBorders>
              <w:top w:val="nil"/>
              <w:left w:val="nil"/>
              <w:bottom w:val="single" w:sz="4" w:space="0" w:color="auto"/>
              <w:right w:val="single" w:sz="4" w:space="0" w:color="auto"/>
            </w:tcBorders>
            <w:shd w:val="clear" w:color="auto" w:fill="auto"/>
            <w:noWrap/>
            <w:vAlign w:val="center"/>
            <w:hideMark/>
          </w:tcPr>
          <w:p w14:paraId="2C4F76C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F8D2F4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18,80</w:t>
            </w:r>
          </w:p>
        </w:tc>
      </w:tr>
      <w:tr w:rsidR="00F10B5F" w:rsidRPr="00740B72" w14:paraId="2D0EC53A"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CBDC297"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76DEFD2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58.183</w:t>
            </w:r>
          </w:p>
        </w:tc>
        <w:tc>
          <w:tcPr>
            <w:tcW w:w="1096" w:type="dxa"/>
            <w:tcBorders>
              <w:top w:val="nil"/>
              <w:left w:val="nil"/>
              <w:bottom w:val="single" w:sz="4" w:space="0" w:color="auto"/>
              <w:right w:val="single" w:sz="4" w:space="0" w:color="auto"/>
            </w:tcBorders>
            <w:shd w:val="clear" w:color="auto" w:fill="auto"/>
            <w:noWrap/>
            <w:vAlign w:val="center"/>
            <w:hideMark/>
          </w:tcPr>
          <w:p w14:paraId="63A2F3B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-26,35</w:t>
            </w:r>
          </w:p>
        </w:tc>
        <w:tc>
          <w:tcPr>
            <w:tcW w:w="1206" w:type="dxa"/>
            <w:tcBorders>
              <w:top w:val="nil"/>
              <w:left w:val="nil"/>
              <w:bottom w:val="single" w:sz="4" w:space="0" w:color="auto"/>
              <w:right w:val="single" w:sz="4" w:space="0" w:color="auto"/>
            </w:tcBorders>
            <w:shd w:val="clear" w:color="auto" w:fill="auto"/>
            <w:noWrap/>
            <w:vAlign w:val="center"/>
            <w:hideMark/>
          </w:tcPr>
          <w:p w14:paraId="7D6CD45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B532C9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416.717</w:t>
            </w:r>
          </w:p>
        </w:tc>
        <w:tc>
          <w:tcPr>
            <w:tcW w:w="1120" w:type="dxa"/>
            <w:tcBorders>
              <w:top w:val="nil"/>
              <w:left w:val="nil"/>
              <w:bottom w:val="single" w:sz="4" w:space="0" w:color="auto"/>
              <w:right w:val="single" w:sz="4" w:space="0" w:color="auto"/>
            </w:tcBorders>
            <w:shd w:val="clear" w:color="auto" w:fill="auto"/>
            <w:noWrap/>
            <w:vAlign w:val="center"/>
            <w:hideMark/>
          </w:tcPr>
          <w:p w14:paraId="20E30E6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1AD367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11,86</w:t>
            </w:r>
          </w:p>
        </w:tc>
      </w:tr>
      <w:tr w:rsidR="00F10B5F" w:rsidRPr="00740B72" w14:paraId="734CDCB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AB107A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64806E3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48.816</w:t>
            </w:r>
          </w:p>
        </w:tc>
        <w:tc>
          <w:tcPr>
            <w:tcW w:w="1096" w:type="dxa"/>
            <w:tcBorders>
              <w:top w:val="nil"/>
              <w:left w:val="nil"/>
              <w:bottom w:val="single" w:sz="4" w:space="0" w:color="auto"/>
              <w:right w:val="single" w:sz="4" w:space="0" w:color="auto"/>
            </w:tcBorders>
            <w:shd w:val="clear" w:color="auto" w:fill="auto"/>
            <w:noWrap/>
            <w:vAlign w:val="center"/>
            <w:hideMark/>
          </w:tcPr>
          <w:p w14:paraId="2E11CD5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-8,19</w:t>
            </w:r>
          </w:p>
        </w:tc>
        <w:tc>
          <w:tcPr>
            <w:tcW w:w="1206" w:type="dxa"/>
            <w:tcBorders>
              <w:top w:val="nil"/>
              <w:left w:val="nil"/>
              <w:bottom w:val="single" w:sz="4" w:space="0" w:color="auto"/>
              <w:right w:val="single" w:sz="4" w:space="0" w:color="auto"/>
            </w:tcBorders>
            <w:shd w:val="clear" w:color="auto" w:fill="auto"/>
            <w:noWrap/>
            <w:vAlign w:val="center"/>
            <w:hideMark/>
          </w:tcPr>
          <w:p w14:paraId="7BFF386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955570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291.188</w:t>
            </w:r>
          </w:p>
        </w:tc>
        <w:tc>
          <w:tcPr>
            <w:tcW w:w="1120" w:type="dxa"/>
            <w:tcBorders>
              <w:top w:val="nil"/>
              <w:left w:val="nil"/>
              <w:bottom w:val="single" w:sz="4" w:space="0" w:color="auto"/>
              <w:right w:val="single" w:sz="4" w:space="0" w:color="auto"/>
            </w:tcBorders>
            <w:shd w:val="clear" w:color="auto" w:fill="auto"/>
            <w:noWrap/>
            <w:vAlign w:val="center"/>
            <w:hideMark/>
          </w:tcPr>
          <w:p w14:paraId="19F9482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B52672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8,29</w:t>
            </w:r>
          </w:p>
        </w:tc>
      </w:tr>
      <w:tr w:rsidR="00F10B5F" w:rsidRPr="00740B72" w14:paraId="498EBA0B"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6BD7C74"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0E5C4BB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17.324</w:t>
            </w:r>
          </w:p>
        </w:tc>
        <w:tc>
          <w:tcPr>
            <w:tcW w:w="1096" w:type="dxa"/>
            <w:tcBorders>
              <w:top w:val="nil"/>
              <w:left w:val="nil"/>
              <w:bottom w:val="single" w:sz="4" w:space="0" w:color="auto"/>
              <w:right w:val="single" w:sz="4" w:space="0" w:color="auto"/>
            </w:tcBorders>
            <w:shd w:val="clear" w:color="auto" w:fill="auto"/>
            <w:noWrap/>
            <w:vAlign w:val="center"/>
            <w:hideMark/>
          </w:tcPr>
          <w:p w14:paraId="05D1F36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-56,41</w:t>
            </w:r>
          </w:p>
        </w:tc>
        <w:tc>
          <w:tcPr>
            <w:tcW w:w="1206" w:type="dxa"/>
            <w:tcBorders>
              <w:top w:val="nil"/>
              <w:left w:val="nil"/>
              <w:bottom w:val="single" w:sz="4" w:space="0" w:color="auto"/>
              <w:right w:val="single" w:sz="4" w:space="0" w:color="auto"/>
            </w:tcBorders>
            <w:shd w:val="clear" w:color="auto" w:fill="auto"/>
            <w:noWrap/>
            <w:vAlign w:val="center"/>
            <w:hideMark/>
          </w:tcPr>
          <w:p w14:paraId="62730E7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AEB201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239.907</w:t>
            </w:r>
          </w:p>
        </w:tc>
        <w:tc>
          <w:tcPr>
            <w:tcW w:w="1120" w:type="dxa"/>
            <w:tcBorders>
              <w:top w:val="nil"/>
              <w:left w:val="nil"/>
              <w:bottom w:val="single" w:sz="4" w:space="0" w:color="auto"/>
              <w:right w:val="single" w:sz="4" w:space="0" w:color="auto"/>
            </w:tcBorders>
            <w:shd w:val="clear" w:color="auto" w:fill="auto"/>
            <w:noWrap/>
            <w:vAlign w:val="center"/>
            <w:hideMark/>
          </w:tcPr>
          <w:p w14:paraId="3939FDC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0C9675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6,83</w:t>
            </w:r>
          </w:p>
        </w:tc>
      </w:tr>
      <w:tr w:rsidR="00F10B5F" w:rsidRPr="00740B72" w14:paraId="7DE8C08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3840361"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7A8254D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46.833</w:t>
            </w:r>
          </w:p>
        </w:tc>
        <w:tc>
          <w:tcPr>
            <w:tcW w:w="1096" w:type="dxa"/>
            <w:tcBorders>
              <w:top w:val="nil"/>
              <w:left w:val="nil"/>
              <w:bottom w:val="single" w:sz="4" w:space="0" w:color="auto"/>
              <w:right w:val="single" w:sz="4" w:space="0" w:color="auto"/>
            </w:tcBorders>
            <w:shd w:val="clear" w:color="auto" w:fill="auto"/>
            <w:noWrap/>
            <w:vAlign w:val="center"/>
            <w:hideMark/>
          </w:tcPr>
          <w:p w14:paraId="74FD833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0,00</w:t>
            </w:r>
          </w:p>
        </w:tc>
        <w:tc>
          <w:tcPr>
            <w:tcW w:w="1206" w:type="dxa"/>
            <w:tcBorders>
              <w:top w:val="nil"/>
              <w:left w:val="nil"/>
              <w:bottom w:val="single" w:sz="4" w:space="0" w:color="auto"/>
              <w:right w:val="single" w:sz="4" w:space="0" w:color="auto"/>
            </w:tcBorders>
            <w:shd w:val="clear" w:color="auto" w:fill="auto"/>
            <w:noWrap/>
            <w:vAlign w:val="center"/>
            <w:hideMark/>
          </w:tcPr>
          <w:p w14:paraId="3C9F96F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07F306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215.609</w:t>
            </w:r>
          </w:p>
        </w:tc>
        <w:tc>
          <w:tcPr>
            <w:tcW w:w="1120" w:type="dxa"/>
            <w:tcBorders>
              <w:top w:val="nil"/>
              <w:left w:val="nil"/>
              <w:bottom w:val="single" w:sz="4" w:space="0" w:color="auto"/>
              <w:right w:val="single" w:sz="4" w:space="0" w:color="auto"/>
            </w:tcBorders>
            <w:shd w:val="clear" w:color="auto" w:fill="auto"/>
            <w:noWrap/>
            <w:vAlign w:val="center"/>
            <w:hideMark/>
          </w:tcPr>
          <w:p w14:paraId="0A707F1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8C94F0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6,14</w:t>
            </w:r>
          </w:p>
        </w:tc>
      </w:tr>
      <w:tr w:rsidR="00F10B5F" w:rsidRPr="00740B72" w14:paraId="7034E1B0"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52F4C8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Braxin</w:t>
            </w:r>
          </w:p>
        </w:tc>
        <w:tc>
          <w:tcPr>
            <w:tcW w:w="1316" w:type="dxa"/>
            <w:tcBorders>
              <w:top w:val="nil"/>
              <w:left w:val="nil"/>
              <w:bottom w:val="single" w:sz="4" w:space="0" w:color="auto"/>
              <w:right w:val="single" w:sz="4" w:space="0" w:color="auto"/>
            </w:tcBorders>
            <w:shd w:val="clear" w:color="auto" w:fill="auto"/>
            <w:noWrap/>
            <w:vAlign w:val="center"/>
            <w:hideMark/>
          </w:tcPr>
          <w:p w14:paraId="6298453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13.766</w:t>
            </w:r>
          </w:p>
        </w:tc>
        <w:tc>
          <w:tcPr>
            <w:tcW w:w="1096" w:type="dxa"/>
            <w:tcBorders>
              <w:top w:val="nil"/>
              <w:left w:val="nil"/>
              <w:bottom w:val="single" w:sz="4" w:space="0" w:color="auto"/>
              <w:right w:val="single" w:sz="4" w:space="0" w:color="auto"/>
            </w:tcBorders>
            <w:shd w:val="clear" w:color="auto" w:fill="auto"/>
            <w:noWrap/>
            <w:vAlign w:val="center"/>
            <w:hideMark/>
          </w:tcPr>
          <w:p w14:paraId="06A51FB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-51,30</w:t>
            </w:r>
          </w:p>
        </w:tc>
        <w:tc>
          <w:tcPr>
            <w:tcW w:w="1206" w:type="dxa"/>
            <w:tcBorders>
              <w:top w:val="nil"/>
              <w:left w:val="nil"/>
              <w:bottom w:val="single" w:sz="4" w:space="0" w:color="auto"/>
              <w:right w:val="single" w:sz="4" w:space="0" w:color="auto"/>
            </w:tcBorders>
            <w:shd w:val="clear" w:color="auto" w:fill="auto"/>
            <w:noWrap/>
            <w:vAlign w:val="center"/>
            <w:hideMark/>
          </w:tcPr>
          <w:p w14:paraId="07BE47D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79863D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173.508</w:t>
            </w:r>
          </w:p>
        </w:tc>
        <w:tc>
          <w:tcPr>
            <w:tcW w:w="1120" w:type="dxa"/>
            <w:tcBorders>
              <w:top w:val="nil"/>
              <w:left w:val="nil"/>
              <w:bottom w:val="single" w:sz="4" w:space="0" w:color="auto"/>
              <w:right w:val="single" w:sz="4" w:space="0" w:color="auto"/>
            </w:tcBorders>
            <w:shd w:val="clear" w:color="auto" w:fill="auto"/>
            <w:noWrap/>
            <w:vAlign w:val="center"/>
            <w:hideMark/>
          </w:tcPr>
          <w:p w14:paraId="1C3A28F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E43202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4,94</w:t>
            </w:r>
          </w:p>
        </w:tc>
      </w:tr>
      <w:tr w:rsidR="00F10B5F" w:rsidRPr="00740B72" w14:paraId="6D77EFE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7C30A42"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506D606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43.533</w:t>
            </w:r>
          </w:p>
        </w:tc>
        <w:tc>
          <w:tcPr>
            <w:tcW w:w="1096" w:type="dxa"/>
            <w:tcBorders>
              <w:top w:val="nil"/>
              <w:left w:val="nil"/>
              <w:bottom w:val="single" w:sz="4" w:space="0" w:color="auto"/>
              <w:right w:val="single" w:sz="4" w:space="0" w:color="auto"/>
            </w:tcBorders>
            <w:shd w:val="clear" w:color="auto" w:fill="auto"/>
            <w:noWrap/>
            <w:vAlign w:val="center"/>
            <w:hideMark/>
          </w:tcPr>
          <w:p w14:paraId="0F18A59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-21,39</w:t>
            </w:r>
          </w:p>
        </w:tc>
        <w:tc>
          <w:tcPr>
            <w:tcW w:w="1206" w:type="dxa"/>
            <w:tcBorders>
              <w:top w:val="nil"/>
              <w:left w:val="nil"/>
              <w:bottom w:val="single" w:sz="4" w:space="0" w:color="auto"/>
              <w:right w:val="single" w:sz="4" w:space="0" w:color="auto"/>
            </w:tcBorders>
            <w:shd w:val="clear" w:color="auto" w:fill="auto"/>
            <w:noWrap/>
            <w:vAlign w:val="center"/>
            <w:hideMark/>
          </w:tcPr>
          <w:p w14:paraId="3F94641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AD35A4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152.723</w:t>
            </w:r>
          </w:p>
        </w:tc>
        <w:tc>
          <w:tcPr>
            <w:tcW w:w="1120" w:type="dxa"/>
            <w:tcBorders>
              <w:top w:val="nil"/>
              <w:left w:val="nil"/>
              <w:bottom w:val="single" w:sz="4" w:space="0" w:color="auto"/>
              <w:right w:val="single" w:sz="4" w:space="0" w:color="auto"/>
            </w:tcBorders>
            <w:shd w:val="clear" w:color="auto" w:fill="auto"/>
            <w:noWrap/>
            <w:vAlign w:val="center"/>
            <w:hideMark/>
          </w:tcPr>
          <w:p w14:paraId="193B3CB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09634E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4,35</w:t>
            </w:r>
          </w:p>
        </w:tc>
      </w:tr>
      <w:tr w:rsidR="00F10B5F" w:rsidRPr="00740B72" w14:paraId="47C19F3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D3C8D40"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Lào</w:t>
            </w:r>
          </w:p>
        </w:tc>
        <w:tc>
          <w:tcPr>
            <w:tcW w:w="1316" w:type="dxa"/>
            <w:tcBorders>
              <w:top w:val="nil"/>
              <w:left w:val="nil"/>
              <w:bottom w:val="single" w:sz="4" w:space="0" w:color="auto"/>
              <w:right w:val="single" w:sz="4" w:space="0" w:color="auto"/>
            </w:tcBorders>
            <w:shd w:val="clear" w:color="auto" w:fill="auto"/>
            <w:noWrap/>
            <w:vAlign w:val="center"/>
            <w:hideMark/>
          </w:tcPr>
          <w:p w14:paraId="0703999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1.202</w:t>
            </w:r>
          </w:p>
        </w:tc>
        <w:tc>
          <w:tcPr>
            <w:tcW w:w="1096" w:type="dxa"/>
            <w:tcBorders>
              <w:top w:val="nil"/>
              <w:left w:val="nil"/>
              <w:bottom w:val="single" w:sz="4" w:space="0" w:color="auto"/>
              <w:right w:val="single" w:sz="4" w:space="0" w:color="auto"/>
            </w:tcBorders>
            <w:shd w:val="clear" w:color="auto" w:fill="auto"/>
            <w:noWrap/>
            <w:vAlign w:val="center"/>
            <w:hideMark/>
          </w:tcPr>
          <w:p w14:paraId="3028A27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-95,28</w:t>
            </w:r>
          </w:p>
        </w:tc>
        <w:tc>
          <w:tcPr>
            <w:tcW w:w="1206" w:type="dxa"/>
            <w:tcBorders>
              <w:top w:val="nil"/>
              <w:left w:val="nil"/>
              <w:bottom w:val="single" w:sz="4" w:space="0" w:color="auto"/>
              <w:right w:val="single" w:sz="4" w:space="0" w:color="auto"/>
            </w:tcBorders>
            <w:shd w:val="clear" w:color="auto" w:fill="auto"/>
            <w:noWrap/>
            <w:vAlign w:val="center"/>
            <w:hideMark/>
          </w:tcPr>
          <w:p w14:paraId="21EE13F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7E8574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91.946</w:t>
            </w:r>
          </w:p>
        </w:tc>
        <w:tc>
          <w:tcPr>
            <w:tcW w:w="1120" w:type="dxa"/>
            <w:tcBorders>
              <w:top w:val="nil"/>
              <w:left w:val="nil"/>
              <w:bottom w:val="single" w:sz="4" w:space="0" w:color="auto"/>
              <w:right w:val="single" w:sz="4" w:space="0" w:color="auto"/>
            </w:tcBorders>
            <w:shd w:val="clear" w:color="auto" w:fill="auto"/>
            <w:noWrap/>
            <w:vAlign w:val="center"/>
            <w:hideMark/>
          </w:tcPr>
          <w:p w14:paraId="4769D0E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17F328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2,62</w:t>
            </w:r>
          </w:p>
        </w:tc>
      </w:tr>
      <w:tr w:rsidR="00F10B5F" w:rsidRPr="00740B72" w14:paraId="0CE33A35"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A05A95D"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763F515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47.664</w:t>
            </w:r>
          </w:p>
        </w:tc>
        <w:tc>
          <w:tcPr>
            <w:tcW w:w="1096" w:type="dxa"/>
            <w:tcBorders>
              <w:top w:val="nil"/>
              <w:left w:val="nil"/>
              <w:bottom w:val="single" w:sz="4" w:space="0" w:color="auto"/>
              <w:right w:val="single" w:sz="4" w:space="0" w:color="auto"/>
            </w:tcBorders>
            <w:shd w:val="clear" w:color="auto" w:fill="auto"/>
            <w:noWrap/>
            <w:vAlign w:val="center"/>
            <w:hideMark/>
          </w:tcPr>
          <w:p w14:paraId="761F65E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2.271,35</w:t>
            </w:r>
          </w:p>
        </w:tc>
        <w:tc>
          <w:tcPr>
            <w:tcW w:w="1206" w:type="dxa"/>
            <w:tcBorders>
              <w:top w:val="nil"/>
              <w:left w:val="nil"/>
              <w:bottom w:val="single" w:sz="4" w:space="0" w:color="auto"/>
              <w:right w:val="single" w:sz="4" w:space="0" w:color="auto"/>
            </w:tcBorders>
            <w:shd w:val="clear" w:color="auto" w:fill="auto"/>
            <w:noWrap/>
            <w:vAlign w:val="center"/>
            <w:hideMark/>
          </w:tcPr>
          <w:p w14:paraId="2D95CBF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4DA8CE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65.358</w:t>
            </w:r>
          </w:p>
        </w:tc>
        <w:tc>
          <w:tcPr>
            <w:tcW w:w="1120" w:type="dxa"/>
            <w:tcBorders>
              <w:top w:val="nil"/>
              <w:left w:val="nil"/>
              <w:bottom w:val="single" w:sz="4" w:space="0" w:color="auto"/>
              <w:right w:val="single" w:sz="4" w:space="0" w:color="auto"/>
            </w:tcBorders>
            <w:shd w:val="clear" w:color="auto" w:fill="auto"/>
            <w:noWrap/>
            <w:vAlign w:val="center"/>
            <w:hideMark/>
          </w:tcPr>
          <w:p w14:paraId="6F5D5AE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B7544F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1,86</w:t>
            </w:r>
          </w:p>
        </w:tc>
      </w:tr>
      <w:tr w:rsidR="00F10B5F" w:rsidRPr="00740B72" w14:paraId="4DB38C4E"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43CB695"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283535D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18.610</w:t>
            </w:r>
          </w:p>
        </w:tc>
        <w:tc>
          <w:tcPr>
            <w:tcW w:w="1096" w:type="dxa"/>
            <w:tcBorders>
              <w:top w:val="nil"/>
              <w:left w:val="nil"/>
              <w:bottom w:val="single" w:sz="4" w:space="0" w:color="auto"/>
              <w:right w:val="single" w:sz="4" w:space="0" w:color="auto"/>
            </w:tcBorders>
            <w:shd w:val="clear" w:color="auto" w:fill="auto"/>
            <w:noWrap/>
            <w:vAlign w:val="center"/>
            <w:hideMark/>
          </w:tcPr>
          <w:p w14:paraId="1C6040E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-2,33</w:t>
            </w:r>
          </w:p>
        </w:tc>
        <w:tc>
          <w:tcPr>
            <w:tcW w:w="1206" w:type="dxa"/>
            <w:tcBorders>
              <w:top w:val="nil"/>
              <w:left w:val="nil"/>
              <w:bottom w:val="single" w:sz="4" w:space="0" w:color="auto"/>
              <w:right w:val="single" w:sz="4" w:space="0" w:color="auto"/>
            </w:tcBorders>
            <w:shd w:val="clear" w:color="auto" w:fill="auto"/>
            <w:noWrap/>
            <w:vAlign w:val="center"/>
            <w:hideMark/>
          </w:tcPr>
          <w:p w14:paraId="33A744D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D0FEE4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50.026</w:t>
            </w:r>
          </w:p>
        </w:tc>
        <w:tc>
          <w:tcPr>
            <w:tcW w:w="1120" w:type="dxa"/>
            <w:tcBorders>
              <w:top w:val="nil"/>
              <w:left w:val="nil"/>
              <w:bottom w:val="single" w:sz="4" w:space="0" w:color="auto"/>
              <w:right w:val="single" w:sz="4" w:space="0" w:color="auto"/>
            </w:tcBorders>
            <w:shd w:val="clear" w:color="auto" w:fill="auto"/>
            <w:noWrap/>
            <w:vAlign w:val="center"/>
            <w:hideMark/>
          </w:tcPr>
          <w:p w14:paraId="6736503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9AF85F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1,42</w:t>
            </w:r>
          </w:p>
        </w:tc>
      </w:tr>
      <w:tr w:rsidR="00F10B5F" w:rsidRPr="00740B72" w14:paraId="2D20F8B4"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C1A66EC"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lastRenderedPageBreak/>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1BEB5CB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1.200</w:t>
            </w:r>
          </w:p>
        </w:tc>
        <w:tc>
          <w:tcPr>
            <w:tcW w:w="1096" w:type="dxa"/>
            <w:tcBorders>
              <w:top w:val="nil"/>
              <w:left w:val="nil"/>
              <w:bottom w:val="single" w:sz="4" w:space="0" w:color="auto"/>
              <w:right w:val="single" w:sz="4" w:space="0" w:color="auto"/>
            </w:tcBorders>
            <w:shd w:val="clear" w:color="auto" w:fill="auto"/>
            <w:noWrap/>
            <w:vAlign w:val="center"/>
            <w:hideMark/>
          </w:tcPr>
          <w:p w14:paraId="2F51221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-95,33</w:t>
            </w:r>
          </w:p>
        </w:tc>
        <w:tc>
          <w:tcPr>
            <w:tcW w:w="1206" w:type="dxa"/>
            <w:tcBorders>
              <w:top w:val="nil"/>
              <w:left w:val="nil"/>
              <w:bottom w:val="single" w:sz="4" w:space="0" w:color="auto"/>
              <w:right w:val="single" w:sz="4" w:space="0" w:color="auto"/>
            </w:tcBorders>
            <w:shd w:val="clear" w:color="auto" w:fill="auto"/>
            <w:noWrap/>
            <w:vAlign w:val="center"/>
            <w:hideMark/>
          </w:tcPr>
          <w:p w14:paraId="5696848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86A35B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32.245</w:t>
            </w:r>
          </w:p>
        </w:tc>
        <w:tc>
          <w:tcPr>
            <w:tcW w:w="1120" w:type="dxa"/>
            <w:tcBorders>
              <w:top w:val="nil"/>
              <w:left w:val="nil"/>
              <w:bottom w:val="single" w:sz="4" w:space="0" w:color="auto"/>
              <w:right w:val="single" w:sz="4" w:space="0" w:color="auto"/>
            </w:tcBorders>
            <w:shd w:val="clear" w:color="auto" w:fill="auto"/>
            <w:noWrap/>
            <w:vAlign w:val="center"/>
            <w:hideMark/>
          </w:tcPr>
          <w:p w14:paraId="7D9C142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7BF335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0,92</w:t>
            </w:r>
          </w:p>
        </w:tc>
      </w:tr>
      <w:tr w:rsidR="00F10B5F" w:rsidRPr="00740B72" w14:paraId="37B284AB"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4F1ED67" w14:textId="77777777" w:rsidR="00F10B5F" w:rsidRPr="00740B72" w:rsidRDefault="00F10B5F" w:rsidP="00740B72">
            <w:pPr>
              <w:rPr>
                <w:rFonts w:eastAsia="Times New Roman"/>
                <w:b/>
                <w:bCs/>
                <w:i/>
                <w:iCs/>
                <w:color w:val="000000"/>
                <w:sz w:val="22"/>
                <w:szCs w:val="22"/>
              </w:rPr>
            </w:pPr>
            <w:r w:rsidRPr="00740B72">
              <w:rPr>
                <w:rFonts w:eastAsia="Times New Roman"/>
                <w:b/>
                <w:bCs/>
                <w:i/>
                <w:iCs/>
                <w:color w:val="000000"/>
                <w:sz w:val="22"/>
                <w:szCs w:val="22"/>
              </w:rPr>
              <w:t>Động cơ đốt trong</w:t>
            </w:r>
          </w:p>
        </w:tc>
        <w:tc>
          <w:tcPr>
            <w:tcW w:w="1316" w:type="dxa"/>
            <w:tcBorders>
              <w:top w:val="nil"/>
              <w:left w:val="nil"/>
              <w:bottom w:val="single" w:sz="4" w:space="0" w:color="auto"/>
              <w:right w:val="single" w:sz="4" w:space="0" w:color="auto"/>
            </w:tcBorders>
            <w:shd w:val="clear" w:color="auto" w:fill="auto"/>
            <w:noWrap/>
            <w:vAlign w:val="center"/>
            <w:hideMark/>
          </w:tcPr>
          <w:p w14:paraId="302D645B"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663.798</w:t>
            </w:r>
          </w:p>
        </w:tc>
        <w:tc>
          <w:tcPr>
            <w:tcW w:w="1096" w:type="dxa"/>
            <w:tcBorders>
              <w:top w:val="nil"/>
              <w:left w:val="nil"/>
              <w:bottom w:val="single" w:sz="4" w:space="0" w:color="auto"/>
              <w:right w:val="single" w:sz="4" w:space="0" w:color="auto"/>
            </w:tcBorders>
            <w:shd w:val="clear" w:color="auto" w:fill="auto"/>
            <w:noWrap/>
            <w:vAlign w:val="center"/>
            <w:hideMark/>
          </w:tcPr>
          <w:p w14:paraId="586FCC07"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32,86</w:t>
            </w:r>
          </w:p>
        </w:tc>
        <w:tc>
          <w:tcPr>
            <w:tcW w:w="1206" w:type="dxa"/>
            <w:tcBorders>
              <w:top w:val="nil"/>
              <w:left w:val="nil"/>
              <w:bottom w:val="single" w:sz="4" w:space="0" w:color="auto"/>
              <w:right w:val="single" w:sz="4" w:space="0" w:color="auto"/>
            </w:tcBorders>
            <w:shd w:val="clear" w:color="auto" w:fill="auto"/>
            <w:noWrap/>
            <w:vAlign w:val="center"/>
            <w:hideMark/>
          </w:tcPr>
          <w:p w14:paraId="53F301A2"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AC1A2EB"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3.040.220</w:t>
            </w:r>
          </w:p>
        </w:tc>
        <w:tc>
          <w:tcPr>
            <w:tcW w:w="1120" w:type="dxa"/>
            <w:tcBorders>
              <w:top w:val="nil"/>
              <w:left w:val="nil"/>
              <w:bottom w:val="single" w:sz="4" w:space="0" w:color="auto"/>
              <w:right w:val="single" w:sz="4" w:space="0" w:color="auto"/>
            </w:tcBorders>
            <w:shd w:val="clear" w:color="auto" w:fill="auto"/>
            <w:noWrap/>
            <w:vAlign w:val="center"/>
            <w:hideMark/>
          </w:tcPr>
          <w:p w14:paraId="4193B57D"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AA64504"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100</w:t>
            </w:r>
          </w:p>
        </w:tc>
      </w:tr>
      <w:tr w:rsidR="00F10B5F" w:rsidRPr="00740B72" w14:paraId="211DA1ED"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6986245"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Sri Lanka</w:t>
            </w:r>
          </w:p>
        </w:tc>
        <w:tc>
          <w:tcPr>
            <w:tcW w:w="1316" w:type="dxa"/>
            <w:tcBorders>
              <w:top w:val="nil"/>
              <w:left w:val="nil"/>
              <w:bottom w:val="single" w:sz="4" w:space="0" w:color="auto"/>
              <w:right w:val="single" w:sz="4" w:space="0" w:color="auto"/>
            </w:tcBorders>
            <w:shd w:val="clear" w:color="auto" w:fill="auto"/>
            <w:noWrap/>
            <w:vAlign w:val="center"/>
            <w:hideMark/>
          </w:tcPr>
          <w:p w14:paraId="2EFEDC3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1.782</w:t>
            </w:r>
          </w:p>
        </w:tc>
        <w:tc>
          <w:tcPr>
            <w:tcW w:w="1096" w:type="dxa"/>
            <w:tcBorders>
              <w:top w:val="nil"/>
              <w:left w:val="nil"/>
              <w:bottom w:val="single" w:sz="4" w:space="0" w:color="auto"/>
              <w:right w:val="single" w:sz="4" w:space="0" w:color="auto"/>
            </w:tcBorders>
            <w:shd w:val="clear" w:color="auto" w:fill="auto"/>
            <w:noWrap/>
            <w:vAlign w:val="center"/>
            <w:hideMark/>
          </w:tcPr>
          <w:p w14:paraId="0252FA1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-98,87</w:t>
            </w:r>
          </w:p>
        </w:tc>
        <w:tc>
          <w:tcPr>
            <w:tcW w:w="1206" w:type="dxa"/>
            <w:tcBorders>
              <w:top w:val="nil"/>
              <w:left w:val="nil"/>
              <w:bottom w:val="single" w:sz="4" w:space="0" w:color="auto"/>
              <w:right w:val="single" w:sz="4" w:space="0" w:color="auto"/>
            </w:tcBorders>
            <w:shd w:val="clear" w:color="auto" w:fill="auto"/>
            <w:noWrap/>
            <w:vAlign w:val="center"/>
            <w:hideMark/>
          </w:tcPr>
          <w:p w14:paraId="4450B1C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E1DBB5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882.590</w:t>
            </w:r>
          </w:p>
        </w:tc>
        <w:tc>
          <w:tcPr>
            <w:tcW w:w="1120" w:type="dxa"/>
            <w:tcBorders>
              <w:top w:val="nil"/>
              <w:left w:val="nil"/>
              <w:bottom w:val="single" w:sz="4" w:space="0" w:color="auto"/>
              <w:right w:val="single" w:sz="4" w:space="0" w:color="auto"/>
            </w:tcBorders>
            <w:shd w:val="clear" w:color="auto" w:fill="auto"/>
            <w:noWrap/>
            <w:vAlign w:val="center"/>
            <w:hideMark/>
          </w:tcPr>
          <w:p w14:paraId="25A9057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043B90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29,03</w:t>
            </w:r>
          </w:p>
        </w:tc>
      </w:tr>
      <w:tr w:rsidR="00F10B5F" w:rsidRPr="00740B72" w14:paraId="340424E3"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8D9C1E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24F0E60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526.881</w:t>
            </w:r>
          </w:p>
        </w:tc>
        <w:tc>
          <w:tcPr>
            <w:tcW w:w="1096" w:type="dxa"/>
            <w:tcBorders>
              <w:top w:val="nil"/>
              <w:left w:val="nil"/>
              <w:bottom w:val="single" w:sz="4" w:space="0" w:color="auto"/>
              <w:right w:val="single" w:sz="4" w:space="0" w:color="auto"/>
            </w:tcBorders>
            <w:shd w:val="clear" w:color="auto" w:fill="auto"/>
            <w:noWrap/>
            <w:vAlign w:val="center"/>
            <w:hideMark/>
          </w:tcPr>
          <w:p w14:paraId="48B67BD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1BB95E9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5889A7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632.257</w:t>
            </w:r>
          </w:p>
        </w:tc>
        <w:tc>
          <w:tcPr>
            <w:tcW w:w="1120" w:type="dxa"/>
            <w:tcBorders>
              <w:top w:val="nil"/>
              <w:left w:val="nil"/>
              <w:bottom w:val="single" w:sz="4" w:space="0" w:color="auto"/>
              <w:right w:val="single" w:sz="4" w:space="0" w:color="auto"/>
            </w:tcBorders>
            <w:shd w:val="clear" w:color="auto" w:fill="auto"/>
            <w:noWrap/>
            <w:vAlign w:val="center"/>
            <w:hideMark/>
          </w:tcPr>
          <w:p w14:paraId="7499B61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7EB96C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20,80</w:t>
            </w:r>
          </w:p>
        </w:tc>
      </w:tr>
      <w:tr w:rsidR="00F10B5F" w:rsidRPr="00740B72" w14:paraId="3A072E00"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E07F514"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3251C73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66.060</w:t>
            </w:r>
          </w:p>
        </w:tc>
        <w:tc>
          <w:tcPr>
            <w:tcW w:w="1096" w:type="dxa"/>
            <w:tcBorders>
              <w:top w:val="nil"/>
              <w:left w:val="nil"/>
              <w:bottom w:val="single" w:sz="4" w:space="0" w:color="auto"/>
              <w:right w:val="single" w:sz="4" w:space="0" w:color="auto"/>
            </w:tcBorders>
            <w:shd w:val="clear" w:color="auto" w:fill="auto"/>
            <w:noWrap/>
            <w:vAlign w:val="center"/>
            <w:hideMark/>
          </w:tcPr>
          <w:p w14:paraId="0654B01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-71,02</w:t>
            </w:r>
          </w:p>
        </w:tc>
        <w:tc>
          <w:tcPr>
            <w:tcW w:w="1206" w:type="dxa"/>
            <w:tcBorders>
              <w:top w:val="nil"/>
              <w:left w:val="nil"/>
              <w:bottom w:val="single" w:sz="4" w:space="0" w:color="auto"/>
              <w:right w:val="single" w:sz="4" w:space="0" w:color="auto"/>
            </w:tcBorders>
            <w:shd w:val="clear" w:color="auto" w:fill="auto"/>
            <w:noWrap/>
            <w:vAlign w:val="center"/>
            <w:hideMark/>
          </w:tcPr>
          <w:p w14:paraId="79F37E9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6743AC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516.467</w:t>
            </w:r>
          </w:p>
        </w:tc>
        <w:tc>
          <w:tcPr>
            <w:tcW w:w="1120" w:type="dxa"/>
            <w:tcBorders>
              <w:top w:val="nil"/>
              <w:left w:val="nil"/>
              <w:bottom w:val="single" w:sz="4" w:space="0" w:color="auto"/>
              <w:right w:val="single" w:sz="4" w:space="0" w:color="auto"/>
            </w:tcBorders>
            <w:shd w:val="clear" w:color="auto" w:fill="auto"/>
            <w:noWrap/>
            <w:vAlign w:val="center"/>
            <w:hideMark/>
          </w:tcPr>
          <w:p w14:paraId="63FED79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2A11DF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16,99</w:t>
            </w:r>
          </w:p>
        </w:tc>
      </w:tr>
      <w:tr w:rsidR="00F10B5F" w:rsidRPr="00740B72" w14:paraId="7F2EEEE6"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07C825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03A1940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61.200</w:t>
            </w:r>
          </w:p>
        </w:tc>
        <w:tc>
          <w:tcPr>
            <w:tcW w:w="1096" w:type="dxa"/>
            <w:tcBorders>
              <w:top w:val="nil"/>
              <w:left w:val="nil"/>
              <w:bottom w:val="single" w:sz="4" w:space="0" w:color="auto"/>
              <w:right w:val="single" w:sz="4" w:space="0" w:color="auto"/>
            </w:tcBorders>
            <w:shd w:val="clear" w:color="auto" w:fill="auto"/>
            <w:noWrap/>
            <w:vAlign w:val="center"/>
            <w:hideMark/>
          </w:tcPr>
          <w:p w14:paraId="68B9C35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2.531,34</w:t>
            </w:r>
          </w:p>
        </w:tc>
        <w:tc>
          <w:tcPr>
            <w:tcW w:w="1206" w:type="dxa"/>
            <w:tcBorders>
              <w:top w:val="nil"/>
              <w:left w:val="nil"/>
              <w:bottom w:val="single" w:sz="4" w:space="0" w:color="auto"/>
              <w:right w:val="single" w:sz="4" w:space="0" w:color="auto"/>
            </w:tcBorders>
            <w:shd w:val="clear" w:color="auto" w:fill="auto"/>
            <w:noWrap/>
            <w:vAlign w:val="center"/>
            <w:hideMark/>
          </w:tcPr>
          <w:p w14:paraId="39889E4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D89F7E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300.449</w:t>
            </w:r>
          </w:p>
        </w:tc>
        <w:tc>
          <w:tcPr>
            <w:tcW w:w="1120" w:type="dxa"/>
            <w:tcBorders>
              <w:top w:val="nil"/>
              <w:left w:val="nil"/>
              <w:bottom w:val="single" w:sz="4" w:space="0" w:color="auto"/>
              <w:right w:val="single" w:sz="4" w:space="0" w:color="auto"/>
            </w:tcBorders>
            <w:shd w:val="clear" w:color="auto" w:fill="auto"/>
            <w:noWrap/>
            <w:vAlign w:val="center"/>
            <w:hideMark/>
          </w:tcPr>
          <w:p w14:paraId="30F7A87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805BCF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9,88</w:t>
            </w:r>
          </w:p>
        </w:tc>
      </w:tr>
      <w:tr w:rsidR="00F10B5F" w:rsidRPr="00740B72" w14:paraId="5F6395A4"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68FDCF9"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181D1A3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F82AC8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4322ACD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C37D5E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195.878</w:t>
            </w:r>
          </w:p>
        </w:tc>
        <w:tc>
          <w:tcPr>
            <w:tcW w:w="1120" w:type="dxa"/>
            <w:tcBorders>
              <w:top w:val="nil"/>
              <w:left w:val="nil"/>
              <w:bottom w:val="single" w:sz="4" w:space="0" w:color="auto"/>
              <w:right w:val="single" w:sz="4" w:space="0" w:color="auto"/>
            </w:tcBorders>
            <w:shd w:val="clear" w:color="auto" w:fill="auto"/>
            <w:noWrap/>
            <w:vAlign w:val="center"/>
            <w:hideMark/>
          </w:tcPr>
          <w:p w14:paraId="3517008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E7AFDB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6,44</w:t>
            </w:r>
          </w:p>
        </w:tc>
      </w:tr>
      <w:tr w:rsidR="00F10B5F" w:rsidRPr="00740B72" w14:paraId="3F7D3CDA"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A7097B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Iran</w:t>
            </w:r>
          </w:p>
        </w:tc>
        <w:tc>
          <w:tcPr>
            <w:tcW w:w="1316" w:type="dxa"/>
            <w:tcBorders>
              <w:top w:val="nil"/>
              <w:left w:val="nil"/>
              <w:bottom w:val="single" w:sz="4" w:space="0" w:color="auto"/>
              <w:right w:val="single" w:sz="4" w:space="0" w:color="auto"/>
            </w:tcBorders>
            <w:shd w:val="clear" w:color="auto" w:fill="auto"/>
            <w:noWrap/>
            <w:vAlign w:val="center"/>
            <w:hideMark/>
          </w:tcPr>
          <w:p w14:paraId="1C78E08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449A85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78CB74D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968CA8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189.504</w:t>
            </w:r>
          </w:p>
        </w:tc>
        <w:tc>
          <w:tcPr>
            <w:tcW w:w="1120" w:type="dxa"/>
            <w:tcBorders>
              <w:top w:val="nil"/>
              <w:left w:val="nil"/>
              <w:bottom w:val="single" w:sz="4" w:space="0" w:color="auto"/>
              <w:right w:val="single" w:sz="4" w:space="0" w:color="auto"/>
            </w:tcBorders>
            <w:shd w:val="clear" w:color="auto" w:fill="auto"/>
            <w:noWrap/>
            <w:vAlign w:val="center"/>
            <w:hideMark/>
          </w:tcPr>
          <w:p w14:paraId="042ED3B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37D0D8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6,23</w:t>
            </w:r>
          </w:p>
        </w:tc>
      </w:tr>
      <w:tr w:rsidR="00F10B5F" w:rsidRPr="00740B72" w14:paraId="4F14F81C"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294493E"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4DCAA56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237CD4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61CC43B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FC0681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85.176</w:t>
            </w:r>
          </w:p>
        </w:tc>
        <w:tc>
          <w:tcPr>
            <w:tcW w:w="1120" w:type="dxa"/>
            <w:tcBorders>
              <w:top w:val="nil"/>
              <w:left w:val="nil"/>
              <w:bottom w:val="single" w:sz="4" w:space="0" w:color="auto"/>
              <w:right w:val="single" w:sz="4" w:space="0" w:color="auto"/>
            </w:tcBorders>
            <w:shd w:val="clear" w:color="auto" w:fill="auto"/>
            <w:noWrap/>
            <w:vAlign w:val="center"/>
            <w:hideMark/>
          </w:tcPr>
          <w:p w14:paraId="7365320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C3E5A2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2,80</w:t>
            </w:r>
          </w:p>
        </w:tc>
      </w:tr>
      <w:tr w:rsidR="00F10B5F" w:rsidRPr="00740B72" w14:paraId="053E043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27F2CA0"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Irắc</w:t>
            </w:r>
          </w:p>
        </w:tc>
        <w:tc>
          <w:tcPr>
            <w:tcW w:w="1316" w:type="dxa"/>
            <w:tcBorders>
              <w:top w:val="nil"/>
              <w:left w:val="nil"/>
              <w:bottom w:val="single" w:sz="4" w:space="0" w:color="auto"/>
              <w:right w:val="single" w:sz="4" w:space="0" w:color="auto"/>
            </w:tcBorders>
            <w:shd w:val="clear" w:color="auto" w:fill="auto"/>
            <w:noWrap/>
            <w:vAlign w:val="center"/>
            <w:hideMark/>
          </w:tcPr>
          <w:p w14:paraId="13DFE9E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01C9BB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348F2ED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1C8DE3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72.672</w:t>
            </w:r>
          </w:p>
        </w:tc>
        <w:tc>
          <w:tcPr>
            <w:tcW w:w="1120" w:type="dxa"/>
            <w:tcBorders>
              <w:top w:val="nil"/>
              <w:left w:val="nil"/>
              <w:bottom w:val="single" w:sz="4" w:space="0" w:color="auto"/>
              <w:right w:val="single" w:sz="4" w:space="0" w:color="auto"/>
            </w:tcBorders>
            <w:shd w:val="clear" w:color="auto" w:fill="auto"/>
            <w:noWrap/>
            <w:vAlign w:val="center"/>
            <w:hideMark/>
          </w:tcPr>
          <w:p w14:paraId="120225A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76BFFB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2,39</w:t>
            </w:r>
          </w:p>
        </w:tc>
      </w:tr>
      <w:tr w:rsidR="00F10B5F" w:rsidRPr="00740B72" w14:paraId="5789F35E"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734B209"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7B9EC70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54552F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1F8DCE3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46B529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59.724</w:t>
            </w:r>
          </w:p>
        </w:tc>
        <w:tc>
          <w:tcPr>
            <w:tcW w:w="1120" w:type="dxa"/>
            <w:tcBorders>
              <w:top w:val="nil"/>
              <w:left w:val="nil"/>
              <w:bottom w:val="single" w:sz="4" w:space="0" w:color="auto"/>
              <w:right w:val="single" w:sz="4" w:space="0" w:color="auto"/>
            </w:tcBorders>
            <w:shd w:val="clear" w:color="auto" w:fill="auto"/>
            <w:noWrap/>
            <w:vAlign w:val="center"/>
            <w:hideMark/>
          </w:tcPr>
          <w:p w14:paraId="744C6EB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340C9C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1,96</w:t>
            </w:r>
          </w:p>
        </w:tc>
      </w:tr>
      <w:tr w:rsidR="00F10B5F" w:rsidRPr="00740B72" w14:paraId="087A168B"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24A44B3"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563A61E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8CB348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46AA4BA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A827D1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59.423</w:t>
            </w:r>
          </w:p>
        </w:tc>
        <w:tc>
          <w:tcPr>
            <w:tcW w:w="1120" w:type="dxa"/>
            <w:tcBorders>
              <w:top w:val="nil"/>
              <w:left w:val="nil"/>
              <w:bottom w:val="single" w:sz="4" w:space="0" w:color="auto"/>
              <w:right w:val="single" w:sz="4" w:space="0" w:color="auto"/>
            </w:tcBorders>
            <w:shd w:val="clear" w:color="auto" w:fill="auto"/>
            <w:noWrap/>
            <w:vAlign w:val="center"/>
            <w:hideMark/>
          </w:tcPr>
          <w:p w14:paraId="3B06533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CB3601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1,95</w:t>
            </w:r>
          </w:p>
        </w:tc>
      </w:tr>
      <w:tr w:rsidR="00F10B5F" w:rsidRPr="00740B72" w14:paraId="0E87C3B3"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EBF913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26329FB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F269DF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07875FE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F370C7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23.880</w:t>
            </w:r>
          </w:p>
        </w:tc>
        <w:tc>
          <w:tcPr>
            <w:tcW w:w="1120" w:type="dxa"/>
            <w:tcBorders>
              <w:top w:val="nil"/>
              <w:left w:val="nil"/>
              <w:bottom w:val="single" w:sz="4" w:space="0" w:color="auto"/>
              <w:right w:val="single" w:sz="4" w:space="0" w:color="auto"/>
            </w:tcBorders>
            <w:shd w:val="clear" w:color="auto" w:fill="auto"/>
            <w:noWrap/>
            <w:vAlign w:val="center"/>
            <w:hideMark/>
          </w:tcPr>
          <w:p w14:paraId="1DE704B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2AD544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0,79</w:t>
            </w:r>
          </w:p>
        </w:tc>
      </w:tr>
      <w:tr w:rsidR="00F10B5F" w:rsidRPr="00740B72" w14:paraId="16370818"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96B6693"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784ABFE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7.875</w:t>
            </w:r>
          </w:p>
        </w:tc>
        <w:tc>
          <w:tcPr>
            <w:tcW w:w="1096" w:type="dxa"/>
            <w:tcBorders>
              <w:top w:val="nil"/>
              <w:left w:val="nil"/>
              <w:bottom w:val="single" w:sz="4" w:space="0" w:color="auto"/>
              <w:right w:val="single" w:sz="4" w:space="0" w:color="auto"/>
            </w:tcBorders>
            <w:shd w:val="clear" w:color="auto" w:fill="auto"/>
            <w:noWrap/>
            <w:vAlign w:val="center"/>
            <w:hideMark/>
          </w:tcPr>
          <w:p w14:paraId="66B040E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505,77</w:t>
            </w:r>
          </w:p>
        </w:tc>
        <w:tc>
          <w:tcPr>
            <w:tcW w:w="1206" w:type="dxa"/>
            <w:tcBorders>
              <w:top w:val="nil"/>
              <w:left w:val="nil"/>
              <w:bottom w:val="single" w:sz="4" w:space="0" w:color="auto"/>
              <w:right w:val="single" w:sz="4" w:space="0" w:color="auto"/>
            </w:tcBorders>
            <w:shd w:val="clear" w:color="auto" w:fill="auto"/>
            <w:noWrap/>
            <w:vAlign w:val="center"/>
            <w:hideMark/>
          </w:tcPr>
          <w:p w14:paraId="12B7BFA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56FE11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11.010</w:t>
            </w:r>
          </w:p>
        </w:tc>
        <w:tc>
          <w:tcPr>
            <w:tcW w:w="1120" w:type="dxa"/>
            <w:tcBorders>
              <w:top w:val="nil"/>
              <w:left w:val="nil"/>
              <w:bottom w:val="single" w:sz="4" w:space="0" w:color="auto"/>
              <w:right w:val="single" w:sz="4" w:space="0" w:color="auto"/>
            </w:tcBorders>
            <w:shd w:val="clear" w:color="auto" w:fill="auto"/>
            <w:noWrap/>
            <w:vAlign w:val="center"/>
            <w:hideMark/>
          </w:tcPr>
          <w:p w14:paraId="601BCC8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58263A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0,36</w:t>
            </w:r>
          </w:p>
        </w:tc>
      </w:tr>
      <w:tr w:rsidR="00F10B5F" w:rsidRPr="00740B72" w14:paraId="399D97B2"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583E3A30" w14:textId="77777777" w:rsidR="00F10B5F" w:rsidRPr="00740B72" w:rsidRDefault="00F10B5F" w:rsidP="00740B72">
            <w:pPr>
              <w:rPr>
                <w:rFonts w:eastAsia="Times New Roman"/>
                <w:b/>
                <w:bCs/>
                <w:i/>
                <w:iCs/>
                <w:color w:val="000000"/>
                <w:sz w:val="22"/>
                <w:szCs w:val="22"/>
              </w:rPr>
            </w:pPr>
            <w:r w:rsidRPr="00740B72">
              <w:rPr>
                <w:rFonts w:eastAsia="Times New Roman"/>
                <w:b/>
                <w:bCs/>
                <w:i/>
                <w:iCs/>
                <w:color w:val="000000"/>
                <w:sz w:val="22"/>
                <w:szCs w:val="22"/>
              </w:rPr>
              <w:t>Chi tiết hình đĩa, thanh cỡ nhỏ, mũi chóp</w:t>
            </w:r>
          </w:p>
        </w:tc>
        <w:tc>
          <w:tcPr>
            <w:tcW w:w="1316" w:type="dxa"/>
            <w:tcBorders>
              <w:top w:val="nil"/>
              <w:left w:val="nil"/>
              <w:bottom w:val="single" w:sz="4" w:space="0" w:color="auto"/>
              <w:right w:val="single" w:sz="4" w:space="0" w:color="auto"/>
            </w:tcBorders>
            <w:shd w:val="clear" w:color="auto" w:fill="auto"/>
            <w:noWrap/>
            <w:vAlign w:val="center"/>
            <w:hideMark/>
          </w:tcPr>
          <w:p w14:paraId="664B297D"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328.545</w:t>
            </w:r>
          </w:p>
        </w:tc>
        <w:tc>
          <w:tcPr>
            <w:tcW w:w="1096" w:type="dxa"/>
            <w:tcBorders>
              <w:top w:val="nil"/>
              <w:left w:val="nil"/>
              <w:bottom w:val="single" w:sz="4" w:space="0" w:color="auto"/>
              <w:right w:val="single" w:sz="4" w:space="0" w:color="auto"/>
            </w:tcBorders>
            <w:shd w:val="clear" w:color="auto" w:fill="auto"/>
            <w:noWrap/>
            <w:vAlign w:val="center"/>
            <w:hideMark/>
          </w:tcPr>
          <w:p w14:paraId="6C838962"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-12,83</w:t>
            </w:r>
          </w:p>
        </w:tc>
        <w:tc>
          <w:tcPr>
            <w:tcW w:w="1206" w:type="dxa"/>
            <w:tcBorders>
              <w:top w:val="nil"/>
              <w:left w:val="nil"/>
              <w:bottom w:val="single" w:sz="4" w:space="0" w:color="auto"/>
              <w:right w:val="single" w:sz="4" w:space="0" w:color="auto"/>
            </w:tcBorders>
            <w:shd w:val="clear" w:color="auto" w:fill="auto"/>
            <w:noWrap/>
            <w:vAlign w:val="center"/>
            <w:hideMark/>
          </w:tcPr>
          <w:p w14:paraId="0D3A60CD"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937E7D0"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1.205.746</w:t>
            </w:r>
          </w:p>
        </w:tc>
        <w:tc>
          <w:tcPr>
            <w:tcW w:w="1120" w:type="dxa"/>
            <w:tcBorders>
              <w:top w:val="nil"/>
              <w:left w:val="nil"/>
              <w:bottom w:val="single" w:sz="4" w:space="0" w:color="auto"/>
              <w:right w:val="single" w:sz="4" w:space="0" w:color="auto"/>
            </w:tcBorders>
            <w:shd w:val="clear" w:color="auto" w:fill="auto"/>
            <w:noWrap/>
            <w:vAlign w:val="center"/>
            <w:hideMark/>
          </w:tcPr>
          <w:p w14:paraId="40C4CD7C"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90BED5B" w14:textId="77777777" w:rsidR="00F10B5F" w:rsidRPr="00740B72" w:rsidRDefault="00F10B5F" w:rsidP="00740B72">
            <w:pPr>
              <w:jc w:val="right"/>
              <w:rPr>
                <w:rFonts w:eastAsia="Times New Roman"/>
                <w:b/>
                <w:bCs/>
                <w:i/>
                <w:iCs/>
                <w:color w:val="000000"/>
                <w:sz w:val="22"/>
                <w:szCs w:val="22"/>
              </w:rPr>
            </w:pPr>
            <w:r w:rsidRPr="00740B72">
              <w:rPr>
                <w:rFonts w:eastAsia="Times New Roman"/>
                <w:b/>
                <w:bCs/>
                <w:i/>
                <w:iCs/>
                <w:color w:val="000000"/>
                <w:sz w:val="22"/>
                <w:szCs w:val="22"/>
              </w:rPr>
              <w:t>100</w:t>
            </w:r>
          </w:p>
        </w:tc>
      </w:tr>
      <w:tr w:rsidR="00F10B5F" w:rsidRPr="00740B72" w14:paraId="3DB5BBA4"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6DD1671F"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156DF9D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97.146</w:t>
            </w:r>
          </w:p>
        </w:tc>
        <w:tc>
          <w:tcPr>
            <w:tcW w:w="1096" w:type="dxa"/>
            <w:tcBorders>
              <w:top w:val="nil"/>
              <w:left w:val="nil"/>
              <w:bottom w:val="single" w:sz="4" w:space="0" w:color="auto"/>
              <w:right w:val="single" w:sz="4" w:space="0" w:color="auto"/>
            </w:tcBorders>
            <w:shd w:val="clear" w:color="auto" w:fill="auto"/>
            <w:noWrap/>
            <w:vAlign w:val="center"/>
            <w:hideMark/>
          </w:tcPr>
          <w:p w14:paraId="37165E0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44,43</w:t>
            </w:r>
          </w:p>
        </w:tc>
        <w:tc>
          <w:tcPr>
            <w:tcW w:w="1206" w:type="dxa"/>
            <w:tcBorders>
              <w:top w:val="nil"/>
              <w:left w:val="nil"/>
              <w:bottom w:val="single" w:sz="4" w:space="0" w:color="auto"/>
              <w:right w:val="single" w:sz="4" w:space="0" w:color="auto"/>
            </w:tcBorders>
            <w:shd w:val="clear" w:color="auto" w:fill="auto"/>
            <w:noWrap/>
            <w:vAlign w:val="center"/>
            <w:hideMark/>
          </w:tcPr>
          <w:p w14:paraId="70224A3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BBDDFB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343.695</w:t>
            </w:r>
          </w:p>
        </w:tc>
        <w:tc>
          <w:tcPr>
            <w:tcW w:w="1120" w:type="dxa"/>
            <w:tcBorders>
              <w:top w:val="nil"/>
              <w:left w:val="nil"/>
              <w:bottom w:val="single" w:sz="4" w:space="0" w:color="auto"/>
              <w:right w:val="single" w:sz="4" w:space="0" w:color="auto"/>
            </w:tcBorders>
            <w:shd w:val="clear" w:color="auto" w:fill="auto"/>
            <w:noWrap/>
            <w:vAlign w:val="center"/>
            <w:hideMark/>
          </w:tcPr>
          <w:p w14:paraId="0E3B60B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6FB31E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28,50</w:t>
            </w:r>
          </w:p>
        </w:tc>
      </w:tr>
      <w:tr w:rsidR="00F10B5F" w:rsidRPr="00740B72" w14:paraId="66A4298E"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7FEC44D0"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2618CF4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83.618</w:t>
            </w:r>
          </w:p>
        </w:tc>
        <w:tc>
          <w:tcPr>
            <w:tcW w:w="1096" w:type="dxa"/>
            <w:tcBorders>
              <w:top w:val="nil"/>
              <w:left w:val="nil"/>
              <w:bottom w:val="single" w:sz="4" w:space="0" w:color="auto"/>
              <w:right w:val="single" w:sz="4" w:space="0" w:color="auto"/>
            </w:tcBorders>
            <w:shd w:val="clear" w:color="auto" w:fill="auto"/>
            <w:noWrap/>
            <w:vAlign w:val="center"/>
            <w:hideMark/>
          </w:tcPr>
          <w:p w14:paraId="20D4D06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-36,17</w:t>
            </w:r>
          </w:p>
        </w:tc>
        <w:tc>
          <w:tcPr>
            <w:tcW w:w="1206" w:type="dxa"/>
            <w:tcBorders>
              <w:top w:val="nil"/>
              <w:left w:val="nil"/>
              <w:bottom w:val="single" w:sz="4" w:space="0" w:color="auto"/>
              <w:right w:val="single" w:sz="4" w:space="0" w:color="auto"/>
            </w:tcBorders>
            <w:shd w:val="clear" w:color="auto" w:fill="auto"/>
            <w:noWrap/>
            <w:vAlign w:val="center"/>
            <w:hideMark/>
          </w:tcPr>
          <w:p w14:paraId="1F4BD1B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83E14B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298.142</w:t>
            </w:r>
          </w:p>
        </w:tc>
        <w:tc>
          <w:tcPr>
            <w:tcW w:w="1120" w:type="dxa"/>
            <w:tcBorders>
              <w:top w:val="nil"/>
              <w:left w:val="nil"/>
              <w:bottom w:val="single" w:sz="4" w:space="0" w:color="auto"/>
              <w:right w:val="single" w:sz="4" w:space="0" w:color="auto"/>
            </w:tcBorders>
            <w:shd w:val="clear" w:color="auto" w:fill="auto"/>
            <w:noWrap/>
            <w:vAlign w:val="center"/>
            <w:hideMark/>
          </w:tcPr>
          <w:p w14:paraId="10AE656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D75435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24,73</w:t>
            </w:r>
          </w:p>
        </w:tc>
      </w:tr>
      <w:tr w:rsidR="00F10B5F" w:rsidRPr="00740B72" w14:paraId="7CEA92E4"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2DB1017"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6905249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77.715</w:t>
            </w:r>
          </w:p>
        </w:tc>
        <w:tc>
          <w:tcPr>
            <w:tcW w:w="1096" w:type="dxa"/>
            <w:tcBorders>
              <w:top w:val="nil"/>
              <w:left w:val="nil"/>
              <w:bottom w:val="single" w:sz="4" w:space="0" w:color="auto"/>
              <w:right w:val="single" w:sz="4" w:space="0" w:color="auto"/>
            </w:tcBorders>
            <w:shd w:val="clear" w:color="auto" w:fill="auto"/>
            <w:noWrap/>
            <w:vAlign w:val="center"/>
            <w:hideMark/>
          </w:tcPr>
          <w:p w14:paraId="05596D5B"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-39,15</w:t>
            </w:r>
          </w:p>
        </w:tc>
        <w:tc>
          <w:tcPr>
            <w:tcW w:w="1206" w:type="dxa"/>
            <w:tcBorders>
              <w:top w:val="nil"/>
              <w:left w:val="nil"/>
              <w:bottom w:val="single" w:sz="4" w:space="0" w:color="auto"/>
              <w:right w:val="single" w:sz="4" w:space="0" w:color="auto"/>
            </w:tcBorders>
            <w:shd w:val="clear" w:color="auto" w:fill="auto"/>
            <w:noWrap/>
            <w:vAlign w:val="center"/>
            <w:hideMark/>
          </w:tcPr>
          <w:p w14:paraId="52C4EDE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176AAD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253.162</w:t>
            </w:r>
          </w:p>
        </w:tc>
        <w:tc>
          <w:tcPr>
            <w:tcW w:w="1120" w:type="dxa"/>
            <w:tcBorders>
              <w:top w:val="nil"/>
              <w:left w:val="nil"/>
              <w:bottom w:val="single" w:sz="4" w:space="0" w:color="auto"/>
              <w:right w:val="single" w:sz="4" w:space="0" w:color="auto"/>
            </w:tcBorders>
            <w:shd w:val="clear" w:color="auto" w:fill="auto"/>
            <w:noWrap/>
            <w:vAlign w:val="center"/>
            <w:hideMark/>
          </w:tcPr>
          <w:p w14:paraId="60850CD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B497A6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21,00</w:t>
            </w:r>
          </w:p>
        </w:tc>
      </w:tr>
      <w:tr w:rsidR="00F10B5F" w:rsidRPr="00740B72" w14:paraId="720A874B"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E12393A"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2C2A3E6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37.925</w:t>
            </w:r>
          </w:p>
        </w:tc>
        <w:tc>
          <w:tcPr>
            <w:tcW w:w="1096" w:type="dxa"/>
            <w:tcBorders>
              <w:top w:val="nil"/>
              <w:left w:val="nil"/>
              <w:bottom w:val="single" w:sz="4" w:space="0" w:color="auto"/>
              <w:right w:val="single" w:sz="4" w:space="0" w:color="auto"/>
            </w:tcBorders>
            <w:shd w:val="clear" w:color="auto" w:fill="auto"/>
            <w:noWrap/>
            <w:vAlign w:val="center"/>
            <w:hideMark/>
          </w:tcPr>
          <w:p w14:paraId="6BA921E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8,13</w:t>
            </w:r>
          </w:p>
        </w:tc>
        <w:tc>
          <w:tcPr>
            <w:tcW w:w="1206" w:type="dxa"/>
            <w:tcBorders>
              <w:top w:val="nil"/>
              <w:left w:val="nil"/>
              <w:bottom w:val="single" w:sz="4" w:space="0" w:color="auto"/>
              <w:right w:val="single" w:sz="4" w:space="0" w:color="auto"/>
            </w:tcBorders>
            <w:shd w:val="clear" w:color="auto" w:fill="auto"/>
            <w:noWrap/>
            <w:vAlign w:val="center"/>
            <w:hideMark/>
          </w:tcPr>
          <w:p w14:paraId="52867A0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39B476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179.216</w:t>
            </w:r>
          </w:p>
        </w:tc>
        <w:tc>
          <w:tcPr>
            <w:tcW w:w="1120" w:type="dxa"/>
            <w:tcBorders>
              <w:top w:val="nil"/>
              <w:left w:val="nil"/>
              <w:bottom w:val="single" w:sz="4" w:space="0" w:color="auto"/>
              <w:right w:val="single" w:sz="4" w:space="0" w:color="auto"/>
            </w:tcBorders>
            <w:shd w:val="clear" w:color="auto" w:fill="auto"/>
            <w:noWrap/>
            <w:vAlign w:val="center"/>
            <w:hideMark/>
          </w:tcPr>
          <w:p w14:paraId="270F6B7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59AE33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14,86</w:t>
            </w:r>
          </w:p>
        </w:tc>
      </w:tr>
      <w:tr w:rsidR="00F10B5F" w:rsidRPr="00740B72" w14:paraId="657D4A1E"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8F546CD"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14A9F85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13.668</w:t>
            </w:r>
          </w:p>
        </w:tc>
        <w:tc>
          <w:tcPr>
            <w:tcW w:w="1096" w:type="dxa"/>
            <w:tcBorders>
              <w:top w:val="nil"/>
              <w:left w:val="nil"/>
              <w:bottom w:val="single" w:sz="4" w:space="0" w:color="auto"/>
              <w:right w:val="single" w:sz="4" w:space="0" w:color="auto"/>
            </w:tcBorders>
            <w:shd w:val="clear" w:color="auto" w:fill="auto"/>
            <w:noWrap/>
            <w:vAlign w:val="center"/>
            <w:hideMark/>
          </w:tcPr>
          <w:p w14:paraId="57AA1C7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5,34</w:t>
            </w:r>
          </w:p>
        </w:tc>
        <w:tc>
          <w:tcPr>
            <w:tcW w:w="1206" w:type="dxa"/>
            <w:tcBorders>
              <w:top w:val="nil"/>
              <w:left w:val="nil"/>
              <w:bottom w:val="single" w:sz="4" w:space="0" w:color="auto"/>
              <w:right w:val="single" w:sz="4" w:space="0" w:color="auto"/>
            </w:tcBorders>
            <w:shd w:val="clear" w:color="auto" w:fill="auto"/>
            <w:noWrap/>
            <w:vAlign w:val="center"/>
            <w:hideMark/>
          </w:tcPr>
          <w:p w14:paraId="3412034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8A592E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44.037</w:t>
            </w:r>
          </w:p>
        </w:tc>
        <w:tc>
          <w:tcPr>
            <w:tcW w:w="1120" w:type="dxa"/>
            <w:tcBorders>
              <w:top w:val="nil"/>
              <w:left w:val="nil"/>
              <w:bottom w:val="single" w:sz="4" w:space="0" w:color="auto"/>
              <w:right w:val="single" w:sz="4" w:space="0" w:color="auto"/>
            </w:tcBorders>
            <w:shd w:val="clear" w:color="auto" w:fill="auto"/>
            <w:noWrap/>
            <w:vAlign w:val="center"/>
            <w:hideMark/>
          </w:tcPr>
          <w:p w14:paraId="63014AF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3A67FB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3,65</w:t>
            </w:r>
          </w:p>
        </w:tc>
      </w:tr>
      <w:tr w:rsidR="00F10B5F" w:rsidRPr="00740B72" w14:paraId="73D42A5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1291502C"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Braxin</w:t>
            </w:r>
          </w:p>
        </w:tc>
        <w:tc>
          <w:tcPr>
            <w:tcW w:w="1316" w:type="dxa"/>
            <w:tcBorders>
              <w:top w:val="nil"/>
              <w:left w:val="nil"/>
              <w:bottom w:val="single" w:sz="4" w:space="0" w:color="auto"/>
              <w:right w:val="single" w:sz="4" w:space="0" w:color="auto"/>
            </w:tcBorders>
            <w:shd w:val="clear" w:color="auto" w:fill="auto"/>
            <w:noWrap/>
            <w:vAlign w:val="center"/>
            <w:hideMark/>
          </w:tcPr>
          <w:p w14:paraId="6BBD515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8E680F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1DEFA35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EED4B1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43.204</w:t>
            </w:r>
          </w:p>
        </w:tc>
        <w:tc>
          <w:tcPr>
            <w:tcW w:w="1120" w:type="dxa"/>
            <w:tcBorders>
              <w:top w:val="nil"/>
              <w:left w:val="nil"/>
              <w:bottom w:val="single" w:sz="4" w:space="0" w:color="auto"/>
              <w:right w:val="single" w:sz="4" w:space="0" w:color="auto"/>
            </w:tcBorders>
            <w:shd w:val="clear" w:color="auto" w:fill="auto"/>
            <w:noWrap/>
            <w:vAlign w:val="center"/>
            <w:hideMark/>
          </w:tcPr>
          <w:p w14:paraId="20675115"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69E594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3,58</w:t>
            </w:r>
          </w:p>
        </w:tc>
      </w:tr>
      <w:tr w:rsidR="00F10B5F" w:rsidRPr="00740B72" w14:paraId="6B8A5B67"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2D6A6B1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Nga</w:t>
            </w:r>
          </w:p>
        </w:tc>
        <w:tc>
          <w:tcPr>
            <w:tcW w:w="1316" w:type="dxa"/>
            <w:tcBorders>
              <w:top w:val="nil"/>
              <w:left w:val="nil"/>
              <w:bottom w:val="single" w:sz="4" w:space="0" w:color="auto"/>
              <w:right w:val="single" w:sz="4" w:space="0" w:color="auto"/>
            </w:tcBorders>
            <w:shd w:val="clear" w:color="auto" w:fill="auto"/>
            <w:noWrap/>
            <w:vAlign w:val="center"/>
            <w:hideMark/>
          </w:tcPr>
          <w:p w14:paraId="669AE61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17.600</w:t>
            </w:r>
          </w:p>
        </w:tc>
        <w:tc>
          <w:tcPr>
            <w:tcW w:w="1096" w:type="dxa"/>
            <w:tcBorders>
              <w:top w:val="nil"/>
              <w:left w:val="nil"/>
              <w:bottom w:val="single" w:sz="4" w:space="0" w:color="auto"/>
              <w:right w:val="single" w:sz="4" w:space="0" w:color="auto"/>
            </w:tcBorders>
            <w:shd w:val="clear" w:color="auto" w:fill="auto"/>
            <w:noWrap/>
            <w:vAlign w:val="center"/>
            <w:hideMark/>
          </w:tcPr>
          <w:p w14:paraId="5F7AA61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7F4201F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35C064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21.120</w:t>
            </w:r>
          </w:p>
        </w:tc>
        <w:tc>
          <w:tcPr>
            <w:tcW w:w="1120" w:type="dxa"/>
            <w:tcBorders>
              <w:top w:val="nil"/>
              <w:left w:val="nil"/>
              <w:bottom w:val="single" w:sz="4" w:space="0" w:color="auto"/>
              <w:right w:val="single" w:sz="4" w:space="0" w:color="auto"/>
            </w:tcBorders>
            <w:shd w:val="clear" w:color="auto" w:fill="auto"/>
            <w:noWrap/>
            <w:vAlign w:val="center"/>
            <w:hideMark/>
          </w:tcPr>
          <w:p w14:paraId="1C6AB28F"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450D1B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1,75</w:t>
            </w:r>
          </w:p>
        </w:tc>
      </w:tr>
      <w:tr w:rsidR="00F10B5F" w:rsidRPr="00740B72" w14:paraId="7520EA59"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35E17D46"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Thụy Điển</w:t>
            </w:r>
          </w:p>
        </w:tc>
        <w:tc>
          <w:tcPr>
            <w:tcW w:w="1316" w:type="dxa"/>
            <w:tcBorders>
              <w:top w:val="nil"/>
              <w:left w:val="nil"/>
              <w:bottom w:val="single" w:sz="4" w:space="0" w:color="auto"/>
              <w:right w:val="single" w:sz="4" w:space="0" w:color="auto"/>
            </w:tcBorders>
            <w:shd w:val="clear" w:color="auto" w:fill="auto"/>
            <w:noWrap/>
            <w:vAlign w:val="center"/>
            <w:hideMark/>
          </w:tcPr>
          <w:p w14:paraId="268FADD7"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873</w:t>
            </w:r>
          </w:p>
        </w:tc>
        <w:tc>
          <w:tcPr>
            <w:tcW w:w="1096" w:type="dxa"/>
            <w:tcBorders>
              <w:top w:val="nil"/>
              <w:left w:val="nil"/>
              <w:bottom w:val="single" w:sz="4" w:space="0" w:color="auto"/>
              <w:right w:val="single" w:sz="4" w:space="0" w:color="auto"/>
            </w:tcBorders>
            <w:shd w:val="clear" w:color="auto" w:fill="auto"/>
            <w:noWrap/>
            <w:vAlign w:val="center"/>
            <w:hideMark/>
          </w:tcPr>
          <w:p w14:paraId="710CC88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1276B2F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69FF521"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16.762</w:t>
            </w:r>
          </w:p>
        </w:tc>
        <w:tc>
          <w:tcPr>
            <w:tcW w:w="1120" w:type="dxa"/>
            <w:tcBorders>
              <w:top w:val="nil"/>
              <w:left w:val="nil"/>
              <w:bottom w:val="single" w:sz="4" w:space="0" w:color="auto"/>
              <w:right w:val="single" w:sz="4" w:space="0" w:color="auto"/>
            </w:tcBorders>
            <w:shd w:val="clear" w:color="auto" w:fill="auto"/>
            <w:noWrap/>
            <w:vAlign w:val="center"/>
            <w:hideMark/>
          </w:tcPr>
          <w:p w14:paraId="318BBFCA"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9498930"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1,39</w:t>
            </w:r>
          </w:p>
        </w:tc>
      </w:tr>
      <w:tr w:rsidR="00F10B5F" w:rsidRPr="00740B72" w14:paraId="10E524CA"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0ACB5877"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360D7192"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CCACB8D"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4AEFAE13"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E5944EE"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4.500</w:t>
            </w:r>
          </w:p>
        </w:tc>
        <w:tc>
          <w:tcPr>
            <w:tcW w:w="1120" w:type="dxa"/>
            <w:tcBorders>
              <w:top w:val="nil"/>
              <w:left w:val="nil"/>
              <w:bottom w:val="single" w:sz="4" w:space="0" w:color="auto"/>
              <w:right w:val="single" w:sz="4" w:space="0" w:color="auto"/>
            </w:tcBorders>
            <w:shd w:val="clear" w:color="auto" w:fill="auto"/>
            <w:noWrap/>
            <w:vAlign w:val="center"/>
            <w:hideMark/>
          </w:tcPr>
          <w:p w14:paraId="21B63D79"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7610AB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0,37</w:t>
            </w:r>
          </w:p>
        </w:tc>
      </w:tr>
      <w:tr w:rsidR="00F10B5F" w:rsidRPr="00740B72" w14:paraId="5CBC085F" w14:textId="77777777" w:rsidTr="00F10B5F">
        <w:trPr>
          <w:trHeight w:val="20"/>
          <w:jc w:val="center"/>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14:paraId="41C11B18" w14:textId="77777777" w:rsidR="00F10B5F" w:rsidRPr="00740B72" w:rsidRDefault="00F10B5F" w:rsidP="00740B72">
            <w:pPr>
              <w:ind w:firstLineChars="100" w:firstLine="220"/>
              <w:rPr>
                <w:rFonts w:eastAsia="Times New Roman"/>
                <w:color w:val="000000"/>
                <w:sz w:val="22"/>
                <w:szCs w:val="22"/>
              </w:rPr>
            </w:pPr>
            <w:r w:rsidRPr="00740B72">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28394D0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94CA8D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4CF5E26C"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7F414E6"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1.909</w:t>
            </w:r>
          </w:p>
        </w:tc>
        <w:tc>
          <w:tcPr>
            <w:tcW w:w="1120" w:type="dxa"/>
            <w:tcBorders>
              <w:top w:val="nil"/>
              <w:left w:val="nil"/>
              <w:bottom w:val="single" w:sz="4" w:space="0" w:color="auto"/>
              <w:right w:val="single" w:sz="4" w:space="0" w:color="auto"/>
            </w:tcBorders>
            <w:shd w:val="clear" w:color="auto" w:fill="auto"/>
            <w:noWrap/>
            <w:vAlign w:val="center"/>
            <w:hideMark/>
          </w:tcPr>
          <w:p w14:paraId="49D2A714"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16076D8" w14:textId="77777777" w:rsidR="00F10B5F" w:rsidRPr="00740B72" w:rsidRDefault="00F10B5F" w:rsidP="00740B72">
            <w:pPr>
              <w:jc w:val="right"/>
              <w:rPr>
                <w:rFonts w:eastAsia="Times New Roman"/>
                <w:color w:val="000000"/>
                <w:sz w:val="22"/>
                <w:szCs w:val="22"/>
              </w:rPr>
            </w:pPr>
            <w:r w:rsidRPr="00740B72">
              <w:rPr>
                <w:rFonts w:eastAsia="Times New Roman"/>
                <w:color w:val="000000"/>
                <w:sz w:val="22"/>
                <w:szCs w:val="22"/>
              </w:rPr>
              <w:t>0,16</w:t>
            </w:r>
          </w:p>
        </w:tc>
      </w:tr>
    </w:tbl>
    <w:p w14:paraId="643A9707" w14:textId="77777777" w:rsidR="002927B9" w:rsidRPr="00F10B5F" w:rsidRDefault="002927B9" w:rsidP="002927B9">
      <w:pPr>
        <w:spacing w:before="120" w:after="120" w:line="288" w:lineRule="auto"/>
        <w:jc w:val="right"/>
        <w:rPr>
          <w:i/>
          <w:sz w:val="26"/>
          <w:szCs w:val="26"/>
        </w:rPr>
      </w:pPr>
      <w:r w:rsidRPr="00F10B5F">
        <w:rPr>
          <w:i/>
          <w:sz w:val="26"/>
          <w:szCs w:val="26"/>
        </w:rPr>
        <w:t>Nguồn: Tính toán từ số liệu thống kê sơ bộ của Tổng cục Hải quan</w:t>
      </w:r>
    </w:p>
    <w:p w14:paraId="5BDF6C7B" w14:textId="781C7B48" w:rsidR="00245E19" w:rsidRPr="00F10B5F" w:rsidRDefault="00245E19" w:rsidP="00FF7DCA">
      <w:pPr>
        <w:pStyle w:val="Heading3"/>
        <w:spacing w:before="120" w:after="120"/>
        <w:ind w:firstLine="360"/>
        <w:rPr>
          <w:rFonts w:ascii="Times New Roman" w:hAnsi="Times New Roman"/>
          <w:i/>
          <w:color w:val="auto"/>
          <w:sz w:val="26"/>
          <w:szCs w:val="26"/>
        </w:rPr>
      </w:pPr>
      <w:bookmarkStart w:id="20" w:name="_Toc67408286"/>
      <w:r w:rsidRPr="00F10B5F">
        <w:rPr>
          <w:rFonts w:ascii="Times New Roman" w:hAnsi="Times New Roman"/>
          <w:i/>
          <w:color w:val="auto"/>
          <w:sz w:val="26"/>
          <w:szCs w:val="26"/>
        </w:rPr>
        <w:t>1.2. Thị trường xuất khẩu</w:t>
      </w:r>
      <w:bookmarkEnd w:id="20"/>
    </w:p>
    <w:p w14:paraId="3EE562FE" w14:textId="3197690E" w:rsidR="009300CC" w:rsidRPr="00AC5B7A" w:rsidRDefault="009300CC" w:rsidP="00B7168B">
      <w:pPr>
        <w:spacing w:before="120" w:line="312" w:lineRule="auto"/>
        <w:ind w:firstLine="720"/>
        <w:jc w:val="both"/>
        <w:rPr>
          <w:rFonts w:eastAsia="Times New Roman"/>
          <w:sz w:val="26"/>
          <w:szCs w:val="26"/>
        </w:rPr>
      </w:pPr>
      <w:r w:rsidRPr="009D7A46">
        <w:rPr>
          <w:rFonts w:eastAsia="Times New Roman"/>
          <w:sz w:val="26"/>
          <w:szCs w:val="26"/>
        </w:rPr>
        <w:t xml:space="preserve">Theo thống kê 16 mã HS sản phẩm CNHT ngành cơ khí chế tạo, </w:t>
      </w:r>
      <w:r w:rsidR="00D9552E" w:rsidRPr="009D7A46">
        <w:rPr>
          <w:rFonts w:eastAsia="Times New Roman"/>
          <w:sz w:val="26"/>
          <w:szCs w:val="26"/>
        </w:rPr>
        <w:t>nước ta</w:t>
      </w:r>
      <w:r w:rsidRPr="009D7A46">
        <w:rPr>
          <w:rFonts w:eastAsia="Times New Roman"/>
          <w:sz w:val="26"/>
          <w:szCs w:val="26"/>
        </w:rPr>
        <w:t xml:space="preserve"> xu</w:t>
      </w:r>
      <w:r w:rsidR="00D9552E" w:rsidRPr="009D7A46">
        <w:rPr>
          <w:rFonts w:eastAsia="Times New Roman"/>
          <w:sz w:val="26"/>
          <w:szCs w:val="26"/>
        </w:rPr>
        <w:t xml:space="preserve">ất khẩu các sản phẩm </w:t>
      </w:r>
      <w:r w:rsidR="003A765F" w:rsidRPr="009D7A46">
        <w:rPr>
          <w:rFonts w:eastAsia="Times New Roman"/>
          <w:sz w:val="26"/>
          <w:szCs w:val="26"/>
        </w:rPr>
        <w:t xml:space="preserve">này nhiều nhất </w:t>
      </w:r>
      <w:r w:rsidR="00D9552E" w:rsidRPr="009D7A46">
        <w:rPr>
          <w:rFonts w:eastAsia="Times New Roman"/>
          <w:sz w:val="26"/>
          <w:szCs w:val="26"/>
        </w:rPr>
        <w:t xml:space="preserve">sang Mỹ </w:t>
      </w:r>
      <w:r w:rsidRPr="009D7A46">
        <w:rPr>
          <w:rFonts w:eastAsia="Times New Roman"/>
          <w:sz w:val="26"/>
          <w:szCs w:val="26"/>
        </w:rPr>
        <w:t xml:space="preserve">với tổng kim ngạch </w:t>
      </w:r>
      <w:r w:rsidR="009D7A46" w:rsidRPr="009D7A46">
        <w:rPr>
          <w:rFonts w:eastAsia="Times New Roman"/>
          <w:sz w:val="26"/>
          <w:szCs w:val="26"/>
        </w:rPr>
        <w:t>6</w:t>
      </w:r>
      <w:r w:rsidR="006927FC" w:rsidRPr="009D7A46">
        <w:rPr>
          <w:rFonts w:eastAsia="Times New Roman"/>
          <w:sz w:val="26"/>
          <w:szCs w:val="26"/>
        </w:rPr>
        <w:t xml:space="preserve"> tháng đầu</w:t>
      </w:r>
      <w:r w:rsidRPr="009D7A46">
        <w:rPr>
          <w:rFonts w:eastAsia="Times New Roman"/>
          <w:sz w:val="26"/>
          <w:szCs w:val="26"/>
        </w:rPr>
        <w:t xml:space="preserve"> năm 2021 đạt </w:t>
      </w:r>
      <w:r w:rsidR="009D7A46" w:rsidRPr="009D7A46">
        <w:rPr>
          <w:rFonts w:eastAsia="Times New Roman"/>
          <w:sz w:val="26"/>
          <w:szCs w:val="26"/>
        </w:rPr>
        <w:t>458,55</w:t>
      </w:r>
      <w:r w:rsidRPr="009D7A46">
        <w:rPr>
          <w:rFonts w:eastAsia="Times New Roman"/>
          <w:sz w:val="26"/>
          <w:szCs w:val="26"/>
        </w:rPr>
        <w:t xml:space="preserve"> triệu USD, chiếm tỷ trọng </w:t>
      </w:r>
      <w:r w:rsidR="009D7A46" w:rsidRPr="009D7A46">
        <w:rPr>
          <w:rFonts w:eastAsia="Times New Roman"/>
          <w:sz w:val="26"/>
          <w:szCs w:val="26"/>
        </w:rPr>
        <w:t>39,59</w:t>
      </w:r>
      <w:r w:rsidRPr="009D7A46">
        <w:rPr>
          <w:rFonts w:eastAsia="Times New Roman"/>
          <w:sz w:val="26"/>
          <w:szCs w:val="26"/>
        </w:rPr>
        <w:t xml:space="preserve">% tổng kim ngạch xuất khẩu các sản phẩm </w:t>
      </w:r>
      <w:r w:rsidRPr="00AC5B7A">
        <w:rPr>
          <w:rFonts w:eastAsia="Times New Roman"/>
          <w:sz w:val="26"/>
          <w:szCs w:val="26"/>
        </w:rPr>
        <w:t>này của cả nước. Các sản phẩm chính xuất sang thị trường này là: Thiết bị phụ (chiếm</w:t>
      </w:r>
      <w:r w:rsidR="009337FD" w:rsidRPr="00AC5B7A">
        <w:rPr>
          <w:rFonts w:eastAsia="Times New Roman"/>
          <w:sz w:val="26"/>
          <w:szCs w:val="26"/>
        </w:rPr>
        <w:t xml:space="preserve"> tỷ trọng</w:t>
      </w:r>
      <w:r w:rsidRPr="00AC5B7A">
        <w:rPr>
          <w:rFonts w:eastAsia="Times New Roman"/>
          <w:sz w:val="26"/>
          <w:szCs w:val="26"/>
        </w:rPr>
        <w:t xml:space="preserve"> </w:t>
      </w:r>
      <w:r w:rsidR="009337FD" w:rsidRPr="00AC5B7A">
        <w:rPr>
          <w:rFonts w:eastAsia="Times New Roman"/>
          <w:sz w:val="26"/>
          <w:szCs w:val="26"/>
        </w:rPr>
        <w:t xml:space="preserve">tới </w:t>
      </w:r>
      <w:r w:rsidR="00AC5B7A" w:rsidRPr="00AC5B7A">
        <w:rPr>
          <w:rFonts w:eastAsia="Times New Roman"/>
          <w:sz w:val="26"/>
          <w:szCs w:val="26"/>
        </w:rPr>
        <w:t>56</w:t>
      </w:r>
      <w:r w:rsidRPr="00AC5B7A">
        <w:rPr>
          <w:rFonts w:eastAsia="Times New Roman"/>
          <w:sz w:val="26"/>
          <w:szCs w:val="26"/>
        </w:rPr>
        <w:t xml:space="preserve">%) và Vòi, van và các thiết bị tương tự (chiếm </w:t>
      </w:r>
      <w:r w:rsidR="00AC5B7A" w:rsidRPr="00AC5B7A">
        <w:rPr>
          <w:rFonts w:eastAsia="Times New Roman"/>
          <w:sz w:val="26"/>
          <w:szCs w:val="26"/>
        </w:rPr>
        <w:t>24,33</w:t>
      </w:r>
      <w:r w:rsidRPr="00AC5B7A">
        <w:rPr>
          <w:rFonts w:eastAsia="Times New Roman"/>
          <w:sz w:val="26"/>
          <w:szCs w:val="26"/>
        </w:rPr>
        <w:t>%).</w:t>
      </w:r>
    </w:p>
    <w:p w14:paraId="7652FDCB" w14:textId="6DF04700" w:rsidR="009337FD" w:rsidRPr="00325F05" w:rsidRDefault="009337FD" w:rsidP="00B7168B">
      <w:pPr>
        <w:spacing w:before="120" w:line="312" w:lineRule="auto"/>
        <w:ind w:firstLine="720"/>
        <w:jc w:val="both"/>
        <w:rPr>
          <w:rFonts w:eastAsia="Times New Roman"/>
          <w:color w:val="FF0000"/>
          <w:sz w:val="26"/>
          <w:szCs w:val="26"/>
        </w:rPr>
      </w:pPr>
      <w:r w:rsidRPr="009D7A46">
        <w:rPr>
          <w:rFonts w:eastAsia="Times New Roman"/>
          <w:sz w:val="26"/>
          <w:szCs w:val="26"/>
        </w:rPr>
        <w:t xml:space="preserve">Xuất khẩu sang thị trường Trung Quốc đạt kim ngạch cao thứ hai chiếm tỷ trọng </w:t>
      </w:r>
      <w:r w:rsidR="009D7A46" w:rsidRPr="009D7A46">
        <w:rPr>
          <w:rFonts w:eastAsia="Times New Roman"/>
          <w:sz w:val="26"/>
          <w:szCs w:val="26"/>
        </w:rPr>
        <w:t>15,34</w:t>
      </w:r>
      <w:r w:rsidRPr="009D7A46">
        <w:rPr>
          <w:rFonts w:eastAsia="Times New Roman"/>
          <w:sz w:val="26"/>
          <w:szCs w:val="26"/>
        </w:rPr>
        <w:t xml:space="preserve">% tương đương </w:t>
      </w:r>
      <w:r w:rsidR="009D7A46" w:rsidRPr="009D7A46">
        <w:rPr>
          <w:rFonts w:eastAsia="Times New Roman"/>
          <w:sz w:val="26"/>
          <w:szCs w:val="26"/>
        </w:rPr>
        <w:t>gần 177,7</w:t>
      </w:r>
      <w:r w:rsidRPr="009D7A46">
        <w:rPr>
          <w:rFonts w:eastAsia="Times New Roman"/>
          <w:sz w:val="26"/>
          <w:szCs w:val="26"/>
        </w:rPr>
        <w:t xml:space="preserve"> triệu USD. Sản phẩm </w:t>
      </w:r>
      <w:r w:rsidRPr="00AC5B7A">
        <w:rPr>
          <w:rFonts w:eastAsia="Times New Roman"/>
          <w:sz w:val="26"/>
          <w:szCs w:val="26"/>
        </w:rPr>
        <w:t>được xuất khẩu nhiều nhất sang thị trường này là</w:t>
      </w:r>
      <w:r w:rsidR="00AC5B7A" w:rsidRPr="00AC5B7A">
        <w:rPr>
          <w:rFonts w:eastAsia="Times New Roman"/>
          <w:sz w:val="26"/>
          <w:szCs w:val="26"/>
        </w:rPr>
        <w:t>:</w:t>
      </w:r>
      <w:r w:rsidRPr="00AC5B7A">
        <w:rPr>
          <w:rFonts w:eastAsia="Times New Roman"/>
          <w:sz w:val="26"/>
          <w:szCs w:val="26"/>
        </w:rPr>
        <w:t xml:space="preserve"> Vòi, van và c</w:t>
      </w:r>
      <w:r w:rsidR="00CC7D01" w:rsidRPr="00AC5B7A">
        <w:rPr>
          <w:rFonts w:eastAsia="Times New Roman"/>
          <w:sz w:val="26"/>
          <w:szCs w:val="26"/>
        </w:rPr>
        <w:t xml:space="preserve">ác thiết bị tương tự (chiếm </w:t>
      </w:r>
      <w:r w:rsidR="00AC5B7A" w:rsidRPr="00AC5B7A">
        <w:rPr>
          <w:rFonts w:eastAsia="Times New Roman"/>
          <w:sz w:val="26"/>
          <w:szCs w:val="26"/>
        </w:rPr>
        <w:t>53,55</w:t>
      </w:r>
      <w:r w:rsidRPr="00AC5B7A">
        <w:rPr>
          <w:rFonts w:eastAsia="Times New Roman"/>
          <w:sz w:val="26"/>
          <w:szCs w:val="26"/>
        </w:rPr>
        <w:t xml:space="preserve">%); Thiết bị và phụ kiện cơ khí (chiếm </w:t>
      </w:r>
      <w:r w:rsidR="00CC7D01" w:rsidRPr="00AC5B7A">
        <w:rPr>
          <w:rFonts w:eastAsia="Times New Roman"/>
          <w:sz w:val="26"/>
          <w:szCs w:val="26"/>
        </w:rPr>
        <w:t>18,</w:t>
      </w:r>
      <w:r w:rsidR="00AC5B7A" w:rsidRPr="00AC5B7A">
        <w:rPr>
          <w:rFonts w:eastAsia="Times New Roman"/>
          <w:sz w:val="26"/>
          <w:szCs w:val="26"/>
        </w:rPr>
        <w:t>46</w:t>
      </w:r>
      <w:r w:rsidRPr="00AC5B7A">
        <w:rPr>
          <w:rFonts w:eastAsia="Times New Roman"/>
          <w:sz w:val="26"/>
          <w:szCs w:val="26"/>
        </w:rPr>
        <w:t>%); Thiết bị phụ (chiếm 12,</w:t>
      </w:r>
      <w:r w:rsidR="00AC5B7A" w:rsidRPr="00AC5B7A">
        <w:rPr>
          <w:rFonts w:eastAsia="Times New Roman"/>
          <w:sz w:val="26"/>
          <w:szCs w:val="26"/>
        </w:rPr>
        <w:t>17</w:t>
      </w:r>
      <w:r w:rsidRPr="00AC5B7A">
        <w:rPr>
          <w:rFonts w:eastAsia="Times New Roman"/>
          <w:sz w:val="26"/>
          <w:szCs w:val="26"/>
        </w:rPr>
        <w:t xml:space="preserve">%); Trục truyền động (chiếm </w:t>
      </w:r>
      <w:r w:rsidR="00AC5B7A" w:rsidRPr="00AC5B7A">
        <w:rPr>
          <w:rFonts w:eastAsia="Times New Roman"/>
          <w:sz w:val="26"/>
          <w:szCs w:val="26"/>
        </w:rPr>
        <w:t>8,11</w:t>
      </w:r>
      <w:r w:rsidR="00CC7D01" w:rsidRPr="00AC5B7A">
        <w:rPr>
          <w:rFonts w:eastAsia="Times New Roman"/>
          <w:sz w:val="26"/>
          <w:szCs w:val="26"/>
        </w:rPr>
        <w:t>%);…</w:t>
      </w:r>
    </w:p>
    <w:p w14:paraId="766871B3" w14:textId="5944B9B7" w:rsidR="009337FD" w:rsidRPr="00325F05" w:rsidRDefault="009337FD" w:rsidP="00B7168B">
      <w:pPr>
        <w:spacing w:before="120" w:line="312" w:lineRule="auto"/>
        <w:ind w:firstLine="720"/>
        <w:jc w:val="both"/>
        <w:rPr>
          <w:rFonts w:eastAsia="Times New Roman"/>
          <w:color w:val="FF0000"/>
          <w:sz w:val="26"/>
          <w:szCs w:val="26"/>
        </w:rPr>
      </w:pPr>
      <w:r w:rsidRPr="009D7A46">
        <w:rPr>
          <w:rFonts w:eastAsia="Times New Roman"/>
          <w:sz w:val="26"/>
          <w:szCs w:val="26"/>
        </w:rPr>
        <w:lastRenderedPageBreak/>
        <w:t xml:space="preserve">Thị trường Nhật Bản chiếm tỷ trọng xuất khẩu </w:t>
      </w:r>
      <w:r w:rsidR="009D7A46" w:rsidRPr="009D7A46">
        <w:rPr>
          <w:rFonts w:eastAsia="Times New Roman"/>
          <w:sz w:val="26"/>
          <w:szCs w:val="26"/>
        </w:rPr>
        <w:t>6</w:t>
      </w:r>
      <w:r w:rsidRPr="009D7A46">
        <w:rPr>
          <w:rFonts w:eastAsia="Times New Roman"/>
          <w:sz w:val="26"/>
          <w:szCs w:val="26"/>
        </w:rPr>
        <w:t xml:space="preserve"> tháng là 12,</w:t>
      </w:r>
      <w:r w:rsidR="009D7A46" w:rsidRPr="009D7A46">
        <w:rPr>
          <w:rFonts w:eastAsia="Times New Roman"/>
          <w:sz w:val="26"/>
          <w:szCs w:val="26"/>
        </w:rPr>
        <w:t>66</w:t>
      </w:r>
      <w:r w:rsidRPr="009D7A46">
        <w:rPr>
          <w:rFonts w:eastAsia="Times New Roman"/>
          <w:sz w:val="26"/>
          <w:szCs w:val="26"/>
        </w:rPr>
        <w:t xml:space="preserve">% tương đương kim ngạch </w:t>
      </w:r>
      <w:r w:rsidR="009D7A46" w:rsidRPr="009D7A46">
        <w:rPr>
          <w:rFonts w:eastAsia="Times New Roman"/>
          <w:sz w:val="26"/>
          <w:szCs w:val="26"/>
        </w:rPr>
        <w:t>146,63</w:t>
      </w:r>
      <w:r w:rsidRPr="009D7A46">
        <w:rPr>
          <w:rFonts w:eastAsia="Times New Roman"/>
          <w:sz w:val="26"/>
          <w:szCs w:val="26"/>
        </w:rPr>
        <w:t xml:space="preserve"> triệu USD. Trong đó, Vòi, van và các thiết bị tương tự được xuất nhiều nhất sang thị trường này </w:t>
      </w:r>
      <w:r w:rsidRPr="00AC5B7A">
        <w:rPr>
          <w:rFonts w:eastAsia="Times New Roman"/>
          <w:sz w:val="26"/>
          <w:szCs w:val="26"/>
        </w:rPr>
        <w:t xml:space="preserve">chiếm </w:t>
      </w:r>
      <w:r w:rsidR="00AC5B7A" w:rsidRPr="00AC5B7A">
        <w:rPr>
          <w:rFonts w:eastAsia="Times New Roman"/>
          <w:sz w:val="26"/>
          <w:szCs w:val="26"/>
        </w:rPr>
        <w:t>56,18</w:t>
      </w:r>
      <w:r w:rsidRPr="00AC5B7A">
        <w:rPr>
          <w:rFonts w:eastAsia="Times New Roman"/>
          <w:sz w:val="26"/>
          <w:szCs w:val="26"/>
        </w:rPr>
        <w:t>%; Trục truyền động chiếm 13,</w:t>
      </w:r>
      <w:r w:rsidR="00AC5B7A" w:rsidRPr="00AC5B7A">
        <w:rPr>
          <w:rFonts w:eastAsia="Times New Roman"/>
          <w:sz w:val="26"/>
          <w:szCs w:val="26"/>
        </w:rPr>
        <w:t>64</w:t>
      </w:r>
      <w:r w:rsidRPr="00AC5B7A">
        <w:rPr>
          <w:rFonts w:eastAsia="Times New Roman"/>
          <w:sz w:val="26"/>
          <w:szCs w:val="26"/>
        </w:rPr>
        <w:t xml:space="preserve">%; ổ bi hoặc ổ đũa chiếm </w:t>
      </w:r>
      <w:r w:rsidR="00C201F8" w:rsidRPr="00AC5B7A">
        <w:rPr>
          <w:rFonts w:eastAsia="Times New Roman"/>
          <w:sz w:val="26"/>
          <w:szCs w:val="26"/>
        </w:rPr>
        <w:t>8,</w:t>
      </w:r>
      <w:r w:rsidR="00AC5B7A" w:rsidRPr="00AC5B7A">
        <w:rPr>
          <w:rFonts w:eastAsia="Times New Roman"/>
          <w:sz w:val="26"/>
          <w:szCs w:val="26"/>
        </w:rPr>
        <w:t>4</w:t>
      </w:r>
      <w:r w:rsidR="00C201F8" w:rsidRPr="00AC5B7A">
        <w:rPr>
          <w:rFonts w:eastAsia="Times New Roman"/>
          <w:sz w:val="26"/>
          <w:szCs w:val="26"/>
        </w:rPr>
        <w:t>3</w:t>
      </w:r>
      <w:r w:rsidRPr="00AC5B7A">
        <w:rPr>
          <w:rFonts w:eastAsia="Times New Roman"/>
          <w:sz w:val="26"/>
          <w:szCs w:val="26"/>
        </w:rPr>
        <w:t>%; Thiết bị và phụ kiện cơ khí chiếm 6,</w:t>
      </w:r>
      <w:r w:rsidR="00AC5B7A" w:rsidRPr="00AC5B7A">
        <w:rPr>
          <w:rFonts w:eastAsia="Times New Roman"/>
          <w:sz w:val="26"/>
          <w:szCs w:val="26"/>
        </w:rPr>
        <w:t>0</w:t>
      </w:r>
      <w:r w:rsidR="00C201F8" w:rsidRPr="00AC5B7A">
        <w:rPr>
          <w:rFonts w:eastAsia="Times New Roman"/>
          <w:sz w:val="26"/>
          <w:szCs w:val="26"/>
        </w:rPr>
        <w:t>3</w:t>
      </w:r>
      <w:r w:rsidRPr="00AC5B7A">
        <w:rPr>
          <w:rFonts w:eastAsia="Times New Roman"/>
          <w:sz w:val="26"/>
          <w:szCs w:val="26"/>
        </w:rPr>
        <w:t>%;…</w:t>
      </w:r>
    </w:p>
    <w:p w14:paraId="156DFAFA" w14:textId="3AFDDC0C" w:rsidR="009300CC" w:rsidRPr="009D7A46" w:rsidRDefault="009300CC" w:rsidP="00B7168B">
      <w:pPr>
        <w:spacing w:before="120" w:line="312" w:lineRule="auto"/>
        <w:ind w:firstLine="720"/>
        <w:jc w:val="both"/>
        <w:rPr>
          <w:rFonts w:eastAsia="Times New Roman"/>
          <w:sz w:val="26"/>
          <w:szCs w:val="26"/>
        </w:rPr>
      </w:pPr>
      <w:r w:rsidRPr="009D7A46">
        <w:rPr>
          <w:rFonts w:eastAsia="Times New Roman"/>
          <w:sz w:val="26"/>
          <w:szCs w:val="26"/>
        </w:rPr>
        <w:t xml:space="preserve">Tiếp đến là các thị trường: Hàn Quốc chiếm </w:t>
      </w:r>
      <w:r w:rsidR="009D7A46" w:rsidRPr="009D7A46">
        <w:rPr>
          <w:rFonts w:eastAsia="Times New Roman"/>
          <w:sz w:val="26"/>
          <w:szCs w:val="26"/>
        </w:rPr>
        <w:t>6,37</w:t>
      </w:r>
      <w:r w:rsidRPr="009D7A46">
        <w:rPr>
          <w:rFonts w:eastAsia="Times New Roman"/>
          <w:sz w:val="26"/>
          <w:szCs w:val="26"/>
        </w:rPr>
        <w:t>%;</w:t>
      </w:r>
      <w:r w:rsidR="009337FD" w:rsidRPr="009D7A46">
        <w:rPr>
          <w:rFonts w:eastAsia="Times New Roman"/>
          <w:sz w:val="26"/>
          <w:szCs w:val="26"/>
        </w:rPr>
        <w:t xml:space="preserve"> </w:t>
      </w:r>
      <w:r w:rsidR="009D7A46" w:rsidRPr="009D7A46">
        <w:rPr>
          <w:rFonts w:eastAsia="Times New Roman"/>
          <w:sz w:val="26"/>
          <w:szCs w:val="26"/>
        </w:rPr>
        <w:t>Singapore chiếm 6,22%; Đức chiếm 3,0</w:t>
      </w:r>
      <w:r w:rsidR="00C201F8" w:rsidRPr="009D7A46">
        <w:rPr>
          <w:rFonts w:eastAsia="Times New Roman"/>
          <w:sz w:val="26"/>
          <w:szCs w:val="26"/>
        </w:rPr>
        <w:t>3</w:t>
      </w:r>
      <w:r w:rsidR="009337FD" w:rsidRPr="009D7A46">
        <w:rPr>
          <w:rFonts w:eastAsia="Times New Roman"/>
          <w:sz w:val="26"/>
          <w:szCs w:val="26"/>
        </w:rPr>
        <w:t>%; Thái Lan chiếm 2,</w:t>
      </w:r>
      <w:r w:rsidR="009D7A46" w:rsidRPr="009D7A46">
        <w:rPr>
          <w:rFonts w:eastAsia="Times New Roman"/>
          <w:sz w:val="26"/>
          <w:szCs w:val="26"/>
        </w:rPr>
        <w:t>75</w:t>
      </w:r>
      <w:r w:rsidR="009337FD" w:rsidRPr="009D7A46">
        <w:rPr>
          <w:rFonts w:eastAsia="Times New Roman"/>
          <w:sz w:val="26"/>
          <w:szCs w:val="26"/>
        </w:rPr>
        <w:t>%; Đài Loan chiếm 2,</w:t>
      </w:r>
      <w:r w:rsidR="009D7A46" w:rsidRPr="009D7A46">
        <w:rPr>
          <w:rFonts w:eastAsia="Times New Roman"/>
          <w:sz w:val="26"/>
          <w:szCs w:val="26"/>
        </w:rPr>
        <w:t>61</w:t>
      </w:r>
      <w:r w:rsidR="009337FD" w:rsidRPr="009D7A46">
        <w:rPr>
          <w:rFonts w:eastAsia="Times New Roman"/>
          <w:sz w:val="26"/>
          <w:szCs w:val="26"/>
        </w:rPr>
        <w:t>%;</w:t>
      </w:r>
      <w:r w:rsidRPr="009D7A46">
        <w:rPr>
          <w:rFonts w:eastAsia="Times New Roman"/>
          <w:sz w:val="26"/>
          <w:szCs w:val="26"/>
        </w:rPr>
        <w:t>…</w:t>
      </w:r>
    </w:p>
    <w:p w14:paraId="37697AAE" w14:textId="73DC06BC" w:rsidR="00B7168B" w:rsidRPr="00F10B5F" w:rsidRDefault="00B7168B" w:rsidP="00B7168B">
      <w:pPr>
        <w:pStyle w:val="BodyTextIndent"/>
        <w:spacing w:after="60"/>
        <w:ind w:left="0" w:firstLine="0"/>
        <w:jc w:val="center"/>
        <w:rPr>
          <w:rFonts w:ascii="Times New Roman" w:hAnsi="Times New Roman" w:cs="Times New Roman"/>
          <w:b/>
          <w:bCs/>
          <w:color w:val="auto"/>
          <w:spacing w:val="-4"/>
          <w:sz w:val="26"/>
          <w:szCs w:val="26"/>
          <w:lang w:val="pt-BR"/>
        </w:rPr>
      </w:pPr>
      <w:r w:rsidRPr="00F10B5F">
        <w:rPr>
          <w:rFonts w:ascii="Times New Roman" w:hAnsi="Times New Roman" w:cs="Times New Roman"/>
          <w:b/>
          <w:bCs/>
          <w:color w:val="auto"/>
          <w:spacing w:val="-4"/>
          <w:sz w:val="26"/>
          <w:szCs w:val="26"/>
          <w:lang w:val="pt-BR"/>
        </w:rPr>
        <w:t xml:space="preserve">Bảng </w:t>
      </w:r>
      <w:r w:rsidR="00866348" w:rsidRPr="00F10B5F">
        <w:rPr>
          <w:rFonts w:ascii="Times New Roman" w:hAnsi="Times New Roman" w:cs="Times New Roman"/>
          <w:b/>
          <w:bCs/>
          <w:color w:val="auto"/>
          <w:spacing w:val="-4"/>
          <w:sz w:val="26"/>
          <w:szCs w:val="26"/>
          <w:lang w:val="pt-BR"/>
        </w:rPr>
        <w:t>05</w:t>
      </w:r>
      <w:r w:rsidRPr="00F10B5F">
        <w:rPr>
          <w:rFonts w:ascii="Times New Roman" w:hAnsi="Times New Roman" w:cs="Times New Roman"/>
          <w:b/>
          <w:bCs/>
          <w:color w:val="auto"/>
          <w:spacing w:val="-4"/>
          <w:sz w:val="26"/>
          <w:szCs w:val="26"/>
          <w:lang w:val="pt-BR"/>
        </w:rPr>
        <w:t xml:space="preserve">: </w:t>
      </w:r>
      <w:r w:rsidR="00847BA9" w:rsidRPr="00F10B5F">
        <w:rPr>
          <w:rFonts w:ascii="Times New Roman" w:hAnsi="Times New Roman" w:cs="Times New Roman"/>
          <w:b/>
          <w:bCs/>
          <w:color w:val="auto"/>
          <w:spacing w:val="-4"/>
          <w:sz w:val="26"/>
          <w:szCs w:val="26"/>
          <w:lang w:val="pt-BR"/>
        </w:rPr>
        <w:t>Một số t</w:t>
      </w:r>
      <w:r w:rsidRPr="00F10B5F">
        <w:rPr>
          <w:rFonts w:ascii="Times New Roman" w:hAnsi="Times New Roman" w:cs="Times New Roman"/>
          <w:b/>
          <w:bCs/>
          <w:color w:val="auto"/>
          <w:spacing w:val="-4"/>
          <w:sz w:val="26"/>
          <w:szCs w:val="26"/>
          <w:lang w:val="pt-BR"/>
        </w:rPr>
        <w:t xml:space="preserve">hị trường xuất khẩu </w:t>
      </w:r>
      <w:r w:rsidR="00847BA9" w:rsidRPr="00F10B5F">
        <w:rPr>
          <w:rFonts w:ascii="Times New Roman" w:hAnsi="Times New Roman" w:cs="Times New Roman"/>
          <w:b/>
          <w:bCs/>
          <w:color w:val="auto"/>
          <w:spacing w:val="-4"/>
          <w:sz w:val="26"/>
          <w:szCs w:val="26"/>
          <w:lang w:val="pt-BR"/>
        </w:rPr>
        <w:t xml:space="preserve">chính các </w:t>
      </w:r>
      <w:r w:rsidRPr="00F10B5F">
        <w:rPr>
          <w:rFonts w:ascii="Times New Roman" w:hAnsi="Times New Roman" w:cs="Times New Roman"/>
          <w:b/>
          <w:bCs/>
          <w:color w:val="auto"/>
          <w:sz w:val="26"/>
          <w:szCs w:val="26"/>
          <w:lang w:val="pt-BR"/>
        </w:rPr>
        <w:t xml:space="preserve">sản phẩm CNHT </w:t>
      </w:r>
      <w:r w:rsidR="009300CC" w:rsidRPr="00F10B5F">
        <w:rPr>
          <w:rFonts w:ascii="Times New Roman" w:hAnsi="Times New Roman" w:cs="Times New Roman"/>
          <w:b/>
          <w:bCs/>
          <w:color w:val="auto"/>
          <w:sz w:val="26"/>
          <w:szCs w:val="26"/>
          <w:lang w:val="pt-BR"/>
        </w:rPr>
        <w:t xml:space="preserve">ngành </w:t>
      </w:r>
      <w:r w:rsidRPr="00F10B5F">
        <w:rPr>
          <w:rFonts w:ascii="Times New Roman" w:hAnsi="Times New Roman" w:cs="Times New Roman"/>
          <w:b/>
          <w:bCs/>
          <w:color w:val="auto"/>
          <w:sz w:val="26"/>
          <w:szCs w:val="26"/>
          <w:lang w:val="pt-BR"/>
        </w:rPr>
        <w:t>cơ khí</w:t>
      </w:r>
      <w:r w:rsidRPr="00F10B5F">
        <w:rPr>
          <w:rFonts w:ascii="Times New Roman" w:hAnsi="Times New Roman" w:cs="Times New Roman"/>
          <w:b/>
          <w:bCs/>
          <w:color w:val="auto"/>
          <w:spacing w:val="-4"/>
          <w:sz w:val="26"/>
          <w:szCs w:val="26"/>
          <w:lang w:val="pt-BR"/>
        </w:rPr>
        <w:t xml:space="preserve"> </w:t>
      </w:r>
      <w:r w:rsidR="009300CC" w:rsidRPr="00F10B5F">
        <w:rPr>
          <w:rFonts w:ascii="Times New Roman" w:hAnsi="Times New Roman" w:cs="Times New Roman"/>
          <w:b/>
          <w:bCs/>
          <w:i/>
          <w:color w:val="auto"/>
          <w:spacing w:val="-4"/>
          <w:sz w:val="26"/>
          <w:szCs w:val="26"/>
          <w:lang w:val="pt-BR"/>
        </w:rPr>
        <w:t>(HS 8208, 8209, 8406, 8407, 8408,</w:t>
      </w:r>
      <w:r w:rsidR="0052284A" w:rsidRPr="00F10B5F">
        <w:rPr>
          <w:rFonts w:ascii="Times New Roman" w:hAnsi="Times New Roman" w:cs="Times New Roman"/>
          <w:b/>
          <w:bCs/>
          <w:i/>
          <w:color w:val="auto"/>
          <w:spacing w:val="-4"/>
          <w:sz w:val="26"/>
          <w:szCs w:val="26"/>
          <w:lang w:val="pt-BR"/>
        </w:rPr>
        <w:t xml:space="preserve"> </w:t>
      </w:r>
      <w:r w:rsidR="009300CC" w:rsidRPr="00F10B5F">
        <w:rPr>
          <w:rFonts w:ascii="Times New Roman" w:hAnsi="Times New Roman" w:cs="Times New Roman"/>
          <w:b/>
          <w:bCs/>
          <w:i/>
          <w:color w:val="auto"/>
          <w:spacing w:val="-4"/>
          <w:sz w:val="26"/>
          <w:szCs w:val="26"/>
          <w:lang w:val="pt-BR"/>
        </w:rPr>
        <w:t>8409, 8410, 8411, 8412, 8424, 8479, 8480, 8481, 8482, 8483, 8484)</w:t>
      </w:r>
      <w:r w:rsidR="009300CC" w:rsidRPr="00F10B5F">
        <w:rPr>
          <w:rFonts w:ascii="Times New Roman" w:hAnsi="Times New Roman" w:cs="Times New Roman"/>
          <w:b/>
          <w:bCs/>
          <w:color w:val="auto"/>
          <w:spacing w:val="-4"/>
          <w:sz w:val="26"/>
          <w:szCs w:val="26"/>
          <w:lang w:val="pt-BR"/>
        </w:rPr>
        <w:t xml:space="preserve"> </w:t>
      </w:r>
      <w:r w:rsidRPr="00F10B5F">
        <w:rPr>
          <w:rFonts w:ascii="Times New Roman" w:hAnsi="Times New Roman" w:cs="Times New Roman"/>
          <w:b/>
          <w:bCs/>
          <w:color w:val="auto"/>
          <w:spacing w:val="-4"/>
          <w:sz w:val="26"/>
          <w:szCs w:val="26"/>
          <w:lang w:val="pt-BR"/>
        </w:rPr>
        <w:t xml:space="preserve">của Việt Nam trong tháng </w:t>
      </w:r>
      <w:r w:rsidR="00F10B5F" w:rsidRPr="00F10B5F">
        <w:rPr>
          <w:rFonts w:ascii="Times New Roman" w:hAnsi="Times New Roman" w:cs="Times New Roman"/>
          <w:b/>
          <w:bCs/>
          <w:color w:val="auto"/>
          <w:spacing w:val="-4"/>
          <w:sz w:val="26"/>
          <w:szCs w:val="26"/>
          <w:lang w:val="pt-BR"/>
        </w:rPr>
        <w:t>6</w:t>
      </w:r>
      <w:r w:rsidR="00A955CE" w:rsidRPr="00F10B5F">
        <w:rPr>
          <w:rFonts w:ascii="Times New Roman" w:hAnsi="Times New Roman" w:cs="Times New Roman"/>
          <w:b/>
          <w:bCs/>
          <w:color w:val="auto"/>
          <w:spacing w:val="-4"/>
          <w:sz w:val="26"/>
          <w:szCs w:val="26"/>
          <w:lang w:val="pt-BR"/>
        </w:rPr>
        <w:t xml:space="preserve"> và </w:t>
      </w:r>
      <w:r w:rsidR="00F10B5F" w:rsidRPr="00F10B5F">
        <w:rPr>
          <w:rFonts w:ascii="Times New Roman" w:hAnsi="Times New Roman" w:cs="Times New Roman"/>
          <w:b/>
          <w:bCs/>
          <w:color w:val="auto"/>
          <w:spacing w:val="-4"/>
          <w:sz w:val="26"/>
          <w:szCs w:val="26"/>
          <w:lang w:val="pt-BR"/>
        </w:rPr>
        <w:t>6</w:t>
      </w:r>
      <w:r w:rsidR="00A955CE" w:rsidRPr="00F10B5F">
        <w:rPr>
          <w:rFonts w:ascii="Times New Roman" w:hAnsi="Times New Roman" w:cs="Times New Roman"/>
          <w:b/>
          <w:bCs/>
          <w:color w:val="auto"/>
          <w:spacing w:val="-4"/>
          <w:sz w:val="26"/>
          <w:szCs w:val="26"/>
          <w:lang w:val="pt-BR"/>
        </w:rPr>
        <w:t xml:space="preserve"> tháng đầu</w:t>
      </w:r>
      <w:r w:rsidRPr="00F10B5F">
        <w:rPr>
          <w:rFonts w:ascii="Times New Roman" w:hAnsi="Times New Roman" w:cs="Times New Roman"/>
          <w:b/>
          <w:bCs/>
          <w:color w:val="auto"/>
          <w:spacing w:val="-4"/>
          <w:sz w:val="26"/>
          <w:szCs w:val="26"/>
          <w:lang w:val="pt-BR"/>
        </w:rPr>
        <w:t xml:space="preserve"> năm 202</w:t>
      </w:r>
      <w:r w:rsidR="00E57C1A" w:rsidRPr="00F10B5F">
        <w:rPr>
          <w:rFonts w:ascii="Times New Roman" w:hAnsi="Times New Roman" w:cs="Times New Roman"/>
          <w:b/>
          <w:bCs/>
          <w:color w:val="auto"/>
          <w:spacing w:val="-4"/>
          <w:sz w:val="26"/>
          <w:szCs w:val="26"/>
          <w:lang w:val="pt-BR"/>
        </w:rPr>
        <w:t>1</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701"/>
        <w:gridCol w:w="1417"/>
        <w:gridCol w:w="1629"/>
        <w:gridCol w:w="1454"/>
      </w:tblGrid>
      <w:tr w:rsidR="00F10B5F" w:rsidRPr="00F10B5F" w14:paraId="421E9E84" w14:textId="77777777" w:rsidTr="003F7156">
        <w:trPr>
          <w:trHeight w:val="20"/>
          <w:tblHeader/>
          <w:jc w:val="center"/>
        </w:trPr>
        <w:tc>
          <w:tcPr>
            <w:tcW w:w="2709" w:type="dxa"/>
            <w:shd w:val="clear" w:color="auto" w:fill="auto"/>
            <w:noWrap/>
            <w:vAlign w:val="center"/>
          </w:tcPr>
          <w:p w14:paraId="60FBD612" w14:textId="11FCD656" w:rsidR="006F18A6" w:rsidRPr="00F10B5F" w:rsidRDefault="006F18A6" w:rsidP="006F18A6">
            <w:pPr>
              <w:jc w:val="center"/>
              <w:rPr>
                <w:rFonts w:eastAsia="Times New Roman"/>
                <w:sz w:val="22"/>
                <w:szCs w:val="22"/>
              </w:rPr>
            </w:pPr>
            <w:r w:rsidRPr="00F10B5F">
              <w:rPr>
                <w:rFonts w:eastAsia="Times New Roman"/>
                <w:b/>
                <w:sz w:val="22"/>
                <w:szCs w:val="22"/>
              </w:rPr>
              <w:t>Thị trường xuất khẩu</w:t>
            </w:r>
          </w:p>
        </w:tc>
        <w:tc>
          <w:tcPr>
            <w:tcW w:w="1701" w:type="dxa"/>
            <w:shd w:val="clear" w:color="auto" w:fill="auto"/>
            <w:noWrap/>
            <w:vAlign w:val="center"/>
          </w:tcPr>
          <w:p w14:paraId="385056BE" w14:textId="20485A05" w:rsidR="006F18A6" w:rsidRPr="00F10B5F" w:rsidRDefault="006F18A6" w:rsidP="00F10B5F">
            <w:pPr>
              <w:jc w:val="center"/>
              <w:rPr>
                <w:rFonts w:eastAsia="Times New Roman"/>
                <w:sz w:val="22"/>
                <w:szCs w:val="22"/>
              </w:rPr>
            </w:pPr>
            <w:r w:rsidRPr="00F10B5F">
              <w:rPr>
                <w:rFonts w:eastAsia="Times New Roman"/>
                <w:b/>
                <w:sz w:val="22"/>
                <w:szCs w:val="22"/>
              </w:rPr>
              <w:t>KNXK T</w:t>
            </w:r>
            <w:r w:rsidR="00F10B5F" w:rsidRPr="00F10B5F">
              <w:rPr>
                <w:rFonts w:eastAsia="Times New Roman"/>
                <w:b/>
                <w:sz w:val="22"/>
                <w:szCs w:val="22"/>
              </w:rPr>
              <w:t>6</w:t>
            </w:r>
            <w:r w:rsidRPr="00F10B5F">
              <w:rPr>
                <w:rFonts w:eastAsia="Times New Roman"/>
                <w:b/>
                <w:sz w:val="22"/>
                <w:szCs w:val="22"/>
              </w:rPr>
              <w:t>/2021 (USD)</w:t>
            </w:r>
          </w:p>
        </w:tc>
        <w:tc>
          <w:tcPr>
            <w:tcW w:w="1417" w:type="dxa"/>
            <w:shd w:val="clear" w:color="auto" w:fill="auto"/>
            <w:noWrap/>
            <w:vAlign w:val="center"/>
          </w:tcPr>
          <w:p w14:paraId="7D1C8791" w14:textId="5BEDCAA2" w:rsidR="006F18A6" w:rsidRPr="00F10B5F" w:rsidRDefault="006F18A6" w:rsidP="00F10B5F">
            <w:pPr>
              <w:jc w:val="center"/>
              <w:rPr>
                <w:rFonts w:eastAsia="Times New Roman"/>
                <w:sz w:val="22"/>
                <w:szCs w:val="22"/>
              </w:rPr>
            </w:pPr>
            <w:r w:rsidRPr="00F10B5F">
              <w:rPr>
                <w:rFonts w:eastAsia="Times New Roman"/>
                <w:b/>
                <w:sz w:val="22"/>
                <w:szCs w:val="22"/>
              </w:rPr>
              <w:t>So với T</w:t>
            </w:r>
            <w:r w:rsidR="00F10B5F" w:rsidRPr="00F10B5F">
              <w:rPr>
                <w:rFonts w:eastAsia="Times New Roman"/>
                <w:b/>
                <w:sz w:val="22"/>
                <w:szCs w:val="22"/>
              </w:rPr>
              <w:t>5</w:t>
            </w:r>
            <w:r w:rsidRPr="00F10B5F">
              <w:rPr>
                <w:rFonts w:eastAsia="Times New Roman"/>
                <w:b/>
                <w:sz w:val="22"/>
                <w:szCs w:val="22"/>
              </w:rPr>
              <w:t>/2021 (%)</w:t>
            </w:r>
          </w:p>
        </w:tc>
        <w:tc>
          <w:tcPr>
            <w:tcW w:w="1629" w:type="dxa"/>
            <w:shd w:val="clear" w:color="auto" w:fill="auto"/>
            <w:noWrap/>
            <w:vAlign w:val="center"/>
          </w:tcPr>
          <w:p w14:paraId="4A89CFFE" w14:textId="706CA19A" w:rsidR="006F18A6" w:rsidRPr="00F10B5F" w:rsidRDefault="006F18A6" w:rsidP="00F10B5F">
            <w:pPr>
              <w:jc w:val="center"/>
              <w:rPr>
                <w:rFonts w:eastAsia="Times New Roman"/>
                <w:sz w:val="22"/>
                <w:szCs w:val="22"/>
              </w:rPr>
            </w:pPr>
            <w:r w:rsidRPr="00F10B5F">
              <w:rPr>
                <w:rFonts w:eastAsia="Times New Roman"/>
                <w:b/>
                <w:sz w:val="22"/>
                <w:szCs w:val="22"/>
              </w:rPr>
              <w:t xml:space="preserve">KNXK </w:t>
            </w:r>
            <w:r w:rsidR="00F10B5F" w:rsidRPr="00F10B5F">
              <w:rPr>
                <w:rFonts w:eastAsia="Times New Roman"/>
                <w:b/>
                <w:sz w:val="22"/>
                <w:szCs w:val="22"/>
              </w:rPr>
              <w:t>6</w:t>
            </w:r>
            <w:r w:rsidRPr="00F10B5F">
              <w:rPr>
                <w:rFonts w:eastAsia="Times New Roman"/>
                <w:b/>
                <w:sz w:val="22"/>
                <w:szCs w:val="22"/>
              </w:rPr>
              <w:t>T/2021 (USD)</w:t>
            </w:r>
          </w:p>
        </w:tc>
        <w:tc>
          <w:tcPr>
            <w:tcW w:w="1454" w:type="dxa"/>
            <w:shd w:val="clear" w:color="auto" w:fill="auto"/>
            <w:noWrap/>
            <w:vAlign w:val="center"/>
          </w:tcPr>
          <w:p w14:paraId="23FD291A" w14:textId="68393CF7" w:rsidR="006F18A6" w:rsidRPr="00F10B5F" w:rsidRDefault="006F18A6" w:rsidP="00F10B5F">
            <w:pPr>
              <w:jc w:val="center"/>
              <w:rPr>
                <w:rFonts w:eastAsia="Times New Roman"/>
                <w:sz w:val="22"/>
                <w:szCs w:val="22"/>
              </w:rPr>
            </w:pPr>
            <w:r w:rsidRPr="00F10B5F">
              <w:rPr>
                <w:rFonts w:eastAsia="Times New Roman"/>
                <w:b/>
                <w:sz w:val="22"/>
                <w:szCs w:val="22"/>
              </w:rPr>
              <w:t>Tỷ trọng</w:t>
            </w:r>
            <w:r w:rsidR="0005579E" w:rsidRPr="00F10B5F">
              <w:rPr>
                <w:rFonts w:eastAsia="Times New Roman"/>
                <w:b/>
                <w:sz w:val="22"/>
                <w:szCs w:val="22"/>
              </w:rPr>
              <w:t xml:space="preserve"> </w:t>
            </w:r>
            <w:r w:rsidR="00F10B5F" w:rsidRPr="00F10B5F">
              <w:rPr>
                <w:rFonts w:eastAsia="Times New Roman"/>
                <w:b/>
                <w:sz w:val="22"/>
                <w:szCs w:val="22"/>
              </w:rPr>
              <w:t>6</w:t>
            </w:r>
            <w:r w:rsidR="0005579E" w:rsidRPr="00F10B5F">
              <w:rPr>
                <w:rFonts w:eastAsia="Times New Roman"/>
                <w:b/>
                <w:sz w:val="22"/>
                <w:szCs w:val="22"/>
              </w:rPr>
              <w:t>T/2021</w:t>
            </w:r>
            <w:r w:rsidRPr="00F10B5F">
              <w:rPr>
                <w:rFonts w:eastAsia="Times New Roman"/>
                <w:b/>
                <w:sz w:val="22"/>
                <w:szCs w:val="22"/>
              </w:rPr>
              <w:t xml:space="preserve"> (%)</w:t>
            </w:r>
          </w:p>
        </w:tc>
      </w:tr>
      <w:tr w:rsidR="00F10B5F" w:rsidRPr="00325F05" w14:paraId="06FB978F" w14:textId="77777777" w:rsidTr="003F7156">
        <w:trPr>
          <w:trHeight w:val="20"/>
          <w:jc w:val="center"/>
        </w:trPr>
        <w:tc>
          <w:tcPr>
            <w:tcW w:w="2709" w:type="dxa"/>
            <w:shd w:val="clear" w:color="auto" w:fill="auto"/>
            <w:noWrap/>
            <w:vAlign w:val="bottom"/>
            <w:hideMark/>
          </w:tcPr>
          <w:p w14:paraId="2BB40027" w14:textId="5318342D" w:rsidR="00F10B5F" w:rsidRPr="00325F05" w:rsidRDefault="00F10B5F" w:rsidP="006F18A6">
            <w:pPr>
              <w:rPr>
                <w:rFonts w:eastAsia="Times New Roman"/>
                <w:b/>
                <w:color w:val="FF0000"/>
                <w:sz w:val="22"/>
                <w:szCs w:val="22"/>
              </w:rPr>
            </w:pPr>
            <w:r>
              <w:rPr>
                <w:rFonts w:eastAsia="Times New Roman"/>
                <w:b/>
                <w:bCs/>
                <w:sz w:val="22"/>
                <w:szCs w:val="22"/>
              </w:rPr>
              <w:t>Tổng</w:t>
            </w:r>
          </w:p>
        </w:tc>
        <w:tc>
          <w:tcPr>
            <w:tcW w:w="1701" w:type="dxa"/>
            <w:shd w:val="clear" w:color="auto" w:fill="auto"/>
            <w:noWrap/>
            <w:vAlign w:val="bottom"/>
            <w:hideMark/>
          </w:tcPr>
          <w:p w14:paraId="3376959C" w14:textId="40BFBF46" w:rsidR="00F10B5F" w:rsidRPr="00325F05" w:rsidRDefault="00F10B5F" w:rsidP="006F18A6">
            <w:pPr>
              <w:jc w:val="right"/>
              <w:rPr>
                <w:rFonts w:eastAsia="Times New Roman"/>
                <w:b/>
                <w:color w:val="FF0000"/>
                <w:sz w:val="22"/>
                <w:szCs w:val="22"/>
              </w:rPr>
            </w:pPr>
            <w:r w:rsidRPr="00DA6893">
              <w:rPr>
                <w:rFonts w:eastAsia="Times New Roman"/>
                <w:b/>
                <w:bCs/>
                <w:sz w:val="22"/>
                <w:szCs w:val="22"/>
              </w:rPr>
              <w:t>185.691.678</w:t>
            </w:r>
          </w:p>
        </w:tc>
        <w:tc>
          <w:tcPr>
            <w:tcW w:w="1417" w:type="dxa"/>
            <w:shd w:val="clear" w:color="auto" w:fill="auto"/>
            <w:noWrap/>
            <w:vAlign w:val="bottom"/>
            <w:hideMark/>
          </w:tcPr>
          <w:p w14:paraId="67565969" w14:textId="536FFF31" w:rsidR="00F10B5F" w:rsidRPr="00325F05" w:rsidRDefault="00F10B5F" w:rsidP="006F18A6">
            <w:pPr>
              <w:jc w:val="right"/>
              <w:rPr>
                <w:rFonts w:eastAsia="Times New Roman"/>
                <w:b/>
                <w:color w:val="FF0000"/>
                <w:sz w:val="22"/>
                <w:szCs w:val="22"/>
              </w:rPr>
            </w:pPr>
            <w:r w:rsidRPr="00DA6893">
              <w:rPr>
                <w:rFonts w:eastAsia="Times New Roman"/>
                <w:b/>
                <w:bCs/>
                <w:sz w:val="22"/>
                <w:szCs w:val="22"/>
              </w:rPr>
              <w:t>-1,44</w:t>
            </w:r>
          </w:p>
        </w:tc>
        <w:tc>
          <w:tcPr>
            <w:tcW w:w="1629" w:type="dxa"/>
            <w:shd w:val="clear" w:color="auto" w:fill="auto"/>
            <w:noWrap/>
            <w:vAlign w:val="bottom"/>
            <w:hideMark/>
          </w:tcPr>
          <w:p w14:paraId="76B105E1" w14:textId="64918223" w:rsidR="00F10B5F" w:rsidRPr="00325F05" w:rsidRDefault="00F10B5F" w:rsidP="006F18A6">
            <w:pPr>
              <w:jc w:val="right"/>
              <w:rPr>
                <w:rFonts w:eastAsia="Times New Roman"/>
                <w:b/>
                <w:color w:val="FF0000"/>
                <w:sz w:val="22"/>
                <w:szCs w:val="22"/>
              </w:rPr>
            </w:pPr>
            <w:r w:rsidRPr="00DA6893">
              <w:rPr>
                <w:rFonts w:eastAsia="Times New Roman"/>
                <w:b/>
                <w:bCs/>
                <w:sz w:val="22"/>
                <w:szCs w:val="22"/>
              </w:rPr>
              <w:t>1.158.318.179</w:t>
            </w:r>
          </w:p>
        </w:tc>
        <w:tc>
          <w:tcPr>
            <w:tcW w:w="1454" w:type="dxa"/>
            <w:shd w:val="clear" w:color="auto" w:fill="auto"/>
            <w:noWrap/>
            <w:vAlign w:val="bottom"/>
            <w:hideMark/>
          </w:tcPr>
          <w:p w14:paraId="003B88CC" w14:textId="01F3BDF6" w:rsidR="00F10B5F" w:rsidRPr="00325F05" w:rsidRDefault="00F10B5F" w:rsidP="006F18A6">
            <w:pPr>
              <w:jc w:val="right"/>
              <w:rPr>
                <w:rFonts w:eastAsia="Times New Roman"/>
                <w:b/>
                <w:color w:val="FF0000"/>
                <w:sz w:val="22"/>
                <w:szCs w:val="22"/>
              </w:rPr>
            </w:pPr>
            <w:r w:rsidRPr="00DA6893">
              <w:rPr>
                <w:rFonts w:eastAsia="Times New Roman"/>
                <w:b/>
                <w:bCs/>
                <w:sz w:val="22"/>
                <w:szCs w:val="22"/>
              </w:rPr>
              <w:t>100,00</w:t>
            </w:r>
          </w:p>
        </w:tc>
      </w:tr>
      <w:tr w:rsidR="00F10B5F" w:rsidRPr="00325F05" w14:paraId="4CB0964C" w14:textId="77777777" w:rsidTr="003F7156">
        <w:trPr>
          <w:trHeight w:val="20"/>
          <w:jc w:val="center"/>
        </w:trPr>
        <w:tc>
          <w:tcPr>
            <w:tcW w:w="2709" w:type="dxa"/>
            <w:shd w:val="clear" w:color="auto" w:fill="auto"/>
            <w:noWrap/>
            <w:vAlign w:val="bottom"/>
            <w:hideMark/>
          </w:tcPr>
          <w:p w14:paraId="7CF20B2F" w14:textId="5312A0B0" w:rsidR="00F10B5F" w:rsidRPr="00325F05" w:rsidRDefault="00F10B5F" w:rsidP="006F18A6">
            <w:pPr>
              <w:rPr>
                <w:rFonts w:eastAsia="Times New Roman"/>
                <w:color w:val="FF0000"/>
                <w:sz w:val="22"/>
                <w:szCs w:val="22"/>
              </w:rPr>
            </w:pPr>
            <w:r w:rsidRPr="00DA6893">
              <w:rPr>
                <w:rFonts w:eastAsia="Times New Roman"/>
                <w:sz w:val="22"/>
                <w:szCs w:val="22"/>
              </w:rPr>
              <w:t>Mỹ</w:t>
            </w:r>
          </w:p>
        </w:tc>
        <w:tc>
          <w:tcPr>
            <w:tcW w:w="1701" w:type="dxa"/>
            <w:shd w:val="clear" w:color="auto" w:fill="auto"/>
            <w:noWrap/>
            <w:vAlign w:val="bottom"/>
            <w:hideMark/>
          </w:tcPr>
          <w:p w14:paraId="6CA4082B" w14:textId="2751D9EE" w:rsidR="00F10B5F" w:rsidRPr="00325F05" w:rsidRDefault="00F10B5F" w:rsidP="006F18A6">
            <w:pPr>
              <w:jc w:val="right"/>
              <w:rPr>
                <w:rFonts w:eastAsia="Times New Roman"/>
                <w:color w:val="FF0000"/>
                <w:sz w:val="22"/>
                <w:szCs w:val="22"/>
              </w:rPr>
            </w:pPr>
            <w:r w:rsidRPr="00DA6893">
              <w:rPr>
                <w:rFonts w:eastAsia="Times New Roman"/>
                <w:sz w:val="22"/>
                <w:szCs w:val="22"/>
              </w:rPr>
              <w:t>67.249.035</w:t>
            </w:r>
          </w:p>
        </w:tc>
        <w:tc>
          <w:tcPr>
            <w:tcW w:w="1417" w:type="dxa"/>
            <w:shd w:val="clear" w:color="auto" w:fill="auto"/>
            <w:noWrap/>
            <w:vAlign w:val="bottom"/>
            <w:hideMark/>
          </w:tcPr>
          <w:p w14:paraId="6BDA3F26" w14:textId="5E39A526" w:rsidR="00F10B5F" w:rsidRPr="00325F05" w:rsidRDefault="00F10B5F" w:rsidP="006F18A6">
            <w:pPr>
              <w:jc w:val="right"/>
              <w:rPr>
                <w:rFonts w:eastAsia="Times New Roman"/>
                <w:color w:val="FF0000"/>
                <w:sz w:val="22"/>
                <w:szCs w:val="22"/>
              </w:rPr>
            </w:pPr>
            <w:r w:rsidRPr="00DA6893">
              <w:rPr>
                <w:rFonts w:eastAsia="Times New Roman"/>
                <w:sz w:val="22"/>
                <w:szCs w:val="22"/>
              </w:rPr>
              <w:t>-4,87</w:t>
            </w:r>
          </w:p>
        </w:tc>
        <w:tc>
          <w:tcPr>
            <w:tcW w:w="1629" w:type="dxa"/>
            <w:shd w:val="clear" w:color="auto" w:fill="auto"/>
            <w:noWrap/>
            <w:vAlign w:val="bottom"/>
            <w:hideMark/>
          </w:tcPr>
          <w:p w14:paraId="2EB57371" w14:textId="5A0CEFC8" w:rsidR="00F10B5F" w:rsidRPr="00325F05" w:rsidRDefault="00F10B5F" w:rsidP="006F18A6">
            <w:pPr>
              <w:jc w:val="right"/>
              <w:rPr>
                <w:rFonts w:eastAsia="Times New Roman"/>
                <w:color w:val="FF0000"/>
                <w:sz w:val="22"/>
                <w:szCs w:val="22"/>
              </w:rPr>
            </w:pPr>
            <w:r w:rsidRPr="00DA6893">
              <w:rPr>
                <w:rFonts w:eastAsia="Times New Roman"/>
                <w:sz w:val="22"/>
                <w:szCs w:val="22"/>
              </w:rPr>
              <w:t>458.548.565</w:t>
            </w:r>
          </w:p>
        </w:tc>
        <w:tc>
          <w:tcPr>
            <w:tcW w:w="1454" w:type="dxa"/>
            <w:shd w:val="clear" w:color="auto" w:fill="auto"/>
            <w:noWrap/>
            <w:vAlign w:val="bottom"/>
            <w:hideMark/>
          </w:tcPr>
          <w:p w14:paraId="021A796A" w14:textId="65E51146" w:rsidR="00F10B5F" w:rsidRPr="00325F05" w:rsidRDefault="00F10B5F" w:rsidP="006F18A6">
            <w:pPr>
              <w:jc w:val="right"/>
              <w:rPr>
                <w:rFonts w:eastAsia="Times New Roman"/>
                <w:color w:val="FF0000"/>
                <w:sz w:val="22"/>
                <w:szCs w:val="22"/>
              </w:rPr>
            </w:pPr>
            <w:r w:rsidRPr="00DA6893">
              <w:rPr>
                <w:rFonts w:eastAsia="Times New Roman"/>
                <w:sz w:val="22"/>
                <w:szCs w:val="22"/>
              </w:rPr>
              <w:t>39,59</w:t>
            </w:r>
          </w:p>
        </w:tc>
      </w:tr>
      <w:tr w:rsidR="00F10B5F" w:rsidRPr="00325F05" w14:paraId="2B08F876" w14:textId="77777777" w:rsidTr="003F7156">
        <w:trPr>
          <w:trHeight w:val="20"/>
          <w:jc w:val="center"/>
        </w:trPr>
        <w:tc>
          <w:tcPr>
            <w:tcW w:w="2709" w:type="dxa"/>
            <w:shd w:val="clear" w:color="auto" w:fill="auto"/>
            <w:noWrap/>
            <w:vAlign w:val="bottom"/>
            <w:hideMark/>
          </w:tcPr>
          <w:p w14:paraId="2D82C3B2" w14:textId="38F404F1" w:rsidR="00F10B5F" w:rsidRPr="00325F05" w:rsidRDefault="00F10B5F" w:rsidP="006F18A6">
            <w:pPr>
              <w:rPr>
                <w:rFonts w:eastAsia="Times New Roman"/>
                <w:color w:val="FF0000"/>
                <w:sz w:val="22"/>
                <w:szCs w:val="22"/>
              </w:rPr>
            </w:pPr>
            <w:r w:rsidRPr="00DA6893">
              <w:rPr>
                <w:rFonts w:eastAsia="Times New Roman"/>
                <w:sz w:val="22"/>
                <w:szCs w:val="22"/>
              </w:rPr>
              <w:t>Trung Quốc</w:t>
            </w:r>
          </w:p>
        </w:tc>
        <w:tc>
          <w:tcPr>
            <w:tcW w:w="1701" w:type="dxa"/>
            <w:shd w:val="clear" w:color="auto" w:fill="auto"/>
            <w:noWrap/>
            <w:vAlign w:val="bottom"/>
            <w:hideMark/>
          </w:tcPr>
          <w:p w14:paraId="0C9A453B" w14:textId="1C625E42" w:rsidR="00F10B5F" w:rsidRPr="00325F05" w:rsidRDefault="00F10B5F" w:rsidP="006F18A6">
            <w:pPr>
              <w:jc w:val="right"/>
              <w:rPr>
                <w:rFonts w:eastAsia="Times New Roman"/>
                <w:color w:val="FF0000"/>
                <w:sz w:val="22"/>
                <w:szCs w:val="22"/>
              </w:rPr>
            </w:pPr>
            <w:r w:rsidRPr="00DA6893">
              <w:rPr>
                <w:rFonts w:eastAsia="Times New Roman"/>
                <w:sz w:val="22"/>
                <w:szCs w:val="22"/>
              </w:rPr>
              <w:t>31.876.695</w:t>
            </w:r>
          </w:p>
        </w:tc>
        <w:tc>
          <w:tcPr>
            <w:tcW w:w="1417" w:type="dxa"/>
            <w:shd w:val="clear" w:color="auto" w:fill="auto"/>
            <w:noWrap/>
            <w:vAlign w:val="bottom"/>
            <w:hideMark/>
          </w:tcPr>
          <w:p w14:paraId="155E9971" w14:textId="5BA32BAB" w:rsidR="00F10B5F" w:rsidRPr="00325F05" w:rsidRDefault="00F10B5F" w:rsidP="006F18A6">
            <w:pPr>
              <w:jc w:val="right"/>
              <w:rPr>
                <w:rFonts w:eastAsia="Times New Roman"/>
                <w:color w:val="FF0000"/>
                <w:sz w:val="22"/>
                <w:szCs w:val="22"/>
              </w:rPr>
            </w:pPr>
            <w:r w:rsidRPr="00DA6893">
              <w:rPr>
                <w:rFonts w:eastAsia="Times New Roman"/>
                <w:sz w:val="22"/>
                <w:szCs w:val="22"/>
              </w:rPr>
              <w:t>2,57</w:t>
            </w:r>
          </w:p>
        </w:tc>
        <w:tc>
          <w:tcPr>
            <w:tcW w:w="1629" w:type="dxa"/>
            <w:shd w:val="clear" w:color="auto" w:fill="auto"/>
            <w:noWrap/>
            <w:vAlign w:val="bottom"/>
            <w:hideMark/>
          </w:tcPr>
          <w:p w14:paraId="69312F95" w14:textId="2DF49BEB" w:rsidR="00F10B5F" w:rsidRPr="00325F05" w:rsidRDefault="00F10B5F" w:rsidP="006F18A6">
            <w:pPr>
              <w:jc w:val="right"/>
              <w:rPr>
                <w:rFonts w:eastAsia="Times New Roman"/>
                <w:color w:val="FF0000"/>
                <w:sz w:val="22"/>
                <w:szCs w:val="22"/>
              </w:rPr>
            </w:pPr>
            <w:r w:rsidRPr="00DA6893">
              <w:rPr>
                <w:rFonts w:eastAsia="Times New Roman"/>
                <w:sz w:val="22"/>
                <w:szCs w:val="22"/>
              </w:rPr>
              <w:t>177.695.160</w:t>
            </w:r>
          </w:p>
        </w:tc>
        <w:tc>
          <w:tcPr>
            <w:tcW w:w="1454" w:type="dxa"/>
            <w:shd w:val="clear" w:color="auto" w:fill="auto"/>
            <w:noWrap/>
            <w:vAlign w:val="bottom"/>
            <w:hideMark/>
          </w:tcPr>
          <w:p w14:paraId="1EFB556D" w14:textId="6D1DD9D7" w:rsidR="00F10B5F" w:rsidRPr="00325F05" w:rsidRDefault="00F10B5F" w:rsidP="006F18A6">
            <w:pPr>
              <w:jc w:val="right"/>
              <w:rPr>
                <w:rFonts w:eastAsia="Times New Roman"/>
                <w:color w:val="FF0000"/>
                <w:sz w:val="22"/>
                <w:szCs w:val="22"/>
              </w:rPr>
            </w:pPr>
            <w:r w:rsidRPr="00DA6893">
              <w:rPr>
                <w:rFonts w:eastAsia="Times New Roman"/>
                <w:sz w:val="22"/>
                <w:szCs w:val="22"/>
              </w:rPr>
              <w:t>15,34</w:t>
            </w:r>
          </w:p>
        </w:tc>
      </w:tr>
      <w:tr w:rsidR="00F10B5F" w:rsidRPr="00325F05" w14:paraId="2D5351A1" w14:textId="77777777" w:rsidTr="003F7156">
        <w:trPr>
          <w:trHeight w:val="20"/>
          <w:jc w:val="center"/>
        </w:trPr>
        <w:tc>
          <w:tcPr>
            <w:tcW w:w="2709" w:type="dxa"/>
            <w:shd w:val="clear" w:color="auto" w:fill="auto"/>
            <w:noWrap/>
            <w:vAlign w:val="bottom"/>
            <w:hideMark/>
          </w:tcPr>
          <w:p w14:paraId="123093BF" w14:textId="4BF932C6" w:rsidR="00F10B5F" w:rsidRPr="00325F05" w:rsidRDefault="00F10B5F" w:rsidP="006F18A6">
            <w:pPr>
              <w:rPr>
                <w:rFonts w:eastAsia="Times New Roman"/>
                <w:color w:val="FF0000"/>
                <w:sz w:val="22"/>
                <w:szCs w:val="22"/>
              </w:rPr>
            </w:pPr>
            <w:r w:rsidRPr="00DA6893">
              <w:rPr>
                <w:rFonts w:eastAsia="Times New Roman"/>
                <w:sz w:val="22"/>
                <w:szCs w:val="22"/>
              </w:rPr>
              <w:t>Nhật Bản</w:t>
            </w:r>
          </w:p>
        </w:tc>
        <w:tc>
          <w:tcPr>
            <w:tcW w:w="1701" w:type="dxa"/>
            <w:shd w:val="clear" w:color="auto" w:fill="auto"/>
            <w:noWrap/>
            <w:vAlign w:val="bottom"/>
            <w:hideMark/>
          </w:tcPr>
          <w:p w14:paraId="6CA0C7CC" w14:textId="3B2BA4DD" w:rsidR="00F10B5F" w:rsidRPr="00325F05" w:rsidRDefault="00F10B5F" w:rsidP="006F18A6">
            <w:pPr>
              <w:jc w:val="right"/>
              <w:rPr>
                <w:rFonts w:eastAsia="Times New Roman"/>
                <w:color w:val="FF0000"/>
                <w:sz w:val="22"/>
                <w:szCs w:val="22"/>
              </w:rPr>
            </w:pPr>
            <w:r w:rsidRPr="00DA6893">
              <w:rPr>
                <w:rFonts w:eastAsia="Times New Roman"/>
                <w:sz w:val="22"/>
                <w:szCs w:val="22"/>
              </w:rPr>
              <w:t>26.284.827</w:t>
            </w:r>
          </w:p>
        </w:tc>
        <w:tc>
          <w:tcPr>
            <w:tcW w:w="1417" w:type="dxa"/>
            <w:shd w:val="clear" w:color="auto" w:fill="auto"/>
            <w:noWrap/>
            <w:vAlign w:val="bottom"/>
            <w:hideMark/>
          </w:tcPr>
          <w:p w14:paraId="6F1DCCE6" w14:textId="56991D0C" w:rsidR="00F10B5F" w:rsidRPr="00325F05" w:rsidRDefault="00F10B5F" w:rsidP="006F18A6">
            <w:pPr>
              <w:jc w:val="right"/>
              <w:rPr>
                <w:rFonts w:eastAsia="Times New Roman"/>
                <w:color w:val="FF0000"/>
                <w:sz w:val="22"/>
                <w:szCs w:val="22"/>
              </w:rPr>
            </w:pPr>
            <w:r w:rsidRPr="00DA6893">
              <w:rPr>
                <w:rFonts w:eastAsia="Times New Roman"/>
                <w:sz w:val="22"/>
                <w:szCs w:val="22"/>
              </w:rPr>
              <w:t>11,53</w:t>
            </w:r>
          </w:p>
        </w:tc>
        <w:tc>
          <w:tcPr>
            <w:tcW w:w="1629" w:type="dxa"/>
            <w:shd w:val="clear" w:color="auto" w:fill="auto"/>
            <w:noWrap/>
            <w:vAlign w:val="bottom"/>
            <w:hideMark/>
          </w:tcPr>
          <w:p w14:paraId="654A940E" w14:textId="4843E258" w:rsidR="00F10B5F" w:rsidRPr="00325F05" w:rsidRDefault="00F10B5F" w:rsidP="006F18A6">
            <w:pPr>
              <w:jc w:val="right"/>
              <w:rPr>
                <w:rFonts w:eastAsia="Times New Roman"/>
                <w:color w:val="FF0000"/>
                <w:sz w:val="22"/>
                <w:szCs w:val="22"/>
              </w:rPr>
            </w:pPr>
            <w:r w:rsidRPr="00DA6893">
              <w:rPr>
                <w:rFonts w:eastAsia="Times New Roman"/>
                <w:sz w:val="22"/>
                <w:szCs w:val="22"/>
              </w:rPr>
              <w:t>146.630.876</w:t>
            </w:r>
          </w:p>
        </w:tc>
        <w:tc>
          <w:tcPr>
            <w:tcW w:w="1454" w:type="dxa"/>
            <w:shd w:val="clear" w:color="auto" w:fill="auto"/>
            <w:noWrap/>
            <w:vAlign w:val="bottom"/>
            <w:hideMark/>
          </w:tcPr>
          <w:p w14:paraId="791ECAB4" w14:textId="4BCF9A58" w:rsidR="00F10B5F" w:rsidRPr="00325F05" w:rsidRDefault="00F10B5F" w:rsidP="006F18A6">
            <w:pPr>
              <w:jc w:val="right"/>
              <w:rPr>
                <w:rFonts w:eastAsia="Times New Roman"/>
                <w:color w:val="FF0000"/>
                <w:sz w:val="22"/>
                <w:szCs w:val="22"/>
              </w:rPr>
            </w:pPr>
            <w:r w:rsidRPr="00DA6893">
              <w:rPr>
                <w:rFonts w:eastAsia="Times New Roman"/>
                <w:sz w:val="22"/>
                <w:szCs w:val="22"/>
              </w:rPr>
              <w:t>12,66</w:t>
            </w:r>
          </w:p>
        </w:tc>
      </w:tr>
      <w:tr w:rsidR="00F10B5F" w:rsidRPr="00325F05" w14:paraId="1D3E35A8" w14:textId="77777777" w:rsidTr="003F7156">
        <w:trPr>
          <w:trHeight w:val="20"/>
          <w:jc w:val="center"/>
        </w:trPr>
        <w:tc>
          <w:tcPr>
            <w:tcW w:w="2709" w:type="dxa"/>
            <w:shd w:val="clear" w:color="auto" w:fill="auto"/>
            <w:noWrap/>
            <w:vAlign w:val="bottom"/>
            <w:hideMark/>
          </w:tcPr>
          <w:p w14:paraId="706F593D" w14:textId="0055D523" w:rsidR="00F10B5F" w:rsidRPr="00325F05" w:rsidRDefault="00F10B5F" w:rsidP="006F18A6">
            <w:pPr>
              <w:rPr>
                <w:rFonts w:eastAsia="Times New Roman"/>
                <w:color w:val="FF0000"/>
                <w:sz w:val="22"/>
                <w:szCs w:val="22"/>
              </w:rPr>
            </w:pPr>
            <w:r w:rsidRPr="00DA6893">
              <w:rPr>
                <w:rFonts w:eastAsia="Times New Roman"/>
                <w:sz w:val="22"/>
                <w:szCs w:val="22"/>
              </w:rPr>
              <w:t>Hàn Quốc</w:t>
            </w:r>
          </w:p>
        </w:tc>
        <w:tc>
          <w:tcPr>
            <w:tcW w:w="1701" w:type="dxa"/>
            <w:shd w:val="clear" w:color="auto" w:fill="auto"/>
            <w:noWrap/>
            <w:vAlign w:val="bottom"/>
            <w:hideMark/>
          </w:tcPr>
          <w:p w14:paraId="7ABF6B7F" w14:textId="253BE6B8" w:rsidR="00F10B5F" w:rsidRPr="00325F05" w:rsidRDefault="00F10B5F" w:rsidP="006F18A6">
            <w:pPr>
              <w:jc w:val="right"/>
              <w:rPr>
                <w:rFonts w:eastAsia="Times New Roman"/>
                <w:color w:val="FF0000"/>
                <w:sz w:val="22"/>
                <w:szCs w:val="22"/>
              </w:rPr>
            </w:pPr>
            <w:r w:rsidRPr="00DA6893">
              <w:rPr>
                <w:rFonts w:eastAsia="Times New Roman"/>
                <w:sz w:val="22"/>
                <w:szCs w:val="22"/>
              </w:rPr>
              <w:t>13.689.438</w:t>
            </w:r>
          </w:p>
        </w:tc>
        <w:tc>
          <w:tcPr>
            <w:tcW w:w="1417" w:type="dxa"/>
            <w:shd w:val="clear" w:color="auto" w:fill="auto"/>
            <w:noWrap/>
            <w:vAlign w:val="bottom"/>
            <w:hideMark/>
          </w:tcPr>
          <w:p w14:paraId="1C8BEE89" w14:textId="06C827DB" w:rsidR="00F10B5F" w:rsidRPr="00325F05" w:rsidRDefault="00F10B5F" w:rsidP="006F18A6">
            <w:pPr>
              <w:jc w:val="right"/>
              <w:rPr>
                <w:rFonts w:eastAsia="Times New Roman"/>
                <w:color w:val="FF0000"/>
                <w:sz w:val="22"/>
                <w:szCs w:val="22"/>
              </w:rPr>
            </w:pPr>
            <w:r w:rsidRPr="00DA6893">
              <w:rPr>
                <w:rFonts w:eastAsia="Times New Roman"/>
                <w:sz w:val="22"/>
                <w:szCs w:val="22"/>
              </w:rPr>
              <w:t>-4,61</w:t>
            </w:r>
          </w:p>
        </w:tc>
        <w:tc>
          <w:tcPr>
            <w:tcW w:w="1629" w:type="dxa"/>
            <w:shd w:val="clear" w:color="auto" w:fill="auto"/>
            <w:noWrap/>
            <w:vAlign w:val="bottom"/>
            <w:hideMark/>
          </w:tcPr>
          <w:p w14:paraId="3F4AB9F0" w14:textId="6C1C2864" w:rsidR="00F10B5F" w:rsidRPr="00325F05" w:rsidRDefault="00F10B5F" w:rsidP="006F18A6">
            <w:pPr>
              <w:jc w:val="right"/>
              <w:rPr>
                <w:rFonts w:eastAsia="Times New Roman"/>
                <w:color w:val="FF0000"/>
                <w:sz w:val="22"/>
                <w:szCs w:val="22"/>
              </w:rPr>
            </w:pPr>
            <w:r w:rsidRPr="00DA6893">
              <w:rPr>
                <w:rFonts w:eastAsia="Times New Roman"/>
                <w:sz w:val="22"/>
                <w:szCs w:val="22"/>
              </w:rPr>
              <w:t>73.816.407</w:t>
            </w:r>
          </w:p>
        </w:tc>
        <w:tc>
          <w:tcPr>
            <w:tcW w:w="1454" w:type="dxa"/>
            <w:shd w:val="clear" w:color="auto" w:fill="auto"/>
            <w:noWrap/>
            <w:vAlign w:val="bottom"/>
            <w:hideMark/>
          </w:tcPr>
          <w:p w14:paraId="30CC008F" w14:textId="1A831EC4" w:rsidR="00F10B5F" w:rsidRPr="00325F05" w:rsidRDefault="00F10B5F" w:rsidP="006F18A6">
            <w:pPr>
              <w:jc w:val="right"/>
              <w:rPr>
                <w:rFonts w:eastAsia="Times New Roman"/>
                <w:color w:val="FF0000"/>
                <w:sz w:val="22"/>
                <w:szCs w:val="22"/>
              </w:rPr>
            </w:pPr>
            <w:r w:rsidRPr="00DA6893">
              <w:rPr>
                <w:rFonts w:eastAsia="Times New Roman"/>
                <w:sz w:val="22"/>
                <w:szCs w:val="22"/>
              </w:rPr>
              <w:t>6,37</w:t>
            </w:r>
          </w:p>
        </w:tc>
      </w:tr>
      <w:tr w:rsidR="00F10B5F" w:rsidRPr="00325F05" w14:paraId="0EDCD5CD" w14:textId="77777777" w:rsidTr="003F7156">
        <w:trPr>
          <w:trHeight w:val="20"/>
          <w:jc w:val="center"/>
        </w:trPr>
        <w:tc>
          <w:tcPr>
            <w:tcW w:w="2709" w:type="dxa"/>
            <w:shd w:val="clear" w:color="auto" w:fill="auto"/>
            <w:noWrap/>
            <w:vAlign w:val="bottom"/>
            <w:hideMark/>
          </w:tcPr>
          <w:p w14:paraId="769D4159" w14:textId="3A47C4F5" w:rsidR="00F10B5F" w:rsidRPr="00325F05" w:rsidRDefault="00F10B5F" w:rsidP="006F18A6">
            <w:pPr>
              <w:rPr>
                <w:rFonts w:eastAsia="Times New Roman"/>
                <w:color w:val="FF0000"/>
                <w:sz w:val="22"/>
                <w:szCs w:val="22"/>
              </w:rPr>
            </w:pPr>
            <w:r w:rsidRPr="00DA6893">
              <w:rPr>
                <w:rFonts w:eastAsia="Times New Roman"/>
                <w:sz w:val="22"/>
                <w:szCs w:val="22"/>
              </w:rPr>
              <w:t>Singapore</w:t>
            </w:r>
          </w:p>
        </w:tc>
        <w:tc>
          <w:tcPr>
            <w:tcW w:w="1701" w:type="dxa"/>
            <w:shd w:val="clear" w:color="auto" w:fill="auto"/>
            <w:noWrap/>
            <w:vAlign w:val="bottom"/>
            <w:hideMark/>
          </w:tcPr>
          <w:p w14:paraId="09E0F2F0" w14:textId="5244FC82" w:rsidR="00F10B5F" w:rsidRPr="00325F05" w:rsidRDefault="00F10B5F" w:rsidP="006F18A6">
            <w:pPr>
              <w:jc w:val="right"/>
              <w:rPr>
                <w:rFonts w:eastAsia="Times New Roman"/>
                <w:color w:val="FF0000"/>
                <w:sz w:val="22"/>
                <w:szCs w:val="22"/>
              </w:rPr>
            </w:pPr>
            <w:r w:rsidRPr="00DA6893">
              <w:rPr>
                <w:rFonts w:eastAsia="Times New Roman"/>
                <w:sz w:val="22"/>
                <w:szCs w:val="22"/>
              </w:rPr>
              <w:t>9.294.299</w:t>
            </w:r>
          </w:p>
        </w:tc>
        <w:tc>
          <w:tcPr>
            <w:tcW w:w="1417" w:type="dxa"/>
            <w:shd w:val="clear" w:color="auto" w:fill="auto"/>
            <w:noWrap/>
            <w:vAlign w:val="bottom"/>
            <w:hideMark/>
          </w:tcPr>
          <w:p w14:paraId="15D4A18E" w14:textId="50622FA7" w:rsidR="00F10B5F" w:rsidRPr="00325F05" w:rsidRDefault="00F10B5F" w:rsidP="006F18A6">
            <w:pPr>
              <w:jc w:val="right"/>
              <w:rPr>
                <w:rFonts w:eastAsia="Times New Roman"/>
                <w:color w:val="FF0000"/>
                <w:sz w:val="22"/>
                <w:szCs w:val="22"/>
              </w:rPr>
            </w:pPr>
            <w:r w:rsidRPr="00DA6893">
              <w:rPr>
                <w:rFonts w:eastAsia="Times New Roman"/>
                <w:sz w:val="22"/>
                <w:szCs w:val="22"/>
              </w:rPr>
              <w:t>-16,80</w:t>
            </w:r>
          </w:p>
        </w:tc>
        <w:tc>
          <w:tcPr>
            <w:tcW w:w="1629" w:type="dxa"/>
            <w:shd w:val="clear" w:color="auto" w:fill="auto"/>
            <w:noWrap/>
            <w:vAlign w:val="bottom"/>
            <w:hideMark/>
          </w:tcPr>
          <w:p w14:paraId="19467930" w14:textId="428D8CA8" w:rsidR="00F10B5F" w:rsidRPr="00325F05" w:rsidRDefault="00F10B5F" w:rsidP="006F18A6">
            <w:pPr>
              <w:jc w:val="right"/>
              <w:rPr>
                <w:rFonts w:eastAsia="Times New Roman"/>
                <w:color w:val="FF0000"/>
                <w:sz w:val="22"/>
                <w:szCs w:val="22"/>
              </w:rPr>
            </w:pPr>
            <w:r w:rsidRPr="00DA6893">
              <w:rPr>
                <w:rFonts w:eastAsia="Times New Roman"/>
                <w:sz w:val="22"/>
                <w:szCs w:val="22"/>
              </w:rPr>
              <w:t>72.102.003</w:t>
            </w:r>
          </w:p>
        </w:tc>
        <w:tc>
          <w:tcPr>
            <w:tcW w:w="1454" w:type="dxa"/>
            <w:shd w:val="clear" w:color="auto" w:fill="auto"/>
            <w:noWrap/>
            <w:vAlign w:val="bottom"/>
            <w:hideMark/>
          </w:tcPr>
          <w:p w14:paraId="3FA3ED8B" w14:textId="5239187E" w:rsidR="00F10B5F" w:rsidRPr="00325F05" w:rsidRDefault="00F10B5F" w:rsidP="006F18A6">
            <w:pPr>
              <w:jc w:val="right"/>
              <w:rPr>
                <w:rFonts w:eastAsia="Times New Roman"/>
                <w:color w:val="FF0000"/>
                <w:sz w:val="22"/>
                <w:szCs w:val="22"/>
              </w:rPr>
            </w:pPr>
            <w:r w:rsidRPr="00DA6893">
              <w:rPr>
                <w:rFonts w:eastAsia="Times New Roman"/>
                <w:sz w:val="22"/>
                <w:szCs w:val="22"/>
              </w:rPr>
              <w:t>6,22</w:t>
            </w:r>
          </w:p>
        </w:tc>
      </w:tr>
      <w:tr w:rsidR="00F10B5F" w:rsidRPr="00325F05" w14:paraId="63AB3D74" w14:textId="77777777" w:rsidTr="003F7156">
        <w:trPr>
          <w:trHeight w:val="20"/>
          <w:jc w:val="center"/>
        </w:trPr>
        <w:tc>
          <w:tcPr>
            <w:tcW w:w="2709" w:type="dxa"/>
            <w:shd w:val="clear" w:color="auto" w:fill="auto"/>
            <w:noWrap/>
            <w:vAlign w:val="bottom"/>
            <w:hideMark/>
          </w:tcPr>
          <w:p w14:paraId="4902C6F4" w14:textId="4BCD7F1E" w:rsidR="00F10B5F" w:rsidRPr="00325F05" w:rsidRDefault="00F10B5F" w:rsidP="006F18A6">
            <w:pPr>
              <w:rPr>
                <w:rFonts w:eastAsia="Times New Roman"/>
                <w:color w:val="FF0000"/>
                <w:sz w:val="22"/>
                <w:szCs w:val="22"/>
              </w:rPr>
            </w:pPr>
            <w:r w:rsidRPr="00DA6893">
              <w:rPr>
                <w:rFonts w:eastAsia="Times New Roman"/>
                <w:sz w:val="22"/>
                <w:szCs w:val="22"/>
              </w:rPr>
              <w:t>Đức</w:t>
            </w:r>
          </w:p>
        </w:tc>
        <w:tc>
          <w:tcPr>
            <w:tcW w:w="1701" w:type="dxa"/>
            <w:shd w:val="clear" w:color="auto" w:fill="auto"/>
            <w:noWrap/>
            <w:vAlign w:val="bottom"/>
            <w:hideMark/>
          </w:tcPr>
          <w:p w14:paraId="0A97624D" w14:textId="7F2918C3" w:rsidR="00F10B5F" w:rsidRPr="00325F05" w:rsidRDefault="00F10B5F" w:rsidP="006F18A6">
            <w:pPr>
              <w:jc w:val="right"/>
              <w:rPr>
                <w:rFonts w:eastAsia="Times New Roman"/>
                <w:color w:val="FF0000"/>
                <w:sz w:val="22"/>
                <w:szCs w:val="22"/>
              </w:rPr>
            </w:pPr>
            <w:r w:rsidRPr="00DA6893">
              <w:rPr>
                <w:rFonts w:eastAsia="Times New Roman"/>
                <w:sz w:val="22"/>
                <w:szCs w:val="22"/>
              </w:rPr>
              <w:t>6.346.230</w:t>
            </w:r>
          </w:p>
        </w:tc>
        <w:tc>
          <w:tcPr>
            <w:tcW w:w="1417" w:type="dxa"/>
            <w:shd w:val="clear" w:color="auto" w:fill="auto"/>
            <w:noWrap/>
            <w:vAlign w:val="bottom"/>
            <w:hideMark/>
          </w:tcPr>
          <w:p w14:paraId="6CA2C769" w14:textId="50F725D9" w:rsidR="00F10B5F" w:rsidRPr="00325F05" w:rsidRDefault="00F10B5F" w:rsidP="006F18A6">
            <w:pPr>
              <w:jc w:val="right"/>
              <w:rPr>
                <w:rFonts w:eastAsia="Times New Roman"/>
                <w:color w:val="FF0000"/>
                <w:sz w:val="22"/>
                <w:szCs w:val="22"/>
              </w:rPr>
            </w:pPr>
            <w:r w:rsidRPr="00DA6893">
              <w:rPr>
                <w:rFonts w:eastAsia="Times New Roman"/>
                <w:sz w:val="22"/>
                <w:szCs w:val="22"/>
              </w:rPr>
              <w:t>2,55</w:t>
            </w:r>
          </w:p>
        </w:tc>
        <w:tc>
          <w:tcPr>
            <w:tcW w:w="1629" w:type="dxa"/>
            <w:shd w:val="clear" w:color="auto" w:fill="auto"/>
            <w:noWrap/>
            <w:vAlign w:val="bottom"/>
            <w:hideMark/>
          </w:tcPr>
          <w:p w14:paraId="3BC90420" w14:textId="5DCCBECC" w:rsidR="00F10B5F" w:rsidRPr="00325F05" w:rsidRDefault="00F10B5F" w:rsidP="006F18A6">
            <w:pPr>
              <w:jc w:val="right"/>
              <w:rPr>
                <w:rFonts w:eastAsia="Times New Roman"/>
                <w:color w:val="FF0000"/>
                <w:sz w:val="22"/>
                <w:szCs w:val="22"/>
              </w:rPr>
            </w:pPr>
            <w:r w:rsidRPr="00DA6893">
              <w:rPr>
                <w:rFonts w:eastAsia="Times New Roman"/>
                <w:sz w:val="22"/>
                <w:szCs w:val="22"/>
              </w:rPr>
              <w:t>35.056.581</w:t>
            </w:r>
          </w:p>
        </w:tc>
        <w:tc>
          <w:tcPr>
            <w:tcW w:w="1454" w:type="dxa"/>
            <w:shd w:val="clear" w:color="auto" w:fill="auto"/>
            <w:noWrap/>
            <w:vAlign w:val="bottom"/>
            <w:hideMark/>
          </w:tcPr>
          <w:p w14:paraId="29B01891" w14:textId="7CB21F81" w:rsidR="00F10B5F" w:rsidRPr="00325F05" w:rsidRDefault="00F10B5F" w:rsidP="006F18A6">
            <w:pPr>
              <w:jc w:val="right"/>
              <w:rPr>
                <w:rFonts w:eastAsia="Times New Roman"/>
                <w:color w:val="FF0000"/>
                <w:sz w:val="22"/>
                <w:szCs w:val="22"/>
              </w:rPr>
            </w:pPr>
            <w:r w:rsidRPr="00DA6893">
              <w:rPr>
                <w:rFonts w:eastAsia="Times New Roman"/>
                <w:sz w:val="22"/>
                <w:szCs w:val="22"/>
              </w:rPr>
              <w:t>3,03</w:t>
            </w:r>
          </w:p>
        </w:tc>
      </w:tr>
      <w:tr w:rsidR="00F10B5F" w:rsidRPr="00325F05" w14:paraId="6301E217" w14:textId="77777777" w:rsidTr="003F7156">
        <w:trPr>
          <w:trHeight w:val="20"/>
          <w:jc w:val="center"/>
        </w:trPr>
        <w:tc>
          <w:tcPr>
            <w:tcW w:w="2709" w:type="dxa"/>
            <w:shd w:val="clear" w:color="auto" w:fill="auto"/>
            <w:noWrap/>
            <w:vAlign w:val="bottom"/>
            <w:hideMark/>
          </w:tcPr>
          <w:p w14:paraId="3B616F9F" w14:textId="4D012C26" w:rsidR="00F10B5F" w:rsidRPr="00325F05" w:rsidRDefault="00F10B5F" w:rsidP="006F18A6">
            <w:pPr>
              <w:rPr>
                <w:rFonts w:eastAsia="Times New Roman"/>
                <w:color w:val="FF0000"/>
                <w:sz w:val="22"/>
                <w:szCs w:val="22"/>
              </w:rPr>
            </w:pPr>
            <w:r w:rsidRPr="00DA6893">
              <w:rPr>
                <w:rFonts w:eastAsia="Times New Roman"/>
                <w:sz w:val="22"/>
                <w:szCs w:val="22"/>
              </w:rPr>
              <w:t>Thái Lan</w:t>
            </w:r>
          </w:p>
        </w:tc>
        <w:tc>
          <w:tcPr>
            <w:tcW w:w="1701" w:type="dxa"/>
            <w:shd w:val="clear" w:color="auto" w:fill="auto"/>
            <w:noWrap/>
            <w:vAlign w:val="bottom"/>
            <w:hideMark/>
          </w:tcPr>
          <w:p w14:paraId="2403F07E" w14:textId="5886FB23" w:rsidR="00F10B5F" w:rsidRPr="00325F05" w:rsidRDefault="00F10B5F" w:rsidP="006F18A6">
            <w:pPr>
              <w:jc w:val="right"/>
              <w:rPr>
                <w:rFonts w:eastAsia="Times New Roman"/>
                <w:color w:val="FF0000"/>
                <w:sz w:val="22"/>
                <w:szCs w:val="22"/>
              </w:rPr>
            </w:pPr>
            <w:r w:rsidRPr="00DA6893">
              <w:rPr>
                <w:rFonts w:eastAsia="Times New Roman"/>
                <w:sz w:val="22"/>
                <w:szCs w:val="22"/>
              </w:rPr>
              <w:t>4.720.259</w:t>
            </w:r>
          </w:p>
        </w:tc>
        <w:tc>
          <w:tcPr>
            <w:tcW w:w="1417" w:type="dxa"/>
            <w:shd w:val="clear" w:color="auto" w:fill="auto"/>
            <w:noWrap/>
            <w:vAlign w:val="bottom"/>
            <w:hideMark/>
          </w:tcPr>
          <w:p w14:paraId="462DE16C" w14:textId="12DBD2BB" w:rsidR="00F10B5F" w:rsidRPr="00325F05" w:rsidRDefault="00F10B5F" w:rsidP="006F18A6">
            <w:pPr>
              <w:jc w:val="right"/>
              <w:rPr>
                <w:rFonts w:eastAsia="Times New Roman"/>
                <w:color w:val="FF0000"/>
                <w:sz w:val="22"/>
                <w:szCs w:val="22"/>
              </w:rPr>
            </w:pPr>
            <w:r w:rsidRPr="00DA6893">
              <w:rPr>
                <w:rFonts w:eastAsia="Times New Roman"/>
                <w:sz w:val="22"/>
                <w:szCs w:val="22"/>
              </w:rPr>
              <w:t>-13,41</w:t>
            </w:r>
          </w:p>
        </w:tc>
        <w:tc>
          <w:tcPr>
            <w:tcW w:w="1629" w:type="dxa"/>
            <w:shd w:val="clear" w:color="auto" w:fill="auto"/>
            <w:noWrap/>
            <w:vAlign w:val="bottom"/>
            <w:hideMark/>
          </w:tcPr>
          <w:p w14:paraId="692DC94B" w14:textId="4A1C8F08" w:rsidR="00F10B5F" w:rsidRPr="00325F05" w:rsidRDefault="00F10B5F" w:rsidP="006F18A6">
            <w:pPr>
              <w:jc w:val="right"/>
              <w:rPr>
                <w:rFonts w:eastAsia="Times New Roman"/>
                <w:color w:val="FF0000"/>
                <w:sz w:val="22"/>
                <w:szCs w:val="22"/>
              </w:rPr>
            </w:pPr>
            <w:r w:rsidRPr="00DA6893">
              <w:rPr>
                <w:rFonts w:eastAsia="Times New Roman"/>
                <w:sz w:val="22"/>
                <w:szCs w:val="22"/>
              </w:rPr>
              <w:t>31.910.163</w:t>
            </w:r>
          </w:p>
        </w:tc>
        <w:tc>
          <w:tcPr>
            <w:tcW w:w="1454" w:type="dxa"/>
            <w:shd w:val="clear" w:color="auto" w:fill="auto"/>
            <w:noWrap/>
            <w:vAlign w:val="bottom"/>
            <w:hideMark/>
          </w:tcPr>
          <w:p w14:paraId="1C903304" w14:textId="7EC594A1" w:rsidR="00F10B5F" w:rsidRPr="00325F05" w:rsidRDefault="00F10B5F" w:rsidP="006F18A6">
            <w:pPr>
              <w:jc w:val="right"/>
              <w:rPr>
                <w:rFonts w:eastAsia="Times New Roman"/>
                <w:color w:val="FF0000"/>
                <w:sz w:val="22"/>
                <w:szCs w:val="22"/>
              </w:rPr>
            </w:pPr>
            <w:r w:rsidRPr="00DA6893">
              <w:rPr>
                <w:rFonts w:eastAsia="Times New Roman"/>
                <w:sz w:val="22"/>
                <w:szCs w:val="22"/>
              </w:rPr>
              <w:t>2,75</w:t>
            </w:r>
          </w:p>
        </w:tc>
      </w:tr>
      <w:tr w:rsidR="00F10B5F" w:rsidRPr="00325F05" w14:paraId="7429F7AD" w14:textId="77777777" w:rsidTr="003F7156">
        <w:trPr>
          <w:trHeight w:val="20"/>
          <w:jc w:val="center"/>
        </w:trPr>
        <w:tc>
          <w:tcPr>
            <w:tcW w:w="2709" w:type="dxa"/>
            <w:shd w:val="clear" w:color="auto" w:fill="auto"/>
            <w:noWrap/>
            <w:vAlign w:val="bottom"/>
            <w:hideMark/>
          </w:tcPr>
          <w:p w14:paraId="5A4B6AB0" w14:textId="4D1F939A" w:rsidR="00F10B5F" w:rsidRPr="00325F05" w:rsidRDefault="00F10B5F" w:rsidP="006F18A6">
            <w:pPr>
              <w:rPr>
                <w:rFonts w:eastAsia="Times New Roman"/>
                <w:color w:val="FF0000"/>
                <w:sz w:val="22"/>
                <w:szCs w:val="22"/>
              </w:rPr>
            </w:pPr>
            <w:r w:rsidRPr="00DA6893">
              <w:rPr>
                <w:rFonts w:eastAsia="Times New Roman"/>
                <w:sz w:val="22"/>
                <w:szCs w:val="22"/>
              </w:rPr>
              <w:t>Đài Loan</w:t>
            </w:r>
          </w:p>
        </w:tc>
        <w:tc>
          <w:tcPr>
            <w:tcW w:w="1701" w:type="dxa"/>
            <w:shd w:val="clear" w:color="auto" w:fill="auto"/>
            <w:noWrap/>
            <w:vAlign w:val="bottom"/>
            <w:hideMark/>
          </w:tcPr>
          <w:p w14:paraId="1A48D614" w14:textId="589A5EF7" w:rsidR="00F10B5F" w:rsidRPr="00325F05" w:rsidRDefault="00F10B5F" w:rsidP="006F18A6">
            <w:pPr>
              <w:jc w:val="right"/>
              <w:rPr>
                <w:rFonts w:eastAsia="Times New Roman"/>
                <w:color w:val="FF0000"/>
                <w:sz w:val="22"/>
                <w:szCs w:val="22"/>
              </w:rPr>
            </w:pPr>
            <w:r w:rsidRPr="00DA6893">
              <w:rPr>
                <w:rFonts w:eastAsia="Times New Roman"/>
                <w:sz w:val="22"/>
                <w:szCs w:val="22"/>
              </w:rPr>
              <w:t>5.317.959</w:t>
            </w:r>
          </w:p>
        </w:tc>
        <w:tc>
          <w:tcPr>
            <w:tcW w:w="1417" w:type="dxa"/>
            <w:shd w:val="clear" w:color="auto" w:fill="auto"/>
            <w:noWrap/>
            <w:vAlign w:val="bottom"/>
            <w:hideMark/>
          </w:tcPr>
          <w:p w14:paraId="77498592" w14:textId="0D518D98" w:rsidR="00F10B5F" w:rsidRPr="00325F05" w:rsidRDefault="00F10B5F" w:rsidP="006F18A6">
            <w:pPr>
              <w:jc w:val="right"/>
              <w:rPr>
                <w:rFonts w:eastAsia="Times New Roman"/>
                <w:color w:val="FF0000"/>
                <w:sz w:val="22"/>
                <w:szCs w:val="22"/>
              </w:rPr>
            </w:pPr>
            <w:r w:rsidRPr="00DA6893">
              <w:rPr>
                <w:rFonts w:eastAsia="Times New Roman"/>
                <w:sz w:val="22"/>
                <w:szCs w:val="22"/>
              </w:rPr>
              <w:t>-4,00</w:t>
            </w:r>
          </w:p>
        </w:tc>
        <w:tc>
          <w:tcPr>
            <w:tcW w:w="1629" w:type="dxa"/>
            <w:shd w:val="clear" w:color="auto" w:fill="auto"/>
            <w:noWrap/>
            <w:vAlign w:val="bottom"/>
            <w:hideMark/>
          </w:tcPr>
          <w:p w14:paraId="5A9616BE" w14:textId="197DF75F" w:rsidR="00F10B5F" w:rsidRPr="00325F05" w:rsidRDefault="00F10B5F" w:rsidP="006F18A6">
            <w:pPr>
              <w:jc w:val="right"/>
              <w:rPr>
                <w:rFonts w:eastAsia="Times New Roman"/>
                <w:color w:val="FF0000"/>
                <w:sz w:val="22"/>
                <w:szCs w:val="22"/>
              </w:rPr>
            </w:pPr>
            <w:r w:rsidRPr="00DA6893">
              <w:rPr>
                <w:rFonts w:eastAsia="Times New Roman"/>
                <w:sz w:val="22"/>
                <w:szCs w:val="22"/>
              </w:rPr>
              <w:t>30.195.278</w:t>
            </w:r>
          </w:p>
        </w:tc>
        <w:tc>
          <w:tcPr>
            <w:tcW w:w="1454" w:type="dxa"/>
            <w:shd w:val="clear" w:color="auto" w:fill="auto"/>
            <w:noWrap/>
            <w:vAlign w:val="bottom"/>
            <w:hideMark/>
          </w:tcPr>
          <w:p w14:paraId="4AF355A8" w14:textId="41F0A3FA" w:rsidR="00F10B5F" w:rsidRPr="00325F05" w:rsidRDefault="00F10B5F" w:rsidP="006F18A6">
            <w:pPr>
              <w:jc w:val="right"/>
              <w:rPr>
                <w:rFonts w:eastAsia="Times New Roman"/>
                <w:color w:val="FF0000"/>
                <w:sz w:val="22"/>
                <w:szCs w:val="22"/>
              </w:rPr>
            </w:pPr>
            <w:r w:rsidRPr="00DA6893">
              <w:rPr>
                <w:rFonts w:eastAsia="Times New Roman"/>
                <w:sz w:val="22"/>
                <w:szCs w:val="22"/>
              </w:rPr>
              <w:t>2,61</w:t>
            </w:r>
          </w:p>
        </w:tc>
      </w:tr>
      <w:tr w:rsidR="00F10B5F" w:rsidRPr="00325F05" w14:paraId="33E614FC" w14:textId="77777777" w:rsidTr="003F7156">
        <w:trPr>
          <w:trHeight w:val="20"/>
          <w:jc w:val="center"/>
        </w:trPr>
        <w:tc>
          <w:tcPr>
            <w:tcW w:w="2709" w:type="dxa"/>
            <w:shd w:val="clear" w:color="auto" w:fill="auto"/>
            <w:noWrap/>
            <w:vAlign w:val="bottom"/>
            <w:hideMark/>
          </w:tcPr>
          <w:p w14:paraId="090FAC66" w14:textId="7DF642B0" w:rsidR="00F10B5F" w:rsidRPr="00325F05" w:rsidRDefault="00F10B5F" w:rsidP="006F18A6">
            <w:pPr>
              <w:rPr>
                <w:rFonts w:eastAsia="Times New Roman"/>
                <w:color w:val="FF0000"/>
                <w:sz w:val="22"/>
                <w:szCs w:val="22"/>
              </w:rPr>
            </w:pPr>
            <w:r w:rsidRPr="00DA6893">
              <w:rPr>
                <w:rFonts w:eastAsia="Times New Roman"/>
                <w:sz w:val="22"/>
                <w:szCs w:val="22"/>
              </w:rPr>
              <w:t>Mêhicô</w:t>
            </w:r>
          </w:p>
        </w:tc>
        <w:tc>
          <w:tcPr>
            <w:tcW w:w="1701" w:type="dxa"/>
            <w:shd w:val="clear" w:color="auto" w:fill="auto"/>
            <w:noWrap/>
            <w:vAlign w:val="bottom"/>
            <w:hideMark/>
          </w:tcPr>
          <w:p w14:paraId="395584F8" w14:textId="4094CCC7" w:rsidR="00F10B5F" w:rsidRPr="00325F05" w:rsidRDefault="00F10B5F" w:rsidP="006F18A6">
            <w:pPr>
              <w:jc w:val="right"/>
              <w:rPr>
                <w:rFonts w:eastAsia="Times New Roman"/>
                <w:color w:val="FF0000"/>
                <w:sz w:val="22"/>
                <w:szCs w:val="22"/>
              </w:rPr>
            </w:pPr>
            <w:r w:rsidRPr="00DA6893">
              <w:rPr>
                <w:rFonts w:eastAsia="Times New Roman"/>
                <w:sz w:val="22"/>
                <w:szCs w:val="22"/>
              </w:rPr>
              <w:t>3.351.131</w:t>
            </w:r>
          </w:p>
        </w:tc>
        <w:tc>
          <w:tcPr>
            <w:tcW w:w="1417" w:type="dxa"/>
            <w:shd w:val="clear" w:color="auto" w:fill="auto"/>
            <w:noWrap/>
            <w:vAlign w:val="bottom"/>
            <w:hideMark/>
          </w:tcPr>
          <w:p w14:paraId="20DAF59D" w14:textId="12BE4FB3" w:rsidR="00F10B5F" w:rsidRPr="00325F05" w:rsidRDefault="00F10B5F" w:rsidP="006F18A6">
            <w:pPr>
              <w:jc w:val="right"/>
              <w:rPr>
                <w:rFonts w:eastAsia="Times New Roman"/>
                <w:color w:val="FF0000"/>
                <w:sz w:val="22"/>
                <w:szCs w:val="22"/>
              </w:rPr>
            </w:pPr>
            <w:r w:rsidRPr="00DA6893">
              <w:rPr>
                <w:rFonts w:eastAsia="Times New Roman"/>
                <w:sz w:val="22"/>
                <w:szCs w:val="22"/>
              </w:rPr>
              <w:t>-9,79</w:t>
            </w:r>
          </w:p>
        </w:tc>
        <w:tc>
          <w:tcPr>
            <w:tcW w:w="1629" w:type="dxa"/>
            <w:shd w:val="clear" w:color="auto" w:fill="auto"/>
            <w:noWrap/>
            <w:vAlign w:val="bottom"/>
            <w:hideMark/>
          </w:tcPr>
          <w:p w14:paraId="0B0D4182" w14:textId="7F6F57E9" w:rsidR="00F10B5F" w:rsidRPr="00325F05" w:rsidRDefault="00F10B5F" w:rsidP="006F18A6">
            <w:pPr>
              <w:jc w:val="right"/>
              <w:rPr>
                <w:rFonts w:eastAsia="Times New Roman"/>
                <w:color w:val="FF0000"/>
                <w:sz w:val="22"/>
                <w:szCs w:val="22"/>
              </w:rPr>
            </w:pPr>
            <w:r w:rsidRPr="00DA6893">
              <w:rPr>
                <w:rFonts w:eastAsia="Times New Roman"/>
                <w:sz w:val="22"/>
                <w:szCs w:val="22"/>
              </w:rPr>
              <w:t>20.127.909</w:t>
            </w:r>
          </w:p>
        </w:tc>
        <w:tc>
          <w:tcPr>
            <w:tcW w:w="1454" w:type="dxa"/>
            <w:shd w:val="clear" w:color="auto" w:fill="auto"/>
            <w:noWrap/>
            <w:vAlign w:val="bottom"/>
            <w:hideMark/>
          </w:tcPr>
          <w:p w14:paraId="1696D7EB" w14:textId="42DAE8DF" w:rsidR="00F10B5F" w:rsidRPr="00325F05" w:rsidRDefault="00F10B5F" w:rsidP="006F18A6">
            <w:pPr>
              <w:jc w:val="right"/>
              <w:rPr>
                <w:rFonts w:eastAsia="Times New Roman"/>
                <w:color w:val="FF0000"/>
                <w:sz w:val="22"/>
                <w:szCs w:val="22"/>
              </w:rPr>
            </w:pPr>
            <w:r w:rsidRPr="00DA6893">
              <w:rPr>
                <w:rFonts w:eastAsia="Times New Roman"/>
                <w:sz w:val="22"/>
                <w:szCs w:val="22"/>
              </w:rPr>
              <w:t>1,74</w:t>
            </w:r>
          </w:p>
        </w:tc>
      </w:tr>
      <w:tr w:rsidR="00F10B5F" w:rsidRPr="00325F05" w14:paraId="362689A3" w14:textId="77777777" w:rsidTr="003F7156">
        <w:trPr>
          <w:trHeight w:val="20"/>
          <w:jc w:val="center"/>
        </w:trPr>
        <w:tc>
          <w:tcPr>
            <w:tcW w:w="2709" w:type="dxa"/>
            <w:shd w:val="clear" w:color="auto" w:fill="auto"/>
            <w:noWrap/>
            <w:vAlign w:val="bottom"/>
            <w:hideMark/>
          </w:tcPr>
          <w:p w14:paraId="1CBFCD62" w14:textId="0DA68893" w:rsidR="00F10B5F" w:rsidRPr="00325F05" w:rsidRDefault="00F10B5F" w:rsidP="006F18A6">
            <w:pPr>
              <w:rPr>
                <w:rFonts w:eastAsia="Times New Roman"/>
                <w:color w:val="FF0000"/>
                <w:sz w:val="22"/>
                <w:szCs w:val="22"/>
              </w:rPr>
            </w:pPr>
            <w:r w:rsidRPr="00DA6893">
              <w:rPr>
                <w:rFonts w:eastAsia="Times New Roman"/>
                <w:sz w:val="22"/>
                <w:szCs w:val="22"/>
              </w:rPr>
              <w:t>Ấn Độ</w:t>
            </w:r>
          </w:p>
        </w:tc>
        <w:tc>
          <w:tcPr>
            <w:tcW w:w="1701" w:type="dxa"/>
            <w:shd w:val="clear" w:color="auto" w:fill="auto"/>
            <w:noWrap/>
            <w:vAlign w:val="bottom"/>
            <w:hideMark/>
          </w:tcPr>
          <w:p w14:paraId="0536E72C" w14:textId="432BC568" w:rsidR="00F10B5F" w:rsidRPr="00325F05" w:rsidRDefault="00F10B5F" w:rsidP="006F18A6">
            <w:pPr>
              <w:jc w:val="right"/>
              <w:rPr>
                <w:rFonts w:eastAsia="Times New Roman"/>
                <w:color w:val="FF0000"/>
                <w:sz w:val="22"/>
                <w:szCs w:val="22"/>
              </w:rPr>
            </w:pPr>
            <w:r w:rsidRPr="00DA6893">
              <w:rPr>
                <w:rFonts w:eastAsia="Times New Roman"/>
                <w:sz w:val="22"/>
                <w:szCs w:val="22"/>
              </w:rPr>
              <w:t>2.296.295</w:t>
            </w:r>
          </w:p>
        </w:tc>
        <w:tc>
          <w:tcPr>
            <w:tcW w:w="1417" w:type="dxa"/>
            <w:shd w:val="clear" w:color="auto" w:fill="auto"/>
            <w:noWrap/>
            <w:vAlign w:val="bottom"/>
            <w:hideMark/>
          </w:tcPr>
          <w:p w14:paraId="264F29CD" w14:textId="3623610A" w:rsidR="00F10B5F" w:rsidRPr="00325F05" w:rsidRDefault="00F10B5F" w:rsidP="006F18A6">
            <w:pPr>
              <w:jc w:val="right"/>
              <w:rPr>
                <w:rFonts w:eastAsia="Times New Roman"/>
                <w:color w:val="FF0000"/>
                <w:sz w:val="22"/>
                <w:szCs w:val="22"/>
              </w:rPr>
            </w:pPr>
            <w:r w:rsidRPr="00DA6893">
              <w:rPr>
                <w:rFonts w:eastAsia="Times New Roman"/>
                <w:sz w:val="22"/>
                <w:szCs w:val="22"/>
              </w:rPr>
              <w:t>-20,44</w:t>
            </w:r>
          </w:p>
        </w:tc>
        <w:tc>
          <w:tcPr>
            <w:tcW w:w="1629" w:type="dxa"/>
            <w:shd w:val="clear" w:color="auto" w:fill="auto"/>
            <w:noWrap/>
            <w:vAlign w:val="bottom"/>
            <w:hideMark/>
          </w:tcPr>
          <w:p w14:paraId="46035465" w14:textId="0C1E2911" w:rsidR="00F10B5F" w:rsidRPr="00325F05" w:rsidRDefault="00F10B5F" w:rsidP="006F18A6">
            <w:pPr>
              <w:jc w:val="right"/>
              <w:rPr>
                <w:rFonts w:eastAsia="Times New Roman"/>
                <w:color w:val="FF0000"/>
                <w:sz w:val="22"/>
                <w:szCs w:val="22"/>
              </w:rPr>
            </w:pPr>
            <w:r w:rsidRPr="00DA6893">
              <w:rPr>
                <w:rFonts w:eastAsia="Times New Roman"/>
                <w:sz w:val="22"/>
                <w:szCs w:val="22"/>
              </w:rPr>
              <w:t>19.547.458</w:t>
            </w:r>
          </w:p>
        </w:tc>
        <w:tc>
          <w:tcPr>
            <w:tcW w:w="1454" w:type="dxa"/>
            <w:shd w:val="clear" w:color="auto" w:fill="auto"/>
            <w:noWrap/>
            <w:vAlign w:val="bottom"/>
            <w:hideMark/>
          </w:tcPr>
          <w:p w14:paraId="08C98601" w14:textId="13BA784C" w:rsidR="00F10B5F" w:rsidRPr="00325F05" w:rsidRDefault="00F10B5F" w:rsidP="006F18A6">
            <w:pPr>
              <w:jc w:val="right"/>
              <w:rPr>
                <w:rFonts w:eastAsia="Times New Roman"/>
                <w:color w:val="FF0000"/>
                <w:sz w:val="22"/>
                <w:szCs w:val="22"/>
              </w:rPr>
            </w:pPr>
            <w:r w:rsidRPr="00DA6893">
              <w:rPr>
                <w:rFonts w:eastAsia="Times New Roman"/>
                <w:sz w:val="22"/>
                <w:szCs w:val="22"/>
              </w:rPr>
              <w:t>1,69</w:t>
            </w:r>
          </w:p>
        </w:tc>
      </w:tr>
      <w:tr w:rsidR="00F10B5F" w:rsidRPr="00325F05" w14:paraId="37E65027" w14:textId="77777777" w:rsidTr="003F7156">
        <w:trPr>
          <w:trHeight w:val="20"/>
          <w:jc w:val="center"/>
        </w:trPr>
        <w:tc>
          <w:tcPr>
            <w:tcW w:w="2709" w:type="dxa"/>
            <w:shd w:val="clear" w:color="auto" w:fill="auto"/>
            <w:noWrap/>
            <w:vAlign w:val="bottom"/>
            <w:hideMark/>
          </w:tcPr>
          <w:p w14:paraId="7F7B11AC" w14:textId="382EDA2A" w:rsidR="00F10B5F" w:rsidRPr="00325F05" w:rsidRDefault="00F10B5F" w:rsidP="006F18A6">
            <w:pPr>
              <w:rPr>
                <w:rFonts w:eastAsia="Times New Roman"/>
                <w:color w:val="FF0000"/>
                <w:sz w:val="22"/>
                <w:szCs w:val="22"/>
              </w:rPr>
            </w:pPr>
            <w:r w:rsidRPr="00DA6893">
              <w:rPr>
                <w:rFonts w:eastAsia="Times New Roman"/>
                <w:sz w:val="22"/>
                <w:szCs w:val="22"/>
              </w:rPr>
              <w:t>Indonesia</w:t>
            </w:r>
          </w:p>
        </w:tc>
        <w:tc>
          <w:tcPr>
            <w:tcW w:w="1701" w:type="dxa"/>
            <w:shd w:val="clear" w:color="auto" w:fill="auto"/>
            <w:noWrap/>
            <w:vAlign w:val="bottom"/>
            <w:hideMark/>
          </w:tcPr>
          <w:p w14:paraId="2F61DD0F" w14:textId="1E335A50" w:rsidR="00F10B5F" w:rsidRPr="00325F05" w:rsidRDefault="00F10B5F" w:rsidP="006F18A6">
            <w:pPr>
              <w:jc w:val="right"/>
              <w:rPr>
                <w:rFonts w:eastAsia="Times New Roman"/>
                <w:color w:val="FF0000"/>
                <w:sz w:val="22"/>
                <w:szCs w:val="22"/>
              </w:rPr>
            </w:pPr>
            <w:r w:rsidRPr="00DA6893">
              <w:rPr>
                <w:rFonts w:eastAsia="Times New Roman"/>
                <w:sz w:val="22"/>
                <w:szCs w:val="22"/>
              </w:rPr>
              <w:t>1.972.228</w:t>
            </w:r>
          </w:p>
        </w:tc>
        <w:tc>
          <w:tcPr>
            <w:tcW w:w="1417" w:type="dxa"/>
            <w:shd w:val="clear" w:color="auto" w:fill="auto"/>
            <w:noWrap/>
            <w:vAlign w:val="bottom"/>
            <w:hideMark/>
          </w:tcPr>
          <w:p w14:paraId="586A5FBD" w14:textId="66C8AE17" w:rsidR="00F10B5F" w:rsidRPr="00325F05" w:rsidRDefault="00F10B5F" w:rsidP="006F18A6">
            <w:pPr>
              <w:jc w:val="right"/>
              <w:rPr>
                <w:rFonts w:eastAsia="Times New Roman"/>
                <w:color w:val="FF0000"/>
                <w:sz w:val="22"/>
                <w:szCs w:val="22"/>
              </w:rPr>
            </w:pPr>
            <w:r w:rsidRPr="00DA6893">
              <w:rPr>
                <w:rFonts w:eastAsia="Times New Roman"/>
                <w:sz w:val="22"/>
                <w:szCs w:val="22"/>
              </w:rPr>
              <w:t>13,63</w:t>
            </w:r>
          </w:p>
        </w:tc>
        <w:tc>
          <w:tcPr>
            <w:tcW w:w="1629" w:type="dxa"/>
            <w:shd w:val="clear" w:color="auto" w:fill="auto"/>
            <w:noWrap/>
            <w:vAlign w:val="bottom"/>
            <w:hideMark/>
          </w:tcPr>
          <w:p w14:paraId="03E7C6F5" w14:textId="0D36DCD5" w:rsidR="00F10B5F" w:rsidRPr="00325F05" w:rsidRDefault="00F10B5F" w:rsidP="006F18A6">
            <w:pPr>
              <w:jc w:val="right"/>
              <w:rPr>
                <w:rFonts w:eastAsia="Times New Roman"/>
                <w:color w:val="FF0000"/>
                <w:sz w:val="22"/>
                <w:szCs w:val="22"/>
              </w:rPr>
            </w:pPr>
            <w:r w:rsidRPr="00DA6893">
              <w:rPr>
                <w:rFonts w:eastAsia="Times New Roman"/>
                <w:sz w:val="22"/>
                <w:szCs w:val="22"/>
              </w:rPr>
              <w:t>10.445.248</w:t>
            </w:r>
          </w:p>
        </w:tc>
        <w:tc>
          <w:tcPr>
            <w:tcW w:w="1454" w:type="dxa"/>
            <w:shd w:val="clear" w:color="auto" w:fill="auto"/>
            <w:noWrap/>
            <w:vAlign w:val="bottom"/>
            <w:hideMark/>
          </w:tcPr>
          <w:p w14:paraId="6DC84AB1" w14:textId="21D0DD24" w:rsidR="00F10B5F" w:rsidRPr="00325F05" w:rsidRDefault="00F10B5F" w:rsidP="006F18A6">
            <w:pPr>
              <w:jc w:val="right"/>
              <w:rPr>
                <w:rFonts w:eastAsia="Times New Roman"/>
                <w:color w:val="FF0000"/>
                <w:sz w:val="22"/>
                <w:szCs w:val="22"/>
              </w:rPr>
            </w:pPr>
            <w:r w:rsidRPr="00DA6893">
              <w:rPr>
                <w:rFonts w:eastAsia="Times New Roman"/>
                <w:sz w:val="22"/>
                <w:szCs w:val="22"/>
              </w:rPr>
              <w:t>0,90</w:t>
            </w:r>
          </w:p>
        </w:tc>
      </w:tr>
      <w:tr w:rsidR="00F10B5F" w:rsidRPr="00325F05" w14:paraId="3CB5A088" w14:textId="77777777" w:rsidTr="003F7156">
        <w:trPr>
          <w:trHeight w:val="20"/>
          <w:jc w:val="center"/>
        </w:trPr>
        <w:tc>
          <w:tcPr>
            <w:tcW w:w="2709" w:type="dxa"/>
            <w:shd w:val="clear" w:color="auto" w:fill="auto"/>
            <w:noWrap/>
            <w:vAlign w:val="bottom"/>
            <w:hideMark/>
          </w:tcPr>
          <w:p w14:paraId="199DB8B8" w14:textId="475F28BC" w:rsidR="00F10B5F" w:rsidRPr="00325F05" w:rsidRDefault="00F10B5F" w:rsidP="006F18A6">
            <w:pPr>
              <w:rPr>
                <w:rFonts w:eastAsia="Times New Roman"/>
                <w:color w:val="FF0000"/>
                <w:sz w:val="22"/>
                <w:szCs w:val="22"/>
              </w:rPr>
            </w:pPr>
            <w:r w:rsidRPr="00DA6893">
              <w:rPr>
                <w:rFonts w:eastAsia="Times New Roman"/>
                <w:sz w:val="22"/>
                <w:szCs w:val="22"/>
              </w:rPr>
              <w:t>Iran</w:t>
            </w:r>
          </w:p>
        </w:tc>
        <w:tc>
          <w:tcPr>
            <w:tcW w:w="1701" w:type="dxa"/>
            <w:shd w:val="clear" w:color="auto" w:fill="auto"/>
            <w:noWrap/>
            <w:vAlign w:val="bottom"/>
            <w:hideMark/>
          </w:tcPr>
          <w:p w14:paraId="52C4286F" w14:textId="331E5AC0" w:rsidR="00F10B5F" w:rsidRPr="00325F05" w:rsidRDefault="00F10B5F" w:rsidP="006F18A6">
            <w:pPr>
              <w:jc w:val="right"/>
              <w:rPr>
                <w:rFonts w:eastAsia="Times New Roman"/>
                <w:color w:val="FF0000"/>
                <w:sz w:val="22"/>
                <w:szCs w:val="22"/>
              </w:rPr>
            </w:pPr>
            <w:r w:rsidRPr="00DA6893">
              <w:rPr>
                <w:rFonts w:eastAsia="Times New Roman"/>
                <w:sz w:val="22"/>
                <w:szCs w:val="22"/>
              </w:rPr>
              <w:t> </w:t>
            </w:r>
          </w:p>
        </w:tc>
        <w:tc>
          <w:tcPr>
            <w:tcW w:w="1417" w:type="dxa"/>
            <w:shd w:val="clear" w:color="auto" w:fill="auto"/>
            <w:noWrap/>
            <w:vAlign w:val="bottom"/>
            <w:hideMark/>
          </w:tcPr>
          <w:p w14:paraId="4A501000" w14:textId="2E8C3784" w:rsidR="00F10B5F" w:rsidRPr="00325F05" w:rsidRDefault="00F10B5F" w:rsidP="006F18A6">
            <w:pPr>
              <w:jc w:val="right"/>
              <w:rPr>
                <w:rFonts w:eastAsia="Times New Roman"/>
                <w:color w:val="FF0000"/>
                <w:sz w:val="22"/>
                <w:szCs w:val="22"/>
              </w:rPr>
            </w:pPr>
            <w:r w:rsidRPr="00DA6893">
              <w:rPr>
                <w:rFonts w:eastAsia="Times New Roman"/>
                <w:sz w:val="22"/>
                <w:szCs w:val="22"/>
              </w:rPr>
              <w:t> </w:t>
            </w:r>
          </w:p>
        </w:tc>
        <w:tc>
          <w:tcPr>
            <w:tcW w:w="1629" w:type="dxa"/>
            <w:shd w:val="clear" w:color="auto" w:fill="auto"/>
            <w:noWrap/>
            <w:vAlign w:val="bottom"/>
            <w:hideMark/>
          </w:tcPr>
          <w:p w14:paraId="7C82BC7E" w14:textId="652E257B" w:rsidR="00F10B5F" w:rsidRPr="00325F05" w:rsidRDefault="00F10B5F" w:rsidP="006F18A6">
            <w:pPr>
              <w:jc w:val="right"/>
              <w:rPr>
                <w:rFonts w:eastAsia="Times New Roman"/>
                <w:color w:val="FF0000"/>
                <w:sz w:val="22"/>
                <w:szCs w:val="22"/>
              </w:rPr>
            </w:pPr>
            <w:r w:rsidRPr="00DA6893">
              <w:rPr>
                <w:rFonts w:eastAsia="Times New Roman"/>
                <w:sz w:val="22"/>
                <w:szCs w:val="22"/>
              </w:rPr>
              <w:t>6.318.928</w:t>
            </w:r>
          </w:p>
        </w:tc>
        <w:tc>
          <w:tcPr>
            <w:tcW w:w="1454" w:type="dxa"/>
            <w:shd w:val="clear" w:color="auto" w:fill="auto"/>
            <w:noWrap/>
            <w:vAlign w:val="bottom"/>
            <w:hideMark/>
          </w:tcPr>
          <w:p w14:paraId="3E862E93" w14:textId="3971E791" w:rsidR="00F10B5F" w:rsidRPr="00325F05" w:rsidRDefault="00F10B5F" w:rsidP="006F18A6">
            <w:pPr>
              <w:jc w:val="right"/>
              <w:rPr>
                <w:rFonts w:eastAsia="Times New Roman"/>
                <w:color w:val="FF0000"/>
                <w:sz w:val="22"/>
                <w:szCs w:val="22"/>
              </w:rPr>
            </w:pPr>
            <w:r w:rsidRPr="00DA6893">
              <w:rPr>
                <w:rFonts w:eastAsia="Times New Roman"/>
                <w:sz w:val="22"/>
                <w:szCs w:val="22"/>
              </w:rPr>
              <w:t>0,55</w:t>
            </w:r>
          </w:p>
        </w:tc>
      </w:tr>
      <w:tr w:rsidR="00F10B5F" w:rsidRPr="00325F05" w14:paraId="3DB44074" w14:textId="77777777" w:rsidTr="003F7156">
        <w:trPr>
          <w:trHeight w:val="20"/>
          <w:jc w:val="center"/>
        </w:trPr>
        <w:tc>
          <w:tcPr>
            <w:tcW w:w="2709" w:type="dxa"/>
            <w:shd w:val="clear" w:color="auto" w:fill="auto"/>
            <w:noWrap/>
            <w:vAlign w:val="bottom"/>
            <w:hideMark/>
          </w:tcPr>
          <w:p w14:paraId="1EDC6729" w14:textId="210F7A3E" w:rsidR="00F10B5F" w:rsidRPr="00325F05" w:rsidRDefault="00F10B5F" w:rsidP="006F18A6">
            <w:pPr>
              <w:rPr>
                <w:rFonts w:eastAsia="Times New Roman"/>
                <w:color w:val="FF0000"/>
                <w:sz w:val="22"/>
                <w:szCs w:val="22"/>
              </w:rPr>
            </w:pPr>
            <w:r w:rsidRPr="00DA6893">
              <w:rPr>
                <w:rFonts w:eastAsia="Times New Roman"/>
                <w:sz w:val="22"/>
                <w:szCs w:val="22"/>
              </w:rPr>
              <w:t>Rumani</w:t>
            </w:r>
          </w:p>
        </w:tc>
        <w:tc>
          <w:tcPr>
            <w:tcW w:w="1701" w:type="dxa"/>
            <w:shd w:val="clear" w:color="auto" w:fill="auto"/>
            <w:noWrap/>
            <w:vAlign w:val="bottom"/>
            <w:hideMark/>
          </w:tcPr>
          <w:p w14:paraId="086E5D00" w14:textId="21581ABF" w:rsidR="00F10B5F" w:rsidRPr="00325F05" w:rsidRDefault="00F10B5F" w:rsidP="006F18A6">
            <w:pPr>
              <w:jc w:val="right"/>
              <w:rPr>
                <w:rFonts w:eastAsia="Times New Roman"/>
                <w:color w:val="FF0000"/>
                <w:sz w:val="22"/>
                <w:szCs w:val="22"/>
              </w:rPr>
            </w:pPr>
            <w:r w:rsidRPr="00DA6893">
              <w:rPr>
                <w:rFonts w:eastAsia="Times New Roman"/>
                <w:sz w:val="22"/>
                <w:szCs w:val="22"/>
              </w:rPr>
              <w:t>855.372</w:t>
            </w:r>
          </w:p>
        </w:tc>
        <w:tc>
          <w:tcPr>
            <w:tcW w:w="1417" w:type="dxa"/>
            <w:shd w:val="clear" w:color="auto" w:fill="auto"/>
            <w:noWrap/>
            <w:vAlign w:val="bottom"/>
            <w:hideMark/>
          </w:tcPr>
          <w:p w14:paraId="0CF278F5" w14:textId="3E7E18A2" w:rsidR="00F10B5F" w:rsidRPr="00325F05" w:rsidRDefault="00F10B5F" w:rsidP="006F18A6">
            <w:pPr>
              <w:jc w:val="right"/>
              <w:rPr>
                <w:rFonts w:eastAsia="Times New Roman"/>
                <w:color w:val="FF0000"/>
                <w:sz w:val="22"/>
                <w:szCs w:val="22"/>
              </w:rPr>
            </w:pPr>
            <w:r w:rsidRPr="00DA6893">
              <w:rPr>
                <w:rFonts w:eastAsia="Times New Roman"/>
                <w:sz w:val="22"/>
                <w:szCs w:val="22"/>
              </w:rPr>
              <w:t>-21,92</w:t>
            </w:r>
          </w:p>
        </w:tc>
        <w:tc>
          <w:tcPr>
            <w:tcW w:w="1629" w:type="dxa"/>
            <w:shd w:val="clear" w:color="auto" w:fill="auto"/>
            <w:noWrap/>
            <w:vAlign w:val="bottom"/>
            <w:hideMark/>
          </w:tcPr>
          <w:p w14:paraId="4D170C12" w14:textId="0B1FAFD9" w:rsidR="00F10B5F" w:rsidRPr="00325F05" w:rsidRDefault="00F10B5F" w:rsidP="006F18A6">
            <w:pPr>
              <w:jc w:val="right"/>
              <w:rPr>
                <w:rFonts w:eastAsia="Times New Roman"/>
                <w:color w:val="FF0000"/>
                <w:sz w:val="22"/>
                <w:szCs w:val="22"/>
              </w:rPr>
            </w:pPr>
            <w:r w:rsidRPr="00DA6893">
              <w:rPr>
                <w:rFonts w:eastAsia="Times New Roman"/>
                <w:sz w:val="22"/>
                <w:szCs w:val="22"/>
              </w:rPr>
              <w:t>6.103.064</w:t>
            </w:r>
          </w:p>
        </w:tc>
        <w:tc>
          <w:tcPr>
            <w:tcW w:w="1454" w:type="dxa"/>
            <w:shd w:val="clear" w:color="auto" w:fill="auto"/>
            <w:noWrap/>
            <w:vAlign w:val="bottom"/>
            <w:hideMark/>
          </w:tcPr>
          <w:p w14:paraId="0836E9CE" w14:textId="613A0F42" w:rsidR="00F10B5F" w:rsidRPr="00325F05" w:rsidRDefault="00F10B5F" w:rsidP="006F18A6">
            <w:pPr>
              <w:jc w:val="right"/>
              <w:rPr>
                <w:rFonts w:eastAsia="Times New Roman"/>
                <w:color w:val="FF0000"/>
                <w:sz w:val="22"/>
                <w:szCs w:val="22"/>
              </w:rPr>
            </w:pPr>
            <w:r w:rsidRPr="00DA6893">
              <w:rPr>
                <w:rFonts w:eastAsia="Times New Roman"/>
                <w:sz w:val="22"/>
                <w:szCs w:val="22"/>
              </w:rPr>
              <w:t>0,53</w:t>
            </w:r>
          </w:p>
        </w:tc>
      </w:tr>
      <w:tr w:rsidR="00F10B5F" w:rsidRPr="00325F05" w14:paraId="43D101E7" w14:textId="77777777" w:rsidTr="003F7156">
        <w:trPr>
          <w:trHeight w:val="20"/>
          <w:jc w:val="center"/>
        </w:trPr>
        <w:tc>
          <w:tcPr>
            <w:tcW w:w="2709" w:type="dxa"/>
            <w:shd w:val="clear" w:color="auto" w:fill="auto"/>
            <w:noWrap/>
            <w:vAlign w:val="bottom"/>
            <w:hideMark/>
          </w:tcPr>
          <w:p w14:paraId="471979F5" w14:textId="3A41CFC6" w:rsidR="00F10B5F" w:rsidRPr="00325F05" w:rsidRDefault="00F10B5F" w:rsidP="006F18A6">
            <w:pPr>
              <w:rPr>
                <w:rFonts w:eastAsia="Times New Roman"/>
                <w:color w:val="FF0000"/>
                <w:sz w:val="22"/>
                <w:szCs w:val="22"/>
              </w:rPr>
            </w:pPr>
            <w:r w:rsidRPr="00DA6893">
              <w:rPr>
                <w:rFonts w:eastAsia="Times New Roman"/>
                <w:sz w:val="22"/>
                <w:szCs w:val="22"/>
              </w:rPr>
              <w:t>Italia</w:t>
            </w:r>
          </w:p>
        </w:tc>
        <w:tc>
          <w:tcPr>
            <w:tcW w:w="1701" w:type="dxa"/>
            <w:shd w:val="clear" w:color="auto" w:fill="auto"/>
            <w:noWrap/>
            <w:vAlign w:val="bottom"/>
            <w:hideMark/>
          </w:tcPr>
          <w:p w14:paraId="37688159" w14:textId="0F2F3FDA" w:rsidR="00F10B5F" w:rsidRPr="00325F05" w:rsidRDefault="00F10B5F" w:rsidP="006F18A6">
            <w:pPr>
              <w:jc w:val="right"/>
              <w:rPr>
                <w:rFonts w:eastAsia="Times New Roman"/>
                <w:color w:val="FF0000"/>
                <w:sz w:val="22"/>
                <w:szCs w:val="22"/>
              </w:rPr>
            </w:pPr>
            <w:r w:rsidRPr="00DA6893">
              <w:rPr>
                <w:rFonts w:eastAsia="Times New Roman"/>
                <w:sz w:val="22"/>
                <w:szCs w:val="22"/>
              </w:rPr>
              <w:t>792.569</w:t>
            </w:r>
          </w:p>
        </w:tc>
        <w:tc>
          <w:tcPr>
            <w:tcW w:w="1417" w:type="dxa"/>
            <w:shd w:val="clear" w:color="auto" w:fill="auto"/>
            <w:noWrap/>
            <w:vAlign w:val="bottom"/>
            <w:hideMark/>
          </w:tcPr>
          <w:p w14:paraId="3F3708E7" w14:textId="065F0795" w:rsidR="00F10B5F" w:rsidRPr="00325F05" w:rsidRDefault="00F10B5F" w:rsidP="006F18A6">
            <w:pPr>
              <w:jc w:val="right"/>
              <w:rPr>
                <w:rFonts w:eastAsia="Times New Roman"/>
                <w:color w:val="FF0000"/>
                <w:sz w:val="22"/>
                <w:szCs w:val="22"/>
              </w:rPr>
            </w:pPr>
            <w:r w:rsidRPr="00DA6893">
              <w:rPr>
                <w:rFonts w:eastAsia="Times New Roman"/>
                <w:sz w:val="22"/>
                <w:szCs w:val="22"/>
              </w:rPr>
              <w:t>-16,32</w:t>
            </w:r>
          </w:p>
        </w:tc>
        <w:tc>
          <w:tcPr>
            <w:tcW w:w="1629" w:type="dxa"/>
            <w:shd w:val="clear" w:color="auto" w:fill="auto"/>
            <w:noWrap/>
            <w:vAlign w:val="bottom"/>
            <w:hideMark/>
          </w:tcPr>
          <w:p w14:paraId="3D5D4A07" w14:textId="0A02C941" w:rsidR="00F10B5F" w:rsidRPr="00325F05" w:rsidRDefault="00F10B5F" w:rsidP="006F18A6">
            <w:pPr>
              <w:jc w:val="right"/>
              <w:rPr>
                <w:rFonts w:eastAsia="Times New Roman"/>
                <w:color w:val="FF0000"/>
                <w:sz w:val="22"/>
                <w:szCs w:val="22"/>
              </w:rPr>
            </w:pPr>
            <w:r w:rsidRPr="00DA6893">
              <w:rPr>
                <w:rFonts w:eastAsia="Times New Roman"/>
                <w:sz w:val="22"/>
                <w:szCs w:val="22"/>
              </w:rPr>
              <w:t>6.068.426</w:t>
            </w:r>
          </w:p>
        </w:tc>
        <w:tc>
          <w:tcPr>
            <w:tcW w:w="1454" w:type="dxa"/>
            <w:shd w:val="clear" w:color="auto" w:fill="auto"/>
            <w:noWrap/>
            <w:vAlign w:val="bottom"/>
            <w:hideMark/>
          </w:tcPr>
          <w:p w14:paraId="3EEDCCA7" w14:textId="2889826B" w:rsidR="00F10B5F" w:rsidRPr="00325F05" w:rsidRDefault="00F10B5F" w:rsidP="006F18A6">
            <w:pPr>
              <w:jc w:val="right"/>
              <w:rPr>
                <w:rFonts w:eastAsia="Times New Roman"/>
                <w:color w:val="FF0000"/>
                <w:sz w:val="22"/>
                <w:szCs w:val="22"/>
              </w:rPr>
            </w:pPr>
            <w:r w:rsidRPr="00DA6893">
              <w:rPr>
                <w:rFonts w:eastAsia="Times New Roman"/>
                <w:sz w:val="22"/>
                <w:szCs w:val="22"/>
              </w:rPr>
              <w:t>0,52</w:t>
            </w:r>
          </w:p>
        </w:tc>
      </w:tr>
      <w:tr w:rsidR="00F10B5F" w:rsidRPr="00325F05" w14:paraId="7DC55C35" w14:textId="77777777" w:rsidTr="003F7156">
        <w:trPr>
          <w:trHeight w:val="20"/>
          <w:jc w:val="center"/>
        </w:trPr>
        <w:tc>
          <w:tcPr>
            <w:tcW w:w="2709" w:type="dxa"/>
            <w:shd w:val="clear" w:color="auto" w:fill="auto"/>
            <w:noWrap/>
            <w:vAlign w:val="bottom"/>
            <w:hideMark/>
          </w:tcPr>
          <w:p w14:paraId="4442CF96" w14:textId="112C9172" w:rsidR="00F10B5F" w:rsidRPr="00325F05" w:rsidRDefault="00F10B5F" w:rsidP="006F18A6">
            <w:pPr>
              <w:rPr>
                <w:rFonts w:eastAsia="Times New Roman"/>
                <w:color w:val="FF0000"/>
                <w:sz w:val="22"/>
                <w:szCs w:val="22"/>
              </w:rPr>
            </w:pPr>
            <w:r w:rsidRPr="00DA6893">
              <w:rPr>
                <w:rFonts w:eastAsia="Times New Roman"/>
                <w:sz w:val="22"/>
                <w:szCs w:val="22"/>
              </w:rPr>
              <w:t>Australia</w:t>
            </w:r>
          </w:p>
        </w:tc>
        <w:tc>
          <w:tcPr>
            <w:tcW w:w="1701" w:type="dxa"/>
            <w:shd w:val="clear" w:color="auto" w:fill="auto"/>
            <w:noWrap/>
            <w:vAlign w:val="bottom"/>
            <w:hideMark/>
          </w:tcPr>
          <w:p w14:paraId="52229112" w14:textId="72346393" w:rsidR="00F10B5F" w:rsidRPr="00325F05" w:rsidRDefault="00F10B5F" w:rsidP="006F18A6">
            <w:pPr>
              <w:jc w:val="right"/>
              <w:rPr>
                <w:rFonts w:eastAsia="Times New Roman"/>
                <w:color w:val="FF0000"/>
                <w:sz w:val="22"/>
                <w:szCs w:val="22"/>
              </w:rPr>
            </w:pPr>
            <w:r w:rsidRPr="00DA6893">
              <w:rPr>
                <w:rFonts w:eastAsia="Times New Roman"/>
                <w:sz w:val="22"/>
                <w:szCs w:val="22"/>
              </w:rPr>
              <w:t>667.722</w:t>
            </w:r>
          </w:p>
        </w:tc>
        <w:tc>
          <w:tcPr>
            <w:tcW w:w="1417" w:type="dxa"/>
            <w:shd w:val="clear" w:color="auto" w:fill="auto"/>
            <w:noWrap/>
            <w:vAlign w:val="bottom"/>
            <w:hideMark/>
          </w:tcPr>
          <w:p w14:paraId="132448BE" w14:textId="5F59CF78" w:rsidR="00F10B5F" w:rsidRPr="00325F05" w:rsidRDefault="00F10B5F" w:rsidP="006F18A6">
            <w:pPr>
              <w:jc w:val="right"/>
              <w:rPr>
                <w:rFonts w:eastAsia="Times New Roman"/>
                <w:color w:val="FF0000"/>
                <w:sz w:val="22"/>
                <w:szCs w:val="22"/>
              </w:rPr>
            </w:pPr>
            <w:r w:rsidRPr="00DA6893">
              <w:rPr>
                <w:rFonts w:eastAsia="Times New Roman"/>
                <w:sz w:val="22"/>
                <w:szCs w:val="22"/>
              </w:rPr>
              <w:t>13,72</w:t>
            </w:r>
          </w:p>
        </w:tc>
        <w:tc>
          <w:tcPr>
            <w:tcW w:w="1629" w:type="dxa"/>
            <w:shd w:val="clear" w:color="auto" w:fill="auto"/>
            <w:noWrap/>
            <w:vAlign w:val="bottom"/>
            <w:hideMark/>
          </w:tcPr>
          <w:p w14:paraId="72075565" w14:textId="2564FA93" w:rsidR="00F10B5F" w:rsidRPr="00325F05" w:rsidRDefault="00F10B5F" w:rsidP="006F18A6">
            <w:pPr>
              <w:jc w:val="right"/>
              <w:rPr>
                <w:rFonts w:eastAsia="Times New Roman"/>
                <w:color w:val="FF0000"/>
                <w:sz w:val="22"/>
                <w:szCs w:val="22"/>
              </w:rPr>
            </w:pPr>
            <w:r w:rsidRPr="00DA6893">
              <w:rPr>
                <w:rFonts w:eastAsia="Times New Roman"/>
                <w:sz w:val="22"/>
                <w:szCs w:val="22"/>
              </w:rPr>
              <w:t>5.785.625</w:t>
            </w:r>
          </w:p>
        </w:tc>
        <w:tc>
          <w:tcPr>
            <w:tcW w:w="1454" w:type="dxa"/>
            <w:shd w:val="clear" w:color="auto" w:fill="auto"/>
            <w:noWrap/>
            <w:vAlign w:val="bottom"/>
            <w:hideMark/>
          </w:tcPr>
          <w:p w14:paraId="1E64029F" w14:textId="11E59000" w:rsidR="00F10B5F" w:rsidRPr="00325F05" w:rsidRDefault="00F10B5F" w:rsidP="006F18A6">
            <w:pPr>
              <w:jc w:val="right"/>
              <w:rPr>
                <w:rFonts w:eastAsia="Times New Roman"/>
                <w:color w:val="FF0000"/>
                <w:sz w:val="22"/>
                <w:szCs w:val="22"/>
              </w:rPr>
            </w:pPr>
            <w:r w:rsidRPr="00DA6893">
              <w:rPr>
                <w:rFonts w:eastAsia="Times New Roman"/>
                <w:sz w:val="22"/>
                <w:szCs w:val="22"/>
              </w:rPr>
              <w:t>0,50</w:t>
            </w:r>
          </w:p>
        </w:tc>
      </w:tr>
      <w:tr w:rsidR="00F10B5F" w:rsidRPr="00325F05" w14:paraId="5C38DD8B" w14:textId="77777777" w:rsidTr="003F7156">
        <w:trPr>
          <w:trHeight w:val="20"/>
          <w:jc w:val="center"/>
        </w:trPr>
        <w:tc>
          <w:tcPr>
            <w:tcW w:w="2709" w:type="dxa"/>
            <w:shd w:val="clear" w:color="auto" w:fill="auto"/>
            <w:noWrap/>
            <w:vAlign w:val="bottom"/>
            <w:hideMark/>
          </w:tcPr>
          <w:p w14:paraId="176F6447" w14:textId="4D7127BD" w:rsidR="00F10B5F" w:rsidRPr="00325F05" w:rsidRDefault="00F10B5F" w:rsidP="006F18A6">
            <w:pPr>
              <w:rPr>
                <w:rFonts w:eastAsia="Times New Roman"/>
                <w:color w:val="FF0000"/>
                <w:sz w:val="22"/>
                <w:szCs w:val="22"/>
              </w:rPr>
            </w:pPr>
            <w:r w:rsidRPr="00DA6893">
              <w:rPr>
                <w:rFonts w:eastAsia="Times New Roman"/>
                <w:sz w:val="22"/>
                <w:szCs w:val="22"/>
              </w:rPr>
              <w:t>Đan Mạch</w:t>
            </w:r>
          </w:p>
        </w:tc>
        <w:tc>
          <w:tcPr>
            <w:tcW w:w="1701" w:type="dxa"/>
            <w:shd w:val="clear" w:color="auto" w:fill="auto"/>
            <w:noWrap/>
            <w:vAlign w:val="bottom"/>
            <w:hideMark/>
          </w:tcPr>
          <w:p w14:paraId="2766B78F" w14:textId="04A48DAB" w:rsidR="00F10B5F" w:rsidRPr="00325F05" w:rsidRDefault="00F10B5F" w:rsidP="006F18A6">
            <w:pPr>
              <w:jc w:val="right"/>
              <w:rPr>
                <w:rFonts w:eastAsia="Times New Roman"/>
                <w:color w:val="FF0000"/>
                <w:sz w:val="22"/>
                <w:szCs w:val="22"/>
              </w:rPr>
            </w:pPr>
            <w:r w:rsidRPr="00DA6893">
              <w:rPr>
                <w:rFonts w:eastAsia="Times New Roman"/>
                <w:sz w:val="22"/>
                <w:szCs w:val="22"/>
              </w:rPr>
              <w:t>930.577</w:t>
            </w:r>
          </w:p>
        </w:tc>
        <w:tc>
          <w:tcPr>
            <w:tcW w:w="1417" w:type="dxa"/>
            <w:shd w:val="clear" w:color="auto" w:fill="auto"/>
            <w:noWrap/>
            <w:vAlign w:val="bottom"/>
            <w:hideMark/>
          </w:tcPr>
          <w:p w14:paraId="2A9CB288" w14:textId="7EB0241A" w:rsidR="00F10B5F" w:rsidRPr="00325F05" w:rsidRDefault="00F10B5F" w:rsidP="006F18A6">
            <w:pPr>
              <w:jc w:val="right"/>
              <w:rPr>
                <w:rFonts w:eastAsia="Times New Roman"/>
                <w:color w:val="FF0000"/>
                <w:sz w:val="22"/>
                <w:szCs w:val="22"/>
              </w:rPr>
            </w:pPr>
            <w:r w:rsidRPr="00DA6893">
              <w:rPr>
                <w:rFonts w:eastAsia="Times New Roman"/>
                <w:sz w:val="22"/>
                <w:szCs w:val="22"/>
              </w:rPr>
              <w:t>35,58</w:t>
            </w:r>
          </w:p>
        </w:tc>
        <w:tc>
          <w:tcPr>
            <w:tcW w:w="1629" w:type="dxa"/>
            <w:shd w:val="clear" w:color="auto" w:fill="auto"/>
            <w:noWrap/>
            <w:vAlign w:val="bottom"/>
            <w:hideMark/>
          </w:tcPr>
          <w:p w14:paraId="5879CD1E" w14:textId="4FC596E2" w:rsidR="00F10B5F" w:rsidRPr="00325F05" w:rsidRDefault="00F10B5F" w:rsidP="006F18A6">
            <w:pPr>
              <w:jc w:val="right"/>
              <w:rPr>
                <w:rFonts w:eastAsia="Times New Roman"/>
                <w:color w:val="FF0000"/>
                <w:sz w:val="22"/>
                <w:szCs w:val="22"/>
              </w:rPr>
            </w:pPr>
            <w:r w:rsidRPr="00DA6893">
              <w:rPr>
                <w:rFonts w:eastAsia="Times New Roman"/>
                <w:sz w:val="22"/>
                <w:szCs w:val="22"/>
              </w:rPr>
              <w:t>5.055.944</w:t>
            </w:r>
          </w:p>
        </w:tc>
        <w:tc>
          <w:tcPr>
            <w:tcW w:w="1454" w:type="dxa"/>
            <w:shd w:val="clear" w:color="auto" w:fill="auto"/>
            <w:noWrap/>
            <w:vAlign w:val="bottom"/>
            <w:hideMark/>
          </w:tcPr>
          <w:p w14:paraId="53BEDD33" w14:textId="575C42E7" w:rsidR="00F10B5F" w:rsidRPr="00325F05" w:rsidRDefault="00F10B5F" w:rsidP="006F18A6">
            <w:pPr>
              <w:jc w:val="right"/>
              <w:rPr>
                <w:rFonts w:eastAsia="Times New Roman"/>
                <w:color w:val="FF0000"/>
                <w:sz w:val="22"/>
                <w:szCs w:val="22"/>
              </w:rPr>
            </w:pPr>
            <w:r w:rsidRPr="00DA6893">
              <w:rPr>
                <w:rFonts w:eastAsia="Times New Roman"/>
                <w:sz w:val="22"/>
                <w:szCs w:val="22"/>
              </w:rPr>
              <w:t>0,44</w:t>
            </w:r>
          </w:p>
        </w:tc>
      </w:tr>
      <w:tr w:rsidR="00F10B5F" w:rsidRPr="00325F05" w14:paraId="1B2F0E26" w14:textId="77777777" w:rsidTr="003F7156">
        <w:trPr>
          <w:trHeight w:val="20"/>
          <w:jc w:val="center"/>
        </w:trPr>
        <w:tc>
          <w:tcPr>
            <w:tcW w:w="2709" w:type="dxa"/>
            <w:shd w:val="clear" w:color="auto" w:fill="auto"/>
            <w:noWrap/>
            <w:vAlign w:val="bottom"/>
            <w:hideMark/>
          </w:tcPr>
          <w:p w14:paraId="0C980C8B" w14:textId="78CBD630" w:rsidR="00F10B5F" w:rsidRPr="00325F05" w:rsidRDefault="00F10B5F" w:rsidP="006F18A6">
            <w:pPr>
              <w:rPr>
                <w:rFonts w:eastAsia="Times New Roman"/>
                <w:color w:val="FF0000"/>
                <w:sz w:val="22"/>
                <w:szCs w:val="22"/>
              </w:rPr>
            </w:pPr>
            <w:r w:rsidRPr="00DA6893">
              <w:rPr>
                <w:rFonts w:eastAsia="Times New Roman"/>
                <w:sz w:val="22"/>
                <w:szCs w:val="22"/>
              </w:rPr>
              <w:t>Hồng Kông</w:t>
            </w:r>
          </w:p>
        </w:tc>
        <w:tc>
          <w:tcPr>
            <w:tcW w:w="1701" w:type="dxa"/>
            <w:shd w:val="clear" w:color="auto" w:fill="auto"/>
            <w:noWrap/>
            <w:vAlign w:val="bottom"/>
            <w:hideMark/>
          </w:tcPr>
          <w:p w14:paraId="4025EB51" w14:textId="70CFCC7B" w:rsidR="00F10B5F" w:rsidRPr="00325F05" w:rsidRDefault="00F10B5F" w:rsidP="006F18A6">
            <w:pPr>
              <w:jc w:val="right"/>
              <w:rPr>
                <w:rFonts w:eastAsia="Times New Roman"/>
                <w:color w:val="FF0000"/>
                <w:sz w:val="22"/>
                <w:szCs w:val="22"/>
              </w:rPr>
            </w:pPr>
            <w:r w:rsidRPr="00DA6893">
              <w:rPr>
                <w:rFonts w:eastAsia="Times New Roman"/>
                <w:sz w:val="22"/>
                <w:szCs w:val="22"/>
              </w:rPr>
              <w:t>1.001.152</w:t>
            </w:r>
          </w:p>
        </w:tc>
        <w:tc>
          <w:tcPr>
            <w:tcW w:w="1417" w:type="dxa"/>
            <w:shd w:val="clear" w:color="auto" w:fill="auto"/>
            <w:noWrap/>
            <w:vAlign w:val="bottom"/>
            <w:hideMark/>
          </w:tcPr>
          <w:p w14:paraId="09C14C75" w14:textId="4C2A8C41" w:rsidR="00F10B5F" w:rsidRPr="00325F05" w:rsidRDefault="00F10B5F" w:rsidP="006F18A6">
            <w:pPr>
              <w:jc w:val="right"/>
              <w:rPr>
                <w:rFonts w:eastAsia="Times New Roman"/>
                <w:color w:val="FF0000"/>
                <w:sz w:val="22"/>
                <w:szCs w:val="22"/>
              </w:rPr>
            </w:pPr>
            <w:r w:rsidRPr="00DA6893">
              <w:rPr>
                <w:rFonts w:eastAsia="Times New Roman"/>
                <w:sz w:val="22"/>
                <w:szCs w:val="22"/>
              </w:rPr>
              <w:t>72,49</w:t>
            </w:r>
          </w:p>
        </w:tc>
        <w:tc>
          <w:tcPr>
            <w:tcW w:w="1629" w:type="dxa"/>
            <w:shd w:val="clear" w:color="auto" w:fill="auto"/>
            <w:noWrap/>
            <w:vAlign w:val="bottom"/>
            <w:hideMark/>
          </w:tcPr>
          <w:p w14:paraId="579EE9A9" w14:textId="791EE830" w:rsidR="00F10B5F" w:rsidRPr="00325F05" w:rsidRDefault="00F10B5F" w:rsidP="006F18A6">
            <w:pPr>
              <w:jc w:val="right"/>
              <w:rPr>
                <w:rFonts w:eastAsia="Times New Roman"/>
                <w:color w:val="FF0000"/>
                <w:sz w:val="22"/>
                <w:szCs w:val="22"/>
              </w:rPr>
            </w:pPr>
            <w:r w:rsidRPr="00DA6893">
              <w:rPr>
                <w:rFonts w:eastAsia="Times New Roman"/>
                <w:sz w:val="22"/>
                <w:szCs w:val="22"/>
              </w:rPr>
              <w:t>4.884.155</w:t>
            </w:r>
          </w:p>
        </w:tc>
        <w:tc>
          <w:tcPr>
            <w:tcW w:w="1454" w:type="dxa"/>
            <w:shd w:val="clear" w:color="auto" w:fill="auto"/>
            <w:noWrap/>
            <w:vAlign w:val="bottom"/>
            <w:hideMark/>
          </w:tcPr>
          <w:p w14:paraId="0676EB57" w14:textId="708A3A23" w:rsidR="00F10B5F" w:rsidRPr="00325F05" w:rsidRDefault="00F10B5F" w:rsidP="006F18A6">
            <w:pPr>
              <w:jc w:val="right"/>
              <w:rPr>
                <w:rFonts w:eastAsia="Times New Roman"/>
                <w:color w:val="FF0000"/>
                <w:sz w:val="22"/>
                <w:szCs w:val="22"/>
              </w:rPr>
            </w:pPr>
            <w:r w:rsidRPr="00DA6893">
              <w:rPr>
                <w:rFonts w:eastAsia="Times New Roman"/>
                <w:sz w:val="22"/>
                <w:szCs w:val="22"/>
              </w:rPr>
              <w:t>0,42</w:t>
            </w:r>
          </w:p>
        </w:tc>
      </w:tr>
      <w:tr w:rsidR="00F10B5F" w:rsidRPr="00325F05" w14:paraId="035F89D9" w14:textId="77777777" w:rsidTr="003F7156">
        <w:trPr>
          <w:trHeight w:val="20"/>
          <w:jc w:val="center"/>
        </w:trPr>
        <w:tc>
          <w:tcPr>
            <w:tcW w:w="2709" w:type="dxa"/>
            <w:shd w:val="clear" w:color="auto" w:fill="auto"/>
            <w:noWrap/>
            <w:vAlign w:val="bottom"/>
            <w:hideMark/>
          </w:tcPr>
          <w:p w14:paraId="773E7B5A" w14:textId="530B13D0" w:rsidR="00F10B5F" w:rsidRPr="00325F05" w:rsidRDefault="00F10B5F" w:rsidP="006F18A6">
            <w:pPr>
              <w:rPr>
                <w:rFonts w:eastAsia="Times New Roman"/>
                <w:color w:val="FF0000"/>
                <w:sz w:val="22"/>
                <w:szCs w:val="22"/>
              </w:rPr>
            </w:pPr>
            <w:r w:rsidRPr="00DA6893">
              <w:rPr>
                <w:rFonts w:eastAsia="Times New Roman"/>
                <w:sz w:val="22"/>
                <w:szCs w:val="22"/>
              </w:rPr>
              <w:t>Canada</w:t>
            </w:r>
          </w:p>
        </w:tc>
        <w:tc>
          <w:tcPr>
            <w:tcW w:w="1701" w:type="dxa"/>
            <w:shd w:val="clear" w:color="auto" w:fill="auto"/>
            <w:noWrap/>
            <w:vAlign w:val="bottom"/>
            <w:hideMark/>
          </w:tcPr>
          <w:p w14:paraId="330F2AB3" w14:textId="11DBA539" w:rsidR="00F10B5F" w:rsidRPr="00325F05" w:rsidRDefault="00F10B5F" w:rsidP="006F18A6">
            <w:pPr>
              <w:jc w:val="right"/>
              <w:rPr>
                <w:rFonts w:eastAsia="Times New Roman"/>
                <w:color w:val="FF0000"/>
                <w:sz w:val="22"/>
                <w:szCs w:val="22"/>
              </w:rPr>
            </w:pPr>
            <w:r w:rsidRPr="00DA6893">
              <w:rPr>
                <w:rFonts w:eastAsia="Times New Roman"/>
                <w:sz w:val="22"/>
                <w:szCs w:val="22"/>
              </w:rPr>
              <w:t>589.828</w:t>
            </w:r>
          </w:p>
        </w:tc>
        <w:tc>
          <w:tcPr>
            <w:tcW w:w="1417" w:type="dxa"/>
            <w:shd w:val="clear" w:color="auto" w:fill="auto"/>
            <w:noWrap/>
            <w:vAlign w:val="bottom"/>
            <w:hideMark/>
          </w:tcPr>
          <w:p w14:paraId="67E5EA5E" w14:textId="648F555D" w:rsidR="00F10B5F" w:rsidRPr="00325F05" w:rsidRDefault="00F10B5F" w:rsidP="006F18A6">
            <w:pPr>
              <w:jc w:val="right"/>
              <w:rPr>
                <w:rFonts w:eastAsia="Times New Roman"/>
                <w:color w:val="FF0000"/>
                <w:sz w:val="22"/>
                <w:szCs w:val="22"/>
              </w:rPr>
            </w:pPr>
            <w:r w:rsidRPr="00DA6893">
              <w:rPr>
                <w:rFonts w:eastAsia="Times New Roman"/>
                <w:sz w:val="22"/>
                <w:szCs w:val="22"/>
              </w:rPr>
              <w:t>-27,72</w:t>
            </w:r>
          </w:p>
        </w:tc>
        <w:tc>
          <w:tcPr>
            <w:tcW w:w="1629" w:type="dxa"/>
            <w:shd w:val="clear" w:color="auto" w:fill="auto"/>
            <w:noWrap/>
            <w:vAlign w:val="bottom"/>
            <w:hideMark/>
          </w:tcPr>
          <w:p w14:paraId="7A5D1414" w14:textId="1F6DC8E3" w:rsidR="00F10B5F" w:rsidRPr="00325F05" w:rsidRDefault="00F10B5F" w:rsidP="006F18A6">
            <w:pPr>
              <w:jc w:val="right"/>
              <w:rPr>
                <w:rFonts w:eastAsia="Times New Roman"/>
                <w:color w:val="FF0000"/>
                <w:sz w:val="22"/>
                <w:szCs w:val="22"/>
              </w:rPr>
            </w:pPr>
            <w:r w:rsidRPr="00DA6893">
              <w:rPr>
                <w:rFonts w:eastAsia="Times New Roman"/>
                <w:sz w:val="22"/>
                <w:szCs w:val="22"/>
              </w:rPr>
              <w:t>4.683.567</w:t>
            </w:r>
          </w:p>
        </w:tc>
        <w:tc>
          <w:tcPr>
            <w:tcW w:w="1454" w:type="dxa"/>
            <w:shd w:val="clear" w:color="auto" w:fill="auto"/>
            <w:noWrap/>
            <w:vAlign w:val="bottom"/>
            <w:hideMark/>
          </w:tcPr>
          <w:p w14:paraId="5FD82DBD" w14:textId="5BA3786E" w:rsidR="00F10B5F" w:rsidRPr="00325F05" w:rsidRDefault="00F10B5F" w:rsidP="006F18A6">
            <w:pPr>
              <w:jc w:val="right"/>
              <w:rPr>
                <w:rFonts w:eastAsia="Times New Roman"/>
                <w:color w:val="FF0000"/>
                <w:sz w:val="22"/>
                <w:szCs w:val="22"/>
              </w:rPr>
            </w:pPr>
            <w:r w:rsidRPr="00DA6893">
              <w:rPr>
                <w:rFonts w:eastAsia="Times New Roman"/>
                <w:sz w:val="22"/>
                <w:szCs w:val="22"/>
              </w:rPr>
              <w:t>0,40</w:t>
            </w:r>
          </w:p>
        </w:tc>
      </w:tr>
      <w:tr w:rsidR="00F10B5F" w:rsidRPr="00325F05" w14:paraId="19439724" w14:textId="77777777" w:rsidTr="003F7156">
        <w:trPr>
          <w:trHeight w:val="20"/>
          <w:jc w:val="center"/>
        </w:trPr>
        <w:tc>
          <w:tcPr>
            <w:tcW w:w="2709" w:type="dxa"/>
            <w:shd w:val="clear" w:color="auto" w:fill="auto"/>
            <w:noWrap/>
            <w:vAlign w:val="bottom"/>
            <w:hideMark/>
          </w:tcPr>
          <w:p w14:paraId="033809AD" w14:textId="7B375992" w:rsidR="00F10B5F" w:rsidRPr="00325F05" w:rsidRDefault="00F10B5F" w:rsidP="006F18A6">
            <w:pPr>
              <w:rPr>
                <w:rFonts w:eastAsia="Times New Roman"/>
                <w:color w:val="FF0000"/>
                <w:sz w:val="22"/>
                <w:szCs w:val="22"/>
              </w:rPr>
            </w:pPr>
            <w:r w:rsidRPr="00DA6893">
              <w:rPr>
                <w:rFonts w:eastAsia="Times New Roman"/>
                <w:sz w:val="22"/>
                <w:szCs w:val="22"/>
              </w:rPr>
              <w:t>Campuchia</w:t>
            </w:r>
          </w:p>
        </w:tc>
        <w:tc>
          <w:tcPr>
            <w:tcW w:w="1701" w:type="dxa"/>
            <w:shd w:val="clear" w:color="auto" w:fill="auto"/>
            <w:noWrap/>
            <w:vAlign w:val="bottom"/>
            <w:hideMark/>
          </w:tcPr>
          <w:p w14:paraId="17D7DC09" w14:textId="268B37B0" w:rsidR="00F10B5F" w:rsidRPr="00325F05" w:rsidRDefault="00F10B5F" w:rsidP="006F18A6">
            <w:pPr>
              <w:jc w:val="right"/>
              <w:rPr>
                <w:rFonts w:eastAsia="Times New Roman"/>
                <w:color w:val="FF0000"/>
                <w:sz w:val="22"/>
                <w:szCs w:val="22"/>
              </w:rPr>
            </w:pPr>
            <w:r w:rsidRPr="00DA6893">
              <w:rPr>
                <w:rFonts w:eastAsia="Times New Roman"/>
                <w:sz w:val="22"/>
                <w:szCs w:val="22"/>
              </w:rPr>
              <w:t>515.757</w:t>
            </w:r>
          </w:p>
        </w:tc>
        <w:tc>
          <w:tcPr>
            <w:tcW w:w="1417" w:type="dxa"/>
            <w:shd w:val="clear" w:color="auto" w:fill="auto"/>
            <w:noWrap/>
            <w:vAlign w:val="bottom"/>
            <w:hideMark/>
          </w:tcPr>
          <w:p w14:paraId="4F2102DD" w14:textId="592968C1" w:rsidR="00F10B5F" w:rsidRPr="00325F05" w:rsidRDefault="00F10B5F" w:rsidP="006F18A6">
            <w:pPr>
              <w:jc w:val="right"/>
              <w:rPr>
                <w:rFonts w:eastAsia="Times New Roman"/>
                <w:color w:val="FF0000"/>
                <w:sz w:val="22"/>
                <w:szCs w:val="22"/>
              </w:rPr>
            </w:pPr>
            <w:r w:rsidRPr="00DA6893">
              <w:rPr>
                <w:rFonts w:eastAsia="Times New Roman"/>
                <w:sz w:val="22"/>
                <w:szCs w:val="22"/>
              </w:rPr>
              <w:t>74,29</w:t>
            </w:r>
          </w:p>
        </w:tc>
        <w:tc>
          <w:tcPr>
            <w:tcW w:w="1629" w:type="dxa"/>
            <w:shd w:val="clear" w:color="auto" w:fill="auto"/>
            <w:noWrap/>
            <w:vAlign w:val="bottom"/>
            <w:hideMark/>
          </w:tcPr>
          <w:p w14:paraId="4077AE9A" w14:textId="5C89C5E6" w:rsidR="00F10B5F" w:rsidRPr="00325F05" w:rsidRDefault="00F10B5F" w:rsidP="006F18A6">
            <w:pPr>
              <w:jc w:val="right"/>
              <w:rPr>
                <w:rFonts w:eastAsia="Times New Roman"/>
                <w:color w:val="FF0000"/>
                <w:sz w:val="22"/>
                <w:szCs w:val="22"/>
              </w:rPr>
            </w:pPr>
            <w:r w:rsidRPr="00DA6893">
              <w:rPr>
                <w:rFonts w:eastAsia="Times New Roman"/>
                <w:sz w:val="22"/>
                <w:szCs w:val="22"/>
              </w:rPr>
              <w:t>4.475.407</w:t>
            </w:r>
          </w:p>
        </w:tc>
        <w:tc>
          <w:tcPr>
            <w:tcW w:w="1454" w:type="dxa"/>
            <w:shd w:val="clear" w:color="auto" w:fill="auto"/>
            <w:noWrap/>
            <w:vAlign w:val="bottom"/>
            <w:hideMark/>
          </w:tcPr>
          <w:p w14:paraId="4A722D60" w14:textId="5E84051B" w:rsidR="00F10B5F" w:rsidRPr="00325F05" w:rsidRDefault="00F10B5F" w:rsidP="006F18A6">
            <w:pPr>
              <w:jc w:val="right"/>
              <w:rPr>
                <w:rFonts w:eastAsia="Times New Roman"/>
                <w:color w:val="FF0000"/>
                <w:sz w:val="22"/>
                <w:szCs w:val="22"/>
              </w:rPr>
            </w:pPr>
            <w:r w:rsidRPr="00DA6893">
              <w:rPr>
                <w:rFonts w:eastAsia="Times New Roman"/>
                <w:sz w:val="22"/>
                <w:szCs w:val="22"/>
              </w:rPr>
              <w:t>0,39</w:t>
            </w:r>
          </w:p>
        </w:tc>
      </w:tr>
      <w:tr w:rsidR="00F10B5F" w:rsidRPr="00325F05" w14:paraId="4BAE9A0D" w14:textId="77777777" w:rsidTr="003F7156">
        <w:trPr>
          <w:trHeight w:val="20"/>
          <w:jc w:val="center"/>
        </w:trPr>
        <w:tc>
          <w:tcPr>
            <w:tcW w:w="2709" w:type="dxa"/>
            <w:shd w:val="clear" w:color="auto" w:fill="auto"/>
            <w:noWrap/>
            <w:vAlign w:val="bottom"/>
            <w:hideMark/>
          </w:tcPr>
          <w:p w14:paraId="5109FCB2" w14:textId="5EC48041" w:rsidR="00F10B5F" w:rsidRPr="00325F05" w:rsidRDefault="00F10B5F" w:rsidP="006F18A6">
            <w:pPr>
              <w:rPr>
                <w:rFonts w:eastAsia="Times New Roman"/>
                <w:color w:val="FF0000"/>
                <w:sz w:val="22"/>
                <w:szCs w:val="22"/>
              </w:rPr>
            </w:pPr>
            <w:r w:rsidRPr="00DA6893">
              <w:rPr>
                <w:rFonts w:eastAsia="Times New Roman"/>
                <w:sz w:val="22"/>
                <w:szCs w:val="22"/>
              </w:rPr>
              <w:t>Malaysia</w:t>
            </w:r>
          </w:p>
        </w:tc>
        <w:tc>
          <w:tcPr>
            <w:tcW w:w="1701" w:type="dxa"/>
            <w:shd w:val="clear" w:color="auto" w:fill="auto"/>
            <w:noWrap/>
            <w:vAlign w:val="bottom"/>
            <w:hideMark/>
          </w:tcPr>
          <w:p w14:paraId="0730107C" w14:textId="498817AA" w:rsidR="00F10B5F" w:rsidRPr="00325F05" w:rsidRDefault="00F10B5F" w:rsidP="006F18A6">
            <w:pPr>
              <w:jc w:val="right"/>
              <w:rPr>
                <w:rFonts w:eastAsia="Times New Roman"/>
                <w:color w:val="FF0000"/>
                <w:sz w:val="22"/>
                <w:szCs w:val="22"/>
              </w:rPr>
            </w:pPr>
            <w:r w:rsidRPr="00DA6893">
              <w:rPr>
                <w:rFonts w:eastAsia="Times New Roman"/>
                <w:sz w:val="22"/>
                <w:szCs w:val="22"/>
              </w:rPr>
              <w:t>745.406</w:t>
            </w:r>
          </w:p>
        </w:tc>
        <w:tc>
          <w:tcPr>
            <w:tcW w:w="1417" w:type="dxa"/>
            <w:shd w:val="clear" w:color="auto" w:fill="auto"/>
            <w:noWrap/>
            <w:vAlign w:val="bottom"/>
            <w:hideMark/>
          </w:tcPr>
          <w:p w14:paraId="59F51407" w14:textId="04D5652A" w:rsidR="00F10B5F" w:rsidRPr="00325F05" w:rsidRDefault="00F10B5F" w:rsidP="006F18A6">
            <w:pPr>
              <w:jc w:val="right"/>
              <w:rPr>
                <w:rFonts w:eastAsia="Times New Roman"/>
                <w:color w:val="FF0000"/>
                <w:sz w:val="22"/>
                <w:szCs w:val="22"/>
              </w:rPr>
            </w:pPr>
            <w:r w:rsidRPr="00DA6893">
              <w:rPr>
                <w:rFonts w:eastAsia="Times New Roman"/>
                <w:sz w:val="22"/>
                <w:szCs w:val="22"/>
              </w:rPr>
              <w:t>-26,54</w:t>
            </w:r>
          </w:p>
        </w:tc>
        <w:tc>
          <w:tcPr>
            <w:tcW w:w="1629" w:type="dxa"/>
            <w:shd w:val="clear" w:color="auto" w:fill="auto"/>
            <w:noWrap/>
            <w:vAlign w:val="bottom"/>
            <w:hideMark/>
          </w:tcPr>
          <w:p w14:paraId="2A0E261D" w14:textId="7608A3A5" w:rsidR="00F10B5F" w:rsidRPr="00325F05" w:rsidRDefault="00F10B5F" w:rsidP="006F18A6">
            <w:pPr>
              <w:jc w:val="right"/>
              <w:rPr>
                <w:rFonts w:eastAsia="Times New Roman"/>
                <w:color w:val="FF0000"/>
                <w:sz w:val="22"/>
                <w:szCs w:val="22"/>
              </w:rPr>
            </w:pPr>
            <w:r w:rsidRPr="00DA6893">
              <w:rPr>
                <w:rFonts w:eastAsia="Times New Roman"/>
                <w:sz w:val="22"/>
                <w:szCs w:val="22"/>
              </w:rPr>
              <w:t>4.012.646</w:t>
            </w:r>
          </w:p>
        </w:tc>
        <w:tc>
          <w:tcPr>
            <w:tcW w:w="1454" w:type="dxa"/>
            <w:shd w:val="clear" w:color="auto" w:fill="auto"/>
            <w:noWrap/>
            <w:vAlign w:val="bottom"/>
            <w:hideMark/>
          </w:tcPr>
          <w:p w14:paraId="7BD8EAA4" w14:textId="3B11CF28" w:rsidR="00F10B5F" w:rsidRPr="00325F05" w:rsidRDefault="00F10B5F" w:rsidP="006F18A6">
            <w:pPr>
              <w:jc w:val="right"/>
              <w:rPr>
                <w:rFonts w:eastAsia="Times New Roman"/>
                <w:color w:val="FF0000"/>
                <w:sz w:val="22"/>
                <w:szCs w:val="22"/>
              </w:rPr>
            </w:pPr>
            <w:r w:rsidRPr="00DA6893">
              <w:rPr>
                <w:rFonts w:eastAsia="Times New Roman"/>
                <w:sz w:val="22"/>
                <w:szCs w:val="22"/>
              </w:rPr>
              <w:t>0,35</w:t>
            </w:r>
          </w:p>
        </w:tc>
      </w:tr>
      <w:tr w:rsidR="00F10B5F" w:rsidRPr="00325F05" w14:paraId="0218F1A9" w14:textId="77777777" w:rsidTr="003F7156">
        <w:trPr>
          <w:trHeight w:val="20"/>
          <w:jc w:val="center"/>
        </w:trPr>
        <w:tc>
          <w:tcPr>
            <w:tcW w:w="2709" w:type="dxa"/>
            <w:shd w:val="clear" w:color="auto" w:fill="auto"/>
            <w:noWrap/>
            <w:vAlign w:val="bottom"/>
            <w:hideMark/>
          </w:tcPr>
          <w:p w14:paraId="0458C3F6" w14:textId="35D7A16A" w:rsidR="00F10B5F" w:rsidRPr="00325F05" w:rsidRDefault="00F10B5F" w:rsidP="006F18A6">
            <w:pPr>
              <w:rPr>
                <w:rFonts w:eastAsia="Times New Roman"/>
                <w:color w:val="FF0000"/>
                <w:sz w:val="22"/>
                <w:szCs w:val="22"/>
              </w:rPr>
            </w:pPr>
            <w:r w:rsidRPr="00DA6893">
              <w:rPr>
                <w:rFonts w:eastAsia="Times New Roman"/>
                <w:sz w:val="22"/>
                <w:szCs w:val="22"/>
              </w:rPr>
              <w:t>Nga</w:t>
            </w:r>
          </w:p>
        </w:tc>
        <w:tc>
          <w:tcPr>
            <w:tcW w:w="1701" w:type="dxa"/>
            <w:shd w:val="clear" w:color="auto" w:fill="auto"/>
            <w:noWrap/>
            <w:vAlign w:val="bottom"/>
            <w:hideMark/>
          </w:tcPr>
          <w:p w14:paraId="5C6262AC" w14:textId="50D62EE8" w:rsidR="00F10B5F" w:rsidRPr="00325F05" w:rsidRDefault="00F10B5F" w:rsidP="006F18A6">
            <w:pPr>
              <w:jc w:val="right"/>
              <w:rPr>
                <w:rFonts w:eastAsia="Times New Roman"/>
                <w:color w:val="FF0000"/>
                <w:sz w:val="22"/>
                <w:szCs w:val="22"/>
              </w:rPr>
            </w:pPr>
            <w:r w:rsidRPr="00DA6893">
              <w:rPr>
                <w:rFonts w:eastAsia="Times New Roman"/>
                <w:sz w:val="22"/>
                <w:szCs w:val="22"/>
              </w:rPr>
              <w:t>1.088.459</w:t>
            </w:r>
          </w:p>
        </w:tc>
        <w:tc>
          <w:tcPr>
            <w:tcW w:w="1417" w:type="dxa"/>
            <w:shd w:val="clear" w:color="auto" w:fill="auto"/>
            <w:noWrap/>
            <w:vAlign w:val="bottom"/>
            <w:hideMark/>
          </w:tcPr>
          <w:p w14:paraId="45704410" w14:textId="788D0870" w:rsidR="00F10B5F" w:rsidRPr="00325F05" w:rsidRDefault="00F10B5F" w:rsidP="006F18A6">
            <w:pPr>
              <w:jc w:val="right"/>
              <w:rPr>
                <w:rFonts w:eastAsia="Times New Roman"/>
                <w:color w:val="FF0000"/>
                <w:sz w:val="22"/>
                <w:szCs w:val="22"/>
              </w:rPr>
            </w:pPr>
            <w:r w:rsidRPr="00DA6893">
              <w:rPr>
                <w:rFonts w:eastAsia="Times New Roman"/>
                <w:sz w:val="22"/>
                <w:szCs w:val="22"/>
              </w:rPr>
              <w:t>37,62</w:t>
            </w:r>
          </w:p>
        </w:tc>
        <w:tc>
          <w:tcPr>
            <w:tcW w:w="1629" w:type="dxa"/>
            <w:shd w:val="clear" w:color="auto" w:fill="auto"/>
            <w:noWrap/>
            <w:vAlign w:val="bottom"/>
            <w:hideMark/>
          </w:tcPr>
          <w:p w14:paraId="7EF00302" w14:textId="1C2EE534" w:rsidR="00F10B5F" w:rsidRPr="00325F05" w:rsidRDefault="00F10B5F" w:rsidP="006F18A6">
            <w:pPr>
              <w:jc w:val="right"/>
              <w:rPr>
                <w:rFonts w:eastAsia="Times New Roman"/>
                <w:color w:val="FF0000"/>
                <w:sz w:val="22"/>
                <w:szCs w:val="22"/>
              </w:rPr>
            </w:pPr>
            <w:r w:rsidRPr="00DA6893">
              <w:rPr>
                <w:rFonts w:eastAsia="Times New Roman"/>
                <w:sz w:val="22"/>
                <w:szCs w:val="22"/>
              </w:rPr>
              <w:t>3.821.991</w:t>
            </w:r>
          </w:p>
        </w:tc>
        <w:tc>
          <w:tcPr>
            <w:tcW w:w="1454" w:type="dxa"/>
            <w:shd w:val="clear" w:color="auto" w:fill="auto"/>
            <w:noWrap/>
            <w:vAlign w:val="bottom"/>
            <w:hideMark/>
          </w:tcPr>
          <w:p w14:paraId="58B064D4" w14:textId="1A0BF954" w:rsidR="00F10B5F" w:rsidRPr="00325F05" w:rsidRDefault="00F10B5F" w:rsidP="006F18A6">
            <w:pPr>
              <w:jc w:val="right"/>
              <w:rPr>
                <w:rFonts w:eastAsia="Times New Roman"/>
                <w:color w:val="FF0000"/>
                <w:sz w:val="22"/>
                <w:szCs w:val="22"/>
              </w:rPr>
            </w:pPr>
            <w:r w:rsidRPr="00DA6893">
              <w:rPr>
                <w:rFonts w:eastAsia="Times New Roman"/>
                <w:sz w:val="22"/>
                <w:szCs w:val="22"/>
              </w:rPr>
              <w:t>0,33</w:t>
            </w:r>
          </w:p>
        </w:tc>
      </w:tr>
      <w:tr w:rsidR="00F10B5F" w:rsidRPr="00325F05" w14:paraId="06DA454E" w14:textId="77777777" w:rsidTr="003F7156">
        <w:trPr>
          <w:trHeight w:val="20"/>
          <w:jc w:val="center"/>
        </w:trPr>
        <w:tc>
          <w:tcPr>
            <w:tcW w:w="2709" w:type="dxa"/>
            <w:shd w:val="clear" w:color="auto" w:fill="auto"/>
            <w:noWrap/>
            <w:vAlign w:val="bottom"/>
            <w:hideMark/>
          </w:tcPr>
          <w:p w14:paraId="11FB8F4E" w14:textId="46683CF4" w:rsidR="00F10B5F" w:rsidRPr="00325F05" w:rsidRDefault="00F10B5F" w:rsidP="006F18A6">
            <w:pPr>
              <w:rPr>
                <w:rFonts w:eastAsia="Times New Roman"/>
                <w:color w:val="FF0000"/>
                <w:sz w:val="22"/>
                <w:szCs w:val="22"/>
              </w:rPr>
            </w:pPr>
            <w:r w:rsidRPr="00DA6893">
              <w:rPr>
                <w:rFonts w:eastAsia="Times New Roman"/>
                <w:sz w:val="22"/>
                <w:szCs w:val="22"/>
              </w:rPr>
              <w:t>Hà Lan</w:t>
            </w:r>
          </w:p>
        </w:tc>
        <w:tc>
          <w:tcPr>
            <w:tcW w:w="1701" w:type="dxa"/>
            <w:shd w:val="clear" w:color="auto" w:fill="auto"/>
            <w:noWrap/>
            <w:vAlign w:val="bottom"/>
            <w:hideMark/>
          </w:tcPr>
          <w:p w14:paraId="7AB54B92" w14:textId="512007CC" w:rsidR="00F10B5F" w:rsidRPr="00325F05" w:rsidRDefault="00F10B5F" w:rsidP="006F18A6">
            <w:pPr>
              <w:jc w:val="right"/>
              <w:rPr>
                <w:rFonts w:eastAsia="Times New Roman"/>
                <w:color w:val="FF0000"/>
                <w:sz w:val="22"/>
                <w:szCs w:val="22"/>
              </w:rPr>
            </w:pPr>
            <w:r w:rsidRPr="00DA6893">
              <w:rPr>
                <w:rFonts w:eastAsia="Times New Roman"/>
                <w:sz w:val="22"/>
                <w:szCs w:val="22"/>
              </w:rPr>
              <w:t>654.350</w:t>
            </w:r>
          </w:p>
        </w:tc>
        <w:tc>
          <w:tcPr>
            <w:tcW w:w="1417" w:type="dxa"/>
            <w:shd w:val="clear" w:color="auto" w:fill="auto"/>
            <w:noWrap/>
            <w:vAlign w:val="bottom"/>
            <w:hideMark/>
          </w:tcPr>
          <w:p w14:paraId="182125A4" w14:textId="7B2F8532" w:rsidR="00F10B5F" w:rsidRPr="00325F05" w:rsidRDefault="00F10B5F" w:rsidP="006F18A6">
            <w:pPr>
              <w:jc w:val="right"/>
              <w:rPr>
                <w:rFonts w:eastAsia="Times New Roman"/>
                <w:color w:val="FF0000"/>
                <w:sz w:val="22"/>
                <w:szCs w:val="22"/>
              </w:rPr>
            </w:pPr>
            <w:r w:rsidRPr="00DA6893">
              <w:rPr>
                <w:rFonts w:eastAsia="Times New Roman"/>
                <w:sz w:val="22"/>
                <w:szCs w:val="22"/>
              </w:rPr>
              <w:t>29,10</w:t>
            </w:r>
          </w:p>
        </w:tc>
        <w:tc>
          <w:tcPr>
            <w:tcW w:w="1629" w:type="dxa"/>
            <w:shd w:val="clear" w:color="auto" w:fill="auto"/>
            <w:noWrap/>
            <w:vAlign w:val="bottom"/>
            <w:hideMark/>
          </w:tcPr>
          <w:p w14:paraId="4AADB2F5" w14:textId="06ACA4B6" w:rsidR="00F10B5F" w:rsidRPr="00325F05" w:rsidRDefault="00F10B5F" w:rsidP="006F18A6">
            <w:pPr>
              <w:jc w:val="right"/>
              <w:rPr>
                <w:rFonts w:eastAsia="Times New Roman"/>
                <w:color w:val="FF0000"/>
                <w:sz w:val="22"/>
                <w:szCs w:val="22"/>
              </w:rPr>
            </w:pPr>
            <w:r w:rsidRPr="00DA6893">
              <w:rPr>
                <w:rFonts w:eastAsia="Times New Roman"/>
                <w:sz w:val="22"/>
                <w:szCs w:val="22"/>
              </w:rPr>
              <w:t>3.515.277</w:t>
            </w:r>
          </w:p>
        </w:tc>
        <w:tc>
          <w:tcPr>
            <w:tcW w:w="1454" w:type="dxa"/>
            <w:shd w:val="clear" w:color="auto" w:fill="auto"/>
            <w:noWrap/>
            <w:vAlign w:val="bottom"/>
            <w:hideMark/>
          </w:tcPr>
          <w:p w14:paraId="04B74B8E" w14:textId="740F4B1B" w:rsidR="00F10B5F" w:rsidRPr="00325F05" w:rsidRDefault="00F10B5F" w:rsidP="006F18A6">
            <w:pPr>
              <w:jc w:val="right"/>
              <w:rPr>
                <w:rFonts w:eastAsia="Times New Roman"/>
                <w:color w:val="FF0000"/>
                <w:sz w:val="22"/>
                <w:szCs w:val="22"/>
              </w:rPr>
            </w:pPr>
            <w:r w:rsidRPr="00DA6893">
              <w:rPr>
                <w:rFonts w:eastAsia="Times New Roman"/>
                <w:sz w:val="22"/>
                <w:szCs w:val="22"/>
              </w:rPr>
              <w:t>0,30</w:t>
            </w:r>
          </w:p>
        </w:tc>
      </w:tr>
      <w:tr w:rsidR="00F10B5F" w:rsidRPr="00325F05" w14:paraId="321A5AEC" w14:textId="77777777" w:rsidTr="003F7156">
        <w:trPr>
          <w:trHeight w:val="20"/>
          <w:jc w:val="center"/>
        </w:trPr>
        <w:tc>
          <w:tcPr>
            <w:tcW w:w="2709" w:type="dxa"/>
            <w:shd w:val="clear" w:color="auto" w:fill="auto"/>
            <w:noWrap/>
            <w:vAlign w:val="bottom"/>
            <w:hideMark/>
          </w:tcPr>
          <w:p w14:paraId="7EA17615" w14:textId="5708A807" w:rsidR="00F10B5F" w:rsidRPr="00325F05" w:rsidRDefault="00F10B5F" w:rsidP="006F18A6">
            <w:pPr>
              <w:rPr>
                <w:rFonts w:eastAsia="Times New Roman"/>
                <w:color w:val="FF0000"/>
                <w:sz w:val="22"/>
                <w:szCs w:val="22"/>
              </w:rPr>
            </w:pPr>
            <w:r w:rsidRPr="00DA6893">
              <w:rPr>
                <w:rFonts w:eastAsia="Times New Roman"/>
                <w:sz w:val="22"/>
                <w:szCs w:val="22"/>
              </w:rPr>
              <w:t>Pháp</w:t>
            </w:r>
          </w:p>
        </w:tc>
        <w:tc>
          <w:tcPr>
            <w:tcW w:w="1701" w:type="dxa"/>
            <w:shd w:val="clear" w:color="auto" w:fill="auto"/>
            <w:noWrap/>
            <w:vAlign w:val="bottom"/>
            <w:hideMark/>
          </w:tcPr>
          <w:p w14:paraId="133BFF0A" w14:textId="1430B3F8" w:rsidR="00F10B5F" w:rsidRPr="00325F05" w:rsidRDefault="00F10B5F" w:rsidP="006F18A6">
            <w:pPr>
              <w:jc w:val="right"/>
              <w:rPr>
                <w:rFonts w:eastAsia="Times New Roman"/>
                <w:color w:val="FF0000"/>
                <w:sz w:val="22"/>
                <w:szCs w:val="22"/>
              </w:rPr>
            </w:pPr>
            <w:r w:rsidRPr="00DA6893">
              <w:rPr>
                <w:rFonts w:eastAsia="Times New Roman"/>
                <w:sz w:val="22"/>
                <w:szCs w:val="22"/>
              </w:rPr>
              <w:t>542.274</w:t>
            </w:r>
          </w:p>
        </w:tc>
        <w:tc>
          <w:tcPr>
            <w:tcW w:w="1417" w:type="dxa"/>
            <w:shd w:val="clear" w:color="auto" w:fill="auto"/>
            <w:noWrap/>
            <w:vAlign w:val="bottom"/>
            <w:hideMark/>
          </w:tcPr>
          <w:p w14:paraId="7FB3DC66" w14:textId="424011DF" w:rsidR="00F10B5F" w:rsidRPr="00325F05" w:rsidRDefault="00F10B5F" w:rsidP="006F18A6">
            <w:pPr>
              <w:jc w:val="right"/>
              <w:rPr>
                <w:rFonts w:eastAsia="Times New Roman"/>
                <w:color w:val="FF0000"/>
                <w:sz w:val="22"/>
                <w:szCs w:val="22"/>
              </w:rPr>
            </w:pPr>
            <w:r w:rsidRPr="00DA6893">
              <w:rPr>
                <w:rFonts w:eastAsia="Times New Roman"/>
                <w:sz w:val="22"/>
                <w:szCs w:val="22"/>
              </w:rPr>
              <w:t>22,70</w:t>
            </w:r>
          </w:p>
        </w:tc>
        <w:tc>
          <w:tcPr>
            <w:tcW w:w="1629" w:type="dxa"/>
            <w:shd w:val="clear" w:color="auto" w:fill="auto"/>
            <w:noWrap/>
            <w:vAlign w:val="bottom"/>
            <w:hideMark/>
          </w:tcPr>
          <w:p w14:paraId="321B36FB" w14:textId="5ADCF39F" w:rsidR="00F10B5F" w:rsidRPr="00325F05" w:rsidRDefault="00F10B5F" w:rsidP="006F18A6">
            <w:pPr>
              <w:jc w:val="right"/>
              <w:rPr>
                <w:rFonts w:eastAsia="Times New Roman"/>
                <w:color w:val="FF0000"/>
                <w:sz w:val="22"/>
                <w:szCs w:val="22"/>
              </w:rPr>
            </w:pPr>
            <w:r w:rsidRPr="00DA6893">
              <w:rPr>
                <w:rFonts w:eastAsia="Times New Roman"/>
                <w:sz w:val="22"/>
                <w:szCs w:val="22"/>
              </w:rPr>
              <w:t>3.294.926</w:t>
            </w:r>
          </w:p>
        </w:tc>
        <w:tc>
          <w:tcPr>
            <w:tcW w:w="1454" w:type="dxa"/>
            <w:shd w:val="clear" w:color="auto" w:fill="auto"/>
            <w:noWrap/>
            <w:vAlign w:val="bottom"/>
            <w:hideMark/>
          </w:tcPr>
          <w:p w14:paraId="591913D3" w14:textId="2FF7A7BC" w:rsidR="00F10B5F" w:rsidRPr="00325F05" w:rsidRDefault="00F10B5F" w:rsidP="006F18A6">
            <w:pPr>
              <w:jc w:val="right"/>
              <w:rPr>
                <w:rFonts w:eastAsia="Times New Roman"/>
                <w:color w:val="FF0000"/>
                <w:sz w:val="22"/>
                <w:szCs w:val="22"/>
              </w:rPr>
            </w:pPr>
            <w:r w:rsidRPr="00DA6893">
              <w:rPr>
                <w:rFonts w:eastAsia="Times New Roman"/>
                <w:sz w:val="22"/>
                <w:szCs w:val="22"/>
              </w:rPr>
              <w:t>0,28</w:t>
            </w:r>
          </w:p>
        </w:tc>
      </w:tr>
      <w:tr w:rsidR="00F10B5F" w:rsidRPr="00325F05" w14:paraId="2E80F221" w14:textId="77777777" w:rsidTr="003F7156">
        <w:trPr>
          <w:trHeight w:val="20"/>
          <w:jc w:val="center"/>
        </w:trPr>
        <w:tc>
          <w:tcPr>
            <w:tcW w:w="2709" w:type="dxa"/>
            <w:shd w:val="clear" w:color="auto" w:fill="auto"/>
            <w:noWrap/>
            <w:vAlign w:val="bottom"/>
            <w:hideMark/>
          </w:tcPr>
          <w:p w14:paraId="381EDE56" w14:textId="27B467BC" w:rsidR="00F10B5F" w:rsidRPr="00325F05" w:rsidRDefault="00F10B5F" w:rsidP="006F18A6">
            <w:pPr>
              <w:rPr>
                <w:rFonts w:eastAsia="Times New Roman"/>
                <w:color w:val="FF0000"/>
                <w:sz w:val="22"/>
                <w:szCs w:val="22"/>
              </w:rPr>
            </w:pPr>
            <w:r w:rsidRPr="00DA6893">
              <w:rPr>
                <w:rFonts w:eastAsia="Times New Roman"/>
                <w:sz w:val="22"/>
                <w:szCs w:val="22"/>
              </w:rPr>
              <w:t>Ba Lan</w:t>
            </w:r>
          </w:p>
        </w:tc>
        <w:tc>
          <w:tcPr>
            <w:tcW w:w="1701" w:type="dxa"/>
            <w:shd w:val="clear" w:color="auto" w:fill="auto"/>
            <w:noWrap/>
            <w:vAlign w:val="bottom"/>
            <w:hideMark/>
          </w:tcPr>
          <w:p w14:paraId="1344517A" w14:textId="4325F910" w:rsidR="00F10B5F" w:rsidRPr="00325F05" w:rsidRDefault="00F10B5F" w:rsidP="006F18A6">
            <w:pPr>
              <w:jc w:val="right"/>
              <w:rPr>
                <w:rFonts w:eastAsia="Times New Roman"/>
                <w:color w:val="FF0000"/>
                <w:sz w:val="22"/>
                <w:szCs w:val="22"/>
              </w:rPr>
            </w:pPr>
            <w:r w:rsidRPr="00DA6893">
              <w:rPr>
                <w:rFonts w:eastAsia="Times New Roman"/>
                <w:sz w:val="22"/>
                <w:szCs w:val="22"/>
              </w:rPr>
              <w:t>1.322.738</w:t>
            </w:r>
          </w:p>
        </w:tc>
        <w:tc>
          <w:tcPr>
            <w:tcW w:w="1417" w:type="dxa"/>
            <w:shd w:val="clear" w:color="auto" w:fill="auto"/>
            <w:noWrap/>
            <w:vAlign w:val="bottom"/>
            <w:hideMark/>
          </w:tcPr>
          <w:p w14:paraId="3EF66CB1" w14:textId="3B8CBDE4" w:rsidR="00F10B5F" w:rsidRPr="00325F05" w:rsidRDefault="00F10B5F" w:rsidP="006F18A6">
            <w:pPr>
              <w:jc w:val="right"/>
              <w:rPr>
                <w:rFonts w:eastAsia="Times New Roman"/>
                <w:color w:val="FF0000"/>
                <w:sz w:val="22"/>
                <w:szCs w:val="22"/>
              </w:rPr>
            </w:pPr>
            <w:r w:rsidRPr="00DA6893">
              <w:rPr>
                <w:rFonts w:eastAsia="Times New Roman"/>
                <w:sz w:val="22"/>
                <w:szCs w:val="22"/>
              </w:rPr>
              <w:t>635,19</w:t>
            </w:r>
          </w:p>
        </w:tc>
        <w:tc>
          <w:tcPr>
            <w:tcW w:w="1629" w:type="dxa"/>
            <w:shd w:val="clear" w:color="auto" w:fill="auto"/>
            <w:noWrap/>
            <w:vAlign w:val="bottom"/>
            <w:hideMark/>
          </w:tcPr>
          <w:p w14:paraId="0EB4A50F" w14:textId="2374786E" w:rsidR="00F10B5F" w:rsidRPr="00325F05" w:rsidRDefault="00F10B5F" w:rsidP="006F18A6">
            <w:pPr>
              <w:jc w:val="right"/>
              <w:rPr>
                <w:rFonts w:eastAsia="Times New Roman"/>
                <w:color w:val="FF0000"/>
                <w:sz w:val="22"/>
                <w:szCs w:val="22"/>
              </w:rPr>
            </w:pPr>
            <w:r w:rsidRPr="00DA6893">
              <w:rPr>
                <w:rFonts w:eastAsia="Times New Roman"/>
                <w:sz w:val="22"/>
                <w:szCs w:val="22"/>
              </w:rPr>
              <w:t>2.522.696</w:t>
            </w:r>
          </w:p>
        </w:tc>
        <w:tc>
          <w:tcPr>
            <w:tcW w:w="1454" w:type="dxa"/>
            <w:shd w:val="clear" w:color="auto" w:fill="auto"/>
            <w:noWrap/>
            <w:vAlign w:val="bottom"/>
            <w:hideMark/>
          </w:tcPr>
          <w:p w14:paraId="432CF35C" w14:textId="28F4B4BC" w:rsidR="00F10B5F" w:rsidRPr="00325F05" w:rsidRDefault="00F10B5F" w:rsidP="006F18A6">
            <w:pPr>
              <w:jc w:val="right"/>
              <w:rPr>
                <w:rFonts w:eastAsia="Times New Roman"/>
                <w:color w:val="FF0000"/>
                <w:sz w:val="22"/>
                <w:szCs w:val="22"/>
              </w:rPr>
            </w:pPr>
            <w:r w:rsidRPr="00DA6893">
              <w:rPr>
                <w:rFonts w:eastAsia="Times New Roman"/>
                <w:sz w:val="22"/>
                <w:szCs w:val="22"/>
              </w:rPr>
              <w:t>0,22</w:t>
            </w:r>
          </w:p>
        </w:tc>
      </w:tr>
      <w:tr w:rsidR="00F10B5F" w:rsidRPr="00325F05" w14:paraId="09122903" w14:textId="77777777" w:rsidTr="003F7156">
        <w:trPr>
          <w:trHeight w:val="20"/>
          <w:jc w:val="center"/>
        </w:trPr>
        <w:tc>
          <w:tcPr>
            <w:tcW w:w="2709" w:type="dxa"/>
            <w:shd w:val="clear" w:color="auto" w:fill="auto"/>
            <w:noWrap/>
            <w:vAlign w:val="bottom"/>
            <w:hideMark/>
          </w:tcPr>
          <w:p w14:paraId="23D5B06F" w14:textId="2A926D08" w:rsidR="00F10B5F" w:rsidRPr="00325F05" w:rsidRDefault="00F10B5F" w:rsidP="006F18A6">
            <w:pPr>
              <w:rPr>
                <w:rFonts w:eastAsia="Times New Roman"/>
                <w:color w:val="FF0000"/>
                <w:sz w:val="22"/>
                <w:szCs w:val="22"/>
              </w:rPr>
            </w:pPr>
            <w:r w:rsidRPr="00DA6893">
              <w:rPr>
                <w:rFonts w:eastAsia="Times New Roman"/>
                <w:sz w:val="22"/>
                <w:szCs w:val="22"/>
              </w:rPr>
              <w:t>Hunggary</w:t>
            </w:r>
          </w:p>
        </w:tc>
        <w:tc>
          <w:tcPr>
            <w:tcW w:w="1701" w:type="dxa"/>
            <w:shd w:val="clear" w:color="auto" w:fill="auto"/>
            <w:noWrap/>
            <w:vAlign w:val="bottom"/>
            <w:hideMark/>
          </w:tcPr>
          <w:p w14:paraId="57DE60FF" w14:textId="5A691C83" w:rsidR="00F10B5F" w:rsidRPr="00325F05" w:rsidRDefault="00F10B5F" w:rsidP="006F18A6">
            <w:pPr>
              <w:jc w:val="right"/>
              <w:rPr>
                <w:rFonts w:eastAsia="Times New Roman"/>
                <w:color w:val="FF0000"/>
                <w:sz w:val="22"/>
                <w:szCs w:val="22"/>
              </w:rPr>
            </w:pPr>
            <w:r w:rsidRPr="00DA6893">
              <w:rPr>
                <w:rFonts w:eastAsia="Times New Roman"/>
                <w:sz w:val="22"/>
                <w:szCs w:val="22"/>
              </w:rPr>
              <w:t>560.521</w:t>
            </w:r>
          </w:p>
        </w:tc>
        <w:tc>
          <w:tcPr>
            <w:tcW w:w="1417" w:type="dxa"/>
            <w:shd w:val="clear" w:color="auto" w:fill="auto"/>
            <w:noWrap/>
            <w:vAlign w:val="bottom"/>
            <w:hideMark/>
          </w:tcPr>
          <w:p w14:paraId="093C0C34" w14:textId="457E14AE" w:rsidR="00F10B5F" w:rsidRPr="00325F05" w:rsidRDefault="00F10B5F" w:rsidP="006F18A6">
            <w:pPr>
              <w:jc w:val="right"/>
              <w:rPr>
                <w:rFonts w:eastAsia="Times New Roman"/>
                <w:color w:val="FF0000"/>
                <w:sz w:val="22"/>
                <w:szCs w:val="22"/>
              </w:rPr>
            </w:pPr>
            <w:r w:rsidRPr="00DA6893">
              <w:rPr>
                <w:rFonts w:eastAsia="Times New Roman"/>
                <w:sz w:val="22"/>
                <w:szCs w:val="22"/>
              </w:rPr>
              <w:t>27,67</w:t>
            </w:r>
          </w:p>
        </w:tc>
        <w:tc>
          <w:tcPr>
            <w:tcW w:w="1629" w:type="dxa"/>
            <w:shd w:val="clear" w:color="auto" w:fill="auto"/>
            <w:noWrap/>
            <w:vAlign w:val="bottom"/>
            <w:hideMark/>
          </w:tcPr>
          <w:p w14:paraId="5FACDA24" w14:textId="50DA891E" w:rsidR="00F10B5F" w:rsidRPr="00325F05" w:rsidRDefault="00F10B5F" w:rsidP="006F18A6">
            <w:pPr>
              <w:jc w:val="right"/>
              <w:rPr>
                <w:rFonts w:eastAsia="Times New Roman"/>
                <w:color w:val="FF0000"/>
                <w:sz w:val="22"/>
                <w:szCs w:val="22"/>
              </w:rPr>
            </w:pPr>
            <w:r w:rsidRPr="00DA6893">
              <w:rPr>
                <w:rFonts w:eastAsia="Times New Roman"/>
                <w:sz w:val="22"/>
                <w:szCs w:val="22"/>
              </w:rPr>
              <w:t>2.394.170</w:t>
            </w:r>
          </w:p>
        </w:tc>
        <w:tc>
          <w:tcPr>
            <w:tcW w:w="1454" w:type="dxa"/>
            <w:shd w:val="clear" w:color="auto" w:fill="auto"/>
            <w:noWrap/>
            <w:vAlign w:val="bottom"/>
            <w:hideMark/>
          </w:tcPr>
          <w:p w14:paraId="05397A36" w14:textId="0DE765D6" w:rsidR="00F10B5F" w:rsidRPr="00325F05" w:rsidRDefault="00F10B5F" w:rsidP="006F18A6">
            <w:pPr>
              <w:jc w:val="right"/>
              <w:rPr>
                <w:rFonts w:eastAsia="Times New Roman"/>
                <w:color w:val="FF0000"/>
                <w:sz w:val="22"/>
                <w:szCs w:val="22"/>
              </w:rPr>
            </w:pPr>
            <w:r w:rsidRPr="00DA6893">
              <w:rPr>
                <w:rFonts w:eastAsia="Times New Roman"/>
                <w:sz w:val="22"/>
                <w:szCs w:val="22"/>
              </w:rPr>
              <w:t>0,21</w:t>
            </w:r>
          </w:p>
        </w:tc>
      </w:tr>
      <w:tr w:rsidR="00F10B5F" w:rsidRPr="00325F05" w14:paraId="63DD2209" w14:textId="77777777" w:rsidTr="003F7156">
        <w:trPr>
          <w:trHeight w:val="20"/>
          <w:jc w:val="center"/>
        </w:trPr>
        <w:tc>
          <w:tcPr>
            <w:tcW w:w="2709" w:type="dxa"/>
            <w:shd w:val="clear" w:color="auto" w:fill="auto"/>
            <w:noWrap/>
            <w:vAlign w:val="bottom"/>
            <w:hideMark/>
          </w:tcPr>
          <w:p w14:paraId="18BBFED5" w14:textId="3971A40D" w:rsidR="00F10B5F" w:rsidRPr="00325F05" w:rsidRDefault="00F10B5F" w:rsidP="006F18A6">
            <w:pPr>
              <w:rPr>
                <w:rFonts w:eastAsia="Times New Roman"/>
                <w:color w:val="FF0000"/>
                <w:sz w:val="22"/>
                <w:szCs w:val="22"/>
              </w:rPr>
            </w:pPr>
            <w:r w:rsidRPr="00DA6893">
              <w:rPr>
                <w:rFonts w:eastAsia="Times New Roman"/>
                <w:sz w:val="22"/>
                <w:szCs w:val="22"/>
              </w:rPr>
              <w:t>Lào</w:t>
            </w:r>
          </w:p>
        </w:tc>
        <w:tc>
          <w:tcPr>
            <w:tcW w:w="1701" w:type="dxa"/>
            <w:shd w:val="clear" w:color="auto" w:fill="auto"/>
            <w:noWrap/>
            <w:vAlign w:val="bottom"/>
            <w:hideMark/>
          </w:tcPr>
          <w:p w14:paraId="7F2BE154" w14:textId="7FDE7D03" w:rsidR="00F10B5F" w:rsidRPr="00325F05" w:rsidRDefault="00F10B5F" w:rsidP="006F18A6">
            <w:pPr>
              <w:jc w:val="right"/>
              <w:rPr>
                <w:rFonts w:eastAsia="Times New Roman"/>
                <w:color w:val="FF0000"/>
                <w:sz w:val="22"/>
                <w:szCs w:val="22"/>
              </w:rPr>
            </w:pPr>
            <w:r w:rsidRPr="00DA6893">
              <w:rPr>
                <w:rFonts w:eastAsia="Times New Roman"/>
                <w:sz w:val="22"/>
                <w:szCs w:val="22"/>
              </w:rPr>
              <w:t>328.296</w:t>
            </w:r>
          </w:p>
        </w:tc>
        <w:tc>
          <w:tcPr>
            <w:tcW w:w="1417" w:type="dxa"/>
            <w:shd w:val="clear" w:color="auto" w:fill="auto"/>
            <w:noWrap/>
            <w:vAlign w:val="bottom"/>
            <w:hideMark/>
          </w:tcPr>
          <w:p w14:paraId="51705D4F" w14:textId="57E967B8" w:rsidR="00F10B5F" w:rsidRPr="00325F05" w:rsidRDefault="00F10B5F" w:rsidP="006F18A6">
            <w:pPr>
              <w:jc w:val="right"/>
              <w:rPr>
                <w:rFonts w:eastAsia="Times New Roman"/>
                <w:color w:val="FF0000"/>
                <w:sz w:val="22"/>
                <w:szCs w:val="22"/>
              </w:rPr>
            </w:pPr>
            <w:r w:rsidRPr="00DA6893">
              <w:rPr>
                <w:rFonts w:eastAsia="Times New Roman"/>
                <w:sz w:val="22"/>
                <w:szCs w:val="22"/>
              </w:rPr>
              <w:t>56,03</w:t>
            </w:r>
          </w:p>
        </w:tc>
        <w:tc>
          <w:tcPr>
            <w:tcW w:w="1629" w:type="dxa"/>
            <w:shd w:val="clear" w:color="auto" w:fill="auto"/>
            <w:noWrap/>
            <w:vAlign w:val="bottom"/>
            <w:hideMark/>
          </w:tcPr>
          <w:p w14:paraId="5EB87B09" w14:textId="2CC01CFE" w:rsidR="00F10B5F" w:rsidRPr="00325F05" w:rsidRDefault="00F10B5F" w:rsidP="006F18A6">
            <w:pPr>
              <w:jc w:val="right"/>
              <w:rPr>
                <w:rFonts w:eastAsia="Times New Roman"/>
                <w:color w:val="FF0000"/>
                <w:sz w:val="22"/>
                <w:szCs w:val="22"/>
              </w:rPr>
            </w:pPr>
            <w:r w:rsidRPr="00DA6893">
              <w:rPr>
                <w:rFonts w:eastAsia="Times New Roman"/>
                <w:sz w:val="22"/>
                <w:szCs w:val="22"/>
              </w:rPr>
              <w:t>2.299.388</w:t>
            </w:r>
          </w:p>
        </w:tc>
        <w:tc>
          <w:tcPr>
            <w:tcW w:w="1454" w:type="dxa"/>
            <w:shd w:val="clear" w:color="auto" w:fill="auto"/>
            <w:noWrap/>
            <w:vAlign w:val="bottom"/>
            <w:hideMark/>
          </w:tcPr>
          <w:p w14:paraId="6654F237" w14:textId="65331AB3" w:rsidR="00F10B5F" w:rsidRPr="00325F05" w:rsidRDefault="00F10B5F" w:rsidP="006F18A6">
            <w:pPr>
              <w:jc w:val="right"/>
              <w:rPr>
                <w:rFonts w:eastAsia="Times New Roman"/>
                <w:color w:val="FF0000"/>
                <w:sz w:val="22"/>
                <w:szCs w:val="22"/>
              </w:rPr>
            </w:pPr>
            <w:r w:rsidRPr="00DA6893">
              <w:rPr>
                <w:rFonts w:eastAsia="Times New Roman"/>
                <w:sz w:val="22"/>
                <w:szCs w:val="22"/>
              </w:rPr>
              <w:t>0,20</w:t>
            </w:r>
          </w:p>
        </w:tc>
      </w:tr>
      <w:tr w:rsidR="00F10B5F" w:rsidRPr="00325F05" w14:paraId="570F4B96" w14:textId="77777777" w:rsidTr="003F7156">
        <w:trPr>
          <w:trHeight w:val="20"/>
          <w:jc w:val="center"/>
        </w:trPr>
        <w:tc>
          <w:tcPr>
            <w:tcW w:w="2709" w:type="dxa"/>
            <w:shd w:val="clear" w:color="auto" w:fill="auto"/>
            <w:noWrap/>
            <w:vAlign w:val="bottom"/>
          </w:tcPr>
          <w:p w14:paraId="28313DF2" w14:textId="7373852B" w:rsidR="00F10B5F" w:rsidRPr="00325F05" w:rsidRDefault="00F10B5F" w:rsidP="006F18A6">
            <w:pPr>
              <w:rPr>
                <w:rFonts w:eastAsia="Times New Roman"/>
                <w:color w:val="FF0000"/>
                <w:sz w:val="22"/>
                <w:szCs w:val="22"/>
              </w:rPr>
            </w:pPr>
            <w:r w:rsidRPr="00DA6893">
              <w:rPr>
                <w:rFonts w:eastAsia="Times New Roman"/>
                <w:sz w:val="22"/>
                <w:szCs w:val="22"/>
              </w:rPr>
              <w:t>Braxin</w:t>
            </w:r>
          </w:p>
        </w:tc>
        <w:tc>
          <w:tcPr>
            <w:tcW w:w="1701" w:type="dxa"/>
            <w:shd w:val="clear" w:color="auto" w:fill="auto"/>
            <w:noWrap/>
            <w:vAlign w:val="bottom"/>
          </w:tcPr>
          <w:p w14:paraId="0422476E" w14:textId="7C883A2C" w:rsidR="00F10B5F" w:rsidRPr="00325F05" w:rsidRDefault="00F10B5F" w:rsidP="006F18A6">
            <w:pPr>
              <w:jc w:val="right"/>
              <w:rPr>
                <w:rFonts w:eastAsia="Times New Roman"/>
                <w:color w:val="FF0000"/>
                <w:sz w:val="22"/>
                <w:szCs w:val="22"/>
              </w:rPr>
            </w:pPr>
            <w:r w:rsidRPr="00DA6893">
              <w:rPr>
                <w:rFonts w:eastAsia="Times New Roman"/>
                <w:sz w:val="22"/>
                <w:szCs w:val="22"/>
              </w:rPr>
              <w:t>356.192</w:t>
            </w:r>
          </w:p>
        </w:tc>
        <w:tc>
          <w:tcPr>
            <w:tcW w:w="1417" w:type="dxa"/>
            <w:shd w:val="clear" w:color="auto" w:fill="auto"/>
            <w:noWrap/>
            <w:vAlign w:val="bottom"/>
          </w:tcPr>
          <w:p w14:paraId="321B0A9F" w14:textId="7B1F12DF" w:rsidR="00F10B5F" w:rsidRPr="00325F05" w:rsidRDefault="00F10B5F" w:rsidP="006F18A6">
            <w:pPr>
              <w:jc w:val="right"/>
              <w:rPr>
                <w:rFonts w:eastAsia="Times New Roman"/>
                <w:color w:val="FF0000"/>
                <w:sz w:val="22"/>
                <w:szCs w:val="22"/>
              </w:rPr>
            </w:pPr>
            <w:r w:rsidRPr="00DA6893">
              <w:rPr>
                <w:rFonts w:eastAsia="Times New Roman"/>
                <w:sz w:val="22"/>
                <w:szCs w:val="22"/>
              </w:rPr>
              <w:t>-3,38</w:t>
            </w:r>
          </w:p>
        </w:tc>
        <w:tc>
          <w:tcPr>
            <w:tcW w:w="1629" w:type="dxa"/>
            <w:shd w:val="clear" w:color="auto" w:fill="auto"/>
            <w:noWrap/>
            <w:vAlign w:val="bottom"/>
          </w:tcPr>
          <w:p w14:paraId="5273506D" w14:textId="679A3B20" w:rsidR="00F10B5F" w:rsidRPr="00325F05" w:rsidRDefault="00F10B5F" w:rsidP="006F18A6">
            <w:pPr>
              <w:jc w:val="right"/>
              <w:rPr>
                <w:rFonts w:eastAsia="Times New Roman"/>
                <w:color w:val="FF0000"/>
                <w:sz w:val="22"/>
                <w:szCs w:val="22"/>
              </w:rPr>
            </w:pPr>
            <w:r w:rsidRPr="00DA6893">
              <w:rPr>
                <w:rFonts w:eastAsia="Times New Roman"/>
                <w:sz w:val="22"/>
                <w:szCs w:val="22"/>
              </w:rPr>
              <w:t>2.262.476</w:t>
            </w:r>
          </w:p>
        </w:tc>
        <w:tc>
          <w:tcPr>
            <w:tcW w:w="1454" w:type="dxa"/>
            <w:shd w:val="clear" w:color="auto" w:fill="auto"/>
            <w:noWrap/>
            <w:vAlign w:val="bottom"/>
          </w:tcPr>
          <w:p w14:paraId="2CE13732" w14:textId="4DA67D1F" w:rsidR="00F10B5F" w:rsidRPr="00325F05" w:rsidRDefault="00F10B5F" w:rsidP="006F18A6">
            <w:pPr>
              <w:jc w:val="right"/>
              <w:rPr>
                <w:rFonts w:eastAsia="Times New Roman"/>
                <w:color w:val="FF0000"/>
                <w:sz w:val="22"/>
                <w:szCs w:val="22"/>
              </w:rPr>
            </w:pPr>
            <w:r w:rsidRPr="00DA6893">
              <w:rPr>
                <w:rFonts w:eastAsia="Times New Roman"/>
                <w:sz w:val="22"/>
                <w:szCs w:val="22"/>
              </w:rPr>
              <w:t>0,20</w:t>
            </w:r>
          </w:p>
        </w:tc>
      </w:tr>
      <w:tr w:rsidR="00F10B5F" w:rsidRPr="00325F05" w14:paraId="3B4A7CA7" w14:textId="77777777" w:rsidTr="003F7156">
        <w:trPr>
          <w:trHeight w:val="20"/>
          <w:jc w:val="center"/>
        </w:trPr>
        <w:tc>
          <w:tcPr>
            <w:tcW w:w="2709" w:type="dxa"/>
            <w:shd w:val="clear" w:color="auto" w:fill="auto"/>
            <w:noWrap/>
            <w:vAlign w:val="bottom"/>
          </w:tcPr>
          <w:p w14:paraId="520BFC52" w14:textId="2E0D81B5" w:rsidR="00F10B5F" w:rsidRPr="00325F05" w:rsidRDefault="00F10B5F" w:rsidP="006F18A6">
            <w:pPr>
              <w:rPr>
                <w:rFonts w:eastAsia="Times New Roman"/>
                <w:color w:val="FF0000"/>
                <w:sz w:val="22"/>
                <w:szCs w:val="22"/>
              </w:rPr>
            </w:pPr>
            <w:r w:rsidRPr="00DA6893">
              <w:rPr>
                <w:rFonts w:eastAsia="Times New Roman"/>
                <w:sz w:val="22"/>
                <w:szCs w:val="22"/>
              </w:rPr>
              <w:t>Philippines</w:t>
            </w:r>
          </w:p>
        </w:tc>
        <w:tc>
          <w:tcPr>
            <w:tcW w:w="1701" w:type="dxa"/>
            <w:shd w:val="clear" w:color="auto" w:fill="auto"/>
            <w:noWrap/>
            <w:vAlign w:val="bottom"/>
          </w:tcPr>
          <w:p w14:paraId="30DBB0FA" w14:textId="427FD00E" w:rsidR="00F10B5F" w:rsidRPr="00325F05" w:rsidRDefault="00F10B5F" w:rsidP="006F18A6">
            <w:pPr>
              <w:jc w:val="right"/>
              <w:rPr>
                <w:rFonts w:eastAsia="Times New Roman"/>
                <w:color w:val="FF0000"/>
                <w:sz w:val="22"/>
                <w:szCs w:val="22"/>
              </w:rPr>
            </w:pPr>
            <w:r w:rsidRPr="00DA6893">
              <w:rPr>
                <w:rFonts w:eastAsia="Times New Roman"/>
                <w:sz w:val="22"/>
                <w:szCs w:val="22"/>
              </w:rPr>
              <w:t>356.918</w:t>
            </w:r>
          </w:p>
        </w:tc>
        <w:tc>
          <w:tcPr>
            <w:tcW w:w="1417" w:type="dxa"/>
            <w:shd w:val="clear" w:color="auto" w:fill="auto"/>
            <w:noWrap/>
            <w:vAlign w:val="bottom"/>
          </w:tcPr>
          <w:p w14:paraId="772142D4" w14:textId="6766B2F2" w:rsidR="00F10B5F" w:rsidRPr="00325F05" w:rsidRDefault="00F10B5F" w:rsidP="006F18A6">
            <w:pPr>
              <w:jc w:val="right"/>
              <w:rPr>
                <w:rFonts w:eastAsia="Times New Roman"/>
                <w:color w:val="FF0000"/>
                <w:sz w:val="22"/>
                <w:szCs w:val="22"/>
              </w:rPr>
            </w:pPr>
            <w:r w:rsidRPr="00DA6893">
              <w:rPr>
                <w:rFonts w:eastAsia="Times New Roman"/>
                <w:sz w:val="22"/>
                <w:szCs w:val="22"/>
              </w:rPr>
              <w:t>-30,81</w:t>
            </w:r>
          </w:p>
        </w:tc>
        <w:tc>
          <w:tcPr>
            <w:tcW w:w="1629" w:type="dxa"/>
            <w:shd w:val="clear" w:color="auto" w:fill="auto"/>
            <w:noWrap/>
            <w:vAlign w:val="bottom"/>
          </w:tcPr>
          <w:p w14:paraId="520DC151" w14:textId="168BBB14" w:rsidR="00F10B5F" w:rsidRPr="00325F05" w:rsidRDefault="00F10B5F" w:rsidP="006F18A6">
            <w:pPr>
              <w:jc w:val="right"/>
              <w:rPr>
                <w:rFonts w:eastAsia="Times New Roman"/>
                <w:color w:val="FF0000"/>
                <w:sz w:val="22"/>
                <w:szCs w:val="22"/>
              </w:rPr>
            </w:pPr>
            <w:r w:rsidRPr="00DA6893">
              <w:rPr>
                <w:rFonts w:eastAsia="Times New Roman"/>
                <w:sz w:val="22"/>
                <w:szCs w:val="22"/>
              </w:rPr>
              <w:t>1.926.761</w:t>
            </w:r>
          </w:p>
        </w:tc>
        <w:tc>
          <w:tcPr>
            <w:tcW w:w="1454" w:type="dxa"/>
            <w:shd w:val="clear" w:color="auto" w:fill="auto"/>
            <w:noWrap/>
            <w:vAlign w:val="bottom"/>
          </w:tcPr>
          <w:p w14:paraId="74BE1577" w14:textId="29831FDD" w:rsidR="00F10B5F" w:rsidRPr="00325F05" w:rsidRDefault="00F10B5F" w:rsidP="006F18A6">
            <w:pPr>
              <w:jc w:val="right"/>
              <w:rPr>
                <w:rFonts w:eastAsia="Times New Roman"/>
                <w:color w:val="FF0000"/>
                <w:sz w:val="22"/>
                <w:szCs w:val="22"/>
              </w:rPr>
            </w:pPr>
            <w:r w:rsidRPr="00DA6893">
              <w:rPr>
                <w:rFonts w:eastAsia="Times New Roman"/>
                <w:sz w:val="22"/>
                <w:szCs w:val="22"/>
              </w:rPr>
              <w:t>0,17</w:t>
            </w:r>
          </w:p>
        </w:tc>
      </w:tr>
      <w:tr w:rsidR="00F10B5F" w:rsidRPr="00325F05" w14:paraId="353DB5C4" w14:textId="77777777" w:rsidTr="003F7156">
        <w:trPr>
          <w:trHeight w:val="20"/>
          <w:jc w:val="center"/>
        </w:trPr>
        <w:tc>
          <w:tcPr>
            <w:tcW w:w="2709" w:type="dxa"/>
            <w:shd w:val="clear" w:color="auto" w:fill="auto"/>
            <w:noWrap/>
            <w:vAlign w:val="bottom"/>
          </w:tcPr>
          <w:p w14:paraId="1FA55BBB" w14:textId="53DB52C3" w:rsidR="00F10B5F" w:rsidRPr="00325F05" w:rsidRDefault="00F10B5F" w:rsidP="006F18A6">
            <w:pPr>
              <w:rPr>
                <w:rFonts w:eastAsia="Times New Roman"/>
                <w:color w:val="FF0000"/>
                <w:sz w:val="22"/>
                <w:szCs w:val="22"/>
              </w:rPr>
            </w:pPr>
            <w:r w:rsidRPr="00DA6893">
              <w:rPr>
                <w:rFonts w:eastAsia="Times New Roman"/>
                <w:sz w:val="22"/>
                <w:szCs w:val="22"/>
              </w:rPr>
              <w:t>Áo</w:t>
            </w:r>
          </w:p>
        </w:tc>
        <w:tc>
          <w:tcPr>
            <w:tcW w:w="1701" w:type="dxa"/>
            <w:shd w:val="clear" w:color="auto" w:fill="auto"/>
            <w:noWrap/>
            <w:vAlign w:val="bottom"/>
          </w:tcPr>
          <w:p w14:paraId="25BCCBEF" w14:textId="2AE9B917" w:rsidR="00F10B5F" w:rsidRPr="00325F05" w:rsidRDefault="00F10B5F" w:rsidP="006F18A6">
            <w:pPr>
              <w:jc w:val="right"/>
              <w:rPr>
                <w:rFonts w:eastAsia="Times New Roman"/>
                <w:color w:val="FF0000"/>
                <w:sz w:val="22"/>
                <w:szCs w:val="22"/>
              </w:rPr>
            </w:pPr>
            <w:r w:rsidRPr="00DA6893">
              <w:rPr>
                <w:rFonts w:eastAsia="Times New Roman"/>
                <w:sz w:val="22"/>
                <w:szCs w:val="22"/>
              </w:rPr>
              <w:t>133.009</w:t>
            </w:r>
          </w:p>
        </w:tc>
        <w:tc>
          <w:tcPr>
            <w:tcW w:w="1417" w:type="dxa"/>
            <w:shd w:val="clear" w:color="auto" w:fill="auto"/>
            <w:noWrap/>
            <w:vAlign w:val="bottom"/>
          </w:tcPr>
          <w:p w14:paraId="56E84FBD" w14:textId="1CE7204F" w:rsidR="00F10B5F" w:rsidRPr="00325F05" w:rsidRDefault="00F10B5F" w:rsidP="006F18A6">
            <w:pPr>
              <w:jc w:val="right"/>
              <w:rPr>
                <w:rFonts w:eastAsia="Times New Roman"/>
                <w:color w:val="FF0000"/>
                <w:sz w:val="22"/>
                <w:szCs w:val="22"/>
              </w:rPr>
            </w:pPr>
            <w:r w:rsidRPr="00DA6893">
              <w:rPr>
                <w:rFonts w:eastAsia="Times New Roman"/>
                <w:sz w:val="22"/>
                <w:szCs w:val="22"/>
              </w:rPr>
              <w:t>-74,52</w:t>
            </w:r>
          </w:p>
        </w:tc>
        <w:tc>
          <w:tcPr>
            <w:tcW w:w="1629" w:type="dxa"/>
            <w:shd w:val="clear" w:color="auto" w:fill="auto"/>
            <w:noWrap/>
            <w:vAlign w:val="bottom"/>
          </w:tcPr>
          <w:p w14:paraId="2947DD2E" w14:textId="4FD620E0" w:rsidR="00F10B5F" w:rsidRPr="00325F05" w:rsidRDefault="00F10B5F" w:rsidP="006F18A6">
            <w:pPr>
              <w:jc w:val="right"/>
              <w:rPr>
                <w:rFonts w:eastAsia="Times New Roman"/>
                <w:color w:val="FF0000"/>
                <w:sz w:val="22"/>
                <w:szCs w:val="22"/>
              </w:rPr>
            </w:pPr>
            <w:r w:rsidRPr="00DA6893">
              <w:rPr>
                <w:rFonts w:eastAsia="Times New Roman"/>
                <w:sz w:val="22"/>
                <w:szCs w:val="22"/>
              </w:rPr>
              <w:t>1.519.530</w:t>
            </w:r>
          </w:p>
        </w:tc>
        <w:tc>
          <w:tcPr>
            <w:tcW w:w="1454" w:type="dxa"/>
            <w:shd w:val="clear" w:color="auto" w:fill="auto"/>
            <w:noWrap/>
            <w:vAlign w:val="bottom"/>
          </w:tcPr>
          <w:p w14:paraId="44FCE72E" w14:textId="048A4389" w:rsidR="00F10B5F" w:rsidRPr="00325F05" w:rsidRDefault="00F10B5F" w:rsidP="006F18A6">
            <w:pPr>
              <w:jc w:val="right"/>
              <w:rPr>
                <w:rFonts w:eastAsia="Times New Roman"/>
                <w:color w:val="FF0000"/>
                <w:sz w:val="22"/>
                <w:szCs w:val="22"/>
              </w:rPr>
            </w:pPr>
            <w:r w:rsidRPr="00DA6893">
              <w:rPr>
                <w:rFonts w:eastAsia="Times New Roman"/>
                <w:sz w:val="22"/>
                <w:szCs w:val="22"/>
              </w:rPr>
              <w:t>0,13</w:t>
            </w:r>
          </w:p>
        </w:tc>
      </w:tr>
      <w:tr w:rsidR="00F10B5F" w:rsidRPr="00325F05" w14:paraId="60481202" w14:textId="77777777" w:rsidTr="003F7156">
        <w:trPr>
          <w:trHeight w:val="20"/>
          <w:jc w:val="center"/>
        </w:trPr>
        <w:tc>
          <w:tcPr>
            <w:tcW w:w="2709" w:type="dxa"/>
            <w:shd w:val="clear" w:color="auto" w:fill="auto"/>
            <w:noWrap/>
            <w:vAlign w:val="bottom"/>
          </w:tcPr>
          <w:p w14:paraId="629C7F34" w14:textId="04805D1E" w:rsidR="00F10B5F" w:rsidRPr="00325F05" w:rsidRDefault="00F10B5F" w:rsidP="006F18A6">
            <w:pPr>
              <w:rPr>
                <w:rFonts w:eastAsia="Times New Roman"/>
                <w:color w:val="FF0000"/>
                <w:sz w:val="22"/>
                <w:szCs w:val="22"/>
              </w:rPr>
            </w:pPr>
            <w:r w:rsidRPr="00DA6893">
              <w:rPr>
                <w:rFonts w:eastAsia="Times New Roman"/>
                <w:sz w:val="22"/>
                <w:szCs w:val="22"/>
              </w:rPr>
              <w:t>Pakixtan</w:t>
            </w:r>
          </w:p>
        </w:tc>
        <w:tc>
          <w:tcPr>
            <w:tcW w:w="1701" w:type="dxa"/>
            <w:shd w:val="clear" w:color="auto" w:fill="auto"/>
            <w:noWrap/>
            <w:vAlign w:val="bottom"/>
          </w:tcPr>
          <w:p w14:paraId="28C8D717" w14:textId="2CB734E1" w:rsidR="00F10B5F" w:rsidRPr="00325F05" w:rsidRDefault="00F10B5F" w:rsidP="006F18A6">
            <w:pPr>
              <w:jc w:val="right"/>
              <w:rPr>
                <w:rFonts w:eastAsia="Times New Roman"/>
                <w:color w:val="FF0000"/>
                <w:sz w:val="22"/>
                <w:szCs w:val="22"/>
              </w:rPr>
            </w:pPr>
            <w:r w:rsidRPr="00DA6893">
              <w:rPr>
                <w:rFonts w:eastAsia="Times New Roman"/>
                <w:sz w:val="22"/>
                <w:szCs w:val="22"/>
              </w:rPr>
              <w:t>159.352</w:t>
            </w:r>
          </w:p>
        </w:tc>
        <w:tc>
          <w:tcPr>
            <w:tcW w:w="1417" w:type="dxa"/>
            <w:shd w:val="clear" w:color="auto" w:fill="auto"/>
            <w:noWrap/>
            <w:vAlign w:val="bottom"/>
          </w:tcPr>
          <w:p w14:paraId="3BF06818" w14:textId="0A43294F" w:rsidR="00F10B5F" w:rsidRPr="00325F05" w:rsidRDefault="00F10B5F" w:rsidP="006F18A6">
            <w:pPr>
              <w:jc w:val="right"/>
              <w:rPr>
                <w:rFonts w:eastAsia="Times New Roman"/>
                <w:color w:val="FF0000"/>
                <w:sz w:val="22"/>
                <w:szCs w:val="22"/>
              </w:rPr>
            </w:pPr>
            <w:r w:rsidRPr="00DA6893">
              <w:rPr>
                <w:rFonts w:eastAsia="Times New Roman"/>
                <w:sz w:val="22"/>
                <w:szCs w:val="22"/>
              </w:rPr>
              <w:t>-61,26</w:t>
            </w:r>
          </w:p>
        </w:tc>
        <w:tc>
          <w:tcPr>
            <w:tcW w:w="1629" w:type="dxa"/>
            <w:shd w:val="clear" w:color="auto" w:fill="auto"/>
            <w:noWrap/>
            <w:vAlign w:val="bottom"/>
          </w:tcPr>
          <w:p w14:paraId="10D6394A" w14:textId="5218276A" w:rsidR="00F10B5F" w:rsidRPr="00325F05" w:rsidRDefault="00F10B5F" w:rsidP="006F18A6">
            <w:pPr>
              <w:jc w:val="right"/>
              <w:rPr>
                <w:rFonts w:eastAsia="Times New Roman"/>
                <w:color w:val="FF0000"/>
                <w:sz w:val="22"/>
                <w:szCs w:val="22"/>
              </w:rPr>
            </w:pPr>
            <w:r w:rsidRPr="00DA6893">
              <w:rPr>
                <w:rFonts w:eastAsia="Times New Roman"/>
                <w:sz w:val="22"/>
                <w:szCs w:val="22"/>
              </w:rPr>
              <w:t>1.206.167</w:t>
            </w:r>
          </w:p>
        </w:tc>
        <w:tc>
          <w:tcPr>
            <w:tcW w:w="1454" w:type="dxa"/>
            <w:shd w:val="clear" w:color="auto" w:fill="auto"/>
            <w:noWrap/>
            <w:vAlign w:val="bottom"/>
          </w:tcPr>
          <w:p w14:paraId="056073D3" w14:textId="1EE2E896" w:rsidR="00F10B5F" w:rsidRPr="00325F05" w:rsidRDefault="00F10B5F" w:rsidP="006F18A6">
            <w:pPr>
              <w:jc w:val="right"/>
              <w:rPr>
                <w:rFonts w:eastAsia="Times New Roman"/>
                <w:color w:val="FF0000"/>
                <w:sz w:val="22"/>
                <w:szCs w:val="22"/>
              </w:rPr>
            </w:pPr>
            <w:r w:rsidRPr="00DA6893">
              <w:rPr>
                <w:rFonts w:eastAsia="Times New Roman"/>
                <w:sz w:val="22"/>
                <w:szCs w:val="22"/>
              </w:rPr>
              <w:t>0,10</w:t>
            </w:r>
          </w:p>
        </w:tc>
      </w:tr>
      <w:tr w:rsidR="00F10B5F" w:rsidRPr="00325F05" w14:paraId="1ECE7CA9" w14:textId="77777777" w:rsidTr="003F7156">
        <w:trPr>
          <w:trHeight w:val="20"/>
          <w:jc w:val="center"/>
        </w:trPr>
        <w:tc>
          <w:tcPr>
            <w:tcW w:w="2709" w:type="dxa"/>
            <w:shd w:val="clear" w:color="auto" w:fill="auto"/>
            <w:noWrap/>
            <w:vAlign w:val="bottom"/>
          </w:tcPr>
          <w:p w14:paraId="6AEAF684" w14:textId="116D0AD9" w:rsidR="00F10B5F" w:rsidRPr="00325F05" w:rsidRDefault="00F10B5F" w:rsidP="006F18A6">
            <w:pPr>
              <w:rPr>
                <w:rFonts w:eastAsia="Times New Roman"/>
                <w:color w:val="FF0000"/>
                <w:sz w:val="22"/>
                <w:szCs w:val="22"/>
              </w:rPr>
            </w:pPr>
            <w:r w:rsidRPr="00DA6893">
              <w:rPr>
                <w:rFonts w:eastAsia="Times New Roman"/>
                <w:sz w:val="22"/>
                <w:szCs w:val="22"/>
              </w:rPr>
              <w:t>Thổ Nhĩ Kỳ</w:t>
            </w:r>
          </w:p>
        </w:tc>
        <w:tc>
          <w:tcPr>
            <w:tcW w:w="1701" w:type="dxa"/>
            <w:shd w:val="clear" w:color="auto" w:fill="auto"/>
            <w:noWrap/>
            <w:vAlign w:val="bottom"/>
          </w:tcPr>
          <w:p w14:paraId="53001DB0" w14:textId="58D74EB7" w:rsidR="00F10B5F" w:rsidRPr="00325F05" w:rsidRDefault="00F10B5F" w:rsidP="006F18A6">
            <w:pPr>
              <w:jc w:val="right"/>
              <w:rPr>
                <w:rFonts w:eastAsia="Times New Roman"/>
                <w:color w:val="FF0000"/>
                <w:sz w:val="22"/>
                <w:szCs w:val="22"/>
              </w:rPr>
            </w:pPr>
            <w:r w:rsidRPr="00DA6893">
              <w:rPr>
                <w:rFonts w:eastAsia="Times New Roman"/>
                <w:sz w:val="22"/>
                <w:szCs w:val="22"/>
              </w:rPr>
              <w:t>450.138</w:t>
            </w:r>
          </w:p>
        </w:tc>
        <w:tc>
          <w:tcPr>
            <w:tcW w:w="1417" w:type="dxa"/>
            <w:shd w:val="clear" w:color="auto" w:fill="auto"/>
            <w:noWrap/>
            <w:vAlign w:val="bottom"/>
          </w:tcPr>
          <w:p w14:paraId="467FCCD1" w14:textId="5A8A29EB" w:rsidR="00F10B5F" w:rsidRPr="00325F05" w:rsidRDefault="00F10B5F" w:rsidP="006F18A6">
            <w:pPr>
              <w:jc w:val="right"/>
              <w:rPr>
                <w:rFonts w:eastAsia="Times New Roman"/>
                <w:color w:val="FF0000"/>
                <w:sz w:val="22"/>
                <w:szCs w:val="22"/>
              </w:rPr>
            </w:pPr>
            <w:r w:rsidRPr="00DA6893">
              <w:rPr>
                <w:rFonts w:eastAsia="Times New Roman"/>
                <w:sz w:val="22"/>
                <w:szCs w:val="22"/>
              </w:rPr>
              <w:t>99,98</w:t>
            </w:r>
          </w:p>
        </w:tc>
        <w:tc>
          <w:tcPr>
            <w:tcW w:w="1629" w:type="dxa"/>
            <w:shd w:val="clear" w:color="auto" w:fill="auto"/>
            <w:noWrap/>
            <w:vAlign w:val="bottom"/>
          </w:tcPr>
          <w:p w14:paraId="2FE14CA3" w14:textId="4BFB6559" w:rsidR="00F10B5F" w:rsidRPr="00325F05" w:rsidRDefault="00F10B5F" w:rsidP="006F18A6">
            <w:pPr>
              <w:jc w:val="right"/>
              <w:rPr>
                <w:rFonts w:eastAsia="Times New Roman"/>
                <w:color w:val="FF0000"/>
                <w:sz w:val="22"/>
                <w:szCs w:val="22"/>
              </w:rPr>
            </w:pPr>
            <w:r w:rsidRPr="00DA6893">
              <w:rPr>
                <w:rFonts w:eastAsia="Times New Roman"/>
                <w:sz w:val="22"/>
                <w:szCs w:val="22"/>
              </w:rPr>
              <w:t>1.143.819</w:t>
            </w:r>
          </w:p>
        </w:tc>
        <w:tc>
          <w:tcPr>
            <w:tcW w:w="1454" w:type="dxa"/>
            <w:shd w:val="clear" w:color="auto" w:fill="auto"/>
            <w:noWrap/>
            <w:vAlign w:val="bottom"/>
          </w:tcPr>
          <w:p w14:paraId="7145D377" w14:textId="75D4F928" w:rsidR="00F10B5F" w:rsidRPr="00325F05" w:rsidRDefault="00F10B5F" w:rsidP="006F18A6">
            <w:pPr>
              <w:jc w:val="right"/>
              <w:rPr>
                <w:rFonts w:eastAsia="Times New Roman"/>
                <w:color w:val="FF0000"/>
                <w:sz w:val="22"/>
                <w:szCs w:val="22"/>
              </w:rPr>
            </w:pPr>
            <w:r w:rsidRPr="00DA6893">
              <w:rPr>
                <w:rFonts w:eastAsia="Times New Roman"/>
                <w:sz w:val="22"/>
                <w:szCs w:val="22"/>
              </w:rPr>
              <w:t>0,10</w:t>
            </w:r>
          </w:p>
        </w:tc>
      </w:tr>
      <w:tr w:rsidR="00F10B5F" w:rsidRPr="00325F05" w14:paraId="44ADC197" w14:textId="77777777" w:rsidTr="003F7156">
        <w:trPr>
          <w:trHeight w:val="20"/>
          <w:jc w:val="center"/>
        </w:trPr>
        <w:tc>
          <w:tcPr>
            <w:tcW w:w="2709" w:type="dxa"/>
            <w:shd w:val="clear" w:color="auto" w:fill="auto"/>
            <w:noWrap/>
            <w:vAlign w:val="bottom"/>
          </w:tcPr>
          <w:p w14:paraId="26218A71" w14:textId="4A14C1F1" w:rsidR="00F10B5F" w:rsidRPr="00325F05" w:rsidRDefault="00F10B5F" w:rsidP="006F18A6">
            <w:pPr>
              <w:rPr>
                <w:rFonts w:eastAsia="Times New Roman"/>
                <w:color w:val="FF0000"/>
                <w:sz w:val="22"/>
                <w:szCs w:val="22"/>
              </w:rPr>
            </w:pPr>
            <w:r w:rsidRPr="00DA6893">
              <w:rPr>
                <w:rFonts w:eastAsia="Times New Roman"/>
                <w:sz w:val="22"/>
                <w:szCs w:val="22"/>
              </w:rPr>
              <w:t>Sri Lanka</w:t>
            </w:r>
          </w:p>
        </w:tc>
        <w:tc>
          <w:tcPr>
            <w:tcW w:w="1701" w:type="dxa"/>
            <w:shd w:val="clear" w:color="auto" w:fill="auto"/>
            <w:noWrap/>
            <w:vAlign w:val="bottom"/>
          </w:tcPr>
          <w:p w14:paraId="6FC8D216" w14:textId="39FF4D08" w:rsidR="00F10B5F" w:rsidRPr="00325F05" w:rsidRDefault="00F10B5F" w:rsidP="006F18A6">
            <w:pPr>
              <w:jc w:val="right"/>
              <w:rPr>
                <w:rFonts w:eastAsia="Times New Roman"/>
                <w:color w:val="FF0000"/>
                <w:sz w:val="22"/>
                <w:szCs w:val="22"/>
              </w:rPr>
            </w:pPr>
            <w:r w:rsidRPr="00DA6893">
              <w:rPr>
                <w:rFonts w:eastAsia="Times New Roman"/>
                <w:sz w:val="22"/>
                <w:szCs w:val="22"/>
              </w:rPr>
              <w:t>5.957</w:t>
            </w:r>
          </w:p>
        </w:tc>
        <w:tc>
          <w:tcPr>
            <w:tcW w:w="1417" w:type="dxa"/>
            <w:shd w:val="clear" w:color="auto" w:fill="auto"/>
            <w:noWrap/>
            <w:vAlign w:val="bottom"/>
          </w:tcPr>
          <w:p w14:paraId="06308950" w14:textId="7A1F472C" w:rsidR="00F10B5F" w:rsidRPr="00325F05" w:rsidRDefault="00F10B5F" w:rsidP="006F18A6">
            <w:pPr>
              <w:jc w:val="right"/>
              <w:rPr>
                <w:rFonts w:eastAsia="Times New Roman"/>
                <w:color w:val="FF0000"/>
                <w:sz w:val="22"/>
                <w:szCs w:val="22"/>
              </w:rPr>
            </w:pPr>
            <w:r w:rsidRPr="00DA6893">
              <w:rPr>
                <w:rFonts w:eastAsia="Times New Roman"/>
                <w:sz w:val="22"/>
                <w:szCs w:val="22"/>
              </w:rPr>
              <w:t>-96,75</w:t>
            </w:r>
          </w:p>
        </w:tc>
        <w:tc>
          <w:tcPr>
            <w:tcW w:w="1629" w:type="dxa"/>
            <w:shd w:val="clear" w:color="auto" w:fill="auto"/>
            <w:noWrap/>
            <w:vAlign w:val="bottom"/>
          </w:tcPr>
          <w:p w14:paraId="0F106428" w14:textId="4BB0A623" w:rsidR="00F10B5F" w:rsidRPr="00325F05" w:rsidRDefault="00F10B5F" w:rsidP="006F18A6">
            <w:pPr>
              <w:jc w:val="right"/>
              <w:rPr>
                <w:rFonts w:eastAsia="Times New Roman"/>
                <w:color w:val="FF0000"/>
                <w:sz w:val="22"/>
                <w:szCs w:val="22"/>
              </w:rPr>
            </w:pPr>
            <w:r w:rsidRPr="00DA6893">
              <w:rPr>
                <w:rFonts w:eastAsia="Times New Roman"/>
                <w:sz w:val="22"/>
                <w:szCs w:val="22"/>
              </w:rPr>
              <w:t>1.059.817</w:t>
            </w:r>
          </w:p>
        </w:tc>
        <w:tc>
          <w:tcPr>
            <w:tcW w:w="1454" w:type="dxa"/>
            <w:shd w:val="clear" w:color="auto" w:fill="auto"/>
            <w:noWrap/>
            <w:vAlign w:val="bottom"/>
          </w:tcPr>
          <w:p w14:paraId="02DF1ED0" w14:textId="526588AE" w:rsidR="00F10B5F" w:rsidRPr="00325F05" w:rsidRDefault="00F10B5F" w:rsidP="006F18A6">
            <w:pPr>
              <w:jc w:val="right"/>
              <w:rPr>
                <w:rFonts w:eastAsia="Times New Roman"/>
                <w:color w:val="FF0000"/>
                <w:sz w:val="22"/>
                <w:szCs w:val="22"/>
              </w:rPr>
            </w:pPr>
            <w:r w:rsidRPr="00DA6893">
              <w:rPr>
                <w:rFonts w:eastAsia="Times New Roman"/>
                <w:sz w:val="22"/>
                <w:szCs w:val="22"/>
              </w:rPr>
              <w:t>0,09</w:t>
            </w:r>
          </w:p>
        </w:tc>
      </w:tr>
      <w:tr w:rsidR="00F10B5F" w:rsidRPr="00325F05" w14:paraId="2558B4E8" w14:textId="77777777" w:rsidTr="003F7156">
        <w:trPr>
          <w:trHeight w:val="20"/>
          <w:jc w:val="center"/>
        </w:trPr>
        <w:tc>
          <w:tcPr>
            <w:tcW w:w="2709" w:type="dxa"/>
            <w:shd w:val="clear" w:color="auto" w:fill="auto"/>
            <w:noWrap/>
            <w:vAlign w:val="bottom"/>
          </w:tcPr>
          <w:p w14:paraId="15520973" w14:textId="5F7ABA24" w:rsidR="00F10B5F" w:rsidRPr="00325F05" w:rsidRDefault="00F10B5F" w:rsidP="006F18A6">
            <w:pPr>
              <w:rPr>
                <w:rFonts w:eastAsia="Times New Roman"/>
                <w:color w:val="FF0000"/>
                <w:sz w:val="22"/>
                <w:szCs w:val="22"/>
              </w:rPr>
            </w:pPr>
            <w:r w:rsidRPr="00DA6893">
              <w:rPr>
                <w:rFonts w:eastAsia="Times New Roman"/>
                <w:sz w:val="22"/>
                <w:szCs w:val="22"/>
              </w:rPr>
              <w:t>Anh</w:t>
            </w:r>
          </w:p>
        </w:tc>
        <w:tc>
          <w:tcPr>
            <w:tcW w:w="1701" w:type="dxa"/>
            <w:shd w:val="clear" w:color="auto" w:fill="auto"/>
            <w:noWrap/>
            <w:vAlign w:val="bottom"/>
          </w:tcPr>
          <w:p w14:paraId="07412EC9" w14:textId="02644E80" w:rsidR="00F10B5F" w:rsidRPr="00325F05" w:rsidRDefault="00F10B5F" w:rsidP="006F18A6">
            <w:pPr>
              <w:jc w:val="right"/>
              <w:rPr>
                <w:rFonts w:eastAsia="Times New Roman"/>
                <w:color w:val="FF0000"/>
                <w:sz w:val="22"/>
                <w:szCs w:val="22"/>
              </w:rPr>
            </w:pPr>
            <w:r w:rsidRPr="00DA6893">
              <w:rPr>
                <w:rFonts w:eastAsia="Times New Roman"/>
                <w:sz w:val="22"/>
                <w:szCs w:val="22"/>
              </w:rPr>
              <w:t>75.216</w:t>
            </w:r>
          </w:p>
        </w:tc>
        <w:tc>
          <w:tcPr>
            <w:tcW w:w="1417" w:type="dxa"/>
            <w:shd w:val="clear" w:color="auto" w:fill="auto"/>
            <w:noWrap/>
            <w:vAlign w:val="bottom"/>
          </w:tcPr>
          <w:p w14:paraId="6AAC9CB9" w14:textId="4F7C11E6" w:rsidR="00F10B5F" w:rsidRPr="00325F05" w:rsidRDefault="00F10B5F" w:rsidP="006F18A6">
            <w:pPr>
              <w:jc w:val="right"/>
              <w:rPr>
                <w:rFonts w:eastAsia="Times New Roman"/>
                <w:color w:val="FF0000"/>
                <w:sz w:val="22"/>
                <w:szCs w:val="22"/>
              </w:rPr>
            </w:pPr>
            <w:r w:rsidRPr="00DA6893">
              <w:rPr>
                <w:rFonts w:eastAsia="Times New Roman"/>
                <w:sz w:val="22"/>
                <w:szCs w:val="22"/>
              </w:rPr>
              <w:t>-5,04</w:t>
            </w:r>
          </w:p>
        </w:tc>
        <w:tc>
          <w:tcPr>
            <w:tcW w:w="1629" w:type="dxa"/>
            <w:shd w:val="clear" w:color="auto" w:fill="auto"/>
            <w:noWrap/>
            <w:vAlign w:val="bottom"/>
          </w:tcPr>
          <w:p w14:paraId="7B055EE3" w14:textId="3142FAA0" w:rsidR="00F10B5F" w:rsidRPr="00325F05" w:rsidRDefault="00F10B5F" w:rsidP="006F18A6">
            <w:pPr>
              <w:jc w:val="right"/>
              <w:rPr>
                <w:rFonts w:eastAsia="Times New Roman"/>
                <w:color w:val="FF0000"/>
                <w:sz w:val="22"/>
                <w:szCs w:val="22"/>
              </w:rPr>
            </w:pPr>
            <w:r w:rsidRPr="00DA6893">
              <w:rPr>
                <w:rFonts w:eastAsia="Times New Roman"/>
                <w:sz w:val="22"/>
                <w:szCs w:val="22"/>
              </w:rPr>
              <w:t>671.762</w:t>
            </w:r>
          </w:p>
        </w:tc>
        <w:tc>
          <w:tcPr>
            <w:tcW w:w="1454" w:type="dxa"/>
            <w:shd w:val="clear" w:color="auto" w:fill="auto"/>
            <w:noWrap/>
            <w:vAlign w:val="bottom"/>
          </w:tcPr>
          <w:p w14:paraId="18162A12" w14:textId="1077FB2C" w:rsidR="00F10B5F" w:rsidRPr="00325F05" w:rsidRDefault="00F10B5F" w:rsidP="006F18A6">
            <w:pPr>
              <w:jc w:val="right"/>
              <w:rPr>
                <w:rFonts w:eastAsia="Times New Roman"/>
                <w:color w:val="FF0000"/>
                <w:sz w:val="22"/>
                <w:szCs w:val="22"/>
              </w:rPr>
            </w:pPr>
            <w:r w:rsidRPr="00DA6893">
              <w:rPr>
                <w:rFonts w:eastAsia="Times New Roman"/>
                <w:sz w:val="22"/>
                <w:szCs w:val="22"/>
              </w:rPr>
              <w:t>0,06</w:t>
            </w:r>
          </w:p>
        </w:tc>
      </w:tr>
      <w:tr w:rsidR="00F10B5F" w:rsidRPr="00325F05" w14:paraId="7F9EB68A" w14:textId="77777777" w:rsidTr="003F7156">
        <w:trPr>
          <w:trHeight w:val="20"/>
          <w:jc w:val="center"/>
        </w:trPr>
        <w:tc>
          <w:tcPr>
            <w:tcW w:w="2709" w:type="dxa"/>
            <w:shd w:val="clear" w:color="auto" w:fill="auto"/>
            <w:noWrap/>
            <w:vAlign w:val="bottom"/>
          </w:tcPr>
          <w:p w14:paraId="3EE8CA80" w14:textId="14B79EB3" w:rsidR="00F10B5F" w:rsidRPr="00325F05" w:rsidRDefault="00F10B5F" w:rsidP="006F18A6">
            <w:pPr>
              <w:rPr>
                <w:rFonts w:eastAsia="Times New Roman"/>
                <w:color w:val="FF0000"/>
                <w:sz w:val="22"/>
                <w:szCs w:val="22"/>
              </w:rPr>
            </w:pPr>
            <w:r w:rsidRPr="00DA6893">
              <w:rPr>
                <w:rFonts w:eastAsia="Times New Roman"/>
                <w:sz w:val="22"/>
                <w:szCs w:val="22"/>
              </w:rPr>
              <w:lastRenderedPageBreak/>
              <w:t>Bồ Đào Nha</w:t>
            </w:r>
          </w:p>
        </w:tc>
        <w:tc>
          <w:tcPr>
            <w:tcW w:w="1701" w:type="dxa"/>
            <w:shd w:val="clear" w:color="auto" w:fill="auto"/>
            <w:noWrap/>
            <w:vAlign w:val="bottom"/>
          </w:tcPr>
          <w:p w14:paraId="03AD6027" w14:textId="0CAF5CD9" w:rsidR="00F10B5F" w:rsidRPr="00325F05" w:rsidRDefault="00F10B5F" w:rsidP="006F18A6">
            <w:pPr>
              <w:jc w:val="right"/>
              <w:rPr>
                <w:rFonts w:eastAsia="Times New Roman"/>
                <w:color w:val="FF0000"/>
                <w:sz w:val="22"/>
                <w:szCs w:val="22"/>
              </w:rPr>
            </w:pPr>
            <w:r w:rsidRPr="00DA6893">
              <w:rPr>
                <w:rFonts w:eastAsia="Times New Roman"/>
                <w:sz w:val="22"/>
                <w:szCs w:val="22"/>
              </w:rPr>
              <w:t>74.954</w:t>
            </w:r>
          </w:p>
        </w:tc>
        <w:tc>
          <w:tcPr>
            <w:tcW w:w="1417" w:type="dxa"/>
            <w:shd w:val="clear" w:color="auto" w:fill="auto"/>
            <w:noWrap/>
            <w:vAlign w:val="bottom"/>
          </w:tcPr>
          <w:p w14:paraId="2D4E6EDE" w14:textId="42F26B0B" w:rsidR="00F10B5F" w:rsidRPr="00325F05" w:rsidRDefault="00F10B5F" w:rsidP="006F18A6">
            <w:pPr>
              <w:jc w:val="right"/>
              <w:rPr>
                <w:rFonts w:eastAsia="Times New Roman"/>
                <w:color w:val="FF0000"/>
                <w:sz w:val="22"/>
                <w:szCs w:val="22"/>
              </w:rPr>
            </w:pPr>
            <w:r w:rsidRPr="00DA6893">
              <w:rPr>
                <w:rFonts w:eastAsia="Times New Roman"/>
                <w:sz w:val="22"/>
                <w:szCs w:val="22"/>
              </w:rPr>
              <w:t>-37,58</w:t>
            </w:r>
          </w:p>
        </w:tc>
        <w:tc>
          <w:tcPr>
            <w:tcW w:w="1629" w:type="dxa"/>
            <w:shd w:val="clear" w:color="auto" w:fill="auto"/>
            <w:noWrap/>
            <w:vAlign w:val="bottom"/>
          </w:tcPr>
          <w:p w14:paraId="3500050E" w14:textId="724A2450" w:rsidR="00F10B5F" w:rsidRPr="00325F05" w:rsidRDefault="00F10B5F" w:rsidP="006F18A6">
            <w:pPr>
              <w:jc w:val="right"/>
              <w:rPr>
                <w:rFonts w:eastAsia="Times New Roman"/>
                <w:color w:val="FF0000"/>
                <w:sz w:val="22"/>
                <w:szCs w:val="22"/>
              </w:rPr>
            </w:pPr>
            <w:r w:rsidRPr="00DA6893">
              <w:rPr>
                <w:rFonts w:eastAsia="Times New Roman"/>
                <w:sz w:val="22"/>
                <w:szCs w:val="22"/>
              </w:rPr>
              <w:t>545.483</w:t>
            </w:r>
          </w:p>
        </w:tc>
        <w:tc>
          <w:tcPr>
            <w:tcW w:w="1454" w:type="dxa"/>
            <w:shd w:val="clear" w:color="auto" w:fill="auto"/>
            <w:noWrap/>
            <w:vAlign w:val="bottom"/>
          </w:tcPr>
          <w:p w14:paraId="5CCEABB9" w14:textId="79AC1BAD" w:rsidR="00F10B5F" w:rsidRPr="00325F05" w:rsidRDefault="00F10B5F" w:rsidP="006F18A6">
            <w:pPr>
              <w:jc w:val="right"/>
              <w:rPr>
                <w:rFonts w:eastAsia="Times New Roman"/>
                <w:color w:val="FF0000"/>
                <w:sz w:val="22"/>
                <w:szCs w:val="22"/>
              </w:rPr>
            </w:pPr>
            <w:r w:rsidRPr="00DA6893">
              <w:rPr>
                <w:rFonts w:eastAsia="Times New Roman"/>
                <w:sz w:val="22"/>
                <w:szCs w:val="22"/>
              </w:rPr>
              <w:t>0,05</w:t>
            </w:r>
          </w:p>
        </w:tc>
      </w:tr>
      <w:tr w:rsidR="00F10B5F" w:rsidRPr="00325F05" w14:paraId="6CE720C8" w14:textId="77777777" w:rsidTr="003F7156">
        <w:trPr>
          <w:trHeight w:val="20"/>
          <w:jc w:val="center"/>
        </w:trPr>
        <w:tc>
          <w:tcPr>
            <w:tcW w:w="2709" w:type="dxa"/>
            <w:shd w:val="clear" w:color="auto" w:fill="auto"/>
            <w:noWrap/>
            <w:vAlign w:val="bottom"/>
          </w:tcPr>
          <w:p w14:paraId="25C6C233" w14:textId="7BE9F678" w:rsidR="00F10B5F" w:rsidRPr="00325F05" w:rsidRDefault="00F10B5F" w:rsidP="006F18A6">
            <w:pPr>
              <w:rPr>
                <w:rFonts w:eastAsia="Times New Roman"/>
                <w:color w:val="FF0000"/>
                <w:sz w:val="22"/>
                <w:szCs w:val="22"/>
              </w:rPr>
            </w:pPr>
            <w:r w:rsidRPr="00DA6893">
              <w:rPr>
                <w:rFonts w:eastAsia="Times New Roman"/>
                <w:sz w:val="22"/>
                <w:szCs w:val="22"/>
              </w:rPr>
              <w:t>Bỉ</w:t>
            </w:r>
          </w:p>
        </w:tc>
        <w:tc>
          <w:tcPr>
            <w:tcW w:w="1701" w:type="dxa"/>
            <w:shd w:val="clear" w:color="auto" w:fill="auto"/>
            <w:noWrap/>
            <w:vAlign w:val="bottom"/>
          </w:tcPr>
          <w:p w14:paraId="5514D992" w14:textId="1E355654" w:rsidR="00F10B5F" w:rsidRPr="00325F05" w:rsidRDefault="00F10B5F" w:rsidP="006F18A6">
            <w:pPr>
              <w:jc w:val="right"/>
              <w:rPr>
                <w:rFonts w:eastAsia="Times New Roman"/>
                <w:color w:val="FF0000"/>
                <w:sz w:val="22"/>
                <w:szCs w:val="22"/>
              </w:rPr>
            </w:pPr>
            <w:r w:rsidRPr="00DA6893">
              <w:rPr>
                <w:rFonts w:eastAsia="Times New Roman"/>
                <w:sz w:val="22"/>
                <w:szCs w:val="22"/>
              </w:rPr>
              <w:t>17.081</w:t>
            </w:r>
          </w:p>
        </w:tc>
        <w:tc>
          <w:tcPr>
            <w:tcW w:w="1417" w:type="dxa"/>
            <w:shd w:val="clear" w:color="auto" w:fill="auto"/>
            <w:noWrap/>
            <w:vAlign w:val="bottom"/>
          </w:tcPr>
          <w:p w14:paraId="1BEB94FA" w14:textId="7649506F" w:rsidR="00F10B5F" w:rsidRPr="00325F05" w:rsidRDefault="00F10B5F" w:rsidP="006F18A6">
            <w:pPr>
              <w:jc w:val="right"/>
              <w:rPr>
                <w:rFonts w:eastAsia="Times New Roman"/>
                <w:color w:val="FF0000"/>
                <w:sz w:val="22"/>
                <w:szCs w:val="22"/>
              </w:rPr>
            </w:pPr>
            <w:r w:rsidRPr="00DA6893">
              <w:rPr>
                <w:rFonts w:eastAsia="Times New Roman"/>
                <w:sz w:val="22"/>
                <w:szCs w:val="22"/>
              </w:rPr>
              <w:t>-84,36</w:t>
            </w:r>
          </w:p>
        </w:tc>
        <w:tc>
          <w:tcPr>
            <w:tcW w:w="1629" w:type="dxa"/>
            <w:shd w:val="clear" w:color="auto" w:fill="auto"/>
            <w:noWrap/>
            <w:vAlign w:val="bottom"/>
          </w:tcPr>
          <w:p w14:paraId="37BEF39E" w14:textId="09EFBE09" w:rsidR="00F10B5F" w:rsidRPr="00325F05" w:rsidRDefault="00F10B5F" w:rsidP="006F18A6">
            <w:pPr>
              <w:jc w:val="right"/>
              <w:rPr>
                <w:rFonts w:eastAsia="Times New Roman"/>
                <w:color w:val="FF0000"/>
                <w:sz w:val="22"/>
                <w:szCs w:val="22"/>
              </w:rPr>
            </w:pPr>
            <w:r w:rsidRPr="00DA6893">
              <w:rPr>
                <w:rFonts w:eastAsia="Times New Roman"/>
                <w:sz w:val="22"/>
                <w:szCs w:val="22"/>
              </w:rPr>
              <w:t>447.747</w:t>
            </w:r>
          </w:p>
        </w:tc>
        <w:tc>
          <w:tcPr>
            <w:tcW w:w="1454" w:type="dxa"/>
            <w:shd w:val="clear" w:color="auto" w:fill="auto"/>
            <w:noWrap/>
            <w:vAlign w:val="bottom"/>
          </w:tcPr>
          <w:p w14:paraId="3394C21A" w14:textId="14A1EEA5" w:rsidR="00F10B5F" w:rsidRPr="00325F05" w:rsidRDefault="00F10B5F" w:rsidP="006F18A6">
            <w:pPr>
              <w:jc w:val="right"/>
              <w:rPr>
                <w:rFonts w:eastAsia="Times New Roman"/>
                <w:color w:val="FF0000"/>
                <w:sz w:val="22"/>
                <w:szCs w:val="22"/>
              </w:rPr>
            </w:pPr>
            <w:r w:rsidRPr="00DA6893">
              <w:rPr>
                <w:rFonts w:eastAsia="Times New Roman"/>
                <w:sz w:val="22"/>
                <w:szCs w:val="22"/>
              </w:rPr>
              <w:t>0,04</w:t>
            </w:r>
          </w:p>
        </w:tc>
      </w:tr>
      <w:tr w:rsidR="00F10B5F" w:rsidRPr="00325F05" w14:paraId="0B41B991" w14:textId="77777777" w:rsidTr="003F7156">
        <w:trPr>
          <w:trHeight w:val="20"/>
          <w:jc w:val="center"/>
        </w:trPr>
        <w:tc>
          <w:tcPr>
            <w:tcW w:w="2709" w:type="dxa"/>
            <w:shd w:val="clear" w:color="auto" w:fill="auto"/>
            <w:noWrap/>
            <w:vAlign w:val="bottom"/>
          </w:tcPr>
          <w:p w14:paraId="7DD459A1" w14:textId="5B9FE4CB" w:rsidR="00F10B5F" w:rsidRPr="00325F05" w:rsidRDefault="00F10B5F" w:rsidP="006F18A6">
            <w:pPr>
              <w:rPr>
                <w:rFonts w:eastAsia="Times New Roman"/>
                <w:color w:val="FF0000"/>
                <w:sz w:val="22"/>
                <w:szCs w:val="22"/>
              </w:rPr>
            </w:pPr>
            <w:r w:rsidRPr="00DA6893">
              <w:rPr>
                <w:rFonts w:eastAsia="Times New Roman"/>
                <w:sz w:val="22"/>
                <w:szCs w:val="22"/>
              </w:rPr>
              <w:t>Ai Cập</w:t>
            </w:r>
          </w:p>
        </w:tc>
        <w:tc>
          <w:tcPr>
            <w:tcW w:w="1701" w:type="dxa"/>
            <w:shd w:val="clear" w:color="auto" w:fill="auto"/>
            <w:noWrap/>
            <w:vAlign w:val="bottom"/>
          </w:tcPr>
          <w:p w14:paraId="567F6102" w14:textId="02AEAADA" w:rsidR="00F10B5F" w:rsidRPr="00325F05" w:rsidRDefault="00F10B5F" w:rsidP="006F18A6">
            <w:pPr>
              <w:jc w:val="right"/>
              <w:rPr>
                <w:rFonts w:eastAsia="Times New Roman"/>
                <w:color w:val="FF0000"/>
                <w:sz w:val="22"/>
                <w:szCs w:val="22"/>
              </w:rPr>
            </w:pPr>
            <w:r w:rsidRPr="00DA6893">
              <w:rPr>
                <w:rFonts w:eastAsia="Times New Roman"/>
                <w:sz w:val="22"/>
                <w:szCs w:val="22"/>
              </w:rPr>
              <w:t>45.371</w:t>
            </w:r>
          </w:p>
        </w:tc>
        <w:tc>
          <w:tcPr>
            <w:tcW w:w="1417" w:type="dxa"/>
            <w:shd w:val="clear" w:color="auto" w:fill="auto"/>
            <w:noWrap/>
            <w:vAlign w:val="bottom"/>
          </w:tcPr>
          <w:p w14:paraId="6FB97CBD" w14:textId="1A7D80B2" w:rsidR="00F10B5F" w:rsidRPr="00325F05" w:rsidRDefault="00F10B5F" w:rsidP="006F18A6">
            <w:pPr>
              <w:jc w:val="right"/>
              <w:rPr>
                <w:rFonts w:eastAsia="Times New Roman"/>
                <w:color w:val="FF0000"/>
                <w:sz w:val="22"/>
                <w:szCs w:val="22"/>
              </w:rPr>
            </w:pPr>
            <w:r w:rsidRPr="00DA6893">
              <w:rPr>
                <w:rFonts w:eastAsia="Times New Roman"/>
                <w:sz w:val="22"/>
                <w:szCs w:val="22"/>
              </w:rPr>
              <w:t>-20,44</w:t>
            </w:r>
          </w:p>
        </w:tc>
        <w:tc>
          <w:tcPr>
            <w:tcW w:w="1629" w:type="dxa"/>
            <w:shd w:val="clear" w:color="auto" w:fill="auto"/>
            <w:noWrap/>
            <w:vAlign w:val="bottom"/>
          </w:tcPr>
          <w:p w14:paraId="39F357E5" w14:textId="488EDBE3" w:rsidR="00F10B5F" w:rsidRPr="00325F05" w:rsidRDefault="00F10B5F" w:rsidP="006F18A6">
            <w:pPr>
              <w:jc w:val="right"/>
              <w:rPr>
                <w:rFonts w:eastAsia="Times New Roman"/>
                <w:color w:val="FF0000"/>
                <w:sz w:val="22"/>
                <w:szCs w:val="22"/>
              </w:rPr>
            </w:pPr>
            <w:r w:rsidRPr="00DA6893">
              <w:rPr>
                <w:rFonts w:eastAsia="Times New Roman"/>
                <w:sz w:val="22"/>
                <w:szCs w:val="22"/>
              </w:rPr>
              <w:t>415.636</w:t>
            </w:r>
          </w:p>
        </w:tc>
        <w:tc>
          <w:tcPr>
            <w:tcW w:w="1454" w:type="dxa"/>
            <w:shd w:val="clear" w:color="auto" w:fill="auto"/>
            <w:noWrap/>
            <w:vAlign w:val="bottom"/>
          </w:tcPr>
          <w:p w14:paraId="477FC1FC" w14:textId="44CF5C4D" w:rsidR="00F10B5F" w:rsidRPr="00325F05" w:rsidRDefault="00F10B5F" w:rsidP="006F18A6">
            <w:pPr>
              <w:jc w:val="right"/>
              <w:rPr>
                <w:rFonts w:eastAsia="Times New Roman"/>
                <w:color w:val="FF0000"/>
                <w:sz w:val="22"/>
                <w:szCs w:val="22"/>
              </w:rPr>
            </w:pPr>
            <w:r w:rsidRPr="00DA6893">
              <w:rPr>
                <w:rFonts w:eastAsia="Times New Roman"/>
                <w:sz w:val="22"/>
                <w:szCs w:val="22"/>
              </w:rPr>
              <w:t>0,04</w:t>
            </w:r>
          </w:p>
        </w:tc>
      </w:tr>
      <w:tr w:rsidR="00F10B5F" w:rsidRPr="00325F05" w14:paraId="44D13B3D" w14:textId="77777777" w:rsidTr="003F7156">
        <w:trPr>
          <w:trHeight w:val="20"/>
          <w:jc w:val="center"/>
        </w:trPr>
        <w:tc>
          <w:tcPr>
            <w:tcW w:w="2709" w:type="dxa"/>
            <w:shd w:val="clear" w:color="auto" w:fill="auto"/>
            <w:noWrap/>
            <w:vAlign w:val="bottom"/>
          </w:tcPr>
          <w:p w14:paraId="3D8A5B18" w14:textId="53D12C18" w:rsidR="00F10B5F" w:rsidRPr="00325F05" w:rsidRDefault="00F10B5F" w:rsidP="006F18A6">
            <w:pPr>
              <w:rPr>
                <w:rFonts w:eastAsia="Times New Roman"/>
                <w:color w:val="FF0000"/>
                <w:sz w:val="22"/>
                <w:szCs w:val="22"/>
              </w:rPr>
            </w:pPr>
            <w:r w:rsidRPr="00DA6893">
              <w:rPr>
                <w:rFonts w:eastAsia="Times New Roman"/>
                <w:sz w:val="22"/>
                <w:szCs w:val="22"/>
              </w:rPr>
              <w:t xml:space="preserve">Slovenia </w:t>
            </w:r>
          </w:p>
        </w:tc>
        <w:tc>
          <w:tcPr>
            <w:tcW w:w="1701" w:type="dxa"/>
            <w:shd w:val="clear" w:color="auto" w:fill="auto"/>
            <w:noWrap/>
            <w:vAlign w:val="bottom"/>
          </w:tcPr>
          <w:p w14:paraId="7FD57484" w14:textId="74E9D126" w:rsidR="00F10B5F" w:rsidRPr="00325F05" w:rsidRDefault="00F10B5F" w:rsidP="006F18A6">
            <w:pPr>
              <w:jc w:val="right"/>
              <w:rPr>
                <w:rFonts w:eastAsia="Times New Roman"/>
                <w:color w:val="FF0000"/>
                <w:sz w:val="22"/>
                <w:szCs w:val="22"/>
              </w:rPr>
            </w:pPr>
            <w:r w:rsidRPr="00DA6893">
              <w:rPr>
                <w:rFonts w:eastAsia="Times New Roman"/>
                <w:sz w:val="22"/>
                <w:szCs w:val="22"/>
              </w:rPr>
              <w:t>47.194</w:t>
            </w:r>
          </w:p>
        </w:tc>
        <w:tc>
          <w:tcPr>
            <w:tcW w:w="1417" w:type="dxa"/>
            <w:shd w:val="clear" w:color="auto" w:fill="auto"/>
            <w:noWrap/>
            <w:vAlign w:val="bottom"/>
          </w:tcPr>
          <w:p w14:paraId="3AE3F320" w14:textId="0F6575A7" w:rsidR="00F10B5F" w:rsidRPr="00325F05" w:rsidRDefault="00F10B5F" w:rsidP="006F18A6">
            <w:pPr>
              <w:jc w:val="right"/>
              <w:rPr>
                <w:rFonts w:eastAsia="Times New Roman"/>
                <w:color w:val="FF0000"/>
                <w:sz w:val="22"/>
                <w:szCs w:val="22"/>
              </w:rPr>
            </w:pPr>
            <w:r w:rsidRPr="00DA6893">
              <w:rPr>
                <w:rFonts w:eastAsia="Times New Roman"/>
                <w:sz w:val="22"/>
                <w:szCs w:val="22"/>
              </w:rPr>
              <w:t>-58,28</w:t>
            </w:r>
          </w:p>
        </w:tc>
        <w:tc>
          <w:tcPr>
            <w:tcW w:w="1629" w:type="dxa"/>
            <w:shd w:val="clear" w:color="auto" w:fill="auto"/>
            <w:noWrap/>
            <w:vAlign w:val="bottom"/>
          </w:tcPr>
          <w:p w14:paraId="55F2E02D" w14:textId="5A0270E6" w:rsidR="00F10B5F" w:rsidRPr="00325F05" w:rsidRDefault="00F10B5F" w:rsidP="006F18A6">
            <w:pPr>
              <w:jc w:val="right"/>
              <w:rPr>
                <w:rFonts w:eastAsia="Times New Roman"/>
                <w:color w:val="FF0000"/>
                <w:sz w:val="22"/>
                <w:szCs w:val="22"/>
              </w:rPr>
            </w:pPr>
            <w:r w:rsidRPr="00DA6893">
              <w:rPr>
                <w:rFonts w:eastAsia="Times New Roman"/>
                <w:sz w:val="22"/>
                <w:szCs w:val="22"/>
              </w:rPr>
              <w:t>399.945</w:t>
            </w:r>
          </w:p>
        </w:tc>
        <w:tc>
          <w:tcPr>
            <w:tcW w:w="1454" w:type="dxa"/>
            <w:shd w:val="clear" w:color="auto" w:fill="auto"/>
            <w:noWrap/>
            <w:vAlign w:val="bottom"/>
          </w:tcPr>
          <w:p w14:paraId="618EF81C" w14:textId="09B5B3D3" w:rsidR="00F10B5F" w:rsidRPr="00325F05" w:rsidRDefault="00F10B5F" w:rsidP="006F18A6">
            <w:pPr>
              <w:jc w:val="right"/>
              <w:rPr>
                <w:rFonts w:eastAsia="Times New Roman"/>
                <w:color w:val="FF0000"/>
                <w:sz w:val="22"/>
                <w:szCs w:val="22"/>
              </w:rPr>
            </w:pPr>
            <w:r w:rsidRPr="00DA6893">
              <w:rPr>
                <w:rFonts w:eastAsia="Times New Roman"/>
                <w:sz w:val="22"/>
                <w:szCs w:val="22"/>
              </w:rPr>
              <w:t>0,03</w:t>
            </w:r>
          </w:p>
        </w:tc>
      </w:tr>
      <w:tr w:rsidR="00F10B5F" w:rsidRPr="00325F05" w14:paraId="47A3CEBB" w14:textId="77777777" w:rsidTr="003F7156">
        <w:trPr>
          <w:trHeight w:val="20"/>
          <w:jc w:val="center"/>
        </w:trPr>
        <w:tc>
          <w:tcPr>
            <w:tcW w:w="2709" w:type="dxa"/>
            <w:shd w:val="clear" w:color="auto" w:fill="auto"/>
            <w:noWrap/>
            <w:vAlign w:val="bottom"/>
          </w:tcPr>
          <w:p w14:paraId="17BC654D" w14:textId="605336B8" w:rsidR="00F10B5F" w:rsidRPr="00325F05" w:rsidRDefault="00F10B5F" w:rsidP="006F18A6">
            <w:pPr>
              <w:rPr>
                <w:rFonts w:eastAsia="Times New Roman"/>
                <w:color w:val="FF0000"/>
                <w:sz w:val="22"/>
                <w:szCs w:val="22"/>
              </w:rPr>
            </w:pPr>
            <w:r w:rsidRPr="00DA6893">
              <w:rPr>
                <w:rFonts w:eastAsia="Times New Roman"/>
                <w:sz w:val="22"/>
                <w:szCs w:val="22"/>
              </w:rPr>
              <w:t>Phần Lan</w:t>
            </w:r>
          </w:p>
        </w:tc>
        <w:tc>
          <w:tcPr>
            <w:tcW w:w="1701" w:type="dxa"/>
            <w:shd w:val="clear" w:color="auto" w:fill="auto"/>
            <w:noWrap/>
            <w:vAlign w:val="bottom"/>
          </w:tcPr>
          <w:p w14:paraId="3186FEB6" w14:textId="553C7449" w:rsidR="00F10B5F" w:rsidRPr="00325F05" w:rsidRDefault="00F10B5F" w:rsidP="006F18A6">
            <w:pPr>
              <w:jc w:val="right"/>
              <w:rPr>
                <w:rFonts w:eastAsia="Times New Roman"/>
                <w:color w:val="FF0000"/>
                <w:sz w:val="22"/>
                <w:szCs w:val="22"/>
              </w:rPr>
            </w:pPr>
            <w:r w:rsidRPr="00DA6893">
              <w:rPr>
                <w:rFonts w:eastAsia="Times New Roman"/>
                <w:sz w:val="22"/>
                <w:szCs w:val="22"/>
              </w:rPr>
              <w:t> </w:t>
            </w:r>
          </w:p>
        </w:tc>
        <w:tc>
          <w:tcPr>
            <w:tcW w:w="1417" w:type="dxa"/>
            <w:shd w:val="clear" w:color="auto" w:fill="auto"/>
            <w:noWrap/>
            <w:vAlign w:val="bottom"/>
          </w:tcPr>
          <w:p w14:paraId="22E64763" w14:textId="16518007" w:rsidR="00F10B5F" w:rsidRPr="00325F05" w:rsidRDefault="00F10B5F" w:rsidP="006F18A6">
            <w:pPr>
              <w:jc w:val="right"/>
              <w:rPr>
                <w:rFonts w:eastAsia="Times New Roman"/>
                <w:color w:val="FF0000"/>
                <w:sz w:val="22"/>
                <w:szCs w:val="22"/>
              </w:rPr>
            </w:pPr>
            <w:r w:rsidRPr="00DA6893">
              <w:rPr>
                <w:rFonts w:eastAsia="Times New Roman"/>
                <w:sz w:val="22"/>
                <w:szCs w:val="22"/>
              </w:rPr>
              <w:t>-100,00</w:t>
            </w:r>
          </w:p>
        </w:tc>
        <w:tc>
          <w:tcPr>
            <w:tcW w:w="1629" w:type="dxa"/>
            <w:shd w:val="clear" w:color="auto" w:fill="auto"/>
            <w:noWrap/>
            <w:vAlign w:val="bottom"/>
          </w:tcPr>
          <w:p w14:paraId="774D6E70" w14:textId="29F01E2A" w:rsidR="00F10B5F" w:rsidRPr="00325F05" w:rsidRDefault="00F10B5F" w:rsidP="006F18A6">
            <w:pPr>
              <w:jc w:val="right"/>
              <w:rPr>
                <w:rFonts w:eastAsia="Times New Roman"/>
                <w:color w:val="FF0000"/>
                <w:sz w:val="22"/>
                <w:szCs w:val="22"/>
              </w:rPr>
            </w:pPr>
            <w:r w:rsidRPr="00DA6893">
              <w:rPr>
                <w:rFonts w:eastAsia="Times New Roman"/>
                <w:sz w:val="22"/>
                <w:szCs w:val="22"/>
              </w:rPr>
              <w:t>388.443</w:t>
            </w:r>
          </w:p>
        </w:tc>
        <w:tc>
          <w:tcPr>
            <w:tcW w:w="1454" w:type="dxa"/>
            <w:shd w:val="clear" w:color="auto" w:fill="auto"/>
            <w:noWrap/>
            <w:vAlign w:val="bottom"/>
          </w:tcPr>
          <w:p w14:paraId="7092B7D8" w14:textId="5B67AFD3" w:rsidR="00F10B5F" w:rsidRPr="00325F05" w:rsidRDefault="00F10B5F" w:rsidP="006F18A6">
            <w:pPr>
              <w:jc w:val="right"/>
              <w:rPr>
                <w:rFonts w:eastAsia="Times New Roman"/>
                <w:color w:val="FF0000"/>
                <w:sz w:val="22"/>
                <w:szCs w:val="22"/>
              </w:rPr>
            </w:pPr>
            <w:r w:rsidRPr="00DA6893">
              <w:rPr>
                <w:rFonts w:eastAsia="Times New Roman"/>
                <w:sz w:val="22"/>
                <w:szCs w:val="22"/>
              </w:rPr>
              <w:t>0,03</w:t>
            </w:r>
          </w:p>
        </w:tc>
      </w:tr>
      <w:tr w:rsidR="00F10B5F" w:rsidRPr="00325F05" w14:paraId="32A25FFA" w14:textId="77777777" w:rsidTr="003F7156">
        <w:trPr>
          <w:trHeight w:val="20"/>
          <w:jc w:val="center"/>
        </w:trPr>
        <w:tc>
          <w:tcPr>
            <w:tcW w:w="2709" w:type="dxa"/>
            <w:shd w:val="clear" w:color="auto" w:fill="auto"/>
            <w:noWrap/>
            <w:vAlign w:val="bottom"/>
          </w:tcPr>
          <w:p w14:paraId="3A99990A" w14:textId="795048CD" w:rsidR="00F10B5F" w:rsidRPr="00325F05" w:rsidRDefault="00F10B5F" w:rsidP="006F18A6">
            <w:pPr>
              <w:rPr>
                <w:rFonts w:eastAsia="Times New Roman"/>
                <w:color w:val="FF0000"/>
                <w:sz w:val="22"/>
                <w:szCs w:val="22"/>
              </w:rPr>
            </w:pPr>
            <w:r w:rsidRPr="00DA6893">
              <w:rPr>
                <w:rFonts w:eastAsia="Times New Roman"/>
                <w:sz w:val="22"/>
                <w:szCs w:val="22"/>
              </w:rPr>
              <w:t>Thụy Điển</w:t>
            </w:r>
          </w:p>
        </w:tc>
        <w:tc>
          <w:tcPr>
            <w:tcW w:w="1701" w:type="dxa"/>
            <w:shd w:val="clear" w:color="auto" w:fill="auto"/>
            <w:noWrap/>
            <w:vAlign w:val="bottom"/>
          </w:tcPr>
          <w:p w14:paraId="3190D599" w14:textId="3113C66E" w:rsidR="00F10B5F" w:rsidRPr="00325F05" w:rsidRDefault="00F10B5F" w:rsidP="006F18A6">
            <w:pPr>
              <w:jc w:val="right"/>
              <w:rPr>
                <w:rFonts w:eastAsia="Times New Roman"/>
                <w:color w:val="FF0000"/>
                <w:sz w:val="22"/>
                <w:szCs w:val="22"/>
              </w:rPr>
            </w:pPr>
            <w:r w:rsidRPr="00DA6893">
              <w:rPr>
                <w:rFonts w:eastAsia="Times New Roman"/>
                <w:sz w:val="22"/>
                <w:szCs w:val="22"/>
              </w:rPr>
              <w:t>8.513</w:t>
            </w:r>
          </w:p>
        </w:tc>
        <w:tc>
          <w:tcPr>
            <w:tcW w:w="1417" w:type="dxa"/>
            <w:shd w:val="clear" w:color="auto" w:fill="auto"/>
            <w:noWrap/>
            <w:vAlign w:val="bottom"/>
          </w:tcPr>
          <w:p w14:paraId="1C5F1491" w14:textId="26DEB26B" w:rsidR="00F10B5F" w:rsidRPr="00325F05" w:rsidRDefault="00F10B5F" w:rsidP="006F18A6">
            <w:pPr>
              <w:jc w:val="right"/>
              <w:rPr>
                <w:rFonts w:eastAsia="Times New Roman"/>
                <w:color w:val="FF0000"/>
                <w:sz w:val="22"/>
                <w:szCs w:val="22"/>
              </w:rPr>
            </w:pPr>
            <w:r w:rsidRPr="00DA6893">
              <w:rPr>
                <w:rFonts w:eastAsia="Times New Roman"/>
                <w:sz w:val="22"/>
                <w:szCs w:val="22"/>
              </w:rPr>
              <w:t>-88,17</w:t>
            </w:r>
          </w:p>
        </w:tc>
        <w:tc>
          <w:tcPr>
            <w:tcW w:w="1629" w:type="dxa"/>
            <w:shd w:val="clear" w:color="auto" w:fill="auto"/>
            <w:noWrap/>
            <w:vAlign w:val="bottom"/>
          </w:tcPr>
          <w:p w14:paraId="06A4CB2E" w14:textId="79FA5959" w:rsidR="00F10B5F" w:rsidRPr="00325F05" w:rsidRDefault="00F10B5F" w:rsidP="006F18A6">
            <w:pPr>
              <w:jc w:val="right"/>
              <w:rPr>
                <w:rFonts w:eastAsia="Times New Roman"/>
                <w:color w:val="FF0000"/>
                <w:sz w:val="22"/>
                <w:szCs w:val="22"/>
              </w:rPr>
            </w:pPr>
            <w:r w:rsidRPr="00DA6893">
              <w:rPr>
                <w:rFonts w:eastAsia="Times New Roman"/>
                <w:sz w:val="22"/>
                <w:szCs w:val="22"/>
              </w:rPr>
              <w:t>368.598</w:t>
            </w:r>
          </w:p>
        </w:tc>
        <w:tc>
          <w:tcPr>
            <w:tcW w:w="1454" w:type="dxa"/>
            <w:shd w:val="clear" w:color="auto" w:fill="auto"/>
            <w:noWrap/>
            <w:vAlign w:val="bottom"/>
          </w:tcPr>
          <w:p w14:paraId="7B1368A4" w14:textId="5A79B26F" w:rsidR="00F10B5F" w:rsidRPr="00325F05" w:rsidRDefault="00F10B5F" w:rsidP="006F18A6">
            <w:pPr>
              <w:jc w:val="right"/>
              <w:rPr>
                <w:rFonts w:eastAsia="Times New Roman"/>
                <w:color w:val="FF0000"/>
                <w:sz w:val="22"/>
                <w:szCs w:val="22"/>
              </w:rPr>
            </w:pPr>
            <w:r w:rsidRPr="00DA6893">
              <w:rPr>
                <w:rFonts w:eastAsia="Times New Roman"/>
                <w:sz w:val="22"/>
                <w:szCs w:val="22"/>
              </w:rPr>
              <w:t>0,03</w:t>
            </w:r>
          </w:p>
        </w:tc>
      </w:tr>
      <w:tr w:rsidR="00F10B5F" w:rsidRPr="00325F05" w14:paraId="6F3EF43F" w14:textId="77777777" w:rsidTr="003F7156">
        <w:trPr>
          <w:trHeight w:val="20"/>
          <w:jc w:val="center"/>
        </w:trPr>
        <w:tc>
          <w:tcPr>
            <w:tcW w:w="2709" w:type="dxa"/>
            <w:shd w:val="clear" w:color="auto" w:fill="auto"/>
            <w:noWrap/>
            <w:vAlign w:val="bottom"/>
          </w:tcPr>
          <w:p w14:paraId="3A83083F" w14:textId="087DA486" w:rsidR="00F10B5F" w:rsidRPr="00325F05" w:rsidRDefault="00F10B5F" w:rsidP="006F18A6">
            <w:pPr>
              <w:rPr>
                <w:rFonts w:eastAsia="Times New Roman"/>
                <w:color w:val="FF0000"/>
                <w:sz w:val="22"/>
                <w:szCs w:val="22"/>
              </w:rPr>
            </w:pPr>
            <w:r w:rsidRPr="00DA6893">
              <w:rPr>
                <w:rFonts w:eastAsia="Times New Roman"/>
                <w:sz w:val="22"/>
                <w:szCs w:val="22"/>
              </w:rPr>
              <w:t>Ai Len</w:t>
            </w:r>
          </w:p>
        </w:tc>
        <w:tc>
          <w:tcPr>
            <w:tcW w:w="1701" w:type="dxa"/>
            <w:shd w:val="clear" w:color="auto" w:fill="auto"/>
            <w:noWrap/>
            <w:vAlign w:val="bottom"/>
          </w:tcPr>
          <w:p w14:paraId="4FE034E6" w14:textId="1CE0D6A5" w:rsidR="00F10B5F" w:rsidRPr="00325F05" w:rsidRDefault="00F10B5F" w:rsidP="006F18A6">
            <w:pPr>
              <w:jc w:val="right"/>
              <w:rPr>
                <w:rFonts w:eastAsia="Times New Roman"/>
                <w:color w:val="FF0000"/>
                <w:sz w:val="22"/>
                <w:szCs w:val="22"/>
              </w:rPr>
            </w:pPr>
            <w:r w:rsidRPr="00DA6893">
              <w:rPr>
                <w:rFonts w:eastAsia="Times New Roman"/>
                <w:sz w:val="22"/>
                <w:szCs w:val="22"/>
              </w:rPr>
              <w:t>109.818</w:t>
            </w:r>
          </w:p>
        </w:tc>
        <w:tc>
          <w:tcPr>
            <w:tcW w:w="1417" w:type="dxa"/>
            <w:shd w:val="clear" w:color="auto" w:fill="auto"/>
            <w:noWrap/>
            <w:vAlign w:val="bottom"/>
          </w:tcPr>
          <w:p w14:paraId="675A377D" w14:textId="78973993" w:rsidR="00F10B5F" w:rsidRPr="00325F05" w:rsidRDefault="00F10B5F" w:rsidP="006F18A6">
            <w:pPr>
              <w:jc w:val="right"/>
              <w:rPr>
                <w:rFonts w:eastAsia="Times New Roman"/>
                <w:color w:val="FF0000"/>
                <w:sz w:val="22"/>
                <w:szCs w:val="22"/>
              </w:rPr>
            </w:pPr>
            <w:r w:rsidRPr="00DA6893">
              <w:rPr>
                <w:rFonts w:eastAsia="Times New Roman"/>
                <w:sz w:val="22"/>
                <w:szCs w:val="22"/>
              </w:rPr>
              <w:t>57,46</w:t>
            </w:r>
          </w:p>
        </w:tc>
        <w:tc>
          <w:tcPr>
            <w:tcW w:w="1629" w:type="dxa"/>
            <w:shd w:val="clear" w:color="auto" w:fill="auto"/>
            <w:noWrap/>
            <w:vAlign w:val="bottom"/>
          </w:tcPr>
          <w:p w14:paraId="0B0FB1BF" w14:textId="0564D04D" w:rsidR="00F10B5F" w:rsidRPr="00325F05" w:rsidRDefault="00F10B5F" w:rsidP="006F18A6">
            <w:pPr>
              <w:jc w:val="right"/>
              <w:rPr>
                <w:rFonts w:eastAsia="Times New Roman"/>
                <w:color w:val="FF0000"/>
                <w:sz w:val="22"/>
                <w:szCs w:val="22"/>
              </w:rPr>
            </w:pPr>
            <w:r w:rsidRPr="00DA6893">
              <w:rPr>
                <w:rFonts w:eastAsia="Times New Roman"/>
                <w:sz w:val="22"/>
                <w:szCs w:val="22"/>
              </w:rPr>
              <w:t>353.505</w:t>
            </w:r>
          </w:p>
        </w:tc>
        <w:tc>
          <w:tcPr>
            <w:tcW w:w="1454" w:type="dxa"/>
            <w:shd w:val="clear" w:color="auto" w:fill="auto"/>
            <w:noWrap/>
            <w:vAlign w:val="bottom"/>
          </w:tcPr>
          <w:p w14:paraId="74229F1C" w14:textId="641C38AF" w:rsidR="00F10B5F" w:rsidRPr="00325F05" w:rsidRDefault="00F10B5F" w:rsidP="006F18A6">
            <w:pPr>
              <w:jc w:val="right"/>
              <w:rPr>
                <w:rFonts w:eastAsia="Times New Roman"/>
                <w:color w:val="FF0000"/>
                <w:sz w:val="22"/>
                <w:szCs w:val="22"/>
              </w:rPr>
            </w:pPr>
            <w:r w:rsidRPr="00DA6893">
              <w:rPr>
                <w:rFonts w:eastAsia="Times New Roman"/>
                <w:sz w:val="22"/>
                <w:szCs w:val="22"/>
              </w:rPr>
              <w:t>0,03</w:t>
            </w:r>
          </w:p>
        </w:tc>
      </w:tr>
      <w:tr w:rsidR="00F10B5F" w:rsidRPr="00325F05" w14:paraId="7DE653A6" w14:textId="77777777" w:rsidTr="003F7156">
        <w:trPr>
          <w:trHeight w:val="20"/>
          <w:jc w:val="center"/>
        </w:trPr>
        <w:tc>
          <w:tcPr>
            <w:tcW w:w="2709" w:type="dxa"/>
            <w:shd w:val="clear" w:color="auto" w:fill="auto"/>
            <w:noWrap/>
            <w:vAlign w:val="bottom"/>
          </w:tcPr>
          <w:p w14:paraId="3A4791D9" w14:textId="7D66EA41" w:rsidR="00F10B5F" w:rsidRPr="00325F05" w:rsidRDefault="00F10B5F" w:rsidP="006F18A6">
            <w:pPr>
              <w:rPr>
                <w:rFonts w:eastAsia="Times New Roman"/>
                <w:color w:val="FF0000"/>
                <w:sz w:val="22"/>
                <w:szCs w:val="22"/>
              </w:rPr>
            </w:pPr>
            <w:r w:rsidRPr="00DA6893">
              <w:rPr>
                <w:rFonts w:eastAsia="Times New Roman"/>
                <w:sz w:val="22"/>
                <w:szCs w:val="22"/>
              </w:rPr>
              <w:t>Bờ Biển Ngà</w:t>
            </w:r>
          </w:p>
        </w:tc>
        <w:tc>
          <w:tcPr>
            <w:tcW w:w="1701" w:type="dxa"/>
            <w:shd w:val="clear" w:color="auto" w:fill="auto"/>
            <w:noWrap/>
            <w:vAlign w:val="bottom"/>
          </w:tcPr>
          <w:p w14:paraId="66B31316" w14:textId="569CC2A9" w:rsidR="00F10B5F" w:rsidRPr="00325F05" w:rsidRDefault="00F10B5F" w:rsidP="006F18A6">
            <w:pPr>
              <w:jc w:val="right"/>
              <w:rPr>
                <w:rFonts w:eastAsia="Times New Roman"/>
                <w:color w:val="FF0000"/>
                <w:sz w:val="22"/>
                <w:szCs w:val="22"/>
              </w:rPr>
            </w:pPr>
            <w:r w:rsidRPr="00DA6893">
              <w:rPr>
                <w:rFonts w:eastAsia="Times New Roman"/>
                <w:sz w:val="22"/>
                <w:szCs w:val="22"/>
              </w:rPr>
              <w:t>233.300</w:t>
            </w:r>
          </w:p>
        </w:tc>
        <w:tc>
          <w:tcPr>
            <w:tcW w:w="1417" w:type="dxa"/>
            <w:shd w:val="clear" w:color="auto" w:fill="auto"/>
            <w:noWrap/>
            <w:vAlign w:val="bottom"/>
          </w:tcPr>
          <w:p w14:paraId="7EF02A59" w14:textId="1EAB268E" w:rsidR="00F10B5F" w:rsidRPr="00325F05" w:rsidRDefault="00F10B5F" w:rsidP="006F18A6">
            <w:pPr>
              <w:jc w:val="right"/>
              <w:rPr>
                <w:rFonts w:eastAsia="Times New Roman"/>
                <w:color w:val="FF0000"/>
                <w:sz w:val="22"/>
                <w:szCs w:val="22"/>
              </w:rPr>
            </w:pPr>
            <w:r w:rsidRPr="00DA6893">
              <w:rPr>
                <w:rFonts w:eastAsia="Times New Roman"/>
                <w:sz w:val="22"/>
                <w:szCs w:val="22"/>
              </w:rPr>
              <w:t> </w:t>
            </w:r>
          </w:p>
        </w:tc>
        <w:tc>
          <w:tcPr>
            <w:tcW w:w="1629" w:type="dxa"/>
            <w:shd w:val="clear" w:color="auto" w:fill="auto"/>
            <w:noWrap/>
            <w:vAlign w:val="bottom"/>
          </w:tcPr>
          <w:p w14:paraId="5E95A618" w14:textId="4DA79EFF" w:rsidR="00F10B5F" w:rsidRPr="00325F05" w:rsidRDefault="00F10B5F" w:rsidP="006F18A6">
            <w:pPr>
              <w:jc w:val="right"/>
              <w:rPr>
                <w:rFonts w:eastAsia="Times New Roman"/>
                <w:color w:val="FF0000"/>
                <w:sz w:val="22"/>
                <w:szCs w:val="22"/>
              </w:rPr>
            </w:pPr>
            <w:r w:rsidRPr="00DA6893">
              <w:rPr>
                <w:rFonts w:eastAsia="Times New Roman"/>
                <w:sz w:val="22"/>
                <w:szCs w:val="22"/>
              </w:rPr>
              <w:t>318.417</w:t>
            </w:r>
          </w:p>
        </w:tc>
        <w:tc>
          <w:tcPr>
            <w:tcW w:w="1454" w:type="dxa"/>
            <w:shd w:val="clear" w:color="auto" w:fill="auto"/>
            <w:noWrap/>
            <w:vAlign w:val="bottom"/>
          </w:tcPr>
          <w:p w14:paraId="2E11DA09" w14:textId="2E271725" w:rsidR="00F10B5F" w:rsidRPr="00325F05" w:rsidRDefault="00F10B5F" w:rsidP="006F18A6">
            <w:pPr>
              <w:jc w:val="right"/>
              <w:rPr>
                <w:rFonts w:eastAsia="Times New Roman"/>
                <w:color w:val="FF0000"/>
                <w:sz w:val="22"/>
                <w:szCs w:val="22"/>
              </w:rPr>
            </w:pPr>
            <w:r w:rsidRPr="00DA6893">
              <w:rPr>
                <w:rFonts w:eastAsia="Times New Roman"/>
                <w:sz w:val="22"/>
                <w:szCs w:val="22"/>
              </w:rPr>
              <w:t>0,03</w:t>
            </w:r>
          </w:p>
        </w:tc>
      </w:tr>
      <w:tr w:rsidR="00F10B5F" w:rsidRPr="00325F05" w14:paraId="1AD6C53C" w14:textId="77777777" w:rsidTr="003F7156">
        <w:trPr>
          <w:trHeight w:val="20"/>
          <w:jc w:val="center"/>
        </w:trPr>
        <w:tc>
          <w:tcPr>
            <w:tcW w:w="2709" w:type="dxa"/>
            <w:shd w:val="clear" w:color="auto" w:fill="auto"/>
            <w:noWrap/>
            <w:vAlign w:val="bottom"/>
          </w:tcPr>
          <w:p w14:paraId="32270A8A" w14:textId="6BBB6F7C" w:rsidR="00F10B5F" w:rsidRPr="00325F05" w:rsidRDefault="00F10B5F" w:rsidP="006F18A6">
            <w:pPr>
              <w:rPr>
                <w:rFonts w:eastAsia="Times New Roman"/>
                <w:color w:val="FF0000"/>
                <w:sz w:val="22"/>
                <w:szCs w:val="22"/>
              </w:rPr>
            </w:pPr>
            <w:r w:rsidRPr="00DA6893">
              <w:rPr>
                <w:rFonts w:eastAsia="Times New Roman"/>
                <w:sz w:val="22"/>
                <w:szCs w:val="22"/>
              </w:rPr>
              <w:t>Tây Ban Nha</w:t>
            </w:r>
          </w:p>
        </w:tc>
        <w:tc>
          <w:tcPr>
            <w:tcW w:w="1701" w:type="dxa"/>
            <w:shd w:val="clear" w:color="auto" w:fill="auto"/>
            <w:noWrap/>
            <w:vAlign w:val="bottom"/>
          </w:tcPr>
          <w:p w14:paraId="1ECC1A64" w14:textId="69DC9E42" w:rsidR="00F10B5F" w:rsidRPr="00325F05" w:rsidRDefault="00F10B5F" w:rsidP="006F18A6">
            <w:pPr>
              <w:jc w:val="right"/>
              <w:rPr>
                <w:rFonts w:eastAsia="Times New Roman"/>
                <w:color w:val="FF0000"/>
                <w:sz w:val="22"/>
                <w:szCs w:val="22"/>
              </w:rPr>
            </w:pPr>
            <w:r w:rsidRPr="00DA6893">
              <w:rPr>
                <w:rFonts w:eastAsia="Times New Roman"/>
                <w:sz w:val="22"/>
                <w:szCs w:val="22"/>
              </w:rPr>
              <w:t>52.941</w:t>
            </w:r>
          </w:p>
        </w:tc>
        <w:tc>
          <w:tcPr>
            <w:tcW w:w="1417" w:type="dxa"/>
            <w:shd w:val="clear" w:color="auto" w:fill="auto"/>
            <w:noWrap/>
            <w:vAlign w:val="bottom"/>
          </w:tcPr>
          <w:p w14:paraId="171D2208" w14:textId="4FB04143" w:rsidR="00F10B5F" w:rsidRPr="00325F05" w:rsidRDefault="00F10B5F" w:rsidP="006F18A6">
            <w:pPr>
              <w:jc w:val="right"/>
              <w:rPr>
                <w:rFonts w:eastAsia="Times New Roman"/>
                <w:color w:val="FF0000"/>
                <w:sz w:val="22"/>
                <w:szCs w:val="22"/>
              </w:rPr>
            </w:pPr>
            <w:r w:rsidRPr="00DA6893">
              <w:rPr>
                <w:rFonts w:eastAsia="Times New Roman"/>
                <w:sz w:val="22"/>
                <w:szCs w:val="22"/>
              </w:rPr>
              <w:t>174,03</w:t>
            </w:r>
          </w:p>
        </w:tc>
        <w:tc>
          <w:tcPr>
            <w:tcW w:w="1629" w:type="dxa"/>
            <w:shd w:val="clear" w:color="auto" w:fill="auto"/>
            <w:noWrap/>
            <w:vAlign w:val="bottom"/>
          </w:tcPr>
          <w:p w14:paraId="53AF4D1E" w14:textId="09998801" w:rsidR="00F10B5F" w:rsidRPr="00325F05" w:rsidRDefault="00F10B5F" w:rsidP="006F18A6">
            <w:pPr>
              <w:jc w:val="right"/>
              <w:rPr>
                <w:rFonts w:eastAsia="Times New Roman"/>
                <w:color w:val="FF0000"/>
                <w:sz w:val="22"/>
                <w:szCs w:val="22"/>
              </w:rPr>
            </w:pPr>
            <w:r w:rsidRPr="00DA6893">
              <w:rPr>
                <w:rFonts w:eastAsia="Times New Roman"/>
                <w:sz w:val="22"/>
                <w:szCs w:val="22"/>
              </w:rPr>
              <w:t>307.748</w:t>
            </w:r>
          </w:p>
        </w:tc>
        <w:tc>
          <w:tcPr>
            <w:tcW w:w="1454" w:type="dxa"/>
            <w:shd w:val="clear" w:color="auto" w:fill="auto"/>
            <w:noWrap/>
            <w:vAlign w:val="bottom"/>
          </w:tcPr>
          <w:p w14:paraId="072E6B4B" w14:textId="35154358" w:rsidR="00F10B5F" w:rsidRPr="00325F05" w:rsidRDefault="00F10B5F" w:rsidP="006F18A6">
            <w:pPr>
              <w:jc w:val="right"/>
              <w:rPr>
                <w:rFonts w:eastAsia="Times New Roman"/>
                <w:color w:val="FF0000"/>
                <w:sz w:val="22"/>
                <w:szCs w:val="22"/>
              </w:rPr>
            </w:pPr>
            <w:r w:rsidRPr="00DA6893">
              <w:rPr>
                <w:rFonts w:eastAsia="Times New Roman"/>
                <w:sz w:val="22"/>
                <w:szCs w:val="22"/>
              </w:rPr>
              <w:t>0,03</w:t>
            </w:r>
          </w:p>
        </w:tc>
      </w:tr>
      <w:tr w:rsidR="00F10B5F" w:rsidRPr="00325F05" w14:paraId="0D44B99C" w14:textId="77777777" w:rsidTr="003F7156">
        <w:trPr>
          <w:trHeight w:val="20"/>
          <w:jc w:val="center"/>
        </w:trPr>
        <w:tc>
          <w:tcPr>
            <w:tcW w:w="2709" w:type="dxa"/>
            <w:shd w:val="clear" w:color="auto" w:fill="auto"/>
            <w:noWrap/>
            <w:vAlign w:val="bottom"/>
          </w:tcPr>
          <w:p w14:paraId="656EA85E" w14:textId="2B90545C" w:rsidR="00F10B5F" w:rsidRPr="00325F05" w:rsidRDefault="00F10B5F" w:rsidP="006F18A6">
            <w:pPr>
              <w:rPr>
                <w:rFonts w:eastAsia="Times New Roman"/>
                <w:color w:val="FF0000"/>
                <w:sz w:val="22"/>
                <w:szCs w:val="22"/>
              </w:rPr>
            </w:pPr>
            <w:r w:rsidRPr="00DA6893">
              <w:rPr>
                <w:rFonts w:eastAsia="Times New Roman"/>
                <w:sz w:val="22"/>
                <w:szCs w:val="22"/>
              </w:rPr>
              <w:t>Myanmar</w:t>
            </w:r>
          </w:p>
        </w:tc>
        <w:tc>
          <w:tcPr>
            <w:tcW w:w="1701" w:type="dxa"/>
            <w:shd w:val="clear" w:color="auto" w:fill="auto"/>
            <w:noWrap/>
            <w:vAlign w:val="bottom"/>
          </w:tcPr>
          <w:p w14:paraId="613E18F4" w14:textId="534F6969" w:rsidR="00F10B5F" w:rsidRPr="00325F05" w:rsidRDefault="00F10B5F" w:rsidP="006F18A6">
            <w:pPr>
              <w:jc w:val="right"/>
              <w:rPr>
                <w:rFonts w:eastAsia="Times New Roman"/>
                <w:color w:val="FF0000"/>
                <w:sz w:val="22"/>
                <w:szCs w:val="22"/>
              </w:rPr>
            </w:pPr>
            <w:r w:rsidRPr="00DA6893">
              <w:rPr>
                <w:rFonts w:eastAsia="Times New Roman"/>
                <w:sz w:val="22"/>
                <w:szCs w:val="22"/>
              </w:rPr>
              <w:t>72.908</w:t>
            </w:r>
          </w:p>
        </w:tc>
        <w:tc>
          <w:tcPr>
            <w:tcW w:w="1417" w:type="dxa"/>
            <w:shd w:val="clear" w:color="auto" w:fill="auto"/>
            <w:noWrap/>
            <w:vAlign w:val="bottom"/>
          </w:tcPr>
          <w:p w14:paraId="26503DAE" w14:textId="16CD01FA" w:rsidR="00F10B5F" w:rsidRPr="00325F05" w:rsidRDefault="00F10B5F" w:rsidP="006F18A6">
            <w:pPr>
              <w:jc w:val="right"/>
              <w:rPr>
                <w:rFonts w:eastAsia="Times New Roman"/>
                <w:color w:val="FF0000"/>
                <w:sz w:val="22"/>
                <w:szCs w:val="22"/>
              </w:rPr>
            </w:pPr>
            <w:r w:rsidRPr="00DA6893">
              <w:rPr>
                <w:rFonts w:eastAsia="Times New Roman"/>
                <w:sz w:val="22"/>
                <w:szCs w:val="22"/>
              </w:rPr>
              <w:t>315,22</w:t>
            </w:r>
          </w:p>
        </w:tc>
        <w:tc>
          <w:tcPr>
            <w:tcW w:w="1629" w:type="dxa"/>
            <w:shd w:val="clear" w:color="auto" w:fill="auto"/>
            <w:noWrap/>
            <w:vAlign w:val="bottom"/>
          </w:tcPr>
          <w:p w14:paraId="6F5B0B68" w14:textId="6E8AFCEB" w:rsidR="00F10B5F" w:rsidRPr="00325F05" w:rsidRDefault="00F10B5F" w:rsidP="006F18A6">
            <w:pPr>
              <w:jc w:val="right"/>
              <w:rPr>
                <w:rFonts w:eastAsia="Times New Roman"/>
                <w:color w:val="FF0000"/>
                <w:sz w:val="22"/>
                <w:szCs w:val="22"/>
              </w:rPr>
            </w:pPr>
            <w:r w:rsidRPr="00DA6893">
              <w:rPr>
                <w:rFonts w:eastAsia="Times New Roman"/>
                <w:sz w:val="22"/>
                <w:szCs w:val="22"/>
              </w:rPr>
              <w:t>304.172</w:t>
            </w:r>
          </w:p>
        </w:tc>
        <w:tc>
          <w:tcPr>
            <w:tcW w:w="1454" w:type="dxa"/>
            <w:shd w:val="clear" w:color="auto" w:fill="auto"/>
            <w:noWrap/>
            <w:vAlign w:val="bottom"/>
          </w:tcPr>
          <w:p w14:paraId="12D194C3" w14:textId="0A5C656F" w:rsidR="00F10B5F" w:rsidRPr="00325F05" w:rsidRDefault="00F10B5F" w:rsidP="006F18A6">
            <w:pPr>
              <w:jc w:val="right"/>
              <w:rPr>
                <w:rFonts w:eastAsia="Times New Roman"/>
                <w:color w:val="FF0000"/>
                <w:sz w:val="22"/>
                <w:szCs w:val="22"/>
              </w:rPr>
            </w:pPr>
            <w:r w:rsidRPr="00DA6893">
              <w:rPr>
                <w:rFonts w:eastAsia="Times New Roman"/>
                <w:sz w:val="22"/>
                <w:szCs w:val="22"/>
              </w:rPr>
              <w:t>0,03</w:t>
            </w:r>
          </w:p>
        </w:tc>
      </w:tr>
    </w:tbl>
    <w:p w14:paraId="3B434A1D" w14:textId="77777777" w:rsidR="00B7168B" w:rsidRPr="00F10B5F" w:rsidRDefault="00B7168B" w:rsidP="00B7168B">
      <w:pPr>
        <w:spacing w:before="120" w:after="120" w:line="288" w:lineRule="auto"/>
        <w:jc w:val="right"/>
        <w:rPr>
          <w:i/>
          <w:sz w:val="26"/>
          <w:szCs w:val="26"/>
        </w:rPr>
      </w:pPr>
      <w:bookmarkStart w:id="21" w:name="_Toc362858403"/>
      <w:bookmarkStart w:id="22" w:name="_Toc412295537"/>
      <w:bookmarkStart w:id="23" w:name="_Toc412295622"/>
      <w:r w:rsidRPr="00F10B5F">
        <w:rPr>
          <w:i/>
          <w:sz w:val="26"/>
          <w:szCs w:val="26"/>
        </w:rPr>
        <w:t>Nguồn: Tính toán từ số liệu thống kê sơ bộ của Tổng cục Hải quan</w:t>
      </w:r>
      <w:bookmarkEnd w:id="21"/>
      <w:bookmarkEnd w:id="22"/>
      <w:bookmarkEnd w:id="23"/>
    </w:p>
    <w:p w14:paraId="332A5F8D" w14:textId="2B1FFE47" w:rsidR="00F7526E" w:rsidRPr="00F10B5F" w:rsidRDefault="00F7526E" w:rsidP="00F7526E">
      <w:pPr>
        <w:pStyle w:val="Heading2"/>
        <w:spacing w:before="120" w:after="120" w:line="288" w:lineRule="auto"/>
        <w:rPr>
          <w:i w:val="0"/>
          <w:sz w:val="26"/>
          <w:szCs w:val="26"/>
        </w:rPr>
      </w:pPr>
      <w:bookmarkStart w:id="24" w:name="_Toc67319421"/>
      <w:bookmarkStart w:id="25" w:name="_Toc67408287"/>
      <w:r w:rsidRPr="00F10B5F">
        <w:rPr>
          <w:i w:val="0"/>
          <w:sz w:val="26"/>
          <w:szCs w:val="26"/>
        </w:rPr>
        <w:t>2.</w:t>
      </w:r>
      <w:r w:rsidRPr="00F10B5F">
        <w:rPr>
          <w:i w:val="0"/>
          <w:sz w:val="26"/>
          <w:szCs w:val="26"/>
          <w:lang w:val="vi-VN"/>
        </w:rPr>
        <w:t xml:space="preserve"> </w:t>
      </w:r>
      <w:r w:rsidRPr="00F10B5F">
        <w:rPr>
          <w:i w:val="0"/>
          <w:sz w:val="26"/>
          <w:szCs w:val="26"/>
        </w:rPr>
        <w:t>Hoạt động nhập khẩu các sản phẩm CNHT ngành cơ khí chế tạo</w:t>
      </w:r>
      <w:bookmarkEnd w:id="24"/>
      <w:bookmarkEnd w:id="25"/>
    </w:p>
    <w:p w14:paraId="30B1631E" w14:textId="3891CB54" w:rsidR="00B7168B" w:rsidRPr="00FC4AF4" w:rsidRDefault="00AE374D" w:rsidP="00FF7DCA">
      <w:pPr>
        <w:pStyle w:val="Heading3"/>
        <w:spacing w:before="120" w:after="120"/>
        <w:ind w:firstLine="360"/>
        <w:rPr>
          <w:rFonts w:ascii="Times New Roman" w:hAnsi="Times New Roman"/>
          <w:i/>
          <w:color w:val="auto"/>
          <w:sz w:val="26"/>
          <w:szCs w:val="26"/>
        </w:rPr>
      </w:pPr>
      <w:bookmarkStart w:id="26" w:name="_Toc67408288"/>
      <w:r w:rsidRPr="00FC4AF4">
        <w:rPr>
          <w:rFonts w:ascii="Times New Roman" w:hAnsi="Times New Roman"/>
          <w:i/>
          <w:color w:val="auto"/>
          <w:sz w:val="26"/>
          <w:szCs w:val="26"/>
        </w:rPr>
        <w:t>2.1.</w:t>
      </w:r>
      <w:r w:rsidR="00B7168B" w:rsidRPr="00FC4AF4">
        <w:rPr>
          <w:rFonts w:ascii="Times New Roman" w:hAnsi="Times New Roman"/>
          <w:i/>
          <w:color w:val="auto"/>
          <w:sz w:val="26"/>
          <w:szCs w:val="26"/>
        </w:rPr>
        <w:t xml:space="preserve"> Kim ngạch nhập khẩu</w:t>
      </w:r>
      <w:bookmarkEnd w:id="26"/>
    </w:p>
    <w:p w14:paraId="1AEAFFB5" w14:textId="3297B688" w:rsidR="00571BEC" w:rsidRPr="00325F05" w:rsidRDefault="00BE11C0" w:rsidP="00AF0950">
      <w:pPr>
        <w:spacing w:before="120" w:after="120" w:line="312" w:lineRule="auto"/>
        <w:ind w:firstLine="720"/>
        <w:jc w:val="both"/>
        <w:rPr>
          <w:color w:val="FF0000"/>
          <w:sz w:val="26"/>
          <w:szCs w:val="26"/>
        </w:rPr>
      </w:pPr>
      <w:r w:rsidRPr="00E0680A">
        <w:rPr>
          <w:sz w:val="26"/>
          <w:szCs w:val="26"/>
        </w:rPr>
        <w:t xml:space="preserve">Thống kê số liệu </w:t>
      </w:r>
      <w:r w:rsidR="00C84CE5" w:rsidRPr="00E0680A">
        <w:rPr>
          <w:sz w:val="26"/>
          <w:szCs w:val="26"/>
        </w:rPr>
        <w:t>ước tính trong</w:t>
      </w:r>
      <w:r w:rsidRPr="00E0680A">
        <w:rPr>
          <w:sz w:val="26"/>
          <w:szCs w:val="26"/>
        </w:rPr>
        <w:t xml:space="preserve"> tháng </w:t>
      </w:r>
      <w:r w:rsidR="00E0680A" w:rsidRPr="00E0680A">
        <w:rPr>
          <w:sz w:val="26"/>
          <w:szCs w:val="26"/>
        </w:rPr>
        <w:t>6</w:t>
      </w:r>
      <w:r w:rsidRPr="00E0680A">
        <w:rPr>
          <w:sz w:val="26"/>
          <w:szCs w:val="26"/>
        </w:rPr>
        <w:t>/2021</w:t>
      </w:r>
      <w:r w:rsidR="00571BEC" w:rsidRPr="00E0680A">
        <w:rPr>
          <w:sz w:val="26"/>
          <w:szCs w:val="26"/>
        </w:rPr>
        <w:t xml:space="preserve">, </w:t>
      </w:r>
      <w:r w:rsidR="00AF0950" w:rsidRPr="00E0680A">
        <w:rPr>
          <w:sz w:val="26"/>
          <w:szCs w:val="26"/>
        </w:rPr>
        <w:t xml:space="preserve">nhập </w:t>
      </w:r>
      <w:r w:rsidR="00571BEC" w:rsidRPr="00E0680A">
        <w:rPr>
          <w:sz w:val="26"/>
          <w:szCs w:val="26"/>
        </w:rPr>
        <w:t xml:space="preserve">khẩu các sản phẩm CNHT cơ khí của Việt Nam đạt </w:t>
      </w:r>
      <w:r w:rsidR="00E0680A" w:rsidRPr="00E0680A">
        <w:rPr>
          <w:sz w:val="26"/>
          <w:szCs w:val="26"/>
        </w:rPr>
        <w:t>506,76</w:t>
      </w:r>
      <w:r w:rsidR="00571BEC" w:rsidRPr="00E0680A">
        <w:rPr>
          <w:sz w:val="26"/>
          <w:szCs w:val="26"/>
        </w:rPr>
        <w:t xml:space="preserve"> triệu USD, </w:t>
      </w:r>
      <w:r w:rsidR="00B70BD2" w:rsidRPr="00E0680A">
        <w:rPr>
          <w:sz w:val="26"/>
          <w:szCs w:val="26"/>
        </w:rPr>
        <w:t>tăng 2,</w:t>
      </w:r>
      <w:r w:rsidR="00E0680A" w:rsidRPr="00E0680A">
        <w:rPr>
          <w:sz w:val="26"/>
          <w:szCs w:val="26"/>
        </w:rPr>
        <w:t>21</w:t>
      </w:r>
      <w:r w:rsidR="00571BEC" w:rsidRPr="00E0680A">
        <w:rPr>
          <w:sz w:val="26"/>
          <w:szCs w:val="26"/>
        </w:rPr>
        <w:t xml:space="preserve">% so với tháng </w:t>
      </w:r>
      <w:r w:rsidR="00E0680A" w:rsidRPr="00E0680A">
        <w:rPr>
          <w:sz w:val="26"/>
          <w:szCs w:val="26"/>
        </w:rPr>
        <w:t>5</w:t>
      </w:r>
      <w:r w:rsidR="00571BEC" w:rsidRPr="00E0680A">
        <w:rPr>
          <w:sz w:val="26"/>
          <w:szCs w:val="26"/>
        </w:rPr>
        <w:t>/202</w:t>
      </w:r>
      <w:r w:rsidRPr="00E0680A">
        <w:rPr>
          <w:sz w:val="26"/>
          <w:szCs w:val="26"/>
        </w:rPr>
        <w:t>1</w:t>
      </w:r>
      <w:r w:rsidR="00E0680A" w:rsidRPr="00E0680A">
        <w:rPr>
          <w:sz w:val="26"/>
          <w:szCs w:val="26"/>
        </w:rPr>
        <w:t>; nâng tổng kim ngạch nhập khẩu 6 tháng lên 2,69 tỷ USD.</w:t>
      </w:r>
      <w:r w:rsidR="00571BEC" w:rsidRPr="00E0680A">
        <w:rPr>
          <w:sz w:val="26"/>
          <w:szCs w:val="26"/>
        </w:rPr>
        <w:t xml:space="preserve"> </w:t>
      </w:r>
      <w:r w:rsidR="00AF0950" w:rsidRPr="00E0680A">
        <w:rPr>
          <w:sz w:val="26"/>
          <w:szCs w:val="26"/>
        </w:rPr>
        <w:t>Trong đó</w:t>
      </w:r>
      <w:r w:rsidR="00571BEC" w:rsidRPr="00E0680A">
        <w:rPr>
          <w:sz w:val="26"/>
          <w:szCs w:val="26"/>
        </w:rPr>
        <w:t xml:space="preserve">, các sản phẩm </w:t>
      </w:r>
      <w:r w:rsidR="00AF0950" w:rsidRPr="00E0680A">
        <w:rPr>
          <w:sz w:val="26"/>
          <w:szCs w:val="26"/>
        </w:rPr>
        <w:t>được nhập nhiều nhất là</w:t>
      </w:r>
      <w:r w:rsidR="00571BEC" w:rsidRPr="00E0680A">
        <w:rPr>
          <w:sz w:val="26"/>
          <w:szCs w:val="26"/>
        </w:rPr>
        <w:t xml:space="preserve">: Thiết bị và phụ kiện cơ khí (HS 8479) </w:t>
      </w:r>
      <w:r w:rsidR="00AF0950" w:rsidRPr="00E0680A">
        <w:rPr>
          <w:sz w:val="26"/>
          <w:szCs w:val="26"/>
        </w:rPr>
        <w:t xml:space="preserve">chiếm tỷ trọng </w:t>
      </w:r>
      <w:r w:rsidR="00E0680A" w:rsidRPr="00E0680A">
        <w:rPr>
          <w:sz w:val="26"/>
          <w:szCs w:val="26"/>
        </w:rPr>
        <w:t>35,03</w:t>
      </w:r>
      <w:r w:rsidR="00AF0950" w:rsidRPr="00E0680A">
        <w:rPr>
          <w:sz w:val="26"/>
          <w:szCs w:val="26"/>
        </w:rPr>
        <w:t>%</w:t>
      </w:r>
      <w:r w:rsidR="00571BEC" w:rsidRPr="00E0680A">
        <w:rPr>
          <w:sz w:val="26"/>
          <w:szCs w:val="26"/>
        </w:rPr>
        <w:t xml:space="preserve">; </w:t>
      </w:r>
      <w:r w:rsidR="0071269B" w:rsidRPr="00E0680A">
        <w:rPr>
          <w:sz w:val="26"/>
          <w:szCs w:val="26"/>
        </w:rPr>
        <w:t xml:space="preserve">Vòi, van và các thiết bị tương tự (HS 8481) chiếm </w:t>
      </w:r>
      <w:r w:rsidR="000D4D00" w:rsidRPr="00E0680A">
        <w:rPr>
          <w:sz w:val="26"/>
          <w:szCs w:val="26"/>
        </w:rPr>
        <w:t>1</w:t>
      </w:r>
      <w:r w:rsidR="00F66ADA" w:rsidRPr="00E0680A">
        <w:rPr>
          <w:sz w:val="26"/>
          <w:szCs w:val="26"/>
        </w:rPr>
        <w:t>2</w:t>
      </w:r>
      <w:r w:rsidR="000D4D00" w:rsidRPr="00E0680A">
        <w:rPr>
          <w:sz w:val="26"/>
          <w:szCs w:val="26"/>
        </w:rPr>
        <w:t>,</w:t>
      </w:r>
      <w:r w:rsidR="00E0680A" w:rsidRPr="00E0680A">
        <w:rPr>
          <w:sz w:val="26"/>
          <w:szCs w:val="26"/>
        </w:rPr>
        <w:t>93</w:t>
      </w:r>
      <w:r w:rsidR="0071269B" w:rsidRPr="00E0680A">
        <w:rPr>
          <w:sz w:val="26"/>
          <w:szCs w:val="26"/>
        </w:rPr>
        <w:t xml:space="preserve">%; </w:t>
      </w:r>
      <w:r w:rsidR="000D4D00" w:rsidRPr="00E0680A">
        <w:rPr>
          <w:sz w:val="26"/>
          <w:szCs w:val="26"/>
        </w:rPr>
        <w:t>Hộp khuôn đúc kim loại (HS 8480) chiếm 10,</w:t>
      </w:r>
      <w:r w:rsidR="00E0680A" w:rsidRPr="00E0680A">
        <w:rPr>
          <w:sz w:val="26"/>
          <w:szCs w:val="26"/>
        </w:rPr>
        <w:t>81</w:t>
      </w:r>
      <w:r w:rsidR="000D4D00" w:rsidRPr="00E0680A">
        <w:rPr>
          <w:sz w:val="26"/>
          <w:szCs w:val="26"/>
        </w:rPr>
        <w:t xml:space="preserve">%; </w:t>
      </w:r>
      <w:r w:rsidR="0071269B" w:rsidRPr="00E0680A">
        <w:rPr>
          <w:rFonts w:eastAsia="Times New Roman"/>
          <w:sz w:val="26"/>
          <w:szCs w:val="26"/>
        </w:rPr>
        <w:t>Trục truyền động</w:t>
      </w:r>
      <w:r w:rsidR="0071269B" w:rsidRPr="00E0680A">
        <w:rPr>
          <w:sz w:val="26"/>
          <w:szCs w:val="26"/>
        </w:rPr>
        <w:t xml:space="preserve"> </w:t>
      </w:r>
      <w:r w:rsidR="00AF0950" w:rsidRPr="00E0680A">
        <w:rPr>
          <w:sz w:val="26"/>
          <w:szCs w:val="26"/>
        </w:rPr>
        <w:t>(HS</w:t>
      </w:r>
      <w:r w:rsidR="0071269B" w:rsidRPr="00E0680A">
        <w:rPr>
          <w:sz w:val="26"/>
          <w:szCs w:val="26"/>
        </w:rPr>
        <w:t xml:space="preserve"> 8483</w:t>
      </w:r>
      <w:r w:rsidR="00AF0950" w:rsidRPr="00E0680A">
        <w:rPr>
          <w:sz w:val="26"/>
          <w:szCs w:val="26"/>
        </w:rPr>
        <w:t xml:space="preserve">) chiếm </w:t>
      </w:r>
      <w:r w:rsidR="00E0680A" w:rsidRPr="00E0680A">
        <w:rPr>
          <w:sz w:val="26"/>
          <w:szCs w:val="26"/>
        </w:rPr>
        <w:t>8,82</w:t>
      </w:r>
      <w:r w:rsidR="00AF0950" w:rsidRPr="00E0680A">
        <w:rPr>
          <w:sz w:val="26"/>
          <w:szCs w:val="26"/>
        </w:rPr>
        <w:t>%;</w:t>
      </w:r>
      <w:r w:rsidR="0071269B" w:rsidRPr="009718A3">
        <w:rPr>
          <w:sz w:val="26"/>
          <w:szCs w:val="26"/>
        </w:rPr>
        <w:t xml:space="preserve"> Thiết bị phụ (HS 8424) chiếm </w:t>
      </w:r>
      <w:r w:rsidR="000D4D00" w:rsidRPr="009718A3">
        <w:rPr>
          <w:sz w:val="26"/>
          <w:szCs w:val="26"/>
        </w:rPr>
        <w:t>7,</w:t>
      </w:r>
      <w:r w:rsidR="00E0680A" w:rsidRPr="009718A3">
        <w:rPr>
          <w:sz w:val="26"/>
          <w:szCs w:val="26"/>
        </w:rPr>
        <w:t>64</w:t>
      </w:r>
      <w:r w:rsidR="0071269B" w:rsidRPr="009718A3">
        <w:rPr>
          <w:sz w:val="26"/>
          <w:szCs w:val="26"/>
        </w:rPr>
        <w:t xml:space="preserve">%; Động cơ đốt trong (HS 8407&amp;8408) chiếm </w:t>
      </w:r>
      <w:r w:rsidR="000D4D00" w:rsidRPr="009718A3">
        <w:rPr>
          <w:sz w:val="26"/>
          <w:szCs w:val="26"/>
        </w:rPr>
        <w:t>6,</w:t>
      </w:r>
      <w:r w:rsidR="009718A3" w:rsidRPr="009718A3">
        <w:rPr>
          <w:sz w:val="26"/>
          <w:szCs w:val="26"/>
        </w:rPr>
        <w:t>05</w:t>
      </w:r>
      <w:r w:rsidR="0071269B" w:rsidRPr="009718A3">
        <w:rPr>
          <w:sz w:val="26"/>
          <w:szCs w:val="26"/>
        </w:rPr>
        <w:t xml:space="preserve">%; </w:t>
      </w:r>
      <w:r w:rsidR="009718A3" w:rsidRPr="009718A3">
        <w:rPr>
          <w:sz w:val="26"/>
          <w:szCs w:val="26"/>
        </w:rPr>
        <w:t xml:space="preserve">Ổ bi hoặc ổ đũa chiếm 5,78%; </w:t>
      </w:r>
      <w:r w:rsidR="0071269B" w:rsidRPr="009718A3">
        <w:rPr>
          <w:sz w:val="26"/>
          <w:szCs w:val="26"/>
        </w:rPr>
        <w:t xml:space="preserve">Tua bin các loại (HS8406&amp;8410) chiếm </w:t>
      </w:r>
      <w:r w:rsidR="009718A3" w:rsidRPr="009718A3">
        <w:rPr>
          <w:sz w:val="26"/>
          <w:szCs w:val="26"/>
        </w:rPr>
        <w:t>5,76</w:t>
      </w:r>
      <w:r w:rsidR="0071269B" w:rsidRPr="009718A3">
        <w:rPr>
          <w:sz w:val="26"/>
          <w:szCs w:val="26"/>
        </w:rPr>
        <w:t>%;</w:t>
      </w:r>
      <w:r w:rsidR="00AF0950" w:rsidRPr="009718A3">
        <w:rPr>
          <w:sz w:val="26"/>
          <w:szCs w:val="26"/>
        </w:rPr>
        <w:t>…</w:t>
      </w:r>
    </w:p>
    <w:p w14:paraId="4376892D" w14:textId="08D94B4F" w:rsidR="00571BEC" w:rsidRPr="009718A3" w:rsidRDefault="00571BEC" w:rsidP="00571BEC">
      <w:pPr>
        <w:spacing w:before="120" w:after="120" w:line="312" w:lineRule="auto"/>
        <w:ind w:firstLine="720"/>
        <w:jc w:val="both"/>
        <w:rPr>
          <w:sz w:val="26"/>
          <w:szCs w:val="26"/>
        </w:rPr>
      </w:pPr>
      <w:r w:rsidRPr="009718A3">
        <w:rPr>
          <w:sz w:val="26"/>
          <w:szCs w:val="26"/>
        </w:rPr>
        <w:t xml:space="preserve">So với </w:t>
      </w:r>
      <w:r w:rsidR="009718A3" w:rsidRPr="009718A3">
        <w:rPr>
          <w:sz w:val="26"/>
          <w:szCs w:val="26"/>
        </w:rPr>
        <w:t>6 tháng đầu năm 2020</w:t>
      </w:r>
      <w:r w:rsidR="00AF0950" w:rsidRPr="009718A3">
        <w:rPr>
          <w:sz w:val="26"/>
          <w:szCs w:val="26"/>
        </w:rPr>
        <w:t xml:space="preserve">, nhập </w:t>
      </w:r>
      <w:r w:rsidRPr="009718A3">
        <w:rPr>
          <w:sz w:val="26"/>
          <w:szCs w:val="26"/>
        </w:rPr>
        <w:t xml:space="preserve">khẩu Thiết bị và phụ kiện cơ khí (HS 8479) </w:t>
      </w:r>
      <w:r w:rsidR="000D4D00" w:rsidRPr="009718A3">
        <w:rPr>
          <w:sz w:val="26"/>
          <w:szCs w:val="26"/>
        </w:rPr>
        <w:t xml:space="preserve">tăng </w:t>
      </w:r>
      <w:r w:rsidR="009718A3" w:rsidRPr="009718A3">
        <w:rPr>
          <w:sz w:val="26"/>
          <w:szCs w:val="26"/>
        </w:rPr>
        <w:t>34,38</w:t>
      </w:r>
      <w:r w:rsidRPr="009718A3">
        <w:rPr>
          <w:sz w:val="26"/>
          <w:szCs w:val="26"/>
        </w:rPr>
        <w:t>%</w:t>
      </w:r>
      <w:r w:rsidR="005919ED" w:rsidRPr="009718A3">
        <w:rPr>
          <w:sz w:val="26"/>
          <w:szCs w:val="26"/>
        </w:rPr>
        <w:t>; Đệm và gioăng làm bằng kim loại (HS 8484) tăng 1</w:t>
      </w:r>
      <w:r w:rsidR="009718A3" w:rsidRPr="009718A3">
        <w:rPr>
          <w:sz w:val="26"/>
          <w:szCs w:val="26"/>
        </w:rPr>
        <w:t>3,3</w:t>
      </w:r>
      <w:r w:rsidR="005919ED" w:rsidRPr="009718A3">
        <w:rPr>
          <w:sz w:val="26"/>
          <w:szCs w:val="26"/>
        </w:rPr>
        <w:t>%</w:t>
      </w:r>
      <w:r w:rsidR="000D4D00" w:rsidRPr="009718A3">
        <w:rPr>
          <w:sz w:val="26"/>
          <w:szCs w:val="26"/>
        </w:rPr>
        <w:t xml:space="preserve">. </w:t>
      </w:r>
      <w:r w:rsidR="0085180C" w:rsidRPr="009718A3">
        <w:rPr>
          <w:sz w:val="26"/>
          <w:szCs w:val="26"/>
        </w:rPr>
        <w:t>Trong khi đó</w:t>
      </w:r>
      <w:r w:rsidR="000D4D00" w:rsidRPr="009718A3">
        <w:rPr>
          <w:sz w:val="26"/>
          <w:szCs w:val="26"/>
        </w:rPr>
        <w:t>, nhập khẩu</w:t>
      </w:r>
      <w:r w:rsidRPr="009718A3">
        <w:rPr>
          <w:sz w:val="26"/>
          <w:szCs w:val="26"/>
        </w:rPr>
        <w:t xml:space="preserve"> </w:t>
      </w:r>
      <w:r w:rsidR="00AF0950" w:rsidRPr="009718A3">
        <w:rPr>
          <w:sz w:val="26"/>
          <w:szCs w:val="26"/>
        </w:rPr>
        <w:t xml:space="preserve">Hộp khuôn đúc kim loại (HS 8480) giảm </w:t>
      </w:r>
      <w:r w:rsidR="009718A3" w:rsidRPr="009718A3">
        <w:rPr>
          <w:sz w:val="26"/>
          <w:szCs w:val="26"/>
        </w:rPr>
        <w:t>25,7</w:t>
      </w:r>
      <w:r w:rsidR="00AF0950" w:rsidRPr="009718A3">
        <w:rPr>
          <w:sz w:val="26"/>
          <w:szCs w:val="26"/>
        </w:rPr>
        <w:t>%</w:t>
      </w:r>
      <w:r w:rsidR="005919ED" w:rsidRPr="009718A3">
        <w:rPr>
          <w:sz w:val="26"/>
          <w:szCs w:val="26"/>
        </w:rPr>
        <w:t>.</w:t>
      </w:r>
    </w:p>
    <w:p w14:paraId="48AAF7BF" w14:textId="1ED90EA3" w:rsidR="00A61466" w:rsidRPr="00E0680A" w:rsidRDefault="00B7168B" w:rsidP="006C1718">
      <w:pPr>
        <w:pStyle w:val="BodyTextIndent"/>
        <w:spacing w:line="288" w:lineRule="auto"/>
        <w:ind w:left="0" w:firstLine="0"/>
        <w:jc w:val="center"/>
        <w:rPr>
          <w:rFonts w:ascii="Times New Roman" w:hAnsi="Times New Roman" w:cs="Times New Roman"/>
          <w:b/>
          <w:bCs/>
          <w:color w:val="auto"/>
          <w:spacing w:val="-4"/>
          <w:sz w:val="26"/>
          <w:szCs w:val="26"/>
          <w:lang w:val="pt-BR"/>
        </w:rPr>
      </w:pPr>
      <w:r w:rsidRPr="00E0680A">
        <w:rPr>
          <w:rFonts w:ascii="Times New Roman" w:hAnsi="Times New Roman" w:cs="Times New Roman"/>
          <w:b/>
          <w:bCs/>
          <w:color w:val="auto"/>
          <w:spacing w:val="-4"/>
          <w:sz w:val="26"/>
          <w:szCs w:val="26"/>
          <w:lang w:val="pt-BR"/>
        </w:rPr>
        <w:t>Bảng</w:t>
      </w:r>
      <w:r w:rsidR="00571BEC" w:rsidRPr="00E0680A">
        <w:rPr>
          <w:rFonts w:ascii="Times New Roman" w:hAnsi="Times New Roman" w:cs="Times New Roman"/>
          <w:b/>
          <w:bCs/>
          <w:color w:val="auto"/>
          <w:spacing w:val="-4"/>
          <w:sz w:val="26"/>
          <w:szCs w:val="26"/>
          <w:lang w:val="pt-BR"/>
        </w:rPr>
        <w:t xml:space="preserve"> </w:t>
      </w:r>
      <w:r w:rsidR="00866348" w:rsidRPr="00E0680A">
        <w:rPr>
          <w:rFonts w:ascii="Times New Roman" w:hAnsi="Times New Roman" w:cs="Times New Roman"/>
          <w:b/>
          <w:bCs/>
          <w:color w:val="auto"/>
          <w:spacing w:val="-4"/>
          <w:sz w:val="26"/>
          <w:szCs w:val="26"/>
          <w:lang w:val="pt-BR"/>
        </w:rPr>
        <w:t>06</w:t>
      </w:r>
      <w:r w:rsidRPr="00E0680A">
        <w:rPr>
          <w:rFonts w:ascii="Times New Roman" w:hAnsi="Times New Roman" w:cs="Times New Roman"/>
          <w:b/>
          <w:bCs/>
          <w:color w:val="auto"/>
          <w:spacing w:val="-4"/>
          <w:sz w:val="26"/>
          <w:szCs w:val="26"/>
          <w:lang w:val="pt-BR"/>
        </w:rPr>
        <w:t xml:space="preserve">: </w:t>
      </w:r>
      <w:r w:rsidR="00571BEC" w:rsidRPr="00E0680A">
        <w:rPr>
          <w:rFonts w:ascii="Times New Roman" w:hAnsi="Times New Roman" w:cs="Times New Roman"/>
          <w:b/>
          <w:bCs/>
          <w:color w:val="auto"/>
          <w:spacing w:val="-4"/>
          <w:sz w:val="26"/>
          <w:szCs w:val="26"/>
          <w:lang w:val="pt-BR"/>
        </w:rPr>
        <w:t>Tình hình</w:t>
      </w:r>
      <w:r w:rsidRPr="00E0680A">
        <w:rPr>
          <w:rFonts w:ascii="Times New Roman" w:hAnsi="Times New Roman" w:cs="Times New Roman"/>
          <w:b/>
          <w:bCs/>
          <w:color w:val="auto"/>
          <w:spacing w:val="-4"/>
          <w:sz w:val="26"/>
          <w:szCs w:val="26"/>
          <w:lang w:val="pt-BR"/>
        </w:rPr>
        <w:t xml:space="preserve"> nhập khẩu một số </w:t>
      </w:r>
      <w:r w:rsidRPr="00E0680A">
        <w:rPr>
          <w:rFonts w:ascii="Times New Roman" w:hAnsi="Times New Roman" w:cs="Times New Roman"/>
          <w:b/>
          <w:bCs/>
          <w:color w:val="auto"/>
          <w:sz w:val="26"/>
          <w:szCs w:val="26"/>
          <w:lang w:val="pt-BR"/>
        </w:rPr>
        <w:t>sản phẩm CNHT cơ khí</w:t>
      </w:r>
      <w:r w:rsidRPr="00E0680A">
        <w:rPr>
          <w:rFonts w:ascii="Times New Roman" w:hAnsi="Times New Roman" w:cs="Times New Roman"/>
          <w:b/>
          <w:bCs/>
          <w:color w:val="auto"/>
          <w:spacing w:val="-4"/>
          <w:sz w:val="26"/>
          <w:szCs w:val="26"/>
          <w:lang w:val="pt-BR"/>
        </w:rPr>
        <w:t xml:space="preserve"> của Việt Nam trong tháng </w:t>
      </w:r>
      <w:r w:rsidR="006C1718" w:rsidRPr="00E0680A">
        <w:rPr>
          <w:rFonts w:ascii="Times New Roman" w:hAnsi="Times New Roman" w:cs="Times New Roman"/>
          <w:b/>
          <w:bCs/>
          <w:color w:val="auto"/>
          <w:spacing w:val="-4"/>
          <w:sz w:val="26"/>
          <w:szCs w:val="26"/>
          <w:lang w:val="pt-BR"/>
        </w:rPr>
        <w:t>6</w:t>
      </w:r>
      <w:r w:rsidR="003726CD" w:rsidRPr="00E0680A">
        <w:rPr>
          <w:rFonts w:ascii="Times New Roman" w:hAnsi="Times New Roman" w:cs="Times New Roman"/>
          <w:b/>
          <w:bCs/>
          <w:color w:val="auto"/>
          <w:spacing w:val="-4"/>
          <w:sz w:val="26"/>
          <w:szCs w:val="26"/>
          <w:lang w:val="pt-BR"/>
        </w:rPr>
        <w:t xml:space="preserve"> và </w:t>
      </w:r>
      <w:r w:rsidR="006C1718" w:rsidRPr="00E0680A">
        <w:rPr>
          <w:rFonts w:ascii="Times New Roman" w:hAnsi="Times New Roman" w:cs="Times New Roman"/>
          <w:b/>
          <w:bCs/>
          <w:color w:val="auto"/>
          <w:spacing w:val="-4"/>
          <w:sz w:val="26"/>
          <w:szCs w:val="26"/>
          <w:lang w:val="pt-BR"/>
        </w:rPr>
        <w:t>6</w:t>
      </w:r>
      <w:r w:rsidR="003726CD" w:rsidRPr="00E0680A">
        <w:rPr>
          <w:rFonts w:ascii="Times New Roman" w:hAnsi="Times New Roman" w:cs="Times New Roman"/>
          <w:b/>
          <w:bCs/>
          <w:color w:val="auto"/>
          <w:spacing w:val="-4"/>
          <w:sz w:val="26"/>
          <w:szCs w:val="26"/>
          <w:lang w:val="pt-BR"/>
        </w:rPr>
        <w:t xml:space="preserve"> tháng đầu</w:t>
      </w:r>
      <w:r w:rsidR="00900E5D" w:rsidRPr="00E0680A">
        <w:rPr>
          <w:rFonts w:ascii="Times New Roman" w:hAnsi="Times New Roman" w:cs="Times New Roman"/>
          <w:b/>
          <w:bCs/>
          <w:color w:val="auto"/>
          <w:spacing w:val="-4"/>
          <w:sz w:val="26"/>
          <w:szCs w:val="26"/>
          <w:lang w:val="pt-BR"/>
        </w:rPr>
        <w:t xml:space="preserve"> năm 2021</w:t>
      </w:r>
      <w:bookmarkStart w:id="27" w:name="_Toc67408289"/>
    </w:p>
    <w:tbl>
      <w:tblPr>
        <w:tblW w:w="9766" w:type="dxa"/>
        <w:jc w:val="center"/>
        <w:tblInd w:w="93" w:type="dxa"/>
        <w:tblLook w:val="04A0" w:firstRow="1" w:lastRow="0" w:firstColumn="1" w:lastColumn="0" w:noHBand="0" w:noVBand="1"/>
      </w:tblPr>
      <w:tblGrid>
        <w:gridCol w:w="2425"/>
        <w:gridCol w:w="1316"/>
        <w:gridCol w:w="1115"/>
        <w:gridCol w:w="1324"/>
        <w:gridCol w:w="1481"/>
        <w:gridCol w:w="1125"/>
        <w:gridCol w:w="980"/>
      </w:tblGrid>
      <w:tr w:rsidR="006C1718" w:rsidRPr="006C1718" w14:paraId="322D8EBE" w14:textId="77777777" w:rsidTr="006C1718">
        <w:trPr>
          <w:trHeight w:val="20"/>
          <w:tblHeader/>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9A1F0" w14:textId="3620EE66" w:rsidR="006C1718" w:rsidRPr="00B961E7" w:rsidRDefault="006C1718" w:rsidP="006C1718">
            <w:pPr>
              <w:jc w:val="center"/>
              <w:rPr>
                <w:rFonts w:eastAsia="Times New Roman"/>
                <w:b/>
                <w:bCs/>
                <w:sz w:val="22"/>
                <w:szCs w:val="22"/>
              </w:rPr>
            </w:pPr>
            <w:r w:rsidRPr="006C1718">
              <w:rPr>
                <w:rFonts w:eastAsia="Times New Roman"/>
                <w:b/>
                <w:bCs/>
                <w:sz w:val="22"/>
                <w:szCs w:val="22"/>
              </w:rPr>
              <w:t xml:space="preserve">Thị trường </w:t>
            </w:r>
            <w:r w:rsidRPr="006C1718">
              <w:rPr>
                <w:rFonts w:eastAsia="Times New Roman"/>
                <w:b/>
                <w:bCs/>
                <w:sz w:val="22"/>
                <w:szCs w:val="22"/>
              </w:rPr>
              <w:br/>
              <w:t>nhập khẩu</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64064A0E" w14:textId="2866815E" w:rsidR="006C1718" w:rsidRPr="00B961E7" w:rsidRDefault="006C1718" w:rsidP="006C1718">
            <w:pPr>
              <w:jc w:val="center"/>
              <w:rPr>
                <w:rFonts w:eastAsia="Times New Roman"/>
                <w:b/>
                <w:bCs/>
                <w:sz w:val="22"/>
                <w:szCs w:val="22"/>
              </w:rPr>
            </w:pPr>
            <w:r w:rsidRPr="006C1718">
              <w:rPr>
                <w:rFonts w:eastAsia="Times New Roman"/>
                <w:b/>
                <w:bCs/>
                <w:sz w:val="22"/>
                <w:szCs w:val="22"/>
              </w:rPr>
              <w:t>Tháng 6/2021</w:t>
            </w:r>
            <w:r w:rsidRPr="006C1718">
              <w:rPr>
                <w:rFonts w:eastAsia="Times New Roman"/>
                <w:b/>
                <w:bCs/>
                <w:sz w:val="22"/>
                <w:szCs w:val="22"/>
              </w:rPr>
              <w:br/>
              <w:t>(đvt: USD)</w:t>
            </w:r>
          </w:p>
        </w:tc>
        <w:tc>
          <w:tcPr>
            <w:tcW w:w="1115" w:type="dxa"/>
            <w:tcBorders>
              <w:top w:val="single" w:sz="4" w:space="0" w:color="auto"/>
              <w:left w:val="nil"/>
              <w:bottom w:val="single" w:sz="4" w:space="0" w:color="auto"/>
              <w:right w:val="single" w:sz="4" w:space="0" w:color="auto"/>
            </w:tcBorders>
            <w:shd w:val="clear" w:color="auto" w:fill="auto"/>
            <w:noWrap/>
            <w:vAlign w:val="center"/>
          </w:tcPr>
          <w:p w14:paraId="6053DB11" w14:textId="7F7DC378" w:rsidR="006C1718" w:rsidRPr="00B961E7" w:rsidRDefault="006C1718" w:rsidP="006C1718">
            <w:pPr>
              <w:jc w:val="center"/>
              <w:rPr>
                <w:rFonts w:eastAsia="Times New Roman"/>
                <w:b/>
                <w:bCs/>
                <w:sz w:val="22"/>
                <w:szCs w:val="22"/>
              </w:rPr>
            </w:pPr>
            <w:r w:rsidRPr="006C1718">
              <w:rPr>
                <w:rFonts w:eastAsia="Times New Roman"/>
                <w:b/>
                <w:bCs/>
                <w:sz w:val="22"/>
                <w:szCs w:val="22"/>
              </w:rPr>
              <w:t>So với</w:t>
            </w:r>
            <w:r w:rsidRPr="006C1718">
              <w:rPr>
                <w:rFonts w:eastAsia="Times New Roman"/>
                <w:b/>
                <w:bCs/>
                <w:sz w:val="22"/>
                <w:szCs w:val="22"/>
              </w:rPr>
              <w:br/>
              <w:t>T5/2021 (%)</w:t>
            </w:r>
          </w:p>
        </w:tc>
        <w:tc>
          <w:tcPr>
            <w:tcW w:w="1324" w:type="dxa"/>
            <w:tcBorders>
              <w:top w:val="single" w:sz="4" w:space="0" w:color="auto"/>
              <w:left w:val="nil"/>
              <w:bottom w:val="single" w:sz="4" w:space="0" w:color="auto"/>
              <w:right w:val="single" w:sz="4" w:space="0" w:color="auto"/>
            </w:tcBorders>
            <w:shd w:val="clear" w:color="auto" w:fill="auto"/>
            <w:noWrap/>
            <w:vAlign w:val="center"/>
          </w:tcPr>
          <w:p w14:paraId="0C080F2B" w14:textId="16C0C802" w:rsidR="006C1718" w:rsidRPr="00B961E7" w:rsidRDefault="006C1718" w:rsidP="006C1718">
            <w:pPr>
              <w:jc w:val="center"/>
              <w:rPr>
                <w:rFonts w:eastAsia="Times New Roman"/>
                <w:b/>
                <w:bCs/>
                <w:sz w:val="22"/>
                <w:szCs w:val="22"/>
              </w:rPr>
            </w:pPr>
            <w:r w:rsidRPr="006C1718">
              <w:rPr>
                <w:rFonts w:eastAsia="Times New Roman"/>
                <w:b/>
                <w:bCs/>
                <w:sz w:val="22"/>
                <w:szCs w:val="22"/>
              </w:rPr>
              <w:t xml:space="preserve">So với </w:t>
            </w:r>
            <w:r w:rsidRPr="006C1718">
              <w:rPr>
                <w:rFonts w:eastAsia="Times New Roman"/>
                <w:b/>
                <w:bCs/>
                <w:sz w:val="22"/>
                <w:szCs w:val="22"/>
              </w:rPr>
              <w:br/>
              <w:t>T6/2020 (%)</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2C3A9EFE" w14:textId="7CC5C07A" w:rsidR="006C1718" w:rsidRPr="00B961E7" w:rsidRDefault="006C1718" w:rsidP="006C1718">
            <w:pPr>
              <w:jc w:val="center"/>
              <w:rPr>
                <w:rFonts w:eastAsia="Times New Roman"/>
                <w:b/>
                <w:bCs/>
                <w:sz w:val="22"/>
                <w:szCs w:val="22"/>
              </w:rPr>
            </w:pPr>
            <w:r w:rsidRPr="006C1718">
              <w:rPr>
                <w:rFonts w:eastAsia="Times New Roman"/>
                <w:b/>
                <w:bCs/>
                <w:sz w:val="22"/>
                <w:szCs w:val="22"/>
              </w:rPr>
              <w:t>6 tháng 2021</w:t>
            </w:r>
            <w:r w:rsidRPr="006C1718">
              <w:rPr>
                <w:rFonts w:eastAsia="Times New Roman"/>
                <w:b/>
                <w:bCs/>
                <w:sz w:val="22"/>
                <w:szCs w:val="22"/>
              </w:rPr>
              <w:br/>
              <w:t>(đvt: USD)</w:t>
            </w: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FF23CDB" w14:textId="4975FAA9" w:rsidR="006C1718" w:rsidRPr="00B961E7" w:rsidRDefault="006C1718" w:rsidP="006C1718">
            <w:pPr>
              <w:jc w:val="center"/>
              <w:rPr>
                <w:rFonts w:eastAsia="Times New Roman"/>
                <w:b/>
                <w:bCs/>
                <w:sz w:val="22"/>
                <w:szCs w:val="22"/>
              </w:rPr>
            </w:pPr>
            <w:r w:rsidRPr="006C1718">
              <w:rPr>
                <w:rFonts w:eastAsia="Times New Roman"/>
                <w:b/>
                <w:bCs/>
                <w:sz w:val="22"/>
                <w:szCs w:val="22"/>
              </w:rPr>
              <w:t xml:space="preserve">So với </w:t>
            </w:r>
            <w:r w:rsidRPr="006C1718">
              <w:rPr>
                <w:rFonts w:eastAsia="Times New Roman"/>
                <w:b/>
                <w:bCs/>
                <w:sz w:val="22"/>
                <w:szCs w:val="22"/>
              </w:rPr>
              <w:br/>
              <w:t>6T/2020 (%)</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6B157B71" w14:textId="4E1E0647" w:rsidR="006C1718" w:rsidRPr="00B961E7" w:rsidRDefault="006C1718" w:rsidP="006C1718">
            <w:pPr>
              <w:jc w:val="center"/>
              <w:rPr>
                <w:rFonts w:eastAsia="Times New Roman"/>
                <w:b/>
                <w:bCs/>
                <w:sz w:val="22"/>
                <w:szCs w:val="22"/>
              </w:rPr>
            </w:pPr>
            <w:r w:rsidRPr="006C1718">
              <w:rPr>
                <w:rFonts w:eastAsia="Times New Roman"/>
                <w:b/>
                <w:sz w:val="22"/>
                <w:szCs w:val="22"/>
              </w:rPr>
              <w:t>Tỷ trọng (%)</w:t>
            </w:r>
          </w:p>
        </w:tc>
      </w:tr>
      <w:tr w:rsidR="006C1718" w:rsidRPr="00B961E7" w14:paraId="3FF6930B" w14:textId="77777777" w:rsidTr="006C1718">
        <w:trPr>
          <w:trHeight w:val="20"/>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28C94" w14:textId="77777777" w:rsidR="006C1718" w:rsidRPr="00B961E7" w:rsidRDefault="006C1718" w:rsidP="009718A3">
            <w:pPr>
              <w:rPr>
                <w:rFonts w:eastAsia="Times New Roman"/>
                <w:b/>
                <w:bCs/>
                <w:color w:val="000000"/>
                <w:sz w:val="22"/>
                <w:szCs w:val="22"/>
              </w:rPr>
            </w:pPr>
            <w:r w:rsidRPr="00B961E7">
              <w:rPr>
                <w:rFonts w:eastAsia="Times New Roman"/>
                <w:b/>
                <w:bCs/>
                <w:color w:val="000000"/>
                <w:sz w:val="22"/>
                <w:szCs w:val="22"/>
              </w:rPr>
              <w:t>Tổng</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08E7E2B6" w14:textId="77777777" w:rsidR="006C1718" w:rsidRPr="00B961E7" w:rsidRDefault="006C1718" w:rsidP="009718A3">
            <w:pPr>
              <w:jc w:val="right"/>
              <w:rPr>
                <w:rFonts w:eastAsia="Times New Roman"/>
                <w:b/>
                <w:bCs/>
                <w:color w:val="000000"/>
                <w:sz w:val="22"/>
                <w:szCs w:val="22"/>
              </w:rPr>
            </w:pPr>
            <w:r w:rsidRPr="00B961E7">
              <w:rPr>
                <w:rFonts w:eastAsia="Times New Roman"/>
                <w:b/>
                <w:bCs/>
                <w:color w:val="000000"/>
                <w:sz w:val="22"/>
                <w:szCs w:val="22"/>
              </w:rPr>
              <w:t>506.763.442</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42F10488" w14:textId="77777777" w:rsidR="006C1718" w:rsidRPr="00B961E7" w:rsidRDefault="006C1718" w:rsidP="009718A3">
            <w:pPr>
              <w:jc w:val="right"/>
              <w:rPr>
                <w:rFonts w:eastAsia="Times New Roman"/>
                <w:b/>
                <w:bCs/>
                <w:color w:val="000000"/>
                <w:sz w:val="22"/>
                <w:szCs w:val="22"/>
              </w:rPr>
            </w:pPr>
            <w:r w:rsidRPr="00B961E7">
              <w:rPr>
                <w:rFonts w:eastAsia="Times New Roman"/>
                <w:b/>
                <w:bCs/>
                <w:color w:val="000000"/>
                <w:sz w:val="22"/>
                <w:szCs w:val="22"/>
              </w:rPr>
              <w:t>2,21</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3347B9E3" w14:textId="32096A6B" w:rsidR="006C1718" w:rsidRPr="00B961E7" w:rsidRDefault="00E0680A" w:rsidP="009718A3">
            <w:pPr>
              <w:jc w:val="right"/>
              <w:rPr>
                <w:rFonts w:eastAsia="Times New Roman"/>
                <w:b/>
                <w:bCs/>
                <w:color w:val="000000"/>
                <w:sz w:val="22"/>
                <w:szCs w:val="22"/>
              </w:rPr>
            </w:pPr>
            <w:r>
              <w:rPr>
                <w:rFonts w:eastAsia="Times New Roman"/>
                <w:b/>
                <w:bCs/>
                <w:color w:val="000000"/>
                <w:sz w:val="22"/>
                <w:szCs w:val="22"/>
              </w:rPr>
              <w:t>*</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2B8E64D0" w14:textId="77777777" w:rsidR="006C1718" w:rsidRPr="00B961E7" w:rsidRDefault="006C1718" w:rsidP="009718A3">
            <w:pPr>
              <w:jc w:val="right"/>
              <w:rPr>
                <w:rFonts w:eastAsia="Times New Roman"/>
                <w:b/>
                <w:bCs/>
                <w:color w:val="000000"/>
                <w:sz w:val="22"/>
                <w:szCs w:val="22"/>
              </w:rPr>
            </w:pPr>
            <w:r w:rsidRPr="00B961E7">
              <w:rPr>
                <w:rFonts w:eastAsia="Times New Roman"/>
                <w:b/>
                <w:bCs/>
                <w:color w:val="000000"/>
                <w:sz w:val="22"/>
                <w:szCs w:val="22"/>
              </w:rPr>
              <w:t>2.687.835.300</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14:paraId="10BE5CA0" w14:textId="0C7A3E1A" w:rsidR="006C1718" w:rsidRPr="00B961E7" w:rsidRDefault="00E0680A" w:rsidP="009718A3">
            <w:pPr>
              <w:jc w:val="right"/>
              <w:rPr>
                <w:rFonts w:eastAsia="Times New Roman"/>
                <w:b/>
                <w:bCs/>
                <w:color w:val="000000"/>
                <w:sz w:val="22"/>
                <w:szCs w:val="22"/>
              </w:rPr>
            </w:pPr>
            <w:r>
              <w:rPr>
                <w:rFonts w:eastAsia="Times New Roman"/>
                <w:b/>
                <w:bCs/>
                <w:color w:val="000000"/>
                <w:sz w:val="22"/>
                <w:szCs w:val="22"/>
              </w:rPr>
              <w:t>*</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71F43087" w14:textId="77777777" w:rsidR="006C1718" w:rsidRPr="00B961E7" w:rsidRDefault="006C1718" w:rsidP="009718A3">
            <w:pPr>
              <w:jc w:val="right"/>
              <w:rPr>
                <w:rFonts w:eastAsia="Times New Roman"/>
                <w:b/>
                <w:bCs/>
                <w:color w:val="000000"/>
                <w:sz w:val="22"/>
                <w:szCs w:val="22"/>
              </w:rPr>
            </w:pPr>
            <w:r w:rsidRPr="00B961E7">
              <w:rPr>
                <w:rFonts w:eastAsia="Times New Roman"/>
                <w:b/>
                <w:bCs/>
                <w:color w:val="000000"/>
                <w:sz w:val="22"/>
                <w:szCs w:val="22"/>
              </w:rPr>
              <w:t>*</w:t>
            </w:r>
          </w:p>
        </w:tc>
      </w:tr>
      <w:tr w:rsidR="006C1718" w:rsidRPr="00B961E7" w14:paraId="72DF5CE1"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173EB54" w14:textId="77777777" w:rsidR="006C1718" w:rsidRPr="00B961E7" w:rsidRDefault="006C1718" w:rsidP="009718A3">
            <w:pPr>
              <w:rPr>
                <w:rFonts w:eastAsia="Times New Roman"/>
                <w:b/>
                <w:bCs/>
                <w:i/>
                <w:iCs/>
                <w:color w:val="000000"/>
                <w:sz w:val="22"/>
                <w:szCs w:val="22"/>
              </w:rPr>
            </w:pPr>
            <w:r w:rsidRPr="00B961E7">
              <w:rPr>
                <w:rFonts w:eastAsia="Times New Roman"/>
                <w:b/>
                <w:bCs/>
                <w:i/>
                <w:iCs/>
                <w:color w:val="000000"/>
                <w:sz w:val="22"/>
                <w:szCs w:val="22"/>
              </w:rPr>
              <w:t>Thiết bị và phụ kiện cơ khí</w:t>
            </w:r>
          </w:p>
        </w:tc>
        <w:tc>
          <w:tcPr>
            <w:tcW w:w="1316" w:type="dxa"/>
            <w:tcBorders>
              <w:top w:val="nil"/>
              <w:left w:val="nil"/>
              <w:bottom w:val="single" w:sz="4" w:space="0" w:color="auto"/>
              <w:right w:val="single" w:sz="4" w:space="0" w:color="auto"/>
            </w:tcBorders>
            <w:shd w:val="clear" w:color="auto" w:fill="auto"/>
            <w:noWrap/>
            <w:vAlign w:val="center"/>
            <w:hideMark/>
          </w:tcPr>
          <w:p w14:paraId="0717E9A9"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193.160.969</w:t>
            </w:r>
          </w:p>
        </w:tc>
        <w:tc>
          <w:tcPr>
            <w:tcW w:w="1115" w:type="dxa"/>
            <w:tcBorders>
              <w:top w:val="nil"/>
              <w:left w:val="nil"/>
              <w:bottom w:val="single" w:sz="4" w:space="0" w:color="auto"/>
              <w:right w:val="single" w:sz="4" w:space="0" w:color="auto"/>
            </w:tcBorders>
            <w:shd w:val="clear" w:color="auto" w:fill="auto"/>
            <w:noWrap/>
            <w:vAlign w:val="center"/>
            <w:hideMark/>
          </w:tcPr>
          <w:p w14:paraId="3B6B9A56"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1,50</w:t>
            </w:r>
          </w:p>
        </w:tc>
        <w:tc>
          <w:tcPr>
            <w:tcW w:w="1324" w:type="dxa"/>
            <w:tcBorders>
              <w:top w:val="nil"/>
              <w:left w:val="nil"/>
              <w:bottom w:val="single" w:sz="4" w:space="0" w:color="auto"/>
              <w:right w:val="single" w:sz="4" w:space="0" w:color="auto"/>
            </w:tcBorders>
            <w:shd w:val="clear" w:color="auto" w:fill="auto"/>
            <w:noWrap/>
            <w:vAlign w:val="center"/>
            <w:hideMark/>
          </w:tcPr>
          <w:p w14:paraId="2A0CB9F3"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658,95</w:t>
            </w:r>
          </w:p>
        </w:tc>
        <w:tc>
          <w:tcPr>
            <w:tcW w:w="1481" w:type="dxa"/>
            <w:tcBorders>
              <w:top w:val="nil"/>
              <w:left w:val="nil"/>
              <w:bottom w:val="single" w:sz="4" w:space="0" w:color="auto"/>
              <w:right w:val="single" w:sz="4" w:space="0" w:color="auto"/>
            </w:tcBorders>
            <w:shd w:val="clear" w:color="auto" w:fill="auto"/>
            <w:noWrap/>
            <w:vAlign w:val="center"/>
            <w:hideMark/>
          </w:tcPr>
          <w:p w14:paraId="36997F82"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941.492.591</w:t>
            </w:r>
          </w:p>
        </w:tc>
        <w:tc>
          <w:tcPr>
            <w:tcW w:w="1125" w:type="dxa"/>
            <w:tcBorders>
              <w:top w:val="nil"/>
              <w:left w:val="nil"/>
              <w:bottom w:val="single" w:sz="4" w:space="0" w:color="auto"/>
              <w:right w:val="single" w:sz="4" w:space="0" w:color="auto"/>
            </w:tcBorders>
            <w:shd w:val="clear" w:color="auto" w:fill="auto"/>
            <w:noWrap/>
            <w:vAlign w:val="center"/>
            <w:hideMark/>
          </w:tcPr>
          <w:p w14:paraId="39BD7C6A"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34,38</w:t>
            </w:r>
          </w:p>
        </w:tc>
        <w:tc>
          <w:tcPr>
            <w:tcW w:w="980" w:type="dxa"/>
            <w:tcBorders>
              <w:top w:val="nil"/>
              <w:left w:val="nil"/>
              <w:bottom w:val="single" w:sz="4" w:space="0" w:color="auto"/>
              <w:right w:val="single" w:sz="4" w:space="0" w:color="auto"/>
            </w:tcBorders>
            <w:shd w:val="clear" w:color="auto" w:fill="auto"/>
            <w:noWrap/>
            <w:vAlign w:val="center"/>
            <w:hideMark/>
          </w:tcPr>
          <w:p w14:paraId="355AAE59"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100,00</w:t>
            </w:r>
          </w:p>
        </w:tc>
      </w:tr>
      <w:tr w:rsidR="006C1718" w:rsidRPr="00B961E7" w14:paraId="5761ED3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DFB07B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2262F6F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77.667.805</w:t>
            </w:r>
          </w:p>
        </w:tc>
        <w:tc>
          <w:tcPr>
            <w:tcW w:w="1115" w:type="dxa"/>
            <w:tcBorders>
              <w:top w:val="nil"/>
              <w:left w:val="nil"/>
              <w:bottom w:val="single" w:sz="4" w:space="0" w:color="auto"/>
              <w:right w:val="single" w:sz="4" w:space="0" w:color="auto"/>
            </w:tcBorders>
            <w:shd w:val="clear" w:color="auto" w:fill="auto"/>
            <w:noWrap/>
            <w:vAlign w:val="center"/>
            <w:hideMark/>
          </w:tcPr>
          <w:p w14:paraId="49A9C16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-6,02</w:t>
            </w:r>
          </w:p>
        </w:tc>
        <w:tc>
          <w:tcPr>
            <w:tcW w:w="1324" w:type="dxa"/>
            <w:tcBorders>
              <w:top w:val="nil"/>
              <w:left w:val="nil"/>
              <w:bottom w:val="single" w:sz="4" w:space="0" w:color="auto"/>
              <w:right w:val="single" w:sz="4" w:space="0" w:color="auto"/>
            </w:tcBorders>
            <w:shd w:val="clear" w:color="auto" w:fill="auto"/>
            <w:noWrap/>
            <w:vAlign w:val="center"/>
            <w:hideMark/>
          </w:tcPr>
          <w:p w14:paraId="106CFAB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2.164,59</w:t>
            </w:r>
          </w:p>
        </w:tc>
        <w:tc>
          <w:tcPr>
            <w:tcW w:w="1481" w:type="dxa"/>
            <w:tcBorders>
              <w:top w:val="nil"/>
              <w:left w:val="nil"/>
              <w:bottom w:val="single" w:sz="4" w:space="0" w:color="auto"/>
              <w:right w:val="single" w:sz="4" w:space="0" w:color="auto"/>
            </w:tcBorders>
            <w:shd w:val="clear" w:color="auto" w:fill="auto"/>
            <w:noWrap/>
            <w:vAlign w:val="center"/>
            <w:hideMark/>
          </w:tcPr>
          <w:p w14:paraId="70C2FF9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337.049.623</w:t>
            </w:r>
          </w:p>
        </w:tc>
        <w:tc>
          <w:tcPr>
            <w:tcW w:w="1125" w:type="dxa"/>
            <w:tcBorders>
              <w:top w:val="nil"/>
              <w:left w:val="nil"/>
              <w:bottom w:val="single" w:sz="4" w:space="0" w:color="auto"/>
              <w:right w:val="single" w:sz="4" w:space="0" w:color="auto"/>
            </w:tcBorders>
            <w:shd w:val="clear" w:color="auto" w:fill="auto"/>
            <w:noWrap/>
            <w:vAlign w:val="center"/>
            <w:hideMark/>
          </w:tcPr>
          <w:p w14:paraId="03D437E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144,02</w:t>
            </w:r>
          </w:p>
        </w:tc>
        <w:tc>
          <w:tcPr>
            <w:tcW w:w="980" w:type="dxa"/>
            <w:tcBorders>
              <w:top w:val="nil"/>
              <w:left w:val="nil"/>
              <w:bottom w:val="single" w:sz="4" w:space="0" w:color="auto"/>
              <w:right w:val="single" w:sz="4" w:space="0" w:color="auto"/>
            </w:tcBorders>
            <w:shd w:val="clear" w:color="auto" w:fill="auto"/>
            <w:noWrap/>
            <w:vAlign w:val="center"/>
            <w:hideMark/>
          </w:tcPr>
          <w:p w14:paraId="7F721A2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35,80</w:t>
            </w:r>
          </w:p>
        </w:tc>
      </w:tr>
      <w:tr w:rsidR="006C1718" w:rsidRPr="00B961E7" w14:paraId="01C67D0A"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2D6F0E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6AE5EE5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50.295.399</w:t>
            </w:r>
          </w:p>
        </w:tc>
        <w:tc>
          <w:tcPr>
            <w:tcW w:w="1115" w:type="dxa"/>
            <w:tcBorders>
              <w:top w:val="nil"/>
              <w:left w:val="nil"/>
              <w:bottom w:val="single" w:sz="4" w:space="0" w:color="auto"/>
              <w:right w:val="single" w:sz="4" w:space="0" w:color="auto"/>
            </w:tcBorders>
            <w:shd w:val="clear" w:color="auto" w:fill="auto"/>
            <w:noWrap/>
            <w:vAlign w:val="center"/>
            <w:hideMark/>
          </w:tcPr>
          <w:p w14:paraId="11F67B6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17,93</w:t>
            </w:r>
          </w:p>
        </w:tc>
        <w:tc>
          <w:tcPr>
            <w:tcW w:w="1324" w:type="dxa"/>
            <w:tcBorders>
              <w:top w:val="nil"/>
              <w:left w:val="nil"/>
              <w:bottom w:val="single" w:sz="4" w:space="0" w:color="auto"/>
              <w:right w:val="single" w:sz="4" w:space="0" w:color="auto"/>
            </w:tcBorders>
            <w:shd w:val="clear" w:color="auto" w:fill="auto"/>
            <w:noWrap/>
            <w:vAlign w:val="center"/>
            <w:hideMark/>
          </w:tcPr>
          <w:p w14:paraId="37E987A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3.711,81</w:t>
            </w:r>
          </w:p>
        </w:tc>
        <w:tc>
          <w:tcPr>
            <w:tcW w:w="1481" w:type="dxa"/>
            <w:tcBorders>
              <w:top w:val="nil"/>
              <w:left w:val="nil"/>
              <w:bottom w:val="single" w:sz="4" w:space="0" w:color="auto"/>
              <w:right w:val="single" w:sz="4" w:space="0" w:color="auto"/>
            </w:tcBorders>
            <w:shd w:val="clear" w:color="auto" w:fill="auto"/>
            <w:noWrap/>
            <w:vAlign w:val="center"/>
            <w:hideMark/>
          </w:tcPr>
          <w:p w14:paraId="38B9E56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286.897.009</w:t>
            </w:r>
          </w:p>
        </w:tc>
        <w:tc>
          <w:tcPr>
            <w:tcW w:w="1125" w:type="dxa"/>
            <w:tcBorders>
              <w:top w:val="nil"/>
              <w:left w:val="nil"/>
              <w:bottom w:val="single" w:sz="4" w:space="0" w:color="auto"/>
              <w:right w:val="single" w:sz="4" w:space="0" w:color="auto"/>
            </w:tcBorders>
            <w:shd w:val="clear" w:color="auto" w:fill="auto"/>
            <w:noWrap/>
            <w:vAlign w:val="center"/>
            <w:hideMark/>
          </w:tcPr>
          <w:p w14:paraId="4EA348F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-11,39</w:t>
            </w:r>
          </w:p>
        </w:tc>
        <w:tc>
          <w:tcPr>
            <w:tcW w:w="980" w:type="dxa"/>
            <w:tcBorders>
              <w:top w:val="nil"/>
              <w:left w:val="nil"/>
              <w:bottom w:val="single" w:sz="4" w:space="0" w:color="auto"/>
              <w:right w:val="single" w:sz="4" w:space="0" w:color="auto"/>
            </w:tcBorders>
            <w:shd w:val="clear" w:color="auto" w:fill="auto"/>
            <w:noWrap/>
            <w:vAlign w:val="center"/>
            <w:hideMark/>
          </w:tcPr>
          <w:p w14:paraId="6933C2D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30,47</w:t>
            </w:r>
          </w:p>
        </w:tc>
      </w:tr>
      <w:tr w:rsidR="006C1718" w:rsidRPr="00B961E7" w14:paraId="0414D6A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6B78E5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3ADBC7A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16.863.963</w:t>
            </w:r>
          </w:p>
        </w:tc>
        <w:tc>
          <w:tcPr>
            <w:tcW w:w="1115" w:type="dxa"/>
            <w:tcBorders>
              <w:top w:val="nil"/>
              <w:left w:val="nil"/>
              <w:bottom w:val="single" w:sz="4" w:space="0" w:color="auto"/>
              <w:right w:val="single" w:sz="4" w:space="0" w:color="auto"/>
            </w:tcBorders>
            <w:shd w:val="clear" w:color="auto" w:fill="auto"/>
            <w:noWrap/>
            <w:vAlign w:val="center"/>
            <w:hideMark/>
          </w:tcPr>
          <w:p w14:paraId="1C86C5F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-5,16</w:t>
            </w:r>
          </w:p>
        </w:tc>
        <w:tc>
          <w:tcPr>
            <w:tcW w:w="1324" w:type="dxa"/>
            <w:tcBorders>
              <w:top w:val="nil"/>
              <w:left w:val="nil"/>
              <w:bottom w:val="single" w:sz="4" w:space="0" w:color="auto"/>
              <w:right w:val="single" w:sz="4" w:space="0" w:color="auto"/>
            </w:tcBorders>
            <w:shd w:val="clear" w:color="auto" w:fill="auto"/>
            <w:noWrap/>
            <w:vAlign w:val="center"/>
            <w:hideMark/>
          </w:tcPr>
          <w:p w14:paraId="7965FB2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264,22</w:t>
            </w:r>
          </w:p>
        </w:tc>
        <w:tc>
          <w:tcPr>
            <w:tcW w:w="1481" w:type="dxa"/>
            <w:tcBorders>
              <w:top w:val="nil"/>
              <w:left w:val="nil"/>
              <w:bottom w:val="single" w:sz="4" w:space="0" w:color="auto"/>
              <w:right w:val="single" w:sz="4" w:space="0" w:color="auto"/>
            </w:tcBorders>
            <w:shd w:val="clear" w:color="auto" w:fill="auto"/>
            <w:noWrap/>
            <w:vAlign w:val="center"/>
            <w:hideMark/>
          </w:tcPr>
          <w:p w14:paraId="7E08226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99.511.025</w:t>
            </w:r>
          </w:p>
        </w:tc>
        <w:tc>
          <w:tcPr>
            <w:tcW w:w="1125" w:type="dxa"/>
            <w:tcBorders>
              <w:top w:val="nil"/>
              <w:left w:val="nil"/>
              <w:bottom w:val="single" w:sz="4" w:space="0" w:color="auto"/>
              <w:right w:val="single" w:sz="4" w:space="0" w:color="auto"/>
            </w:tcBorders>
            <w:shd w:val="clear" w:color="auto" w:fill="auto"/>
            <w:noWrap/>
            <w:vAlign w:val="center"/>
            <w:hideMark/>
          </w:tcPr>
          <w:p w14:paraId="191C30D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-0,70</w:t>
            </w:r>
          </w:p>
        </w:tc>
        <w:tc>
          <w:tcPr>
            <w:tcW w:w="980" w:type="dxa"/>
            <w:tcBorders>
              <w:top w:val="nil"/>
              <w:left w:val="nil"/>
              <w:bottom w:val="single" w:sz="4" w:space="0" w:color="auto"/>
              <w:right w:val="single" w:sz="4" w:space="0" w:color="auto"/>
            </w:tcBorders>
            <w:shd w:val="clear" w:color="auto" w:fill="auto"/>
            <w:noWrap/>
            <w:vAlign w:val="center"/>
            <w:hideMark/>
          </w:tcPr>
          <w:p w14:paraId="698A922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10,57</w:t>
            </w:r>
          </w:p>
        </w:tc>
      </w:tr>
      <w:tr w:rsidR="006C1718" w:rsidRPr="00B961E7" w14:paraId="58CE666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E7B964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5640812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3.376.156</w:t>
            </w:r>
          </w:p>
        </w:tc>
        <w:tc>
          <w:tcPr>
            <w:tcW w:w="1115" w:type="dxa"/>
            <w:tcBorders>
              <w:top w:val="nil"/>
              <w:left w:val="nil"/>
              <w:bottom w:val="single" w:sz="4" w:space="0" w:color="auto"/>
              <w:right w:val="single" w:sz="4" w:space="0" w:color="auto"/>
            </w:tcBorders>
            <w:shd w:val="clear" w:color="auto" w:fill="auto"/>
            <w:noWrap/>
            <w:vAlign w:val="center"/>
            <w:hideMark/>
          </w:tcPr>
          <w:p w14:paraId="03A67AF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-79,75</w:t>
            </w:r>
          </w:p>
        </w:tc>
        <w:tc>
          <w:tcPr>
            <w:tcW w:w="1324" w:type="dxa"/>
            <w:tcBorders>
              <w:top w:val="nil"/>
              <w:left w:val="nil"/>
              <w:bottom w:val="single" w:sz="4" w:space="0" w:color="auto"/>
              <w:right w:val="single" w:sz="4" w:space="0" w:color="auto"/>
            </w:tcBorders>
            <w:shd w:val="clear" w:color="auto" w:fill="auto"/>
            <w:noWrap/>
            <w:vAlign w:val="center"/>
            <w:hideMark/>
          </w:tcPr>
          <w:p w14:paraId="24C86DD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-36,52</w:t>
            </w:r>
          </w:p>
        </w:tc>
        <w:tc>
          <w:tcPr>
            <w:tcW w:w="1481" w:type="dxa"/>
            <w:tcBorders>
              <w:top w:val="nil"/>
              <w:left w:val="nil"/>
              <w:bottom w:val="single" w:sz="4" w:space="0" w:color="auto"/>
              <w:right w:val="single" w:sz="4" w:space="0" w:color="auto"/>
            </w:tcBorders>
            <w:shd w:val="clear" w:color="auto" w:fill="auto"/>
            <w:noWrap/>
            <w:vAlign w:val="center"/>
            <w:hideMark/>
          </w:tcPr>
          <w:p w14:paraId="50A06BA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35.569.014</w:t>
            </w:r>
          </w:p>
        </w:tc>
        <w:tc>
          <w:tcPr>
            <w:tcW w:w="1125" w:type="dxa"/>
            <w:tcBorders>
              <w:top w:val="nil"/>
              <w:left w:val="nil"/>
              <w:bottom w:val="single" w:sz="4" w:space="0" w:color="auto"/>
              <w:right w:val="single" w:sz="4" w:space="0" w:color="auto"/>
            </w:tcBorders>
            <w:shd w:val="clear" w:color="auto" w:fill="auto"/>
            <w:noWrap/>
            <w:vAlign w:val="center"/>
            <w:hideMark/>
          </w:tcPr>
          <w:p w14:paraId="354E91F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124,77</w:t>
            </w:r>
          </w:p>
        </w:tc>
        <w:tc>
          <w:tcPr>
            <w:tcW w:w="980" w:type="dxa"/>
            <w:tcBorders>
              <w:top w:val="nil"/>
              <w:left w:val="nil"/>
              <w:bottom w:val="single" w:sz="4" w:space="0" w:color="auto"/>
              <w:right w:val="single" w:sz="4" w:space="0" w:color="auto"/>
            </w:tcBorders>
            <w:shd w:val="clear" w:color="auto" w:fill="auto"/>
            <w:noWrap/>
            <w:vAlign w:val="center"/>
            <w:hideMark/>
          </w:tcPr>
          <w:p w14:paraId="2241FE8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3,78</w:t>
            </w:r>
          </w:p>
        </w:tc>
      </w:tr>
      <w:tr w:rsidR="006C1718" w:rsidRPr="00B961E7" w14:paraId="13CA25D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13C0DDD"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77EC757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7.753.967</w:t>
            </w:r>
          </w:p>
        </w:tc>
        <w:tc>
          <w:tcPr>
            <w:tcW w:w="1115" w:type="dxa"/>
            <w:tcBorders>
              <w:top w:val="nil"/>
              <w:left w:val="nil"/>
              <w:bottom w:val="single" w:sz="4" w:space="0" w:color="auto"/>
              <w:right w:val="single" w:sz="4" w:space="0" w:color="auto"/>
            </w:tcBorders>
            <w:shd w:val="clear" w:color="auto" w:fill="auto"/>
            <w:noWrap/>
            <w:vAlign w:val="center"/>
            <w:hideMark/>
          </w:tcPr>
          <w:p w14:paraId="4563D13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1,39</w:t>
            </w:r>
          </w:p>
        </w:tc>
        <w:tc>
          <w:tcPr>
            <w:tcW w:w="1324" w:type="dxa"/>
            <w:tcBorders>
              <w:top w:val="nil"/>
              <w:left w:val="nil"/>
              <w:bottom w:val="single" w:sz="4" w:space="0" w:color="auto"/>
              <w:right w:val="single" w:sz="4" w:space="0" w:color="auto"/>
            </w:tcBorders>
            <w:shd w:val="clear" w:color="auto" w:fill="auto"/>
            <w:noWrap/>
            <w:vAlign w:val="center"/>
            <w:hideMark/>
          </w:tcPr>
          <w:p w14:paraId="215F099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213,75</w:t>
            </w:r>
          </w:p>
        </w:tc>
        <w:tc>
          <w:tcPr>
            <w:tcW w:w="1481" w:type="dxa"/>
            <w:tcBorders>
              <w:top w:val="nil"/>
              <w:left w:val="nil"/>
              <w:bottom w:val="single" w:sz="4" w:space="0" w:color="auto"/>
              <w:right w:val="single" w:sz="4" w:space="0" w:color="auto"/>
            </w:tcBorders>
            <w:shd w:val="clear" w:color="auto" w:fill="auto"/>
            <w:noWrap/>
            <w:vAlign w:val="center"/>
            <w:hideMark/>
          </w:tcPr>
          <w:p w14:paraId="3212D34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31.186.351</w:t>
            </w:r>
          </w:p>
        </w:tc>
        <w:tc>
          <w:tcPr>
            <w:tcW w:w="1125" w:type="dxa"/>
            <w:tcBorders>
              <w:top w:val="nil"/>
              <w:left w:val="nil"/>
              <w:bottom w:val="single" w:sz="4" w:space="0" w:color="auto"/>
              <w:right w:val="single" w:sz="4" w:space="0" w:color="auto"/>
            </w:tcBorders>
            <w:shd w:val="clear" w:color="auto" w:fill="auto"/>
            <w:noWrap/>
            <w:vAlign w:val="center"/>
            <w:hideMark/>
          </w:tcPr>
          <w:p w14:paraId="173FA55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27,32</w:t>
            </w:r>
          </w:p>
        </w:tc>
        <w:tc>
          <w:tcPr>
            <w:tcW w:w="980" w:type="dxa"/>
            <w:tcBorders>
              <w:top w:val="nil"/>
              <w:left w:val="nil"/>
              <w:bottom w:val="single" w:sz="4" w:space="0" w:color="auto"/>
              <w:right w:val="single" w:sz="4" w:space="0" w:color="auto"/>
            </w:tcBorders>
            <w:shd w:val="clear" w:color="auto" w:fill="auto"/>
            <w:noWrap/>
            <w:vAlign w:val="center"/>
            <w:hideMark/>
          </w:tcPr>
          <w:p w14:paraId="7FB6683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3,31</w:t>
            </w:r>
          </w:p>
        </w:tc>
      </w:tr>
      <w:tr w:rsidR="006C1718" w:rsidRPr="00B961E7" w14:paraId="6F28241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D1A3A4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lastRenderedPageBreak/>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023A0D0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7.321.280</w:t>
            </w:r>
          </w:p>
        </w:tc>
        <w:tc>
          <w:tcPr>
            <w:tcW w:w="1115" w:type="dxa"/>
            <w:tcBorders>
              <w:top w:val="nil"/>
              <w:left w:val="nil"/>
              <w:bottom w:val="single" w:sz="4" w:space="0" w:color="auto"/>
              <w:right w:val="single" w:sz="4" w:space="0" w:color="auto"/>
            </w:tcBorders>
            <w:shd w:val="clear" w:color="auto" w:fill="auto"/>
            <w:noWrap/>
            <w:vAlign w:val="center"/>
            <w:hideMark/>
          </w:tcPr>
          <w:p w14:paraId="0812CCF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202,21</w:t>
            </w:r>
          </w:p>
        </w:tc>
        <w:tc>
          <w:tcPr>
            <w:tcW w:w="1324" w:type="dxa"/>
            <w:tcBorders>
              <w:top w:val="nil"/>
              <w:left w:val="nil"/>
              <w:bottom w:val="single" w:sz="4" w:space="0" w:color="auto"/>
              <w:right w:val="single" w:sz="4" w:space="0" w:color="auto"/>
            </w:tcBorders>
            <w:shd w:val="clear" w:color="auto" w:fill="auto"/>
            <w:noWrap/>
            <w:vAlign w:val="center"/>
            <w:hideMark/>
          </w:tcPr>
          <w:p w14:paraId="544CF5A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137,29</w:t>
            </w:r>
          </w:p>
        </w:tc>
        <w:tc>
          <w:tcPr>
            <w:tcW w:w="1481" w:type="dxa"/>
            <w:tcBorders>
              <w:top w:val="nil"/>
              <w:left w:val="nil"/>
              <w:bottom w:val="single" w:sz="4" w:space="0" w:color="auto"/>
              <w:right w:val="single" w:sz="4" w:space="0" w:color="auto"/>
            </w:tcBorders>
            <w:shd w:val="clear" w:color="auto" w:fill="auto"/>
            <w:noWrap/>
            <w:vAlign w:val="center"/>
            <w:hideMark/>
          </w:tcPr>
          <w:p w14:paraId="5985801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22.131.627</w:t>
            </w:r>
          </w:p>
        </w:tc>
        <w:tc>
          <w:tcPr>
            <w:tcW w:w="1125" w:type="dxa"/>
            <w:tcBorders>
              <w:top w:val="nil"/>
              <w:left w:val="nil"/>
              <w:bottom w:val="single" w:sz="4" w:space="0" w:color="auto"/>
              <w:right w:val="single" w:sz="4" w:space="0" w:color="auto"/>
            </w:tcBorders>
            <w:shd w:val="clear" w:color="auto" w:fill="auto"/>
            <w:noWrap/>
            <w:vAlign w:val="center"/>
            <w:hideMark/>
          </w:tcPr>
          <w:p w14:paraId="718F774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30,15</w:t>
            </w:r>
          </w:p>
        </w:tc>
        <w:tc>
          <w:tcPr>
            <w:tcW w:w="980" w:type="dxa"/>
            <w:tcBorders>
              <w:top w:val="nil"/>
              <w:left w:val="nil"/>
              <w:bottom w:val="single" w:sz="4" w:space="0" w:color="auto"/>
              <w:right w:val="single" w:sz="4" w:space="0" w:color="auto"/>
            </w:tcBorders>
            <w:shd w:val="clear" w:color="auto" w:fill="auto"/>
            <w:noWrap/>
            <w:vAlign w:val="center"/>
            <w:hideMark/>
          </w:tcPr>
          <w:p w14:paraId="27E09E5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2,35</w:t>
            </w:r>
          </w:p>
        </w:tc>
      </w:tr>
      <w:tr w:rsidR="006C1718" w:rsidRPr="00B961E7" w14:paraId="1DC054B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1FD32B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198F5E5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6.276.526</w:t>
            </w:r>
          </w:p>
        </w:tc>
        <w:tc>
          <w:tcPr>
            <w:tcW w:w="1115" w:type="dxa"/>
            <w:tcBorders>
              <w:top w:val="nil"/>
              <w:left w:val="nil"/>
              <w:bottom w:val="single" w:sz="4" w:space="0" w:color="auto"/>
              <w:right w:val="single" w:sz="4" w:space="0" w:color="auto"/>
            </w:tcBorders>
            <w:shd w:val="clear" w:color="auto" w:fill="auto"/>
            <w:noWrap/>
            <w:vAlign w:val="center"/>
            <w:hideMark/>
          </w:tcPr>
          <w:p w14:paraId="2C22EA9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229,92</w:t>
            </w:r>
          </w:p>
        </w:tc>
        <w:tc>
          <w:tcPr>
            <w:tcW w:w="1324" w:type="dxa"/>
            <w:tcBorders>
              <w:top w:val="nil"/>
              <w:left w:val="nil"/>
              <w:bottom w:val="single" w:sz="4" w:space="0" w:color="auto"/>
              <w:right w:val="single" w:sz="4" w:space="0" w:color="auto"/>
            </w:tcBorders>
            <w:shd w:val="clear" w:color="auto" w:fill="auto"/>
            <w:noWrap/>
            <w:vAlign w:val="center"/>
            <w:hideMark/>
          </w:tcPr>
          <w:p w14:paraId="528DE15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1.336,83</w:t>
            </w:r>
          </w:p>
        </w:tc>
        <w:tc>
          <w:tcPr>
            <w:tcW w:w="1481" w:type="dxa"/>
            <w:tcBorders>
              <w:top w:val="nil"/>
              <w:left w:val="nil"/>
              <w:bottom w:val="single" w:sz="4" w:space="0" w:color="auto"/>
              <w:right w:val="single" w:sz="4" w:space="0" w:color="auto"/>
            </w:tcBorders>
            <w:shd w:val="clear" w:color="auto" w:fill="auto"/>
            <w:noWrap/>
            <w:vAlign w:val="center"/>
            <w:hideMark/>
          </w:tcPr>
          <w:p w14:paraId="6462674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20.611.264</w:t>
            </w:r>
          </w:p>
        </w:tc>
        <w:tc>
          <w:tcPr>
            <w:tcW w:w="1125" w:type="dxa"/>
            <w:tcBorders>
              <w:top w:val="nil"/>
              <w:left w:val="nil"/>
              <w:bottom w:val="single" w:sz="4" w:space="0" w:color="auto"/>
              <w:right w:val="single" w:sz="4" w:space="0" w:color="auto"/>
            </w:tcBorders>
            <w:shd w:val="clear" w:color="auto" w:fill="auto"/>
            <w:noWrap/>
            <w:vAlign w:val="center"/>
            <w:hideMark/>
          </w:tcPr>
          <w:p w14:paraId="2E2146B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67,03</w:t>
            </w:r>
          </w:p>
        </w:tc>
        <w:tc>
          <w:tcPr>
            <w:tcW w:w="980" w:type="dxa"/>
            <w:tcBorders>
              <w:top w:val="nil"/>
              <w:left w:val="nil"/>
              <w:bottom w:val="single" w:sz="4" w:space="0" w:color="auto"/>
              <w:right w:val="single" w:sz="4" w:space="0" w:color="auto"/>
            </w:tcBorders>
            <w:shd w:val="clear" w:color="auto" w:fill="auto"/>
            <w:noWrap/>
            <w:vAlign w:val="center"/>
            <w:hideMark/>
          </w:tcPr>
          <w:p w14:paraId="4DA3BE1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2,19</w:t>
            </w:r>
          </w:p>
        </w:tc>
      </w:tr>
      <w:tr w:rsidR="006C1718" w:rsidRPr="00B961E7" w14:paraId="73C00F6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67FD57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212C106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3.687.751</w:t>
            </w:r>
          </w:p>
        </w:tc>
        <w:tc>
          <w:tcPr>
            <w:tcW w:w="1115" w:type="dxa"/>
            <w:tcBorders>
              <w:top w:val="nil"/>
              <w:left w:val="nil"/>
              <w:bottom w:val="single" w:sz="4" w:space="0" w:color="auto"/>
              <w:right w:val="single" w:sz="4" w:space="0" w:color="auto"/>
            </w:tcBorders>
            <w:shd w:val="clear" w:color="auto" w:fill="auto"/>
            <w:noWrap/>
            <w:vAlign w:val="center"/>
            <w:hideMark/>
          </w:tcPr>
          <w:p w14:paraId="327E8D8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-12,55</w:t>
            </w:r>
          </w:p>
        </w:tc>
        <w:tc>
          <w:tcPr>
            <w:tcW w:w="1324" w:type="dxa"/>
            <w:tcBorders>
              <w:top w:val="nil"/>
              <w:left w:val="nil"/>
              <w:bottom w:val="single" w:sz="4" w:space="0" w:color="auto"/>
              <w:right w:val="single" w:sz="4" w:space="0" w:color="auto"/>
            </w:tcBorders>
            <w:shd w:val="clear" w:color="auto" w:fill="auto"/>
            <w:noWrap/>
            <w:vAlign w:val="center"/>
            <w:hideMark/>
          </w:tcPr>
          <w:p w14:paraId="3C0901E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370,54</w:t>
            </w:r>
          </w:p>
        </w:tc>
        <w:tc>
          <w:tcPr>
            <w:tcW w:w="1481" w:type="dxa"/>
            <w:tcBorders>
              <w:top w:val="nil"/>
              <w:left w:val="nil"/>
              <w:bottom w:val="single" w:sz="4" w:space="0" w:color="auto"/>
              <w:right w:val="single" w:sz="4" w:space="0" w:color="auto"/>
            </w:tcBorders>
            <w:shd w:val="clear" w:color="auto" w:fill="auto"/>
            <w:noWrap/>
            <w:vAlign w:val="center"/>
            <w:hideMark/>
          </w:tcPr>
          <w:p w14:paraId="3E6B849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19.063.225</w:t>
            </w:r>
          </w:p>
        </w:tc>
        <w:tc>
          <w:tcPr>
            <w:tcW w:w="1125" w:type="dxa"/>
            <w:tcBorders>
              <w:top w:val="nil"/>
              <w:left w:val="nil"/>
              <w:bottom w:val="single" w:sz="4" w:space="0" w:color="auto"/>
              <w:right w:val="single" w:sz="4" w:space="0" w:color="auto"/>
            </w:tcBorders>
            <w:shd w:val="clear" w:color="auto" w:fill="auto"/>
            <w:noWrap/>
            <w:vAlign w:val="center"/>
            <w:hideMark/>
          </w:tcPr>
          <w:p w14:paraId="3DCA284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92,80</w:t>
            </w:r>
          </w:p>
        </w:tc>
        <w:tc>
          <w:tcPr>
            <w:tcW w:w="980" w:type="dxa"/>
            <w:tcBorders>
              <w:top w:val="nil"/>
              <w:left w:val="nil"/>
              <w:bottom w:val="single" w:sz="4" w:space="0" w:color="auto"/>
              <w:right w:val="single" w:sz="4" w:space="0" w:color="auto"/>
            </w:tcBorders>
            <w:shd w:val="clear" w:color="auto" w:fill="auto"/>
            <w:noWrap/>
            <w:vAlign w:val="center"/>
            <w:hideMark/>
          </w:tcPr>
          <w:p w14:paraId="0F776DE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2,02</w:t>
            </w:r>
          </w:p>
        </w:tc>
      </w:tr>
      <w:tr w:rsidR="006C1718" w:rsidRPr="00B961E7" w14:paraId="333B52D9"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A1BF67A"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0DCB7D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3.803.510</w:t>
            </w:r>
          </w:p>
        </w:tc>
        <w:tc>
          <w:tcPr>
            <w:tcW w:w="1115" w:type="dxa"/>
            <w:tcBorders>
              <w:top w:val="nil"/>
              <w:left w:val="nil"/>
              <w:bottom w:val="single" w:sz="4" w:space="0" w:color="auto"/>
              <w:right w:val="single" w:sz="4" w:space="0" w:color="auto"/>
            </w:tcBorders>
            <w:shd w:val="clear" w:color="auto" w:fill="auto"/>
            <w:noWrap/>
            <w:vAlign w:val="center"/>
            <w:hideMark/>
          </w:tcPr>
          <w:p w14:paraId="528D7BB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-5,86</w:t>
            </w:r>
          </w:p>
        </w:tc>
        <w:tc>
          <w:tcPr>
            <w:tcW w:w="1324" w:type="dxa"/>
            <w:tcBorders>
              <w:top w:val="nil"/>
              <w:left w:val="nil"/>
              <w:bottom w:val="single" w:sz="4" w:space="0" w:color="auto"/>
              <w:right w:val="single" w:sz="4" w:space="0" w:color="auto"/>
            </w:tcBorders>
            <w:shd w:val="clear" w:color="auto" w:fill="auto"/>
            <w:noWrap/>
            <w:vAlign w:val="center"/>
            <w:hideMark/>
          </w:tcPr>
          <w:p w14:paraId="18D0E67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106,78</w:t>
            </w:r>
          </w:p>
        </w:tc>
        <w:tc>
          <w:tcPr>
            <w:tcW w:w="1481" w:type="dxa"/>
            <w:tcBorders>
              <w:top w:val="nil"/>
              <w:left w:val="nil"/>
              <w:bottom w:val="single" w:sz="4" w:space="0" w:color="auto"/>
              <w:right w:val="single" w:sz="4" w:space="0" w:color="auto"/>
            </w:tcBorders>
            <w:shd w:val="clear" w:color="auto" w:fill="auto"/>
            <w:noWrap/>
            <w:vAlign w:val="center"/>
            <w:hideMark/>
          </w:tcPr>
          <w:p w14:paraId="2C86C86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16.407.023</w:t>
            </w:r>
          </w:p>
        </w:tc>
        <w:tc>
          <w:tcPr>
            <w:tcW w:w="1125" w:type="dxa"/>
            <w:tcBorders>
              <w:top w:val="nil"/>
              <w:left w:val="nil"/>
              <w:bottom w:val="single" w:sz="4" w:space="0" w:color="auto"/>
              <w:right w:val="single" w:sz="4" w:space="0" w:color="auto"/>
            </w:tcBorders>
            <w:shd w:val="clear" w:color="auto" w:fill="auto"/>
            <w:noWrap/>
            <w:vAlign w:val="center"/>
            <w:hideMark/>
          </w:tcPr>
          <w:p w14:paraId="49C342B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20,08</w:t>
            </w:r>
          </w:p>
        </w:tc>
        <w:tc>
          <w:tcPr>
            <w:tcW w:w="980" w:type="dxa"/>
            <w:tcBorders>
              <w:top w:val="nil"/>
              <w:left w:val="nil"/>
              <w:bottom w:val="single" w:sz="4" w:space="0" w:color="auto"/>
              <w:right w:val="single" w:sz="4" w:space="0" w:color="auto"/>
            </w:tcBorders>
            <w:shd w:val="clear" w:color="auto" w:fill="auto"/>
            <w:noWrap/>
            <w:vAlign w:val="center"/>
            <w:hideMark/>
          </w:tcPr>
          <w:p w14:paraId="62E2D61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1,74</w:t>
            </w:r>
          </w:p>
        </w:tc>
      </w:tr>
      <w:tr w:rsidR="006C1718" w:rsidRPr="00B961E7" w14:paraId="4E2B7FC3"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5E60E4D"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65BF4DA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661.738</w:t>
            </w:r>
          </w:p>
        </w:tc>
        <w:tc>
          <w:tcPr>
            <w:tcW w:w="1115" w:type="dxa"/>
            <w:tcBorders>
              <w:top w:val="nil"/>
              <w:left w:val="nil"/>
              <w:bottom w:val="single" w:sz="4" w:space="0" w:color="auto"/>
              <w:right w:val="single" w:sz="4" w:space="0" w:color="auto"/>
            </w:tcBorders>
            <w:shd w:val="clear" w:color="auto" w:fill="auto"/>
            <w:noWrap/>
            <w:vAlign w:val="center"/>
            <w:hideMark/>
          </w:tcPr>
          <w:p w14:paraId="7713DE6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-81,80</w:t>
            </w:r>
          </w:p>
        </w:tc>
        <w:tc>
          <w:tcPr>
            <w:tcW w:w="1324" w:type="dxa"/>
            <w:tcBorders>
              <w:top w:val="nil"/>
              <w:left w:val="nil"/>
              <w:bottom w:val="single" w:sz="4" w:space="0" w:color="auto"/>
              <w:right w:val="single" w:sz="4" w:space="0" w:color="auto"/>
            </w:tcBorders>
            <w:shd w:val="clear" w:color="auto" w:fill="auto"/>
            <w:noWrap/>
            <w:vAlign w:val="center"/>
            <w:hideMark/>
          </w:tcPr>
          <w:p w14:paraId="50481F9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64,30</w:t>
            </w:r>
          </w:p>
        </w:tc>
        <w:tc>
          <w:tcPr>
            <w:tcW w:w="1481" w:type="dxa"/>
            <w:tcBorders>
              <w:top w:val="nil"/>
              <w:left w:val="nil"/>
              <w:bottom w:val="single" w:sz="4" w:space="0" w:color="auto"/>
              <w:right w:val="single" w:sz="4" w:space="0" w:color="auto"/>
            </w:tcBorders>
            <w:shd w:val="clear" w:color="auto" w:fill="auto"/>
            <w:noWrap/>
            <w:vAlign w:val="center"/>
            <w:hideMark/>
          </w:tcPr>
          <w:p w14:paraId="1D99ED2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12.187.647</w:t>
            </w:r>
          </w:p>
        </w:tc>
        <w:tc>
          <w:tcPr>
            <w:tcW w:w="1125" w:type="dxa"/>
            <w:tcBorders>
              <w:top w:val="nil"/>
              <w:left w:val="nil"/>
              <w:bottom w:val="single" w:sz="4" w:space="0" w:color="auto"/>
              <w:right w:val="single" w:sz="4" w:space="0" w:color="auto"/>
            </w:tcBorders>
            <w:shd w:val="clear" w:color="auto" w:fill="auto"/>
            <w:noWrap/>
            <w:vAlign w:val="center"/>
            <w:hideMark/>
          </w:tcPr>
          <w:p w14:paraId="352C8AA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74,59</w:t>
            </w:r>
          </w:p>
        </w:tc>
        <w:tc>
          <w:tcPr>
            <w:tcW w:w="980" w:type="dxa"/>
            <w:tcBorders>
              <w:top w:val="nil"/>
              <w:left w:val="nil"/>
              <w:bottom w:val="single" w:sz="4" w:space="0" w:color="auto"/>
              <w:right w:val="single" w:sz="4" w:space="0" w:color="auto"/>
            </w:tcBorders>
            <w:shd w:val="clear" w:color="auto" w:fill="auto"/>
            <w:noWrap/>
            <w:vAlign w:val="center"/>
            <w:hideMark/>
          </w:tcPr>
          <w:p w14:paraId="08D0D29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1,29</w:t>
            </w:r>
          </w:p>
        </w:tc>
      </w:tr>
      <w:tr w:rsidR="006C1718" w:rsidRPr="00B961E7" w14:paraId="5A73879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5D1295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742ADB3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1.036.082</w:t>
            </w:r>
          </w:p>
        </w:tc>
        <w:tc>
          <w:tcPr>
            <w:tcW w:w="1115" w:type="dxa"/>
            <w:tcBorders>
              <w:top w:val="nil"/>
              <w:left w:val="nil"/>
              <w:bottom w:val="single" w:sz="4" w:space="0" w:color="auto"/>
              <w:right w:val="single" w:sz="4" w:space="0" w:color="auto"/>
            </w:tcBorders>
            <w:shd w:val="clear" w:color="auto" w:fill="auto"/>
            <w:noWrap/>
            <w:vAlign w:val="center"/>
            <w:hideMark/>
          </w:tcPr>
          <w:p w14:paraId="2B28E89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-13,78</w:t>
            </w:r>
          </w:p>
        </w:tc>
        <w:tc>
          <w:tcPr>
            <w:tcW w:w="1324" w:type="dxa"/>
            <w:tcBorders>
              <w:top w:val="nil"/>
              <w:left w:val="nil"/>
              <w:bottom w:val="single" w:sz="4" w:space="0" w:color="auto"/>
              <w:right w:val="single" w:sz="4" w:space="0" w:color="auto"/>
            </w:tcBorders>
            <w:shd w:val="clear" w:color="auto" w:fill="auto"/>
            <w:noWrap/>
            <w:vAlign w:val="center"/>
            <w:hideMark/>
          </w:tcPr>
          <w:p w14:paraId="5B70667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52.013,52</w:t>
            </w:r>
          </w:p>
        </w:tc>
        <w:tc>
          <w:tcPr>
            <w:tcW w:w="1481" w:type="dxa"/>
            <w:tcBorders>
              <w:top w:val="nil"/>
              <w:left w:val="nil"/>
              <w:bottom w:val="single" w:sz="4" w:space="0" w:color="auto"/>
              <w:right w:val="single" w:sz="4" w:space="0" w:color="auto"/>
            </w:tcBorders>
            <w:shd w:val="clear" w:color="auto" w:fill="auto"/>
            <w:noWrap/>
            <w:vAlign w:val="center"/>
            <w:hideMark/>
          </w:tcPr>
          <w:p w14:paraId="056409A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7.955.389</w:t>
            </w:r>
          </w:p>
        </w:tc>
        <w:tc>
          <w:tcPr>
            <w:tcW w:w="1125" w:type="dxa"/>
            <w:tcBorders>
              <w:top w:val="nil"/>
              <w:left w:val="nil"/>
              <w:bottom w:val="single" w:sz="4" w:space="0" w:color="auto"/>
              <w:right w:val="single" w:sz="4" w:space="0" w:color="auto"/>
            </w:tcBorders>
            <w:shd w:val="clear" w:color="auto" w:fill="auto"/>
            <w:noWrap/>
            <w:vAlign w:val="center"/>
            <w:hideMark/>
          </w:tcPr>
          <w:p w14:paraId="69D1F45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79,80</w:t>
            </w:r>
          </w:p>
        </w:tc>
        <w:tc>
          <w:tcPr>
            <w:tcW w:w="980" w:type="dxa"/>
            <w:tcBorders>
              <w:top w:val="nil"/>
              <w:left w:val="nil"/>
              <w:bottom w:val="single" w:sz="4" w:space="0" w:color="auto"/>
              <w:right w:val="single" w:sz="4" w:space="0" w:color="auto"/>
            </w:tcBorders>
            <w:shd w:val="clear" w:color="auto" w:fill="auto"/>
            <w:noWrap/>
            <w:vAlign w:val="center"/>
            <w:hideMark/>
          </w:tcPr>
          <w:p w14:paraId="369703A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0,84</w:t>
            </w:r>
          </w:p>
        </w:tc>
      </w:tr>
      <w:tr w:rsidR="006C1718" w:rsidRPr="00B961E7" w14:paraId="13547AC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D24891D"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Bỉ</w:t>
            </w:r>
          </w:p>
        </w:tc>
        <w:tc>
          <w:tcPr>
            <w:tcW w:w="1316" w:type="dxa"/>
            <w:tcBorders>
              <w:top w:val="nil"/>
              <w:left w:val="nil"/>
              <w:bottom w:val="single" w:sz="4" w:space="0" w:color="auto"/>
              <w:right w:val="single" w:sz="4" w:space="0" w:color="auto"/>
            </w:tcBorders>
            <w:shd w:val="clear" w:color="auto" w:fill="auto"/>
            <w:noWrap/>
            <w:vAlign w:val="center"/>
            <w:hideMark/>
          </w:tcPr>
          <w:p w14:paraId="1DACE34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2.023.056</w:t>
            </w:r>
          </w:p>
        </w:tc>
        <w:tc>
          <w:tcPr>
            <w:tcW w:w="1115" w:type="dxa"/>
            <w:tcBorders>
              <w:top w:val="nil"/>
              <w:left w:val="nil"/>
              <w:bottom w:val="single" w:sz="4" w:space="0" w:color="auto"/>
              <w:right w:val="single" w:sz="4" w:space="0" w:color="auto"/>
            </w:tcBorders>
            <w:shd w:val="clear" w:color="auto" w:fill="auto"/>
            <w:noWrap/>
            <w:vAlign w:val="center"/>
            <w:hideMark/>
          </w:tcPr>
          <w:p w14:paraId="0C98923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495,21</w:t>
            </w:r>
          </w:p>
        </w:tc>
        <w:tc>
          <w:tcPr>
            <w:tcW w:w="1324" w:type="dxa"/>
            <w:tcBorders>
              <w:top w:val="nil"/>
              <w:left w:val="nil"/>
              <w:bottom w:val="single" w:sz="4" w:space="0" w:color="auto"/>
              <w:right w:val="single" w:sz="4" w:space="0" w:color="auto"/>
            </w:tcBorders>
            <w:shd w:val="clear" w:color="auto" w:fill="auto"/>
            <w:noWrap/>
            <w:vAlign w:val="center"/>
            <w:hideMark/>
          </w:tcPr>
          <w:p w14:paraId="542DCC8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DB06D2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7.059.164</w:t>
            </w:r>
          </w:p>
        </w:tc>
        <w:tc>
          <w:tcPr>
            <w:tcW w:w="1125" w:type="dxa"/>
            <w:tcBorders>
              <w:top w:val="nil"/>
              <w:left w:val="nil"/>
              <w:bottom w:val="single" w:sz="4" w:space="0" w:color="auto"/>
              <w:right w:val="single" w:sz="4" w:space="0" w:color="auto"/>
            </w:tcBorders>
            <w:shd w:val="clear" w:color="auto" w:fill="auto"/>
            <w:noWrap/>
            <w:vAlign w:val="center"/>
            <w:hideMark/>
          </w:tcPr>
          <w:p w14:paraId="14596E0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111,41</w:t>
            </w:r>
          </w:p>
        </w:tc>
        <w:tc>
          <w:tcPr>
            <w:tcW w:w="980" w:type="dxa"/>
            <w:tcBorders>
              <w:top w:val="nil"/>
              <w:left w:val="nil"/>
              <w:bottom w:val="single" w:sz="4" w:space="0" w:color="auto"/>
              <w:right w:val="single" w:sz="4" w:space="0" w:color="auto"/>
            </w:tcBorders>
            <w:shd w:val="clear" w:color="auto" w:fill="auto"/>
            <w:noWrap/>
            <w:vAlign w:val="center"/>
            <w:hideMark/>
          </w:tcPr>
          <w:p w14:paraId="45DEE71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0,75</w:t>
            </w:r>
          </w:p>
        </w:tc>
      </w:tr>
      <w:tr w:rsidR="006C1718" w:rsidRPr="00B961E7" w14:paraId="64BC444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AF7163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641AE68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4.736.523</w:t>
            </w:r>
          </w:p>
        </w:tc>
        <w:tc>
          <w:tcPr>
            <w:tcW w:w="1115" w:type="dxa"/>
            <w:tcBorders>
              <w:top w:val="nil"/>
              <w:left w:val="nil"/>
              <w:bottom w:val="single" w:sz="4" w:space="0" w:color="auto"/>
              <w:right w:val="single" w:sz="4" w:space="0" w:color="auto"/>
            </w:tcBorders>
            <w:shd w:val="clear" w:color="auto" w:fill="auto"/>
            <w:noWrap/>
            <w:vAlign w:val="center"/>
            <w:hideMark/>
          </w:tcPr>
          <w:p w14:paraId="7709F67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6.510,32</w:t>
            </w:r>
          </w:p>
        </w:tc>
        <w:tc>
          <w:tcPr>
            <w:tcW w:w="1324" w:type="dxa"/>
            <w:tcBorders>
              <w:top w:val="nil"/>
              <w:left w:val="nil"/>
              <w:bottom w:val="single" w:sz="4" w:space="0" w:color="auto"/>
              <w:right w:val="single" w:sz="4" w:space="0" w:color="auto"/>
            </w:tcBorders>
            <w:shd w:val="clear" w:color="auto" w:fill="auto"/>
            <w:noWrap/>
            <w:vAlign w:val="center"/>
            <w:hideMark/>
          </w:tcPr>
          <w:p w14:paraId="5441535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BFEF75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6.563.176</w:t>
            </w:r>
          </w:p>
        </w:tc>
        <w:tc>
          <w:tcPr>
            <w:tcW w:w="1125" w:type="dxa"/>
            <w:tcBorders>
              <w:top w:val="nil"/>
              <w:left w:val="nil"/>
              <w:bottom w:val="single" w:sz="4" w:space="0" w:color="auto"/>
              <w:right w:val="single" w:sz="4" w:space="0" w:color="auto"/>
            </w:tcBorders>
            <w:shd w:val="clear" w:color="auto" w:fill="auto"/>
            <w:noWrap/>
            <w:vAlign w:val="center"/>
            <w:hideMark/>
          </w:tcPr>
          <w:p w14:paraId="6F62D50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-8,03</w:t>
            </w:r>
          </w:p>
        </w:tc>
        <w:tc>
          <w:tcPr>
            <w:tcW w:w="980" w:type="dxa"/>
            <w:tcBorders>
              <w:top w:val="nil"/>
              <w:left w:val="nil"/>
              <w:bottom w:val="single" w:sz="4" w:space="0" w:color="auto"/>
              <w:right w:val="single" w:sz="4" w:space="0" w:color="auto"/>
            </w:tcBorders>
            <w:shd w:val="clear" w:color="auto" w:fill="auto"/>
            <w:noWrap/>
            <w:vAlign w:val="center"/>
            <w:hideMark/>
          </w:tcPr>
          <w:p w14:paraId="3D93A8B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0,70</w:t>
            </w:r>
          </w:p>
        </w:tc>
      </w:tr>
      <w:tr w:rsidR="006C1718" w:rsidRPr="00B961E7" w14:paraId="448A3B03"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59442C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43D327E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386.067</w:t>
            </w:r>
          </w:p>
        </w:tc>
        <w:tc>
          <w:tcPr>
            <w:tcW w:w="1115" w:type="dxa"/>
            <w:tcBorders>
              <w:top w:val="nil"/>
              <w:left w:val="nil"/>
              <w:bottom w:val="single" w:sz="4" w:space="0" w:color="auto"/>
              <w:right w:val="single" w:sz="4" w:space="0" w:color="auto"/>
            </w:tcBorders>
            <w:shd w:val="clear" w:color="auto" w:fill="auto"/>
            <w:noWrap/>
            <w:vAlign w:val="center"/>
            <w:hideMark/>
          </w:tcPr>
          <w:p w14:paraId="16AED80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-40,37</w:t>
            </w:r>
          </w:p>
        </w:tc>
        <w:tc>
          <w:tcPr>
            <w:tcW w:w="1324" w:type="dxa"/>
            <w:tcBorders>
              <w:top w:val="nil"/>
              <w:left w:val="nil"/>
              <w:bottom w:val="single" w:sz="4" w:space="0" w:color="auto"/>
              <w:right w:val="single" w:sz="4" w:space="0" w:color="auto"/>
            </w:tcBorders>
            <w:shd w:val="clear" w:color="auto" w:fill="auto"/>
            <w:noWrap/>
            <w:vAlign w:val="center"/>
            <w:hideMark/>
          </w:tcPr>
          <w:p w14:paraId="4CA2823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117,64</w:t>
            </w:r>
          </w:p>
        </w:tc>
        <w:tc>
          <w:tcPr>
            <w:tcW w:w="1481" w:type="dxa"/>
            <w:tcBorders>
              <w:top w:val="nil"/>
              <w:left w:val="nil"/>
              <w:bottom w:val="single" w:sz="4" w:space="0" w:color="auto"/>
              <w:right w:val="single" w:sz="4" w:space="0" w:color="auto"/>
            </w:tcBorders>
            <w:shd w:val="clear" w:color="auto" w:fill="auto"/>
            <w:noWrap/>
            <w:vAlign w:val="center"/>
            <w:hideMark/>
          </w:tcPr>
          <w:p w14:paraId="1D96B98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6.463.009</w:t>
            </w:r>
          </w:p>
        </w:tc>
        <w:tc>
          <w:tcPr>
            <w:tcW w:w="1125" w:type="dxa"/>
            <w:tcBorders>
              <w:top w:val="nil"/>
              <w:left w:val="nil"/>
              <w:bottom w:val="single" w:sz="4" w:space="0" w:color="auto"/>
              <w:right w:val="single" w:sz="4" w:space="0" w:color="auto"/>
            </w:tcBorders>
            <w:shd w:val="clear" w:color="auto" w:fill="auto"/>
            <w:noWrap/>
            <w:vAlign w:val="center"/>
            <w:hideMark/>
          </w:tcPr>
          <w:p w14:paraId="3A59647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117,75</w:t>
            </w:r>
          </w:p>
        </w:tc>
        <w:tc>
          <w:tcPr>
            <w:tcW w:w="980" w:type="dxa"/>
            <w:tcBorders>
              <w:top w:val="nil"/>
              <w:left w:val="nil"/>
              <w:bottom w:val="single" w:sz="4" w:space="0" w:color="auto"/>
              <w:right w:val="single" w:sz="4" w:space="0" w:color="auto"/>
            </w:tcBorders>
            <w:shd w:val="clear" w:color="auto" w:fill="auto"/>
            <w:noWrap/>
            <w:vAlign w:val="center"/>
            <w:hideMark/>
          </w:tcPr>
          <w:p w14:paraId="126EED1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0,69</w:t>
            </w:r>
          </w:p>
        </w:tc>
      </w:tr>
      <w:tr w:rsidR="006C1718" w:rsidRPr="00B961E7" w14:paraId="560ABE6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606A9A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48A70AB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2.699.811</w:t>
            </w:r>
          </w:p>
        </w:tc>
        <w:tc>
          <w:tcPr>
            <w:tcW w:w="1115" w:type="dxa"/>
            <w:tcBorders>
              <w:top w:val="nil"/>
              <w:left w:val="nil"/>
              <w:bottom w:val="single" w:sz="4" w:space="0" w:color="auto"/>
              <w:right w:val="single" w:sz="4" w:space="0" w:color="auto"/>
            </w:tcBorders>
            <w:shd w:val="clear" w:color="auto" w:fill="auto"/>
            <w:noWrap/>
            <w:vAlign w:val="center"/>
            <w:hideMark/>
          </w:tcPr>
          <w:p w14:paraId="4B51E36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148,85</w:t>
            </w:r>
          </w:p>
        </w:tc>
        <w:tc>
          <w:tcPr>
            <w:tcW w:w="1324" w:type="dxa"/>
            <w:tcBorders>
              <w:top w:val="nil"/>
              <w:left w:val="nil"/>
              <w:bottom w:val="single" w:sz="4" w:space="0" w:color="auto"/>
              <w:right w:val="single" w:sz="4" w:space="0" w:color="auto"/>
            </w:tcBorders>
            <w:shd w:val="clear" w:color="auto" w:fill="auto"/>
            <w:noWrap/>
            <w:vAlign w:val="center"/>
            <w:hideMark/>
          </w:tcPr>
          <w:p w14:paraId="1F8E65C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4.189,46</w:t>
            </w:r>
          </w:p>
        </w:tc>
        <w:tc>
          <w:tcPr>
            <w:tcW w:w="1481" w:type="dxa"/>
            <w:tcBorders>
              <w:top w:val="nil"/>
              <w:left w:val="nil"/>
              <w:bottom w:val="single" w:sz="4" w:space="0" w:color="auto"/>
              <w:right w:val="single" w:sz="4" w:space="0" w:color="auto"/>
            </w:tcBorders>
            <w:shd w:val="clear" w:color="auto" w:fill="auto"/>
            <w:noWrap/>
            <w:vAlign w:val="center"/>
            <w:hideMark/>
          </w:tcPr>
          <w:p w14:paraId="0BE6F32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5.919.250</w:t>
            </w:r>
          </w:p>
        </w:tc>
        <w:tc>
          <w:tcPr>
            <w:tcW w:w="1125" w:type="dxa"/>
            <w:tcBorders>
              <w:top w:val="nil"/>
              <w:left w:val="nil"/>
              <w:bottom w:val="single" w:sz="4" w:space="0" w:color="auto"/>
              <w:right w:val="single" w:sz="4" w:space="0" w:color="auto"/>
            </w:tcBorders>
            <w:shd w:val="clear" w:color="auto" w:fill="auto"/>
            <w:noWrap/>
            <w:vAlign w:val="center"/>
            <w:hideMark/>
          </w:tcPr>
          <w:p w14:paraId="360B9CC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250,73</w:t>
            </w:r>
          </w:p>
        </w:tc>
        <w:tc>
          <w:tcPr>
            <w:tcW w:w="980" w:type="dxa"/>
            <w:tcBorders>
              <w:top w:val="nil"/>
              <w:left w:val="nil"/>
              <w:bottom w:val="single" w:sz="4" w:space="0" w:color="auto"/>
              <w:right w:val="single" w:sz="4" w:space="0" w:color="auto"/>
            </w:tcBorders>
            <w:shd w:val="clear" w:color="auto" w:fill="auto"/>
            <w:noWrap/>
            <w:vAlign w:val="center"/>
            <w:hideMark/>
          </w:tcPr>
          <w:p w14:paraId="768B38B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0,63</w:t>
            </w:r>
          </w:p>
        </w:tc>
      </w:tr>
      <w:tr w:rsidR="006C1718" w:rsidRPr="00B961E7" w14:paraId="73B79BF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53883F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Rumani</w:t>
            </w:r>
          </w:p>
        </w:tc>
        <w:tc>
          <w:tcPr>
            <w:tcW w:w="1316" w:type="dxa"/>
            <w:tcBorders>
              <w:top w:val="nil"/>
              <w:left w:val="nil"/>
              <w:bottom w:val="single" w:sz="4" w:space="0" w:color="auto"/>
              <w:right w:val="single" w:sz="4" w:space="0" w:color="auto"/>
            </w:tcBorders>
            <w:shd w:val="clear" w:color="auto" w:fill="auto"/>
            <w:noWrap/>
            <w:vAlign w:val="center"/>
            <w:hideMark/>
          </w:tcPr>
          <w:p w14:paraId="142B53D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5D3BAF3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55BE1B4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E6593A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3.911.976</w:t>
            </w:r>
          </w:p>
        </w:tc>
        <w:tc>
          <w:tcPr>
            <w:tcW w:w="1125" w:type="dxa"/>
            <w:tcBorders>
              <w:top w:val="nil"/>
              <w:left w:val="nil"/>
              <w:bottom w:val="single" w:sz="4" w:space="0" w:color="auto"/>
              <w:right w:val="single" w:sz="4" w:space="0" w:color="auto"/>
            </w:tcBorders>
            <w:shd w:val="clear" w:color="auto" w:fill="auto"/>
            <w:noWrap/>
            <w:vAlign w:val="center"/>
            <w:hideMark/>
          </w:tcPr>
          <w:p w14:paraId="29DDE20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14.191,75</w:t>
            </w:r>
          </w:p>
        </w:tc>
        <w:tc>
          <w:tcPr>
            <w:tcW w:w="980" w:type="dxa"/>
            <w:tcBorders>
              <w:top w:val="nil"/>
              <w:left w:val="nil"/>
              <w:bottom w:val="single" w:sz="4" w:space="0" w:color="auto"/>
              <w:right w:val="single" w:sz="4" w:space="0" w:color="auto"/>
            </w:tcBorders>
            <w:shd w:val="clear" w:color="auto" w:fill="auto"/>
            <w:noWrap/>
            <w:vAlign w:val="center"/>
            <w:hideMark/>
          </w:tcPr>
          <w:p w14:paraId="4036070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0,42</w:t>
            </w:r>
          </w:p>
        </w:tc>
      </w:tr>
      <w:tr w:rsidR="006C1718" w:rsidRPr="00B961E7" w14:paraId="6E39817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5E7FE9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Thụy Sĩ</w:t>
            </w:r>
          </w:p>
        </w:tc>
        <w:tc>
          <w:tcPr>
            <w:tcW w:w="1316" w:type="dxa"/>
            <w:tcBorders>
              <w:top w:val="nil"/>
              <w:left w:val="nil"/>
              <w:bottom w:val="single" w:sz="4" w:space="0" w:color="auto"/>
              <w:right w:val="single" w:sz="4" w:space="0" w:color="auto"/>
            </w:tcBorders>
            <w:shd w:val="clear" w:color="auto" w:fill="auto"/>
            <w:noWrap/>
            <w:vAlign w:val="center"/>
            <w:hideMark/>
          </w:tcPr>
          <w:p w14:paraId="101EE43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1.038.723</w:t>
            </w:r>
          </w:p>
        </w:tc>
        <w:tc>
          <w:tcPr>
            <w:tcW w:w="1115" w:type="dxa"/>
            <w:tcBorders>
              <w:top w:val="nil"/>
              <w:left w:val="nil"/>
              <w:bottom w:val="single" w:sz="4" w:space="0" w:color="auto"/>
              <w:right w:val="single" w:sz="4" w:space="0" w:color="auto"/>
            </w:tcBorders>
            <w:shd w:val="clear" w:color="auto" w:fill="auto"/>
            <w:noWrap/>
            <w:vAlign w:val="center"/>
            <w:hideMark/>
          </w:tcPr>
          <w:p w14:paraId="0C25C10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93,31</w:t>
            </w:r>
          </w:p>
        </w:tc>
        <w:tc>
          <w:tcPr>
            <w:tcW w:w="1324" w:type="dxa"/>
            <w:tcBorders>
              <w:top w:val="nil"/>
              <w:left w:val="nil"/>
              <w:bottom w:val="single" w:sz="4" w:space="0" w:color="auto"/>
              <w:right w:val="single" w:sz="4" w:space="0" w:color="auto"/>
            </w:tcBorders>
            <w:shd w:val="clear" w:color="auto" w:fill="auto"/>
            <w:noWrap/>
            <w:vAlign w:val="center"/>
            <w:hideMark/>
          </w:tcPr>
          <w:p w14:paraId="1F6B52C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1.970,95</w:t>
            </w:r>
          </w:p>
        </w:tc>
        <w:tc>
          <w:tcPr>
            <w:tcW w:w="1481" w:type="dxa"/>
            <w:tcBorders>
              <w:top w:val="nil"/>
              <w:left w:val="nil"/>
              <w:bottom w:val="single" w:sz="4" w:space="0" w:color="auto"/>
              <w:right w:val="single" w:sz="4" w:space="0" w:color="auto"/>
            </w:tcBorders>
            <w:shd w:val="clear" w:color="auto" w:fill="auto"/>
            <w:noWrap/>
            <w:vAlign w:val="center"/>
            <w:hideMark/>
          </w:tcPr>
          <w:p w14:paraId="0E0602E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3.353.938</w:t>
            </w:r>
          </w:p>
        </w:tc>
        <w:tc>
          <w:tcPr>
            <w:tcW w:w="1125" w:type="dxa"/>
            <w:tcBorders>
              <w:top w:val="nil"/>
              <w:left w:val="nil"/>
              <w:bottom w:val="single" w:sz="4" w:space="0" w:color="auto"/>
              <w:right w:val="single" w:sz="4" w:space="0" w:color="auto"/>
            </w:tcBorders>
            <w:shd w:val="clear" w:color="auto" w:fill="auto"/>
            <w:noWrap/>
            <w:vAlign w:val="center"/>
            <w:hideMark/>
          </w:tcPr>
          <w:p w14:paraId="17AAF38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93,18</w:t>
            </w:r>
          </w:p>
        </w:tc>
        <w:tc>
          <w:tcPr>
            <w:tcW w:w="980" w:type="dxa"/>
            <w:tcBorders>
              <w:top w:val="nil"/>
              <w:left w:val="nil"/>
              <w:bottom w:val="single" w:sz="4" w:space="0" w:color="auto"/>
              <w:right w:val="single" w:sz="4" w:space="0" w:color="auto"/>
            </w:tcBorders>
            <w:shd w:val="clear" w:color="auto" w:fill="auto"/>
            <w:noWrap/>
            <w:vAlign w:val="center"/>
            <w:hideMark/>
          </w:tcPr>
          <w:p w14:paraId="144D22B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0,36</w:t>
            </w:r>
          </w:p>
        </w:tc>
      </w:tr>
      <w:tr w:rsidR="006C1718" w:rsidRPr="00B961E7" w14:paraId="5301A2B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F27F0B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Na Uy</w:t>
            </w:r>
          </w:p>
        </w:tc>
        <w:tc>
          <w:tcPr>
            <w:tcW w:w="1316" w:type="dxa"/>
            <w:tcBorders>
              <w:top w:val="nil"/>
              <w:left w:val="nil"/>
              <w:bottom w:val="single" w:sz="4" w:space="0" w:color="auto"/>
              <w:right w:val="single" w:sz="4" w:space="0" w:color="auto"/>
            </w:tcBorders>
            <w:shd w:val="clear" w:color="auto" w:fill="auto"/>
            <w:noWrap/>
            <w:vAlign w:val="center"/>
            <w:hideMark/>
          </w:tcPr>
          <w:p w14:paraId="2A4B8C4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27.421</w:t>
            </w:r>
          </w:p>
        </w:tc>
        <w:tc>
          <w:tcPr>
            <w:tcW w:w="1115" w:type="dxa"/>
            <w:tcBorders>
              <w:top w:val="nil"/>
              <w:left w:val="nil"/>
              <w:bottom w:val="single" w:sz="4" w:space="0" w:color="auto"/>
              <w:right w:val="single" w:sz="4" w:space="0" w:color="auto"/>
            </w:tcBorders>
            <w:shd w:val="clear" w:color="auto" w:fill="auto"/>
            <w:noWrap/>
            <w:vAlign w:val="center"/>
            <w:hideMark/>
          </w:tcPr>
          <w:p w14:paraId="2F5259A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-78,84</w:t>
            </w:r>
          </w:p>
        </w:tc>
        <w:tc>
          <w:tcPr>
            <w:tcW w:w="1324" w:type="dxa"/>
            <w:tcBorders>
              <w:top w:val="nil"/>
              <w:left w:val="nil"/>
              <w:bottom w:val="single" w:sz="4" w:space="0" w:color="auto"/>
              <w:right w:val="single" w:sz="4" w:space="0" w:color="auto"/>
            </w:tcBorders>
            <w:shd w:val="clear" w:color="auto" w:fill="auto"/>
            <w:noWrap/>
            <w:vAlign w:val="center"/>
            <w:hideMark/>
          </w:tcPr>
          <w:p w14:paraId="0546939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EEB109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2.795.424</w:t>
            </w:r>
          </w:p>
        </w:tc>
        <w:tc>
          <w:tcPr>
            <w:tcW w:w="1125" w:type="dxa"/>
            <w:tcBorders>
              <w:top w:val="nil"/>
              <w:left w:val="nil"/>
              <w:bottom w:val="single" w:sz="4" w:space="0" w:color="auto"/>
              <w:right w:val="single" w:sz="4" w:space="0" w:color="auto"/>
            </w:tcBorders>
            <w:shd w:val="clear" w:color="auto" w:fill="auto"/>
            <w:noWrap/>
            <w:vAlign w:val="center"/>
            <w:hideMark/>
          </w:tcPr>
          <w:p w14:paraId="2AE955E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95,66</w:t>
            </w:r>
          </w:p>
        </w:tc>
        <w:tc>
          <w:tcPr>
            <w:tcW w:w="980" w:type="dxa"/>
            <w:tcBorders>
              <w:top w:val="nil"/>
              <w:left w:val="nil"/>
              <w:bottom w:val="single" w:sz="4" w:space="0" w:color="auto"/>
              <w:right w:val="single" w:sz="4" w:space="0" w:color="auto"/>
            </w:tcBorders>
            <w:shd w:val="clear" w:color="auto" w:fill="auto"/>
            <w:noWrap/>
            <w:vAlign w:val="center"/>
            <w:hideMark/>
          </w:tcPr>
          <w:p w14:paraId="5490D32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0,30</w:t>
            </w:r>
          </w:p>
        </w:tc>
      </w:tr>
      <w:tr w:rsidR="006C1718" w:rsidRPr="00B961E7" w14:paraId="232DEB2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0CCF42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Áo</w:t>
            </w:r>
          </w:p>
        </w:tc>
        <w:tc>
          <w:tcPr>
            <w:tcW w:w="1316" w:type="dxa"/>
            <w:tcBorders>
              <w:top w:val="nil"/>
              <w:left w:val="nil"/>
              <w:bottom w:val="single" w:sz="4" w:space="0" w:color="auto"/>
              <w:right w:val="single" w:sz="4" w:space="0" w:color="auto"/>
            </w:tcBorders>
            <w:shd w:val="clear" w:color="auto" w:fill="auto"/>
            <w:noWrap/>
            <w:vAlign w:val="center"/>
            <w:hideMark/>
          </w:tcPr>
          <w:p w14:paraId="51BEEDD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294.555</w:t>
            </w:r>
          </w:p>
        </w:tc>
        <w:tc>
          <w:tcPr>
            <w:tcW w:w="1115" w:type="dxa"/>
            <w:tcBorders>
              <w:top w:val="nil"/>
              <w:left w:val="nil"/>
              <w:bottom w:val="single" w:sz="4" w:space="0" w:color="auto"/>
              <w:right w:val="single" w:sz="4" w:space="0" w:color="auto"/>
            </w:tcBorders>
            <w:shd w:val="clear" w:color="auto" w:fill="auto"/>
            <w:noWrap/>
            <w:vAlign w:val="center"/>
            <w:hideMark/>
          </w:tcPr>
          <w:p w14:paraId="24B7D0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25,14</w:t>
            </w:r>
          </w:p>
        </w:tc>
        <w:tc>
          <w:tcPr>
            <w:tcW w:w="1324" w:type="dxa"/>
            <w:tcBorders>
              <w:top w:val="nil"/>
              <w:left w:val="nil"/>
              <w:bottom w:val="single" w:sz="4" w:space="0" w:color="auto"/>
              <w:right w:val="single" w:sz="4" w:space="0" w:color="auto"/>
            </w:tcBorders>
            <w:shd w:val="clear" w:color="auto" w:fill="auto"/>
            <w:noWrap/>
            <w:vAlign w:val="center"/>
            <w:hideMark/>
          </w:tcPr>
          <w:p w14:paraId="3AB9A5E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5283AB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1.736.342</w:t>
            </w:r>
          </w:p>
        </w:tc>
        <w:tc>
          <w:tcPr>
            <w:tcW w:w="1125" w:type="dxa"/>
            <w:tcBorders>
              <w:top w:val="nil"/>
              <w:left w:val="nil"/>
              <w:bottom w:val="single" w:sz="4" w:space="0" w:color="auto"/>
              <w:right w:val="single" w:sz="4" w:space="0" w:color="auto"/>
            </w:tcBorders>
            <w:shd w:val="clear" w:color="auto" w:fill="auto"/>
            <w:noWrap/>
            <w:vAlign w:val="center"/>
            <w:hideMark/>
          </w:tcPr>
          <w:p w14:paraId="6360B3E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166,68</w:t>
            </w:r>
          </w:p>
        </w:tc>
        <w:tc>
          <w:tcPr>
            <w:tcW w:w="980" w:type="dxa"/>
            <w:tcBorders>
              <w:top w:val="nil"/>
              <w:left w:val="nil"/>
              <w:bottom w:val="single" w:sz="4" w:space="0" w:color="auto"/>
              <w:right w:val="single" w:sz="4" w:space="0" w:color="auto"/>
            </w:tcBorders>
            <w:shd w:val="clear" w:color="auto" w:fill="auto"/>
            <w:noWrap/>
            <w:vAlign w:val="center"/>
            <w:hideMark/>
          </w:tcPr>
          <w:p w14:paraId="0FE36F3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0,18</w:t>
            </w:r>
          </w:p>
        </w:tc>
      </w:tr>
      <w:tr w:rsidR="006C1718" w:rsidRPr="00B961E7" w14:paraId="2594696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3A2A85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Braxin</w:t>
            </w:r>
          </w:p>
        </w:tc>
        <w:tc>
          <w:tcPr>
            <w:tcW w:w="1316" w:type="dxa"/>
            <w:tcBorders>
              <w:top w:val="nil"/>
              <w:left w:val="nil"/>
              <w:bottom w:val="single" w:sz="4" w:space="0" w:color="auto"/>
              <w:right w:val="single" w:sz="4" w:space="0" w:color="auto"/>
            </w:tcBorders>
            <w:shd w:val="clear" w:color="auto" w:fill="auto"/>
            <w:noWrap/>
            <w:vAlign w:val="center"/>
            <w:hideMark/>
          </w:tcPr>
          <w:p w14:paraId="0220A01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1.363.670</w:t>
            </w:r>
          </w:p>
        </w:tc>
        <w:tc>
          <w:tcPr>
            <w:tcW w:w="1115" w:type="dxa"/>
            <w:tcBorders>
              <w:top w:val="nil"/>
              <w:left w:val="nil"/>
              <w:bottom w:val="single" w:sz="4" w:space="0" w:color="auto"/>
              <w:right w:val="single" w:sz="4" w:space="0" w:color="auto"/>
            </w:tcBorders>
            <w:shd w:val="clear" w:color="auto" w:fill="auto"/>
            <w:noWrap/>
            <w:vAlign w:val="center"/>
            <w:hideMark/>
          </w:tcPr>
          <w:p w14:paraId="38A9883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5ADA756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A9387D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1.691.109</w:t>
            </w:r>
          </w:p>
        </w:tc>
        <w:tc>
          <w:tcPr>
            <w:tcW w:w="1125" w:type="dxa"/>
            <w:tcBorders>
              <w:top w:val="nil"/>
              <w:left w:val="nil"/>
              <w:bottom w:val="single" w:sz="4" w:space="0" w:color="auto"/>
              <w:right w:val="single" w:sz="4" w:space="0" w:color="auto"/>
            </w:tcBorders>
            <w:shd w:val="clear" w:color="auto" w:fill="auto"/>
            <w:noWrap/>
            <w:vAlign w:val="center"/>
            <w:hideMark/>
          </w:tcPr>
          <w:p w14:paraId="38CFB61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5.209,25</w:t>
            </w:r>
          </w:p>
        </w:tc>
        <w:tc>
          <w:tcPr>
            <w:tcW w:w="980" w:type="dxa"/>
            <w:tcBorders>
              <w:top w:val="nil"/>
              <w:left w:val="nil"/>
              <w:bottom w:val="single" w:sz="4" w:space="0" w:color="auto"/>
              <w:right w:val="single" w:sz="4" w:space="0" w:color="auto"/>
            </w:tcBorders>
            <w:shd w:val="clear" w:color="auto" w:fill="auto"/>
            <w:noWrap/>
            <w:vAlign w:val="center"/>
            <w:hideMark/>
          </w:tcPr>
          <w:p w14:paraId="1389B93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0,18</w:t>
            </w:r>
          </w:p>
        </w:tc>
      </w:tr>
      <w:tr w:rsidR="006C1718" w:rsidRPr="00B961E7" w14:paraId="165F86B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99C3AC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0987E48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3D55ADC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324" w:type="dxa"/>
            <w:tcBorders>
              <w:top w:val="nil"/>
              <w:left w:val="nil"/>
              <w:bottom w:val="single" w:sz="4" w:space="0" w:color="auto"/>
              <w:right w:val="single" w:sz="4" w:space="0" w:color="auto"/>
            </w:tcBorders>
            <w:shd w:val="clear" w:color="auto" w:fill="auto"/>
            <w:noWrap/>
            <w:vAlign w:val="center"/>
            <w:hideMark/>
          </w:tcPr>
          <w:p w14:paraId="1AF9B79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C94F36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1.678.369</w:t>
            </w:r>
          </w:p>
        </w:tc>
        <w:tc>
          <w:tcPr>
            <w:tcW w:w="1125" w:type="dxa"/>
            <w:tcBorders>
              <w:top w:val="nil"/>
              <w:left w:val="nil"/>
              <w:bottom w:val="single" w:sz="4" w:space="0" w:color="auto"/>
              <w:right w:val="single" w:sz="4" w:space="0" w:color="auto"/>
            </w:tcBorders>
            <w:shd w:val="clear" w:color="auto" w:fill="auto"/>
            <w:noWrap/>
            <w:vAlign w:val="center"/>
            <w:hideMark/>
          </w:tcPr>
          <w:p w14:paraId="0949C2A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376,05</w:t>
            </w:r>
          </w:p>
        </w:tc>
        <w:tc>
          <w:tcPr>
            <w:tcW w:w="980" w:type="dxa"/>
            <w:tcBorders>
              <w:top w:val="nil"/>
              <w:left w:val="nil"/>
              <w:bottom w:val="single" w:sz="4" w:space="0" w:color="auto"/>
              <w:right w:val="single" w:sz="4" w:space="0" w:color="auto"/>
            </w:tcBorders>
            <w:shd w:val="clear" w:color="auto" w:fill="auto"/>
            <w:noWrap/>
            <w:vAlign w:val="center"/>
            <w:hideMark/>
          </w:tcPr>
          <w:p w14:paraId="6DBD688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0,18</w:t>
            </w:r>
          </w:p>
        </w:tc>
      </w:tr>
      <w:tr w:rsidR="006C1718" w:rsidRPr="00B961E7" w14:paraId="05920A4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9BFF09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Papua New Guinea</w:t>
            </w:r>
          </w:p>
        </w:tc>
        <w:tc>
          <w:tcPr>
            <w:tcW w:w="1316" w:type="dxa"/>
            <w:tcBorders>
              <w:top w:val="nil"/>
              <w:left w:val="nil"/>
              <w:bottom w:val="single" w:sz="4" w:space="0" w:color="auto"/>
              <w:right w:val="single" w:sz="4" w:space="0" w:color="auto"/>
            </w:tcBorders>
            <w:shd w:val="clear" w:color="auto" w:fill="auto"/>
            <w:noWrap/>
            <w:vAlign w:val="center"/>
            <w:hideMark/>
          </w:tcPr>
          <w:p w14:paraId="037D05E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6E593CB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324" w:type="dxa"/>
            <w:tcBorders>
              <w:top w:val="nil"/>
              <w:left w:val="nil"/>
              <w:bottom w:val="single" w:sz="4" w:space="0" w:color="auto"/>
              <w:right w:val="single" w:sz="4" w:space="0" w:color="auto"/>
            </w:tcBorders>
            <w:shd w:val="clear" w:color="auto" w:fill="auto"/>
            <w:noWrap/>
            <w:vAlign w:val="center"/>
            <w:hideMark/>
          </w:tcPr>
          <w:p w14:paraId="707B671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9404BA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1.366.207</w:t>
            </w:r>
          </w:p>
        </w:tc>
        <w:tc>
          <w:tcPr>
            <w:tcW w:w="1125" w:type="dxa"/>
            <w:tcBorders>
              <w:top w:val="nil"/>
              <w:left w:val="nil"/>
              <w:bottom w:val="single" w:sz="4" w:space="0" w:color="auto"/>
              <w:right w:val="single" w:sz="4" w:space="0" w:color="auto"/>
            </w:tcBorders>
            <w:shd w:val="clear" w:color="auto" w:fill="auto"/>
            <w:noWrap/>
            <w:vAlign w:val="center"/>
            <w:hideMark/>
          </w:tcPr>
          <w:p w14:paraId="32A3DC6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34B29D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0,15</w:t>
            </w:r>
          </w:p>
        </w:tc>
      </w:tr>
      <w:tr w:rsidR="006C1718" w:rsidRPr="00B961E7" w14:paraId="70BCEFF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EA2385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4057371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621.036</w:t>
            </w:r>
          </w:p>
        </w:tc>
        <w:tc>
          <w:tcPr>
            <w:tcW w:w="1115" w:type="dxa"/>
            <w:tcBorders>
              <w:top w:val="nil"/>
              <w:left w:val="nil"/>
              <w:bottom w:val="single" w:sz="4" w:space="0" w:color="auto"/>
              <w:right w:val="single" w:sz="4" w:space="0" w:color="auto"/>
            </w:tcBorders>
            <w:shd w:val="clear" w:color="auto" w:fill="auto"/>
            <w:noWrap/>
            <w:vAlign w:val="center"/>
            <w:hideMark/>
          </w:tcPr>
          <w:p w14:paraId="6CE8777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29.913,06</w:t>
            </w:r>
          </w:p>
        </w:tc>
        <w:tc>
          <w:tcPr>
            <w:tcW w:w="1324" w:type="dxa"/>
            <w:tcBorders>
              <w:top w:val="nil"/>
              <w:left w:val="nil"/>
              <w:bottom w:val="single" w:sz="4" w:space="0" w:color="auto"/>
              <w:right w:val="single" w:sz="4" w:space="0" w:color="auto"/>
            </w:tcBorders>
            <w:shd w:val="clear" w:color="auto" w:fill="auto"/>
            <w:noWrap/>
            <w:vAlign w:val="center"/>
            <w:hideMark/>
          </w:tcPr>
          <w:p w14:paraId="2D3D015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63C3D8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1.305.348</w:t>
            </w:r>
          </w:p>
        </w:tc>
        <w:tc>
          <w:tcPr>
            <w:tcW w:w="1125" w:type="dxa"/>
            <w:tcBorders>
              <w:top w:val="nil"/>
              <w:left w:val="nil"/>
              <w:bottom w:val="single" w:sz="4" w:space="0" w:color="auto"/>
              <w:right w:val="single" w:sz="4" w:space="0" w:color="auto"/>
            </w:tcBorders>
            <w:shd w:val="clear" w:color="auto" w:fill="auto"/>
            <w:noWrap/>
            <w:vAlign w:val="center"/>
            <w:hideMark/>
          </w:tcPr>
          <w:p w14:paraId="501081A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-14,91</w:t>
            </w:r>
          </w:p>
        </w:tc>
        <w:tc>
          <w:tcPr>
            <w:tcW w:w="980" w:type="dxa"/>
            <w:tcBorders>
              <w:top w:val="nil"/>
              <w:left w:val="nil"/>
              <w:bottom w:val="single" w:sz="4" w:space="0" w:color="auto"/>
              <w:right w:val="single" w:sz="4" w:space="0" w:color="auto"/>
            </w:tcBorders>
            <w:shd w:val="clear" w:color="auto" w:fill="auto"/>
            <w:noWrap/>
            <w:vAlign w:val="center"/>
            <w:hideMark/>
          </w:tcPr>
          <w:p w14:paraId="244B1DA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0,14</w:t>
            </w:r>
          </w:p>
        </w:tc>
      </w:tr>
      <w:tr w:rsidR="006C1718" w:rsidRPr="00B961E7" w14:paraId="59257A7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B4F03A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Đan Mạch</w:t>
            </w:r>
          </w:p>
        </w:tc>
        <w:tc>
          <w:tcPr>
            <w:tcW w:w="1316" w:type="dxa"/>
            <w:tcBorders>
              <w:top w:val="nil"/>
              <w:left w:val="nil"/>
              <w:bottom w:val="single" w:sz="4" w:space="0" w:color="auto"/>
              <w:right w:val="single" w:sz="4" w:space="0" w:color="auto"/>
            </w:tcBorders>
            <w:shd w:val="clear" w:color="auto" w:fill="auto"/>
            <w:noWrap/>
            <w:vAlign w:val="center"/>
            <w:hideMark/>
          </w:tcPr>
          <w:p w14:paraId="414C734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23.521</w:t>
            </w:r>
          </w:p>
        </w:tc>
        <w:tc>
          <w:tcPr>
            <w:tcW w:w="1115" w:type="dxa"/>
            <w:tcBorders>
              <w:top w:val="nil"/>
              <w:left w:val="nil"/>
              <w:bottom w:val="single" w:sz="4" w:space="0" w:color="auto"/>
              <w:right w:val="single" w:sz="4" w:space="0" w:color="auto"/>
            </w:tcBorders>
            <w:shd w:val="clear" w:color="auto" w:fill="auto"/>
            <w:noWrap/>
            <w:vAlign w:val="center"/>
            <w:hideMark/>
          </w:tcPr>
          <w:p w14:paraId="2CEFB24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-94,47</w:t>
            </w:r>
          </w:p>
        </w:tc>
        <w:tc>
          <w:tcPr>
            <w:tcW w:w="1324" w:type="dxa"/>
            <w:tcBorders>
              <w:top w:val="nil"/>
              <w:left w:val="nil"/>
              <w:bottom w:val="single" w:sz="4" w:space="0" w:color="auto"/>
              <w:right w:val="single" w:sz="4" w:space="0" w:color="auto"/>
            </w:tcBorders>
            <w:shd w:val="clear" w:color="auto" w:fill="auto"/>
            <w:noWrap/>
            <w:vAlign w:val="center"/>
            <w:hideMark/>
          </w:tcPr>
          <w:p w14:paraId="02962F5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71C7B6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1.188.795</w:t>
            </w:r>
          </w:p>
        </w:tc>
        <w:tc>
          <w:tcPr>
            <w:tcW w:w="1125" w:type="dxa"/>
            <w:tcBorders>
              <w:top w:val="nil"/>
              <w:left w:val="nil"/>
              <w:bottom w:val="single" w:sz="4" w:space="0" w:color="auto"/>
              <w:right w:val="single" w:sz="4" w:space="0" w:color="auto"/>
            </w:tcBorders>
            <w:shd w:val="clear" w:color="auto" w:fill="auto"/>
            <w:noWrap/>
            <w:vAlign w:val="center"/>
            <w:hideMark/>
          </w:tcPr>
          <w:p w14:paraId="0AB768C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52,30</w:t>
            </w:r>
          </w:p>
        </w:tc>
        <w:tc>
          <w:tcPr>
            <w:tcW w:w="980" w:type="dxa"/>
            <w:tcBorders>
              <w:top w:val="nil"/>
              <w:left w:val="nil"/>
              <w:bottom w:val="single" w:sz="4" w:space="0" w:color="auto"/>
              <w:right w:val="single" w:sz="4" w:space="0" w:color="auto"/>
            </w:tcBorders>
            <w:shd w:val="clear" w:color="auto" w:fill="auto"/>
            <w:noWrap/>
            <w:vAlign w:val="center"/>
            <w:hideMark/>
          </w:tcPr>
          <w:p w14:paraId="393C4B6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0,13</w:t>
            </w:r>
          </w:p>
        </w:tc>
      </w:tr>
      <w:tr w:rsidR="006C1718" w:rsidRPr="00B961E7" w14:paraId="7D54ECC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DD8357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Thổ Nhĩ Kỳ</w:t>
            </w:r>
          </w:p>
        </w:tc>
        <w:tc>
          <w:tcPr>
            <w:tcW w:w="1316" w:type="dxa"/>
            <w:tcBorders>
              <w:top w:val="nil"/>
              <w:left w:val="nil"/>
              <w:bottom w:val="single" w:sz="4" w:space="0" w:color="auto"/>
              <w:right w:val="single" w:sz="4" w:space="0" w:color="auto"/>
            </w:tcBorders>
            <w:shd w:val="clear" w:color="auto" w:fill="auto"/>
            <w:noWrap/>
            <w:vAlign w:val="center"/>
            <w:hideMark/>
          </w:tcPr>
          <w:p w14:paraId="3A8726D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317.037</w:t>
            </w:r>
          </w:p>
        </w:tc>
        <w:tc>
          <w:tcPr>
            <w:tcW w:w="1115" w:type="dxa"/>
            <w:tcBorders>
              <w:top w:val="nil"/>
              <w:left w:val="nil"/>
              <w:bottom w:val="single" w:sz="4" w:space="0" w:color="auto"/>
              <w:right w:val="single" w:sz="4" w:space="0" w:color="auto"/>
            </w:tcBorders>
            <w:shd w:val="clear" w:color="auto" w:fill="auto"/>
            <w:noWrap/>
            <w:vAlign w:val="center"/>
            <w:hideMark/>
          </w:tcPr>
          <w:p w14:paraId="6DE8CF9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29,19</w:t>
            </w:r>
          </w:p>
        </w:tc>
        <w:tc>
          <w:tcPr>
            <w:tcW w:w="1324" w:type="dxa"/>
            <w:tcBorders>
              <w:top w:val="nil"/>
              <w:left w:val="nil"/>
              <w:bottom w:val="single" w:sz="4" w:space="0" w:color="auto"/>
              <w:right w:val="single" w:sz="4" w:space="0" w:color="auto"/>
            </w:tcBorders>
            <w:shd w:val="clear" w:color="auto" w:fill="auto"/>
            <w:noWrap/>
            <w:vAlign w:val="center"/>
            <w:hideMark/>
          </w:tcPr>
          <w:p w14:paraId="17704EB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208.302,76</w:t>
            </w:r>
          </w:p>
        </w:tc>
        <w:tc>
          <w:tcPr>
            <w:tcW w:w="1481" w:type="dxa"/>
            <w:tcBorders>
              <w:top w:val="nil"/>
              <w:left w:val="nil"/>
              <w:bottom w:val="single" w:sz="4" w:space="0" w:color="auto"/>
              <w:right w:val="single" w:sz="4" w:space="0" w:color="auto"/>
            </w:tcBorders>
            <w:shd w:val="clear" w:color="auto" w:fill="auto"/>
            <w:noWrap/>
            <w:vAlign w:val="center"/>
            <w:hideMark/>
          </w:tcPr>
          <w:p w14:paraId="4A95BA2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1.158.374</w:t>
            </w:r>
          </w:p>
        </w:tc>
        <w:tc>
          <w:tcPr>
            <w:tcW w:w="1125" w:type="dxa"/>
            <w:tcBorders>
              <w:top w:val="nil"/>
              <w:left w:val="nil"/>
              <w:bottom w:val="single" w:sz="4" w:space="0" w:color="auto"/>
              <w:right w:val="single" w:sz="4" w:space="0" w:color="auto"/>
            </w:tcBorders>
            <w:shd w:val="clear" w:color="auto" w:fill="auto"/>
            <w:noWrap/>
            <w:vAlign w:val="center"/>
            <w:hideMark/>
          </w:tcPr>
          <w:p w14:paraId="6D12D8D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-57,27</w:t>
            </w:r>
          </w:p>
        </w:tc>
        <w:tc>
          <w:tcPr>
            <w:tcW w:w="980" w:type="dxa"/>
            <w:tcBorders>
              <w:top w:val="nil"/>
              <w:left w:val="nil"/>
              <w:bottom w:val="single" w:sz="4" w:space="0" w:color="auto"/>
              <w:right w:val="single" w:sz="4" w:space="0" w:color="auto"/>
            </w:tcBorders>
            <w:shd w:val="clear" w:color="auto" w:fill="auto"/>
            <w:noWrap/>
            <w:vAlign w:val="center"/>
            <w:hideMark/>
          </w:tcPr>
          <w:p w14:paraId="07164B5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0,12</w:t>
            </w:r>
          </w:p>
        </w:tc>
      </w:tr>
      <w:tr w:rsidR="006C1718" w:rsidRPr="00B961E7" w14:paraId="54C9F20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E0D1DA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183898A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164.702</w:t>
            </w:r>
          </w:p>
        </w:tc>
        <w:tc>
          <w:tcPr>
            <w:tcW w:w="1115" w:type="dxa"/>
            <w:tcBorders>
              <w:top w:val="nil"/>
              <w:left w:val="nil"/>
              <w:bottom w:val="single" w:sz="4" w:space="0" w:color="auto"/>
              <w:right w:val="single" w:sz="4" w:space="0" w:color="auto"/>
            </w:tcBorders>
            <w:shd w:val="clear" w:color="auto" w:fill="auto"/>
            <w:noWrap/>
            <w:vAlign w:val="center"/>
            <w:hideMark/>
          </w:tcPr>
          <w:p w14:paraId="4E45A6A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46,11</w:t>
            </w:r>
          </w:p>
        </w:tc>
        <w:tc>
          <w:tcPr>
            <w:tcW w:w="1324" w:type="dxa"/>
            <w:tcBorders>
              <w:top w:val="nil"/>
              <w:left w:val="nil"/>
              <w:bottom w:val="single" w:sz="4" w:space="0" w:color="auto"/>
              <w:right w:val="single" w:sz="4" w:space="0" w:color="auto"/>
            </w:tcBorders>
            <w:shd w:val="clear" w:color="auto" w:fill="auto"/>
            <w:noWrap/>
            <w:vAlign w:val="center"/>
            <w:hideMark/>
          </w:tcPr>
          <w:p w14:paraId="6116EF9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-66,39</w:t>
            </w:r>
          </w:p>
        </w:tc>
        <w:tc>
          <w:tcPr>
            <w:tcW w:w="1481" w:type="dxa"/>
            <w:tcBorders>
              <w:top w:val="nil"/>
              <w:left w:val="nil"/>
              <w:bottom w:val="single" w:sz="4" w:space="0" w:color="auto"/>
              <w:right w:val="single" w:sz="4" w:space="0" w:color="auto"/>
            </w:tcBorders>
            <w:shd w:val="clear" w:color="auto" w:fill="auto"/>
            <w:noWrap/>
            <w:vAlign w:val="center"/>
            <w:hideMark/>
          </w:tcPr>
          <w:p w14:paraId="145096C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1.106.987</w:t>
            </w:r>
          </w:p>
        </w:tc>
        <w:tc>
          <w:tcPr>
            <w:tcW w:w="1125" w:type="dxa"/>
            <w:tcBorders>
              <w:top w:val="nil"/>
              <w:left w:val="nil"/>
              <w:bottom w:val="single" w:sz="4" w:space="0" w:color="auto"/>
              <w:right w:val="single" w:sz="4" w:space="0" w:color="auto"/>
            </w:tcBorders>
            <w:shd w:val="clear" w:color="auto" w:fill="auto"/>
            <w:noWrap/>
            <w:vAlign w:val="center"/>
            <w:hideMark/>
          </w:tcPr>
          <w:p w14:paraId="72B589D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48,74</w:t>
            </w:r>
          </w:p>
        </w:tc>
        <w:tc>
          <w:tcPr>
            <w:tcW w:w="980" w:type="dxa"/>
            <w:tcBorders>
              <w:top w:val="nil"/>
              <w:left w:val="nil"/>
              <w:bottom w:val="single" w:sz="4" w:space="0" w:color="auto"/>
              <w:right w:val="single" w:sz="4" w:space="0" w:color="auto"/>
            </w:tcBorders>
            <w:shd w:val="clear" w:color="auto" w:fill="auto"/>
            <w:noWrap/>
            <w:vAlign w:val="center"/>
            <w:hideMark/>
          </w:tcPr>
          <w:p w14:paraId="3974E6E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0,12</w:t>
            </w:r>
          </w:p>
        </w:tc>
      </w:tr>
      <w:tr w:rsidR="006C1718" w:rsidRPr="00B961E7" w14:paraId="6BE5FEE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2569111" w14:textId="77777777" w:rsidR="006C1718" w:rsidRPr="00B961E7" w:rsidRDefault="006C1718" w:rsidP="009718A3">
            <w:pPr>
              <w:rPr>
                <w:rFonts w:eastAsia="Times New Roman"/>
                <w:b/>
                <w:bCs/>
                <w:i/>
                <w:iCs/>
                <w:color w:val="000000"/>
                <w:sz w:val="22"/>
                <w:szCs w:val="22"/>
              </w:rPr>
            </w:pPr>
            <w:r w:rsidRPr="00B961E7">
              <w:rPr>
                <w:rFonts w:eastAsia="Times New Roman"/>
                <w:b/>
                <w:bCs/>
                <w:i/>
                <w:iCs/>
                <w:color w:val="000000"/>
                <w:sz w:val="22"/>
                <w:szCs w:val="22"/>
              </w:rPr>
              <w:t>Vòi, van và các thiết bị tương tự</w:t>
            </w:r>
          </w:p>
        </w:tc>
        <w:tc>
          <w:tcPr>
            <w:tcW w:w="1316" w:type="dxa"/>
            <w:tcBorders>
              <w:top w:val="nil"/>
              <w:left w:val="nil"/>
              <w:bottom w:val="single" w:sz="4" w:space="0" w:color="auto"/>
              <w:right w:val="single" w:sz="4" w:space="0" w:color="auto"/>
            </w:tcBorders>
            <w:shd w:val="clear" w:color="auto" w:fill="auto"/>
            <w:noWrap/>
            <w:vAlign w:val="center"/>
            <w:hideMark/>
          </w:tcPr>
          <w:p w14:paraId="2E081E8E"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68.825.746</w:t>
            </w:r>
          </w:p>
        </w:tc>
        <w:tc>
          <w:tcPr>
            <w:tcW w:w="1115" w:type="dxa"/>
            <w:tcBorders>
              <w:top w:val="nil"/>
              <w:left w:val="nil"/>
              <w:bottom w:val="single" w:sz="4" w:space="0" w:color="auto"/>
              <w:right w:val="single" w:sz="4" w:space="0" w:color="auto"/>
            </w:tcBorders>
            <w:shd w:val="clear" w:color="auto" w:fill="auto"/>
            <w:noWrap/>
            <w:vAlign w:val="center"/>
            <w:hideMark/>
          </w:tcPr>
          <w:p w14:paraId="0888FE36"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22,84</w:t>
            </w:r>
          </w:p>
        </w:tc>
        <w:tc>
          <w:tcPr>
            <w:tcW w:w="1324" w:type="dxa"/>
            <w:tcBorders>
              <w:top w:val="nil"/>
              <w:left w:val="nil"/>
              <w:bottom w:val="single" w:sz="4" w:space="0" w:color="auto"/>
              <w:right w:val="single" w:sz="4" w:space="0" w:color="auto"/>
            </w:tcBorders>
            <w:shd w:val="clear" w:color="auto" w:fill="auto"/>
            <w:noWrap/>
            <w:vAlign w:val="center"/>
            <w:hideMark/>
          </w:tcPr>
          <w:p w14:paraId="0A8D222E"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3D3FFCA"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347.639.332</w:t>
            </w:r>
          </w:p>
        </w:tc>
        <w:tc>
          <w:tcPr>
            <w:tcW w:w="1125" w:type="dxa"/>
            <w:tcBorders>
              <w:top w:val="nil"/>
              <w:left w:val="nil"/>
              <w:bottom w:val="single" w:sz="4" w:space="0" w:color="auto"/>
              <w:right w:val="single" w:sz="4" w:space="0" w:color="auto"/>
            </w:tcBorders>
            <w:shd w:val="clear" w:color="auto" w:fill="auto"/>
            <w:noWrap/>
            <w:vAlign w:val="center"/>
            <w:hideMark/>
          </w:tcPr>
          <w:p w14:paraId="6708BF4C"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59FBB6C"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100,00</w:t>
            </w:r>
          </w:p>
        </w:tc>
      </w:tr>
      <w:tr w:rsidR="006C1718" w:rsidRPr="00B961E7" w14:paraId="28711D3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17056C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7DBEFEE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23.943.875</w:t>
            </w:r>
          </w:p>
        </w:tc>
        <w:tc>
          <w:tcPr>
            <w:tcW w:w="1115" w:type="dxa"/>
            <w:tcBorders>
              <w:top w:val="nil"/>
              <w:left w:val="nil"/>
              <w:bottom w:val="single" w:sz="4" w:space="0" w:color="auto"/>
              <w:right w:val="single" w:sz="4" w:space="0" w:color="auto"/>
            </w:tcBorders>
            <w:shd w:val="clear" w:color="auto" w:fill="auto"/>
            <w:noWrap/>
            <w:vAlign w:val="center"/>
            <w:hideMark/>
          </w:tcPr>
          <w:p w14:paraId="23464E5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10,24</w:t>
            </w:r>
          </w:p>
        </w:tc>
        <w:tc>
          <w:tcPr>
            <w:tcW w:w="1324" w:type="dxa"/>
            <w:tcBorders>
              <w:top w:val="nil"/>
              <w:left w:val="nil"/>
              <w:bottom w:val="single" w:sz="4" w:space="0" w:color="auto"/>
              <w:right w:val="single" w:sz="4" w:space="0" w:color="auto"/>
            </w:tcBorders>
            <w:shd w:val="clear" w:color="auto" w:fill="auto"/>
            <w:noWrap/>
            <w:vAlign w:val="center"/>
            <w:hideMark/>
          </w:tcPr>
          <w:p w14:paraId="5B3953A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D4A919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122.720.728</w:t>
            </w:r>
          </w:p>
        </w:tc>
        <w:tc>
          <w:tcPr>
            <w:tcW w:w="1125" w:type="dxa"/>
            <w:tcBorders>
              <w:top w:val="nil"/>
              <w:left w:val="nil"/>
              <w:bottom w:val="single" w:sz="4" w:space="0" w:color="auto"/>
              <w:right w:val="single" w:sz="4" w:space="0" w:color="auto"/>
            </w:tcBorders>
            <w:shd w:val="clear" w:color="auto" w:fill="auto"/>
            <w:noWrap/>
            <w:vAlign w:val="center"/>
            <w:hideMark/>
          </w:tcPr>
          <w:p w14:paraId="40C1467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1B85A6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35,30</w:t>
            </w:r>
          </w:p>
        </w:tc>
      </w:tr>
      <w:tr w:rsidR="006C1718" w:rsidRPr="00B961E7" w14:paraId="65BF0743"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67A0A11"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62E0EE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7.803.736</w:t>
            </w:r>
          </w:p>
        </w:tc>
        <w:tc>
          <w:tcPr>
            <w:tcW w:w="1115" w:type="dxa"/>
            <w:tcBorders>
              <w:top w:val="nil"/>
              <w:left w:val="nil"/>
              <w:bottom w:val="single" w:sz="4" w:space="0" w:color="auto"/>
              <w:right w:val="single" w:sz="4" w:space="0" w:color="auto"/>
            </w:tcBorders>
            <w:shd w:val="clear" w:color="auto" w:fill="auto"/>
            <w:noWrap/>
            <w:vAlign w:val="center"/>
            <w:hideMark/>
          </w:tcPr>
          <w:p w14:paraId="6A1D9FB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-9,79</w:t>
            </w:r>
          </w:p>
        </w:tc>
        <w:tc>
          <w:tcPr>
            <w:tcW w:w="1324" w:type="dxa"/>
            <w:tcBorders>
              <w:top w:val="nil"/>
              <w:left w:val="nil"/>
              <w:bottom w:val="single" w:sz="4" w:space="0" w:color="auto"/>
              <w:right w:val="single" w:sz="4" w:space="0" w:color="auto"/>
            </w:tcBorders>
            <w:shd w:val="clear" w:color="auto" w:fill="auto"/>
            <w:noWrap/>
            <w:vAlign w:val="center"/>
            <w:hideMark/>
          </w:tcPr>
          <w:p w14:paraId="0D8617B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80337A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51.769.279</w:t>
            </w:r>
          </w:p>
        </w:tc>
        <w:tc>
          <w:tcPr>
            <w:tcW w:w="1125" w:type="dxa"/>
            <w:tcBorders>
              <w:top w:val="nil"/>
              <w:left w:val="nil"/>
              <w:bottom w:val="single" w:sz="4" w:space="0" w:color="auto"/>
              <w:right w:val="single" w:sz="4" w:space="0" w:color="auto"/>
            </w:tcBorders>
            <w:shd w:val="clear" w:color="auto" w:fill="auto"/>
            <w:noWrap/>
            <w:vAlign w:val="center"/>
            <w:hideMark/>
          </w:tcPr>
          <w:p w14:paraId="0E7B25F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56D1B5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14,89</w:t>
            </w:r>
          </w:p>
        </w:tc>
      </w:tr>
      <w:tr w:rsidR="006C1718" w:rsidRPr="00B961E7" w14:paraId="4BFC53A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C867EB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7EB70E9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12.299.311</w:t>
            </w:r>
          </w:p>
        </w:tc>
        <w:tc>
          <w:tcPr>
            <w:tcW w:w="1115" w:type="dxa"/>
            <w:tcBorders>
              <w:top w:val="nil"/>
              <w:left w:val="nil"/>
              <w:bottom w:val="single" w:sz="4" w:space="0" w:color="auto"/>
              <w:right w:val="single" w:sz="4" w:space="0" w:color="auto"/>
            </w:tcBorders>
            <w:shd w:val="clear" w:color="auto" w:fill="auto"/>
            <w:noWrap/>
            <w:vAlign w:val="center"/>
            <w:hideMark/>
          </w:tcPr>
          <w:p w14:paraId="4FB86D6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93,80</w:t>
            </w:r>
          </w:p>
        </w:tc>
        <w:tc>
          <w:tcPr>
            <w:tcW w:w="1324" w:type="dxa"/>
            <w:tcBorders>
              <w:top w:val="nil"/>
              <w:left w:val="nil"/>
              <w:bottom w:val="single" w:sz="4" w:space="0" w:color="auto"/>
              <w:right w:val="single" w:sz="4" w:space="0" w:color="auto"/>
            </w:tcBorders>
            <w:shd w:val="clear" w:color="auto" w:fill="auto"/>
            <w:noWrap/>
            <w:vAlign w:val="center"/>
            <w:hideMark/>
          </w:tcPr>
          <w:p w14:paraId="714B116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AFD7E5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47.231.265</w:t>
            </w:r>
          </w:p>
        </w:tc>
        <w:tc>
          <w:tcPr>
            <w:tcW w:w="1125" w:type="dxa"/>
            <w:tcBorders>
              <w:top w:val="nil"/>
              <w:left w:val="nil"/>
              <w:bottom w:val="single" w:sz="4" w:space="0" w:color="auto"/>
              <w:right w:val="single" w:sz="4" w:space="0" w:color="auto"/>
            </w:tcBorders>
            <w:shd w:val="clear" w:color="auto" w:fill="auto"/>
            <w:noWrap/>
            <w:vAlign w:val="center"/>
            <w:hideMark/>
          </w:tcPr>
          <w:p w14:paraId="79E3CB4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2FA6B8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13,59</w:t>
            </w:r>
          </w:p>
        </w:tc>
      </w:tr>
      <w:tr w:rsidR="006C1718" w:rsidRPr="00B961E7" w14:paraId="1A6F619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A21917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64D7839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4.778.702</w:t>
            </w:r>
          </w:p>
        </w:tc>
        <w:tc>
          <w:tcPr>
            <w:tcW w:w="1115" w:type="dxa"/>
            <w:tcBorders>
              <w:top w:val="nil"/>
              <w:left w:val="nil"/>
              <w:bottom w:val="single" w:sz="4" w:space="0" w:color="auto"/>
              <w:right w:val="single" w:sz="4" w:space="0" w:color="auto"/>
            </w:tcBorders>
            <w:shd w:val="clear" w:color="auto" w:fill="auto"/>
            <w:noWrap/>
            <w:vAlign w:val="center"/>
            <w:hideMark/>
          </w:tcPr>
          <w:p w14:paraId="3ADFF22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37,21</w:t>
            </w:r>
          </w:p>
        </w:tc>
        <w:tc>
          <w:tcPr>
            <w:tcW w:w="1324" w:type="dxa"/>
            <w:tcBorders>
              <w:top w:val="nil"/>
              <w:left w:val="nil"/>
              <w:bottom w:val="single" w:sz="4" w:space="0" w:color="auto"/>
              <w:right w:val="single" w:sz="4" w:space="0" w:color="auto"/>
            </w:tcBorders>
            <w:shd w:val="clear" w:color="auto" w:fill="auto"/>
            <w:noWrap/>
            <w:vAlign w:val="center"/>
            <w:hideMark/>
          </w:tcPr>
          <w:p w14:paraId="3C5981C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B96BEB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24.274.738</w:t>
            </w:r>
          </w:p>
        </w:tc>
        <w:tc>
          <w:tcPr>
            <w:tcW w:w="1125" w:type="dxa"/>
            <w:tcBorders>
              <w:top w:val="nil"/>
              <w:left w:val="nil"/>
              <w:bottom w:val="single" w:sz="4" w:space="0" w:color="auto"/>
              <w:right w:val="single" w:sz="4" w:space="0" w:color="auto"/>
            </w:tcBorders>
            <w:shd w:val="clear" w:color="auto" w:fill="auto"/>
            <w:noWrap/>
            <w:vAlign w:val="center"/>
            <w:hideMark/>
          </w:tcPr>
          <w:p w14:paraId="311F30A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49B072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6,98</w:t>
            </w:r>
          </w:p>
        </w:tc>
      </w:tr>
      <w:tr w:rsidR="006C1718" w:rsidRPr="00B961E7" w14:paraId="5BD7AB5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E002E6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28002C7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5.483.917</w:t>
            </w:r>
          </w:p>
        </w:tc>
        <w:tc>
          <w:tcPr>
            <w:tcW w:w="1115" w:type="dxa"/>
            <w:tcBorders>
              <w:top w:val="nil"/>
              <w:left w:val="nil"/>
              <w:bottom w:val="single" w:sz="4" w:space="0" w:color="auto"/>
              <w:right w:val="single" w:sz="4" w:space="0" w:color="auto"/>
            </w:tcBorders>
            <w:shd w:val="clear" w:color="auto" w:fill="auto"/>
            <w:noWrap/>
            <w:vAlign w:val="center"/>
            <w:hideMark/>
          </w:tcPr>
          <w:p w14:paraId="29B7647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168,95</w:t>
            </w:r>
          </w:p>
        </w:tc>
        <w:tc>
          <w:tcPr>
            <w:tcW w:w="1324" w:type="dxa"/>
            <w:tcBorders>
              <w:top w:val="nil"/>
              <w:left w:val="nil"/>
              <w:bottom w:val="single" w:sz="4" w:space="0" w:color="auto"/>
              <w:right w:val="single" w:sz="4" w:space="0" w:color="auto"/>
            </w:tcBorders>
            <w:shd w:val="clear" w:color="auto" w:fill="auto"/>
            <w:noWrap/>
            <w:vAlign w:val="center"/>
            <w:hideMark/>
          </w:tcPr>
          <w:p w14:paraId="7B95234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3B9B8A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19.385.496</w:t>
            </w:r>
          </w:p>
        </w:tc>
        <w:tc>
          <w:tcPr>
            <w:tcW w:w="1125" w:type="dxa"/>
            <w:tcBorders>
              <w:top w:val="nil"/>
              <w:left w:val="nil"/>
              <w:bottom w:val="single" w:sz="4" w:space="0" w:color="auto"/>
              <w:right w:val="single" w:sz="4" w:space="0" w:color="auto"/>
            </w:tcBorders>
            <w:shd w:val="clear" w:color="auto" w:fill="auto"/>
            <w:noWrap/>
            <w:vAlign w:val="center"/>
            <w:hideMark/>
          </w:tcPr>
          <w:p w14:paraId="56EE6D2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3DE8D1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5,58</w:t>
            </w:r>
          </w:p>
        </w:tc>
      </w:tr>
      <w:tr w:rsidR="006C1718" w:rsidRPr="00B961E7" w14:paraId="0D68034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BD4BF01"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2BB0957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1.349.308</w:t>
            </w:r>
          </w:p>
        </w:tc>
        <w:tc>
          <w:tcPr>
            <w:tcW w:w="1115" w:type="dxa"/>
            <w:tcBorders>
              <w:top w:val="nil"/>
              <w:left w:val="nil"/>
              <w:bottom w:val="single" w:sz="4" w:space="0" w:color="auto"/>
              <w:right w:val="single" w:sz="4" w:space="0" w:color="auto"/>
            </w:tcBorders>
            <w:shd w:val="clear" w:color="auto" w:fill="auto"/>
            <w:noWrap/>
            <w:vAlign w:val="center"/>
            <w:hideMark/>
          </w:tcPr>
          <w:p w14:paraId="30635CC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-70,62</w:t>
            </w:r>
          </w:p>
        </w:tc>
        <w:tc>
          <w:tcPr>
            <w:tcW w:w="1324" w:type="dxa"/>
            <w:tcBorders>
              <w:top w:val="nil"/>
              <w:left w:val="nil"/>
              <w:bottom w:val="single" w:sz="4" w:space="0" w:color="auto"/>
              <w:right w:val="single" w:sz="4" w:space="0" w:color="auto"/>
            </w:tcBorders>
            <w:shd w:val="clear" w:color="auto" w:fill="auto"/>
            <w:noWrap/>
            <w:vAlign w:val="center"/>
            <w:hideMark/>
          </w:tcPr>
          <w:p w14:paraId="6EEB615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353B8D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14.986.298</w:t>
            </w:r>
          </w:p>
        </w:tc>
        <w:tc>
          <w:tcPr>
            <w:tcW w:w="1125" w:type="dxa"/>
            <w:tcBorders>
              <w:top w:val="nil"/>
              <w:left w:val="nil"/>
              <w:bottom w:val="single" w:sz="4" w:space="0" w:color="auto"/>
              <w:right w:val="single" w:sz="4" w:space="0" w:color="auto"/>
            </w:tcBorders>
            <w:shd w:val="clear" w:color="auto" w:fill="auto"/>
            <w:noWrap/>
            <w:vAlign w:val="center"/>
            <w:hideMark/>
          </w:tcPr>
          <w:p w14:paraId="3DE63A3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45509D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4,31</w:t>
            </w:r>
          </w:p>
        </w:tc>
      </w:tr>
      <w:tr w:rsidR="006C1718" w:rsidRPr="00B961E7" w14:paraId="05DB3DC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A52AA2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0055D76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2.558.437</w:t>
            </w:r>
          </w:p>
        </w:tc>
        <w:tc>
          <w:tcPr>
            <w:tcW w:w="1115" w:type="dxa"/>
            <w:tcBorders>
              <w:top w:val="nil"/>
              <w:left w:val="nil"/>
              <w:bottom w:val="single" w:sz="4" w:space="0" w:color="auto"/>
              <w:right w:val="single" w:sz="4" w:space="0" w:color="auto"/>
            </w:tcBorders>
            <w:shd w:val="clear" w:color="auto" w:fill="auto"/>
            <w:noWrap/>
            <w:vAlign w:val="center"/>
            <w:hideMark/>
          </w:tcPr>
          <w:p w14:paraId="783590B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56,82</w:t>
            </w:r>
          </w:p>
        </w:tc>
        <w:tc>
          <w:tcPr>
            <w:tcW w:w="1324" w:type="dxa"/>
            <w:tcBorders>
              <w:top w:val="nil"/>
              <w:left w:val="nil"/>
              <w:bottom w:val="single" w:sz="4" w:space="0" w:color="auto"/>
              <w:right w:val="single" w:sz="4" w:space="0" w:color="auto"/>
            </w:tcBorders>
            <w:shd w:val="clear" w:color="auto" w:fill="auto"/>
            <w:noWrap/>
            <w:vAlign w:val="center"/>
            <w:hideMark/>
          </w:tcPr>
          <w:p w14:paraId="39FC9CF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5DC906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10.884.399</w:t>
            </w:r>
          </w:p>
        </w:tc>
        <w:tc>
          <w:tcPr>
            <w:tcW w:w="1125" w:type="dxa"/>
            <w:tcBorders>
              <w:top w:val="nil"/>
              <w:left w:val="nil"/>
              <w:bottom w:val="single" w:sz="4" w:space="0" w:color="auto"/>
              <w:right w:val="single" w:sz="4" w:space="0" w:color="auto"/>
            </w:tcBorders>
            <w:shd w:val="clear" w:color="auto" w:fill="auto"/>
            <w:noWrap/>
            <w:vAlign w:val="center"/>
            <w:hideMark/>
          </w:tcPr>
          <w:p w14:paraId="399D998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E17105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3,13</w:t>
            </w:r>
          </w:p>
        </w:tc>
      </w:tr>
      <w:tr w:rsidR="006C1718" w:rsidRPr="00B961E7" w14:paraId="3D2AFEB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6DD3F6D"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30D70D6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2.208.858</w:t>
            </w:r>
          </w:p>
        </w:tc>
        <w:tc>
          <w:tcPr>
            <w:tcW w:w="1115" w:type="dxa"/>
            <w:tcBorders>
              <w:top w:val="nil"/>
              <w:left w:val="nil"/>
              <w:bottom w:val="single" w:sz="4" w:space="0" w:color="auto"/>
              <w:right w:val="single" w:sz="4" w:space="0" w:color="auto"/>
            </w:tcBorders>
            <w:shd w:val="clear" w:color="auto" w:fill="auto"/>
            <w:noWrap/>
            <w:vAlign w:val="center"/>
            <w:hideMark/>
          </w:tcPr>
          <w:p w14:paraId="452A8D0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46,75</w:t>
            </w:r>
          </w:p>
        </w:tc>
        <w:tc>
          <w:tcPr>
            <w:tcW w:w="1324" w:type="dxa"/>
            <w:tcBorders>
              <w:top w:val="nil"/>
              <w:left w:val="nil"/>
              <w:bottom w:val="single" w:sz="4" w:space="0" w:color="auto"/>
              <w:right w:val="single" w:sz="4" w:space="0" w:color="auto"/>
            </w:tcBorders>
            <w:shd w:val="clear" w:color="auto" w:fill="auto"/>
            <w:noWrap/>
            <w:vAlign w:val="center"/>
            <w:hideMark/>
          </w:tcPr>
          <w:p w14:paraId="0C71002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23D0E6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9.871.590</w:t>
            </w:r>
          </w:p>
        </w:tc>
        <w:tc>
          <w:tcPr>
            <w:tcW w:w="1125" w:type="dxa"/>
            <w:tcBorders>
              <w:top w:val="nil"/>
              <w:left w:val="nil"/>
              <w:bottom w:val="single" w:sz="4" w:space="0" w:color="auto"/>
              <w:right w:val="single" w:sz="4" w:space="0" w:color="auto"/>
            </w:tcBorders>
            <w:shd w:val="clear" w:color="auto" w:fill="auto"/>
            <w:noWrap/>
            <w:vAlign w:val="center"/>
            <w:hideMark/>
          </w:tcPr>
          <w:p w14:paraId="0B5EC3F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D908AD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2,84</w:t>
            </w:r>
          </w:p>
        </w:tc>
      </w:tr>
      <w:tr w:rsidR="006C1718" w:rsidRPr="00B961E7" w14:paraId="525B484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57BB869"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665E518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1.597.319</w:t>
            </w:r>
          </w:p>
        </w:tc>
        <w:tc>
          <w:tcPr>
            <w:tcW w:w="1115" w:type="dxa"/>
            <w:tcBorders>
              <w:top w:val="nil"/>
              <w:left w:val="nil"/>
              <w:bottom w:val="single" w:sz="4" w:space="0" w:color="auto"/>
              <w:right w:val="single" w:sz="4" w:space="0" w:color="auto"/>
            </w:tcBorders>
            <w:shd w:val="clear" w:color="auto" w:fill="auto"/>
            <w:noWrap/>
            <w:vAlign w:val="center"/>
            <w:hideMark/>
          </w:tcPr>
          <w:p w14:paraId="4B69DF5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45,27</w:t>
            </w:r>
          </w:p>
        </w:tc>
        <w:tc>
          <w:tcPr>
            <w:tcW w:w="1324" w:type="dxa"/>
            <w:tcBorders>
              <w:top w:val="nil"/>
              <w:left w:val="nil"/>
              <w:bottom w:val="single" w:sz="4" w:space="0" w:color="auto"/>
              <w:right w:val="single" w:sz="4" w:space="0" w:color="auto"/>
            </w:tcBorders>
            <w:shd w:val="clear" w:color="auto" w:fill="auto"/>
            <w:noWrap/>
            <w:vAlign w:val="center"/>
            <w:hideMark/>
          </w:tcPr>
          <w:p w14:paraId="37AAC54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86CCD3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8.808.265</w:t>
            </w:r>
          </w:p>
        </w:tc>
        <w:tc>
          <w:tcPr>
            <w:tcW w:w="1125" w:type="dxa"/>
            <w:tcBorders>
              <w:top w:val="nil"/>
              <w:left w:val="nil"/>
              <w:bottom w:val="single" w:sz="4" w:space="0" w:color="auto"/>
              <w:right w:val="single" w:sz="4" w:space="0" w:color="auto"/>
            </w:tcBorders>
            <w:shd w:val="clear" w:color="auto" w:fill="auto"/>
            <w:noWrap/>
            <w:vAlign w:val="center"/>
            <w:hideMark/>
          </w:tcPr>
          <w:p w14:paraId="410986D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5874B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2,53</w:t>
            </w:r>
          </w:p>
        </w:tc>
      </w:tr>
      <w:tr w:rsidR="006C1718" w:rsidRPr="00B961E7" w14:paraId="24C308B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2F174BD"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5418241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775.470</w:t>
            </w:r>
          </w:p>
        </w:tc>
        <w:tc>
          <w:tcPr>
            <w:tcW w:w="1115" w:type="dxa"/>
            <w:tcBorders>
              <w:top w:val="nil"/>
              <w:left w:val="nil"/>
              <w:bottom w:val="single" w:sz="4" w:space="0" w:color="auto"/>
              <w:right w:val="single" w:sz="4" w:space="0" w:color="auto"/>
            </w:tcBorders>
            <w:shd w:val="clear" w:color="auto" w:fill="auto"/>
            <w:noWrap/>
            <w:vAlign w:val="center"/>
            <w:hideMark/>
          </w:tcPr>
          <w:p w14:paraId="3D2C7CD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145,74</w:t>
            </w:r>
          </w:p>
        </w:tc>
        <w:tc>
          <w:tcPr>
            <w:tcW w:w="1324" w:type="dxa"/>
            <w:tcBorders>
              <w:top w:val="nil"/>
              <w:left w:val="nil"/>
              <w:bottom w:val="single" w:sz="4" w:space="0" w:color="auto"/>
              <w:right w:val="single" w:sz="4" w:space="0" w:color="auto"/>
            </w:tcBorders>
            <w:shd w:val="clear" w:color="auto" w:fill="auto"/>
            <w:noWrap/>
            <w:vAlign w:val="center"/>
            <w:hideMark/>
          </w:tcPr>
          <w:p w14:paraId="6EBEF83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5FEA57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5.966.497</w:t>
            </w:r>
          </w:p>
        </w:tc>
        <w:tc>
          <w:tcPr>
            <w:tcW w:w="1125" w:type="dxa"/>
            <w:tcBorders>
              <w:top w:val="nil"/>
              <w:left w:val="nil"/>
              <w:bottom w:val="single" w:sz="4" w:space="0" w:color="auto"/>
              <w:right w:val="single" w:sz="4" w:space="0" w:color="auto"/>
            </w:tcBorders>
            <w:shd w:val="clear" w:color="auto" w:fill="auto"/>
            <w:noWrap/>
            <w:vAlign w:val="center"/>
            <w:hideMark/>
          </w:tcPr>
          <w:p w14:paraId="151E5FD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950330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1,72</w:t>
            </w:r>
          </w:p>
        </w:tc>
      </w:tr>
      <w:tr w:rsidR="006C1718" w:rsidRPr="00B961E7" w14:paraId="7F90B30D"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931EE2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3B8B40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660.775</w:t>
            </w:r>
          </w:p>
        </w:tc>
        <w:tc>
          <w:tcPr>
            <w:tcW w:w="1115" w:type="dxa"/>
            <w:tcBorders>
              <w:top w:val="nil"/>
              <w:left w:val="nil"/>
              <w:bottom w:val="single" w:sz="4" w:space="0" w:color="auto"/>
              <w:right w:val="single" w:sz="4" w:space="0" w:color="auto"/>
            </w:tcBorders>
            <w:shd w:val="clear" w:color="auto" w:fill="auto"/>
            <w:noWrap/>
            <w:vAlign w:val="center"/>
            <w:hideMark/>
          </w:tcPr>
          <w:p w14:paraId="682962D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-31,93</w:t>
            </w:r>
          </w:p>
        </w:tc>
        <w:tc>
          <w:tcPr>
            <w:tcW w:w="1324" w:type="dxa"/>
            <w:tcBorders>
              <w:top w:val="nil"/>
              <w:left w:val="nil"/>
              <w:bottom w:val="single" w:sz="4" w:space="0" w:color="auto"/>
              <w:right w:val="single" w:sz="4" w:space="0" w:color="auto"/>
            </w:tcBorders>
            <w:shd w:val="clear" w:color="auto" w:fill="auto"/>
            <w:noWrap/>
            <w:vAlign w:val="center"/>
            <w:hideMark/>
          </w:tcPr>
          <w:p w14:paraId="16C205A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2A1570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5.459.037</w:t>
            </w:r>
          </w:p>
        </w:tc>
        <w:tc>
          <w:tcPr>
            <w:tcW w:w="1125" w:type="dxa"/>
            <w:tcBorders>
              <w:top w:val="nil"/>
              <w:left w:val="nil"/>
              <w:bottom w:val="single" w:sz="4" w:space="0" w:color="auto"/>
              <w:right w:val="single" w:sz="4" w:space="0" w:color="auto"/>
            </w:tcBorders>
            <w:shd w:val="clear" w:color="auto" w:fill="auto"/>
            <w:noWrap/>
            <w:vAlign w:val="center"/>
            <w:hideMark/>
          </w:tcPr>
          <w:p w14:paraId="1293AA0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5EF11F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1,57</w:t>
            </w:r>
          </w:p>
        </w:tc>
      </w:tr>
      <w:tr w:rsidR="006C1718" w:rsidRPr="00B961E7" w14:paraId="5A3D02D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D31EBC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2F2E833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1.314.788</w:t>
            </w:r>
          </w:p>
        </w:tc>
        <w:tc>
          <w:tcPr>
            <w:tcW w:w="1115" w:type="dxa"/>
            <w:tcBorders>
              <w:top w:val="nil"/>
              <w:left w:val="nil"/>
              <w:bottom w:val="single" w:sz="4" w:space="0" w:color="auto"/>
              <w:right w:val="single" w:sz="4" w:space="0" w:color="auto"/>
            </w:tcBorders>
            <w:shd w:val="clear" w:color="auto" w:fill="auto"/>
            <w:noWrap/>
            <w:vAlign w:val="center"/>
            <w:hideMark/>
          </w:tcPr>
          <w:p w14:paraId="266C93B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168,62</w:t>
            </w:r>
          </w:p>
        </w:tc>
        <w:tc>
          <w:tcPr>
            <w:tcW w:w="1324" w:type="dxa"/>
            <w:tcBorders>
              <w:top w:val="nil"/>
              <w:left w:val="nil"/>
              <w:bottom w:val="single" w:sz="4" w:space="0" w:color="auto"/>
              <w:right w:val="single" w:sz="4" w:space="0" w:color="auto"/>
            </w:tcBorders>
            <w:shd w:val="clear" w:color="auto" w:fill="auto"/>
            <w:noWrap/>
            <w:vAlign w:val="center"/>
            <w:hideMark/>
          </w:tcPr>
          <w:p w14:paraId="2E6AEEC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40D4C4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4.395.532</w:t>
            </w:r>
          </w:p>
        </w:tc>
        <w:tc>
          <w:tcPr>
            <w:tcW w:w="1125" w:type="dxa"/>
            <w:tcBorders>
              <w:top w:val="nil"/>
              <w:left w:val="nil"/>
              <w:bottom w:val="single" w:sz="4" w:space="0" w:color="auto"/>
              <w:right w:val="single" w:sz="4" w:space="0" w:color="auto"/>
            </w:tcBorders>
            <w:shd w:val="clear" w:color="auto" w:fill="auto"/>
            <w:noWrap/>
            <w:vAlign w:val="center"/>
            <w:hideMark/>
          </w:tcPr>
          <w:p w14:paraId="4D34FA9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47D694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1,26</w:t>
            </w:r>
          </w:p>
        </w:tc>
      </w:tr>
      <w:tr w:rsidR="006C1718" w:rsidRPr="00B961E7" w14:paraId="1C42405D"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1A2CC7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0D8AF3A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529.276</w:t>
            </w:r>
          </w:p>
        </w:tc>
        <w:tc>
          <w:tcPr>
            <w:tcW w:w="1115" w:type="dxa"/>
            <w:tcBorders>
              <w:top w:val="nil"/>
              <w:left w:val="nil"/>
              <w:bottom w:val="single" w:sz="4" w:space="0" w:color="auto"/>
              <w:right w:val="single" w:sz="4" w:space="0" w:color="auto"/>
            </w:tcBorders>
            <w:shd w:val="clear" w:color="auto" w:fill="auto"/>
            <w:noWrap/>
            <w:vAlign w:val="center"/>
            <w:hideMark/>
          </w:tcPr>
          <w:p w14:paraId="26B33D3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-12,85</w:t>
            </w:r>
          </w:p>
        </w:tc>
        <w:tc>
          <w:tcPr>
            <w:tcW w:w="1324" w:type="dxa"/>
            <w:tcBorders>
              <w:top w:val="nil"/>
              <w:left w:val="nil"/>
              <w:bottom w:val="single" w:sz="4" w:space="0" w:color="auto"/>
              <w:right w:val="single" w:sz="4" w:space="0" w:color="auto"/>
            </w:tcBorders>
            <w:shd w:val="clear" w:color="auto" w:fill="auto"/>
            <w:noWrap/>
            <w:vAlign w:val="center"/>
            <w:hideMark/>
          </w:tcPr>
          <w:p w14:paraId="453F589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D6CA09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3.256.257</w:t>
            </w:r>
          </w:p>
        </w:tc>
        <w:tc>
          <w:tcPr>
            <w:tcW w:w="1125" w:type="dxa"/>
            <w:tcBorders>
              <w:top w:val="nil"/>
              <w:left w:val="nil"/>
              <w:bottom w:val="single" w:sz="4" w:space="0" w:color="auto"/>
              <w:right w:val="single" w:sz="4" w:space="0" w:color="auto"/>
            </w:tcBorders>
            <w:shd w:val="clear" w:color="auto" w:fill="auto"/>
            <w:noWrap/>
            <w:vAlign w:val="center"/>
            <w:hideMark/>
          </w:tcPr>
          <w:p w14:paraId="3B59AB5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A0E939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0,94</w:t>
            </w:r>
          </w:p>
        </w:tc>
      </w:tr>
      <w:tr w:rsidR="006C1718" w:rsidRPr="00B961E7" w14:paraId="3C832F4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4ABDE2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4076DBC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256.797</w:t>
            </w:r>
          </w:p>
        </w:tc>
        <w:tc>
          <w:tcPr>
            <w:tcW w:w="1115" w:type="dxa"/>
            <w:tcBorders>
              <w:top w:val="nil"/>
              <w:left w:val="nil"/>
              <w:bottom w:val="single" w:sz="4" w:space="0" w:color="auto"/>
              <w:right w:val="single" w:sz="4" w:space="0" w:color="auto"/>
            </w:tcBorders>
            <w:shd w:val="clear" w:color="auto" w:fill="auto"/>
            <w:noWrap/>
            <w:vAlign w:val="center"/>
            <w:hideMark/>
          </w:tcPr>
          <w:p w14:paraId="2ADB52E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5,71</w:t>
            </w:r>
          </w:p>
        </w:tc>
        <w:tc>
          <w:tcPr>
            <w:tcW w:w="1324" w:type="dxa"/>
            <w:tcBorders>
              <w:top w:val="nil"/>
              <w:left w:val="nil"/>
              <w:bottom w:val="single" w:sz="4" w:space="0" w:color="auto"/>
              <w:right w:val="single" w:sz="4" w:space="0" w:color="auto"/>
            </w:tcBorders>
            <w:shd w:val="clear" w:color="auto" w:fill="auto"/>
            <w:noWrap/>
            <w:vAlign w:val="center"/>
            <w:hideMark/>
          </w:tcPr>
          <w:p w14:paraId="3B08B61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AC2C86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3.035.703</w:t>
            </w:r>
          </w:p>
        </w:tc>
        <w:tc>
          <w:tcPr>
            <w:tcW w:w="1125" w:type="dxa"/>
            <w:tcBorders>
              <w:top w:val="nil"/>
              <w:left w:val="nil"/>
              <w:bottom w:val="single" w:sz="4" w:space="0" w:color="auto"/>
              <w:right w:val="single" w:sz="4" w:space="0" w:color="auto"/>
            </w:tcBorders>
            <w:shd w:val="clear" w:color="auto" w:fill="auto"/>
            <w:noWrap/>
            <w:vAlign w:val="center"/>
            <w:hideMark/>
          </w:tcPr>
          <w:p w14:paraId="3D8E9F4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381902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0,87</w:t>
            </w:r>
          </w:p>
        </w:tc>
      </w:tr>
      <w:tr w:rsidR="006C1718" w:rsidRPr="00B961E7" w14:paraId="3146EC2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FBAC411"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0B0075E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1.021.100</w:t>
            </w:r>
          </w:p>
        </w:tc>
        <w:tc>
          <w:tcPr>
            <w:tcW w:w="1115" w:type="dxa"/>
            <w:tcBorders>
              <w:top w:val="nil"/>
              <w:left w:val="nil"/>
              <w:bottom w:val="single" w:sz="4" w:space="0" w:color="auto"/>
              <w:right w:val="single" w:sz="4" w:space="0" w:color="auto"/>
            </w:tcBorders>
            <w:shd w:val="clear" w:color="auto" w:fill="auto"/>
            <w:noWrap/>
            <w:vAlign w:val="center"/>
            <w:hideMark/>
          </w:tcPr>
          <w:p w14:paraId="2BB7DB7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66,63</w:t>
            </w:r>
          </w:p>
        </w:tc>
        <w:tc>
          <w:tcPr>
            <w:tcW w:w="1324" w:type="dxa"/>
            <w:tcBorders>
              <w:top w:val="nil"/>
              <w:left w:val="nil"/>
              <w:bottom w:val="single" w:sz="4" w:space="0" w:color="auto"/>
              <w:right w:val="single" w:sz="4" w:space="0" w:color="auto"/>
            </w:tcBorders>
            <w:shd w:val="clear" w:color="auto" w:fill="auto"/>
            <w:noWrap/>
            <w:vAlign w:val="center"/>
            <w:hideMark/>
          </w:tcPr>
          <w:p w14:paraId="476B0EB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174281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2.718.062</w:t>
            </w:r>
          </w:p>
        </w:tc>
        <w:tc>
          <w:tcPr>
            <w:tcW w:w="1125" w:type="dxa"/>
            <w:tcBorders>
              <w:top w:val="nil"/>
              <w:left w:val="nil"/>
              <w:bottom w:val="single" w:sz="4" w:space="0" w:color="auto"/>
              <w:right w:val="single" w:sz="4" w:space="0" w:color="auto"/>
            </w:tcBorders>
            <w:shd w:val="clear" w:color="auto" w:fill="auto"/>
            <w:noWrap/>
            <w:vAlign w:val="center"/>
            <w:hideMark/>
          </w:tcPr>
          <w:p w14:paraId="603381E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30A681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0,78</w:t>
            </w:r>
          </w:p>
        </w:tc>
      </w:tr>
      <w:tr w:rsidR="006C1718" w:rsidRPr="00B961E7" w14:paraId="42AB16BE"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8DE72C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58E70C1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176.017</w:t>
            </w:r>
          </w:p>
        </w:tc>
        <w:tc>
          <w:tcPr>
            <w:tcW w:w="1115" w:type="dxa"/>
            <w:tcBorders>
              <w:top w:val="nil"/>
              <w:left w:val="nil"/>
              <w:bottom w:val="single" w:sz="4" w:space="0" w:color="auto"/>
              <w:right w:val="single" w:sz="4" w:space="0" w:color="auto"/>
            </w:tcBorders>
            <w:shd w:val="clear" w:color="auto" w:fill="auto"/>
            <w:noWrap/>
            <w:vAlign w:val="center"/>
            <w:hideMark/>
          </w:tcPr>
          <w:p w14:paraId="32C8DF7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-37,08</w:t>
            </w:r>
          </w:p>
        </w:tc>
        <w:tc>
          <w:tcPr>
            <w:tcW w:w="1324" w:type="dxa"/>
            <w:tcBorders>
              <w:top w:val="nil"/>
              <w:left w:val="nil"/>
              <w:bottom w:val="single" w:sz="4" w:space="0" w:color="auto"/>
              <w:right w:val="single" w:sz="4" w:space="0" w:color="auto"/>
            </w:tcBorders>
            <w:shd w:val="clear" w:color="auto" w:fill="auto"/>
            <w:noWrap/>
            <w:vAlign w:val="center"/>
            <w:hideMark/>
          </w:tcPr>
          <w:p w14:paraId="5F30FE9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CFDFED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2.023.360</w:t>
            </w:r>
          </w:p>
        </w:tc>
        <w:tc>
          <w:tcPr>
            <w:tcW w:w="1125" w:type="dxa"/>
            <w:tcBorders>
              <w:top w:val="nil"/>
              <w:left w:val="nil"/>
              <w:bottom w:val="single" w:sz="4" w:space="0" w:color="auto"/>
              <w:right w:val="single" w:sz="4" w:space="0" w:color="auto"/>
            </w:tcBorders>
            <w:shd w:val="clear" w:color="auto" w:fill="auto"/>
            <w:noWrap/>
            <w:vAlign w:val="center"/>
            <w:hideMark/>
          </w:tcPr>
          <w:p w14:paraId="4727705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F0D0CA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0,58</w:t>
            </w:r>
          </w:p>
        </w:tc>
      </w:tr>
      <w:tr w:rsidR="006C1718" w:rsidRPr="00B961E7" w14:paraId="2A49EA7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8945A1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2E50900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50.683</w:t>
            </w:r>
          </w:p>
        </w:tc>
        <w:tc>
          <w:tcPr>
            <w:tcW w:w="1115" w:type="dxa"/>
            <w:tcBorders>
              <w:top w:val="nil"/>
              <w:left w:val="nil"/>
              <w:bottom w:val="single" w:sz="4" w:space="0" w:color="auto"/>
              <w:right w:val="single" w:sz="4" w:space="0" w:color="auto"/>
            </w:tcBorders>
            <w:shd w:val="clear" w:color="auto" w:fill="auto"/>
            <w:noWrap/>
            <w:vAlign w:val="center"/>
            <w:hideMark/>
          </w:tcPr>
          <w:p w14:paraId="63B313F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-45,00</w:t>
            </w:r>
          </w:p>
        </w:tc>
        <w:tc>
          <w:tcPr>
            <w:tcW w:w="1324" w:type="dxa"/>
            <w:tcBorders>
              <w:top w:val="nil"/>
              <w:left w:val="nil"/>
              <w:bottom w:val="single" w:sz="4" w:space="0" w:color="auto"/>
              <w:right w:val="single" w:sz="4" w:space="0" w:color="auto"/>
            </w:tcBorders>
            <w:shd w:val="clear" w:color="auto" w:fill="auto"/>
            <w:noWrap/>
            <w:vAlign w:val="center"/>
            <w:hideMark/>
          </w:tcPr>
          <w:p w14:paraId="681100D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665431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1.659.160</w:t>
            </w:r>
          </w:p>
        </w:tc>
        <w:tc>
          <w:tcPr>
            <w:tcW w:w="1125" w:type="dxa"/>
            <w:tcBorders>
              <w:top w:val="nil"/>
              <w:left w:val="nil"/>
              <w:bottom w:val="single" w:sz="4" w:space="0" w:color="auto"/>
              <w:right w:val="single" w:sz="4" w:space="0" w:color="auto"/>
            </w:tcBorders>
            <w:shd w:val="clear" w:color="auto" w:fill="auto"/>
            <w:noWrap/>
            <w:vAlign w:val="center"/>
            <w:hideMark/>
          </w:tcPr>
          <w:p w14:paraId="75CBD0E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719F7F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0,48</w:t>
            </w:r>
          </w:p>
        </w:tc>
      </w:tr>
      <w:tr w:rsidR="006C1718" w:rsidRPr="00B961E7" w14:paraId="10A0034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0B3974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Bỉ</w:t>
            </w:r>
          </w:p>
        </w:tc>
        <w:tc>
          <w:tcPr>
            <w:tcW w:w="1316" w:type="dxa"/>
            <w:tcBorders>
              <w:top w:val="nil"/>
              <w:left w:val="nil"/>
              <w:bottom w:val="single" w:sz="4" w:space="0" w:color="auto"/>
              <w:right w:val="single" w:sz="4" w:space="0" w:color="auto"/>
            </w:tcBorders>
            <w:shd w:val="clear" w:color="auto" w:fill="auto"/>
            <w:noWrap/>
            <w:vAlign w:val="center"/>
            <w:hideMark/>
          </w:tcPr>
          <w:p w14:paraId="34BED79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297.872</w:t>
            </w:r>
          </w:p>
        </w:tc>
        <w:tc>
          <w:tcPr>
            <w:tcW w:w="1115" w:type="dxa"/>
            <w:tcBorders>
              <w:top w:val="nil"/>
              <w:left w:val="nil"/>
              <w:bottom w:val="single" w:sz="4" w:space="0" w:color="auto"/>
              <w:right w:val="single" w:sz="4" w:space="0" w:color="auto"/>
            </w:tcBorders>
            <w:shd w:val="clear" w:color="auto" w:fill="auto"/>
            <w:noWrap/>
            <w:vAlign w:val="center"/>
            <w:hideMark/>
          </w:tcPr>
          <w:p w14:paraId="18622F4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185,15</w:t>
            </w:r>
          </w:p>
        </w:tc>
        <w:tc>
          <w:tcPr>
            <w:tcW w:w="1324" w:type="dxa"/>
            <w:tcBorders>
              <w:top w:val="nil"/>
              <w:left w:val="nil"/>
              <w:bottom w:val="single" w:sz="4" w:space="0" w:color="auto"/>
              <w:right w:val="single" w:sz="4" w:space="0" w:color="auto"/>
            </w:tcBorders>
            <w:shd w:val="clear" w:color="auto" w:fill="auto"/>
            <w:noWrap/>
            <w:vAlign w:val="center"/>
            <w:hideMark/>
          </w:tcPr>
          <w:p w14:paraId="09BD563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FD877C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1.257.857</w:t>
            </w:r>
          </w:p>
        </w:tc>
        <w:tc>
          <w:tcPr>
            <w:tcW w:w="1125" w:type="dxa"/>
            <w:tcBorders>
              <w:top w:val="nil"/>
              <w:left w:val="nil"/>
              <w:bottom w:val="single" w:sz="4" w:space="0" w:color="auto"/>
              <w:right w:val="single" w:sz="4" w:space="0" w:color="auto"/>
            </w:tcBorders>
            <w:shd w:val="clear" w:color="auto" w:fill="auto"/>
            <w:noWrap/>
            <w:vAlign w:val="center"/>
            <w:hideMark/>
          </w:tcPr>
          <w:p w14:paraId="1E76C57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D8208F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0,36</w:t>
            </w:r>
          </w:p>
        </w:tc>
      </w:tr>
      <w:tr w:rsidR="006C1718" w:rsidRPr="00B961E7" w14:paraId="1DC6521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5AA1F5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4A8246E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210.652</w:t>
            </w:r>
          </w:p>
        </w:tc>
        <w:tc>
          <w:tcPr>
            <w:tcW w:w="1115" w:type="dxa"/>
            <w:tcBorders>
              <w:top w:val="nil"/>
              <w:left w:val="nil"/>
              <w:bottom w:val="single" w:sz="4" w:space="0" w:color="auto"/>
              <w:right w:val="single" w:sz="4" w:space="0" w:color="auto"/>
            </w:tcBorders>
            <w:shd w:val="clear" w:color="auto" w:fill="auto"/>
            <w:noWrap/>
            <w:vAlign w:val="center"/>
            <w:hideMark/>
          </w:tcPr>
          <w:p w14:paraId="02E7832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54,14</w:t>
            </w:r>
          </w:p>
        </w:tc>
        <w:tc>
          <w:tcPr>
            <w:tcW w:w="1324" w:type="dxa"/>
            <w:tcBorders>
              <w:top w:val="nil"/>
              <w:left w:val="nil"/>
              <w:bottom w:val="single" w:sz="4" w:space="0" w:color="auto"/>
              <w:right w:val="single" w:sz="4" w:space="0" w:color="auto"/>
            </w:tcBorders>
            <w:shd w:val="clear" w:color="auto" w:fill="auto"/>
            <w:noWrap/>
            <w:vAlign w:val="center"/>
            <w:hideMark/>
          </w:tcPr>
          <w:p w14:paraId="06A0657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063996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1.093.661</w:t>
            </w:r>
          </w:p>
        </w:tc>
        <w:tc>
          <w:tcPr>
            <w:tcW w:w="1125" w:type="dxa"/>
            <w:tcBorders>
              <w:top w:val="nil"/>
              <w:left w:val="nil"/>
              <w:bottom w:val="single" w:sz="4" w:space="0" w:color="auto"/>
              <w:right w:val="single" w:sz="4" w:space="0" w:color="auto"/>
            </w:tcBorders>
            <w:shd w:val="clear" w:color="auto" w:fill="auto"/>
            <w:noWrap/>
            <w:vAlign w:val="center"/>
            <w:hideMark/>
          </w:tcPr>
          <w:p w14:paraId="1800C4A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08447E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0,31</w:t>
            </w:r>
          </w:p>
        </w:tc>
      </w:tr>
      <w:tr w:rsidR="006C1718" w:rsidRPr="00B961E7" w14:paraId="58767C2E"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C47FD9E" w14:textId="77777777" w:rsidR="006C1718" w:rsidRPr="00B961E7" w:rsidRDefault="006C1718" w:rsidP="009718A3">
            <w:pPr>
              <w:rPr>
                <w:rFonts w:eastAsia="Times New Roman"/>
                <w:b/>
                <w:bCs/>
                <w:i/>
                <w:iCs/>
                <w:color w:val="000000"/>
                <w:sz w:val="22"/>
                <w:szCs w:val="22"/>
              </w:rPr>
            </w:pPr>
            <w:r w:rsidRPr="00B961E7">
              <w:rPr>
                <w:rFonts w:eastAsia="Times New Roman"/>
                <w:b/>
                <w:bCs/>
                <w:i/>
                <w:iCs/>
                <w:color w:val="000000"/>
                <w:sz w:val="22"/>
                <w:szCs w:val="22"/>
              </w:rPr>
              <w:t>Hộp khuôn đúc kim loại</w:t>
            </w:r>
          </w:p>
        </w:tc>
        <w:tc>
          <w:tcPr>
            <w:tcW w:w="1316" w:type="dxa"/>
            <w:tcBorders>
              <w:top w:val="nil"/>
              <w:left w:val="nil"/>
              <w:bottom w:val="single" w:sz="4" w:space="0" w:color="auto"/>
              <w:right w:val="single" w:sz="4" w:space="0" w:color="auto"/>
            </w:tcBorders>
            <w:shd w:val="clear" w:color="auto" w:fill="auto"/>
            <w:noWrap/>
            <w:vAlign w:val="center"/>
            <w:hideMark/>
          </w:tcPr>
          <w:p w14:paraId="50D97841"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57.523.635</w:t>
            </w:r>
          </w:p>
        </w:tc>
        <w:tc>
          <w:tcPr>
            <w:tcW w:w="1115" w:type="dxa"/>
            <w:tcBorders>
              <w:top w:val="nil"/>
              <w:left w:val="nil"/>
              <w:bottom w:val="single" w:sz="4" w:space="0" w:color="auto"/>
              <w:right w:val="single" w:sz="4" w:space="0" w:color="auto"/>
            </w:tcBorders>
            <w:shd w:val="clear" w:color="auto" w:fill="auto"/>
            <w:noWrap/>
            <w:vAlign w:val="center"/>
            <w:hideMark/>
          </w:tcPr>
          <w:p w14:paraId="41E737FF"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16,02</w:t>
            </w:r>
          </w:p>
        </w:tc>
        <w:tc>
          <w:tcPr>
            <w:tcW w:w="1324" w:type="dxa"/>
            <w:tcBorders>
              <w:top w:val="nil"/>
              <w:left w:val="nil"/>
              <w:bottom w:val="single" w:sz="4" w:space="0" w:color="auto"/>
              <w:right w:val="single" w:sz="4" w:space="0" w:color="auto"/>
            </w:tcBorders>
            <w:shd w:val="clear" w:color="auto" w:fill="auto"/>
            <w:noWrap/>
            <w:vAlign w:val="center"/>
            <w:hideMark/>
          </w:tcPr>
          <w:p w14:paraId="5E5BF811"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624,30</w:t>
            </w:r>
          </w:p>
        </w:tc>
        <w:tc>
          <w:tcPr>
            <w:tcW w:w="1481" w:type="dxa"/>
            <w:tcBorders>
              <w:top w:val="nil"/>
              <w:left w:val="nil"/>
              <w:bottom w:val="single" w:sz="4" w:space="0" w:color="auto"/>
              <w:right w:val="single" w:sz="4" w:space="0" w:color="auto"/>
            </w:tcBorders>
            <w:shd w:val="clear" w:color="auto" w:fill="auto"/>
            <w:noWrap/>
            <w:vAlign w:val="center"/>
            <w:hideMark/>
          </w:tcPr>
          <w:p w14:paraId="415B7FFB"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290.459.440</w:t>
            </w:r>
          </w:p>
        </w:tc>
        <w:tc>
          <w:tcPr>
            <w:tcW w:w="1125" w:type="dxa"/>
            <w:tcBorders>
              <w:top w:val="nil"/>
              <w:left w:val="nil"/>
              <w:bottom w:val="single" w:sz="4" w:space="0" w:color="auto"/>
              <w:right w:val="single" w:sz="4" w:space="0" w:color="auto"/>
            </w:tcBorders>
            <w:shd w:val="clear" w:color="auto" w:fill="auto"/>
            <w:noWrap/>
            <w:vAlign w:val="center"/>
            <w:hideMark/>
          </w:tcPr>
          <w:p w14:paraId="6E49A077"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-25,70</w:t>
            </w:r>
          </w:p>
        </w:tc>
        <w:tc>
          <w:tcPr>
            <w:tcW w:w="980" w:type="dxa"/>
            <w:tcBorders>
              <w:top w:val="nil"/>
              <w:left w:val="nil"/>
              <w:bottom w:val="single" w:sz="4" w:space="0" w:color="auto"/>
              <w:right w:val="single" w:sz="4" w:space="0" w:color="auto"/>
            </w:tcBorders>
            <w:shd w:val="clear" w:color="auto" w:fill="auto"/>
            <w:noWrap/>
            <w:vAlign w:val="center"/>
            <w:hideMark/>
          </w:tcPr>
          <w:p w14:paraId="199DDEBB"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100,00</w:t>
            </w:r>
          </w:p>
        </w:tc>
      </w:tr>
      <w:tr w:rsidR="006C1718" w:rsidRPr="00B961E7" w14:paraId="7B86F98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486DF2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552BD15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22.776.202</w:t>
            </w:r>
          </w:p>
        </w:tc>
        <w:tc>
          <w:tcPr>
            <w:tcW w:w="1115" w:type="dxa"/>
            <w:tcBorders>
              <w:top w:val="nil"/>
              <w:left w:val="nil"/>
              <w:bottom w:val="single" w:sz="4" w:space="0" w:color="auto"/>
              <w:right w:val="single" w:sz="4" w:space="0" w:color="auto"/>
            </w:tcBorders>
            <w:shd w:val="clear" w:color="auto" w:fill="auto"/>
            <w:noWrap/>
            <w:vAlign w:val="center"/>
            <w:hideMark/>
          </w:tcPr>
          <w:p w14:paraId="0D0A6E8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12,05</w:t>
            </w:r>
          </w:p>
        </w:tc>
        <w:tc>
          <w:tcPr>
            <w:tcW w:w="1324" w:type="dxa"/>
            <w:tcBorders>
              <w:top w:val="nil"/>
              <w:left w:val="nil"/>
              <w:bottom w:val="single" w:sz="4" w:space="0" w:color="auto"/>
              <w:right w:val="single" w:sz="4" w:space="0" w:color="auto"/>
            </w:tcBorders>
            <w:shd w:val="clear" w:color="auto" w:fill="auto"/>
            <w:noWrap/>
            <w:vAlign w:val="center"/>
            <w:hideMark/>
          </w:tcPr>
          <w:p w14:paraId="643E801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1.653,91</w:t>
            </w:r>
          </w:p>
        </w:tc>
        <w:tc>
          <w:tcPr>
            <w:tcW w:w="1481" w:type="dxa"/>
            <w:tcBorders>
              <w:top w:val="nil"/>
              <w:left w:val="nil"/>
              <w:bottom w:val="single" w:sz="4" w:space="0" w:color="auto"/>
              <w:right w:val="single" w:sz="4" w:space="0" w:color="auto"/>
            </w:tcBorders>
            <w:shd w:val="clear" w:color="auto" w:fill="auto"/>
            <w:noWrap/>
            <w:vAlign w:val="center"/>
            <w:hideMark/>
          </w:tcPr>
          <w:p w14:paraId="5994E4C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111.852.321</w:t>
            </w:r>
          </w:p>
        </w:tc>
        <w:tc>
          <w:tcPr>
            <w:tcW w:w="1125" w:type="dxa"/>
            <w:tcBorders>
              <w:top w:val="nil"/>
              <w:left w:val="nil"/>
              <w:bottom w:val="single" w:sz="4" w:space="0" w:color="auto"/>
              <w:right w:val="single" w:sz="4" w:space="0" w:color="auto"/>
            </w:tcBorders>
            <w:shd w:val="clear" w:color="auto" w:fill="auto"/>
            <w:noWrap/>
            <w:vAlign w:val="center"/>
            <w:hideMark/>
          </w:tcPr>
          <w:p w14:paraId="401ACA7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-44,05</w:t>
            </w:r>
          </w:p>
        </w:tc>
        <w:tc>
          <w:tcPr>
            <w:tcW w:w="980" w:type="dxa"/>
            <w:tcBorders>
              <w:top w:val="nil"/>
              <w:left w:val="nil"/>
              <w:bottom w:val="single" w:sz="4" w:space="0" w:color="auto"/>
              <w:right w:val="single" w:sz="4" w:space="0" w:color="auto"/>
            </w:tcBorders>
            <w:shd w:val="clear" w:color="auto" w:fill="auto"/>
            <w:noWrap/>
            <w:vAlign w:val="center"/>
            <w:hideMark/>
          </w:tcPr>
          <w:p w14:paraId="5ED70FD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38,51</w:t>
            </w:r>
          </w:p>
        </w:tc>
      </w:tr>
      <w:tr w:rsidR="006C1718" w:rsidRPr="00B961E7" w14:paraId="625A2B0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41E9A4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2510D26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21.600.685</w:t>
            </w:r>
          </w:p>
        </w:tc>
        <w:tc>
          <w:tcPr>
            <w:tcW w:w="1115" w:type="dxa"/>
            <w:tcBorders>
              <w:top w:val="nil"/>
              <w:left w:val="nil"/>
              <w:bottom w:val="single" w:sz="4" w:space="0" w:color="auto"/>
              <w:right w:val="single" w:sz="4" w:space="0" w:color="auto"/>
            </w:tcBorders>
            <w:shd w:val="clear" w:color="auto" w:fill="auto"/>
            <w:noWrap/>
            <w:vAlign w:val="center"/>
            <w:hideMark/>
          </w:tcPr>
          <w:p w14:paraId="1165BAD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19,39</w:t>
            </w:r>
          </w:p>
        </w:tc>
        <w:tc>
          <w:tcPr>
            <w:tcW w:w="1324" w:type="dxa"/>
            <w:tcBorders>
              <w:top w:val="nil"/>
              <w:left w:val="nil"/>
              <w:bottom w:val="single" w:sz="4" w:space="0" w:color="auto"/>
              <w:right w:val="single" w:sz="4" w:space="0" w:color="auto"/>
            </w:tcBorders>
            <w:shd w:val="clear" w:color="auto" w:fill="auto"/>
            <w:noWrap/>
            <w:vAlign w:val="center"/>
            <w:hideMark/>
          </w:tcPr>
          <w:p w14:paraId="06BDFE7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4.932,55</w:t>
            </w:r>
          </w:p>
        </w:tc>
        <w:tc>
          <w:tcPr>
            <w:tcW w:w="1481" w:type="dxa"/>
            <w:tcBorders>
              <w:top w:val="nil"/>
              <w:left w:val="nil"/>
              <w:bottom w:val="single" w:sz="4" w:space="0" w:color="auto"/>
              <w:right w:val="single" w:sz="4" w:space="0" w:color="auto"/>
            </w:tcBorders>
            <w:shd w:val="clear" w:color="auto" w:fill="auto"/>
            <w:noWrap/>
            <w:vAlign w:val="center"/>
            <w:hideMark/>
          </w:tcPr>
          <w:p w14:paraId="0A959BC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106.091.665</w:t>
            </w:r>
          </w:p>
        </w:tc>
        <w:tc>
          <w:tcPr>
            <w:tcW w:w="1125" w:type="dxa"/>
            <w:tcBorders>
              <w:top w:val="nil"/>
              <w:left w:val="nil"/>
              <w:bottom w:val="single" w:sz="4" w:space="0" w:color="auto"/>
              <w:right w:val="single" w:sz="4" w:space="0" w:color="auto"/>
            </w:tcBorders>
            <w:shd w:val="clear" w:color="auto" w:fill="auto"/>
            <w:noWrap/>
            <w:vAlign w:val="center"/>
            <w:hideMark/>
          </w:tcPr>
          <w:p w14:paraId="2886F44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-5,92</w:t>
            </w:r>
          </w:p>
        </w:tc>
        <w:tc>
          <w:tcPr>
            <w:tcW w:w="980" w:type="dxa"/>
            <w:tcBorders>
              <w:top w:val="nil"/>
              <w:left w:val="nil"/>
              <w:bottom w:val="single" w:sz="4" w:space="0" w:color="auto"/>
              <w:right w:val="single" w:sz="4" w:space="0" w:color="auto"/>
            </w:tcBorders>
            <w:shd w:val="clear" w:color="auto" w:fill="auto"/>
            <w:noWrap/>
            <w:vAlign w:val="center"/>
            <w:hideMark/>
          </w:tcPr>
          <w:p w14:paraId="5C55CB0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36,53</w:t>
            </w:r>
          </w:p>
        </w:tc>
      </w:tr>
      <w:tr w:rsidR="006C1718" w:rsidRPr="00B961E7" w14:paraId="4035F12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831657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lastRenderedPageBreak/>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5A0E495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4.259.766</w:t>
            </w:r>
          </w:p>
        </w:tc>
        <w:tc>
          <w:tcPr>
            <w:tcW w:w="1115" w:type="dxa"/>
            <w:tcBorders>
              <w:top w:val="nil"/>
              <w:left w:val="nil"/>
              <w:bottom w:val="single" w:sz="4" w:space="0" w:color="auto"/>
              <w:right w:val="single" w:sz="4" w:space="0" w:color="auto"/>
            </w:tcBorders>
            <w:shd w:val="clear" w:color="auto" w:fill="auto"/>
            <w:noWrap/>
            <w:vAlign w:val="center"/>
            <w:hideMark/>
          </w:tcPr>
          <w:p w14:paraId="71216B6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56,46</w:t>
            </w:r>
          </w:p>
        </w:tc>
        <w:tc>
          <w:tcPr>
            <w:tcW w:w="1324" w:type="dxa"/>
            <w:tcBorders>
              <w:top w:val="nil"/>
              <w:left w:val="nil"/>
              <w:bottom w:val="single" w:sz="4" w:space="0" w:color="auto"/>
              <w:right w:val="single" w:sz="4" w:space="0" w:color="auto"/>
            </w:tcBorders>
            <w:shd w:val="clear" w:color="auto" w:fill="auto"/>
            <w:noWrap/>
            <w:vAlign w:val="center"/>
            <w:hideMark/>
          </w:tcPr>
          <w:p w14:paraId="2A21F02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260,17</w:t>
            </w:r>
          </w:p>
        </w:tc>
        <w:tc>
          <w:tcPr>
            <w:tcW w:w="1481" w:type="dxa"/>
            <w:tcBorders>
              <w:top w:val="nil"/>
              <w:left w:val="nil"/>
              <w:bottom w:val="single" w:sz="4" w:space="0" w:color="auto"/>
              <w:right w:val="single" w:sz="4" w:space="0" w:color="auto"/>
            </w:tcBorders>
            <w:shd w:val="clear" w:color="auto" w:fill="auto"/>
            <w:noWrap/>
            <w:vAlign w:val="center"/>
            <w:hideMark/>
          </w:tcPr>
          <w:p w14:paraId="5199129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18.861.540</w:t>
            </w:r>
          </w:p>
        </w:tc>
        <w:tc>
          <w:tcPr>
            <w:tcW w:w="1125" w:type="dxa"/>
            <w:tcBorders>
              <w:top w:val="nil"/>
              <w:left w:val="nil"/>
              <w:bottom w:val="single" w:sz="4" w:space="0" w:color="auto"/>
              <w:right w:val="single" w:sz="4" w:space="0" w:color="auto"/>
            </w:tcBorders>
            <w:shd w:val="clear" w:color="auto" w:fill="auto"/>
            <w:noWrap/>
            <w:vAlign w:val="center"/>
            <w:hideMark/>
          </w:tcPr>
          <w:p w14:paraId="786AED0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-39,38</w:t>
            </w:r>
          </w:p>
        </w:tc>
        <w:tc>
          <w:tcPr>
            <w:tcW w:w="980" w:type="dxa"/>
            <w:tcBorders>
              <w:top w:val="nil"/>
              <w:left w:val="nil"/>
              <w:bottom w:val="single" w:sz="4" w:space="0" w:color="auto"/>
              <w:right w:val="single" w:sz="4" w:space="0" w:color="auto"/>
            </w:tcBorders>
            <w:shd w:val="clear" w:color="auto" w:fill="auto"/>
            <w:noWrap/>
            <w:vAlign w:val="center"/>
            <w:hideMark/>
          </w:tcPr>
          <w:p w14:paraId="39139B3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6,49</w:t>
            </w:r>
          </w:p>
        </w:tc>
      </w:tr>
      <w:tr w:rsidR="006C1718" w:rsidRPr="00B961E7" w14:paraId="00611141"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072630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6F4CE96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3.050.846</w:t>
            </w:r>
          </w:p>
        </w:tc>
        <w:tc>
          <w:tcPr>
            <w:tcW w:w="1115" w:type="dxa"/>
            <w:tcBorders>
              <w:top w:val="nil"/>
              <w:left w:val="nil"/>
              <w:bottom w:val="single" w:sz="4" w:space="0" w:color="auto"/>
              <w:right w:val="single" w:sz="4" w:space="0" w:color="auto"/>
            </w:tcBorders>
            <w:shd w:val="clear" w:color="auto" w:fill="auto"/>
            <w:noWrap/>
            <w:vAlign w:val="center"/>
            <w:hideMark/>
          </w:tcPr>
          <w:p w14:paraId="74A36F6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12,46</w:t>
            </w:r>
          </w:p>
        </w:tc>
        <w:tc>
          <w:tcPr>
            <w:tcW w:w="1324" w:type="dxa"/>
            <w:tcBorders>
              <w:top w:val="nil"/>
              <w:left w:val="nil"/>
              <w:bottom w:val="single" w:sz="4" w:space="0" w:color="auto"/>
              <w:right w:val="single" w:sz="4" w:space="0" w:color="auto"/>
            </w:tcBorders>
            <w:shd w:val="clear" w:color="auto" w:fill="auto"/>
            <w:noWrap/>
            <w:vAlign w:val="center"/>
            <w:hideMark/>
          </w:tcPr>
          <w:p w14:paraId="3CF6CCC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1.223,98</w:t>
            </w:r>
          </w:p>
        </w:tc>
        <w:tc>
          <w:tcPr>
            <w:tcW w:w="1481" w:type="dxa"/>
            <w:tcBorders>
              <w:top w:val="nil"/>
              <w:left w:val="nil"/>
              <w:bottom w:val="single" w:sz="4" w:space="0" w:color="auto"/>
              <w:right w:val="single" w:sz="4" w:space="0" w:color="auto"/>
            </w:tcBorders>
            <w:shd w:val="clear" w:color="auto" w:fill="auto"/>
            <w:noWrap/>
            <w:vAlign w:val="center"/>
            <w:hideMark/>
          </w:tcPr>
          <w:p w14:paraId="041ADA3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18.456.416</w:t>
            </w:r>
          </w:p>
        </w:tc>
        <w:tc>
          <w:tcPr>
            <w:tcW w:w="1125" w:type="dxa"/>
            <w:tcBorders>
              <w:top w:val="nil"/>
              <w:left w:val="nil"/>
              <w:bottom w:val="single" w:sz="4" w:space="0" w:color="auto"/>
              <w:right w:val="single" w:sz="4" w:space="0" w:color="auto"/>
            </w:tcBorders>
            <w:shd w:val="clear" w:color="auto" w:fill="auto"/>
            <w:noWrap/>
            <w:vAlign w:val="center"/>
            <w:hideMark/>
          </w:tcPr>
          <w:p w14:paraId="15327AD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26,71</w:t>
            </w:r>
          </w:p>
        </w:tc>
        <w:tc>
          <w:tcPr>
            <w:tcW w:w="980" w:type="dxa"/>
            <w:tcBorders>
              <w:top w:val="nil"/>
              <w:left w:val="nil"/>
              <w:bottom w:val="single" w:sz="4" w:space="0" w:color="auto"/>
              <w:right w:val="single" w:sz="4" w:space="0" w:color="auto"/>
            </w:tcBorders>
            <w:shd w:val="clear" w:color="auto" w:fill="auto"/>
            <w:noWrap/>
            <w:vAlign w:val="center"/>
            <w:hideMark/>
          </w:tcPr>
          <w:p w14:paraId="4C9EBA6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6,35</w:t>
            </w:r>
          </w:p>
        </w:tc>
      </w:tr>
      <w:tr w:rsidR="006C1718" w:rsidRPr="00B961E7" w14:paraId="343A4FDA"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6DFA15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6C3C447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1.463.398</w:t>
            </w:r>
          </w:p>
        </w:tc>
        <w:tc>
          <w:tcPr>
            <w:tcW w:w="1115" w:type="dxa"/>
            <w:tcBorders>
              <w:top w:val="nil"/>
              <w:left w:val="nil"/>
              <w:bottom w:val="single" w:sz="4" w:space="0" w:color="auto"/>
              <w:right w:val="single" w:sz="4" w:space="0" w:color="auto"/>
            </w:tcBorders>
            <w:shd w:val="clear" w:color="auto" w:fill="auto"/>
            <w:noWrap/>
            <w:vAlign w:val="center"/>
            <w:hideMark/>
          </w:tcPr>
          <w:p w14:paraId="5F1B7F9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-35,80</w:t>
            </w:r>
          </w:p>
        </w:tc>
        <w:tc>
          <w:tcPr>
            <w:tcW w:w="1324" w:type="dxa"/>
            <w:tcBorders>
              <w:top w:val="nil"/>
              <w:left w:val="nil"/>
              <w:bottom w:val="single" w:sz="4" w:space="0" w:color="auto"/>
              <w:right w:val="single" w:sz="4" w:space="0" w:color="auto"/>
            </w:tcBorders>
            <w:shd w:val="clear" w:color="auto" w:fill="auto"/>
            <w:noWrap/>
            <w:vAlign w:val="center"/>
            <w:hideMark/>
          </w:tcPr>
          <w:p w14:paraId="3CFBA9F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-0,08</w:t>
            </w:r>
          </w:p>
        </w:tc>
        <w:tc>
          <w:tcPr>
            <w:tcW w:w="1481" w:type="dxa"/>
            <w:tcBorders>
              <w:top w:val="nil"/>
              <w:left w:val="nil"/>
              <w:bottom w:val="single" w:sz="4" w:space="0" w:color="auto"/>
              <w:right w:val="single" w:sz="4" w:space="0" w:color="auto"/>
            </w:tcBorders>
            <w:shd w:val="clear" w:color="auto" w:fill="auto"/>
            <w:noWrap/>
            <w:vAlign w:val="center"/>
            <w:hideMark/>
          </w:tcPr>
          <w:p w14:paraId="7F85983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13.504.788</w:t>
            </w:r>
          </w:p>
        </w:tc>
        <w:tc>
          <w:tcPr>
            <w:tcW w:w="1125" w:type="dxa"/>
            <w:tcBorders>
              <w:top w:val="nil"/>
              <w:left w:val="nil"/>
              <w:bottom w:val="single" w:sz="4" w:space="0" w:color="auto"/>
              <w:right w:val="single" w:sz="4" w:space="0" w:color="auto"/>
            </w:tcBorders>
            <w:shd w:val="clear" w:color="auto" w:fill="auto"/>
            <w:noWrap/>
            <w:vAlign w:val="center"/>
            <w:hideMark/>
          </w:tcPr>
          <w:p w14:paraId="432CF5F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24,55</w:t>
            </w:r>
          </w:p>
        </w:tc>
        <w:tc>
          <w:tcPr>
            <w:tcW w:w="980" w:type="dxa"/>
            <w:tcBorders>
              <w:top w:val="nil"/>
              <w:left w:val="nil"/>
              <w:bottom w:val="single" w:sz="4" w:space="0" w:color="auto"/>
              <w:right w:val="single" w:sz="4" w:space="0" w:color="auto"/>
            </w:tcBorders>
            <w:shd w:val="clear" w:color="auto" w:fill="auto"/>
            <w:noWrap/>
            <w:vAlign w:val="center"/>
            <w:hideMark/>
          </w:tcPr>
          <w:p w14:paraId="2EE5780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4,65</w:t>
            </w:r>
          </w:p>
        </w:tc>
      </w:tr>
      <w:tr w:rsidR="006C1718" w:rsidRPr="00B961E7" w14:paraId="7742173D"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C16379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3B5F43B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1.369.619</w:t>
            </w:r>
          </w:p>
        </w:tc>
        <w:tc>
          <w:tcPr>
            <w:tcW w:w="1115" w:type="dxa"/>
            <w:tcBorders>
              <w:top w:val="nil"/>
              <w:left w:val="nil"/>
              <w:bottom w:val="single" w:sz="4" w:space="0" w:color="auto"/>
              <w:right w:val="single" w:sz="4" w:space="0" w:color="auto"/>
            </w:tcBorders>
            <w:shd w:val="clear" w:color="auto" w:fill="auto"/>
            <w:noWrap/>
            <w:vAlign w:val="center"/>
            <w:hideMark/>
          </w:tcPr>
          <w:p w14:paraId="50B5B59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434,21</w:t>
            </w:r>
          </w:p>
        </w:tc>
        <w:tc>
          <w:tcPr>
            <w:tcW w:w="1324" w:type="dxa"/>
            <w:tcBorders>
              <w:top w:val="nil"/>
              <w:left w:val="nil"/>
              <w:bottom w:val="single" w:sz="4" w:space="0" w:color="auto"/>
              <w:right w:val="single" w:sz="4" w:space="0" w:color="auto"/>
            </w:tcBorders>
            <w:shd w:val="clear" w:color="auto" w:fill="auto"/>
            <w:noWrap/>
            <w:vAlign w:val="center"/>
            <w:hideMark/>
          </w:tcPr>
          <w:p w14:paraId="66047A8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BCCDFE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3.657.893</w:t>
            </w:r>
          </w:p>
        </w:tc>
        <w:tc>
          <w:tcPr>
            <w:tcW w:w="1125" w:type="dxa"/>
            <w:tcBorders>
              <w:top w:val="nil"/>
              <w:left w:val="nil"/>
              <w:bottom w:val="single" w:sz="4" w:space="0" w:color="auto"/>
              <w:right w:val="single" w:sz="4" w:space="0" w:color="auto"/>
            </w:tcBorders>
            <w:shd w:val="clear" w:color="auto" w:fill="auto"/>
            <w:noWrap/>
            <w:vAlign w:val="center"/>
            <w:hideMark/>
          </w:tcPr>
          <w:p w14:paraId="7DB6503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361,45</w:t>
            </w:r>
          </w:p>
        </w:tc>
        <w:tc>
          <w:tcPr>
            <w:tcW w:w="980" w:type="dxa"/>
            <w:tcBorders>
              <w:top w:val="nil"/>
              <w:left w:val="nil"/>
              <w:bottom w:val="single" w:sz="4" w:space="0" w:color="auto"/>
              <w:right w:val="single" w:sz="4" w:space="0" w:color="auto"/>
            </w:tcBorders>
            <w:shd w:val="clear" w:color="auto" w:fill="auto"/>
            <w:noWrap/>
            <w:vAlign w:val="center"/>
            <w:hideMark/>
          </w:tcPr>
          <w:p w14:paraId="562F7FA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1,26</w:t>
            </w:r>
          </w:p>
        </w:tc>
      </w:tr>
      <w:tr w:rsidR="006C1718" w:rsidRPr="00B961E7" w14:paraId="34A390AA"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D8287F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53A7759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524.035</w:t>
            </w:r>
          </w:p>
        </w:tc>
        <w:tc>
          <w:tcPr>
            <w:tcW w:w="1115" w:type="dxa"/>
            <w:tcBorders>
              <w:top w:val="nil"/>
              <w:left w:val="nil"/>
              <w:bottom w:val="single" w:sz="4" w:space="0" w:color="auto"/>
              <w:right w:val="single" w:sz="4" w:space="0" w:color="auto"/>
            </w:tcBorders>
            <w:shd w:val="clear" w:color="auto" w:fill="auto"/>
            <w:noWrap/>
            <w:vAlign w:val="center"/>
            <w:hideMark/>
          </w:tcPr>
          <w:p w14:paraId="5A56C75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0,73</w:t>
            </w:r>
          </w:p>
        </w:tc>
        <w:tc>
          <w:tcPr>
            <w:tcW w:w="1324" w:type="dxa"/>
            <w:tcBorders>
              <w:top w:val="nil"/>
              <w:left w:val="nil"/>
              <w:bottom w:val="single" w:sz="4" w:space="0" w:color="auto"/>
              <w:right w:val="single" w:sz="4" w:space="0" w:color="auto"/>
            </w:tcBorders>
            <w:shd w:val="clear" w:color="auto" w:fill="auto"/>
            <w:noWrap/>
            <w:vAlign w:val="center"/>
            <w:hideMark/>
          </w:tcPr>
          <w:p w14:paraId="4E2967B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121,02</w:t>
            </w:r>
          </w:p>
        </w:tc>
        <w:tc>
          <w:tcPr>
            <w:tcW w:w="1481" w:type="dxa"/>
            <w:tcBorders>
              <w:top w:val="nil"/>
              <w:left w:val="nil"/>
              <w:bottom w:val="single" w:sz="4" w:space="0" w:color="auto"/>
              <w:right w:val="single" w:sz="4" w:space="0" w:color="auto"/>
            </w:tcBorders>
            <w:shd w:val="clear" w:color="auto" w:fill="auto"/>
            <w:noWrap/>
            <w:vAlign w:val="center"/>
            <w:hideMark/>
          </w:tcPr>
          <w:p w14:paraId="58DA385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3.437.599</w:t>
            </w:r>
          </w:p>
        </w:tc>
        <w:tc>
          <w:tcPr>
            <w:tcW w:w="1125" w:type="dxa"/>
            <w:tcBorders>
              <w:top w:val="nil"/>
              <w:left w:val="nil"/>
              <w:bottom w:val="single" w:sz="4" w:space="0" w:color="auto"/>
              <w:right w:val="single" w:sz="4" w:space="0" w:color="auto"/>
            </w:tcBorders>
            <w:shd w:val="clear" w:color="auto" w:fill="auto"/>
            <w:noWrap/>
            <w:vAlign w:val="center"/>
            <w:hideMark/>
          </w:tcPr>
          <w:p w14:paraId="46B05A1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-51,27</w:t>
            </w:r>
          </w:p>
        </w:tc>
        <w:tc>
          <w:tcPr>
            <w:tcW w:w="980" w:type="dxa"/>
            <w:tcBorders>
              <w:top w:val="nil"/>
              <w:left w:val="nil"/>
              <w:bottom w:val="single" w:sz="4" w:space="0" w:color="auto"/>
              <w:right w:val="single" w:sz="4" w:space="0" w:color="auto"/>
            </w:tcBorders>
            <w:shd w:val="clear" w:color="auto" w:fill="auto"/>
            <w:noWrap/>
            <w:vAlign w:val="center"/>
            <w:hideMark/>
          </w:tcPr>
          <w:p w14:paraId="767D013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1,18</w:t>
            </w:r>
          </w:p>
        </w:tc>
      </w:tr>
      <w:tr w:rsidR="006C1718" w:rsidRPr="00B961E7" w14:paraId="27CF91C3"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1F197C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2C57CAB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138.543</w:t>
            </w:r>
          </w:p>
        </w:tc>
        <w:tc>
          <w:tcPr>
            <w:tcW w:w="1115" w:type="dxa"/>
            <w:tcBorders>
              <w:top w:val="nil"/>
              <w:left w:val="nil"/>
              <w:bottom w:val="single" w:sz="4" w:space="0" w:color="auto"/>
              <w:right w:val="single" w:sz="4" w:space="0" w:color="auto"/>
            </w:tcBorders>
            <w:shd w:val="clear" w:color="auto" w:fill="auto"/>
            <w:noWrap/>
            <w:vAlign w:val="center"/>
            <w:hideMark/>
          </w:tcPr>
          <w:p w14:paraId="3F079A4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-54,75</w:t>
            </w:r>
          </w:p>
        </w:tc>
        <w:tc>
          <w:tcPr>
            <w:tcW w:w="1324" w:type="dxa"/>
            <w:tcBorders>
              <w:top w:val="nil"/>
              <w:left w:val="nil"/>
              <w:bottom w:val="single" w:sz="4" w:space="0" w:color="auto"/>
              <w:right w:val="single" w:sz="4" w:space="0" w:color="auto"/>
            </w:tcBorders>
            <w:shd w:val="clear" w:color="auto" w:fill="auto"/>
            <w:noWrap/>
            <w:vAlign w:val="center"/>
            <w:hideMark/>
          </w:tcPr>
          <w:p w14:paraId="21B68C8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25,20</w:t>
            </w:r>
          </w:p>
        </w:tc>
        <w:tc>
          <w:tcPr>
            <w:tcW w:w="1481" w:type="dxa"/>
            <w:tcBorders>
              <w:top w:val="nil"/>
              <w:left w:val="nil"/>
              <w:bottom w:val="single" w:sz="4" w:space="0" w:color="auto"/>
              <w:right w:val="single" w:sz="4" w:space="0" w:color="auto"/>
            </w:tcBorders>
            <w:shd w:val="clear" w:color="auto" w:fill="auto"/>
            <w:noWrap/>
            <w:vAlign w:val="center"/>
            <w:hideMark/>
          </w:tcPr>
          <w:p w14:paraId="388676D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2.481.477</w:t>
            </w:r>
          </w:p>
        </w:tc>
        <w:tc>
          <w:tcPr>
            <w:tcW w:w="1125" w:type="dxa"/>
            <w:tcBorders>
              <w:top w:val="nil"/>
              <w:left w:val="nil"/>
              <w:bottom w:val="single" w:sz="4" w:space="0" w:color="auto"/>
              <w:right w:val="single" w:sz="4" w:space="0" w:color="auto"/>
            </w:tcBorders>
            <w:shd w:val="clear" w:color="auto" w:fill="auto"/>
            <w:noWrap/>
            <w:vAlign w:val="center"/>
            <w:hideMark/>
          </w:tcPr>
          <w:p w14:paraId="198AE81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149,32</w:t>
            </w:r>
          </w:p>
        </w:tc>
        <w:tc>
          <w:tcPr>
            <w:tcW w:w="980" w:type="dxa"/>
            <w:tcBorders>
              <w:top w:val="nil"/>
              <w:left w:val="nil"/>
              <w:bottom w:val="single" w:sz="4" w:space="0" w:color="auto"/>
              <w:right w:val="single" w:sz="4" w:space="0" w:color="auto"/>
            </w:tcBorders>
            <w:shd w:val="clear" w:color="auto" w:fill="auto"/>
            <w:noWrap/>
            <w:vAlign w:val="center"/>
            <w:hideMark/>
          </w:tcPr>
          <w:p w14:paraId="00F73C4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0,85</w:t>
            </w:r>
          </w:p>
        </w:tc>
      </w:tr>
      <w:tr w:rsidR="006C1718" w:rsidRPr="00B961E7" w14:paraId="0276F1E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1179AE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619DF2E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46.310</w:t>
            </w:r>
          </w:p>
        </w:tc>
        <w:tc>
          <w:tcPr>
            <w:tcW w:w="1115" w:type="dxa"/>
            <w:tcBorders>
              <w:top w:val="nil"/>
              <w:left w:val="nil"/>
              <w:bottom w:val="single" w:sz="4" w:space="0" w:color="auto"/>
              <w:right w:val="single" w:sz="4" w:space="0" w:color="auto"/>
            </w:tcBorders>
            <w:shd w:val="clear" w:color="auto" w:fill="auto"/>
            <w:noWrap/>
            <w:vAlign w:val="center"/>
            <w:hideMark/>
          </w:tcPr>
          <w:p w14:paraId="037BA65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-91,54</w:t>
            </w:r>
          </w:p>
        </w:tc>
        <w:tc>
          <w:tcPr>
            <w:tcW w:w="1324" w:type="dxa"/>
            <w:tcBorders>
              <w:top w:val="nil"/>
              <w:left w:val="nil"/>
              <w:bottom w:val="single" w:sz="4" w:space="0" w:color="auto"/>
              <w:right w:val="single" w:sz="4" w:space="0" w:color="auto"/>
            </w:tcBorders>
            <w:shd w:val="clear" w:color="auto" w:fill="auto"/>
            <w:noWrap/>
            <w:vAlign w:val="center"/>
            <w:hideMark/>
          </w:tcPr>
          <w:p w14:paraId="39AA049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12,14</w:t>
            </w:r>
          </w:p>
        </w:tc>
        <w:tc>
          <w:tcPr>
            <w:tcW w:w="1481" w:type="dxa"/>
            <w:tcBorders>
              <w:top w:val="nil"/>
              <w:left w:val="nil"/>
              <w:bottom w:val="single" w:sz="4" w:space="0" w:color="auto"/>
              <w:right w:val="single" w:sz="4" w:space="0" w:color="auto"/>
            </w:tcBorders>
            <w:shd w:val="clear" w:color="auto" w:fill="auto"/>
            <w:noWrap/>
            <w:vAlign w:val="center"/>
            <w:hideMark/>
          </w:tcPr>
          <w:p w14:paraId="0655294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1.459.765</w:t>
            </w:r>
          </w:p>
        </w:tc>
        <w:tc>
          <w:tcPr>
            <w:tcW w:w="1125" w:type="dxa"/>
            <w:tcBorders>
              <w:top w:val="nil"/>
              <w:left w:val="nil"/>
              <w:bottom w:val="single" w:sz="4" w:space="0" w:color="auto"/>
              <w:right w:val="single" w:sz="4" w:space="0" w:color="auto"/>
            </w:tcBorders>
            <w:shd w:val="clear" w:color="auto" w:fill="auto"/>
            <w:noWrap/>
            <w:vAlign w:val="center"/>
            <w:hideMark/>
          </w:tcPr>
          <w:p w14:paraId="0C1D1E3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6,82</w:t>
            </w:r>
          </w:p>
        </w:tc>
        <w:tc>
          <w:tcPr>
            <w:tcW w:w="980" w:type="dxa"/>
            <w:tcBorders>
              <w:top w:val="nil"/>
              <w:left w:val="nil"/>
              <w:bottom w:val="single" w:sz="4" w:space="0" w:color="auto"/>
              <w:right w:val="single" w:sz="4" w:space="0" w:color="auto"/>
            </w:tcBorders>
            <w:shd w:val="clear" w:color="auto" w:fill="auto"/>
            <w:noWrap/>
            <w:vAlign w:val="center"/>
            <w:hideMark/>
          </w:tcPr>
          <w:p w14:paraId="541D489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0,50</w:t>
            </w:r>
          </w:p>
        </w:tc>
      </w:tr>
      <w:tr w:rsidR="006C1718" w:rsidRPr="00B961E7" w14:paraId="2035278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82AAFA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Thụy Sĩ</w:t>
            </w:r>
          </w:p>
        </w:tc>
        <w:tc>
          <w:tcPr>
            <w:tcW w:w="1316" w:type="dxa"/>
            <w:tcBorders>
              <w:top w:val="nil"/>
              <w:left w:val="nil"/>
              <w:bottom w:val="single" w:sz="4" w:space="0" w:color="auto"/>
              <w:right w:val="single" w:sz="4" w:space="0" w:color="auto"/>
            </w:tcBorders>
            <w:shd w:val="clear" w:color="auto" w:fill="auto"/>
            <w:noWrap/>
            <w:vAlign w:val="center"/>
            <w:hideMark/>
          </w:tcPr>
          <w:p w14:paraId="08A0EB1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400.227</w:t>
            </w:r>
          </w:p>
        </w:tc>
        <w:tc>
          <w:tcPr>
            <w:tcW w:w="1115" w:type="dxa"/>
            <w:tcBorders>
              <w:top w:val="nil"/>
              <w:left w:val="nil"/>
              <w:bottom w:val="single" w:sz="4" w:space="0" w:color="auto"/>
              <w:right w:val="single" w:sz="4" w:space="0" w:color="auto"/>
            </w:tcBorders>
            <w:shd w:val="clear" w:color="auto" w:fill="auto"/>
            <w:noWrap/>
            <w:vAlign w:val="center"/>
            <w:hideMark/>
          </w:tcPr>
          <w:p w14:paraId="2066B66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72,89</w:t>
            </w:r>
          </w:p>
        </w:tc>
        <w:tc>
          <w:tcPr>
            <w:tcW w:w="1324" w:type="dxa"/>
            <w:tcBorders>
              <w:top w:val="nil"/>
              <w:left w:val="nil"/>
              <w:bottom w:val="single" w:sz="4" w:space="0" w:color="auto"/>
              <w:right w:val="single" w:sz="4" w:space="0" w:color="auto"/>
            </w:tcBorders>
            <w:shd w:val="clear" w:color="auto" w:fill="auto"/>
            <w:noWrap/>
            <w:vAlign w:val="center"/>
            <w:hideMark/>
          </w:tcPr>
          <w:p w14:paraId="1F70755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1451D2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1.321.093</w:t>
            </w:r>
          </w:p>
        </w:tc>
        <w:tc>
          <w:tcPr>
            <w:tcW w:w="1125" w:type="dxa"/>
            <w:tcBorders>
              <w:top w:val="nil"/>
              <w:left w:val="nil"/>
              <w:bottom w:val="single" w:sz="4" w:space="0" w:color="auto"/>
              <w:right w:val="single" w:sz="4" w:space="0" w:color="auto"/>
            </w:tcBorders>
            <w:shd w:val="clear" w:color="auto" w:fill="auto"/>
            <w:noWrap/>
            <w:vAlign w:val="center"/>
            <w:hideMark/>
          </w:tcPr>
          <w:p w14:paraId="637BB60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1.470,96</w:t>
            </w:r>
          </w:p>
        </w:tc>
        <w:tc>
          <w:tcPr>
            <w:tcW w:w="980" w:type="dxa"/>
            <w:tcBorders>
              <w:top w:val="nil"/>
              <w:left w:val="nil"/>
              <w:bottom w:val="single" w:sz="4" w:space="0" w:color="auto"/>
              <w:right w:val="single" w:sz="4" w:space="0" w:color="auto"/>
            </w:tcBorders>
            <w:shd w:val="clear" w:color="auto" w:fill="auto"/>
            <w:noWrap/>
            <w:vAlign w:val="center"/>
            <w:hideMark/>
          </w:tcPr>
          <w:p w14:paraId="1C0252F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0,45</w:t>
            </w:r>
          </w:p>
        </w:tc>
      </w:tr>
      <w:tr w:rsidR="006C1718" w:rsidRPr="00B961E7" w14:paraId="0CA8116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239DAB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Mêhicô</w:t>
            </w:r>
          </w:p>
        </w:tc>
        <w:tc>
          <w:tcPr>
            <w:tcW w:w="1316" w:type="dxa"/>
            <w:tcBorders>
              <w:top w:val="nil"/>
              <w:left w:val="nil"/>
              <w:bottom w:val="single" w:sz="4" w:space="0" w:color="auto"/>
              <w:right w:val="single" w:sz="4" w:space="0" w:color="auto"/>
            </w:tcBorders>
            <w:shd w:val="clear" w:color="auto" w:fill="auto"/>
            <w:noWrap/>
            <w:vAlign w:val="center"/>
            <w:hideMark/>
          </w:tcPr>
          <w:p w14:paraId="7089015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800</w:t>
            </w:r>
          </w:p>
        </w:tc>
        <w:tc>
          <w:tcPr>
            <w:tcW w:w="1115" w:type="dxa"/>
            <w:tcBorders>
              <w:top w:val="nil"/>
              <w:left w:val="nil"/>
              <w:bottom w:val="single" w:sz="4" w:space="0" w:color="auto"/>
              <w:right w:val="single" w:sz="4" w:space="0" w:color="auto"/>
            </w:tcBorders>
            <w:shd w:val="clear" w:color="auto" w:fill="auto"/>
            <w:noWrap/>
            <w:vAlign w:val="center"/>
            <w:hideMark/>
          </w:tcPr>
          <w:p w14:paraId="530626E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-99,85</w:t>
            </w:r>
          </w:p>
        </w:tc>
        <w:tc>
          <w:tcPr>
            <w:tcW w:w="1324" w:type="dxa"/>
            <w:tcBorders>
              <w:top w:val="nil"/>
              <w:left w:val="nil"/>
              <w:bottom w:val="single" w:sz="4" w:space="0" w:color="auto"/>
              <w:right w:val="single" w:sz="4" w:space="0" w:color="auto"/>
            </w:tcBorders>
            <w:shd w:val="clear" w:color="auto" w:fill="auto"/>
            <w:noWrap/>
            <w:vAlign w:val="center"/>
            <w:hideMark/>
          </w:tcPr>
          <w:p w14:paraId="2E10195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-99,24</w:t>
            </w:r>
          </w:p>
        </w:tc>
        <w:tc>
          <w:tcPr>
            <w:tcW w:w="1481" w:type="dxa"/>
            <w:tcBorders>
              <w:top w:val="nil"/>
              <w:left w:val="nil"/>
              <w:bottom w:val="single" w:sz="4" w:space="0" w:color="auto"/>
              <w:right w:val="single" w:sz="4" w:space="0" w:color="auto"/>
            </w:tcBorders>
            <w:shd w:val="clear" w:color="auto" w:fill="auto"/>
            <w:noWrap/>
            <w:vAlign w:val="center"/>
            <w:hideMark/>
          </w:tcPr>
          <w:p w14:paraId="14D0A76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1.054.387</w:t>
            </w:r>
          </w:p>
        </w:tc>
        <w:tc>
          <w:tcPr>
            <w:tcW w:w="1125" w:type="dxa"/>
            <w:tcBorders>
              <w:top w:val="nil"/>
              <w:left w:val="nil"/>
              <w:bottom w:val="single" w:sz="4" w:space="0" w:color="auto"/>
              <w:right w:val="single" w:sz="4" w:space="0" w:color="auto"/>
            </w:tcBorders>
            <w:shd w:val="clear" w:color="auto" w:fill="auto"/>
            <w:noWrap/>
            <w:vAlign w:val="center"/>
            <w:hideMark/>
          </w:tcPr>
          <w:p w14:paraId="23B3E50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739,22</w:t>
            </w:r>
          </w:p>
        </w:tc>
        <w:tc>
          <w:tcPr>
            <w:tcW w:w="980" w:type="dxa"/>
            <w:tcBorders>
              <w:top w:val="nil"/>
              <w:left w:val="nil"/>
              <w:bottom w:val="single" w:sz="4" w:space="0" w:color="auto"/>
              <w:right w:val="single" w:sz="4" w:space="0" w:color="auto"/>
            </w:tcBorders>
            <w:shd w:val="clear" w:color="auto" w:fill="auto"/>
            <w:noWrap/>
            <w:vAlign w:val="center"/>
            <w:hideMark/>
          </w:tcPr>
          <w:p w14:paraId="47651A2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0,36</w:t>
            </w:r>
          </w:p>
        </w:tc>
      </w:tr>
      <w:tr w:rsidR="006C1718" w:rsidRPr="00B961E7" w14:paraId="6BF1BF4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6B02C61"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4FA353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149.835</w:t>
            </w:r>
          </w:p>
        </w:tc>
        <w:tc>
          <w:tcPr>
            <w:tcW w:w="1115" w:type="dxa"/>
            <w:tcBorders>
              <w:top w:val="nil"/>
              <w:left w:val="nil"/>
              <w:bottom w:val="single" w:sz="4" w:space="0" w:color="auto"/>
              <w:right w:val="single" w:sz="4" w:space="0" w:color="auto"/>
            </w:tcBorders>
            <w:shd w:val="clear" w:color="auto" w:fill="auto"/>
            <w:noWrap/>
            <w:vAlign w:val="center"/>
            <w:hideMark/>
          </w:tcPr>
          <w:p w14:paraId="47BA488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-38,17</w:t>
            </w:r>
          </w:p>
        </w:tc>
        <w:tc>
          <w:tcPr>
            <w:tcW w:w="1324" w:type="dxa"/>
            <w:tcBorders>
              <w:top w:val="nil"/>
              <w:left w:val="nil"/>
              <w:bottom w:val="single" w:sz="4" w:space="0" w:color="auto"/>
              <w:right w:val="single" w:sz="4" w:space="0" w:color="auto"/>
            </w:tcBorders>
            <w:shd w:val="clear" w:color="auto" w:fill="auto"/>
            <w:noWrap/>
            <w:vAlign w:val="center"/>
            <w:hideMark/>
          </w:tcPr>
          <w:p w14:paraId="507C32F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659,64</w:t>
            </w:r>
          </w:p>
        </w:tc>
        <w:tc>
          <w:tcPr>
            <w:tcW w:w="1481" w:type="dxa"/>
            <w:tcBorders>
              <w:top w:val="nil"/>
              <w:left w:val="nil"/>
              <w:bottom w:val="single" w:sz="4" w:space="0" w:color="auto"/>
              <w:right w:val="single" w:sz="4" w:space="0" w:color="auto"/>
            </w:tcBorders>
            <w:shd w:val="clear" w:color="auto" w:fill="auto"/>
            <w:noWrap/>
            <w:vAlign w:val="center"/>
            <w:hideMark/>
          </w:tcPr>
          <w:p w14:paraId="0E90365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1.049.287</w:t>
            </w:r>
          </w:p>
        </w:tc>
        <w:tc>
          <w:tcPr>
            <w:tcW w:w="1125" w:type="dxa"/>
            <w:tcBorders>
              <w:top w:val="nil"/>
              <w:left w:val="nil"/>
              <w:bottom w:val="single" w:sz="4" w:space="0" w:color="auto"/>
              <w:right w:val="single" w:sz="4" w:space="0" w:color="auto"/>
            </w:tcBorders>
            <w:shd w:val="clear" w:color="auto" w:fill="auto"/>
            <w:noWrap/>
            <w:vAlign w:val="center"/>
            <w:hideMark/>
          </w:tcPr>
          <w:p w14:paraId="4D821C6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57,52</w:t>
            </w:r>
          </w:p>
        </w:tc>
        <w:tc>
          <w:tcPr>
            <w:tcW w:w="980" w:type="dxa"/>
            <w:tcBorders>
              <w:top w:val="nil"/>
              <w:left w:val="nil"/>
              <w:bottom w:val="single" w:sz="4" w:space="0" w:color="auto"/>
              <w:right w:val="single" w:sz="4" w:space="0" w:color="auto"/>
            </w:tcBorders>
            <w:shd w:val="clear" w:color="auto" w:fill="auto"/>
            <w:noWrap/>
            <w:vAlign w:val="center"/>
            <w:hideMark/>
          </w:tcPr>
          <w:p w14:paraId="138838A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0,36</w:t>
            </w:r>
          </w:p>
        </w:tc>
      </w:tr>
      <w:tr w:rsidR="006C1718" w:rsidRPr="00B961E7" w14:paraId="4EE32A4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443B62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Luxembua</w:t>
            </w:r>
          </w:p>
        </w:tc>
        <w:tc>
          <w:tcPr>
            <w:tcW w:w="1316" w:type="dxa"/>
            <w:tcBorders>
              <w:top w:val="nil"/>
              <w:left w:val="nil"/>
              <w:bottom w:val="single" w:sz="4" w:space="0" w:color="auto"/>
              <w:right w:val="single" w:sz="4" w:space="0" w:color="auto"/>
            </w:tcBorders>
            <w:shd w:val="clear" w:color="auto" w:fill="auto"/>
            <w:noWrap/>
            <w:vAlign w:val="center"/>
            <w:hideMark/>
          </w:tcPr>
          <w:p w14:paraId="24AFA1D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371.381</w:t>
            </w:r>
          </w:p>
        </w:tc>
        <w:tc>
          <w:tcPr>
            <w:tcW w:w="1115" w:type="dxa"/>
            <w:tcBorders>
              <w:top w:val="nil"/>
              <w:left w:val="nil"/>
              <w:bottom w:val="single" w:sz="4" w:space="0" w:color="auto"/>
              <w:right w:val="single" w:sz="4" w:space="0" w:color="auto"/>
            </w:tcBorders>
            <w:shd w:val="clear" w:color="auto" w:fill="auto"/>
            <w:noWrap/>
            <w:vAlign w:val="center"/>
            <w:hideMark/>
          </w:tcPr>
          <w:p w14:paraId="00E0FE1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12.279,38</w:t>
            </w:r>
          </w:p>
        </w:tc>
        <w:tc>
          <w:tcPr>
            <w:tcW w:w="1324" w:type="dxa"/>
            <w:tcBorders>
              <w:top w:val="nil"/>
              <w:left w:val="nil"/>
              <w:bottom w:val="single" w:sz="4" w:space="0" w:color="auto"/>
              <w:right w:val="single" w:sz="4" w:space="0" w:color="auto"/>
            </w:tcBorders>
            <w:shd w:val="clear" w:color="auto" w:fill="auto"/>
            <w:noWrap/>
            <w:vAlign w:val="center"/>
            <w:hideMark/>
          </w:tcPr>
          <w:p w14:paraId="527F8BC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EC7BE7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1.030.279</w:t>
            </w:r>
          </w:p>
        </w:tc>
        <w:tc>
          <w:tcPr>
            <w:tcW w:w="1125" w:type="dxa"/>
            <w:tcBorders>
              <w:top w:val="nil"/>
              <w:left w:val="nil"/>
              <w:bottom w:val="single" w:sz="4" w:space="0" w:color="auto"/>
              <w:right w:val="single" w:sz="4" w:space="0" w:color="auto"/>
            </w:tcBorders>
            <w:shd w:val="clear" w:color="auto" w:fill="auto"/>
            <w:noWrap/>
            <w:vAlign w:val="center"/>
            <w:hideMark/>
          </w:tcPr>
          <w:p w14:paraId="1FE3CCB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187,15</w:t>
            </w:r>
          </w:p>
        </w:tc>
        <w:tc>
          <w:tcPr>
            <w:tcW w:w="980" w:type="dxa"/>
            <w:tcBorders>
              <w:top w:val="nil"/>
              <w:left w:val="nil"/>
              <w:bottom w:val="single" w:sz="4" w:space="0" w:color="auto"/>
              <w:right w:val="single" w:sz="4" w:space="0" w:color="auto"/>
            </w:tcBorders>
            <w:shd w:val="clear" w:color="auto" w:fill="auto"/>
            <w:noWrap/>
            <w:vAlign w:val="center"/>
            <w:hideMark/>
          </w:tcPr>
          <w:p w14:paraId="0130F99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0,35</w:t>
            </w:r>
          </w:p>
        </w:tc>
      </w:tr>
      <w:tr w:rsidR="006C1718" w:rsidRPr="00B961E7" w14:paraId="013FCF7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BD9061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4FCC473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377.447</w:t>
            </w:r>
          </w:p>
        </w:tc>
        <w:tc>
          <w:tcPr>
            <w:tcW w:w="1115" w:type="dxa"/>
            <w:tcBorders>
              <w:top w:val="nil"/>
              <w:left w:val="nil"/>
              <w:bottom w:val="single" w:sz="4" w:space="0" w:color="auto"/>
              <w:right w:val="single" w:sz="4" w:space="0" w:color="auto"/>
            </w:tcBorders>
            <w:shd w:val="clear" w:color="auto" w:fill="auto"/>
            <w:noWrap/>
            <w:vAlign w:val="center"/>
            <w:hideMark/>
          </w:tcPr>
          <w:p w14:paraId="6AD4401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227,99</w:t>
            </w:r>
          </w:p>
        </w:tc>
        <w:tc>
          <w:tcPr>
            <w:tcW w:w="1324" w:type="dxa"/>
            <w:tcBorders>
              <w:top w:val="nil"/>
              <w:left w:val="nil"/>
              <w:bottom w:val="single" w:sz="4" w:space="0" w:color="auto"/>
              <w:right w:val="single" w:sz="4" w:space="0" w:color="auto"/>
            </w:tcBorders>
            <w:shd w:val="clear" w:color="auto" w:fill="auto"/>
            <w:noWrap/>
            <w:vAlign w:val="center"/>
            <w:hideMark/>
          </w:tcPr>
          <w:p w14:paraId="6BAAFCD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313,16</w:t>
            </w:r>
          </w:p>
        </w:tc>
        <w:tc>
          <w:tcPr>
            <w:tcW w:w="1481" w:type="dxa"/>
            <w:tcBorders>
              <w:top w:val="nil"/>
              <w:left w:val="nil"/>
              <w:bottom w:val="single" w:sz="4" w:space="0" w:color="auto"/>
              <w:right w:val="single" w:sz="4" w:space="0" w:color="auto"/>
            </w:tcBorders>
            <w:shd w:val="clear" w:color="auto" w:fill="auto"/>
            <w:noWrap/>
            <w:vAlign w:val="center"/>
            <w:hideMark/>
          </w:tcPr>
          <w:p w14:paraId="0D27415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954.817</w:t>
            </w:r>
          </w:p>
        </w:tc>
        <w:tc>
          <w:tcPr>
            <w:tcW w:w="1125" w:type="dxa"/>
            <w:tcBorders>
              <w:top w:val="nil"/>
              <w:left w:val="nil"/>
              <w:bottom w:val="single" w:sz="4" w:space="0" w:color="auto"/>
              <w:right w:val="single" w:sz="4" w:space="0" w:color="auto"/>
            </w:tcBorders>
            <w:shd w:val="clear" w:color="auto" w:fill="auto"/>
            <w:noWrap/>
            <w:vAlign w:val="center"/>
            <w:hideMark/>
          </w:tcPr>
          <w:p w14:paraId="3603948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79,51</w:t>
            </w:r>
          </w:p>
        </w:tc>
        <w:tc>
          <w:tcPr>
            <w:tcW w:w="980" w:type="dxa"/>
            <w:tcBorders>
              <w:top w:val="nil"/>
              <w:left w:val="nil"/>
              <w:bottom w:val="single" w:sz="4" w:space="0" w:color="auto"/>
              <w:right w:val="single" w:sz="4" w:space="0" w:color="auto"/>
            </w:tcBorders>
            <w:shd w:val="clear" w:color="auto" w:fill="auto"/>
            <w:noWrap/>
            <w:vAlign w:val="center"/>
            <w:hideMark/>
          </w:tcPr>
          <w:p w14:paraId="4266EA8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0,33</w:t>
            </w:r>
          </w:p>
        </w:tc>
      </w:tr>
      <w:tr w:rsidR="006C1718" w:rsidRPr="00B961E7" w14:paraId="6090DFC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807490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1A892C8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130.953</w:t>
            </w:r>
          </w:p>
        </w:tc>
        <w:tc>
          <w:tcPr>
            <w:tcW w:w="1115" w:type="dxa"/>
            <w:tcBorders>
              <w:top w:val="nil"/>
              <w:left w:val="nil"/>
              <w:bottom w:val="single" w:sz="4" w:space="0" w:color="auto"/>
              <w:right w:val="single" w:sz="4" w:space="0" w:color="auto"/>
            </w:tcBorders>
            <w:shd w:val="clear" w:color="auto" w:fill="auto"/>
            <w:noWrap/>
            <w:vAlign w:val="center"/>
            <w:hideMark/>
          </w:tcPr>
          <w:p w14:paraId="1B7DB84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286,14</w:t>
            </w:r>
          </w:p>
        </w:tc>
        <w:tc>
          <w:tcPr>
            <w:tcW w:w="1324" w:type="dxa"/>
            <w:tcBorders>
              <w:top w:val="nil"/>
              <w:left w:val="nil"/>
              <w:bottom w:val="single" w:sz="4" w:space="0" w:color="auto"/>
              <w:right w:val="single" w:sz="4" w:space="0" w:color="auto"/>
            </w:tcBorders>
            <w:shd w:val="clear" w:color="auto" w:fill="auto"/>
            <w:noWrap/>
            <w:vAlign w:val="center"/>
            <w:hideMark/>
          </w:tcPr>
          <w:p w14:paraId="411368B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-38,30</w:t>
            </w:r>
          </w:p>
        </w:tc>
        <w:tc>
          <w:tcPr>
            <w:tcW w:w="1481" w:type="dxa"/>
            <w:tcBorders>
              <w:top w:val="nil"/>
              <w:left w:val="nil"/>
              <w:bottom w:val="single" w:sz="4" w:space="0" w:color="auto"/>
              <w:right w:val="single" w:sz="4" w:space="0" w:color="auto"/>
            </w:tcBorders>
            <w:shd w:val="clear" w:color="auto" w:fill="auto"/>
            <w:noWrap/>
            <w:vAlign w:val="center"/>
            <w:hideMark/>
          </w:tcPr>
          <w:p w14:paraId="6319A84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648.172</w:t>
            </w:r>
          </w:p>
        </w:tc>
        <w:tc>
          <w:tcPr>
            <w:tcW w:w="1125" w:type="dxa"/>
            <w:tcBorders>
              <w:top w:val="nil"/>
              <w:left w:val="nil"/>
              <w:bottom w:val="single" w:sz="4" w:space="0" w:color="auto"/>
              <w:right w:val="single" w:sz="4" w:space="0" w:color="auto"/>
            </w:tcBorders>
            <w:shd w:val="clear" w:color="auto" w:fill="auto"/>
            <w:noWrap/>
            <w:vAlign w:val="center"/>
            <w:hideMark/>
          </w:tcPr>
          <w:p w14:paraId="6A59A34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-71,97</w:t>
            </w:r>
          </w:p>
        </w:tc>
        <w:tc>
          <w:tcPr>
            <w:tcW w:w="980" w:type="dxa"/>
            <w:tcBorders>
              <w:top w:val="nil"/>
              <w:left w:val="nil"/>
              <w:bottom w:val="single" w:sz="4" w:space="0" w:color="auto"/>
              <w:right w:val="single" w:sz="4" w:space="0" w:color="auto"/>
            </w:tcBorders>
            <w:shd w:val="clear" w:color="auto" w:fill="auto"/>
            <w:noWrap/>
            <w:vAlign w:val="center"/>
            <w:hideMark/>
          </w:tcPr>
          <w:p w14:paraId="0BDAB65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0,22</w:t>
            </w:r>
          </w:p>
        </w:tc>
      </w:tr>
      <w:tr w:rsidR="006C1718" w:rsidRPr="00B961E7" w14:paraId="085CD36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0E5781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6E3BBC1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121.809</w:t>
            </w:r>
          </w:p>
        </w:tc>
        <w:tc>
          <w:tcPr>
            <w:tcW w:w="1115" w:type="dxa"/>
            <w:tcBorders>
              <w:top w:val="nil"/>
              <w:left w:val="nil"/>
              <w:bottom w:val="single" w:sz="4" w:space="0" w:color="auto"/>
              <w:right w:val="single" w:sz="4" w:space="0" w:color="auto"/>
            </w:tcBorders>
            <w:shd w:val="clear" w:color="auto" w:fill="auto"/>
            <w:noWrap/>
            <w:vAlign w:val="center"/>
            <w:hideMark/>
          </w:tcPr>
          <w:p w14:paraId="04AB22F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910,89</w:t>
            </w:r>
          </w:p>
        </w:tc>
        <w:tc>
          <w:tcPr>
            <w:tcW w:w="1324" w:type="dxa"/>
            <w:tcBorders>
              <w:top w:val="nil"/>
              <w:left w:val="nil"/>
              <w:bottom w:val="single" w:sz="4" w:space="0" w:color="auto"/>
              <w:right w:val="single" w:sz="4" w:space="0" w:color="auto"/>
            </w:tcBorders>
            <w:shd w:val="clear" w:color="auto" w:fill="auto"/>
            <w:noWrap/>
            <w:vAlign w:val="center"/>
            <w:hideMark/>
          </w:tcPr>
          <w:p w14:paraId="3467F23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57.047,30</w:t>
            </w:r>
          </w:p>
        </w:tc>
        <w:tc>
          <w:tcPr>
            <w:tcW w:w="1481" w:type="dxa"/>
            <w:tcBorders>
              <w:top w:val="nil"/>
              <w:left w:val="nil"/>
              <w:bottom w:val="single" w:sz="4" w:space="0" w:color="auto"/>
              <w:right w:val="single" w:sz="4" w:space="0" w:color="auto"/>
            </w:tcBorders>
            <w:shd w:val="clear" w:color="auto" w:fill="auto"/>
            <w:noWrap/>
            <w:vAlign w:val="center"/>
            <w:hideMark/>
          </w:tcPr>
          <w:p w14:paraId="1C1DF74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547.442</w:t>
            </w:r>
          </w:p>
        </w:tc>
        <w:tc>
          <w:tcPr>
            <w:tcW w:w="1125" w:type="dxa"/>
            <w:tcBorders>
              <w:top w:val="nil"/>
              <w:left w:val="nil"/>
              <w:bottom w:val="single" w:sz="4" w:space="0" w:color="auto"/>
              <w:right w:val="single" w:sz="4" w:space="0" w:color="auto"/>
            </w:tcBorders>
            <w:shd w:val="clear" w:color="auto" w:fill="auto"/>
            <w:noWrap/>
            <w:vAlign w:val="center"/>
            <w:hideMark/>
          </w:tcPr>
          <w:p w14:paraId="44A3110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-29,74</w:t>
            </w:r>
          </w:p>
        </w:tc>
        <w:tc>
          <w:tcPr>
            <w:tcW w:w="980" w:type="dxa"/>
            <w:tcBorders>
              <w:top w:val="nil"/>
              <w:left w:val="nil"/>
              <w:bottom w:val="single" w:sz="4" w:space="0" w:color="auto"/>
              <w:right w:val="single" w:sz="4" w:space="0" w:color="auto"/>
            </w:tcBorders>
            <w:shd w:val="clear" w:color="auto" w:fill="auto"/>
            <w:noWrap/>
            <w:vAlign w:val="center"/>
            <w:hideMark/>
          </w:tcPr>
          <w:p w14:paraId="3ED18EB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0,19</w:t>
            </w:r>
          </w:p>
        </w:tc>
      </w:tr>
      <w:tr w:rsidR="006C1718" w:rsidRPr="00B961E7" w14:paraId="32208C2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C26F6D9"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2DD8DA4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40.948</w:t>
            </w:r>
          </w:p>
        </w:tc>
        <w:tc>
          <w:tcPr>
            <w:tcW w:w="1115" w:type="dxa"/>
            <w:tcBorders>
              <w:top w:val="nil"/>
              <w:left w:val="nil"/>
              <w:bottom w:val="single" w:sz="4" w:space="0" w:color="auto"/>
              <w:right w:val="single" w:sz="4" w:space="0" w:color="auto"/>
            </w:tcBorders>
            <w:shd w:val="clear" w:color="auto" w:fill="auto"/>
            <w:noWrap/>
            <w:vAlign w:val="center"/>
            <w:hideMark/>
          </w:tcPr>
          <w:p w14:paraId="733A511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206,07</w:t>
            </w:r>
          </w:p>
        </w:tc>
        <w:tc>
          <w:tcPr>
            <w:tcW w:w="1324" w:type="dxa"/>
            <w:tcBorders>
              <w:top w:val="nil"/>
              <w:left w:val="nil"/>
              <w:bottom w:val="single" w:sz="4" w:space="0" w:color="auto"/>
              <w:right w:val="single" w:sz="4" w:space="0" w:color="auto"/>
            </w:tcBorders>
            <w:shd w:val="clear" w:color="auto" w:fill="auto"/>
            <w:noWrap/>
            <w:vAlign w:val="center"/>
            <w:hideMark/>
          </w:tcPr>
          <w:p w14:paraId="1F450EB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-60,23</w:t>
            </w:r>
          </w:p>
        </w:tc>
        <w:tc>
          <w:tcPr>
            <w:tcW w:w="1481" w:type="dxa"/>
            <w:tcBorders>
              <w:top w:val="nil"/>
              <w:left w:val="nil"/>
              <w:bottom w:val="single" w:sz="4" w:space="0" w:color="auto"/>
              <w:right w:val="single" w:sz="4" w:space="0" w:color="auto"/>
            </w:tcBorders>
            <w:shd w:val="clear" w:color="auto" w:fill="auto"/>
            <w:noWrap/>
            <w:vAlign w:val="center"/>
            <w:hideMark/>
          </w:tcPr>
          <w:p w14:paraId="07DBD9E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510.046</w:t>
            </w:r>
          </w:p>
        </w:tc>
        <w:tc>
          <w:tcPr>
            <w:tcW w:w="1125" w:type="dxa"/>
            <w:tcBorders>
              <w:top w:val="nil"/>
              <w:left w:val="nil"/>
              <w:bottom w:val="single" w:sz="4" w:space="0" w:color="auto"/>
              <w:right w:val="single" w:sz="4" w:space="0" w:color="auto"/>
            </w:tcBorders>
            <w:shd w:val="clear" w:color="auto" w:fill="auto"/>
            <w:noWrap/>
            <w:vAlign w:val="center"/>
            <w:hideMark/>
          </w:tcPr>
          <w:p w14:paraId="18422C4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-6,43</w:t>
            </w:r>
          </w:p>
        </w:tc>
        <w:tc>
          <w:tcPr>
            <w:tcW w:w="980" w:type="dxa"/>
            <w:tcBorders>
              <w:top w:val="nil"/>
              <w:left w:val="nil"/>
              <w:bottom w:val="single" w:sz="4" w:space="0" w:color="auto"/>
              <w:right w:val="single" w:sz="4" w:space="0" w:color="auto"/>
            </w:tcBorders>
            <w:shd w:val="clear" w:color="auto" w:fill="auto"/>
            <w:noWrap/>
            <w:vAlign w:val="center"/>
            <w:hideMark/>
          </w:tcPr>
          <w:p w14:paraId="3DA9B20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0,18</w:t>
            </w:r>
          </w:p>
        </w:tc>
      </w:tr>
      <w:tr w:rsidR="006C1718" w:rsidRPr="00B961E7" w14:paraId="59D3C1E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5AD1EB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Đan Mạch</w:t>
            </w:r>
          </w:p>
        </w:tc>
        <w:tc>
          <w:tcPr>
            <w:tcW w:w="1316" w:type="dxa"/>
            <w:tcBorders>
              <w:top w:val="nil"/>
              <w:left w:val="nil"/>
              <w:bottom w:val="single" w:sz="4" w:space="0" w:color="auto"/>
              <w:right w:val="single" w:sz="4" w:space="0" w:color="auto"/>
            </w:tcBorders>
            <w:shd w:val="clear" w:color="auto" w:fill="auto"/>
            <w:noWrap/>
            <w:vAlign w:val="center"/>
            <w:hideMark/>
          </w:tcPr>
          <w:p w14:paraId="7D81147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62.501</w:t>
            </w:r>
          </w:p>
        </w:tc>
        <w:tc>
          <w:tcPr>
            <w:tcW w:w="1115" w:type="dxa"/>
            <w:tcBorders>
              <w:top w:val="nil"/>
              <w:left w:val="nil"/>
              <w:bottom w:val="single" w:sz="4" w:space="0" w:color="auto"/>
              <w:right w:val="single" w:sz="4" w:space="0" w:color="auto"/>
            </w:tcBorders>
            <w:shd w:val="clear" w:color="auto" w:fill="auto"/>
            <w:noWrap/>
            <w:vAlign w:val="center"/>
            <w:hideMark/>
          </w:tcPr>
          <w:p w14:paraId="5BFA46C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-66,18</w:t>
            </w:r>
          </w:p>
        </w:tc>
        <w:tc>
          <w:tcPr>
            <w:tcW w:w="1324" w:type="dxa"/>
            <w:tcBorders>
              <w:top w:val="nil"/>
              <w:left w:val="nil"/>
              <w:bottom w:val="single" w:sz="4" w:space="0" w:color="auto"/>
              <w:right w:val="single" w:sz="4" w:space="0" w:color="auto"/>
            </w:tcBorders>
            <w:shd w:val="clear" w:color="auto" w:fill="auto"/>
            <w:noWrap/>
            <w:vAlign w:val="center"/>
            <w:hideMark/>
          </w:tcPr>
          <w:p w14:paraId="2B7B548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-94,86</w:t>
            </w:r>
          </w:p>
        </w:tc>
        <w:tc>
          <w:tcPr>
            <w:tcW w:w="1481" w:type="dxa"/>
            <w:tcBorders>
              <w:top w:val="nil"/>
              <w:left w:val="nil"/>
              <w:bottom w:val="single" w:sz="4" w:space="0" w:color="auto"/>
              <w:right w:val="single" w:sz="4" w:space="0" w:color="auto"/>
            </w:tcBorders>
            <w:shd w:val="clear" w:color="auto" w:fill="auto"/>
            <w:noWrap/>
            <w:vAlign w:val="center"/>
            <w:hideMark/>
          </w:tcPr>
          <w:p w14:paraId="417BC8C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480.949</w:t>
            </w:r>
          </w:p>
        </w:tc>
        <w:tc>
          <w:tcPr>
            <w:tcW w:w="1125" w:type="dxa"/>
            <w:tcBorders>
              <w:top w:val="nil"/>
              <w:left w:val="nil"/>
              <w:bottom w:val="single" w:sz="4" w:space="0" w:color="auto"/>
              <w:right w:val="single" w:sz="4" w:space="0" w:color="auto"/>
            </w:tcBorders>
            <w:shd w:val="clear" w:color="auto" w:fill="auto"/>
            <w:noWrap/>
            <w:vAlign w:val="center"/>
            <w:hideMark/>
          </w:tcPr>
          <w:p w14:paraId="44D2E11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-72,07</w:t>
            </w:r>
          </w:p>
        </w:tc>
        <w:tc>
          <w:tcPr>
            <w:tcW w:w="980" w:type="dxa"/>
            <w:tcBorders>
              <w:top w:val="nil"/>
              <w:left w:val="nil"/>
              <w:bottom w:val="single" w:sz="4" w:space="0" w:color="auto"/>
              <w:right w:val="single" w:sz="4" w:space="0" w:color="auto"/>
            </w:tcBorders>
            <w:shd w:val="clear" w:color="auto" w:fill="auto"/>
            <w:noWrap/>
            <w:vAlign w:val="center"/>
            <w:hideMark/>
          </w:tcPr>
          <w:p w14:paraId="69115AC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0,17</w:t>
            </w:r>
          </w:p>
        </w:tc>
      </w:tr>
      <w:tr w:rsidR="006C1718" w:rsidRPr="00B961E7" w14:paraId="3E14DA2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BC2BDA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Ba Lan</w:t>
            </w:r>
          </w:p>
        </w:tc>
        <w:tc>
          <w:tcPr>
            <w:tcW w:w="1316" w:type="dxa"/>
            <w:tcBorders>
              <w:top w:val="nil"/>
              <w:left w:val="nil"/>
              <w:bottom w:val="single" w:sz="4" w:space="0" w:color="auto"/>
              <w:right w:val="single" w:sz="4" w:space="0" w:color="auto"/>
            </w:tcBorders>
            <w:shd w:val="clear" w:color="auto" w:fill="auto"/>
            <w:noWrap/>
            <w:vAlign w:val="center"/>
            <w:hideMark/>
          </w:tcPr>
          <w:p w14:paraId="68F3218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161.706</w:t>
            </w:r>
          </w:p>
        </w:tc>
        <w:tc>
          <w:tcPr>
            <w:tcW w:w="1115" w:type="dxa"/>
            <w:tcBorders>
              <w:top w:val="nil"/>
              <w:left w:val="nil"/>
              <w:bottom w:val="single" w:sz="4" w:space="0" w:color="auto"/>
              <w:right w:val="single" w:sz="4" w:space="0" w:color="auto"/>
            </w:tcBorders>
            <w:shd w:val="clear" w:color="auto" w:fill="auto"/>
            <w:noWrap/>
            <w:vAlign w:val="center"/>
            <w:hideMark/>
          </w:tcPr>
          <w:p w14:paraId="525A6B7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66,41</w:t>
            </w:r>
          </w:p>
        </w:tc>
        <w:tc>
          <w:tcPr>
            <w:tcW w:w="1324" w:type="dxa"/>
            <w:tcBorders>
              <w:top w:val="nil"/>
              <w:left w:val="nil"/>
              <w:bottom w:val="single" w:sz="4" w:space="0" w:color="auto"/>
              <w:right w:val="single" w:sz="4" w:space="0" w:color="auto"/>
            </w:tcBorders>
            <w:shd w:val="clear" w:color="auto" w:fill="auto"/>
            <w:noWrap/>
            <w:vAlign w:val="center"/>
            <w:hideMark/>
          </w:tcPr>
          <w:p w14:paraId="71DAC21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DB4D79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462.718</w:t>
            </w:r>
          </w:p>
        </w:tc>
        <w:tc>
          <w:tcPr>
            <w:tcW w:w="1125" w:type="dxa"/>
            <w:tcBorders>
              <w:top w:val="nil"/>
              <w:left w:val="nil"/>
              <w:bottom w:val="single" w:sz="4" w:space="0" w:color="auto"/>
              <w:right w:val="single" w:sz="4" w:space="0" w:color="auto"/>
            </w:tcBorders>
            <w:shd w:val="clear" w:color="auto" w:fill="auto"/>
            <w:noWrap/>
            <w:vAlign w:val="center"/>
            <w:hideMark/>
          </w:tcPr>
          <w:p w14:paraId="6DBFE37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26,29</w:t>
            </w:r>
          </w:p>
        </w:tc>
        <w:tc>
          <w:tcPr>
            <w:tcW w:w="980" w:type="dxa"/>
            <w:tcBorders>
              <w:top w:val="nil"/>
              <w:left w:val="nil"/>
              <w:bottom w:val="single" w:sz="4" w:space="0" w:color="auto"/>
              <w:right w:val="single" w:sz="4" w:space="0" w:color="auto"/>
            </w:tcBorders>
            <w:shd w:val="clear" w:color="auto" w:fill="auto"/>
            <w:noWrap/>
            <w:vAlign w:val="center"/>
            <w:hideMark/>
          </w:tcPr>
          <w:p w14:paraId="7586591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0,16</w:t>
            </w:r>
          </w:p>
        </w:tc>
      </w:tr>
      <w:tr w:rsidR="006C1718" w:rsidRPr="00B961E7" w14:paraId="07D6EC1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1016AA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6E6443E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178DF59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324" w:type="dxa"/>
            <w:tcBorders>
              <w:top w:val="nil"/>
              <w:left w:val="nil"/>
              <w:bottom w:val="single" w:sz="4" w:space="0" w:color="auto"/>
              <w:right w:val="single" w:sz="4" w:space="0" w:color="auto"/>
            </w:tcBorders>
            <w:shd w:val="clear" w:color="auto" w:fill="auto"/>
            <w:noWrap/>
            <w:vAlign w:val="center"/>
            <w:hideMark/>
          </w:tcPr>
          <w:p w14:paraId="3C12B73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3210885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428.559</w:t>
            </w:r>
          </w:p>
        </w:tc>
        <w:tc>
          <w:tcPr>
            <w:tcW w:w="1125" w:type="dxa"/>
            <w:tcBorders>
              <w:top w:val="nil"/>
              <w:left w:val="nil"/>
              <w:bottom w:val="single" w:sz="4" w:space="0" w:color="auto"/>
              <w:right w:val="single" w:sz="4" w:space="0" w:color="auto"/>
            </w:tcBorders>
            <w:shd w:val="clear" w:color="auto" w:fill="auto"/>
            <w:noWrap/>
            <w:vAlign w:val="center"/>
            <w:hideMark/>
          </w:tcPr>
          <w:p w14:paraId="3F4A426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-65,83</w:t>
            </w:r>
          </w:p>
        </w:tc>
        <w:tc>
          <w:tcPr>
            <w:tcW w:w="980" w:type="dxa"/>
            <w:tcBorders>
              <w:top w:val="nil"/>
              <w:left w:val="nil"/>
              <w:bottom w:val="single" w:sz="4" w:space="0" w:color="auto"/>
              <w:right w:val="single" w:sz="4" w:space="0" w:color="auto"/>
            </w:tcBorders>
            <w:shd w:val="clear" w:color="auto" w:fill="auto"/>
            <w:noWrap/>
            <w:vAlign w:val="center"/>
            <w:hideMark/>
          </w:tcPr>
          <w:p w14:paraId="1EE30F8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0,15</w:t>
            </w:r>
          </w:p>
        </w:tc>
      </w:tr>
      <w:tr w:rsidR="006C1718" w:rsidRPr="00B961E7" w14:paraId="573E4DA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B2CA7A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5B2824A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7.614</w:t>
            </w:r>
          </w:p>
        </w:tc>
        <w:tc>
          <w:tcPr>
            <w:tcW w:w="1115" w:type="dxa"/>
            <w:tcBorders>
              <w:top w:val="nil"/>
              <w:left w:val="nil"/>
              <w:bottom w:val="single" w:sz="4" w:space="0" w:color="auto"/>
              <w:right w:val="single" w:sz="4" w:space="0" w:color="auto"/>
            </w:tcBorders>
            <w:shd w:val="clear" w:color="auto" w:fill="auto"/>
            <w:noWrap/>
            <w:vAlign w:val="center"/>
            <w:hideMark/>
          </w:tcPr>
          <w:p w14:paraId="2E121D7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-65,22</w:t>
            </w:r>
          </w:p>
        </w:tc>
        <w:tc>
          <w:tcPr>
            <w:tcW w:w="1324" w:type="dxa"/>
            <w:tcBorders>
              <w:top w:val="nil"/>
              <w:left w:val="nil"/>
              <w:bottom w:val="single" w:sz="4" w:space="0" w:color="auto"/>
              <w:right w:val="single" w:sz="4" w:space="0" w:color="auto"/>
            </w:tcBorders>
            <w:shd w:val="clear" w:color="auto" w:fill="auto"/>
            <w:noWrap/>
            <w:vAlign w:val="center"/>
            <w:hideMark/>
          </w:tcPr>
          <w:p w14:paraId="0801241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12C6C3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412.140</w:t>
            </w:r>
          </w:p>
        </w:tc>
        <w:tc>
          <w:tcPr>
            <w:tcW w:w="1125" w:type="dxa"/>
            <w:tcBorders>
              <w:top w:val="nil"/>
              <w:left w:val="nil"/>
              <w:bottom w:val="single" w:sz="4" w:space="0" w:color="auto"/>
              <w:right w:val="single" w:sz="4" w:space="0" w:color="auto"/>
            </w:tcBorders>
            <w:shd w:val="clear" w:color="auto" w:fill="auto"/>
            <w:noWrap/>
            <w:vAlign w:val="center"/>
            <w:hideMark/>
          </w:tcPr>
          <w:p w14:paraId="103FBDD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1.153,36</w:t>
            </w:r>
          </w:p>
        </w:tc>
        <w:tc>
          <w:tcPr>
            <w:tcW w:w="980" w:type="dxa"/>
            <w:tcBorders>
              <w:top w:val="nil"/>
              <w:left w:val="nil"/>
              <w:bottom w:val="single" w:sz="4" w:space="0" w:color="auto"/>
              <w:right w:val="single" w:sz="4" w:space="0" w:color="auto"/>
            </w:tcBorders>
            <w:shd w:val="clear" w:color="auto" w:fill="auto"/>
            <w:noWrap/>
            <w:vAlign w:val="center"/>
            <w:hideMark/>
          </w:tcPr>
          <w:p w14:paraId="7861B3D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0,14</w:t>
            </w:r>
          </w:p>
        </w:tc>
      </w:tr>
      <w:tr w:rsidR="006C1718" w:rsidRPr="00B961E7" w14:paraId="6968DF5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C35B8D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0400DA4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300.430</w:t>
            </w:r>
          </w:p>
        </w:tc>
        <w:tc>
          <w:tcPr>
            <w:tcW w:w="1115" w:type="dxa"/>
            <w:tcBorders>
              <w:top w:val="nil"/>
              <w:left w:val="nil"/>
              <w:bottom w:val="single" w:sz="4" w:space="0" w:color="auto"/>
              <w:right w:val="single" w:sz="4" w:space="0" w:color="auto"/>
            </w:tcBorders>
            <w:shd w:val="clear" w:color="auto" w:fill="auto"/>
            <w:noWrap/>
            <w:vAlign w:val="center"/>
            <w:hideMark/>
          </w:tcPr>
          <w:p w14:paraId="2FC2F59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655572B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123D72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369.410</w:t>
            </w:r>
          </w:p>
        </w:tc>
        <w:tc>
          <w:tcPr>
            <w:tcW w:w="1125" w:type="dxa"/>
            <w:tcBorders>
              <w:top w:val="nil"/>
              <w:left w:val="nil"/>
              <w:bottom w:val="single" w:sz="4" w:space="0" w:color="auto"/>
              <w:right w:val="single" w:sz="4" w:space="0" w:color="auto"/>
            </w:tcBorders>
            <w:shd w:val="clear" w:color="auto" w:fill="auto"/>
            <w:noWrap/>
            <w:vAlign w:val="center"/>
            <w:hideMark/>
          </w:tcPr>
          <w:p w14:paraId="1701A29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911,50</w:t>
            </w:r>
          </w:p>
        </w:tc>
        <w:tc>
          <w:tcPr>
            <w:tcW w:w="980" w:type="dxa"/>
            <w:tcBorders>
              <w:top w:val="nil"/>
              <w:left w:val="nil"/>
              <w:bottom w:val="single" w:sz="4" w:space="0" w:color="auto"/>
              <w:right w:val="single" w:sz="4" w:space="0" w:color="auto"/>
            </w:tcBorders>
            <w:shd w:val="clear" w:color="auto" w:fill="auto"/>
            <w:noWrap/>
            <w:vAlign w:val="center"/>
            <w:hideMark/>
          </w:tcPr>
          <w:p w14:paraId="34C7A09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0,13</w:t>
            </w:r>
          </w:p>
        </w:tc>
      </w:tr>
      <w:tr w:rsidR="006C1718" w:rsidRPr="00B961E7" w14:paraId="58BDF13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74C79D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4BEC507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43D84AE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324" w:type="dxa"/>
            <w:tcBorders>
              <w:top w:val="nil"/>
              <w:left w:val="nil"/>
              <w:bottom w:val="single" w:sz="4" w:space="0" w:color="auto"/>
              <w:right w:val="single" w:sz="4" w:space="0" w:color="auto"/>
            </w:tcBorders>
            <w:shd w:val="clear" w:color="auto" w:fill="auto"/>
            <w:noWrap/>
            <w:vAlign w:val="center"/>
            <w:hideMark/>
          </w:tcPr>
          <w:p w14:paraId="5BBDB5E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481" w:type="dxa"/>
            <w:tcBorders>
              <w:top w:val="nil"/>
              <w:left w:val="nil"/>
              <w:bottom w:val="single" w:sz="4" w:space="0" w:color="auto"/>
              <w:right w:val="single" w:sz="4" w:space="0" w:color="auto"/>
            </w:tcBorders>
            <w:shd w:val="clear" w:color="auto" w:fill="auto"/>
            <w:noWrap/>
            <w:vAlign w:val="center"/>
            <w:hideMark/>
          </w:tcPr>
          <w:p w14:paraId="14C0A15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330.987</w:t>
            </w:r>
          </w:p>
        </w:tc>
        <w:tc>
          <w:tcPr>
            <w:tcW w:w="1125" w:type="dxa"/>
            <w:tcBorders>
              <w:top w:val="nil"/>
              <w:left w:val="nil"/>
              <w:bottom w:val="single" w:sz="4" w:space="0" w:color="auto"/>
              <w:right w:val="single" w:sz="4" w:space="0" w:color="auto"/>
            </w:tcBorders>
            <w:shd w:val="clear" w:color="auto" w:fill="auto"/>
            <w:noWrap/>
            <w:vAlign w:val="center"/>
            <w:hideMark/>
          </w:tcPr>
          <w:p w14:paraId="3CF960F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10,81</w:t>
            </w:r>
          </w:p>
        </w:tc>
        <w:tc>
          <w:tcPr>
            <w:tcW w:w="980" w:type="dxa"/>
            <w:tcBorders>
              <w:top w:val="nil"/>
              <w:left w:val="nil"/>
              <w:bottom w:val="single" w:sz="4" w:space="0" w:color="auto"/>
              <w:right w:val="single" w:sz="4" w:space="0" w:color="auto"/>
            </w:tcBorders>
            <w:shd w:val="clear" w:color="auto" w:fill="auto"/>
            <w:noWrap/>
            <w:vAlign w:val="center"/>
            <w:hideMark/>
          </w:tcPr>
          <w:p w14:paraId="4608C01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0,11</w:t>
            </w:r>
          </w:p>
        </w:tc>
      </w:tr>
      <w:tr w:rsidR="006C1718" w:rsidRPr="00B961E7" w14:paraId="3AB66DF1"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9DBDA66" w14:textId="77777777" w:rsidR="006C1718" w:rsidRPr="00B961E7" w:rsidRDefault="006C1718" w:rsidP="009718A3">
            <w:pPr>
              <w:rPr>
                <w:rFonts w:eastAsia="Times New Roman"/>
                <w:b/>
                <w:bCs/>
                <w:i/>
                <w:iCs/>
                <w:color w:val="000000"/>
                <w:sz w:val="22"/>
                <w:szCs w:val="22"/>
              </w:rPr>
            </w:pPr>
            <w:r w:rsidRPr="00B961E7">
              <w:rPr>
                <w:rFonts w:eastAsia="Times New Roman"/>
                <w:b/>
                <w:bCs/>
                <w:i/>
                <w:iCs/>
                <w:color w:val="000000"/>
                <w:sz w:val="22"/>
                <w:szCs w:val="22"/>
              </w:rPr>
              <w:t>Trục truyền động</w:t>
            </w:r>
          </w:p>
        </w:tc>
        <w:tc>
          <w:tcPr>
            <w:tcW w:w="1316" w:type="dxa"/>
            <w:tcBorders>
              <w:top w:val="nil"/>
              <w:left w:val="nil"/>
              <w:bottom w:val="single" w:sz="4" w:space="0" w:color="auto"/>
              <w:right w:val="single" w:sz="4" w:space="0" w:color="auto"/>
            </w:tcBorders>
            <w:shd w:val="clear" w:color="auto" w:fill="auto"/>
            <w:noWrap/>
            <w:vAlign w:val="center"/>
            <w:hideMark/>
          </w:tcPr>
          <w:p w14:paraId="5256217E"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39.871.682</w:t>
            </w:r>
          </w:p>
        </w:tc>
        <w:tc>
          <w:tcPr>
            <w:tcW w:w="1115" w:type="dxa"/>
            <w:tcBorders>
              <w:top w:val="nil"/>
              <w:left w:val="nil"/>
              <w:bottom w:val="single" w:sz="4" w:space="0" w:color="auto"/>
              <w:right w:val="single" w:sz="4" w:space="0" w:color="auto"/>
            </w:tcBorders>
            <w:shd w:val="clear" w:color="auto" w:fill="auto"/>
            <w:noWrap/>
            <w:vAlign w:val="center"/>
            <w:hideMark/>
          </w:tcPr>
          <w:p w14:paraId="4D4FBF95"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2,67</w:t>
            </w:r>
          </w:p>
        </w:tc>
        <w:tc>
          <w:tcPr>
            <w:tcW w:w="1324" w:type="dxa"/>
            <w:tcBorders>
              <w:top w:val="nil"/>
              <w:left w:val="nil"/>
              <w:bottom w:val="single" w:sz="4" w:space="0" w:color="auto"/>
              <w:right w:val="single" w:sz="4" w:space="0" w:color="auto"/>
            </w:tcBorders>
            <w:shd w:val="clear" w:color="auto" w:fill="auto"/>
            <w:noWrap/>
            <w:vAlign w:val="center"/>
            <w:hideMark/>
          </w:tcPr>
          <w:p w14:paraId="077584AF"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916A186"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237.057.232</w:t>
            </w:r>
          </w:p>
        </w:tc>
        <w:tc>
          <w:tcPr>
            <w:tcW w:w="1125" w:type="dxa"/>
            <w:tcBorders>
              <w:top w:val="nil"/>
              <w:left w:val="nil"/>
              <w:bottom w:val="single" w:sz="4" w:space="0" w:color="auto"/>
              <w:right w:val="single" w:sz="4" w:space="0" w:color="auto"/>
            </w:tcBorders>
            <w:shd w:val="clear" w:color="auto" w:fill="auto"/>
            <w:noWrap/>
            <w:vAlign w:val="center"/>
            <w:hideMark/>
          </w:tcPr>
          <w:p w14:paraId="543F6F30"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09978A7"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100,00</w:t>
            </w:r>
          </w:p>
        </w:tc>
      </w:tr>
      <w:tr w:rsidR="006C1718" w:rsidRPr="00B961E7" w14:paraId="71CABD1E"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3A4972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5C46D25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17.942.873</w:t>
            </w:r>
          </w:p>
        </w:tc>
        <w:tc>
          <w:tcPr>
            <w:tcW w:w="1115" w:type="dxa"/>
            <w:tcBorders>
              <w:top w:val="nil"/>
              <w:left w:val="nil"/>
              <w:bottom w:val="single" w:sz="4" w:space="0" w:color="auto"/>
              <w:right w:val="single" w:sz="4" w:space="0" w:color="auto"/>
            </w:tcBorders>
            <w:shd w:val="clear" w:color="auto" w:fill="auto"/>
            <w:noWrap/>
            <w:vAlign w:val="center"/>
            <w:hideMark/>
          </w:tcPr>
          <w:p w14:paraId="2400F98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12,58</w:t>
            </w:r>
          </w:p>
        </w:tc>
        <w:tc>
          <w:tcPr>
            <w:tcW w:w="1324" w:type="dxa"/>
            <w:tcBorders>
              <w:top w:val="nil"/>
              <w:left w:val="nil"/>
              <w:bottom w:val="single" w:sz="4" w:space="0" w:color="auto"/>
              <w:right w:val="single" w:sz="4" w:space="0" w:color="auto"/>
            </w:tcBorders>
            <w:shd w:val="clear" w:color="auto" w:fill="auto"/>
            <w:noWrap/>
            <w:vAlign w:val="center"/>
            <w:hideMark/>
          </w:tcPr>
          <w:p w14:paraId="54725FC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2AA97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113.546.529</w:t>
            </w:r>
          </w:p>
        </w:tc>
        <w:tc>
          <w:tcPr>
            <w:tcW w:w="1125" w:type="dxa"/>
            <w:tcBorders>
              <w:top w:val="nil"/>
              <w:left w:val="nil"/>
              <w:bottom w:val="single" w:sz="4" w:space="0" w:color="auto"/>
              <w:right w:val="single" w:sz="4" w:space="0" w:color="auto"/>
            </w:tcBorders>
            <w:shd w:val="clear" w:color="auto" w:fill="auto"/>
            <w:noWrap/>
            <w:vAlign w:val="center"/>
            <w:hideMark/>
          </w:tcPr>
          <w:p w14:paraId="3575EFE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881ACB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47,90</w:t>
            </w:r>
          </w:p>
        </w:tc>
      </w:tr>
      <w:tr w:rsidR="006C1718" w:rsidRPr="00B961E7" w14:paraId="47F8856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9C6184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0F9EBA6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5.723.795</w:t>
            </w:r>
          </w:p>
        </w:tc>
        <w:tc>
          <w:tcPr>
            <w:tcW w:w="1115" w:type="dxa"/>
            <w:tcBorders>
              <w:top w:val="nil"/>
              <w:left w:val="nil"/>
              <w:bottom w:val="single" w:sz="4" w:space="0" w:color="auto"/>
              <w:right w:val="single" w:sz="4" w:space="0" w:color="auto"/>
            </w:tcBorders>
            <w:shd w:val="clear" w:color="auto" w:fill="auto"/>
            <w:noWrap/>
            <w:vAlign w:val="center"/>
            <w:hideMark/>
          </w:tcPr>
          <w:p w14:paraId="5761F45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-34,79</w:t>
            </w:r>
          </w:p>
        </w:tc>
        <w:tc>
          <w:tcPr>
            <w:tcW w:w="1324" w:type="dxa"/>
            <w:tcBorders>
              <w:top w:val="nil"/>
              <w:left w:val="nil"/>
              <w:bottom w:val="single" w:sz="4" w:space="0" w:color="auto"/>
              <w:right w:val="single" w:sz="4" w:space="0" w:color="auto"/>
            </w:tcBorders>
            <w:shd w:val="clear" w:color="auto" w:fill="auto"/>
            <w:noWrap/>
            <w:vAlign w:val="center"/>
            <w:hideMark/>
          </w:tcPr>
          <w:p w14:paraId="63E8395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EA507D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38.343.551</w:t>
            </w:r>
          </w:p>
        </w:tc>
        <w:tc>
          <w:tcPr>
            <w:tcW w:w="1125" w:type="dxa"/>
            <w:tcBorders>
              <w:top w:val="nil"/>
              <w:left w:val="nil"/>
              <w:bottom w:val="single" w:sz="4" w:space="0" w:color="auto"/>
              <w:right w:val="single" w:sz="4" w:space="0" w:color="auto"/>
            </w:tcBorders>
            <w:shd w:val="clear" w:color="auto" w:fill="auto"/>
            <w:noWrap/>
            <w:vAlign w:val="center"/>
            <w:hideMark/>
          </w:tcPr>
          <w:p w14:paraId="3C29B23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6A5F6C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16,17</w:t>
            </w:r>
          </w:p>
        </w:tc>
      </w:tr>
      <w:tr w:rsidR="006C1718" w:rsidRPr="00B961E7" w14:paraId="3A25C93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423D11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0D180F3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2.937.907</w:t>
            </w:r>
          </w:p>
        </w:tc>
        <w:tc>
          <w:tcPr>
            <w:tcW w:w="1115" w:type="dxa"/>
            <w:tcBorders>
              <w:top w:val="nil"/>
              <w:left w:val="nil"/>
              <w:bottom w:val="single" w:sz="4" w:space="0" w:color="auto"/>
              <w:right w:val="single" w:sz="4" w:space="0" w:color="auto"/>
            </w:tcBorders>
            <w:shd w:val="clear" w:color="auto" w:fill="auto"/>
            <w:noWrap/>
            <w:vAlign w:val="center"/>
            <w:hideMark/>
          </w:tcPr>
          <w:p w14:paraId="6F0C27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-0,79</w:t>
            </w:r>
          </w:p>
        </w:tc>
        <w:tc>
          <w:tcPr>
            <w:tcW w:w="1324" w:type="dxa"/>
            <w:tcBorders>
              <w:top w:val="nil"/>
              <w:left w:val="nil"/>
              <w:bottom w:val="single" w:sz="4" w:space="0" w:color="auto"/>
              <w:right w:val="single" w:sz="4" w:space="0" w:color="auto"/>
            </w:tcBorders>
            <w:shd w:val="clear" w:color="auto" w:fill="auto"/>
            <w:noWrap/>
            <w:vAlign w:val="center"/>
            <w:hideMark/>
          </w:tcPr>
          <w:p w14:paraId="404757F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E7D540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17.960.599</w:t>
            </w:r>
          </w:p>
        </w:tc>
        <w:tc>
          <w:tcPr>
            <w:tcW w:w="1125" w:type="dxa"/>
            <w:tcBorders>
              <w:top w:val="nil"/>
              <w:left w:val="nil"/>
              <w:bottom w:val="single" w:sz="4" w:space="0" w:color="auto"/>
              <w:right w:val="single" w:sz="4" w:space="0" w:color="auto"/>
            </w:tcBorders>
            <w:shd w:val="clear" w:color="auto" w:fill="auto"/>
            <w:noWrap/>
            <w:vAlign w:val="center"/>
            <w:hideMark/>
          </w:tcPr>
          <w:p w14:paraId="590D396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B5F17E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7,58</w:t>
            </w:r>
          </w:p>
        </w:tc>
      </w:tr>
      <w:tr w:rsidR="006C1718" w:rsidRPr="00B961E7" w14:paraId="464BDF81"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6A464C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7BBBB39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3.081.321</w:t>
            </w:r>
          </w:p>
        </w:tc>
        <w:tc>
          <w:tcPr>
            <w:tcW w:w="1115" w:type="dxa"/>
            <w:tcBorders>
              <w:top w:val="nil"/>
              <w:left w:val="nil"/>
              <w:bottom w:val="single" w:sz="4" w:space="0" w:color="auto"/>
              <w:right w:val="single" w:sz="4" w:space="0" w:color="auto"/>
            </w:tcBorders>
            <w:shd w:val="clear" w:color="auto" w:fill="auto"/>
            <w:noWrap/>
            <w:vAlign w:val="center"/>
            <w:hideMark/>
          </w:tcPr>
          <w:p w14:paraId="6AE5544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9,93</w:t>
            </w:r>
          </w:p>
        </w:tc>
        <w:tc>
          <w:tcPr>
            <w:tcW w:w="1324" w:type="dxa"/>
            <w:tcBorders>
              <w:top w:val="nil"/>
              <w:left w:val="nil"/>
              <w:bottom w:val="single" w:sz="4" w:space="0" w:color="auto"/>
              <w:right w:val="single" w:sz="4" w:space="0" w:color="auto"/>
            </w:tcBorders>
            <w:shd w:val="clear" w:color="auto" w:fill="auto"/>
            <w:noWrap/>
            <w:vAlign w:val="center"/>
            <w:hideMark/>
          </w:tcPr>
          <w:p w14:paraId="7ADF69C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755430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16.962.521</w:t>
            </w:r>
          </w:p>
        </w:tc>
        <w:tc>
          <w:tcPr>
            <w:tcW w:w="1125" w:type="dxa"/>
            <w:tcBorders>
              <w:top w:val="nil"/>
              <w:left w:val="nil"/>
              <w:bottom w:val="single" w:sz="4" w:space="0" w:color="auto"/>
              <w:right w:val="single" w:sz="4" w:space="0" w:color="auto"/>
            </w:tcBorders>
            <w:shd w:val="clear" w:color="auto" w:fill="auto"/>
            <w:noWrap/>
            <w:vAlign w:val="center"/>
            <w:hideMark/>
          </w:tcPr>
          <w:p w14:paraId="3CF9975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E30EEF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7,16</w:t>
            </w:r>
          </w:p>
        </w:tc>
      </w:tr>
      <w:tr w:rsidR="006C1718" w:rsidRPr="00B961E7" w14:paraId="20D3968E"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7CA4209"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55543BD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3.475.587</w:t>
            </w:r>
          </w:p>
        </w:tc>
        <w:tc>
          <w:tcPr>
            <w:tcW w:w="1115" w:type="dxa"/>
            <w:tcBorders>
              <w:top w:val="nil"/>
              <w:left w:val="nil"/>
              <w:bottom w:val="single" w:sz="4" w:space="0" w:color="auto"/>
              <w:right w:val="single" w:sz="4" w:space="0" w:color="auto"/>
            </w:tcBorders>
            <w:shd w:val="clear" w:color="auto" w:fill="auto"/>
            <w:noWrap/>
            <w:vAlign w:val="center"/>
            <w:hideMark/>
          </w:tcPr>
          <w:p w14:paraId="1B89A35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89,77</w:t>
            </w:r>
          </w:p>
        </w:tc>
        <w:tc>
          <w:tcPr>
            <w:tcW w:w="1324" w:type="dxa"/>
            <w:tcBorders>
              <w:top w:val="nil"/>
              <w:left w:val="nil"/>
              <w:bottom w:val="single" w:sz="4" w:space="0" w:color="auto"/>
              <w:right w:val="single" w:sz="4" w:space="0" w:color="auto"/>
            </w:tcBorders>
            <w:shd w:val="clear" w:color="auto" w:fill="auto"/>
            <w:noWrap/>
            <w:vAlign w:val="center"/>
            <w:hideMark/>
          </w:tcPr>
          <w:p w14:paraId="0A4D205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379224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11.775.433</w:t>
            </w:r>
          </w:p>
        </w:tc>
        <w:tc>
          <w:tcPr>
            <w:tcW w:w="1125" w:type="dxa"/>
            <w:tcBorders>
              <w:top w:val="nil"/>
              <w:left w:val="nil"/>
              <w:bottom w:val="single" w:sz="4" w:space="0" w:color="auto"/>
              <w:right w:val="single" w:sz="4" w:space="0" w:color="auto"/>
            </w:tcBorders>
            <w:shd w:val="clear" w:color="auto" w:fill="auto"/>
            <w:noWrap/>
            <w:vAlign w:val="center"/>
            <w:hideMark/>
          </w:tcPr>
          <w:p w14:paraId="2923C47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C360E6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4,97</w:t>
            </w:r>
          </w:p>
        </w:tc>
      </w:tr>
      <w:tr w:rsidR="006C1718" w:rsidRPr="00B961E7" w14:paraId="145781D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043993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6C59550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1.766.607</w:t>
            </w:r>
          </w:p>
        </w:tc>
        <w:tc>
          <w:tcPr>
            <w:tcW w:w="1115" w:type="dxa"/>
            <w:tcBorders>
              <w:top w:val="nil"/>
              <w:left w:val="nil"/>
              <w:bottom w:val="single" w:sz="4" w:space="0" w:color="auto"/>
              <w:right w:val="single" w:sz="4" w:space="0" w:color="auto"/>
            </w:tcBorders>
            <w:shd w:val="clear" w:color="auto" w:fill="auto"/>
            <w:noWrap/>
            <w:vAlign w:val="center"/>
            <w:hideMark/>
          </w:tcPr>
          <w:p w14:paraId="3A1EDD9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76,02</w:t>
            </w:r>
          </w:p>
        </w:tc>
        <w:tc>
          <w:tcPr>
            <w:tcW w:w="1324" w:type="dxa"/>
            <w:tcBorders>
              <w:top w:val="nil"/>
              <w:left w:val="nil"/>
              <w:bottom w:val="single" w:sz="4" w:space="0" w:color="auto"/>
              <w:right w:val="single" w:sz="4" w:space="0" w:color="auto"/>
            </w:tcBorders>
            <w:shd w:val="clear" w:color="auto" w:fill="auto"/>
            <w:noWrap/>
            <w:vAlign w:val="center"/>
            <w:hideMark/>
          </w:tcPr>
          <w:p w14:paraId="4D285FD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68BA1C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7.302.750</w:t>
            </w:r>
          </w:p>
        </w:tc>
        <w:tc>
          <w:tcPr>
            <w:tcW w:w="1125" w:type="dxa"/>
            <w:tcBorders>
              <w:top w:val="nil"/>
              <w:left w:val="nil"/>
              <w:bottom w:val="single" w:sz="4" w:space="0" w:color="auto"/>
              <w:right w:val="single" w:sz="4" w:space="0" w:color="auto"/>
            </w:tcBorders>
            <w:shd w:val="clear" w:color="auto" w:fill="auto"/>
            <w:noWrap/>
            <w:vAlign w:val="center"/>
            <w:hideMark/>
          </w:tcPr>
          <w:p w14:paraId="65CA04A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220EE0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3,08</w:t>
            </w:r>
          </w:p>
        </w:tc>
      </w:tr>
      <w:tr w:rsidR="006C1718" w:rsidRPr="00B961E7" w14:paraId="1052B9C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C1C068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5A32DCC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1.136.754</w:t>
            </w:r>
          </w:p>
        </w:tc>
        <w:tc>
          <w:tcPr>
            <w:tcW w:w="1115" w:type="dxa"/>
            <w:tcBorders>
              <w:top w:val="nil"/>
              <w:left w:val="nil"/>
              <w:bottom w:val="single" w:sz="4" w:space="0" w:color="auto"/>
              <w:right w:val="single" w:sz="4" w:space="0" w:color="auto"/>
            </w:tcBorders>
            <w:shd w:val="clear" w:color="auto" w:fill="auto"/>
            <w:noWrap/>
            <w:vAlign w:val="center"/>
            <w:hideMark/>
          </w:tcPr>
          <w:p w14:paraId="6C4BBA0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12,37</w:t>
            </w:r>
          </w:p>
        </w:tc>
        <w:tc>
          <w:tcPr>
            <w:tcW w:w="1324" w:type="dxa"/>
            <w:tcBorders>
              <w:top w:val="nil"/>
              <w:left w:val="nil"/>
              <w:bottom w:val="single" w:sz="4" w:space="0" w:color="auto"/>
              <w:right w:val="single" w:sz="4" w:space="0" w:color="auto"/>
            </w:tcBorders>
            <w:shd w:val="clear" w:color="auto" w:fill="auto"/>
            <w:noWrap/>
            <w:vAlign w:val="center"/>
            <w:hideMark/>
          </w:tcPr>
          <w:p w14:paraId="302D215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6FC2B4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7.285.213</w:t>
            </w:r>
          </w:p>
        </w:tc>
        <w:tc>
          <w:tcPr>
            <w:tcW w:w="1125" w:type="dxa"/>
            <w:tcBorders>
              <w:top w:val="nil"/>
              <w:left w:val="nil"/>
              <w:bottom w:val="single" w:sz="4" w:space="0" w:color="auto"/>
              <w:right w:val="single" w:sz="4" w:space="0" w:color="auto"/>
            </w:tcBorders>
            <w:shd w:val="clear" w:color="auto" w:fill="auto"/>
            <w:noWrap/>
            <w:vAlign w:val="center"/>
            <w:hideMark/>
          </w:tcPr>
          <w:p w14:paraId="63149EC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91B1DC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3,07</w:t>
            </w:r>
          </w:p>
        </w:tc>
      </w:tr>
      <w:tr w:rsidR="006C1718" w:rsidRPr="00B961E7" w14:paraId="177837C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0AD061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18D0810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750.152</w:t>
            </w:r>
          </w:p>
        </w:tc>
        <w:tc>
          <w:tcPr>
            <w:tcW w:w="1115" w:type="dxa"/>
            <w:tcBorders>
              <w:top w:val="nil"/>
              <w:left w:val="nil"/>
              <w:bottom w:val="single" w:sz="4" w:space="0" w:color="auto"/>
              <w:right w:val="single" w:sz="4" w:space="0" w:color="auto"/>
            </w:tcBorders>
            <w:shd w:val="clear" w:color="auto" w:fill="auto"/>
            <w:noWrap/>
            <w:vAlign w:val="center"/>
            <w:hideMark/>
          </w:tcPr>
          <w:p w14:paraId="11F35C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-18,38</w:t>
            </w:r>
          </w:p>
        </w:tc>
        <w:tc>
          <w:tcPr>
            <w:tcW w:w="1324" w:type="dxa"/>
            <w:tcBorders>
              <w:top w:val="nil"/>
              <w:left w:val="nil"/>
              <w:bottom w:val="single" w:sz="4" w:space="0" w:color="auto"/>
              <w:right w:val="single" w:sz="4" w:space="0" w:color="auto"/>
            </w:tcBorders>
            <w:shd w:val="clear" w:color="auto" w:fill="auto"/>
            <w:noWrap/>
            <w:vAlign w:val="center"/>
            <w:hideMark/>
          </w:tcPr>
          <w:p w14:paraId="4023709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F2869F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4.614.204</w:t>
            </w:r>
          </w:p>
        </w:tc>
        <w:tc>
          <w:tcPr>
            <w:tcW w:w="1125" w:type="dxa"/>
            <w:tcBorders>
              <w:top w:val="nil"/>
              <w:left w:val="nil"/>
              <w:bottom w:val="single" w:sz="4" w:space="0" w:color="auto"/>
              <w:right w:val="single" w:sz="4" w:space="0" w:color="auto"/>
            </w:tcBorders>
            <w:shd w:val="clear" w:color="auto" w:fill="auto"/>
            <w:noWrap/>
            <w:vAlign w:val="center"/>
            <w:hideMark/>
          </w:tcPr>
          <w:p w14:paraId="0C75A11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7B1B4F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1,95</w:t>
            </w:r>
          </w:p>
        </w:tc>
      </w:tr>
      <w:tr w:rsidR="006C1718" w:rsidRPr="00B961E7" w14:paraId="23A420C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9FFC0A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638EA2D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586.302</w:t>
            </w:r>
          </w:p>
        </w:tc>
        <w:tc>
          <w:tcPr>
            <w:tcW w:w="1115" w:type="dxa"/>
            <w:tcBorders>
              <w:top w:val="nil"/>
              <w:left w:val="nil"/>
              <w:bottom w:val="single" w:sz="4" w:space="0" w:color="auto"/>
              <w:right w:val="single" w:sz="4" w:space="0" w:color="auto"/>
            </w:tcBorders>
            <w:shd w:val="clear" w:color="auto" w:fill="auto"/>
            <w:noWrap/>
            <w:vAlign w:val="center"/>
            <w:hideMark/>
          </w:tcPr>
          <w:p w14:paraId="720988E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-45,55</w:t>
            </w:r>
          </w:p>
        </w:tc>
        <w:tc>
          <w:tcPr>
            <w:tcW w:w="1324" w:type="dxa"/>
            <w:tcBorders>
              <w:top w:val="nil"/>
              <w:left w:val="nil"/>
              <w:bottom w:val="single" w:sz="4" w:space="0" w:color="auto"/>
              <w:right w:val="single" w:sz="4" w:space="0" w:color="auto"/>
            </w:tcBorders>
            <w:shd w:val="clear" w:color="auto" w:fill="auto"/>
            <w:noWrap/>
            <w:vAlign w:val="center"/>
            <w:hideMark/>
          </w:tcPr>
          <w:p w14:paraId="72D55F8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913BB5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4.406.651</w:t>
            </w:r>
          </w:p>
        </w:tc>
        <w:tc>
          <w:tcPr>
            <w:tcW w:w="1125" w:type="dxa"/>
            <w:tcBorders>
              <w:top w:val="nil"/>
              <w:left w:val="nil"/>
              <w:bottom w:val="single" w:sz="4" w:space="0" w:color="auto"/>
              <w:right w:val="single" w:sz="4" w:space="0" w:color="auto"/>
            </w:tcBorders>
            <w:shd w:val="clear" w:color="auto" w:fill="auto"/>
            <w:noWrap/>
            <w:vAlign w:val="center"/>
            <w:hideMark/>
          </w:tcPr>
          <w:p w14:paraId="2506FF6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880E37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1,86</w:t>
            </w:r>
          </w:p>
        </w:tc>
      </w:tr>
      <w:tr w:rsidR="006C1718" w:rsidRPr="00B961E7" w14:paraId="547F2A3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A8A617C"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59CAC1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949.543</w:t>
            </w:r>
          </w:p>
        </w:tc>
        <w:tc>
          <w:tcPr>
            <w:tcW w:w="1115" w:type="dxa"/>
            <w:tcBorders>
              <w:top w:val="nil"/>
              <w:left w:val="nil"/>
              <w:bottom w:val="single" w:sz="4" w:space="0" w:color="auto"/>
              <w:right w:val="single" w:sz="4" w:space="0" w:color="auto"/>
            </w:tcBorders>
            <w:shd w:val="clear" w:color="auto" w:fill="auto"/>
            <w:noWrap/>
            <w:vAlign w:val="center"/>
            <w:hideMark/>
          </w:tcPr>
          <w:p w14:paraId="5261506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83,01</w:t>
            </w:r>
          </w:p>
        </w:tc>
        <w:tc>
          <w:tcPr>
            <w:tcW w:w="1324" w:type="dxa"/>
            <w:tcBorders>
              <w:top w:val="nil"/>
              <w:left w:val="nil"/>
              <w:bottom w:val="single" w:sz="4" w:space="0" w:color="auto"/>
              <w:right w:val="single" w:sz="4" w:space="0" w:color="auto"/>
            </w:tcBorders>
            <w:shd w:val="clear" w:color="auto" w:fill="auto"/>
            <w:noWrap/>
            <w:vAlign w:val="center"/>
            <w:hideMark/>
          </w:tcPr>
          <w:p w14:paraId="7A56920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A41E4D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3.486.331</w:t>
            </w:r>
          </w:p>
        </w:tc>
        <w:tc>
          <w:tcPr>
            <w:tcW w:w="1125" w:type="dxa"/>
            <w:tcBorders>
              <w:top w:val="nil"/>
              <w:left w:val="nil"/>
              <w:bottom w:val="single" w:sz="4" w:space="0" w:color="auto"/>
              <w:right w:val="single" w:sz="4" w:space="0" w:color="auto"/>
            </w:tcBorders>
            <w:shd w:val="clear" w:color="auto" w:fill="auto"/>
            <w:noWrap/>
            <w:vAlign w:val="center"/>
            <w:hideMark/>
          </w:tcPr>
          <w:p w14:paraId="1CF4039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83A6D4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1,47</w:t>
            </w:r>
          </w:p>
        </w:tc>
      </w:tr>
      <w:tr w:rsidR="006C1718" w:rsidRPr="00B961E7" w14:paraId="41904CC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D8254C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7BFAE18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255.505</w:t>
            </w:r>
          </w:p>
        </w:tc>
        <w:tc>
          <w:tcPr>
            <w:tcW w:w="1115" w:type="dxa"/>
            <w:tcBorders>
              <w:top w:val="nil"/>
              <w:left w:val="nil"/>
              <w:bottom w:val="single" w:sz="4" w:space="0" w:color="auto"/>
              <w:right w:val="single" w:sz="4" w:space="0" w:color="auto"/>
            </w:tcBorders>
            <w:shd w:val="clear" w:color="auto" w:fill="auto"/>
            <w:noWrap/>
            <w:vAlign w:val="center"/>
            <w:hideMark/>
          </w:tcPr>
          <w:p w14:paraId="62AB01A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-6,22</w:t>
            </w:r>
          </w:p>
        </w:tc>
        <w:tc>
          <w:tcPr>
            <w:tcW w:w="1324" w:type="dxa"/>
            <w:tcBorders>
              <w:top w:val="nil"/>
              <w:left w:val="nil"/>
              <w:bottom w:val="single" w:sz="4" w:space="0" w:color="auto"/>
              <w:right w:val="single" w:sz="4" w:space="0" w:color="auto"/>
            </w:tcBorders>
            <w:shd w:val="clear" w:color="auto" w:fill="auto"/>
            <w:noWrap/>
            <w:vAlign w:val="center"/>
            <w:hideMark/>
          </w:tcPr>
          <w:p w14:paraId="556C8A5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338304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2.065.088</w:t>
            </w:r>
          </w:p>
        </w:tc>
        <w:tc>
          <w:tcPr>
            <w:tcW w:w="1125" w:type="dxa"/>
            <w:tcBorders>
              <w:top w:val="nil"/>
              <w:left w:val="nil"/>
              <w:bottom w:val="single" w:sz="4" w:space="0" w:color="auto"/>
              <w:right w:val="single" w:sz="4" w:space="0" w:color="auto"/>
            </w:tcBorders>
            <w:shd w:val="clear" w:color="auto" w:fill="auto"/>
            <w:noWrap/>
            <w:vAlign w:val="center"/>
            <w:hideMark/>
          </w:tcPr>
          <w:p w14:paraId="4DA0A3D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6B9D0E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0,87</w:t>
            </w:r>
          </w:p>
        </w:tc>
      </w:tr>
      <w:tr w:rsidR="006C1718" w:rsidRPr="00B961E7" w14:paraId="62F95AB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7DDD80A"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74B5D37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96.149</w:t>
            </w:r>
          </w:p>
        </w:tc>
        <w:tc>
          <w:tcPr>
            <w:tcW w:w="1115" w:type="dxa"/>
            <w:tcBorders>
              <w:top w:val="nil"/>
              <w:left w:val="nil"/>
              <w:bottom w:val="single" w:sz="4" w:space="0" w:color="auto"/>
              <w:right w:val="single" w:sz="4" w:space="0" w:color="auto"/>
            </w:tcBorders>
            <w:shd w:val="clear" w:color="auto" w:fill="auto"/>
            <w:noWrap/>
            <w:vAlign w:val="center"/>
            <w:hideMark/>
          </w:tcPr>
          <w:p w14:paraId="7E7F7D2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-37,77</w:t>
            </w:r>
          </w:p>
        </w:tc>
        <w:tc>
          <w:tcPr>
            <w:tcW w:w="1324" w:type="dxa"/>
            <w:tcBorders>
              <w:top w:val="nil"/>
              <w:left w:val="nil"/>
              <w:bottom w:val="single" w:sz="4" w:space="0" w:color="auto"/>
              <w:right w:val="single" w:sz="4" w:space="0" w:color="auto"/>
            </w:tcBorders>
            <w:shd w:val="clear" w:color="auto" w:fill="auto"/>
            <w:noWrap/>
            <w:vAlign w:val="center"/>
            <w:hideMark/>
          </w:tcPr>
          <w:p w14:paraId="7BF084F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4EC024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1.505.801</w:t>
            </w:r>
          </w:p>
        </w:tc>
        <w:tc>
          <w:tcPr>
            <w:tcW w:w="1125" w:type="dxa"/>
            <w:tcBorders>
              <w:top w:val="nil"/>
              <w:left w:val="nil"/>
              <w:bottom w:val="single" w:sz="4" w:space="0" w:color="auto"/>
              <w:right w:val="single" w:sz="4" w:space="0" w:color="auto"/>
            </w:tcBorders>
            <w:shd w:val="clear" w:color="auto" w:fill="auto"/>
            <w:noWrap/>
            <w:vAlign w:val="center"/>
            <w:hideMark/>
          </w:tcPr>
          <w:p w14:paraId="1D20667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F07A2B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0,64</w:t>
            </w:r>
          </w:p>
        </w:tc>
      </w:tr>
      <w:tr w:rsidR="006C1718" w:rsidRPr="00B961E7" w14:paraId="7C3FD15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31AB07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01F1B59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168.805</w:t>
            </w:r>
          </w:p>
        </w:tc>
        <w:tc>
          <w:tcPr>
            <w:tcW w:w="1115" w:type="dxa"/>
            <w:tcBorders>
              <w:top w:val="nil"/>
              <w:left w:val="nil"/>
              <w:bottom w:val="single" w:sz="4" w:space="0" w:color="auto"/>
              <w:right w:val="single" w:sz="4" w:space="0" w:color="auto"/>
            </w:tcBorders>
            <w:shd w:val="clear" w:color="auto" w:fill="auto"/>
            <w:noWrap/>
            <w:vAlign w:val="center"/>
            <w:hideMark/>
          </w:tcPr>
          <w:p w14:paraId="30CFC68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20,17</w:t>
            </w:r>
          </w:p>
        </w:tc>
        <w:tc>
          <w:tcPr>
            <w:tcW w:w="1324" w:type="dxa"/>
            <w:tcBorders>
              <w:top w:val="nil"/>
              <w:left w:val="nil"/>
              <w:bottom w:val="single" w:sz="4" w:space="0" w:color="auto"/>
              <w:right w:val="single" w:sz="4" w:space="0" w:color="auto"/>
            </w:tcBorders>
            <w:shd w:val="clear" w:color="auto" w:fill="auto"/>
            <w:noWrap/>
            <w:vAlign w:val="center"/>
            <w:hideMark/>
          </w:tcPr>
          <w:p w14:paraId="2DFF379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1CFF13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1.074.109</w:t>
            </w:r>
          </w:p>
        </w:tc>
        <w:tc>
          <w:tcPr>
            <w:tcW w:w="1125" w:type="dxa"/>
            <w:tcBorders>
              <w:top w:val="nil"/>
              <w:left w:val="nil"/>
              <w:bottom w:val="single" w:sz="4" w:space="0" w:color="auto"/>
              <w:right w:val="single" w:sz="4" w:space="0" w:color="auto"/>
            </w:tcBorders>
            <w:shd w:val="clear" w:color="auto" w:fill="auto"/>
            <w:noWrap/>
            <w:vAlign w:val="center"/>
            <w:hideMark/>
          </w:tcPr>
          <w:p w14:paraId="0166E05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2B95D5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0,45</w:t>
            </w:r>
          </w:p>
        </w:tc>
      </w:tr>
      <w:tr w:rsidR="006C1718" w:rsidRPr="00B961E7" w14:paraId="542DF55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74ED50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Thụy Sĩ</w:t>
            </w:r>
          </w:p>
        </w:tc>
        <w:tc>
          <w:tcPr>
            <w:tcW w:w="1316" w:type="dxa"/>
            <w:tcBorders>
              <w:top w:val="nil"/>
              <w:left w:val="nil"/>
              <w:bottom w:val="single" w:sz="4" w:space="0" w:color="auto"/>
              <w:right w:val="single" w:sz="4" w:space="0" w:color="auto"/>
            </w:tcBorders>
            <w:shd w:val="clear" w:color="auto" w:fill="auto"/>
            <w:noWrap/>
            <w:vAlign w:val="center"/>
            <w:hideMark/>
          </w:tcPr>
          <w:p w14:paraId="664ECF3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286.024</w:t>
            </w:r>
          </w:p>
        </w:tc>
        <w:tc>
          <w:tcPr>
            <w:tcW w:w="1115" w:type="dxa"/>
            <w:tcBorders>
              <w:top w:val="nil"/>
              <w:left w:val="nil"/>
              <w:bottom w:val="single" w:sz="4" w:space="0" w:color="auto"/>
              <w:right w:val="single" w:sz="4" w:space="0" w:color="auto"/>
            </w:tcBorders>
            <w:shd w:val="clear" w:color="auto" w:fill="auto"/>
            <w:noWrap/>
            <w:vAlign w:val="center"/>
            <w:hideMark/>
          </w:tcPr>
          <w:p w14:paraId="786F9BB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4,02</w:t>
            </w:r>
          </w:p>
        </w:tc>
        <w:tc>
          <w:tcPr>
            <w:tcW w:w="1324" w:type="dxa"/>
            <w:tcBorders>
              <w:top w:val="nil"/>
              <w:left w:val="nil"/>
              <w:bottom w:val="single" w:sz="4" w:space="0" w:color="auto"/>
              <w:right w:val="single" w:sz="4" w:space="0" w:color="auto"/>
            </w:tcBorders>
            <w:shd w:val="clear" w:color="auto" w:fill="auto"/>
            <w:noWrap/>
            <w:vAlign w:val="center"/>
            <w:hideMark/>
          </w:tcPr>
          <w:p w14:paraId="6CB57A3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24377C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762.455</w:t>
            </w:r>
          </w:p>
        </w:tc>
        <w:tc>
          <w:tcPr>
            <w:tcW w:w="1125" w:type="dxa"/>
            <w:tcBorders>
              <w:top w:val="nil"/>
              <w:left w:val="nil"/>
              <w:bottom w:val="single" w:sz="4" w:space="0" w:color="auto"/>
              <w:right w:val="single" w:sz="4" w:space="0" w:color="auto"/>
            </w:tcBorders>
            <w:shd w:val="clear" w:color="auto" w:fill="auto"/>
            <w:noWrap/>
            <w:vAlign w:val="center"/>
            <w:hideMark/>
          </w:tcPr>
          <w:p w14:paraId="0157169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50963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0,32</w:t>
            </w:r>
          </w:p>
        </w:tc>
      </w:tr>
      <w:tr w:rsidR="006C1718" w:rsidRPr="00B961E7" w14:paraId="6B1DCFCD"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22AAB1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39F3743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132.384</w:t>
            </w:r>
          </w:p>
        </w:tc>
        <w:tc>
          <w:tcPr>
            <w:tcW w:w="1115" w:type="dxa"/>
            <w:tcBorders>
              <w:top w:val="nil"/>
              <w:left w:val="nil"/>
              <w:bottom w:val="single" w:sz="4" w:space="0" w:color="auto"/>
              <w:right w:val="single" w:sz="4" w:space="0" w:color="auto"/>
            </w:tcBorders>
            <w:shd w:val="clear" w:color="auto" w:fill="auto"/>
            <w:noWrap/>
            <w:vAlign w:val="center"/>
            <w:hideMark/>
          </w:tcPr>
          <w:p w14:paraId="4BBE456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11,04</w:t>
            </w:r>
          </w:p>
        </w:tc>
        <w:tc>
          <w:tcPr>
            <w:tcW w:w="1324" w:type="dxa"/>
            <w:tcBorders>
              <w:top w:val="nil"/>
              <w:left w:val="nil"/>
              <w:bottom w:val="single" w:sz="4" w:space="0" w:color="auto"/>
              <w:right w:val="single" w:sz="4" w:space="0" w:color="auto"/>
            </w:tcBorders>
            <w:shd w:val="clear" w:color="auto" w:fill="auto"/>
            <w:noWrap/>
            <w:vAlign w:val="center"/>
            <w:hideMark/>
          </w:tcPr>
          <w:p w14:paraId="5D79BF6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A4F8D1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738.959</w:t>
            </w:r>
          </w:p>
        </w:tc>
        <w:tc>
          <w:tcPr>
            <w:tcW w:w="1125" w:type="dxa"/>
            <w:tcBorders>
              <w:top w:val="nil"/>
              <w:left w:val="nil"/>
              <w:bottom w:val="single" w:sz="4" w:space="0" w:color="auto"/>
              <w:right w:val="single" w:sz="4" w:space="0" w:color="auto"/>
            </w:tcBorders>
            <w:shd w:val="clear" w:color="auto" w:fill="auto"/>
            <w:noWrap/>
            <w:vAlign w:val="center"/>
            <w:hideMark/>
          </w:tcPr>
          <w:p w14:paraId="58E4809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12748B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0,31</w:t>
            </w:r>
          </w:p>
        </w:tc>
      </w:tr>
      <w:tr w:rsidR="006C1718" w:rsidRPr="00B961E7" w14:paraId="0335909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1B9C93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Philippines</w:t>
            </w:r>
          </w:p>
        </w:tc>
        <w:tc>
          <w:tcPr>
            <w:tcW w:w="1316" w:type="dxa"/>
            <w:tcBorders>
              <w:top w:val="nil"/>
              <w:left w:val="nil"/>
              <w:bottom w:val="single" w:sz="4" w:space="0" w:color="auto"/>
              <w:right w:val="single" w:sz="4" w:space="0" w:color="auto"/>
            </w:tcBorders>
            <w:shd w:val="clear" w:color="auto" w:fill="auto"/>
            <w:noWrap/>
            <w:vAlign w:val="center"/>
            <w:hideMark/>
          </w:tcPr>
          <w:p w14:paraId="7F68D91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48.450</w:t>
            </w:r>
          </w:p>
        </w:tc>
        <w:tc>
          <w:tcPr>
            <w:tcW w:w="1115" w:type="dxa"/>
            <w:tcBorders>
              <w:top w:val="nil"/>
              <w:left w:val="nil"/>
              <w:bottom w:val="single" w:sz="4" w:space="0" w:color="auto"/>
              <w:right w:val="single" w:sz="4" w:space="0" w:color="auto"/>
            </w:tcBorders>
            <w:shd w:val="clear" w:color="auto" w:fill="auto"/>
            <w:noWrap/>
            <w:vAlign w:val="center"/>
            <w:hideMark/>
          </w:tcPr>
          <w:p w14:paraId="745CEAF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-64,37</w:t>
            </w:r>
          </w:p>
        </w:tc>
        <w:tc>
          <w:tcPr>
            <w:tcW w:w="1324" w:type="dxa"/>
            <w:tcBorders>
              <w:top w:val="nil"/>
              <w:left w:val="nil"/>
              <w:bottom w:val="single" w:sz="4" w:space="0" w:color="auto"/>
              <w:right w:val="single" w:sz="4" w:space="0" w:color="auto"/>
            </w:tcBorders>
            <w:shd w:val="clear" w:color="auto" w:fill="auto"/>
            <w:noWrap/>
            <w:vAlign w:val="center"/>
            <w:hideMark/>
          </w:tcPr>
          <w:p w14:paraId="2BAE2A8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C9A688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702.522</w:t>
            </w:r>
          </w:p>
        </w:tc>
        <w:tc>
          <w:tcPr>
            <w:tcW w:w="1125" w:type="dxa"/>
            <w:tcBorders>
              <w:top w:val="nil"/>
              <w:left w:val="nil"/>
              <w:bottom w:val="single" w:sz="4" w:space="0" w:color="auto"/>
              <w:right w:val="single" w:sz="4" w:space="0" w:color="auto"/>
            </w:tcBorders>
            <w:shd w:val="clear" w:color="auto" w:fill="auto"/>
            <w:noWrap/>
            <w:vAlign w:val="center"/>
            <w:hideMark/>
          </w:tcPr>
          <w:p w14:paraId="3AA9297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6A8579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0,30</w:t>
            </w:r>
          </w:p>
        </w:tc>
      </w:tr>
      <w:tr w:rsidR="006C1718" w:rsidRPr="00B961E7" w14:paraId="6C09F7AE"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8F84B3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286B5C5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112.218</w:t>
            </w:r>
          </w:p>
        </w:tc>
        <w:tc>
          <w:tcPr>
            <w:tcW w:w="1115" w:type="dxa"/>
            <w:tcBorders>
              <w:top w:val="nil"/>
              <w:left w:val="nil"/>
              <w:bottom w:val="single" w:sz="4" w:space="0" w:color="auto"/>
              <w:right w:val="single" w:sz="4" w:space="0" w:color="auto"/>
            </w:tcBorders>
            <w:shd w:val="clear" w:color="auto" w:fill="auto"/>
            <w:noWrap/>
            <w:vAlign w:val="center"/>
            <w:hideMark/>
          </w:tcPr>
          <w:p w14:paraId="39C19B9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58,71</w:t>
            </w:r>
          </w:p>
        </w:tc>
        <w:tc>
          <w:tcPr>
            <w:tcW w:w="1324" w:type="dxa"/>
            <w:tcBorders>
              <w:top w:val="nil"/>
              <w:left w:val="nil"/>
              <w:bottom w:val="single" w:sz="4" w:space="0" w:color="auto"/>
              <w:right w:val="single" w:sz="4" w:space="0" w:color="auto"/>
            </w:tcBorders>
            <w:shd w:val="clear" w:color="auto" w:fill="auto"/>
            <w:noWrap/>
            <w:vAlign w:val="center"/>
            <w:hideMark/>
          </w:tcPr>
          <w:p w14:paraId="537BD07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C8FF23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698.988</w:t>
            </w:r>
          </w:p>
        </w:tc>
        <w:tc>
          <w:tcPr>
            <w:tcW w:w="1125" w:type="dxa"/>
            <w:tcBorders>
              <w:top w:val="nil"/>
              <w:left w:val="nil"/>
              <w:bottom w:val="single" w:sz="4" w:space="0" w:color="auto"/>
              <w:right w:val="single" w:sz="4" w:space="0" w:color="auto"/>
            </w:tcBorders>
            <w:shd w:val="clear" w:color="auto" w:fill="auto"/>
            <w:noWrap/>
            <w:vAlign w:val="center"/>
            <w:hideMark/>
          </w:tcPr>
          <w:p w14:paraId="294AF32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B5FFA1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0,29</w:t>
            </w:r>
          </w:p>
        </w:tc>
      </w:tr>
      <w:tr w:rsidR="006C1718" w:rsidRPr="00B961E7" w14:paraId="0BF30E1A"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56FB84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Bỉ</w:t>
            </w:r>
          </w:p>
        </w:tc>
        <w:tc>
          <w:tcPr>
            <w:tcW w:w="1316" w:type="dxa"/>
            <w:tcBorders>
              <w:top w:val="nil"/>
              <w:left w:val="nil"/>
              <w:bottom w:val="single" w:sz="4" w:space="0" w:color="auto"/>
              <w:right w:val="single" w:sz="4" w:space="0" w:color="auto"/>
            </w:tcBorders>
            <w:shd w:val="clear" w:color="auto" w:fill="auto"/>
            <w:noWrap/>
            <w:vAlign w:val="center"/>
            <w:hideMark/>
          </w:tcPr>
          <w:p w14:paraId="39FE905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12.342</w:t>
            </w:r>
          </w:p>
        </w:tc>
        <w:tc>
          <w:tcPr>
            <w:tcW w:w="1115" w:type="dxa"/>
            <w:tcBorders>
              <w:top w:val="nil"/>
              <w:left w:val="nil"/>
              <w:bottom w:val="single" w:sz="4" w:space="0" w:color="auto"/>
              <w:right w:val="single" w:sz="4" w:space="0" w:color="auto"/>
            </w:tcBorders>
            <w:shd w:val="clear" w:color="auto" w:fill="auto"/>
            <w:noWrap/>
            <w:vAlign w:val="center"/>
            <w:hideMark/>
          </w:tcPr>
          <w:p w14:paraId="75F3DA5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-93,78</w:t>
            </w:r>
          </w:p>
        </w:tc>
        <w:tc>
          <w:tcPr>
            <w:tcW w:w="1324" w:type="dxa"/>
            <w:tcBorders>
              <w:top w:val="nil"/>
              <w:left w:val="nil"/>
              <w:bottom w:val="single" w:sz="4" w:space="0" w:color="auto"/>
              <w:right w:val="single" w:sz="4" w:space="0" w:color="auto"/>
            </w:tcBorders>
            <w:shd w:val="clear" w:color="auto" w:fill="auto"/>
            <w:noWrap/>
            <w:vAlign w:val="center"/>
            <w:hideMark/>
          </w:tcPr>
          <w:p w14:paraId="270CA7D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9ABAB9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506.155</w:t>
            </w:r>
          </w:p>
        </w:tc>
        <w:tc>
          <w:tcPr>
            <w:tcW w:w="1125" w:type="dxa"/>
            <w:tcBorders>
              <w:top w:val="nil"/>
              <w:left w:val="nil"/>
              <w:bottom w:val="single" w:sz="4" w:space="0" w:color="auto"/>
              <w:right w:val="single" w:sz="4" w:space="0" w:color="auto"/>
            </w:tcBorders>
            <w:shd w:val="clear" w:color="auto" w:fill="auto"/>
            <w:noWrap/>
            <w:vAlign w:val="center"/>
            <w:hideMark/>
          </w:tcPr>
          <w:p w14:paraId="29E34CE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00ADDF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0,21</w:t>
            </w:r>
          </w:p>
        </w:tc>
      </w:tr>
      <w:tr w:rsidR="006C1718" w:rsidRPr="00B961E7" w14:paraId="235858E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670B119" w14:textId="77777777" w:rsidR="006C1718" w:rsidRPr="00B961E7" w:rsidRDefault="006C1718" w:rsidP="009718A3">
            <w:pPr>
              <w:rPr>
                <w:rFonts w:eastAsia="Times New Roman"/>
                <w:b/>
                <w:bCs/>
                <w:i/>
                <w:iCs/>
                <w:color w:val="000000"/>
                <w:sz w:val="22"/>
                <w:szCs w:val="22"/>
              </w:rPr>
            </w:pPr>
            <w:r w:rsidRPr="00B961E7">
              <w:rPr>
                <w:rFonts w:eastAsia="Times New Roman"/>
                <w:b/>
                <w:bCs/>
                <w:i/>
                <w:iCs/>
                <w:color w:val="000000"/>
                <w:sz w:val="22"/>
                <w:szCs w:val="22"/>
              </w:rPr>
              <w:t>Thiết bị phụ</w:t>
            </w:r>
          </w:p>
        </w:tc>
        <w:tc>
          <w:tcPr>
            <w:tcW w:w="1316" w:type="dxa"/>
            <w:tcBorders>
              <w:top w:val="nil"/>
              <w:left w:val="nil"/>
              <w:bottom w:val="single" w:sz="4" w:space="0" w:color="auto"/>
              <w:right w:val="single" w:sz="4" w:space="0" w:color="auto"/>
            </w:tcBorders>
            <w:shd w:val="clear" w:color="auto" w:fill="auto"/>
            <w:noWrap/>
            <w:vAlign w:val="center"/>
            <w:hideMark/>
          </w:tcPr>
          <w:p w14:paraId="2C46C1A8"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40.751.823</w:t>
            </w:r>
          </w:p>
        </w:tc>
        <w:tc>
          <w:tcPr>
            <w:tcW w:w="1115" w:type="dxa"/>
            <w:tcBorders>
              <w:top w:val="nil"/>
              <w:left w:val="nil"/>
              <w:bottom w:val="single" w:sz="4" w:space="0" w:color="auto"/>
              <w:right w:val="single" w:sz="4" w:space="0" w:color="auto"/>
            </w:tcBorders>
            <w:shd w:val="clear" w:color="auto" w:fill="auto"/>
            <w:noWrap/>
            <w:vAlign w:val="center"/>
            <w:hideMark/>
          </w:tcPr>
          <w:p w14:paraId="31801F00"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14,56</w:t>
            </w:r>
          </w:p>
        </w:tc>
        <w:tc>
          <w:tcPr>
            <w:tcW w:w="1324" w:type="dxa"/>
            <w:tcBorders>
              <w:top w:val="nil"/>
              <w:left w:val="nil"/>
              <w:bottom w:val="single" w:sz="4" w:space="0" w:color="auto"/>
              <w:right w:val="single" w:sz="4" w:space="0" w:color="auto"/>
            </w:tcBorders>
            <w:shd w:val="clear" w:color="auto" w:fill="auto"/>
            <w:noWrap/>
            <w:vAlign w:val="center"/>
            <w:hideMark/>
          </w:tcPr>
          <w:p w14:paraId="1B321C18"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820C9C7"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205.298.209</w:t>
            </w:r>
          </w:p>
        </w:tc>
        <w:tc>
          <w:tcPr>
            <w:tcW w:w="1125" w:type="dxa"/>
            <w:tcBorders>
              <w:top w:val="nil"/>
              <w:left w:val="nil"/>
              <w:bottom w:val="single" w:sz="4" w:space="0" w:color="auto"/>
              <w:right w:val="single" w:sz="4" w:space="0" w:color="auto"/>
            </w:tcBorders>
            <w:shd w:val="clear" w:color="auto" w:fill="auto"/>
            <w:noWrap/>
            <w:vAlign w:val="center"/>
            <w:hideMark/>
          </w:tcPr>
          <w:p w14:paraId="3CE9A1D9"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9F2D167"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100,00</w:t>
            </w:r>
          </w:p>
        </w:tc>
      </w:tr>
      <w:tr w:rsidR="006C1718" w:rsidRPr="00B961E7" w14:paraId="3F69068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F5657E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7E76FA2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22.570.689</w:t>
            </w:r>
          </w:p>
        </w:tc>
        <w:tc>
          <w:tcPr>
            <w:tcW w:w="1115" w:type="dxa"/>
            <w:tcBorders>
              <w:top w:val="nil"/>
              <w:left w:val="nil"/>
              <w:bottom w:val="single" w:sz="4" w:space="0" w:color="auto"/>
              <w:right w:val="single" w:sz="4" w:space="0" w:color="auto"/>
            </w:tcBorders>
            <w:shd w:val="clear" w:color="auto" w:fill="auto"/>
            <w:noWrap/>
            <w:vAlign w:val="center"/>
            <w:hideMark/>
          </w:tcPr>
          <w:p w14:paraId="3568989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26,95</w:t>
            </w:r>
          </w:p>
        </w:tc>
        <w:tc>
          <w:tcPr>
            <w:tcW w:w="1324" w:type="dxa"/>
            <w:tcBorders>
              <w:top w:val="nil"/>
              <w:left w:val="nil"/>
              <w:bottom w:val="single" w:sz="4" w:space="0" w:color="auto"/>
              <w:right w:val="single" w:sz="4" w:space="0" w:color="auto"/>
            </w:tcBorders>
            <w:shd w:val="clear" w:color="auto" w:fill="auto"/>
            <w:noWrap/>
            <w:vAlign w:val="center"/>
            <w:hideMark/>
          </w:tcPr>
          <w:p w14:paraId="08B1D50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342BC0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112.082.940</w:t>
            </w:r>
          </w:p>
        </w:tc>
        <w:tc>
          <w:tcPr>
            <w:tcW w:w="1125" w:type="dxa"/>
            <w:tcBorders>
              <w:top w:val="nil"/>
              <w:left w:val="nil"/>
              <w:bottom w:val="single" w:sz="4" w:space="0" w:color="auto"/>
              <w:right w:val="single" w:sz="4" w:space="0" w:color="auto"/>
            </w:tcBorders>
            <w:shd w:val="clear" w:color="auto" w:fill="auto"/>
            <w:noWrap/>
            <w:vAlign w:val="center"/>
            <w:hideMark/>
          </w:tcPr>
          <w:p w14:paraId="2235114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8E54A8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54,60</w:t>
            </w:r>
          </w:p>
        </w:tc>
      </w:tr>
      <w:tr w:rsidR="006C1718" w:rsidRPr="00B961E7" w14:paraId="549FE04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B2CD2B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419DB17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9.041.818</w:t>
            </w:r>
          </w:p>
        </w:tc>
        <w:tc>
          <w:tcPr>
            <w:tcW w:w="1115" w:type="dxa"/>
            <w:tcBorders>
              <w:top w:val="nil"/>
              <w:left w:val="nil"/>
              <w:bottom w:val="single" w:sz="4" w:space="0" w:color="auto"/>
              <w:right w:val="single" w:sz="4" w:space="0" w:color="auto"/>
            </w:tcBorders>
            <w:shd w:val="clear" w:color="auto" w:fill="auto"/>
            <w:noWrap/>
            <w:vAlign w:val="center"/>
            <w:hideMark/>
          </w:tcPr>
          <w:p w14:paraId="59AE186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42,89</w:t>
            </w:r>
          </w:p>
        </w:tc>
        <w:tc>
          <w:tcPr>
            <w:tcW w:w="1324" w:type="dxa"/>
            <w:tcBorders>
              <w:top w:val="nil"/>
              <w:left w:val="nil"/>
              <w:bottom w:val="single" w:sz="4" w:space="0" w:color="auto"/>
              <w:right w:val="single" w:sz="4" w:space="0" w:color="auto"/>
            </w:tcBorders>
            <w:shd w:val="clear" w:color="auto" w:fill="auto"/>
            <w:noWrap/>
            <w:vAlign w:val="center"/>
            <w:hideMark/>
          </w:tcPr>
          <w:p w14:paraId="06EA9F5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D05A49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40.061.064</w:t>
            </w:r>
          </w:p>
        </w:tc>
        <w:tc>
          <w:tcPr>
            <w:tcW w:w="1125" w:type="dxa"/>
            <w:tcBorders>
              <w:top w:val="nil"/>
              <w:left w:val="nil"/>
              <w:bottom w:val="single" w:sz="4" w:space="0" w:color="auto"/>
              <w:right w:val="single" w:sz="4" w:space="0" w:color="auto"/>
            </w:tcBorders>
            <w:shd w:val="clear" w:color="auto" w:fill="auto"/>
            <w:noWrap/>
            <w:vAlign w:val="center"/>
            <w:hideMark/>
          </w:tcPr>
          <w:p w14:paraId="5C8858D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5C6546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19,51</w:t>
            </w:r>
          </w:p>
        </w:tc>
      </w:tr>
      <w:tr w:rsidR="006C1718" w:rsidRPr="00B961E7" w14:paraId="2B869D1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46B27B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6DDF1B8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1.145.505</w:t>
            </w:r>
          </w:p>
        </w:tc>
        <w:tc>
          <w:tcPr>
            <w:tcW w:w="1115" w:type="dxa"/>
            <w:tcBorders>
              <w:top w:val="nil"/>
              <w:left w:val="nil"/>
              <w:bottom w:val="single" w:sz="4" w:space="0" w:color="auto"/>
              <w:right w:val="single" w:sz="4" w:space="0" w:color="auto"/>
            </w:tcBorders>
            <w:shd w:val="clear" w:color="auto" w:fill="auto"/>
            <w:noWrap/>
            <w:vAlign w:val="center"/>
            <w:hideMark/>
          </w:tcPr>
          <w:p w14:paraId="232FDC8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-59,58</w:t>
            </w:r>
          </w:p>
        </w:tc>
        <w:tc>
          <w:tcPr>
            <w:tcW w:w="1324" w:type="dxa"/>
            <w:tcBorders>
              <w:top w:val="nil"/>
              <w:left w:val="nil"/>
              <w:bottom w:val="single" w:sz="4" w:space="0" w:color="auto"/>
              <w:right w:val="single" w:sz="4" w:space="0" w:color="auto"/>
            </w:tcBorders>
            <w:shd w:val="clear" w:color="auto" w:fill="auto"/>
            <w:noWrap/>
            <w:vAlign w:val="center"/>
            <w:hideMark/>
          </w:tcPr>
          <w:p w14:paraId="7E2C738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67AF50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8.527.882</w:t>
            </w:r>
          </w:p>
        </w:tc>
        <w:tc>
          <w:tcPr>
            <w:tcW w:w="1125" w:type="dxa"/>
            <w:tcBorders>
              <w:top w:val="nil"/>
              <w:left w:val="nil"/>
              <w:bottom w:val="single" w:sz="4" w:space="0" w:color="auto"/>
              <w:right w:val="single" w:sz="4" w:space="0" w:color="auto"/>
            </w:tcBorders>
            <w:shd w:val="clear" w:color="auto" w:fill="auto"/>
            <w:noWrap/>
            <w:vAlign w:val="center"/>
            <w:hideMark/>
          </w:tcPr>
          <w:p w14:paraId="3617263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1231FC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4,15</w:t>
            </w:r>
          </w:p>
        </w:tc>
      </w:tr>
      <w:tr w:rsidR="006C1718" w:rsidRPr="00B961E7" w14:paraId="5DCE8B93"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6452AA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06817A4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1.473.746</w:t>
            </w:r>
          </w:p>
        </w:tc>
        <w:tc>
          <w:tcPr>
            <w:tcW w:w="1115" w:type="dxa"/>
            <w:tcBorders>
              <w:top w:val="nil"/>
              <w:left w:val="nil"/>
              <w:bottom w:val="single" w:sz="4" w:space="0" w:color="auto"/>
              <w:right w:val="single" w:sz="4" w:space="0" w:color="auto"/>
            </w:tcBorders>
            <w:shd w:val="clear" w:color="auto" w:fill="auto"/>
            <w:noWrap/>
            <w:vAlign w:val="center"/>
            <w:hideMark/>
          </w:tcPr>
          <w:p w14:paraId="303D693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-29,86</w:t>
            </w:r>
          </w:p>
        </w:tc>
        <w:tc>
          <w:tcPr>
            <w:tcW w:w="1324" w:type="dxa"/>
            <w:tcBorders>
              <w:top w:val="nil"/>
              <w:left w:val="nil"/>
              <w:bottom w:val="single" w:sz="4" w:space="0" w:color="auto"/>
              <w:right w:val="single" w:sz="4" w:space="0" w:color="auto"/>
            </w:tcBorders>
            <w:shd w:val="clear" w:color="auto" w:fill="auto"/>
            <w:noWrap/>
            <w:vAlign w:val="center"/>
            <w:hideMark/>
          </w:tcPr>
          <w:p w14:paraId="3EFB026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D34196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7.941.722</w:t>
            </w:r>
          </w:p>
        </w:tc>
        <w:tc>
          <w:tcPr>
            <w:tcW w:w="1125" w:type="dxa"/>
            <w:tcBorders>
              <w:top w:val="nil"/>
              <w:left w:val="nil"/>
              <w:bottom w:val="single" w:sz="4" w:space="0" w:color="auto"/>
              <w:right w:val="single" w:sz="4" w:space="0" w:color="auto"/>
            </w:tcBorders>
            <w:shd w:val="clear" w:color="auto" w:fill="auto"/>
            <w:noWrap/>
            <w:vAlign w:val="center"/>
            <w:hideMark/>
          </w:tcPr>
          <w:p w14:paraId="02C0A26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322EC4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3,87</w:t>
            </w:r>
          </w:p>
        </w:tc>
      </w:tr>
      <w:tr w:rsidR="006C1718" w:rsidRPr="00B961E7" w14:paraId="26839FB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7CD70F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7F72FF5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1.137.473</w:t>
            </w:r>
          </w:p>
        </w:tc>
        <w:tc>
          <w:tcPr>
            <w:tcW w:w="1115" w:type="dxa"/>
            <w:tcBorders>
              <w:top w:val="nil"/>
              <w:left w:val="nil"/>
              <w:bottom w:val="single" w:sz="4" w:space="0" w:color="auto"/>
              <w:right w:val="single" w:sz="4" w:space="0" w:color="auto"/>
            </w:tcBorders>
            <w:shd w:val="clear" w:color="auto" w:fill="auto"/>
            <w:noWrap/>
            <w:vAlign w:val="center"/>
            <w:hideMark/>
          </w:tcPr>
          <w:p w14:paraId="79BB212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-34,71</w:t>
            </w:r>
          </w:p>
        </w:tc>
        <w:tc>
          <w:tcPr>
            <w:tcW w:w="1324" w:type="dxa"/>
            <w:tcBorders>
              <w:top w:val="nil"/>
              <w:left w:val="nil"/>
              <w:bottom w:val="single" w:sz="4" w:space="0" w:color="auto"/>
              <w:right w:val="single" w:sz="4" w:space="0" w:color="auto"/>
            </w:tcBorders>
            <w:shd w:val="clear" w:color="auto" w:fill="auto"/>
            <w:noWrap/>
            <w:vAlign w:val="center"/>
            <w:hideMark/>
          </w:tcPr>
          <w:p w14:paraId="1AF46A0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266BE6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6.261.337</w:t>
            </w:r>
          </w:p>
        </w:tc>
        <w:tc>
          <w:tcPr>
            <w:tcW w:w="1125" w:type="dxa"/>
            <w:tcBorders>
              <w:top w:val="nil"/>
              <w:left w:val="nil"/>
              <w:bottom w:val="single" w:sz="4" w:space="0" w:color="auto"/>
              <w:right w:val="single" w:sz="4" w:space="0" w:color="auto"/>
            </w:tcBorders>
            <w:shd w:val="clear" w:color="auto" w:fill="auto"/>
            <w:noWrap/>
            <w:vAlign w:val="center"/>
            <w:hideMark/>
          </w:tcPr>
          <w:p w14:paraId="2AA39AA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170268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3,05</w:t>
            </w:r>
          </w:p>
        </w:tc>
      </w:tr>
      <w:tr w:rsidR="006C1718" w:rsidRPr="00B961E7" w14:paraId="69981B2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29283E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lastRenderedPageBreak/>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69D9E6C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545.271</w:t>
            </w:r>
          </w:p>
        </w:tc>
        <w:tc>
          <w:tcPr>
            <w:tcW w:w="1115" w:type="dxa"/>
            <w:tcBorders>
              <w:top w:val="nil"/>
              <w:left w:val="nil"/>
              <w:bottom w:val="single" w:sz="4" w:space="0" w:color="auto"/>
              <w:right w:val="single" w:sz="4" w:space="0" w:color="auto"/>
            </w:tcBorders>
            <w:shd w:val="clear" w:color="auto" w:fill="auto"/>
            <w:noWrap/>
            <w:vAlign w:val="center"/>
            <w:hideMark/>
          </w:tcPr>
          <w:p w14:paraId="6777B8F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-37,64</w:t>
            </w:r>
          </w:p>
        </w:tc>
        <w:tc>
          <w:tcPr>
            <w:tcW w:w="1324" w:type="dxa"/>
            <w:tcBorders>
              <w:top w:val="nil"/>
              <w:left w:val="nil"/>
              <w:bottom w:val="single" w:sz="4" w:space="0" w:color="auto"/>
              <w:right w:val="single" w:sz="4" w:space="0" w:color="auto"/>
            </w:tcBorders>
            <w:shd w:val="clear" w:color="auto" w:fill="auto"/>
            <w:noWrap/>
            <w:vAlign w:val="center"/>
            <w:hideMark/>
          </w:tcPr>
          <w:p w14:paraId="7700811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2A0558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5.699.336</w:t>
            </w:r>
          </w:p>
        </w:tc>
        <w:tc>
          <w:tcPr>
            <w:tcW w:w="1125" w:type="dxa"/>
            <w:tcBorders>
              <w:top w:val="nil"/>
              <w:left w:val="nil"/>
              <w:bottom w:val="single" w:sz="4" w:space="0" w:color="auto"/>
              <w:right w:val="single" w:sz="4" w:space="0" w:color="auto"/>
            </w:tcBorders>
            <w:shd w:val="clear" w:color="auto" w:fill="auto"/>
            <w:noWrap/>
            <w:vAlign w:val="center"/>
            <w:hideMark/>
          </w:tcPr>
          <w:p w14:paraId="6BFEBE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6D2371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2,78</w:t>
            </w:r>
          </w:p>
        </w:tc>
      </w:tr>
      <w:tr w:rsidR="006C1718" w:rsidRPr="00B961E7" w14:paraId="618B208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B55E6E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Ixraen</w:t>
            </w:r>
          </w:p>
        </w:tc>
        <w:tc>
          <w:tcPr>
            <w:tcW w:w="1316" w:type="dxa"/>
            <w:tcBorders>
              <w:top w:val="nil"/>
              <w:left w:val="nil"/>
              <w:bottom w:val="single" w:sz="4" w:space="0" w:color="auto"/>
              <w:right w:val="single" w:sz="4" w:space="0" w:color="auto"/>
            </w:tcBorders>
            <w:shd w:val="clear" w:color="auto" w:fill="auto"/>
            <w:noWrap/>
            <w:vAlign w:val="center"/>
            <w:hideMark/>
          </w:tcPr>
          <w:p w14:paraId="7987256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541.386</w:t>
            </w:r>
          </w:p>
        </w:tc>
        <w:tc>
          <w:tcPr>
            <w:tcW w:w="1115" w:type="dxa"/>
            <w:tcBorders>
              <w:top w:val="nil"/>
              <w:left w:val="nil"/>
              <w:bottom w:val="single" w:sz="4" w:space="0" w:color="auto"/>
              <w:right w:val="single" w:sz="4" w:space="0" w:color="auto"/>
            </w:tcBorders>
            <w:shd w:val="clear" w:color="auto" w:fill="auto"/>
            <w:noWrap/>
            <w:vAlign w:val="center"/>
            <w:hideMark/>
          </w:tcPr>
          <w:p w14:paraId="50B3785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7,67</w:t>
            </w:r>
          </w:p>
        </w:tc>
        <w:tc>
          <w:tcPr>
            <w:tcW w:w="1324" w:type="dxa"/>
            <w:tcBorders>
              <w:top w:val="nil"/>
              <w:left w:val="nil"/>
              <w:bottom w:val="single" w:sz="4" w:space="0" w:color="auto"/>
              <w:right w:val="single" w:sz="4" w:space="0" w:color="auto"/>
            </w:tcBorders>
            <w:shd w:val="clear" w:color="auto" w:fill="auto"/>
            <w:noWrap/>
            <w:vAlign w:val="center"/>
            <w:hideMark/>
          </w:tcPr>
          <w:p w14:paraId="101CDF8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6DB414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3.552.558</w:t>
            </w:r>
          </w:p>
        </w:tc>
        <w:tc>
          <w:tcPr>
            <w:tcW w:w="1125" w:type="dxa"/>
            <w:tcBorders>
              <w:top w:val="nil"/>
              <w:left w:val="nil"/>
              <w:bottom w:val="single" w:sz="4" w:space="0" w:color="auto"/>
              <w:right w:val="single" w:sz="4" w:space="0" w:color="auto"/>
            </w:tcBorders>
            <w:shd w:val="clear" w:color="auto" w:fill="auto"/>
            <w:noWrap/>
            <w:vAlign w:val="center"/>
            <w:hideMark/>
          </w:tcPr>
          <w:p w14:paraId="346543B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BE3E9B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1,73</w:t>
            </w:r>
          </w:p>
        </w:tc>
      </w:tr>
      <w:tr w:rsidR="006C1718" w:rsidRPr="00B961E7" w14:paraId="229A49B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16C84BC"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2B2CED0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456.346</w:t>
            </w:r>
          </w:p>
        </w:tc>
        <w:tc>
          <w:tcPr>
            <w:tcW w:w="1115" w:type="dxa"/>
            <w:tcBorders>
              <w:top w:val="nil"/>
              <w:left w:val="nil"/>
              <w:bottom w:val="single" w:sz="4" w:space="0" w:color="auto"/>
              <w:right w:val="single" w:sz="4" w:space="0" w:color="auto"/>
            </w:tcBorders>
            <w:shd w:val="clear" w:color="auto" w:fill="auto"/>
            <w:noWrap/>
            <w:vAlign w:val="center"/>
            <w:hideMark/>
          </w:tcPr>
          <w:p w14:paraId="758DD90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45,47</w:t>
            </w:r>
          </w:p>
        </w:tc>
        <w:tc>
          <w:tcPr>
            <w:tcW w:w="1324" w:type="dxa"/>
            <w:tcBorders>
              <w:top w:val="nil"/>
              <w:left w:val="nil"/>
              <w:bottom w:val="single" w:sz="4" w:space="0" w:color="auto"/>
              <w:right w:val="single" w:sz="4" w:space="0" w:color="auto"/>
            </w:tcBorders>
            <w:shd w:val="clear" w:color="auto" w:fill="auto"/>
            <w:noWrap/>
            <w:vAlign w:val="center"/>
            <w:hideMark/>
          </w:tcPr>
          <w:p w14:paraId="5DCB667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E9D60B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2.384.957</w:t>
            </w:r>
          </w:p>
        </w:tc>
        <w:tc>
          <w:tcPr>
            <w:tcW w:w="1125" w:type="dxa"/>
            <w:tcBorders>
              <w:top w:val="nil"/>
              <w:left w:val="nil"/>
              <w:bottom w:val="single" w:sz="4" w:space="0" w:color="auto"/>
              <w:right w:val="single" w:sz="4" w:space="0" w:color="auto"/>
            </w:tcBorders>
            <w:shd w:val="clear" w:color="auto" w:fill="auto"/>
            <w:noWrap/>
            <w:vAlign w:val="center"/>
            <w:hideMark/>
          </w:tcPr>
          <w:p w14:paraId="46937EC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3738AA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1,16</w:t>
            </w:r>
          </w:p>
        </w:tc>
      </w:tr>
      <w:tr w:rsidR="006C1718" w:rsidRPr="00B961E7" w14:paraId="5B5D98D9"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40B85D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1919789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276.932</w:t>
            </w:r>
          </w:p>
        </w:tc>
        <w:tc>
          <w:tcPr>
            <w:tcW w:w="1115" w:type="dxa"/>
            <w:tcBorders>
              <w:top w:val="nil"/>
              <w:left w:val="nil"/>
              <w:bottom w:val="single" w:sz="4" w:space="0" w:color="auto"/>
              <w:right w:val="single" w:sz="4" w:space="0" w:color="auto"/>
            </w:tcBorders>
            <w:shd w:val="clear" w:color="auto" w:fill="auto"/>
            <w:noWrap/>
            <w:vAlign w:val="center"/>
            <w:hideMark/>
          </w:tcPr>
          <w:p w14:paraId="0133441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287,50</w:t>
            </w:r>
          </w:p>
        </w:tc>
        <w:tc>
          <w:tcPr>
            <w:tcW w:w="1324" w:type="dxa"/>
            <w:tcBorders>
              <w:top w:val="nil"/>
              <w:left w:val="nil"/>
              <w:bottom w:val="single" w:sz="4" w:space="0" w:color="auto"/>
              <w:right w:val="single" w:sz="4" w:space="0" w:color="auto"/>
            </w:tcBorders>
            <w:shd w:val="clear" w:color="auto" w:fill="auto"/>
            <w:noWrap/>
            <w:vAlign w:val="center"/>
            <w:hideMark/>
          </w:tcPr>
          <w:p w14:paraId="26C90CE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6A6F58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2.294.905</w:t>
            </w:r>
          </w:p>
        </w:tc>
        <w:tc>
          <w:tcPr>
            <w:tcW w:w="1125" w:type="dxa"/>
            <w:tcBorders>
              <w:top w:val="nil"/>
              <w:left w:val="nil"/>
              <w:bottom w:val="single" w:sz="4" w:space="0" w:color="auto"/>
              <w:right w:val="single" w:sz="4" w:space="0" w:color="auto"/>
            </w:tcBorders>
            <w:shd w:val="clear" w:color="auto" w:fill="auto"/>
            <w:noWrap/>
            <w:vAlign w:val="center"/>
            <w:hideMark/>
          </w:tcPr>
          <w:p w14:paraId="0E26FFD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931ECF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1,12</w:t>
            </w:r>
          </w:p>
        </w:tc>
      </w:tr>
      <w:tr w:rsidR="006C1718" w:rsidRPr="00B961E7" w14:paraId="7F2FD55A"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0BDAF19"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77F32BF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46.816</w:t>
            </w:r>
          </w:p>
        </w:tc>
        <w:tc>
          <w:tcPr>
            <w:tcW w:w="1115" w:type="dxa"/>
            <w:tcBorders>
              <w:top w:val="nil"/>
              <w:left w:val="nil"/>
              <w:bottom w:val="single" w:sz="4" w:space="0" w:color="auto"/>
              <w:right w:val="single" w:sz="4" w:space="0" w:color="auto"/>
            </w:tcBorders>
            <w:shd w:val="clear" w:color="auto" w:fill="auto"/>
            <w:noWrap/>
            <w:vAlign w:val="center"/>
            <w:hideMark/>
          </w:tcPr>
          <w:p w14:paraId="46EBAE4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-96,33</w:t>
            </w:r>
          </w:p>
        </w:tc>
        <w:tc>
          <w:tcPr>
            <w:tcW w:w="1324" w:type="dxa"/>
            <w:tcBorders>
              <w:top w:val="nil"/>
              <w:left w:val="nil"/>
              <w:bottom w:val="single" w:sz="4" w:space="0" w:color="auto"/>
              <w:right w:val="single" w:sz="4" w:space="0" w:color="auto"/>
            </w:tcBorders>
            <w:shd w:val="clear" w:color="auto" w:fill="auto"/>
            <w:noWrap/>
            <w:vAlign w:val="center"/>
            <w:hideMark/>
          </w:tcPr>
          <w:p w14:paraId="5A89AF2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CEE5FA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2.252.080</w:t>
            </w:r>
          </w:p>
        </w:tc>
        <w:tc>
          <w:tcPr>
            <w:tcW w:w="1125" w:type="dxa"/>
            <w:tcBorders>
              <w:top w:val="nil"/>
              <w:left w:val="nil"/>
              <w:bottom w:val="single" w:sz="4" w:space="0" w:color="auto"/>
              <w:right w:val="single" w:sz="4" w:space="0" w:color="auto"/>
            </w:tcBorders>
            <w:shd w:val="clear" w:color="auto" w:fill="auto"/>
            <w:noWrap/>
            <w:vAlign w:val="center"/>
            <w:hideMark/>
          </w:tcPr>
          <w:p w14:paraId="0FD781A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99689C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1,10</w:t>
            </w:r>
          </w:p>
        </w:tc>
      </w:tr>
      <w:tr w:rsidR="006C1718" w:rsidRPr="00B961E7" w14:paraId="68F5DEE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918E3E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7AEB87F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125.989</w:t>
            </w:r>
          </w:p>
        </w:tc>
        <w:tc>
          <w:tcPr>
            <w:tcW w:w="1115" w:type="dxa"/>
            <w:tcBorders>
              <w:top w:val="nil"/>
              <w:left w:val="nil"/>
              <w:bottom w:val="single" w:sz="4" w:space="0" w:color="auto"/>
              <w:right w:val="single" w:sz="4" w:space="0" w:color="auto"/>
            </w:tcBorders>
            <w:shd w:val="clear" w:color="auto" w:fill="auto"/>
            <w:noWrap/>
            <w:vAlign w:val="center"/>
            <w:hideMark/>
          </w:tcPr>
          <w:p w14:paraId="38CB8B9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-16,81</w:t>
            </w:r>
          </w:p>
        </w:tc>
        <w:tc>
          <w:tcPr>
            <w:tcW w:w="1324" w:type="dxa"/>
            <w:tcBorders>
              <w:top w:val="nil"/>
              <w:left w:val="nil"/>
              <w:bottom w:val="single" w:sz="4" w:space="0" w:color="auto"/>
              <w:right w:val="single" w:sz="4" w:space="0" w:color="auto"/>
            </w:tcBorders>
            <w:shd w:val="clear" w:color="auto" w:fill="auto"/>
            <w:noWrap/>
            <w:vAlign w:val="center"/>
            <w:hideMark/>
          </w:tcPr>
          <w:p w14:paraId="73B6BB3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B400AD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2.049.796</w:t>
            </w:r>
          </w:p>
        </w:tc>
        <w:tc>
          <w:tcPr>
            <w:tcW w:w="1125" w:type="dxa"/>
            <w:tcBorders>
              <w:top w:val="nil"/>
              <w:left w:val="nil"/>
              <w:bottom w:val="single" w:sz="4" w:space="0" w:color="auto"/>
              <w:right w:val="single" w:sz="4" w:space="0" w:color="auto"/>
            </w:tcBorders>
            <w:shd w:val="clear" w:color="auto" w:fill="auto"/>
            <w:noWrap/>
            <w:vAlign w:val="center"/>
            <w:hideMark/>
          </w:tcPr>
          <w:p w14:paraId="72EBE2F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E6F254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w:t>
            </w:r>
          </w:p>
        </w:tc>
      </w:tr>
      <w:tr w:rsidR="006C1718" w:rsidRPr="00B961E7" w14:paraId="560C4DF1"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B74E9A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0F35A70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317.037</w:t>
            </w:r>
          </w:p>
        </w:tc>
        <w:tc>
          <w:tcPr>
            <w:tcW w:w="1115" w:type="dxa"/>
            <w:tcBorders>
              <w:top w:val="nil"/>
              <w:left w:val="nil"/>
              <w:bottom w:val="single" w:sz="4" w:space="0" w:color="auto"/>
              <w:right w:val="single" w:sz="4" w:space="0" w:color="auto"/>
            </w:tcBorders>
            <w:shd w:val="clear" w:color="auto" w:fill="auto"/>
            <w:noWrap/>
            <w:vAlign w:val="center"/>
            <w:hideMark/>
          </w:tcPr>
          <w:p w14:paraId="1855AA3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447,47</w:t>
            </w:r>
          </w:p>
        </w:tc>
        <w:tc>
          <w:tcPr>
            <w:tcW w:w="1324" w:type="dxa"/>
            <w:tcBorders>
              <w:top w:val="nil"/>
              <w:left w:val="nil"/>
              <w:bottom w:val="single" w:sz="4" w:space="0" w:color="auto"/>
              <w:right w:val="single" w:sz="4" w:space="0" w:color="auto"/>
            </w:tcBorders>
            <w:shd w:val="clear" w:color="auto" w:fill="auto"/>
            <w:noWrap/>
            <w:vAlign w:val="center"/>
            <w:hideMark/>
          </w:tcPr>
          <w:p w14:paraId="296EA37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8DF55A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2.025.674</w:t>
            </w:r>
          </w:p>
        </w:tc>
        <w:tc>
          <w:tcPr>
            <w:tcW w:w="1125" w:type="dxa"/>
            <w:tcBorders>
              <w:top w:val="nil"/>
              <w:left w:val="nil"/>
              <w:bottom w:val="single" w:sz="4" w:space="0" w:color="auto"/>
              <w:right w:val="single" w:sz="4" w:space="0" w:color="auto"/>
            </w:tcBorders>
            <w:shd w:val="clear" w:color="auto" w:fill="auto"/>
            <w:noWrap/>
            <w:vAlign w:val="center"/>
            <w:hideMark/>
          </w:tcPr>
          <w:p w14:paraId="0AE4E4D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A2C06C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0,99</w:t>
            </w:r>
          </w:p>
        </w:tc>
      </w:tr>
      <w:tr w:rsidR="006C1718" w:rsidRPr="00B961E7" w14:paraId="4B7399C9"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116EDF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57B5022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314.863</w:t>
            </w:r>
          </w:p>
        </w:tc>
        <w:tc>
          <w:tcPr>
            <w:tcW w:w="1115" w:type="dxa"/>
            <w:tcBorders>
              <w:top w:val="nil"/>
              <w:left w:val="nil"/>
              <w:bottom w:val="single" w:sz="4" w:space="0" w:color="auto"/>
              <w:right w:val="single" w:sz="4" w:space="0" w:color="auto"/>
            </w:tcBorders>
            <w:shd w:val="clear" w:color="auto" w:fill="auto"/>
            <w:noWrap/>
            <w:vAlign w:val="center"/>
            <w:hideMark/>
          </w:tcPr>
          <w:p w14:paraId="561FE2E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1,62</w:t>
            </w:r>
          </w:p>
        </w:tc>
        <w:tc>
          <w:tcPr>
            <w:tcW w:w="1324" w:type="dxa"/>
            <w:tcBorders>
              <w:top w:val="nil"/>
              <w:left w:val="nil"/>
              <w:bottom w:val="single" w:sz="4" w:space="0" w:color="auto"/>
              <w:right w:val="single" w:sz="4" w:space="0" w:color="auto"/>
            </w:tcBorders>
            <w:shd w:val="clear" w:color="auto" w:fill="auto"/>
            <w:noWrap/>
            <w:vAlign w:val="center"/>
            <w:hideMark/>
          </w:tcPr>
          <w:p w14:paraId="2050071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351949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1.969.916</w:t>
            </w:r>
          </w:p>
        </w:tc>
        <w:tc>
          <w:tcPr>
            <w:tcW w:w="1125" w:type="dxa"/>
            <w:tcBorders>
              <w:top w:val="nil"/>
              <w:left w:val="nil"/>
              <w:bottom w:val="single" w:sz="4" w:space="0" w:color="auto"/>
              <w:right w:val="single" w:sz="4" w:space="0" w:color="auto"/>
            </w:tcBorders>
            <w:shd w:val="clear" w:color="auto" w:fill="auto"/>
            <w:noWrap/>
            <w:vAlign w:val="center"/>
            <w:hideMark/>
          </w:tcPr>
          <w:p w14:paraId="4BBDBD1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90B241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0,96</w:t>
            </w:r>
          </w:p>
        </w:tc>
      </w:tr>
      <w:tr w:rsidR="006C1718" w:rsidRPr="00B961E7" w14:paraId="1F29F23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CDF864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162FAFA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390.092</w:t>
            </w:r>
          </w:p>
        </w:tc>
        <w:tc>
          <w:tcPr>
            <w:tcW w:w="1115" w:type="dxa"/>
            <w:tcBorders>
              <w:top w:val="nil"/>
              <w:left w:val="nil"/>
              <w:bottom w:val="single" w:sz="4" w:space="0" w:color="auto"/>
              <w:right w:val="single" w:sz="4" w:space="0" w:color="auto"/>
            </w:tcBorders>
            <w:shd w:val="clear" w:color="auto" w:fill="auto"/>
            <w:noWrap/>
            <w:vAlign w:val="center"/>
            <w:hideMark/>
          </w:tcPr>
          <w:p w14:paraId="3E7293A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7,77</w:t>
            </w:r>
          </w:p>
        </w:tc>
        <w:tc>
          <w:tcPr>
            <w:tcW w:w="1324" w:type="dxa"/>
            <w:tcBorders>
              <w:top w:val="nil"/>
              <w:left w:val="nil"/>
              <w:bottom w:val="single" w:sz="4" w:space="0" w:color="auto"/>
              <w:right w:val="single" w:sz="4" w:space="0" w:color="auto"/>
            </w:tcBorders>
            <w:shd w:val="clear" w:color="auto" w:fill="auto"/>
            <w:noWrap/>
            <w:vAlign w:val="center"/>
            <w:hideMark/>
          </w:tcPr>
          <w:p w14:paraId="4C973C6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BAF742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1.959.834</w:t>
            </w:r>
          </w:p>
        </w:tc>
        <w:tc>
          <w:tcPr>
            <w:tcW w:w="1125" w:type="dxa"/>
            <w:tcBorders>
              <w:top w:val="nil"/>
              <w:left w:val="nil"/>
              <w:bottom w:val="single" w:sz="4" w:space="0" w:color="auto"/>
              <w:right w:val="single" w:sz="4" w:space="0" w:color="auto"/>
            </w:tcBorders>
            <w:shd w:val="clear" w:color="auto" w:fill="auto"/>
            <w:noWrap/>
            <w:vAlign w:val="center"/>
            <w:hideMark/>
          </w:tcPr>
          <w:p w14:paraId="2506D32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1DE7B3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0,95</w:t>
            </w:r>
          </w:p>
        </w:tc>
      </w:tr>
      <w:tr w:rsidR="006C1718" w:rsidRPr="00B961E7" w14:paraId="009CD363"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73D8D1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Đan Mạch</w:t>
            </w:r>
          </w:p>
        </w:tc>
        <w:tc>
          <w:tcPr>
            <w:tcW w:w="1316" w:type="dxa"/>
            <w:tcBorders>
              <w:top w:val="nil"/>
              <w:left w:val="nil"/>
              <w:bottom w:val="single" w:sz="4" w:space="0" w:color="auto"/>
              <w:right w:val="single" w:sz="4" w:space="0" w:color="auto"/>
            </w:tcBorders>
            <w:shd w:val="clear" w:color="auto" w:fill="auto"/>
            <w:noWrap/>
            <w:vAlign w:val="center"/>
            <w:hideMark/>
          </w:tcPr>
          <w:p w14:paraId="7F5A307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1.522.700</w:t>
            </w:r>
          </w:p>
        </w:tc>
        <w:tc>
          <w:tcPr>
            <w:tcW w:w="1115" w:type="dxa"/>
            <w:tcBorders>
              <w:top w:val="nil"/>
              <w:left w:val="nil"/>
              <w:bottom w:val="single" w:sz="4" w:space="0" w:color="auto"/>
              <w:right w:val="single" w:sz="4" w:space="0" w:color="auto"/>
            </w:tcBorders>
            <w:shd w:val="clear" w:color="auto" w:fill="auto"/>
            <w:noWrap/>
            <w:vAlign w:val="center"/>
            <w:hideMark/>
          </w:tcPr>
          <w:p w14:paraId="4201931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28.440,32</w:t>
            </w:r>
          </w:p>
        </w:tc>
        <w:tc>
          <w:tcPr>
            <w:tcW w:w="1324" w:type="dxa"/>
            <w:tcBorders>
              <w:top w:val="nil"/>
              <w:left w:val="nil"/>
              <w:bottom w:val="single" w:sz="4" w:space="0" w:color="auto"/>
              <w:right w:val="single" w:sz="4" w:space="0" w:color="auto"/>
            </w:tcBorders>
            <w:shd w:val="clear" w:color="auto" w:fill="auto"/>
            <w:noWrap/>
            <w:vAlign w:val="center"/>
            <w:hideMark/>
          </w:tcPr>
          <w:p w14:paraId="517538D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9C1161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1.855.121</w:t>
            </w:r>
          </w:p>
        </w:tc>
        <w:tc>
          <w:tcPr>
            <w:tcW w:w="1125" w:type="dxa"/>
            <w:tcBorders>
              <w:top w:val="nil"/>
              <w:left w:val="nil"/>
              <w:bottom w:val="single" w:sz="4" w:space="0" w:color="auto"/>
              <w:right w:val="single" w:sz="4" w:space="0" w:color="auto"/>
            </w:tcBorders>
            <w:shd w:val="clear" w:color="auto" w:fill="auto"/>
            <w:noWrap/>
            <w:vAlign w:val="center"/>
            <w:hideMark/>
          </w:tcPr>
          <w:p w14:paraId="1F78B55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4D092C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0,90</w:t>
            </w:r>
          </w:p>
        </w:tc>
      </w:tr>
      <w:tr w:rsidR="006C1718" w:rsidRPr="00B961E7" w14:paraId="200A925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B663BA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3C0C5D5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520.822</w:t>
            </w:r>
          </w:p>
        </w:tc>
        <w:tc>
          <w:tcPr>
            <w:tcW w:w="1115" w:type="dxa"/>
            <w:tcBorders>
              <w:top w:val="nil"/>
              <w:left w:val="nil"/>
              <w:bottom w:val="single" w:sz="4" w:space="0" w:color="auto"/>
              <w:right w:val="single" w:sz="4" w:space="0" w:color="auto"/>
            </w:tcBorders>
            <w:shd w:val="clear" w:color="auto" w:fill="auto"/>
            <w:noWrap/>
            <w:vAlign w:val="center"/>
            <w:hideMark/>
          </w:tcPr>
          <w:p w14:paraId="416519B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2.265,52</w:t>
            </w:r>
          </w:p>
        </w:tc>
        <w:tc>
          <w:tcPr>
            <w:tcW w:w="1324" w:type="dxa"/>
            <w:tcBorders>
              <w:top w:val="nil"/>
              <w:left w:val="nil"/>
              <w:bottom w:val="single" w:sz="4" w:space="0" w:color="auto"/>
              <w:right w:val="single" w:sz="4" w:space="0" w:color="auto"/>
            </w:tcBorders>
            <w:shd w:val="clear" w:color="auto" w:fill="auto"/>
            <w:noWrap/>
            <w:vAlign w:val="center"/>
            <w:hideMark/>
          </w:tcPr>
          <w:p w14:paraId="5E97B06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1A849A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856.579</w:t>
            </w:r>
          </w:p>
        </w:tc>
        <w:tc>
          <w:tcPr>
            <w:tcW w:w="1125" w:type="dxa"/>
            <w:tcBorders>
              <w:top w:val="nil"/>
              <w:left w:val="nil"/>
              <w:bottom w:val="single" w:sz="4" w:space="0" w:color="auto"/>
              <w:right w:val="single" w:sz="4" w:space="0" w:color="auto"/>
            </w:tcBorders>
            <w:shd w:val="clear" w:color="auto" w:fill="auto"/>
            <w:noWrap/>
            <w:vAlign w:val="center"/>
            <w:hideMark/>
          </w:tcPr>
          <w:p w14:paraId="701E75B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B95E1F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0,42</w:t>
            </w:r>
          </w:p>
        </w:tc>
      </w:tr>
      <w:tr w:rsidR="006C1718" w:rsidRPr="00B961E7" w14:paraId="4A66A1A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09C72F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1CF2338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45.762</w:t>
            </w:r>
          </w:p>
        </w:tc>
        <w:tc>
          <w:tcPr>
            <w:tcW w:w="1115" w:type="dxa"/>
            <w:tcBorders>
              <w:top w:val="nil"/>
              <w:left w:val="nil"/>
              <w:bottom w:val="single" w:sz="4" w:space="0" w:color="auto"/>
              <w:right w:val="single" w:sz="4" w:space="0" w:color="auto"/>
            </w:tcBorders>
            <w:shd w:val="clear" w:color="auto" w:fill="auto"/>
            <w:noWrap/>
            <w:vAlign w:val="center"/>
            <w:hideMark/>
          </w:tcPr>
          <w:p w14:paraId="12AFDA2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10,30</w:t>
            </w:r>
          </w:p>
        </w:tc>
        <w:tc>
          <w:tcPr>
            <w:tcW w:w="1324" w:type="dxa"/>
            <w:tcBorders>
              <w:top w:val="nil"/>
              <w:left w:val="nil"/>
              <w:bottom w:val="single" w:sz="4" w:space="0" w:color="auto"/>
              <w:right w:val="single" w:sz="4" w:space="0" w:color="auto"/>
            </w:tcBorders>
            <w:shd w:val="clear" w:color="auto" w:fill="auto"/>
            <w:noWrap/>
            <w:vAlign w:val="center"/>
            <w:hideMark/>
          </w:tcPr>
          <w:p w14:paraId="7F50B34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D622F8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520.046</w:t>
            </w:r>
          </w:p>
        </w:tc>
        <w:tc>
          <w:tcPr>
            <w:tcW w:w="1125" w:type="dxa"/>
            <w:tcBorders>
              <w:top w:val="nil"/>
              <w:left w:val="nil"/>
              <w:bottom w:val="single" w:sz="4" w:space="0" w:color="auto"/>
              <w:right w:val="single" w:sz="4" w:space="0" w:color="auto"/>
            </w:tcBorders>
            <w:shd w:val="clear" w:color="auto" w:fill="auto"/>
            <w:noWrap/>
            <w:vAlign w:val="center"/>
            <w:hideMark/>
          </w:tcPr>
          <w:p w14:paraId="2AC59BD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9F86C7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0,25</w:t>
            </w:r>
          </w:p>
        </w:tc>
      </w:tr>
      <w:tr w:rsidR="006C1718" w:rsidRPr="00B961E7" w14:paraId="128291F3"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E55080B" w14:textId="77777777" w:rsidR="006C1718" w:rsidRPr="00B961E7" w:rsidRDefault="006C1718" w:rsidP="009718A3">
            <w:pPr>
              <w:rPr>
                <w:rFonts w:eastAsia="Times New Roman"/>
                <w:b/>
                <w:bCs/>
                <w:i/>
                <w:iCs/>
                <w:color w:val="000000"/>
                <w:sz w:val="22"/>
                <w:szCs w:val="22"/>
              </w:rPr>
            </w:pPr>
            <w:r w:rsidRPr="00B961E7">
              <w:rPr>
                <w:rFonts w:eastAsia="Times New Roman"/>
                <w:b/>
                <w:bCs/>
                <w:i/>
                <w:iCs/>
                <w:color w:val="000000"/>
                <w:sz w:val="22"/>
                <w:szCs w:val="22"/>
              </w:rPr>
              <w:t>Động cơ đốt trong</w:t>
            </w:r>
          </w:p>
        </w:tc>
        <w:tc>
          <w:tcPr>
            <w:tcW w:w="1316" w:type="dxa"/>
            <w:tcBorders>
              <w:top w:val="nil"/>
              <w:left w:val="nil"/>
              <w:bottom w:val="single" w:sz="4" w:space="0" w:color="auto"/>
              <w:right w:val="single" w:sz="4" w:space="0" w:color="auto"/>
            </w:tcBorders>
            <w:shd w:val="clear" w:color="auto" w:fill="auto"/>
            <w:noWrap/>
            <w:vAlign w:val="center"/>
            <w:hideMark/>
          </w:tcPr>
          <w:p w14:paraId="7F226F8D"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25.847.518</w:t>
            </w:r>
          </w:p>
        </w:tc>
        <w:tc>
          <w:tcPr>
            <w:tcW w:w="1115" w:type="dxa"/>
            <w:tcBorders>
              <w:top w:val="nil"/>
              <w:left w:val="nil"/>
              <w:bottom w:val="single" w:sz="4" w:space="0" w:color="auto"/>
              <w:right w:val="single" w:sz="4" w:space="0" w:color="auto"/>
            </w:tcBorders>
            <w:shd w:val="clear" w:color="auto" w:fill="auto"/>
            <w:noWrap/>
            <w:vAlign w:val="center"/>
            <w:hideMark/>
          </w:tcPr>
          <w:p w14:paraId="671E6117"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-11,72</w:t>
            </w:r>
          </w:p>
        </w:tc>
        <w:tc>
          <w:tcPr>
            <w:tcW w:w="1324" w:type="dxa"/>
            <w:tcBorders>
              <w:top w:val="nil"/>
              <w:left w:val="nil"/>
              <w:bottom w:val="single" w:sz="4" w:space="0" w:color="auto"/>
              <w:right w:val="single" w:sz="4" w:space="0" w:color="auto"/>
            </w:tcBorders>
            <w:shd w:val="clear" w:color="auto" w:fill="auto"/>
            <w:noWrap/>
            <w:vAlign w:val="center"/>
            <w:hideMark/>
          </w:tcPr>
          <w:p w14:paraId="137FACB7"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1EF3F4E"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162.614.624</w:t>
            </w:r>
          </w:p>
        </w:tc>
        <w:tc>
          <w:tcPr>
            <w:tcW w:w="1125" w:type="dxa"/>
            <w:tcBorders>
              <w:top w:val="nil"/>
              <w:left w:val="nil"/>
              <w:bottom w:val="single" w:sz="4" w:space="0" w:color="auto"/>
              <w:right w:val="single" w:sz="4" w:space="0" w:color="auto"/>
            </w:tcBorders>
            <w:shd w:val="clear" w:color="auto" w:fill="auto"/>
            <w:noWrap/>
            <w:vAlign w:val="center"/>
            <w:hideMark/>
          </w:tcPr>
          <w:p w14:paraId="625C79B0"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0B5336D"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100,00</w:t>
            </w:r>
          </w:p>
        </w:tc>
      </w:tr>
      <w:tr w:rsidR="006C1718" w:rsidRPr="00B961E7" w14:paraId="37F1EDD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625D75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64C30A0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20.688.303</w:t>
            </w:r>
          </w:p>
        </w:tc>
        <w:tc>
          <w:tcPr>
            <w:tcW w:w="1115" w:type="dxa"/>
            <w:tcBorders>
              <w:top w:val="nil"/>
              <w:left w:val="nil"/>
              <w:bottom w:val="single" w:sz="4" w:space="0" w:color="auto"/>
              <w:right w:val="single" w:sz="4" w:space="0" w:color="auto"/>
            </w:tcBorders>
            <w:shd w:val="clear" w:color="auto" w:fill="auto"/>
            <w:noWrap/>
            <w:vAlign w:val="center"/>
            <w:hideMark/>
          </w:tcPr>
          <w:p w14:paraId="2965B90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-14,05</w:t>
            </w:r>
          </w:p>
        </w:tc>
        <w:tc>
          <w:tcPr>
            <w:tcW w:w="1324" w:type="dxa"/>
            <w:tcBorders>
              <w:top w:val="nil"/>
              <w:left w:val="nil"/>
              <w:bottom w:val="single" w:sz="4" w:space="0" w:color="auto"/>
              <w:right w:val="single" w:sz="4" w:space="0" w:color="auto"/>
            </w:tcBorders>
            <w:shd w:val="clear" w:color="auto" w:fill="auto"/>
            <w:noWrap/>
            <w:vAlign w:val="center"/>
            <w:hideMark/>
          </w:tcPr>
          <w:p w14:paraId="3E789B6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2884DF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127.275.052</w:t>
            </w:r>
          </w:p>
        </w:tc>
        <w:tc>
          <w:tcPr>
            <w:tcW w:w="1125" w:type="dxa"/>
            <w:tcBorders>
              <w:top w:val="nil"/>
              <w:left w:val="nil"/>
              <w:bottom w:val="single" w:sz="4" w:space="0" w:color="auto"/>
              <w:right w:val="single" w:sz="4" w:space="0" w:color="auto"/>
            </w:tcBorders>
            <w:shd w:val="clear" w:color="auto" w:fill="auto"/>
            <w:noWrap/>
            <w:vAlign w:val="center"/>
            <w:hideMark/>
          </w:tcPr>
          <w:p w14:paraId="1223BF0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064D95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78,27</w:t>
            </w:r>
          </w:p>
        </w:tc>
      </w:tr>
      <w:tr w:rsidR="006C1718" w:rsidRPr="00B961E7" w14:paraId="39F749D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73E1CC9"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04E31E6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790.512</w:t>
            </w:r>
          </w:p>
        </w:tc>
        <w:tc>
          <w:tcPr>
            <w:tcW w:w="1115" w:type="dxa"/>
            <w:tcBorders>
              <w:top w:val="nil"/>
              <w:left w:val="nil"/>
              <w:bottom w:val="single" w:sz="4" w:space="0" w:color="auto"/>
              <w:right w:val="single" w:sz="4" w:space="0" w:color="auto"/>
            </w:tcBorders>
            <w:shd w:val="clear" w:color="auto" w:fill="auto"/>
            <w:noWrap/>
            <w:vAlign w:val="center"/>
            <w:hideMark/>
          </w:tcPr>
          <w:p w14:paraId="1812A8B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-74,88</w:t>
            </w:r>
          </w:p>
        </w:tc>
        <w:tc>
          <w:tcPr>
            <w:tcW w:w="1324" w:type="dxa"/>
            <w:tcBorders>
              <w:top w:val="nil"/>
              <w:left w:val="nil"/>
              <w:bottom w:val="single" w:sz="4" w:space="0" w:color="auto"/>
              <w:right w:val="single" w:sz="4" w:space="0" w:color="auto"/>
            </w:tcBorders>
            <w:shd w:val="clear" w:color="auto" w:fill="auto"/>
            <w:noWrap/>
            <w:vAlign w:val="center"/>
            <w:hideMark/>
          </w:tcPr>
          <w:p w14:paraId="1EDF570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111909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10.333.176</w:t>
            </w:r>
          </w:p>
        </w:tc>
        <w:tc>
          <w:tcPr>
            <w:tcW w:w="1125" w:type="dxa"/>
            <w:tcBorders>
              <w:top w:val="nil"/>
              <w:left w:val="nil"/>
              <w:bottom w:val="single" w:sz="4" w:space="0" w:color="auto"/>
              <w:right w:val="single" w:sz="4" w:space="0" w:color="auto"/>
            </w:tcBorders>
            <w:shd w:val="clear" w:color="auto" w:fill="auto"/>
            <w:noWrap/>
            <w:vAlign w:val="center"/>
            <w:hideMark/>
          </w:tcPr>
          <w:p w14:paraId="49E42AC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14AB46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6,35</w:t>
            </w:r>
          </w:p>
        </w:tc>
      </w:tr>
      <w:tr w:rsidR="006C1718" w:rsidRPr="00B961E7" w14:paraId="3FEA330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ED81A4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23746AC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1.123.730</w:t>
            </w:r>
          </w:p>
        </w:tc>
        <w:tc>
          <w:tcPr>
            <w:tcW w:w="1115" w:type="dxa"/>
            <w:tcBorders>
              <w:top w:val="nil"/>
              <w:left w:val="nil"/>
              <w:bottom w:val="single" w:sz="4" w:space="0" w:color="auto"/>
              <w:right w:val="single" w:sz="4" w:space="0" w:color="auto"/>
            </w:tcBorders>
            <w:shd w:val="clear" w:color="auto" w:fill="auto"/>
            <w:noWrap/>
            <w:vAlign w:val="center"/>
            <w:hideMark/>
          </w:tcPr>
          <w:p w14:paraId="443170D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134,85</w:t>
            </w:r>
          </w:p>
        </w:tc>
        <w:tc>
          <w:tcPr>
            <w:tcW w:w="1324" w:type="dxa"/>
            <w:tcBorders>
              <w:top w:val="nil"/>
              <w:left w:val="nil"/>
              <w:bottom w:val="single" w:sz="4" w:space="0" w:color="auto"/>
              <w:right w:val="single" w:sz="4" w:space="0" w:color="auto"/>
            </w:tcBorders>
            <w:shd w:val="clear" w:color="auto" w:fill="auto"/>
            <w:noWrap/>
            <w:vAlign w:val="center"/>
            <w:hideMark/>
          </w:tcPr>
          <w:p w14:paraId="37C1ECE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C8286B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6.260.235</w:t>
            </w:r>
          </w:p>
        </w:tc>
        <w:tc>
          <w:tcPr>
            <w:tcW w:w="1125" w:type="dxa"/>
            <w:tcBorders>
              <w:top w:val="nil"/>
              <w:left w:val="nil"/>
              <w:bottom w:val="single" w:sz="4" w:space="0" w:color="auto"/>
              <w:right w:val="single" w:sz="4" w:space="0" w:color="auto"/>
            </w:tcBorders>
            <w:shd w:val="clear" w:color="auto" w:fill="auto"/>
            <w:noWrap/>
            <w:vAlign w:val="center"/>
            <w:hideMark/>
          </w:tcPr>
          <w:p w14:paraId="267764D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D653D3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3,85</w:t>
            </w:r>
          </w:p>
        </w:tc>
      </w:tr>
      <w:tr w:rsidR="006C1718" w:rsidRPr="00B961E7" w14:paraId="6674DB4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6B4A1C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2AAE5FE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864.138</w:t>
            </w:r>
          </w:p>
        </w:tc>
        <w:tc>
          <w:tcPr>
            <w:tcW w:w="1115" w:type="dxa"/>
            <w:tcBorders>
              <w:top w:val="nil"/>
              <w:left w:val="nil"/>
              <w:bottom w:val="single" w:sz="4" w:space="0" w:color="auto"/>
              <w:right w:val="single" w:sz="4" w:space="0" w:color="auto"/>
            </w:tcBorders>
            <w:shd w:val="clear" w:color="auto" w:fill="auto"/>
            <w:noWrap/>
            <w:vAlign w:val="center"/>
            <w:hideMark/>
          </w:tcPr>
          <w:p w14:paraId="7EA0EA6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62,84</w:t>
            </w:r>
          </w:p>
        </w:tc>
        <w:tc>
          <w:tcPr>
            <w:tcW w:w="1324" w:type="dxa"/>
            <w:tcBorders>
              <w:top w:val="nil"/>
              <w:left w:val="nil"/>
              <w:bottom w:val="single" w:sz="4" w:space="0" w:color="auto"/>
              <w:right w:val="single" w:sz="4" w:space="0" w:color="auto"/>
            </w:tcBorders>
            <w:shd w:val="clear" w:color="auto" w:fill="auto"/>
            <w:noWrap/>
            <w:vAlign w:val="center"/>
            <w:hideMark/>
          </w:tcPr>
          <w:p w14:paraId="7E4CEC3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C90C04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6.079.510</w:t>
            </w:r>
          </w:p>
        </w:tc>
        <w:tc>
          <w:tcPr>
            <w:tcW w:w="1125" w:type="dxa"/>
            <w:tcBorders>
              <w:top w:val="nil"/>
              <w:left w:val="nil"/>
              <w:bottom w:val="single" w:sz="4" w:space="0" w:color="auto"/>
              <w:right w:val="single" w:sz="4" w:space="0" w:color="auto"/>
            </w:tcBorders>
            <w:shd w:val="clear" w:color="auto" w:fill="auto"/>
            <w:noWrap/>
            <w:vAlign w:val="center"/>
            <w:hideMark/>
          </w:tcPr>
          <w:p w14:paraId="682D4C8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CDE47C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3,74</w:t>
            </w:r>
          </w:p>
        </w:tc>
      </w:tr>
      <w:tr w:rsidR="006C1718" w:rsidRPr="00B961E7" w14:paraId="2C9D97E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C0E581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3D57386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936.582</w:t>
            </w:r>
          </w:p>
        </w:tc>
        <w:tc>
          <w:tcPr>
            <w:tcW w:w="1115" w:type="dxa"/>
            <w:tcBorders>
              <w:top w:val="nil"/>
              <w:left w:val="nil"/>
              <w:bottom w:val="single" w:sz="4" w:space="0" w:color="auto"/>
              <w:right w:val="single" w:sz="4" w:space="0" w:color="auto"/>
            </w:tcBorders>
            <w:shd w:val="clear" w:color="auto" w:fill="auto"/>
            <w:noWrap/>
            <w:vAlign w:val="center"/>
            <w:hideMark/>
          </w:tcPr>
          <w:p w14:paraId="561AFE5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121,62</w:t>
            </w:r>
          </w:p>
        </w:tc>
        <w:tc>
          <w:tcPr>
            <w:tcW w:w="1324" w:type="dxa"/>
            <w:tcBorders>
              <w:top w:val="nil"/>
              <w:left w:val="nil"/>
              <w:bottom w:val="single" w:sz="4" w:space="0" w:color="auto"/>
              <w:right w:val="single" w:sz="4" w:space="0" w:color="auto"/>
            </w:tcBorders>
            <w:shd w:val="clear" w:color="auto" w:fill="auto"/>
            <w:noWrap/>
            <w:vAlign w:val="center"/>
            <w:hideMark/>
          </w:tcPr>
          <w:p w14:paraId="649D0BC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A07D91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4.300.442</w:t>
            </w:r>
          </w:p>
        </w:tc>
        <w:tc>
          <w:tcPr>
            <w:tcW w:w="1125" w:type="dxa"/>
            <w:tcBorders>
              <w:top w:val="nil"/>
              <w:left w:val="nil"/>
              <w:bottom w:val="single" w:sz="4" w:space="0" w:color="auto"/>
              <w:right w:val="single" w:sz="4" w:space="0" w:color="auto"/>
            </w:tcBorders>
            <w:shd w:val="clear" w:color="auto" w:fill="auto"/>
            <w:noWrap/>
            <w:vAlign w:val="center"/>
            <w:hideMark/>
          </w:tcPr>
          <w:p w14:paraId="3A1F8F6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7CC888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2,64</w:t>
            </w:r>
          </w:p>
        </w:tc>
      </w:tr>
      <w:tr w:rsidR="006C1718" w:rsidRPr="00B961E7" w14:paraId="5B04922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4D946F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0E85627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816.013</w:t>
            </w:r>
          </w:p>
        </w:tc>
        <w:tc>
          <w:tcPr>
            <w:tcW w:w="1115" w:type="dxa"/>
            <w:tcBorders>
              <w:top w:val="nil"/>
              <w:left w:val="nil"/>
              <w:bottom w:val="single" w:sz="4" w:space="0" w:color="auto"/>
              <w:right w:val="single" w:sz="4" w:space="0" w:color="auto"/>
            </w:tcBorders>
            <w:shd w:val="clear" w:color="auto" w:fill="auto"/>
            <w:noWrap/>
            <w:vAlign w:val="center"/>
            <w:hideMark/>
          </w:tcPr>
          <w:p w14:paraId="2E1ED05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49,67</w:t>
            </w:r>
          </w:p>
        </w:tc>
        <w:tc>
          <w:tcPr>
            <w:tcW w:w="1324" w:type="dxa"/>
            <w:tcBorders>
              <w:top w:val="nil"/>
              <w:left w:val="nil"/>
              <w:bottom w:val="single" w:sz="4" w:space="0" w:color="auto"/>
              <w:right w:val="single" w:sz="4" w:space="0" w:color="auto"/>
            </w:tcBorders>
            <w:shd w:val="clear" w:color="auto" w:fill="auto"/>
            <w:noWrap/>
            <w:vAlign w:val="center"/>
            <w:hideMark/>
          </w:tcPr>
          <w:p w14:paraId="6F2C398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E79024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3.969.116</w:t>
            </w:r>
          </w:p>
        </w:tc>
        <w:tc>
          <w:tcPr>
            <w:tcW w:w="1125" w:type="dxa"/>
            <w:tcBorders>
              <w:top w:val="nil"/>
              <w:left w:val="nil"/>
              <w:bottom w:val="single" w:sz="4" w:space="0" w:color="auto"/>
              <w:right w:val="single" w:sz="4" w:space="0" w:color="auto"/>
            </w:tcBorders>
            <w:shd w:val="clear" w:color="auto" w:fill="auto"/>
            <w:noWrap/>
            <w:vAlign w:val="center"/>
            <w:hideMark/>
          </w:tcPr>
          <w:p w14:paraId="0359E4F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AB0C86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2,44</w:t>
            </w:r>
          </w:p>
        </w:tc>
      </w:tr>
      <w:tr w:rsidR="006C1718" w:rsidRPr="00B961E7" w14:paraId="4F90BA9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96886C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1A06CC7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176.098</w:t>
            </w:r>
          </w:p>
        </w:tc>
        <w:tc>
          <w:tcPr>
            <w:tcW w:w="1115" w:type="dxa"/>
            <w:tcBorders>
              <w:top w:val="nil"/>
              <w:left w:val="nil"/>
              <w:bottom w:val="single" w:sz="4" w:space="0" w:color="auto"/>
              <w:right w:val="single" w:sz="4" w:space="0" w:color="auto"/>
            </w:tcBorders>
            <w:shd w:val="clear" w:color="auto" w:fill="auto"/>
            <w:noWrap/>
            <w:vAlign w:val="center"/>
            <w:hideMark/>
          </w:tcPr>
          <w:p w14:paraId="11DDF09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194,93</w:t>
            </w:r>
          </w:p>
        </w:tc>
        <w:tc>
          <w:tcPr>
            <w:tcW w:w="1324" w:type="dxa"/>
            <w:tcBorders>
              <w:top w:val="nil"/>
              <w:left w:val="nil"/>
              <w:bottom w:val="single" w:sz="4" w:space="0" w:color="auto"/>
              <w:right w:val="single" w:sz="4" w:space="0" w:color="auto"/>
            </w:tcBorders>
            <w:shd w:val="clear" w:color="auto" w:fill="auto"/>
            <w:noWrap/>
            <w:vAlign w:val="center"/>
            <w:hideMark/>
          </w:tcPr>
          <w:p w14:paraId="0A633C5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4C1B3A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3.163.934</w:t>
            </w:r>
          </w:p>
        </w:tc>
        <w:tc>
          <w:tcPr>
            <w:tcW w:w="1125" w:type="dxa"/>
            <w:tcBorders>
              <w:top w:val="nil"/>
              <w:left w:val="nil"/>
              <w:bottom w:val="single" w:sz="4" w:space="0" w:color="auto"/>
              <w:right w:val="single" w:sz="4" w:space="0" w:color="auto"/>
            </w:tcBorders>
            <w:shd w:val="clear" w:color="auto" w:fill="auto"/>
            <w:noWrap/>
            <w:vAlign w:val="center"/>
            <w:hideMark/>
          </w:tcPr>
          <w:p w14:paraId="7617266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129117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1,95</w:t>
            </w:r>
          </w:p>
        </w:tc>
      </w:tr>
      <w:tr w:rsidR="006C1718" w:rsidRPr="00B961E7" w14:paraId="5B12DE2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E53B02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6B9B002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139.800</w:t>
            </w:r>
          </w:p>
        </w:tc>
        <w:tc>
          <w:tcPr>
            <w:tcW w:w="1115" w:type="dxa"/>
            <w:tcBorders>
              <w:top w:val="nil"/>
              <w:left w:val="nil"/>
              <w:bottom w:val="single" w:sz="4" w:space="0" w:color="auto"/>
              <w:right w:val="single" w:sz="4" w:space="0" w:color="auto"/>
            </w:tcBorders>
            <w:shd w:val="clear" w:color="auto" w:fill="auto"/>
            <w:noWrap/>
            <w:vAlign w:val="center"/>
            <w:hideMark/>
          </w:tcPr>
          <w:p w14:paraId="34617C0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1.083,40</w:t>
            </w:r>
          </w:p>
        </w:tc>
        <w:tc>
          <w:tcPr>
            <w:tcW w:w="1324" w:type="dxa"/>
            <w:tcBorders>
              <w:top w:val="nil"/>
              <w:left w:val="nil"/>
              <w:bottom w:val="single" w:sz="4" w:space="0" w:color="auto"/>
              <w:right w:val="single" w:sz="4" w:space="0" w:color="auto"/>
            </w:tcBorders>
            <w:shd w:val="clear" w:color="auto" w:fill="auto"/>
            <w:noWrap/>
            <w:vAlign w:val="center"/>
            <w:hideMark/>
          </w:tcPr>
          <w:p w14:paraId="1AE1259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6721D8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398.324</w:t>
            </w:r>
          </w:p>
        </w:tc>
        <w:tc>
          <w:tcPr>
            <w:tcW w:w="1125" w:type="dxa"/>
            <w:tcBorders>
              <w:top w:val="nil"/>
              <w:left w:val="nil"/>
              <w:bottom w:val="single" w:sz="4" w:space="0" w:color="auto"/>
              <w:right w:val="single" w:sz="4" w:space="0" w:color="auto"/>
            </w:tcBorders>
            <w:shd w:val="clear" w:color="auto" w:fill="auto"/>
            <w:noWrap/>
            <w:vAlign w:val="center"/>
            <w:hideMark/>
          </w:tcPr>
          <w:p w14:paraId="02E406D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0E7E39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0,24</w:t>
            </w:r>
          </w:p>
        </w:tc>
      </w:tr>
      <w:tr w:rsidR="006C1718" w:rsidRPr="00B961E7" w14:paraId="745F0C6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DE0E41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379B04F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114.604</w:t>
            </w:r>
          </w:p>
        </w:tc>
        <w:tc>
          <w:tcPr>
            <w:tcW w:w="1115" w:type="dxa"/>
            <w:tcBorders>
              <w:top w:val="nil"/>
              <w:left w:val="nil"/>
              <w:bottom w:val="single" w:sz="4" w:space="0" w:color="auto"/>
              <w:right w:val="single" w:sz="4" w:space="0" w:color="auto"/>
            </w:tcBorders>
            <w:shd w:val="clear" w:color="auto" w:fill="auto"/>
            <w:noWrap/>
            <w:vAlign w:val="center"/>
            <w:hideMark/>
          </w:tcPr>
          <w:p w14:paraId="511B7EC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26DB97D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91C529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309.502</w:t>
            </w:r>
          </w:p>
        </w:tc>
        <w:tc>
          <w:tcPr>
            <w:tcW w:w="1125" w:type="dxa"/>
            <w:tcBorders>
              <w:top w:val="nil"/>
              <w:left w:val="nil"/>
              <w:bottom w:val="single" w:sz="4" w:space="0" w:color="auto"/>
              <w:right w:val="single" w:sz="4" w:space="0" w:color="auto"/>
            </w:tcBorders>
            <w:shd w:val="clear" w:color="auto" w:fill="auto"/>
            <w:noWrap/>
            <w:vAlign w:val="center"/>
            <w:hideMark/>
          </w:tcPr>
          <w:p w14:paraId="2E989C4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FAF551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0,19</w:t>
            </w:r>
          </w:p>
        </w:tc>
      </w:tr>
      <w:tr w:rsidR="006C1718" w:rsidRPr="00B961E7" w14:paraId="3BF0D63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D6C5B41"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40F5CC8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176.975</w:t>
            </w:r>
          </w:p>
        </w:tc>
        <w:tc>
          <w:tcPr>
            <w:tcW w:w="1115" w:type="dxa"/>
            <w:tcBorders>
              <w:top w:val="nil"/>
              <w:left w:val="nil"/>
              <w:bottom w:val="single" w:sz="4" w:space="0" w:color="auto"/>
              <w:right w:val="single" w:sz="4" w:space="0" w:color="auto"/>
            </w:tcBorders>
            <w:shd w:val="clear" w:color="auto" w:fill="auto"/>
            <w:noWrap/>
            <w:vAlign w:val="center"/>
            <w:hideMark/>
          </w:tcPr>
          <w:p w14:paraId="30B3C03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7AE0E24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1D18F2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216.006</w:t>
            </w:r>
          </w:p>
        </w:tc>
        <w:tc>
          <w:tcPr>
            <w:tcW w:w="1125" w:type="dxa"/>
            <w:tcBorders>
              <w:top w:val="nil"/>
              <w:left w:val="nil"/>
              <w:bottom w:val="single" w:sz="4" w:space="0" w:color="auto"/>
              <w:right w:val="single" w:sz="4" w:space="0" w:color="auto"/>
            </w:tcBorders>
            <w:shd w:val="clear" w:color="auto" w:fill="auto"/>
            <w:noWrap/>
            <w:vAlign w:val="center"/>
            <w:hideMark/>
          </w:tcPr>
          <w:p w14:paraId="2F6CBA1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92C84D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0,13</w:t>
            </w:r>
          </w:p>
        </w:tc>
      </w:tr>
      <w:tr w:rsidR="006C1718" w:rsidRPr="00B961E7" w14:paraId="709C713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156D8F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1BCE658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5819D8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7286A13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7491A9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94.887</w:t>
            </w:r>
          </w:p>
        </w:tc>
        <w:tc>
          <w:tcPr>
            <w:tcW w:w="1125" w:type="dxa"/>
            <w:tcBorders>
              <w:top w:val="nil"/>
              <w:left w:val="nil"/>
              <w:bottom w:val="single" w:sz="4" w:space="0" w:color="auto"/>
              <w:right w:val="single" w:sz="4" w:space="0" w:color="auto"/>
            </w:tcBorders>
            <w:shd w:val="clear" w:color="auto" w:fill="auto"/>
            <w:noWrap/>
            <w:vAlign w:val="center"/>
            <w:hideMark/>
          </w:tcPr>
          <w:p w14:paraId="1A8CF01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BE44E4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0,06</w:t>
            </w:r>
          </w:p>
        </w:tc>
      </w:tr>
      <w:tr w:rsidR="006C1718" w:rsidRPr="00B961E7" w14:paraId="70FF437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CAFCF8D"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Na Uy</w:t>
            </w:r>
          </w:p>
        </w:tc>
        <w:tc>
          <w:tcPr>
            <w:tcW w:w="1316" w:type="dxa"/>
            <w:tcBorders>
              <w:top w:val="nil"/>
              <w:left w:val="nil"/>
              <w:bottom w:val="single" w:sz="4" w:space="0" w:color="auto"/>
              <w:right w:val="single" w:sz="4" w:space="0" w:color="auto"/>
            </w:tcBorders>
            <w:shd w:val="clear" w:color="auto" w:fill="auto"/>
            <w:noWrap/>
            <w:vAlign w:val="center"/>
            <w:hideMark/>
          </w:tcPr>
          <w:p w14:paraId="3FBA313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64FEA80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1881E6D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03FAF4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76.808</w:t>
            </w:r>
          </w:p>
        </w:tc>
        <w:tc>
          <w:tcPr>
            <w:tcW w:w="1125" w:type="dxa"/>
            <w:tcBorders>
              <w:top w:val="nil"/>
              <w:left w:val="nil"/>
              <w:bottom w:val="single" w:sz="4" w:space="0" w:color="auto"/>
              <w:right w:val="single" w:sz="4" w:space="0" w:color="auto"/>
            </w:tcBorders>
            <w:shd w:val="clear" w:color="auto" w:fill="auto"/>
            <w:noWrap/>
            <w:vAlign w:val="center"/>
            <w:hideMark/>
          </w:tcPr>
          <w:p w14:paraId="563353E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A260E4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0,05</w:t>
            </w:r>
          </w:p>
        </w:tc>
      </w:tr>
      <w:tr w:rsidR="006C1718" w:rsidRPr="00B961E7" w14:paraId="3AA30F1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BCCF00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501FDE8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810</w:t>
            </w:r>
          </w:p>
        </w:tc>
        <w:tc>
          <w:tcPr>
            <w:tcW w:w="1115" w:type="dxa"/>
            <w:tcBorders>
              <w:top w:val="nil"/>
              <w:left w:val="nil"/>
              <w:bottom w:val="single" w:sz="4" w:space="0" w:color="auto"/>
              <w:right w:val="single" w:sz="4" w:space="0" w:color="auto"/>
            </w:tcBorders>
            <w:shd w:val="clear" w:color="auto" w:fill="auto"/>
            <w:noWrap/>
            <w:vAlign w:val="center"/>
            <w:hideMark/>
          </w:tcPr>
          <w:p w14:paraId="71A8D98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75ADECE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5AE74E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70.013</w:t>
            </w:r>
          </w:p>
        </w:tc>
        <w:tc>
          <w:tcPr>
            <w:tcW w:w="1125" w:type="dxa"/>
            <w:tcBorders>
              <w:top w:val="nil"/>
              <w:left w:val="nil"/>
              <w:bottom w:val="single" w:sz="4" w:space="0" w:color="auto"/>
              <w:right w:val="single" w:sz="4" w:space="0" w:color="auto"/>
            </w:tcBorders>
            <w:shd w:val="clear" w:color="auto" w:fill="auto"/>
            <w:noWrap/>
            <w:vAlign w:val="center"/>
            <w:hideMark/>
          </w:tcPr>
          <w:p w14:paraId="50C72EE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45E8F1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0,04</w:t>
            </w:r>
          </w:p>
        </w:tc>
      </w:tr>
      <w:tr w:rsidR="006C1718" w:rsidRPr="00B961E7" w14:paraId="0679D26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C859FC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4D4F22E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17.734</w:t>
            </w:r>
          </w:p>
        </w:tc>
        <w:tc>
          <w:tcPr>
            <w:tcW w:w="1115" w:type="dxa"/>
            <w:tcBorders>
              <w:top w:val="nil"/>
              <w:left w:val="nil"/>
              <w:bottom w:val="single" w:sz="4" w:space="0" w:color="auto"/>
              <w:right w:val="single" w:sz="4" w:space="0" w:color="auto"/>
            </w:tcBorders>
            <w:shd w:val="clear" w:color="auto" w:fill="auto"/>
            <w:noWrap/>
            <w:vAlign w:val="center"/>
            <w:hideMark/>
          </w:tcPr>
          <w:p w14:paraId="6FFBE08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2CE23DC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42D213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48.398</w:t>
            </w:r>
          </w:p>
        </w:tc>
        <w:tc>
          <w:tcPr>
            <w:tcW w:w="1125" w:type="dxa"/>
            <w:tcBorders>
              <w:top w:val="nil"/>
              <w:left w:val="nil"/>
              <w:bottom w:val="single" w:sz="4" w:space="0" w:color="auto"/>
              <w:right w:val="single" w:sz="4" w:space="0" w:color="auto"/>
            </w:tcBorders>
            <w:shd w:val="clear" w:color="auto" w:fill="auto"/>
            <w:noWrap/>
            <w:vAlign w:val="center"/>
            <w:hideMark/>
          </w:tcPr>
          <w:p w14:paraId="525F03A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21B257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0,03</w:t>
            </w:r>
          </w:p>
        </w:tc>
      </w:tr>
      <w:tr w:rsidR="006C1718" w:rsidRPr="00B961E7" w14:paraId="1204A8F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A89706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55AA78C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07E88E8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324" w:type="dxa"/>
            <w:tcBorders>
              <w:top w:val="nil"/>
              <w:left w:val="nil"/>
              <w:bottom w:val="single" w:sz="4" w:space="0" w:color="auto"/>
              <w:right w:val="single" w:sz="4" w:space="0" w:color="auto"/>
            </w:tcBorders>
            <w:shd w:val="clear" w:color="auto" w:fill="auto"/>
            <w:noWrap/>
            <w:vAlign w:val="center"/>
            <w:hideMark/>
          </w:tcPr>
          <w:p w14:paraId="7FB0FD9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DFA399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16.560</w:t>
            </w:r>
          </w:p>
        </w:tc>
        <w:tc>
          <w:tcPr>
            <w:tcW w:w="1125" w:type="dxa"/>
            <w:tcBorders>
              <w:top w:val="nil"/>
              <w:left w:val="nil"/>
              <w:bottom w:val="single" w:sz="4" w:space="0" w:color="auto"/>
              <w:right w:val="single" w:sz="4" w:space="0" w:color="auto"/>
            </w:tcBorders>
            <w:shd w:val="clear" w:color="auto" w:fill="auto"/>
            <w:noWrap/>
            <w:vAlign w:val="center"/>
            <w:hideMark/>
          </w:tcPr>
          <w:p w14:paraId="038101D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731869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0,01</w:t>
            </w:r>
          </w:p>
        </w:tc>
      </w:tr>
      <w:tr w:rsidR="006C1718" w:rsidRPr="00B961E7" w14:paraId="1F0E0D0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7D202D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2EC3AB0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1.300</w:t>
            </w:r>
          </w:p>
        </w:tc>
        <w:tc>
          <w:tcPr>
            <w:tcW w:w="1115" w:type="dxa"/>
            <w:tcBorders>
              <w:top w:val="nil"/>
              <w:left w:val="nil"/>
              <w:bottom w:val="single" w:sz="4" w:space="0" w:color="auto"/>
              <w:right w:val="single" w:sz="4" w:space="0" w:color="auto"/>
            </w:tcBorders>
            <w:shd w:val="clear" w:color="auto" w:fill="auto"/>
            <w:noWrap/>
            <w:vAlign w:val="center"/>
            <w:hideMark/>
          </w:tcPr>
          <w:p w14:paraId="2385ED5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63EFC1E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EAADA4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1.560</w:t>
            </w:r>
          </w:p>
        </w:tc>
        <w:tc>
          <w:tcPr>
            <w:tcW w:w="1125" w:type="dxa"/>
            <w:tcBorders>
              <w:top w:val="nil"/>
              <w:left w:val="nil"/>
              <w:bottom w:val="single" w:sz="4" w:space="0" w:color="auto"/>
              <w:right w:val="single" w:sz="4" w:space="0" w:color="auto"/>
            </w:tcBorders>
            <w:shd w:val="clear" w:color="auto" w:fill="auto"/>
            <w:noWrap/>
            <w:vAlign w:val="center"/>
            <w:hideMark/>
          </w:tcPr>
          <w:p w14:paraId="5B84C01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ECB0F1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0,00</w:t>
            </w:r>
          </w:p>
        </w:tc>
      </w:tr>
      <w:tr w:rsidR="006C1718" w:rsidRPr="00B961E7" w14:paraId="3D91F9E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916265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61CAF52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918</w:t>
            </w:r>
          </w:p>
        </w:tc>
        <w:tc>
          <w:tcPr>
            <w:tcW w:w="1115" w:type="dxa"/>
            <w:tcBorders>
              <w:top w:val="nil"/>
              <w:left w:val="nil"/>
              <w:bottom w:val="single" w:sz="4" w:space="0" w:color="auto"/>
              <w:right w:val="single" w:sz="4" w:space="0" w:color="auto"/>
            </w:tcBorders>
            <w:shd w:val="clear" w:color="auto" w:fill="auto"/>
            <w:noWrap/>
            <w:vAlign w:val="center"/>
            <w:hideMark/>
          </w:tcPr>
          <w:p w14:paraId="422B057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077DD0E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121B50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1.102</w:t>
            </w:r>
          </w:p>
        </w:tc>
        <w:tc>
          <w:tcPr>
            <w:tcW w:w="1125" w:type="dxa"/>
            <w:tcBorders>
              <w:top w:val="nil"/>
              <w:left w:val="nil"/>
              <w:bottom w:val="single" w:sz="4" w:space="0" w:color="auto"/>
              <w:right w:val="single" w:sz="4" w:space="0" w:color="auto"/>
            </w:tcBorders>
            <w:shd w:val="clear" w:color="auto" w:fill="auto"/>
            <w:noWrap/>
            <w:vAlign w:val="center"/>
            <w:hideMark/>
          </w:tcPr>
          <w:p w14:paraId="552AD6B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77CE60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0,00</w:t>
            </w:r>
          </w:p>
        </w:tc>
      </w:tr>
      <w:tr w:rsidR="006C1718" w:rsidRPr="00B961E7" w14:paraId="52F5AFB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42CFED1" w14:textId="77777777" w:rsidR="006C1718" w:rsidRPr="00B961E7" w:rsidRDefault="006C1718" w:rsidP="009718A3">
            <w:pPr>
              <w:rPr>
                <w:rFonts w:eastAsia="Times New Roman"/>
                <w:b/>
                <w:bCs/>
                <w:i/>
                <w:iCs/>
                <w:color w:val="000000"/>
                <w:sz w:val="22"/>
                <w:szCs w:val="22"/>
              </w:rPr>
            </w:pPr>
            <w:r w:rsidRPr="00B961E7">
              <w:rPr>
                <w:rFonts w:eastAsia="Times New Roman"/>
                <w:b/>
                <w:bCs/>
                <w:i/>
                <w:iCs/>
                <w:color w:val="000000"/>
                <w:sz w:val="22"/>
                <w:szCs w:val="22"/>
              </w:rPr>
              <w:t>Ổ bi hoặc ổ đũa</w:t>
            </w:r>
          </w:p>
        </w:tc>
        <w:tc>
          <w:tcPr>
            <w:tcW w:w="1316" w:type="dxa"/>
            <w:tcBorders>
              <w:top w:val="nil"/>
              <w:left w:val="nil"/>
              <w:bottom w:val="single" w:sz="4" w:space="0" w:color="auto"/>
              <w:right w:val="single" w:sz="4" w:space="0" w:color="auto"/>
            </w:tcBorders>
            <w:shd w:val="clear" w:color="auto" w:fill="auto"/>
            <w:noWrap/>
            <w:vAlign w:val="center"/>
            <w:hideMark/>
          </w:tcPr>
          <w:p w14:paraId="6D3860FA"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28.535.191</w:t>
            </w:r>
          </w:p>
        </w:tc>
        <w:tc>
          <w:tcPr>
            <w:tcW w:w="1115" w:type="dxa"/>
            <w:tcBorders>
              <w:top w:val="nil"/>
              <w:left w:val="nil"/>
              <w:bottom w:val="single" w:sz="4" w:space="0" w:color="auto"/>
              <w:right w:val="single" w:sz="4" w:space="0" w:color="auto"/>
            </w:tcBorders>
            <w:shd w:val="clear" w:color="auto" w:fill="auto"/>
            <w:noWrap/>
            <w:vAlign w:val="center"/>
            <w:hideMark/>
          </w:tcPr>
          <w:p w14:paraId="26ED5AD9"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2,36</w:t>
            </w:r>
          </w:p>
        </w:tc>
        <w:tc>
          <w:tcPr>
            <w:tcW w:w="1324" w:type="dxa"/>
            <w:tcBorders>
              <w:top w:val="nil"/>
              <w:left w:val="nil"/>
              <w:bottom w:val="single" w:sz="4" w:space="0" w:color="auto"/>
              <w:right w:val="single" w:sz="4" w:space="0" w:color="auto"/>
            </w:tcBorders>
            <w:shd w:val="clear" w:color="auto" w:fill="auto"/>
            <w:noWrap/>
            <w:vAlign w:val="center"/>
            <w:hideMark/>
          </w:tcPr>
          <w:p w14:paraId="7AC2EC41"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EF2990F"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155.280.655</w:t>
            </w:r>
          </w:p>
        </w:tc>
        <w:tc>
          <w:tcPr>
            <w:tcW w:w="1125" w:type="dxa"/>
            <w:tcBorders>
              <w:top w:val="nil"/>
              <w:left w:val="nil"/>
              <w:bottom w:val="single" w:sz="4" w:space="0" w:color="auto"/>
              <w:right w:val="single" w:sz="4" w:space="0" w:color="auto"/>
            </w:tcBorders>
            <w:shd w:val="clear" w:color="auto" w:fill="auto"/>
            <w:noWrap/>
            <w:vAlign w:val="center"/>
            <w:hideMark/>
          </w:tcPr>
          <w:p w14:paraId="2BE6AC6B"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B7141CA"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100,00</w:t>
            </w:r>
          </w:p>
        </w:tc>
      </w:tr>
      <w:tr w:rsidR="006C1718" w:rsidRPr="00B961E7" w14:paraId="7D7A162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6629DFA"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005356E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13.493.912</w:t>
            </w:r>
          </w:p>
        </w:tc>
        <w:tc>
          <w:tcPr>
            <w:tcW w:w="1115" w:type="dxa"/>
            <w:tcBorders>
              <w:top w:val="nil"/>
              <w:left w:val="nil"/>
              <w:bottom w:val="single" w:sz="4" w:space="0" w:color="auto"/>
              <w:right w:val="single" w:sz="4" w:space="0" w:color="auto"/>
            </w:tcBorders>
            <w:shd w:val="clear" w:color="auto" w:fill="auto"/>
            <w:noWrap/>
            <w:vAlign w:val="center"/>
            <w:hideMark/>
          </w:tcPr>
          <w:p w14:paraId="18391ED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3,84</w:t>
            </w:r>
          </w:p>
        </w:tc>
        <w:tc>
          <w:tcPr>
            <w:tcW w:w="1324" w:type="dxa"/>
            <w:tcBorders>
              <w:top w:val="nil"/>
              <w:left w:val="nil"/>
              <w:bottom w:val="single" w:sz="4" w:space="0" w:color="auto"/>
              <w:right w:val="single" w:sz="4" w:space="0" w:color="auto"/>
            </w:tcBorders>
            <w:shd w:val="clear" w:color="auto" w:fill="auto"/>
            <w:noWrap/>
            <w:vAlign w:val="center"/>
            <w:hideMark/>
          </w:tcPr>
          <w:p w14:paraId="6261699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BFB8F3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68.898.574</w:t>
            </w:r>
          </w:p>
        </w:tc>
        <w:tc>
          <w:tcPr>
            <w:tcW w:w="1125" w:type="dxa"/>
            <w:tcBorders>
              <w:top w:val="nil"/>
              <w:left w:val="nil"/>
              <w:bottom w:val="single" w:sz="4" w:space="0" w:color="auto"/>
              <w:right w:val="single" w:sz="4" w:space="0" w:color="auto"/>
            </w:tcBorders>
            <w:shd w:val="clear" w:color="auto" w:fill="auto"/>
            <w:noWrap/>
            <w:vAlign w:val="center"/>
            <w:hideMark/>
          </w:tcPr>
          <w:p w14:paraId="5CB2EF6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798016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44,37</w:t>
            </w:r>
          </w:p>
        </w:tc>
      </w:tr>
      <w:tr w:rsidR="006C1718" w:rsidRPr="00B961E7" w14:paraId="43AE40F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FB15C5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6230650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4.541.153</w:t>
            </w:r>
          </w:p>
        </w:tc>
        <w:tc>
          <w:tcPr>
            <w:tcW w:w="1115" w:type="dxa"/>
            <w:tcBorders>
              <w:top w:val="nil"/>
              <w:left w:val="nil"/>
              <w:bottom w:val="single" w:sz="4" w:space="0" w:color="auto"/>
              <w:right w:val="single" w:sz="4" w:space="0" w:color="auto"/>
            </w:tcBorders>
            <w:shd w:val="clear" w:color="auto" w:fill="auto"/>
            <w:noWrap/>
            <w:vAlign w:val="center"/>
            <w:hideMark/>
          </w:tcPr>
          <w:p w14:paraId="75A074D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-13,06</w:t>
            </w:r>
          </w:p>
        </w:tc>
        <w:tc>
          <w:tcPr>
            <w:tcW w:w="1324" w:type="dxa"/>
            <w:tcBorders>
              <w:top w:val="nil"/>
              <w:left w:val="nil"/>
              <w:bottom w:val="single" w:sz="4" w:space="0" w:color="auto"/>
              <w:right w:val="single" w:sz="4" w:space="0" w:color="auto"/>
            </w:tcBorders>
            <w:shd w:val="clear" w:color="auto" w:fill="auto"/>
            <w:noWrap/>
            <w:vAlign w:val="center"/>
            <w:hideMark/>
          </w:tcPr>
          <w:p w14:paraId="27AF37E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5F132E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26.359.370</w:t>
            </w:r>
          </w:p>
        </w:tc>
        <w:tc>
          <w:tcPr>
            <w:tcW w:w="1125" w:type="dxa"/>
            <w:tcBorders>
              <w:top w:val="nil"/>
              <w:left w:val="nil"/>
              <w:bottom w:val="single" w:sz="4" w:space="0" w:color="auto"/>
              <w:right w:val="single" w:sz="4" w:space="0" w:color="auto"/>
            </w:tcBorders>
            <w:shd w:val="clear" w:color="auto" w:fill="auto"/>
            <w:noWrap/>
            <w:vAlign w:val="center"/>
            <w:hideMark/>
          </w:tcPr>
          <w:p w14:paraId="113AE87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BF5E71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16,98</w:t>
            </w:r>
          </w:p>
        </w:tc>
      </w:tr>
      <w:tr w:rsidR="006C1718" w:rsidRPr="00B961E7" w14:paraId="06E3336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EFFB3C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02A1986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2.619.568</w:t>
            </w:r>
          </w:p>
        </w:tc>
        <w:tc>
          <w:tcPr>
            <w:tcW w:w="1115" w:type="dxa"/>
            <w:tcBorders>
              <w:top w:val="nil"/>
              <w:left w:val="nil"/>
              <w:bottom w:val="single" w:sz="4" w:space="0" w:color="auto"/>
              <w:right w:val="single" w:sz="4" w:space="0" w:color="auto"/>
            </w:tcBorders>
            <w:shd w:val="clear" w:color="auto" w:fill="auto"/>
            <w:noWrap/>
            <w:vAlign w:val="center"/>
            <w:hideMark/>
          </w:tcPr>
          <w:p w14:paraId="0C60E54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24,85</w:t>
            </w:r>
          </w:p>
        </w:tc>
        <w:tc>
          <w:tcPr>
            <w:tcW w:w="1324" w:type="dxa"/>
            <w:tcBorders>
              <w:top w:val="nil"/>
              <w:left w:val="nil"/>
              <w:bottom w:val="single" w:sz="4" w:space="0" w:color="auto"/>
              <w:right w:val="single" w:sz="4" w:space="0" w:color="auto"/>
            </w:tcBorders>
            <w:shd w:val="clear" w:color="auto" w:fill="auto"/>
            <w:noWrap/>
            <w:vAlign w:val="center"/>
            <w:hideMark/>
          </w:tcPr>
          <w:p w14:paraId="7C4905F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0D9ACF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13.769.130</w:t>
            </w:r>
          </w:p>
        </w:tc>
        <w:tc>
          <w:tcPr>
            <w:tcW w:w="1125" w:type="dxa"/>
            <w:tcBorders>
              <w:top w:val="nil"/>
              <w:left w:val="nil"/>
              <w:bottom w:val="single" w:sz="4" w:space="0" w:color="auto"/>
              <w:right w:val="single" w:sz="4" w:space="0" w:color="auto"/>
            </w:tcBorders>
            <w:shd w:val="clear" w:color="auto" w:fill="auto"/>
            <w:noWrap/>
            <w:vAlign w:val="center"/>
            <w:hideMark/>
          </w:tcPr>
          <w:p w14:paraId="49CC7C4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4C9A59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8,87</w:t>
            </w:r>
          </w:p>
        </w:tc>
      </w:tr>
      <w:tr w:rsidR="006C1718" w:rsidRPr="00B961E7" w14:paraId="4DE8398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536E4A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35EFDC4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1.747.921</w:t>
            </w:r>
          </w:p>
        </w:tc>
        <w:tc>
          <w:tcPr>
            <w:tcW w:w="1115" w:type="dxa"/>
            <w:tcBorders>
              <w:top w:val="nil"/>
              <w:left w:val="nil"/>
              <w:bottom w:val="single" w:sz="4" w:space="0" w:color="auto"/>
              <w:right w:val="single" w:sz="4" w:space="0" w:color="auto"/>
            </w:tcBorders>
            <w:shd w:val="clear" w:color="auto" w:fill="auto"/>
            <w:noWrap/>
            <w:vAlign w:val="center"/>
            <w:hideMark/>
          </w:tcPr>
          <w:p w14:paraId="4DE1527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14,63</w:t>
            </w:r>
          </w:p>
        </w:tc>
        <w:tc>
          <w:tcPr>
            <w:tcW w:w="1324" w:type="dxa"/>
            <w:tcBorders>
              <w:top w:val="nil"/>
              <w:left w:val="nil"/>
              <w:bottom w:val="single" w:sz="4" w:space="0" w:color="auto"/>
              <w:right w:val="single" w:sz="4" w:space="0" w:color="auto"/>
            </w:tcBorders>
            <w:shd w:val="clear" w:color="auto" w:fill="auto"/>
            <w:noWrap/>
            <w:vAlign w:val="center"/>
            <w:hideMark/>
          </w:tcPr>
          <w:p w14:paraId="5824DF6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5EE884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12.632.137</w:t>
            </w:r>
          </w:p>
        </w:tc>
        <w:tc>
          <w:tcPr>
            <w:tcW w:w="1125" w:type="dxa"/>
            <w:tcBorders>
              <w:top w:val="nil"/>
              <w:left w:val="nil"/>
              <w:bottom w:val="single" w:sz="4" w:space="0" w:color="auto"/>
              <w:right w:val="single" w:sz="4" w:space="0" w:color="auto"/>
            </w:tcBorders>
            <w:shd w:val="clear" w:color="auto" w:fill="auto"/>
            <w:noWrap/>
            <w:vAlign w:val="center"/>
            <w:hideMark/>
          </w:tcPr>
          <w:p w14:paraId="0AEE191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B44EA9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8,14</w:t>
            </w:r>
          </w:p>
        </w:tc>
      </w:tr>
      <w:tr w:rsidR="006C1718" w:rsidRPr="00B961E7" w14:paraId="5CE4236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0F4FE49"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31CC207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1.923.698</w:t>
            </w:r>
          </w:p>
        </w:tc>
        <w:tc>
          <w:tcPr>
            <w:tcW w:w="1115" w:type="dxa"/>
            <w:tcBorders>
              <w:top w:val="nil"/>
              <w:left w:val="nil"/>
              <w:bottom w:val="single" w:sz="4" w:space="0" w:color="auto"/>
              <w:right w:val="single" w:sz="4" w:space="0" w:color="auto"/>
            </w:tcBorders>
            <w:shd w:val="clear" w:color="auto" w:fill="auto"/>
            <w:noWrap/>
            <w:vAlign w:val="center"/>
            <w:hideMark/>
          </w:tcPr>
          <w:p w14:paraId="7F066F4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-27,34</w:t>
            </w:r>
          </w:p>
        </w:tc>
        <w:tc>
          <w:tcPr>
            <w:tcW w:w="1324" w:type="dxa"/>
            <w:tcBorders>
              <w:top w:val="nil"/>
              <w:left w:val="nil"/>
              <w:bottom w:val="single" w:sz="4" w:space="0" w:color="auto"/>
              <w:right w:val="single" w:sz="4" w:space="0" w:color="auto"/>
            </w:tcBorders>
            <w:shd w:val="clear" w:color="auto" w:fill="auto"/>
            <w:noWrap/>
            <w:vAlign w:val="center"/>
            <w:hideMark/>
          </w:tcPr>
          <w:p w14:paraId="34E83F9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D178E2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12.536.388</w:t>
            </w:r>
          </w:p>
        </w:tc>
        <w:tc>
          <w:tcPr>
            <w:tcW w:w="1125" w:type="dxa"/>
            <w:tcBorders>
              <w:top w:val="nil"/>
              <w:left w:val="nil"/>
              <w:bottom w:val="single" w:sz="4" w:space="0" w:color="auto"/>
              <w:right w:val="single" w:sz="4" w:space="0" w:color="auto"/>
            </w:tcBorders>
            <w:shd w:val="clear" w:color="auto" w:fill="auto"/>
            <w:noWrap/>
            <w:vAlign w:val="center"/>
            <w:hideMark/>
          </w:tcPr>
          <w:p w14:paraId="1BB4DB1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444C27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8,07</w:t>
            </w:r>
          </w:p>
        </w:tc>
      </w:tr>
      <w:tr w:rsidR="006C1718" w:rsidRPr="00B961E7" w14:paraId="0B7AE65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72FACD1"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3B05ABD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1.038.035</w:t>
            </w:r>
          </w:p>
        </w:tc>
        <w:tc>
          <w:tcPr>
            <w:tcW w:w="1115" w:type="dxa"/>
            <w:tcBorders>
              <w:top w:val="nil"/>
              <w:left w:val="nil"/>
              <w:bottom w:val="single" w:sz="4" w:space="0" w:color="auto"/>
              <w:right w:val="single" w:sz="4" w:space="0" w:color="auto"/>
            </w:tcBorders>
            <w:shd w:val="clear" w:color="auto" w:fill="auto"/>
            <w:noWrap/>
            <w:vAlign w:val="center"/>
            <w:hideMark/>
          </w:tcPr>
          <w:p w14:paraId="639D14E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122,31</w:t>
            </w:r>
          </w:p>
        </w:tc>
        <w:tc>
          <w:tcPr>
            <w:tcW w:w="1324" w:type="dxa"/>
            <w:tcBorders>
              <w:top w:val="nil"/>
              <w:left w:val="nil"/>
              <w:bottom w:val="single" w:sz="4" w:space="0" w:color="auto"/>
              <w:right w:val="single" w:sz="4" w:space="0" w:color="auto"/>
            </w:tcBorders>
            <w:shd w:val="clear" w:color="auto" w:fill="auto"/>
            <w:noWrap/>
            <w:vAlign w:val="center"/>
            <w:hideMark/>
          </w:tcPr>
          <w:p w14:paraId="1C374FD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6DF8FA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4.431.201</w:t>
            </w:r>
          </w:p>
        </w:tc>
        <w:tc>
          <w:tcPr>
            <w:tcW w:w="1125" w:type="dxa"/>
            <w:tcBorders>
              <w:top w:val="nil"/>
              <w:left w:val="nil"/>
              <w:bottom w:val="single" w:sz="4" w:space="0" w:color="auto"/>
              <w:right w:val="single" w:sz="4" w:space="0" w:color="auto"/>
            </w:tcBorders>
            <w:shd w:val="clear" w:color="auto" w:fill="auto"/>
            <w:noWrap/>
            <w:vAlign w:val="center"/>
            <w:hideMark/>
          </w:tcPr>
          <w:p w14:paraId="3996526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6E432B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2,85</w:t>
            </w:r>
          </w:p>
        </w:tc>
      </w:tr>
      <w:tr w:rsidR="006C1718" w:rsidRPr="00B961E7" w14:paraId="5D77979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4E31FC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1846C10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500.517</w:t>
            </w:r>
          </w:p>
        </w:tc>
        <w:tc>
          <w:tcPr>
            <w:tcW w:w="1115" w:type="dxa"/>
            <w:tcBorders>
              <w:top w:val="nil"/>
              <w:left w:val="nil"/>
              <w:bottom w:val="single" w:sz="4" w:space="0" w:color="auto"/>
              <w:right w:val="single" w:sz="4" w:space="0" w:color="auto"/>
            </w:tcBorders>
            <w:shd w:val="clear" w:color="auto" w:fill="auto"/>
            <w:noWrap/>
            <w:vAlign w:val="center"/>
            <w:hideMark/>
          </w:tcPr>
          <w:p w14:paraId="6D68EC8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-27,05</w:t>
            </w:r>
          </w:p>
        </w:tc>
        <w:tc>
          <w:tcPr>
            <w:tcW w:w="1324" w:type="dxa"/>
            <w:tcBorders>
              <w:top w:val="nil"/>
              <w:left w:val="nil"/>
              <w:bottom w:val="single" w:sz="4" w:space="0" w:color="auto"/>
              <w:right w:val="single" w:sz="4" w:space="0" w:color="auto"/>
            </w:tcBorders>
            <w:shd w:val="clear" w:color="auto" w:fill="auto"/>
            <w:noWrap/>
            <w:vAlign w:val="center"/>
            <w:hideMark/>
          </w:tcPr>
          <w:p w14:paraId="6D4805C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54ED39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3.730.454</w:t>
            </w:r>
          </w:p>
        </w:tc>
        <w:tc>
          <w:tcPr>
            <w:tcW w:w="1125" w:type="dxa"/>
            <w:tcBorders>
              <w:top w:val="nil"/>
              <w:left w:val="nil"/>
              <w:bottom w:val="single" w:sz="4" w:space="0" w:color="auto"/>
              <w:right w:val="single" w:sz="4" w:space="0" w:color="auto"/>
            </w:tcBorders>
            <w:shd w:val="clear" w:color="auto" w:fill="auto"/>
            <w:noWrap/>
            <w:vAlign w:val="center"/>
            <w:hideMark/>
          </w:tcPr>
          <w:p w14:paraId="2C1873F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125AD5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2,40</w:t>
            </w:r>
          </w:p>
        </w:tc>
      </w:tr>
      <w:tr w:rsidR="006C1718" w:rsidRPr="00B961E7" w14:paraId="70439BB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FFEF2B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02B22A2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775.884</w:t>
            </w:r>
          </w:p>
        </w:tc>
        <w:tc>
          <w:tcPr>
            <w:tcW w:w="1115" w:type="dxa"/>
            <w:tcBorders>
              <w:top w:val="nil"/>
              <w:left w:val="nil"/>
              <w:bottom w:val="single" w:sz="4" w:space="0" w:color="auto"/>
              <w:right w:val="single" w:sz="4" w:space="0" w:color="auto"/>
            </w:tcBorders>
            <w:shd w:val="clear" w:color="auto" w:fill="auto"/>
            <w:noWrap/>
            <w:vAlign w:val="center"/>
            <w:hideMark/>
          </w:tcPr>
          <w:p w14:paraId="0808D61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62,24</w:t>
            </w:r>
          </w:p>
        </w:tc>
        <w:tc>
          <w:tcPr>
            <w:tcW w:w="1324" w:type="dxa"/>
            <w:tcBorders>
              <w:top w:val="nil"/>
              <w:left w:val="nil"/>
              <w:bottom w:val="single" w:sz="4" w:space="0" w:color="auto"/>
              <w:right w:val="single" w:sz="4" w:space="0" w:color="auto"/>
            </w:tcBorders>
            <w:shd w:val="clear" w:color="auto" w:fill="auto"/>
            <w:noWrap/>
            <w:vAlign w:val="center"/>
            <w:hideMark/>
          </w:tcPr>
          <w:p w14:paraId="56091C3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C6BDFA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3.644.041</w:t>
            </w:r>
          </w:p>
        </w:tc>
        <w:tc>
          <w:tcPr>
            <w:tcW w:w="1125" w:type="dxa"/>
            <w:tcBorders>
              <w:top w:val="nil"/>
              <w:left w:val="nil"/>
              <w:bottom w:val="single" w:sz="4" w:space="0" w:color="auto"/>
              <w:right w:val="single" w:sz="4" w:space="0" w:color="auto"/>
            </w:tcBorders>
            <w:shd w:val="clear" w:color="auto" w:fill="auto"/>
            <w:noWrap/>
            <w:vAlign w:val="center"/>
            <w:hideMark/>
          </w:tcPr>
          <w:p w14:paraId="617095D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731101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2,35</w:t>
            </w:r>
          </w:p>
        </w:tc>
      </w:tr>
      <w:tr w:rsidR="006C1718" w:rsidRPr="00B961E7" w14:paraId="37AFDA5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CB9DFB9"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31C89C0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538.348</w:t>
            </w:r>
          </w:p>
        </w:tc>
        <w:tc>
          <w:tcPr>
            <w:tcW w:w="1115" w:type="dxa"/>
            <w:tcBorders>
              <w:top w:val="nil"/>
              <w:left w:val="nil"/>
              <w:bottom w:val="single" w:sz="4" w:space="0" w:color="auto"/>
              <w:right w:val="single" w:sz="4" w:space="0" w:color="auto"/>
            </w:tcBorders>
            <w:shd w:val="clear" w:color="auto" w:fill="auto"/>
            <w:noWrap/>
            <w:vAlign w:val="center"/>
            <w:hideMark/>
          </w:tcPr>
          <w:p w14:paraId="781711C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3,37</w:t>
            </w:r>
          </w:p>
        </w:tc>
        <w:tc>
          <w:tcPr>
            <w:tcW w:w="1324" w:type="dxa"/>
            <w:tcBorders>
              <w:top w:val="nil"/>
              <w:left w:val="nil"/>
              <w:bottom w:val="single" w:sz="4" w:space="0" w:color="auto"/>
              <w:right w:val="single" w:sz="4" w:space="0" w:color="auto"/>
            </w:tcBorders>
            <w:shd w:val="clear" w:color="auto" w:fill="auto"/>
            <w:noWrap/>
            <w:vAlign w:val="center"/>
            <w:hideMark/>
          </w:tcPr>
          <w:p w14:paraId="28112F6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685403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2.550.927</w:t>
            </w:r>
          </w:p>
        </w:tc>
        <w:tc>
          <w:tcPr>
            <w:tcW w:w="1125" w:type="dxa"/>
            <w:tcBorders>
              <w:top w:val="nil"/>
              <w:left w:val="nil"/>
              <w:bottom w:val="single" w:sz="4" w:space="0" w:color="auto"/>
              <w:right w:val="single" w:sz="4" w:space="0" w:color="auto"/>
            </w:tcBorders>
            <w:shd w:val="clear" w:color="auto" w:fill="auto"/>
            <w:noWrap/>
            <w:vAlign w:val="center"/>
            <w:hideMark/>
          </w:tcPr>
          <w:p w14:paraId="70FD6DF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571BEC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1,64</w:t>
            </w:r>
          </w:p>
        </w:tc>
      </w:tr>
      <w:tr w:rsidR="006C1718" w:rsidRPr="00B961E7" w14:paraId="76DE292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058087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7C4A3E7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267.580</w:t>
            </w:r>
          </w:p>
        </w:tc>
        <w:tc>
          <w:tcPr>
            <w:tcW w:w="1115" w:type="dxa"/>
            <w:tcBorders>
              <w:top w:val="nil"/>
              <w:left w:val="nil"/>
              <w:bottom w:val="single" w:sz="4" w:space="0" w:color="auto"/>
              <w:right w:val="single" w:sz="4" w:space="0" w:color="auto"/>
            </w:tcBorders>
            <w:shd w:val="clear" w:color="auto" w:fill="auto"/>
            <w:noWrap/>
            <w:vAlign w:val="center"/>
            <w:hideMark/>
          </w:tcPr>
          <w:p w14:paraId="474AFE5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14,15</w:t>
            </w:r>
          </w:p>
        </w:tc>
        <w:tc>
          <w:tcPr>
            <w:tcW w:w="1324" w:type="dxa"/>
            <w:tcBorders>
              <w:top w:val="nil"/>
              <w:left w:val="nil"/>
              <w:bottom w:val="single" w:sz="4" w:space="0" w:color="auto"/>
              <w:right w:val="single" w:sz="4" w:space="0" w:color="auto"/>
            </w:tcBorders>
            <w:shd w:val="clear" w:color="auto" w:fill="auto"/>
            <w:noWrap/>
            <w:vAlign w:val="center"/>
            <w:hideMark/>
          </w:tcPr>
          <w:p w14:paraId="230D63B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89B0AD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1.371.878</w:t>
            </w:r>
          </w:p>
        </w:tc>
        <w:tc>
          <w:tcPr>
            <w:tcW w:w="1125" w:type="dxa"/>
            <w:tcBorders>
              <w:top w:val="nil"/>
              <w:left w:val="nil"/>
              <w:bottom w:val="single" w:sz="4" w:space="0" w:color="auto"/>
              <w:right w:val="single" w:sz="4" w:space="0" w:color="auto"/>
            </w:tcBorders>
            <w:shd w:val="clear" w:color="auto" w:fill="auto"/>
            <w:noWrap/>
            <w:vAlign w:val="center"/>
            <w:hideMark/>
          </w:tcPr>
          <w:p w14:paraId="0EFB0D3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0375C5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0,88</w:t>
            </w:r>
          </w:p>
        </w:tc>
      </w:tr>
      <w:tr w:rsidR="006C1718" w:rsidRPr="00B961E7" w14:paraId="508F555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3DDBC2C"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TVQ Arập Thống nhất</w:t>
            </w:r>
          </w:p>
        </w:tc>
        <w:tc>
          <w:tcPr>
            <w:tcW w:w="1316" w:type="dxa"/>
            <w:tcBorders>
              <w:top w:val="nil"/>
              <w:left w:val="nil"/>
              <w:bottom w:val="single" w:sz="4" w:space="0" w:color="auto"/>
              <w:right w:val="single" w:sz="4" w:space="0" w:color="auto"/>
            </w:tcBorders>
            <w:shd w:val="clear" w:color="auto" w:fill="auto"/>
            <w:noWrap/>
            <w:vAlign w:val="center"/>
            <w:hideMark/>
          </w:tcPr>
          <w:p w14:paraId="2C88B95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363.789</w:t>
            </w:r>
          </w:p>
        </w:tc>
        <w:tc>
          <w:tcPr>
            <w:tcW w:w="1115" w:type="dxa"/>
            <w:tcBorders>
              <w:top w:val="nil"/>
              <w:left w:val="nil"/>
              <w:bottom w:val="single" w:sz="4" w:space="0" w:color="auto"/>
              <w:right w:val="single" w:sz="4" w:space="0" w:color="auto"/>
            </w:tcBorders>
            <w:shd w:val="clear" w:color="auto" w:fill="auto"/>
            <w:noWrap/>
            <w:vAlign w:val="center"/>
            <w:hideMark/>
          </w:tcPr>
          <w:p w14:paraId="143AA11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168,41</w:t>
            </w:r>
          </w:p>
        </w:tc>
        <w:tc>
          <w:tcPr>
            <w:tcW w:w="1324" w:type="dxa"/>
            <w:tcBorders>
              <w:top w:val="nil"/>
              <w:left w:val="nil"/>
              <w:bottom w:val="single" w:sz="4" w:space="0" w:color="auto"/>
              <w:right w:val="single" w:sz="4" w:space="0" w:color="auto"/>
            </w:tcBorders>
            <w:shd w:val="clear" w:color="auto" w:fill="auto"/>
            <w:noWrap/>
            <w:vAlign w:val="center"/>
            <w:hideMark/>
          </w:tcPr>
          <w:p w14:paraId="28428D1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E84B2D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1.310.237</w:t>
            </w:r>
          </w:p>
        </w:tc>
        <w:tc>
          <w:tcPr>
            <w:tcW w:w="1125" w:type="dxa"/>
            <w:tcBorders>
              <w:top w:val="nil"/>
              <w:left w:val="nil"/>
              <w:bottom w:val="single" w:sz="4" w:space="0" w:color="auto"/>
              <w:right w:val="single" w:sz="4" w:space="0" w:color="auto"/>
            </w:tcBorders>
            <w:shd w:val="clear" w:color="auto" w:fill="auto"/>
            <w:noWrap/>
            <w:vAlign w:val="center"/>
            <w:hideMark/>
          </w:tcPr>
          <w:p w14:paraId="23CCF6F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92AF89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0,84</w:t>
            </w:r>
          </w:p>
        </w:tc>
      </w:tr>
      <w:tr w:rsidR="006C1718" w:rsidRPr="00B961E7" w14:paraId="004C5C2E"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5C95241"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3765602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145.107</w:t>
            </w:r>
          </w:p>
        </w:tc>
        <w:tc>
          <w:tcPr>
            <w:tcW w:w="1115" w:type="dxa"/>
            <w:tcBorders>
              <w:top w:val="nil"/>
              <w:left w:val="nil"/>
              <w:bottom w:val="single" w:sz="4" w:space="0" w:color="auto"/>
              <w:right w:val="single" w:sz="4" w:space="0" w:color="auto"/>
            </w:tcBorders>
            <w:shd w:val="clear" w:color="auto" w:fill="auto"/>
            <w:noWrap/>
            <w:vAlign w:val="center"/>
            <w:hideMark/>
          </w:tcPr>
          <w:p w14:paraId="4727930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-31,03</w:t>
            </w:r>
          </w:p>
        </w:tc>
        <w:tc>
          <w:tcPr>
            <w:tcW w:w="1324" w:type="dxa"/>
            <w:tcBorders>
              <w:top w:val="nil"/>
              <w:left w:val="nil"/>
              <w:bottom w:val="single" w:sz="4" w:space="0" w:color="auto"/>
              <w:right w:val="single" w:sz="4" w:space="0" w:color="auto"/>
            </w:tcBorders>
            <w:shd w:val="clear" w:color="auto" w:fill="auto"/>
            <w:noWrap/>
            <w:vAlign w:val="center"/>
            <w:hideMark/>
          </w:tcPr>
          <w:p w14:paraId="543FACC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C203D2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963.422</w:t>
            </w:r>
          </w:p>
        </w:tc>
        <w:tc>
          <w:tcPr>
            <w:tcW w:w="1125" w:type="dxa"/>
            <w:tcBorders>
              <w:top w:val="nil"/>
              <w:left w:val="nil"/>
              <w:bottom w:val="single" w:sz="4" w:space="0" w:color="auto"/>
              <w:right w:val="single" w:sz="4" w:space="0" w:color="auto"/>
            </w:tcBorders>
            <w:shd w:val="clear" w:color="auto" w:fill="auto"/>
            <w:noWrap/>
            <w:vAlign w:val="center"/>
            <w:hideMark/>
          </w:tcPr>
          <w:p w14:paraId="7BD5EBF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8CB0A0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0,62</w:t>
            </w:r>
          </w:p>
        </w:tc>
      </w:tr>
      <w:tr w:rsidR="006C1718" w:rsidRPr="00B961E7" w14:paraId="027C522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C78F59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1771F05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144.321</w:t>
            </w:r>
          </w:p>
        </w:tc>
        <w:tc>
          <w:tcPr>
            <w:tcW w:w="1115" w:type="dxa"/>
            <w:tcBorders>
              <w:top w:val="nil"/>
              <w:left w:val="nil"/>
              <w:bottom w:val="single" w:sz="4" w:space="0" w:color="auto"/>
              <w:right w:val="single" w:sz="4" w:space="0" w:color="auto"/>
            </w:tcBorders>
            <w:shd w:val="clear" w:color="auto" w:fill="auto"/>
            <w:noWrap/>
            <w:vAlign w:val="center"/>
            <w:hideMark/>
          </w:tcPr>
          <w:p w14:paraId="091DAC4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91,29</w:t>
            </w:r>
          </w:p>
        </w:tc>
        <w:tc>
          <w:tcPr>
            <w:tcW w:w="1324" w:type="dxa"/>
            <w:tcBorders>
              <w:top w:val="nil"/>
              <w:left w:val="nil"/>
              <w:bottom w:val="single" w:sz="4" w:space="0" w:color="auto"/>
              <w:right w:val="single" w:sz="4" w:space="0" w:color="auto"/>
            </w:tcBorders>
            <w:shd w:val="clear" w:color="auto" w:fill="auto"/>
            <w:noWrap/>
            <w:vAlign w:val="center"/>
            <w:hideMark/>
          </w:tcPr>
          <w:p w14:paraId="5266443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1CE88D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414.441</w:t>
            </w:r>
          </w:p>
        </w:tc>
        <w:tc>
          <w:tcPr>
            <w:tcW w:w="1125" w:type="dxa"/>
            <w:tcBorders>
              <w:top w:val="nil"/>
              <w:left w:val="nil"/>
              <w:bottom w:val="single" w:sz="4" w:space="0" w:color="auto"/>
              <w:right w:val="single" w:sz="4" w:space="0" w:color="auto"/>
            </w:tcBorders>
            <w:shd w:val="clear" w:color="auto" w:fill="auto"/>
            <w:noWrap/>
            <w:vAlign w:val="center"/>
            <w:hideMark/>
          </w:tcPr>
          <w:p w14:paraId="4B6578B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ED452E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0,27</w:t>
            </w:r>
          </w:p>
        </w:tc>
      </w:tr>
      <w:tr w:rsidR="006C1718" w:rsidRPr="00B961E7" w14:paraId="4146B77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667DEB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09D899D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67.553</w:t>
            </w:r>
          </w:p>
        </w:tc>
        <w:tc>
          <w:tcPr>
            <w:tcW w:w="1115" w:type="dxa"/>
            <w:tcBorders>
              <w:top w:val="nil"/>
              <w:left w:val="nil"/>
              <w:bottom w:val="single" w:sz="4" w:space="0" w:color="auto"/>
              <w:right w:val="single" w:sz="4" w:space="0" w:color="auto"/>
            </w:tcBorders>
            <w:shd w:val="clear" w:color="auto" w:fill="auto"/>
            <w:noWrap/>
            <w:vAlign w:val="center"/>
            <w:hideMark/>
          </w:tcPr>
          <w:p w14:paraId="559342F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-33,28</w:t>
            </w:r>
          </w:p>
        </w:tc>
        <w:tc>
          <w:tcPr>
            <w:tcW w:w="1324" w:type="dxa"/>
            <w:tcBorders>
              <w:top w:val="nil"/>
              <w:left w:val="nil"/>
              <w:bottom w:val="single" w:sz="4" w:space="0" w:color="auto"/>
              <w:right w:val="single" w:sz="4" w:space="0" w:color="auto"/>
            </w:tcBorders>
            <w:shd w:val="clear" w:color="auto" w:fill="auto"/>
            <w:noWrap/>
            <w:vAlign w:val="center"/>
            <w:hideMark/>
          </w:tcPr>
          <w:p w14:paraId="0D7C165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891D47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377.263</w:t>
            </w:r>
          </w:p>
        </w:tc>
        <w:tc>
          <w:tcPr>
            <w:tcW w:w="1125" w:type="dxa"/>
            <w:tcBorders>
              <w:top w:val="nil"/>
              <w:left w:val="nil"/>
              <w:bottom w:val="single" w:sz="4" w:space="0" w:color="auto"/>
              <w:right w:val="single" w:sz="4" w:space="0" w:color="auto"/>
            </w:tcBorders>
            <w:shd w:val="clear" w:color="auto" w:fill="auto"/>
            <w:noWrap/>
            <w:vAlign w:val="center"/>
            <w:hideMark/>
          </w:tcPr>
          <w:p w14:paraId="6D91868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2E25E4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0,24</w:t>
            </w:r>
          </w:p>
        </w:tc>
      </w:tr>
      <w:tr w:rsidR="006C1718" w:rsidRPr="00B961E7" w14:paraId="3B4549F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0F8E729"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lastRenderedPageBreak/>
              <w:t>Pháp</w:t>
            </w:r>
          </w:p>
        </w:tc>
        <w:tc>
          <w:tcPr>
            <w:tcW w:w="1316" w:type="dxa"/>
            <w:tcBorders>
              <w:top w:val="nil"/>
              <w:left w:val="nil"/>
              <w:bottom w:val="single" w:sz="4" w:space="0" w:color="auto"/>
              <w:right w:val="single" w:sz="4" w:space="0" w:color="auto"/>
            </w:tcBorders>
            <w:shd w:val="clear" w:color="auto" w:fill="auto"/>
            <w:noWrap/>
            <w:vAlign w:val="center"/>
            <w:hideMark/>
          </w:tcPr>
          <w:p w14:paraId="77C8F0B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39.075</w:t>
            </w:r>
          </w:p>
        </w:tc>
        <w:tc>
          <w:tcPr>
            <w:tcW w:w="1115" w:type="dxa"/>
            <w:tcBorders>
              <w:top w:val="nil"/>
              <w:left w:val="nil"/>
              <w:bottom w:val="single" w:sz="4" w:space="0" w:color="auto"/>
              <w:right w:val="single" w:sz="4" w:space="0" w:color="auto"/>
            </w:tcBorders>
            <w:shd w:val="clear" w:color="auto" w:fill="auto"/>
            <w:noWrap/>
            <w:vAlign w:val="center"/>
            <w:hideMark/>
          </w:tcPr>
          <w:p w14:paraId="72C6F6F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-35,08</w:t>
            </w:r>
          </w:p>
        </w:tc>
        <w:tc>
          <w:tcPr>
            <w:tcW w:w="1324" w:type="dxa"/>
            <w:tcBorders>
              <w:top w:val="nil"/>
              <w:left w:val="nil"/>
              <w:bottom w:val="single" w:sz="4" w:space="0" w:color="auto"/>
              <w:right w:val="single" w:sz="4" w:space="0" w:color="auto"/>
            </w:tcBorders>
            <w:shd w:val="clear" w:color="auto" w:fill="auto"/>
            <w:noWrap/>
            <w:vAlign w:val="center"/>
            <w:hideMark/>
          </w:tcPr>
          <w:p w14:paraId="55FC556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D9D4C4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356.884</w:t>
            </w:r>
          </w:p>
        </w:tc>
        <w:tc>
          <w:tcPr>
            <w:tcW w:w="1125" w:type="dxa"/>
            <w:tcBorders>
              <w:top w:val="nil"/>
              <w:left w:val="nil"/>
              <w:bottom w:val="single" w:sz="4" w:space="0" w:color="auto"/>
              <w:right w:val="single" w:sz="4" w:space="0" w:color="auto"/>
            </w:tcBorders>
            <w:shd w:val="clear" w:color="auto" w:fill="auto"/>
            <w:noWrap/>
            <w:vAlign w:val="center"/>
            <w:hideMark/>
          </w:tcPr>
          <w:p w14:paraId="2683707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B7D918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0,23</w:t>
            </w:r>
          </w:p>
        </w:tc>
      </w:tr>
      <w:tr w:rsidR="006C1718" w:rsidRPr="00B961E7" w14:paraId="1617FE8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C32E1EA"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7711CAC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50.045</w:t>
            </w:r>
          </w:p>
        </w:tc>
        <w:tc>
          <w:tcPr>
            <w:tcW w:w="1115" w:type="dxa"/>
            <w:tcBorders>
              <w:top w:val="nil"/>
              <w:left w:val="nil"/>
              <w:bottom w:val="single" w:sz="4" w:space="0" w:color="auto"/>
              <w:right w:val="single" w:sz="4" w:space="0" w:color="auto"/>
            </w:tcBorders>
            <w:shd w:val="clear" w:color="auto" w:fill="auto"/>
            <w:noWrap/>
            <w:vAlign w:val="center"/>
            <w:hideMark/>
          </w:tcPr>
          <w:p w14:paraId="009C855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24,90</w:t>
            </w:r>
          </w:p>
        </w:tc>
        <w:tc>
          <w:tcPr>
            <w:tcW w:w="1324" w:type="dxa"/>
            <w:tcBorders>
              <w:top w:val="nil"/>
              <w:left w:val="nil"/>
              <w:bottom w:val="single" w:sz="4" w:space="0" w:color="auto"/>
              <w:right w:val="single" w:sz="4" w:space="0" w:color="auto"/>
            </w:tcBorders>
            <w:shd w:val="clear" w:color="auto" w:fill="auto"/>
            <w:noWrap/>
            <w:vAlign w:val="center"/>
            <w:hideMark/>
          </w:tcPr>
          <w:p w14:paraId="0FB32C4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241756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276.954</w:t>
            </w:r>
          </w:p>
        </w:tc>
        <w:tc>
          <w:tcPr>
            <w:tcW w:w="1125" w:type="dxa"/>
            <w:tcBorders>
              <w:top w:val="nil"/>
              <w:left w:val="nil"/>
              <w:bottom w:val="single" w:sz="4" w:space="0" w:color="auto"/>
              <w:right w:val="single" w:sz="4" w:space="0" w:color="auto"/>
            </w:tcBorders>
            <w:shd w:val="clear" w:color="auto" w:fill="auto"/>
            <w:noWrap/>
            <w:vAlign w:val="center"/>
            <w:hideMark/>
          </w:tcPr>
          <w:p w14:paraId="1441E31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EB08CD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0,18</w:t>
            </w:r>
          </w:p>
        </w:tc>
      </w:tr>
      <w:tr w:rsidR="006C1718" w:rsidRPr="00B961E7" w14:paraId="32BD98C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18B720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Belarus</w:t>
            </w:r>
          </w:p>
        </w:tc>
        <w:tc>
          <w:tcPr>
            <w:tcW w:w="1316" w:type="dxa"/>
            <w:tcBorders>
              <w:top w:val="nil"/>
              <w:left w:val="nil"/>
              <w:bottom w:val="single" w:sz="4" w:space="0" w:color="auto"/>
              <w:right w:val="single" w:sz="4" w:space="0" w:color="auto"/>
            </w:tcBorders>
            <w:shd w:val="clear" w:color="auto" w:fill="auto"/>
            <w:noWrap/>
            <w:vAlign w:val="center"/>
            <w:hideMark/>
          </w:tcPr>
          <w:p w14:paraId="4DA173B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75.896</w:t>
            </w:r>
          </w:p>
        </w:tc>
        <w:tc>
          <w:tcPr>
            <w:tcW w:w="1115" w:type="dxa"/>
            <w:tcBorders>
              <w:top w:val="nil"/>
              <w:left w:val="nil"/>
              <w:bottom w:val="single" w:sz="4" w:space="0" w:color="auto"/>
              <w:right w:val="single" w:sz="4" w:space="0" w:color="auto"/>
            </w:tcBorders>
            <w:shd w:val="clear" w:color="auto" w:fill="auto"/>
            <w:noWrap/>
            <w:vAlign w:val="center"/>
            <w:hideMark/>
          </w:tcPr>
          <w:p w14:paraId="45E12E2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-17,39</w:t>
            </w:r>
          </w:p>
        </w:tc>
        <w:tc>
          <w:tcPr>
            <w:tcW w:w="1324" w:type="dxa"/>
            <w:tcBorders>
              <w:top w:val="nil"/>
              <w:left w:val="nil"/>
              <w:bottom w:val="single" w:sz="4" w:space="0" w:color="auto"/>
              <w:right w:val="single" w:sz="4" w:space="0" w:color="auto"/>
            </w:tcBorders>
            <w:shd w:val="clear" w:color="auto" w:fill="auto"/>
            <w:noWrap/>
            <w:vAlign w:val="center"/>
            <w:hideMark/>
          </w:tcPr>
          <w:p w14:paraId="6AB3DBD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D21C70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201.321</w:t>
            </w:r>
          </w:p>
        </w:tc>
        <w:tc>
          <w:tcPr>
            <w:tcW w:w="1125" w:type="dxa"/>
            <w:tcBorders>
              <w:top w:val="nil"/>
              <w:left w:val="nil"/>
              <w:bottom w:val="single" w:sz="4" w:space="0" w:color="auto"/>
              <w:right w:val="single" w:sz="4" w:space="0" w:color="auto"/>
            </w:tcBorders>
            <w:shd w:val="clear" w:color="auto" w:fill="auto"/>
            <w:noWrap/>
            <w:vAlign w:val="center"/>
            <w:hideMark/>
          </w:tcPr>
          <w:p w14:paraId="13DCA84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32FFB0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0,13</w:t>
            </w:r>
          </w:p>
        </w:tc>
      </w:tr>
      <w:tr w:rsidR="006C1718" w:rsidRPr="00B961E7" w14:paraId="2781AAE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E9AD95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Thụy Sĩ</w:t>
            </w:r>
          </w:p>
        </w:tc>
        <w:tc>
          <w:tcPr>
            <w:tcW w:w="1316" w:type="dxa"/>
            <w:tcBorders>
              <w:top w:val="nil"/>
              <w:left w:val="nil"/>
              <w:bottom w:val="single" w:sz="4" w:space="0" w:color="auto"/>
              <w:right w:val="single" w:sz="4" w:space="0" w:color="auto"/>
            </w:tcBorders>
            <w:shd w:val="clear" w:color="auto" w:fill="auto"/>
            <w:noWrap/>
            <w:vAlign w:val="center"/>
            <w:hideMark/>
          </w:tcPr>
          <w:p w14:paraId="0590D0A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30.072</w:t>
            </w:r>
          </w:p>
        </w:tc>
        <w:tc>
          <w:tcPr>
            <w:tcW w:w="1115" w:type="dxa"/>
            <w:tcBorders>
              <w:top w:val="nil"/>
              <w:left w:val="nil"/>
              <w:bottom w:val="single" w:sz="4" w:space="0" w:color="auto"/>
              <w:right w:val="single" w:sz="4" w:space="0" w:color="auto"/>
            </w:tcBorders>
            <w:shd w:val="clear" w:color="auto" w:fill="auto"/>
            <w:noWrap/>
            <w:vAlign w:val="center"/>
            <w:hideMark/>
          </w:tcPr>
          <w:p w14:paraId="1FA1355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-52,62</w:t>
            </w:r>
          </w:p>
        </w:tc>
        <w:tc>
          <w:tcPr>
            <w:tcW w:w="1324" w:type="dxa"/>
            <w:tcBorders>
              <w:top w:val="nil"/>
              <w:left w:val="nil"/>
              <w:bottom w:val="single" w:sz="4" w:space="0" w:color="auto"/>
              <w:right w:val="single" w:sz="4" w:space="0" w:color="auto"/>
            </w:tcBorders>
            <w:shd w:val="clear" w:color="auto" w:fill="auto"/>
            <w:noWrap/>
            <w:vAlign w:val="center"/>
            <w:hideMark/>
          </w:tcPr>
          <w:p w14:paraId="0687231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9E07DF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187.884</w:t>
            </w:r>
          </w:p>
        </w:tc>
        <w:tc>
          <w:tcPr>
            <w:tcW w:w="1125" w:type="dxa"/>
            <w:tcBorders>
              <w:top w:val="nil"/>
              <w:left w:val="nil"/>
              <w:bottom w:val="single" w:sz="4" w:space="0" w:color="auto"/>
              <w:right w:val="single" w:sz="4" w:space="0" w:color="auto"/>
            </w:tcBorders>
            <w:shd w:val="clear" w:color="auto" w:fill="auto"/>
            <w:noWrap/>
            <w:vAlign w:val="center"/>
            <w:hideMark/>
          </w:tcPr>
          <w:p w14:paraId="744CD95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33A1D4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0,12</w:t>
            </w:r>
          </w:p>
        </w:tc>
      </w:tr>
      <w:tr w:rsidR="006C1718" w:rsidRPr="00B961E7" w14:paraId="14B8F33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486E4D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Bỉ</w:t>
            </w:r>
          </w:p>
        </w:tc>
        <w:tc>
          <w:tcPr>
            <w:tcW w:w="1316" w:type="dxa"/>
            <w:tcBorders>
              <w:top w:val="nil"/>
              <w:left w:val="nil"/>
              <w:bottom w:val="single" w:sz="4" w:space="0" w:color="auto"/>
              <w:right w:val="single" w:sz="4" w:space="0" w:color="auto"/>
            </w:tcBorders>
            <w:shd w:val="clear" w:color="auto" w:fill="auto"/>
            <w:noWrap/>
            <w:vAlign w:val="center"/>
            <w:hideMark/>
          </w:tcPr>
          <w:p w14:paraId="360511E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16.137</w:t>
            </w:r>
          </w:p>
        </w:tc>
        <w:tc>
          <w:tcPr>
            <w:tcW w:w="1115" w:type="dxa"/>
            <w:tcBorders>
              <w:top w:val="nil"/>
              <w:left w:val="nil"/>
              <w:bottom w:val="single" w:sz="4" w:space="0" w:color="auto"/>
              <w:right w:val="single" w:sz="4" w:space="0" w:color="auto"/>
            </w:tcBorders>
            <w:shd w:val="clear" w:color="auto" w:fill="auto"/>
            <w:noWrap/>
            <w:vAlign w:val="center"/>
            <w:hideMark/>
          </w:tcPr>
          <w:p w14:paraId="7B8C749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-64,62</w:t>
            </w:r>
          </w:p>
        </w:tc>
        <w:tc>
          <w:tcPr>
            <w:tcW w:w="1324" w:type="dxa"/>
            <w:tcBorders>
              <w:top w:val="nil"/>
              <w:left w:val="nil"/>
              <w:bottom w:val="single" w:sz="4" w:space="0" w:color="auto"/>
              <w:right w:val="single" w:sz="4" w:space="0" w:color="auto"/>
            </w:tcBorders>
            <w:shd w:val="clear" w:color="auto" w:fill="auto"/>
            <w:noWrap/>
            <w:vAlign w:val="center"/>
            <w:hideMark/>
          </w:tcPr>
          <w:p w14:paraId="56612B4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BDF70E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174.158</w:t>
            </w:r>
          </w:p>
        </w:tc>
        <w:tc>
          <w:tcPr>
            <w:tcW w:w="1125" w:type="dxa"/>
            <w:tcBorders>
              <w:top w:val="nil"/>
              <w:left w:val="nil"/>
              <w:bottom w:val="single" w:sz="4" w:space="0" w:color="auto"/>
              <w:right w:val="single" w:sz="4" w:space="0" w:color="auto"/>
            </w:tcBorders>
            <w:shd w:val="clear" w:color="auto" w:fill="auto"/>
            <w:noWrap/>
            <w:vAlign w:val="center"/>
            <w:hideMark/>
          </w:tcPr>
          <w:p w14:paraId="05FA56B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FDD37F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0,11</w:t>
            </w:r>
          </w:p>
        </w:tc>
      </w:tr>
      <w:tr w:rsidR="006C1718" w:rsidRPr="00B961E7" w14:paraId="40C2030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6587CC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5BB6827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37.466</w:t>
            </w:r>
          </w:p>
        </w:tc>
        <w:tc>
          <w:tcPr>
            <w:tcW w:w="1115" w:type="dxa"/>
            <w:tcBorders>
              <w:top w:val="nil"/>
              <w:left w:val="nil"/>
              <w:bottom w:val="single" w:sz="4" w:space="0" w:color="auto"/>
              <w:right w:val="single" w:sz="4" w:space="0" w:color="auto"/>
            </w:tcBorders>
            <w:shd w:val="clear" w:color="auto" w:fill="auto"/>
            <w:noWrap/>
            <w:vAlign w:val="center"/>
            <w:hideMark/>
          </w:tcPr>
          <w:p w14:paraId="03B7788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499,70</w:t>
            </w:r>
          </w:p>
        </w:tc>
        <w:tc>
          <w:tcPr>
            <w:tcW w:w="1324" w:type="dxa"/>
            <w:tcBorders>
              <w:top w:val="nil"/>
              <w:left w:val="nil"/>
              <w:bottom w:val="single" w:sz="4" w:space="0" w:color="auto"/>
              <w:right w:val="single" w:sz="4" w:space="0" w:color="auto"/>
            </w:tcBorders>
            <w:shd w:val="clear" w:color="auto" w:fill="auto"/>
            <w:noWrap/>
            <w:vAlign w:val="center"/>
            <w:hideMark/>
          </w:tcPr>
          <w:p w14:paraId="3097AB7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EF2486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163.573</w:t>
            </w:r>
          </w:p>
        </w:tc>
        <w:tc>
          <w:tcPr>
            <w:tcW w:w="1125" w:type="dxa"/>
            <w:tcBorders>
              <w:top w:val="nil"/>
              <w:left w:val="nil"/>
              <w:bottom w:val="single" w:sz="4" w:space="0" w:color="auto"/>
              <w:right w:val="single" w:sz="4" w:space="0" w:color="auto"/>
            </w:tcBorders>
            <w:shd w:val="clear" w:color="auto" w:fill="auto"/>
            <w:noWrap/>
            <w:vAlign w:val="center"/>
            <w:hideMark/>
          </w:tcPr>
          <w:p w14:paraId="1FD038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207653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0,11</w:t>
            </w:r>
          </w:p>
        </w:tc>
      </w:tr>
      <w:tr w:rsidR="006C1718" w:rsidRPr="00B961E7" w14:paraId="25652C4A"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DFA4761"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3591446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20FA207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36BCA1D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C6BFD3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150.102</w:t>
            </w:r>
          </w:p>
        </w:tc>
        <w:tc>
          <w:tcPr>
            <w:tcW w:w="1125" w:type="dxa"/>
            <w:tcBorders>
              <w:top w:val="nil"/>
              <w:left w:val="nil"/>
              <w:bottom w:val="single" w:sz="4" w:space="0" w:color="auto"/>
              <w:right w:val="single" w:sz="4" w:space="0" w:color="auto"/>
            </w:tcBorders>
            <w:shd w:val="clear" w:color="auto" w:fill="auto"/>
            <w:noWrap/>
            <w:vAlign w:val="center"/>
            <w:hideMark/>
          </w:tcPr>
          <w:p w14:paraId="45DD070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B62B92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0,10</w:t>
            </w:r>
          </w:p>
        </w:tc>
      </w:tr>
      <w:tr w:rsidR="006C1718" w:rsidRPr="00B961E7" w14:paraId="0304DFE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560CBA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Thụy Điển</w:t>
            </w:r>
          </w:p>
        </w:tc>
        <w:tc>
          <w:tcPr>
            <w:tcW w:w="1316" w:type="dxa"/>
            <w:tcBorders>
              <w:top w:val="nil"/>
              <w:left w:val="nil"/>
              <w:bottom w:val="single" w:sz="4" w:space="0" w:color="auto"/>
              <w:right w:val="single" w:sz="4" w:space="0" w:color="auto"/>
            </w:tcBorders>
            <w:shd w:val="clear" w:color="auto" w:fill="auto"/>
            <w:noWrap/>
            <w:vAlign w:val="center"/>
            <w:hideMark/>
          </w:tcPr>
          <w:p w14:paraId="5D729FE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15.072</w:t>
            </w:r>
          </w:p>
        </w:tc>
        <w:tc>
          <w:tcPr>
            <w:tcW w:w="1115" w:type="dxa"/>
            <w:tcBorders>
              <w:top w:val="nil"/>
              <w:left w:val="nil"/>
              <w:bottom w:val="single" w:sz="4" w:space="0" w:color="auto"/>
              <w:right w:val="single" w:sz="4" w:space="0" w:color="auto"/>
            </w:tcBorders>
            <w:shd w:val="clear" w:color="auto" w:fill="auto"/>
            <w:noWrap/>
            <w:vAlign w:val="center"/>
            <w:hideMark/>
          </w:tcPr>
          <w:p w14:paraId="116D955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-49,99</w:t>
            </w:r>
          </w:p>
        </w:tc>
        <w:tc>
          <w:tcPr>
            <w:tcW w:w="1324" w:type="dxa"/>
            <w:tcBorders>
              <w:top w:val="nil"/>
              <w:left w:val="nil"/>
              <w:bottom w:val="single" w:sz="4" w:space="0" w:color="auto"/>
              <w:right w:val="single" w:sz="4" w:space="0" w:color="auto"/>
            </w:tcBorders>
            <w:shd w:val="clear" w:color="auto" w:fill="auto"/>
            <w:noWrap/>
            <w:vAlign w:val="center"/>
            <w:hideMark/>
          </w:tcPr>
          <w:p w14:paraId="340739C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C83B68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141.108</w:t>
            </w:r>
          </w:p>
        </w:tc>
        <w:tc>
          <w:tcPr>
            <w:tcW w:w="1125" w:type="dxa"/>
            <w:tcBorders>
              <w:top w:val="nil"/>
              <w:left w:val="nil"/>
              <w:bottom w:val="single" w:sz="4" w:space="0" w:color="auto"/>
              <w:right w:val="single" w:sz="4" w:space="0" w:color="auto"/>
            </w:tcBorders>
            <w:shd w:val="clear" w:color="auto" w:fill="auto"/>
            <w:noWrap/>
            <w:vAlign w:val="center"/>
            <w:hideMark/>
          </w:tcPr>
          <w:p w14:paraId="03FE723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36FCC7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0,09</w:t>
            </w:r>
          </w:p>
        </w:tc>
      </w:tr>
      <w:tr w:rsidR="006C1718" w:rsidRPr="00B961E7" w14:paraId="211B2C5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D0F8559" w14:textId="77777777" w:rsidR="006C1718" w:rsidRPr="00B961E7" w:rsidRDefault="006C1718" w:rsidP="009718A3">
            <w:pPr>
              <w:rPr>
                <w:rFonts w:eastAsia="Times New Roman"/>
                <w:b/>
                <w:bCs/>
                <w:i/>
                <w:iCs/>
                <w:color w:val="000000"/>
                <w:sz w:val="22"/>
                <w:szCs w:val="22"/>
              </w:rPr>
            </w:pPr>
            <w:r w:rsidRPr="00B961E7">
              <w:rPr>
                <w:rFonts w:eastAsia="Times New Roman"/>
                <w:b/>
                <w:bCs/>
                <w:i/>
                <w:iCs/>
                <w:color w:val="000000"/>
                <w:sz w:val="22"/>
                <w:szCs w:val="22"/>
              </w:rPr>
              <w:t>Tua bin các loại</w:t>
            </w:r>
          </w:p>
        </w:tc>
        <w:tc>
          <w:tcPr>
            <w:tcW w:w="1316" w:type="dxa"/>
            <w:tcBorders>
              <w:top w:val="nil"/>
              <w:left w:val="nil"/>
              <w:bottom w:val="single" w:sz="4" w:space="0" w:color="auto"/>
              <w:right w:val="single" w:sz="4" w:space="0" w:color="auto"/>
            </w:tcBorders>
            <w:shd w:val="clear" w:color="auto" w:fill="auto"/>
            <w:noWrap/>
            <w:vAlign w:val="center"/>
            <w:hideMark/>
          </w:tcPr>
          <w:p w14:paraId="077BAA03"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19.150.282</w:t>
            </w:r>
          </w:p>
        </w:tc>
        <w:tc>
          <w:tcPr>
            <w:tcW w:w="1115" w:type="dxa"/>
            <w:tcBorders>
              <w:top w:val="nil"/>
              <w:left w:val="nil"/>
              <w:bottom w:val="single" w:sz="4" w:space="0" w:color="auto"/>
              <w:right w:val="single" w:sz="4" w:space="0" w:color="auto"/>
            </w:tcBorders>
            <w:shd w:val="clear" w:color="auto" w:fill="auto"/>
            <w:noWrap/>
            <w:vAlign w:val="center"/>
            <w:hideMark/>
          </w:tcPr>
          <w:p w14:paraId="2E35F71A"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-45,94</w:t>
            </w:r>
          </w:p>
        </w:tc>
        <w:tc>
          <w:tcPr>
            <w:tcW w:w="1324" w:type="dxa"/>
            <w:tcBorders>
              <w:top w:val="nil"/>
              <w:left w:val="nil"/>
              <w:bottom w:val="single" w:sz="4" w:space="0" w:color="auto"/>
              <w:right w:val="single" w:sz="4" w:space="0" w:color="auto"/>
            </w:tcBorders>
            <w:shd w:val="clear" w:color="auto" w:fill="auto"/>
            <w:noWrap/>
            <w:vAlign w:val="center"/>
            <w:hideMark/>
          </w:tcPr>
          <w:p w14:paraId="67557B42"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643D5C5"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154.726.498</w:t>
            </w:r>
          </w:p>
        </w:tc>
        <w:tc>
          <w:tcPr>
            <w:tcW w:w="1125" w:type="dxa"/>
            <w:tcBorders>
              <w:top w:val="nil"/>
              <w:left w:val="nil"/>
              <w:bottom w:val="single" w:sz="4" w:space="0" w:color="auto"/>
              <w:right w:val="single" w:sz="4" w:space="0" w:color="auto"/>
            </w:tcBorders>
            <w:shd w:val="clear" w:color="auto" w:fill="auto"/>
            <w:noWrap/>
            <w:vAlign w:val="center"/>
            <w:hideMark/>
          </w:tcPr>
          <w:p w14:paraId="036CB9AA"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D1B7317"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100,00</w:t>
            </w:r>
          </w:p>
        </w:tc>
      </w:tr>
      <w:tr w:rsidR="006C1718" w:rsidRPr="00B961E7" w14:paraId="7287F9D3"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A820B7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59FE644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9.150.264</w:t>
            </w:r>
          </w:p>
        </w:tc>
        <w:tc>
          <w:tcPr>
            <w:tcW w:w="1115" w:type="dxa"/>
            <w:tcBorders>
              <w:top w:val="nil"/>
              <w:left w:val="nil"/>
              <w:bottom w:val="single" w:sz="4" w:space="0" w:color="auto"/>
              <w:right w:val="single" w:sz="4" w:space="0" w:color="auto"/>
            </w:tcBorders>
            <w:shd w:val="clear" w:color="auto" w:fill="auto"/>
            <w:noWrap/>
            <w:vAlign w:val="center"/>
            <w:hideMark/>
          </w:tcPr>
          <w:p w14:paraId="0F59599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-73,69</w:t>
            </w:r>
          </w:p>
        </w:tc>
        <w:tc>
          <w:tcPr>
            <w:tcW w:w="1324" w:type="dxa"/>
            <w:tcBorders>
              <w:top w:val="nil"/>
              <w:left w:val="nil"/>
              <w:bottom w:val="single" w:sz="4" w:space="0" w:color="auto"/>
              <w:right w:val="single" w:sz="4" w:space="0" w:color="auto"/>
            </w:tcBorders>
            <w:shd w:val="clear" w:color="auto" w:fill="auto"/>
            <w:noWrap/>
            <w:vAlign w:val="center"/>
            <w:hideMark/>
          </w:tcPr>
          <w:p w14:paraId="71CF14B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BACFF0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76.020.648</w:t>
            </w:r>
          </w:p>
        </w:tc>
        <w:tc>
          <w:tcPr>
            <w:tcW w:w="1125" w:type="dxa"/>
            <w:tcBorders>
              <w:top w:val="nil"/>
              <w:left w:val="nil"/>
              <w:bottom w:val="single" w:sz="4" w:space="0" w:color="auto"/>
              <w:right w:val="single" w:sz="4" w:space="0" w:color="auto"/>
            </w:tcBorders>
            <w:shd w:val="clear" w:color="auto" w:fill="auto"/>
            <w:noWrap/>
            <w:vAlign w:val="center"/>
            <w:hideMark/>
          </w:tcPr>
          <w:p w14:paraId="06BFC4B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5E9B9C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49,13</w:t>
            </w:r>
          </w:p>
        </w:tc>
      </w:tr>
      <w:tr w:rsidR="006C1718" w:rsidRPr="00B961E7" w14:paraId="5C2F6F9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588164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Bỉ</w:t>
            </w:r>
          </w:p>
        </w:tc>
        <w:tc>
          <w:tcPr>
            <w:tcW w:w="1316" w:type="dxa"/>
            <w:tcBorders>
              <w:top w:val="nil"/>
              <w:left w:val="nil"/>
              <w:bottom w:val="single" w:sz="4" w:space="0" w:color="auto"/>
              <w:right w:val="single" w:sz="4" w:space="0" w:color="auto"/>
            </w:tcBorders>
            <w:shd w:val="clear" w:color="auto" w:fill="auto"/>
            <w:noWrap/>
            <w:vAlign w:val="center"/>
            <w:hideMark/>
          </w:tcPr>
          <w:p w14:paraId="30CA862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6489EF3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1AAA274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82E5F1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22.911.818</w:t>
            </w:r>
          </w:p>
        </w:tc>
        <w:tc>
          <w:tcPr>
            <w:tcW w:w="1125" w:type="dxa"/>
            <w:tcBorders>
              <w:top w:val="nil"/>
              <w:left w:val="nil"/>
              <w:bottom w:val="single" w:sz="4" w:space="0" w:color="auto"/>
              <w:right w:val="single" w:sz="4" w:space="0" w:color="auto"/>
            </w:tcBorders>
            <w:shd w:val="clear" w:color="auto" w:fill="auto"/>
            <w:noWrap/>
            <w:vAlign w:val="center"/>
            <w:hideMark/>
          </w:tcPr>
          <w:p w14:paraId="2604307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9C4C11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14,81</w:t>
            </w:r>
          </w:p>
        </w:tc>
      </w:tr>
      <w:tr w:rsidR="006C1718" w:rsidRPr="00B961E7" w14:paraId="67E7E58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2D9839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0D9B3D5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1.575.596</w:t>
            </w:r>
          </w:p>
        </w:tc>
        <w:tc>
          <w:tcPr>
            <w:tcW w:w="1115" w:type="dxa"/>
            <w:tcBorders>
              <w:top w:val="nil"/>
              <w:left w:val="nil"/>
              <w:bottom w:val="single" w:sz="4" w:space="0" w:color="auto"/>
              <w:right w:val="single" w:sz="4" w:space="0" w:color="auto"/>
            </w:tcBorders>
            <w:shd w:val="clear" w:color="auto" w:fill="auto"/>
            <w:noWrap/>
            <w:vAlign w:val="center"/>
            <w:hideMark/>
          </w:tcPr>
          <w:p w14:paraId="178CC6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263,02</w:t>
            </w:r>
          </w:p>
        </w:tc>
        <w:tc>
          <w:tcPr>
            <w:tcW w:w="1324" w:type="dxa"/>
            <w:tcBorders>
              <w:top w:val="nil"/>
              <w:left w:val="nil"/>
              <w:bottom w:val="single" w:sz="4" w:space="0" w:color="auto"/>
              <w:right w:val="single" w:sz="4" w:space="0" w:color="auto"/>
            </w:tcBorders>
            <w:shd w:val="clear" w:color="auto" w:fill="auto"/>
            <w:noWrap/>
            <w:vAlign w:val="center"/>
            <w:hideMark/>
          </w:tcPr>
          <w:p w14:paraId="0E9AFC6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1FFABA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16.337.330</w:t>
            </w:r>
          </w:p>
        </w:tc>
        <w:tc>
          <w:tcPr>
            <w:tcW w:w="1125" w:type="dxa"/>
            <w:tcBorders>
              <w:top w:val="nil"/>
              <w:left w:val="nil"/>
              <w:bottom w:val="single" w:sz="4" w:space="0" w:color="auto"/>
              <w:right w:val="single" w:sz="4" w:space="0" w:color="auto"/>
            </w:tcBorders>
            <w:shd w:val="clear" w:color="auto" w:fill="auto"/>
            <w:noWrap/>
            <w:vAlign w:val="center"/>
            <w:hideMark/>
          </w:tcPr>
          <w:p w14:paraId="486835A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0DF0C4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10,56</w:t>
            </w:r>
          </w:p>
        </w:tc>
      </w:tr>
      <w:tr w:rsidR="006C1718" w:rsidRPr="00B961E7" w14:paraId="62F9405E"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65C3F2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5BF0C63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3EF010A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324" w:type="dxa"/>
            <w:tcBorders>
              <w:top w:val="nil"/>
              <w:left w:val="nil"/>
              <w:bottom w:val="single" w:sz="4" w:space="0" w:color="auto"/>
              <w:right w:val="single" w:sz="4" w:space="0" w:color="auto"/>
            </w:tcBorders>
            <w:shd w:val="clear" w:color="auto" w:fill="auto"/>
            <w:noWrap/>
            <w:vAlign w:val="center"/>
            <w:hideMark/>
          </w:tcPr>
          <w:p w14:paraId="1ABBC21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A23514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15.645.917</w:t>
            </w:r>
          </w:p>
        </w:tc>
        <w:tc>
          <w:tcPr>
            <w:tcW w:w="1125" w:type="dxa"/>
            <w:tcBorders>
              <w:top w:val="nil"/>
              <w:left w:val="nil"/>
              <w:bottom w:val="single" w:sz="4" w:space="0" w:color="auto"/>
              <w:right w:val="single" w:sz="4" w:space="0" w:color="auto"/>
            </w:tcBorders>
            <w:shd w:val="clear" w:color="auto" w:fill="auto"/>
            <w:noWrap/>
            <w:vAlign w:val="center"/>
            <w:hideMark/>
          </w:tcPr>
          <w:p w14:paraId="17F0DDC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E796A8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10,11</w:t>
            </w:r>
          </w:p>
        </w:tc>
      </w:tr>
      <w:tr w:rsidR="006C1718" w:rsidRPr="00B961E7" w14:paraId="09A6DA9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F27493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713182F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6.045.681</w:t>
            </w:r>
          </w:p>
        </w:tc>
        <w:tc>
          <w:tcPr>
            <w:tcW w:w="1115" w:type="dxa"/>
            <w:tcBorders>
              <w:top w:val="nil"/>
              <w:left w:val="nil"/>
              <w:bottom w:val="single" w:sz="4" w:space="0" w:color="auto"/>
              <w:right w:val="single" w:sz="4" w:space="0" w:color="auto"/>
            </w:tcBorders>
            <w:shd w:val="clear" w:color="auto" w:fill="auto"/>
            <w:noWrap/>
            <w:vAlign w:val="center"/>
            <w:hideMark/>
          </w:tcPr>
          <w:p w14:paraId="137B68A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006B67E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57541B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7.399.165</w:t>
            </w:r>
          </w:p>
        </w:tc>
        <w:tc>
          <w:tcPr>
            <w:tcW w:w="1125" w:type="dxa"/>
            <w:tcBorders>
              <w:top w:val="nil"/>
              <w:left w:val="nil"/>
              <w:bottom w:val="single" w:sz="4" w:space="0" w:color="auto"/>
              <w:right w:val="single" w:sz="4" w:space="0" w:color="auto"/>
            </w:tcBorders>
            <w:shd w:val="clear" w:color="auto" w:fill="auto"/>
            <w:noWrap/>
            <w:vAlign w:val="center"/>
            <w:hideMark/>
          </w:tcPr>
          <w:p w14:paraId="0E66478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4D20F6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4,78</w:t>
            </w:r>
          </w:p>
        </w:tc>
      </w:tr>
      <w:tr w:rsidR="006C1718" w:rsidRPr="00B961E7" w14:paraId="5026CFE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11B737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752A96E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4.544</w:t>
            </w:r>
          </w:p>
        </w:tc>
        <w:tc>
          <w:tcPr>
            <w:tcW w:w="1115" w:type="dxa"/>
            <w:tcBorders>
              <w:top w:val="nil"/>
              <w:left w:val="nil"/>
              <w:bottom w:val="single" w:sz="4" w:space="0" w:color="auto"/>
              <w:right w:val="single" w:sz="4" w:space="0" w:color="auto"/>
            </w:tcBorders>
            <w:shd w:val="clear" w:color="auto" w:fill="auto"/>
            <w:noWrap/>
            <w:vAlign w:val="center"/>
            <w:hideMark/>
          </w:tcPr>
          <w:p w14:paraId="7DEC8FA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-25,15</w:t>
            </w:r>
          </w:p>
        </w:tc>
        <w:tc>
          <w:tcPr>
            <w:tcW w:w="1324" w:type="dxa"/>
            <w:tcBorders>
              <w:top w:val="nil"/>
              <w:left w:val="nil"/>
              <w:bottom w:val="single" w:sz="4" w:space="0" w:color="auto"/>
              <w:right w:val="single" w:sz="4" w:space="0" w:color="auto"/>
            </w:tcBorders>
            <w:shd w:val="clear" w:color="auto" w:fill="auto"/>
            <w:noWrap/>
            <w:vAlign w:val="center"/>
            <w:hideMark/>
          </w:tcPr>
          <w:p w14:paraId="77501B9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F4362B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6.733.880</w:t>
            </w:r>
          </w:p>
        </w:tc>
        <w:tc>
          <w:tcPr>
            <w:tcW w:w="1125" w:type="dxa"/>
            <w:tcBorders>
              <w:top w:val="nil"/>
              <w:left w:val="nil"/>
              <w:bottom w:val="single" w:sz="4" w:space="0" w:color="auto"/>
              <w:right w:val="single" w:sz="4" w:space="0" w:color="auto"/>
            </w:tcBorders>
            <w:shd w:val="clear" w:color="auto" w:fill="auto"/>
            <w:noWrap/>
            <w:vAlign w:val="center"/>
            <w:hideMark/>
          </w:tcPr>
          <w:p w14:paraId="472E99F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1D554E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4,35</w:t>
            </w:r>
          </w:p>
        </w:tc>
      </w:tr>
      <w:tr w:rsidR="006C1718" w:rsidRPr="00B961E7" w14:paraId="5A323049"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C037ECD"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2D24782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724.619</w:t>
            </w:r>
          </w:p>
        </w:tc>
        <w:tc>
          <w:tcPr>
            <w:tcW w:w="1115" w:type="dxa"/>
            <w:tcBorders>
              <w:top w:val="nil"/>
              <w:left w:val="nil"/>
              <w:bottom w:val="single" w:sz="4" w:space="0" w:color="auto"/>
              <w:right w:val="single" w:sz="4" w:space="0" w:color="auto"/>
            </w:tcBorders>
            <w:shd w:val="clear" w:color="auto" w:fill="auto"/>
            <w:noWrap/>
            <w:vAlign w:val="center"/>
            <w:hideMark/>
          </w:tcPr>
          <w:p w14:paraId="6B226FC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5.561,81</w:t>
            </w:r>
          </w:p>
        </w:tc>
        <w:tc>
          <w:tcPr>
            <w:tcW w:w="1324" w:type="dxa"/>
            <w:tcBorders>
              <w:top w:val="nil"/>
              <w:left w:val="nil"/>
              <w:bottom w:val="single" w:sz="4" w:space="0" w:color="auto"/>
              <w:right w:val="single" w:sz="4" w:space="0" w:color="auto"/>
            </w:tcBorders>
            <w:shd w:val="clear" w:color="auto" w:fill="auto"/>
            <w:noWrap/>
            <w:vAlign w:val="center"/>
            <w:hideMark/>
          </w:tcPr>
          <w:p w14:paraId="2326BF3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D8E23D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4.587.949</w:t>
            </w:r>
          </w:p>
        </w:tc>
        <w:tc>
          <w:tcPr>
            <w:tcW w:w="1125" w:type="dxa"/>
            <w:tcBorders>
              <w:top w:val="nil"/>
              <w:left w:val="nil"/>
              <w:bottom w:val="single" w:sz="4" w:space="0" w:color="auto"/>
              <w:right w:val="single" w:sz="4" w:space="0" w:color="auto"/>
            </w:tcBorders>
            <w:shd w:val="clear" w:color="auto" w:fill="auto"/>
            <w:noWrap/>
            <w:vAlign w:val="center"/>
            <w:hideMark/>
          </w:tcPr>
          <w:p w14:paraId="61018A4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323A9B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2,97</w:t>
            </w:r>
          </w:p>
        </w:tc>
      </w:tr>
      <w:tr w:rsidR="006C1718" w:rsidRPr="00B961E7" w14:paraId="591390F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2734ED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2CA369C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283.513</w:t>
            </w:r>
          </w:p>
        </w:tc>
        <w:tc>
          <w:tcPr>
            <w:tcW w:w="1115" w:type="dxa"/>
            <w:tcBorders>
              <w:top w:val="nil"/>
              <w:left w:val="nil"/>
              <w:bottom w:val="single" w:sz="4" w:space="0" w:color="auto"/>
              <w:right w:val="single" w:sz="4" w:space="0" w:color="auto"/>
            </w:tcBorders>
            <w:shd w:val="clear" w:color="auto" w:fill="auto"/>
            <w:noWrap/>
            <w:vAlign w:val="center"/>
            <w:hideMark/>
          </w:tcPr>
          <w:p w14:paraId="141E374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241,93</w:t>
            </w:r>
          </w:p>
        </w:tc>
        <w:tc>
          <w:tcPr>
            <w:tcW w:w="1324" w:type="dxa"/>
            <w:tcBorders>
              <w:top w:val="nil"/>
              <w:left w:val="nil"/>
              <w:bottom w:val="single" w:sz="4" w:space="0" w:color="auto"/>
              <w:right w:val="single" w:sz="4" w:space="0" w:color="auto"/>
            </w:tcBorders>
            <w:shd w:val="clear" w:color="auto" w:fill="auto"/>
            <w:noWrap/>
            <w:vAlign w:val="center"/>
            <w:hideMark/>
          </w:tcPr>
          <w:p w14:paraId="663AC6C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C79E5A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1.736.747</w:t>
            </w:r>
          </w:p>
        </w:tc>
        <w:tc>
          <w:tcPr>
            <w:tcW w:w="1125" w:type="dxa"/>
            <w:tcBorders>
              <w:top w:val="nil"/>
              <w:left w:val="nil"/>
              <w:bottom w:val="single" w:sz="4" w:space="0" w:color="auto"/>
              <w:right w:val="single" w:sz="4" w:space="0" w:color="auto"/>
            </w:tcBorders>
            <w:shd w:val="clear" w:color="auto" w:fill="auto"/>
            <w:noWrap/>
            <w:vAlign w:val="center"/>
            <w:hideMark/>
          </w:tcPr>
          <w:p w14:paraId="3B6B657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220A2D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1,12</w:t>
            </w:r>
          </w:p>
        </w:tc>
      </w:tr>
      <w:tr w:rsidR="006C1718" w:rsidRPr="00B961E7" w14:paraId="5DC8FA9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EADD19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4D4E509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1.077.248</w:t>
            </w:r>
          </w:p>
        </w:tc>
        <w:tc>
          <w:tcPr>
            <w:tcW w:w="1115" w:type="dxa"/>
            <w:tcBorders>
              <w:top w:val="nil"/>
              <w:left w:val="nil"/>
              <w:bottom w:val="single" w:sz="4" w:space="0" w:color="auto"/>
              <w:right w:val="single" w:sz="4" w:space="0" w:color="auto"/>
            </w:tcBorders>
            <w:shd w:val="clear" w:color="auto" w:fill="auto"/>
            <w:noWrap/>
            <w:vAlign w:val="center"/>
            <w:hideMark/>
          </w:tcPr>
          <w:p w14:paraId="5077912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4.010,26</w:t>
            </w:r>
          </w:p>
        </w:tc>
        <w:tc>
          <w:tcPr>
            <w:tcW w:w="1324" w:type="dxa"/>
            <w:tcBorders>
              <w:top w:val="nil"/>
              <w:left w:val="nil"/>
              <w:bottom w:val="single" w:sz="4" w:space="0" w:color="auto"/>
              <w:right w:val="single" w:sz="4" w:space="0" w:color="auto"/>
            </w:tcBorders>
            <w:shd w:val="clear" w:color="auto" w:fill="auto"/>
            <w:noWrap/>
            <w:vAlign w:val="center"/>
            <w:hideMark/>
          </w:tcPr>
          <w:p w14:paraId="1608FB4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ECC775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1.324.148</w:t>
            </w:r>
          </w:p>
        </w:tc>
        <w:tc>
          <w:tcPr>
            <w:tcW w:w="1125" w:type="dxa"/>
            <w:tcBorders>
              <w:top w:val="nil"/>
              <w:left w:val="nil"/>
              <w:bottom w:val="single" w:sz="4" w:space="0" w:color="auto"/>
              <w:right w:val="single" w:sz="4" w:space="0" w:color="auto"/>
            </w:tcBorders>
            <w:shd w:val="clear" w:color="auto" w:fill="auto"/>
            <w:noWrap/>
            <w:vAlign w:val="center"/>
            <w:hideMark/>
          </w:tcPr>
          <w:p w14:paraId="150C2DB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F4178E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0,86</w:t>
            </w:r>
          </w:p>
        </w:tc>
      </w:tr>
      <w:tr w:rsidR="006C1718" w:rsidRPr="00B961E7" w14:paraId="4272AC9E"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24201D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Phần Lan</w:t>
            </w:r>
          </w:p>
        </w:tc>
        <w:tc>
          <w:tcPr>
            <w:tcW w:w="1316" w:type="dxa"/>
            <w:tcBorders>
              <w:top w:val="nil"/>
              <w:left w:val="nil"/>
              <w:bottom w:val="single" w:sz="4" w:space="0" w:color="auto"/>
              <w:right w:val="single" w:sz="4" w:space="0" w:color="auto"/>
            </w:tcBorders>
            <w:shd w:val="clear" w:color="auto" w:fill="auto"/>
            <w:noWrap/>
            <w:vAlign w:val="center"/>
            <w:hideMark/>
          </w:tcPr>
          <w:p w14:paraId="394D7B8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6C88F5D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5D4CE78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F6D92B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1.038.425</w:t>
            </w:r>
          </w:p>
        </w:tc>
        <w:tc>
          <w:tcPr>
            <w:tcW w:w="1125" w:type="dxa"/>
            <w:tcBorders>
              <w:top w:val="nil"/>
              <w:left w:val="nil"/>
              <w:bottom w:val="single" w:sz="4" w:space="0" w:color="auto"/>
              <w:right w:val="single" w:sz="4" w:space="0" w:color="auto"/>
            </w:tcBorders>
            <w:shd w:val="clear" w:color="auto" w:fill="auto"/>
            <w:noWrap/>
            <w:vAlign w:val="center"/>
            <w:hideMark/>
          </w:tcPr>
          <w:p w14:paraId="19A1799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2C1DE1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0,67</w:t>
            </w:r>
          </w:p>
        </w:tc>
      </w:tr>
      <w:tr w:rsidR="006C1718" w:rsidRPr="00B961E7" w14:paraId="7919C20E"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454F81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Ba Lan</w:t>
            </w:r>
          </w:p>
        </w:tc>
        <w:tc>
          <w:tcPr>
            <w:tcW w:w="1316" w:type="dxa"/>
            <w:tcBorders>
              <w:top w:val="nil"/>
              <w:left w:val="nil"/>
              <w:bottom w:val="single" w:sz="4" w:space="0" w:color="auto"/>
              <w:right w:val="single" w:sz="4" w:space="0" w:color="auto"/>
            </w:tcBorders>
            <w:shd w:val="clear" w:color="auto" w:fill="auto"/>
            <w:noWrap/>
            <w:vAlign w:val="center"/>
            <w:hideMark/>
          </w:tcPr>
          <w:p w14:paraId="0ABDC01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272.628</w:t>
            </w:r>
          </w:p>
        </w:tc>
        <w:tc>
          <w:tcPr>
            <w:tcW w:w="1115" w:type="dxa"/>
            <w:tcBorders>
              <w:top w:val="nil"/>
              <w:left w:val="nil"/>
              <w:bottom w:val="single" w:sz="4" w:space="0" w:color="auto"/>
              <w:right w:val="single" w:sz="4" w:space="0" w:color="auto"/>
            </w:tcBorders>
            <w:shd w:val="clear" w:color="auto" w:fill="auto"/>
            <w:noWrap/>
            <w:vAlign w:val="center"/>
            <w:hideMark/>
          </w:tcPr>
          <w:p w14:paraId="2C7F7F1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323A459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B61CF6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327.154</w:t>
            </w:r>
          </w:p>
        </w:tc>
        <w:tc>
          <w:tcPr>
            <w:tcW w:w="1125" w:type="dxa"/>
            <w:tcBorders>
              <w:top w:val="nil"/>
              <w:left w:val="nil"/>
              <w:bottom w:val="single" w:sz="4" w:space="0" w:color="auto"/>
              <w:right w:val="single" w:sz="4" w:space="0" w:color="auto"/>
            </w:tcBorders>
            <w:shd w:val="clear" w:color="auto" w:fill="auto"/>
            <w:noWrap/>
            <w:vAlign w:val="center"/>
            <w:hideMark/>
          </w:tcPr>
          <w:p w14:paraId="125F123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449AA5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0,21</w:t>
            </w:r>
          </w:p>
        </w:tc>
      </w:tr>
      <w:tr w:rsidR="006C1718" w:rsidRPr="00B961E7" w14:paraId="27F5292A"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C369CE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Đan Mạch</w:t>
            </w:r>
          </w:p>
        </w:tc>
        <w:tc>
          <w:tcPr>
            <w:tcW w:w="1316" w:type="dxa"/>
            <w:tcBorders>
              <w:top w:val="nil"/>
              <w:left w:val="nil"/>
              <w:bottom w:val="single" w:sz="4" w:space="0" w:color="auto"/>
              <w:right w:val="single" w:sz="4" w:space="0" w:color="auto"/>
            </w:tcBorders>
            <w:shd w:val="clear" w:color="auto" w:fill="auto"/>
            <w:noWrap/>
            <w:vAlign w:val="center"/>
            <w:hideMark/>
          </w:tcPr>
          <w:p w14:paraId="062D3F1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10D9A5E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08BF4FC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367441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157.914</w:t>
            </w:r>
          </w:p>
        </w:tc>
        <w:tc>
          <w:tcPr>
            <w:tcW w:w="1125" w:type="dxa"/>
            <w:tcBorders>
              <w:top w:val="nil"/>
              <w:left w:val="nil"/>
              <w:bottom w:val="single" w:sz="4" w:space="0" w:color="auto"/>
              <w:right w:val="single" w:sz="4" w:space="0" w:color="auto"/>
            </w:tcBorders>
            <w:shd w:val="clear" w:color="auto" w:fill="auto"/>
            <w:noWrap/>
            <w:vAlign w:val="center"/>
            <w:hideMark/>
          </w:tcPr>
          <w:p w14:paraId="6BACB88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C2F91B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0,10</w:t>
            </w:r>
          </w:p>
        </w:tc>
      </w:tr>
      <w:tr w:rsidR="006C1718" w:rsidRPr="00B961E7" w14:paraId="55DE155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338FF6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Nga</w:t>
            </w:r>
          </w:p>
        </w:tc>
        <w:tc>
          <w:tcPr>
            <w:tcW w:w="1316" w:type="dxa"/>
            <w:tcBorders>
              <w:top w:val="nil"/>
              <w:left w:val="nil"/>
              <w:bottom w:val="single" w:sz="4" w:space="0" w:color="auto"/>
              <w:right w:val="single" w:sz="4" w:space="0" w:color="auto"/>
            </w:tcBorders>
            <w:shd w:val="clear" w:color="auto" w:fill="auto"/>
            <w:noWrap/>
            <w:vAlign w:val="center"/>
            <w:hideMark/>
          </w:tcPr>
          <w:p w14:paraId="3CAA253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6663C92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324" w:type="dxa"/>
            <w:tcBorders>
              <w:top w:val="nil"/>
              <w:left w:val="nil"/>
              <w:bottom w:val="single" w:sz="4" w:space="0" w:color="auto"/>
              <w:right w:val="single" w:sz="4" w:space="0" w:color="auto"/>
            </w:tcBorders>
            <w:shd w:val="clear" w:color="auto" w:fill="auto"/>
            <w:noWrap/>
            <w:vAlign w:val="center"/>
            <w:hideMark/>
          </w:tcPr>
          <w:p w14:paraId="1D28401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FE446F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112.577</w:t>
            </w:r>
          </w:p>
        </w:tc>
        <w:tc>
          <w:tcPr>
            <w:tcW w:w="1125" w:type="dxa"/>
            <w:tcBorders>
              <w:top w:val="nil"/>
              <w:left w:val="nil"/>
              <w:bottom w:val="single" w:sz="4" w:space="0" w:color="auto"/>
              <w:right w:val="single" w:sz="4" w:space="0" w:color="auto"/>
            </w:tcBorders>
            <w:shd w:val="clear" w:color="auto" w:fill="auto"/>
            <w:noWrap/>
            <w:vAlign w:val="center"/>
            <w:hideMark/>
          </w:tcPr>
          <w:p w14:paraId="33832CD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A5C66B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0,07</w:t>
            </w:r>
          </w:p>
        </w:tc>
      </w:tr>
      <w:tr w:rsidR="006C1718" w:rsidRPr="00B961E7" w14:paraId="7EA190BD"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3E55251"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Thụy Sĩ</w:t>
            </w:r>
          </w:p>
        </w:tc>
        <w:tc>
          <w:tcPr>
            <w:tcW w:w="1316" w:type="dxa"/>
            <w:tcBorders>
              <w:top w:val="nil"/>
              <w:left w:val="nil"/>
              <w:bottom w:val="single" w:sz="4" w:space="0" w:color="auto"/>
              <w:right w:val="single" w:sz="4" w:space="0" w:color="auto"/>
            </w:tcBorders>
            <w:shd w:val="clear" w:color="auto" w:fill="auto"/>
            <w:noWrap/>
            <w:vAlign w:val="center"/>
            <w:hideMark/>
          </w:tcPr>
          <w:p w14:paraId="4F93D19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74DCFB8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324" w:type="dxa"/>
            <w:tcBorders>
              <w:top w:val="nil"/>
              <w:left w:val="nil"/>
              <w:bottom w:val="single" w:sz="4" w:space="0" w:color="auto"/>
              <w:right w:val="single" w:sz="4" w:space="0" w:color="auto"/>
            </w:tcBorders>
            <w:shd w:val="clear" w:color="auto" w:fill="auto"/>
            <w:noWrap/>
            <w:vAlign w:val="center"/>
            <w:hideMark/>
          </w:tcPr>
          <w:p w14:paraId="5CAA4A2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A5D520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110.904</w:t>
            </w:r>
          </w:p>
        </w:tc>
        <w:tc>
          <w:tcPr>
            <w:tcW w:w="1125" w:type="dxa"/>
            <w:tcBorders>
              <w:top w:val="nil"/>
              <w:left w:val="nil"/>
              <w:bottom w:val="single" w:sz="4" w:space="0" w:color="auto"/>
              <w:right w:val="single" w:sz="4" w:space="0" w:color="auto"/>
            </w:tcBorders>
            <w:shd w:val="clear" w:color="auto" w:fill="auto"/>
            <w:noWrap/>
            <w:vAlign w:val="center"/>
            <w:hideMark/>
          </w:tcPr>
          <w:p w14:paraId="391FD9F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5F8A36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0,07</w:t>
            </w:r>
          </w:p>
        </w:tc>
      </w:tr>
      <w:tr w:rsidR="006C1718" w:rsidRPr="00B961E7" w14:paraId="1E5ADD7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73A993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CH Séc</w:t>
            </w:r>
          </w:p>
        </w:tc>
        <w:tc>
          <w:tcPr>
            <w:tcW w:w="1316" w:type="dxa"/>
            <w:tcBorders>
              <w:top w:val="nil"/>
              <w:left w:val="nil"/>
              <w:bottom w:val="single" w:sz="4" w:space="0" w:color="auto"/>
              <w:right w:val="single" w:sz="4" w:space="0" w:color="auto"/>
            </w:tcBorders>
            <w:shd w:val="clear" w:color="auto" w:fill="auto"/>
            <w:noWrap/>
            <w:vAlign w:val="center"/>
            <w:hideMark/>
          </w:tcPr>
          <w:p w14:paraId="3E13FAA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1F83398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0841A7C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1ED50A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109.068</w:t>
            </w:r>
          </w:p>
        </w:tc>
        <w:tc>
          <w:tcPr>
            <w:tcW w:w="1125" w:type="dxa"/>
            <w:tcBorders>
              <w:top w:val="nil"/>
              <w:left w:val="nil"/>
              <w:bottom w:val="single" w:sz="4" w:space="0" w:color="auto"/>
              <w:right w:val="single" w:sz="4" w:space="0" w:color="auto"/>
            </w:tcBorders>
            <w:shd w:val="clear" w:color="auto" w:fill="auto"/>
            <w:noWrap/>
            <w:vAlign w:val="center"/>
            <w:hideMark/>
          </w:tcPr>
          <w:p w14:paraId="483CABE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A9B997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0,07</w:t>
            </w:r>
          </w:p>
        </w:tc>
      </w:tr>
      <w:tr w:rsidR="006C1718" w:rsidRPr="00B961E7" w14:paraId="335D0D89"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EF0094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79A004B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10.077</w:t>
            </w:r>
          </w:p>
        </w:tc>
        <w:tc>
          <w:tcPr>
            <w:tcW w:w="1115" w:type="dxa"/>
            <w:tcBorders>
              <w:top w:val="nil"/>
              <w:left w:val="nil"/>
              <w:bottom w:val="single" w:sz="4" w:space="0" w:color="auto"/>
              <w:right w:val="single" w:sz="4" w:space="0" w:color="auto"/>
            </w:tcBorders>
            <w:shd w:val="clear" w:color="auto" w:fill="auto"/>
            <w:noWrap/>
            <w:vAlign w:val="center"/>
            <w:hideMark/>
          </w:tcPr>
          <w:p w14:paraId="0AE0BA5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-31,17</w:t>
            </w:r>
          </w:p>
        </w:tc>
        <w:tc>
          <w:tcPr>
            <w:tcW w:w="1324" w:type="dxa"/>
            <w:tcBorders>
              <w:top w:val="nil"/>
              <w:left w:val="nil"/>
              <w:bottom w:val="single" w:sz="4" w:space="0" w:color="auto"/>
              <w:right w:val="single" w:sz="4" w:space="0" w:color="auto"/>
            </w:tcBorders>
            <w:shd w:val="clear" w:color="auto" w:fill="auto"/>
            <w:noWrap/>
            <w:vAlign w:val="center"/>
            <w:hideMark/>
          </w:tcPr>
          <w:p w14:paraId="6A5A675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BB4247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57.055</w:t>
            </w:r>
          </w:p>
        </w:tc>
        <w:tc>
          <w:tcPr>
            <w:tcW w:w="1125" w:type="dxa"/>
            <w:tcBorders>
              <w:top w:val="nil"/>
              <w:left w:val="nil"/>
              <w:bottom w:val="single" w:sz="4" w:space="0" w:color="auto"/>
              <w:right w:val="single" w:sz="4" w:space="0" w:color="auto"/>
            </w:tcBorders>
            <w:shd w:val="clear" w:color="auto" w:fill="auto"/>
            <w:noWrap/>
            <w:vAlign w:val="center"/>
            <w:hideMark/>
          </w:tcPr>
          <w:p w14:paraId="08E6E55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CF9B9E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0,04</w:t>
            </w:r>
          </w:p>
        </w:tc>
      </w:tr>
      <w:tr w:rsidR="006C1718" w:rsidRPr="00B961E7" w14:paraId="69C7710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3DD12F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232D718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2.346</w:t>
            </w:r>
          </w:p>
        </w:tc>
        <w:tc>
          <w:tcPr>
            <w:tcW w:w="1115" w:type="dxa"/>
            <w:tcBorders>
              <w:top w:val="nil"/>
              <w:left w:val="nil"/>
              <w:bottom w:val="single" w:sz="4" w:space="0" w:color="auto"/>
              <w:right w:val="single" w:sz="4" w:space="0" w:color="auto"/>
            </w:tcBorders>
            <w:shd w:val="clear" w:color="auto" w:fill="auto"/>
            <w:noWrap/>
            <w:vAlign w:val="center"/>
            <w:hideMark/>
          </w:tcPr>
          <w:p w14:paraId="21696C8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6474ABF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9E17EF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48.288</w:t>
            </w:r>
          </w:p>
        </w:tc>
        <w:tc>
          <w:tcPr>
            <w:tcW w:w="1125" w:type="dxa"/>
            <w:tcBorders>
              <w:top w:val="nil"/>
              <w:left w:val="nil"/>
              <w:bottom w:val="single" w:sz="4" w:space="0" w:color="auto"/>
              <w:right w:val="single" w:sz="4" w:space="0" w:color="auto"/>
            </w:tcBorders>
            <w:shd w:val="clear" w:color="auto" w:fill="auto"/>
            <w:noWrap/>
            <w:vAlign w:val="center"/>
            <w:hideMark/>
          </w:tcPr>
          <w:p w14:paraId="5AD0D1B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80A9A2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0,03</w:t>
            </w:r>
          </w:p>
        </w:tc>
      </w:tr>
      <w:tr w:rsidR="006C1718" w:rsidRPr="00B961E7" w14:paraId="156A31E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347E440" w14:textId="77777777" w:rsidR="006C1718" w:rsidRPr="00B961E7" w:rsidRDefault="006C1718" w:rsidP="009718A3">
            <w:pPr>
              <w:rPr>
                <w:rFonts w:eastAsia="Times New Roman"/>
                <w:b/>
                <w:bCs/>
                <w:i/>
                <w:iCs/>
                <w:color w:val="000000"/>
                <w:sz w:val="22"/>
                <w:szCs w:val="22"/>
              </w:rPr>
            </w:pPr>
            <w:r w:rsidRPr="00B961E7">
              <w:rPr>
                <w:rFonts w:eastAsia="Times New Roman"/>
                <w:b/>
                <w:bCs/>
                <w:i/>
                <w:iCs/>
                <w:color w:val="000000"/>
                <w:sz w:val="22"/>
                <w:szCs w:val="22"/>
              </w:rPr>
              <w:t>Dao vào lưỡi cắt, dùng cho máy hoặc dụng cụ cơ khí</w:t>
            </w:r>
          </w:p>
        </w:tc>
        <w:tc>
          <w:tcPr>
            <w:tcW w:w="1316" w:type="dxa"/>
            <w:tcBorders>
              <w:top w:val="nil"/>
              <w:left w:val="nil"/>
              <w:bottom w:val="single" w:sz="4" w:space="0" w:color="auto"/>
              <w:right w:val="single" w:sz="4" w:space="0" w:color="auto"/>
            </w:tcBorders>
            <w:shd w:val="clear" w:color="auto" w:fill="auto"/>
            <w:noWrap/>
            <w:vAlign w:val="center"/>
            <w:hideMark/>
          </w:tcPr>
          <w:p w14:paraId="180C2266"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14.156.396</w:t>
            </w:r>
          </w:p>
        </w:tc>
        <w:tc>
          <w:tcPr>
            <w:tcW w:w="1115" w:type="dxa"/>
            <w:tcBorders>
              <w:top w:val="nil"/>
              <w:left w:val="nil"/>
              <w:bottom w:val="single" w:sz="4" w:space="0" w:color="auto"/>
              <w:right w:val="single" w:sz="4" w:space="0" w:color="auto"/>
            </w:tcBorders>
            <w:shd w:val="clear" w:color="auto" w:fill="auto"/>
            <w:noWrap/>
            <w:vAlign w:val="center"/>
            <w:hideMark/>
          </w:tcPr>
          <w:p w14:paraId="249070E8"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15,55</w:t>
            </w:r>
          </w:p>
        </w:tc>
        <w:tc>
          <w:tcPr>
            <w:tcW w:w="1324" w:type="dxa"/>
            <w:tcBorders>
              <w:top w:val="nil"/>
              <w:left w:val="nil"/>
              <w:bottom w:val="single" w:sz="4" w:space="0" w:color="auto"/>
              <w:right w:val="single" w:sz="4" w:space="0" w:color="auto"/>
            </w:tcBorders>
            <w:shd w:val="clear" w:color="auto" w:fill="auto"/>
            <w:noWrap/>
            <w:vAlign w:val="center"/>
            <w:hideMark/>
          </w:tcPr>
          <w:p w14:paraId="5448438E"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B9F73A2"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75.162.760</w:t>
            </w:r>
          </w:p>
        </w:tc>
        <w:tc>
          <w:tcPr>
            <w:tcW w:w="1125" w:type="dxa"/>
            <w:tcBorders>
              <w:top w:val="nil"/>
              <w:left w:val="nil"/>
              <w:bottom w:val="single" w:sz="4" w:space="0" w:color="auto"/>
              <w:right w:val="single" w:sz="4" w:space="0" w:color="auto"/>
            </w:tcBorders>
            <w:shd w:val="clear" w:color="auto" w:fill="auto"/>
            <w:noWrap/>
            <w:vAlign w:val="center"/>
            <w:hideMark/>
          </w:tcPr>
          <w:p w14:paraId="7F23CD9D"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B93EFFB"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100,00</w:t>
            </w:r>
          </w:p>
        </w:tc>
      </w:tr>
      <w:tr w:rsidR="006C1718" w:rsidRPr="00B961E7" w14:paraId="33E3AFE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609037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42D7E8C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4.722.404</w:t>
            </w:r>
          </w:p>
        </w:tc>
        <w:tc>
          <w:tcPr>
            <w:tcW w:w="1115" w:type="dxa"/>
            <w:tcBorders>
              <w:top w:val="nil"/>
              <w:left w:val="nil"/>
              <w:bottom w:val="single" w:sz="4" w:space="0" w:color="auto"/>
              <w:right w:val="single" w:sz="4" w:space="0" w:color="auto"/>
            </w:tcBorders>
            <w:shd w:val="clear" w:color="auto" w:fill="auto"/>
            <w:noWrap/>
            <w:vAlign w:val="center"/>
            <w:hideMark/>
          </w:tcPr>
          <w:p w14:paraId="700A7C6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14,91</w:t>
            </w:r>
          </w:p>
        </w:tc>
        <w:tc>
          <w:tcPr>
            <w:tcW w:w="1324" w:type="dxa"/>
            <w:tcBorders>
              <w:top w:val="nil"/>
              <w:left w:val="nil"/>
              <w:bottom w:val="single" w:sz="4" w:space="0" w:color="auto"/>
              <w:right w:val="single" w:sz="4" w:space="0" w:color="auto"/>
            </w:tcBorders>
            <w:shd w:val="clear" w:color="auto" w:fill="auto"/>
            <w:noWrap/>
            <w:vAlign w:val="center"/>
            <w:hideMark/>
          </w:tcPr>
          <w:p w14:paraId="5D5442C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C6050F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23.139.760</w:t>
            </w:r>
          </w:p>
        </w:tc>
        <w:tc>
          <w:tcPr>
            <w:tcW w:w="1125" w:type="dxa"/>
            <w:tcBorders>
              <w:top w:val="nil"/>
              <w:left w:val="nil"/>
              <w:bottom w:val="single" w:sz="4" w:space="0" w:color="auto"/>
              <w:right w:val="single" w:sz="4" w:space="0" w:color="auto"/>
            </w:tcBorders>
            <w:shd w:val="clear" w:color="auto" w:fill="auto"/>
            <w:noWrap/>
            <w:vAlign w:val="center"/>
            <w:hideMark/>
          </w:tcPr>
          <w:p w14:paraId="660F028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8E1A77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30,79</w:t>
            </w:r>
          </w:p>
        </w:tc>
      </w:tr>
      <w:tr w:rsidR="006C1718" w:rsidRPr="00B961E7" w14:paraId="5A46D05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0DFA83A"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5F45903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2.171.038</w:t>
            </w:r>
          </w:p>
        </w:tc>
        <w:tc>
          <w:tcPr>
            <w:tcW w:w="1115" w:type="dxa"/>
            <w:tcBorders>
              <w:top w:val="nil"/>
              <w:left w:val="nil"/>
              <w:bottom w:val="single" w:sz="4" w:space="0" w:color="auto"/>
              <w:right w:val="single" w:sz="4" w:space="0" w:color="auto"/>
            </w:tcBorders>
            <w:shd w:val="clear" w:color="auto" w:fill="auto"/>
            <w:noWrap/>
            <w:vAlign w:val="center"/>
            <w:hideMark/>
          </w:tcPr>
          <w:p w14:paraId="0ABA4AF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10,56</w:t>
            </w:r>
          </w:p>
        </w:tc>
        <w:tc>
          <w:tcPr>
            <w:tcW w:w="1324" w:type="dxa"/>
            <w:tcBorders>
              <w:top w:val="nil"/>
              <w:left w:val="nil"/>
              <w:bottom w:val="single" w:sz="4" w:space="0" w:color="auto"/>
              <w:right w:val="single" w:sz="4" w:space="0" w:color="auto"/>
            </w:tcBorders>
            <w:shd w:val="clear" w:color="auto" w:fill="auto"/>
            <w:noWrap/>
            <w:vAlign w:val="center"/>
            <w:hideMark/>
          </w:tcPr>
          <w:p w14:paraId="27DB06C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13EB4A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12.997.675</w:t>
            </w:r>
          </w:p>
        </w:tc>
        <w:tc>
          <w:tcPr>
            <w:tcW w:w="1125" w:type="dxa"/>
            <w:tcBorders>
              <w:top w:val="nil"/>
              <w:left w:val="nil"/>
              <w:bottom w:val="single" w:sz="4" w:space="0" w:color="auto"/>
              <w:right w:val="single" w:sz="4" w:space="0" w:color="auto"/>
            </w:tcBorders>
            <w:shd w:val="clear" w:color="auto" w:fill="auto"/>
            <w:noWrap/>
            <w:vAlign w:val="center"/>
            <w:hideMark/>
          </w:tcPr>
          <w:p w14:paraId="7DA4AA1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11DAB7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17,29</w:t>
            </w:r>
          </w:p>
        </w:tc>
      </w:tr>
      <w:tr w:rsidR="006C1718" w:rsidRPr="00B961E7" w14:paraId="06A021B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9B4501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4572113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1.916.688</w:t>
            </w:r>
          </w:p>
        </w:tc>
        <w:tc>
          <w:tcPr>
            <w:tcW w:w="1115" w:type="dxa"/>
            <w:tcBorders>
              <w:top w:val="nil"/>
              <w:left w:val="nil"/>
              <w:bottom w:val="single" w:sz="4" w:space="0" w:color="auto"/>
              <w:right w:val="single" w:sz="4" w:space="0" w:color="auto"/>
            </w:tcBorders>
            <w:shd w:val="clear" w:color="auto" w:fill="auto"/>
            <w:noWrap/>
            <w:vAlign w:val="center"/>
            <w:hideMark/>
          </w:tcPr>
          <w:p w14:paraId="440B836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-7,35</w:t>
            </w:r>
          </w:p>
        </w:tc>
        <w:tc>
          <w:tcPr>
            <w:tcW w:w="1324" w:type="dxa"/>
            <w:tcBorders>
              <w:top w:val="nil"/>
              <w:left w:val="nil"/>
              <w:bottom w:val="single" w:sz="4" w:space="0" w:color="auto"/>
              <w:right w:val="single" w:sz="4" w:space="0" w:color="auto"/>
            </w:tcBorders>
            <w:shd w:val="clear" w:color="auto" w:fill="auto"/>
            <w:noWrap/>
            <w:vAlign w:val="center"/>
            <w:hideMark/>
          </w:tcPr>
          <w:p w14:paraId="08BC31F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B293D0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11.842.647</w:t>
            </w:r>
          </w:p>
        </w:tc>
        <w:tc>
          <w:tcPr>
            <w:tcW w:w="1125" w:type="dxa"/>
            <w:tcBorders>
              <w:top w:val="nil"/>
              <w:left w:val="nil"/>
              <w:bottom w:val="single" w:sz="4" w:space="0" w:color="auto"/>
              <w:right w:val="single" w:sz="4" w:space="0" w:color="auto"/>
            </w:tcBorders>
            <w:shd w:val="clear" w:color="auto" w:fill="auto"/>
            <w:noWrap/>
            <w:vAlign w:val="center"/>
            <w:hideMark/>
          </w:tcPr>
          <w:p w14:paraId="0816754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09D1E4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15,76</w:t>
            </w:r>
          </w:p>
        </w:tc>
      </w:tr>
      <w:tr w:rsidR="006C1718" w:rsidRPr="00B961E7" w14:paraId="7DD06CC3"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83AA76C"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0D35C5A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1.056.520</w:t>
            </w:r>
          </w:p>
        </w:tc>
        <w:tc>
          <w:tcPr>
            <w:tcW w:w="1115" w:type="dxa"/>
            <w:tcBorders>
              <w:top w:val="nil"/>
              <w:left w:val="nil"/>
              <w:bottom w:val="single" w:sz="4" w:space="0" w:color="auto"/>
              <w:right w:val="single" w:sz="4" w:space="0" w:color="auto"/>
            </w:tcBorders>
            <w:shd w:val="clear" w:color="auto" w:fill="auto"/>
            <w:noWrap/>
            <w:vAlign w:val="center"/>
            <w:hideMark/>
          </w:tcPr>
          <w:p w14:paraId="62ED902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-0,27</w:t>
            </w:r>
          </w:p>
        </w:tc>
        <w:tc>
          <w:tcPr>
            <w:tcW w:w="1324" w:type="dxa"/>
            <w:tcBorders>
              <w:top w:val="nil"/>
              <w:left w:val="nil"/>
              <w:bottom w:val="single" w:sz="4" w:space="0" w:color="auto"/>
              <w:right w:val="single" w:sz="4" w:space="0" w:color="auto"/>
            </w:tcBorders>
            <w:shd w:val="clear" w:color="auto" w:fill="auto"/>
            <w:noWrap/>
            <w:vAlign w:val="center"/>
            <w:hideMark/>
          </w:tcPr>
          <w:p w14:paraId="4EC12B1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E25AAE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6.109.592</w:t>
            </w:r>
          </w:p>
        </w:tc>
        <w:tc>
          <w:tcPr>
            <w:tcW w:w="1125" w:type="dxa"/>
            <w:tcBorders>
              <w:top w:val="nil"/>
              <w:left w:val="nil"/>
              <w:bottom w:val="single" w:sz="4" w:space="0" w:color="auto"/>
              <w:right w:val="single" w:sz="4" w:space="0" w:color="auto"/>
            </w:tcBorders>
            <w:shd w:val="clear" w:color="auto" w:fill="auto"/>
            <w:noWrap/>
            <w:vAlign w:val="center"/>
            <w:hideMark/>
          </w:tcPr>
          <w:p w14:paraId="361B099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64C727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8,13</w:t>
            </w:r>
          </w:p>
        </w:tc>
      </w:tr>
      <w:tr w:rsidR="006C1718" w:rsidRPr="00B961E7" w14:paraId="4FFE1E6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FE968C1"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78648DF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1.128.632</w:t>
            </w:r>
          </w:p>
        </w:tc>
        <w:tc>
          <w:tcPr>
            <w:tcW w:w="1115" w:type="dxa"/>
            <w:tcBorders>
              <w:top w:val="nil"/>
              <w:left w:val="nil"/>
              <w:bottom w:val="single" w:sz="4" w:space="0" w:color="auto"/>
              <w:right w:val="single" w:sz="4" w:space="0" w:color="auto"/>
            </w:tcBorders>
            <w:shd w:val="clear" w:color="auto" w:fill="auto"/>
            <w:noWrap/>
            <w:vAlign w:val="center"/>
            <w:hideMark/>
          </w:tcPr>
          <w:p w14:paraId="44A69B5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34,87</w:t>
            </w:r>
          </w:p>
        </w:tc>
        <w:tc>
          <w:tcPr>
            <w:tcW w:w="1324" w:type="dxa"/>
            <w:tcBorders>
              <w:top w:val="nil"/>
              <w:left w:val="nil"/>
              <w:bottom w:val="single" w:sz="4" w:space="0" w:color="auto"/>
              <w:right w:val="single" w:sz="4" w:space="0" w:color="auto"/>
            </w:tcBorders>
            <w:shd w:val="clear" w:color="auto" w:fill="auto"/>
            <w:noWrap/>
            <w:vAlign w:val="center"/>
            <w:hideMark/>
          </w:tcPr>
          <w:p w14:paraId="46A1257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8095EE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5.232.552</w:t>
            </w:r>
          </w:p>
        </w:tc>
        <w:tc>
          <w:tcPr>
            <w:tcW w:w="1125" w:type="dxa"/>
            <w:tcBorders>
              <w:top w:val="nil"/>
              <w:left w:val="nil"/>
              <w:bottom w:val="single" w:sz="4" w:space="0" w:color="auto"/>
              <w:right w:val="single" w:sz="4" w:space="0" w:color="auto"/>
            </w:tcBorders>
            <w:shd w:val="clear" w:color="auto" w:fill="auto"/>
            <w:noWrap/>
            <w:vAlign w:val="center"/>
            <w:hideMark/>
          </w:tcPr>
          <w:p w14:paraId="1A8A8FE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0BF251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6,96</w:t>
            </w:r>
          </w:p>
        </w:tc>
      </w:tr>
      <w:tr w:rsidR="006C1718" w:rsidRPr="00B961E7" w14:paraId="5CE1AB3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2E1EAE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0FFC84D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738.237</w:t>
            </w:r>
          </w:p>
        </w:tc>
        <w:tc>
          <w:tcPr>
            <w:tcW w:w="1115" w:type="dxa"/>
            <w:tcBorders>
              <w:top w:val="nil"/>
              <w:left w:val="nil"/>
              <w:bottom w:val="single" w:sz="4" w:space="0" w:color="auto"/>
              <w:right w:val="single" w:sz="4" w:space="0" w:color="auto"/>
            </w:tcBorders>
            <w:shd w:val="clear" w:color="auto" w:fill="auto"/>
            <w:noWrap/>
            <w:vAlign w:val="center"/>
            <w:hideMark/>
          </w:tcPr>
          <w:p w14:paraId="65801FE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72,94</w:t>
            </w:r>
          </w:p>
        </w:tc>
        <w:tc>
          <w:tcPr>
            <w:tcW w:w="1324" w:type="dxa"/>
            <w:tcBorders>
              <w:top w:val="nil"/>
              <w:left w:val="nil"/>
              <w:bottom w:val="single" w:sz="4" w:space="0" w:color="auto"/>
              <w:right w:val="single" w:sz="4" w:space="0" w:color="auto"/>
            </w:tcBorders>
            <w:shd w:val="clear" w:color="auto" w:fill="auto"/>
            <w:noWrap/>
            <w:vAlign w:val="center"/>
            <w:hideMark/>
          </w:tcPr>
          <w:p w14:paraId="7F55339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FA39AE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4.284.808</w:t>
            </w:r>
          </w:p>
        </w:tc>
        <w:tc>
          <w:tcPr>
            <w:tcW w:w="1125" w:type="dxa"/>
            <w:tcBorders>
              <w:top w:val="nil"/>
              <w:left w:val="nil"/>
              <w:bottom w:val="single" w:sz="4" w:space="0" w:color="auto"/>
              <w:right w:val="single" w:sz="4" w:space="0" w:color="auto"/>
            </w:tcBorders>
            <w:shd w:val="clear" w:color="auto" w:fill="auto"/>
            <w:noWrap/>
            <w:vAlign w:val="center"/>
            <w:hideMark/>
          </w:tcPr>
          <w:p w14:paraId="527AA85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69854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5,70</w:t>
            </w:r>
          </w:p>
        </w:tc>
      </w:tr>
      <w:tr w:rsidR="006C1718" w:rsidRPr="00B961E7" w14:paraId="00A7647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871722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13345B7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330.989</w:t>
            </w:r>
          </w:p>
        </w:tc>
        <w:tc>
          <w:tcPr>
            <w:tcW w:w="1115" w:type="dxa"/>
            <w:tcBorders>
              <w:top w:val="nil"/>
              <w:left w:val="nil"/>
              <w:bottom w:val="single" w:sz="4" w:space="0" w:color="auto"/>
              <w:right w:val="single" w:sz="4" w:space="0" w:color="auto"/>
            </w:tcBorders>
            <w:shd w:val="clear" w:color="auto" w:fill="auto"/>
            <w:noWrap/>
            <w:vAlign w:val="center"/>
            <w:hideMark/>
          </w:tcPr>
          <w:p w14:paraId="5AA4D6C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-23,99</w:t>
            </w:r>
          </w:p>
        </w:tc>
        <w:tc>
          <w:tcPr>
            <w:tcW w:w="1324" w:type="dxa"/>
            <w:tcBorders>
              <w:top w:val="nil"/>
              <w:left w:val="nil"/>
              <w:bottom w:val="single" w:sz="4" w:space="0" w:color="auto"/>
              <w:right w:val="single" w:sz="4" w:space="0" w:color="auto"/>
            </w:tcBorders>
            <w:shd w:val="clear" w:color="auto" w:fill="auto"/>
            <w:noWrap/>
            <w:vAlign w:val="center"/>
            <w:hideMark/>
          </w:tcPr>
          <w:p w14:paraId="00CFF97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382E00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2.486.364</w:t>
            </w:r>
          </w:p>
        </w:tc>
        <w:tc>
          <w:tcPr>
            <w:tcW w:w="1125" w:type="dxa"/>
            <w:tcBorders>
              <w:top w:val="nil"/>
              <w:left w:val="nil"/>
              <w:bottom w:val="single" w:sz="4" w:space="0" w:color="auto"/>
              <w:right w:val="single" w:sz="4" w:space="0" w:color="auto"/>
            </w:tcBorders>
            <w:shd w:val="clear" w:color="auto" w:fill="auto"/>
            <w:noWrap/>
            <w:vAlign w:val="center"/>
            <w:hideMark/>
          </w:tcPr>
          <w:p w14:paraId="5ED8B8C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B3523B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3,31</w:t>
            </w:r>
          </w:p>
        </w:tc>
      </w:tr>
      <w:tr w:rsidR="006C1718" w:rsidRPr="00B961E7" w14:paraId="1C1FCC9D"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0C60C49"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38D22B4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494.159</w:t>
            </w:r>
          </w:p>
        </w:tc>
        <w:tc>
          <w:tcPr>
            <w:tcW w:w="1115" w:type="dxa"/>
            <w:tcBorders>
              <w:top w:val="nil"/>
              <w:left w:val="nil"/>
              <w:bottom w:val="single" w:sz="4" w:space="0" w:color="auto"/>
              <w:right w:val="single" w:sz="4" w:space="0" w:color="auto"/>
            </w:tcBorders>
            <w:shd w:val="clear" w:color="auto" w:fill="auto"/>
            <w:noWrap/>
            <w:vAlign w:val="center"/>
            <w:hideMark/>
          </w:tcPr>
          <w:p w14:paraId="71D42C0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15,63</w:t>
            </w:r>
          </w:p>
        </w:tc>
        <w:tc>
          <w:tcPr>
            <w:tcW w:w="1324" w:type="dxa"/>
            <w:tcBorders>
              <w:top w:val="nil"/>
              <w:left w:val="nil"/>
              <w:bottom w:val="single" w:sz="4" w:space="0" w:color="auto"/>
              <w:right w:val="single" w:sz="4" w:space="0" w:color="auto"/>
            </w:tcBorders>
            <w:shd w:val="clear" w:color="auto" w:fill="auto"/>
            <w:noWrap/>
            <w:vAlign w:val="center"/>
            <w:hideMark/>
          </w:tcPr>
          <w:p w14:paraId="73AB201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1B4562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2.353.812</w:t>
            </w:r>
          </w:p>
        </w:tc>
        <w:tc>
          <w:tcPr>
            <w:tcW w:w="1125" w:type="dxa"/>
            <w:tcBorders>
              <w:top w:val="nil"/>
              <w:left w:val="nil"/>
              <w:bottom w:val="single" w:sz="4" w:space="0" w:color="auto"/>
              <w:right w:val="single" w:sz="4" w:space="0" w:color="auto"/>
            </w:tcBorders>
            <w:shd w:val="clear" w:color="auto" w:fill="auto"/>
            <w:noWrap/>
            <w:vAlign w:val="center"/>
            <w:hideMark/>
          </w:tcPr>
          <w:p w14:paraId="0E5ADD0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EDD555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3,13</w:t>
            </w:r>
          </w:p>
        </w:tc>
      </w:tr>
      <w:tr w:rsidR="006C1718" w:rsidRPr="00B961E7" w14:paraId="33410029"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AF96CF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Ixraen</w:t>
            </w:r>
          </w:p>
        </w:tc>
        <w:tc>
          <w:tcPr>
            <w:tcW w:w="1316" w:type="dxa"/>
            <w:tcBorders>
              <w:top w:val="nil"/>
              <w:left w:val="nil"/>
              <w:bottom w:val="single" w:sz="4" w:space="0" w:color="auto"/>
              <w:right w:val="single" w:sz="4" w:space="0" w:color="auto"/>
            </w:tcBorders>
            <w:shd w:val="clear" w:color="auto" w:fill="auto"/>
            <w:noWrap/>
            <w:vAlign w:val="center"/>
            <w:hideMark/>
          </w:tcPr>
          <w:p w14:paraId="1DD70A7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288.282</w:t>
            </w:r>
          </w:p>
        </w:tc>
        <w:tc>
          <w:tcPr>
            <w:tcW w:w="1115" w:type="dxa"/>
            <w:tcBorders>
              <w:top w:val="nil"/>
              <w:left w:val="nil"/>
              <w:bottom w:val="single" w:sz="4" w:space="0" w:color="auto"/>
              <w:right w:val="single" w:sz="4" w:space="0" w:color="auto"/>
            </w:tcBorders>
            <w:shd w:val="clear" w:color="auto" w:fill="auto"/>
            <w:noWrap/>
            <w:vAlign w:val="center"/>
            <w:hideMark/>
          </w:tcPr>
          <w:p w14:paraId="5DB947E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69,68</w:t>
            </w:r>
          </w:p>
        </w:tc>
        <w:tc>
          <w:tcPr>
            <w:tcW w:w="1324" w:type="dxa"/>
            <w:tcBorders>
              <w:top w:val="nil"/>
              <w:left w:val="nil"/>
              <w:bottom w:val="single" w:sz="4" w:space="0" w:color="auto"/>
              <w:right w:val="single" w:sz="4" w:space="0" w:color="auto"/>
            </w:tcBorders>
            <w:shd w:val="clear" w:color="auto" w:fill="auto"/>
            <w:noWrap/>
            <w:vAlign w:val="center"/>
            <w:hideMark/>
          </w:tcPr>
          <w:p w14:paraId="280940F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999A83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1.258.541</w:t>
            </w:r>
          </w:p>
        </w:tc>
        <w:tc>
          <w:tcPr>
            <w:tcW w:w="1125" w:type="dxa"/>
            <w:tcBorders>
              <w:top w:val="nil"/>
              <w:left w:val="nil"/>
              <w:bottom w:val="single" w:sz="4" w:space="0" w:color="auto"/>
              <w:right w:val="single" w:sz="4" w:space="0" w:color="auto"/>
            </w:tcBorders>
            <w:shd w:val="clear" w:color="auto" w:fill="auto"/>
            <w:noWrap/>
            <w:vAlign w:val="center"/>
            <w:hideMark/>
          </w:tcPr>
          <w:p w14:paraId="66D7196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4F5581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1,67</w:t>
            </w:r>
          </w:p>
        </w:tc>
      </w:tr>
      <w:tr w:rsidR="006C1718" w:rsidRPr="00B961E7" w14:paraId="7DAEF89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FAFF94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7CFA6D6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183.538</w:t>
            </w:r>
          </w:p>
        </w:tc>
        <w:tc>
          <w:tcPr>
            <w:tcW w:w="1115" w:type="dxa"/>
            <w:tcBorders>
              <w:top w:val="nil"/>
              <w:left w:val="nil"/>
              <w:bottom w:val="single" w:sz="4" w:space="0" w:color="auto"/>
              <w:right w:val="single" w:sz="4" w:space="0" w:color="auto"/>
            </w:tcBorders>
            <w:shd w:val="clear" w:color="auto" w:fill="auto"/>
            <w:noWrap/>
            <w:vAlign w:val="center"/>
            <w:hideMark/>
          </w:tcPr>
          <w:p w14:paraId="2E44287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21,10</w:t>
            </w:r>
          </w:p>
        </w:tc>
        <w:tc>
          <w:tcPr>
            <w:tcW w:w="1324" w:type="dxa"/>
            <w:tcBorders>
              <w:top w:val="nil"/>
              <w:left w:val="nil"/>
              <w:bottom w:val="single" w:sz="4" w:space="0" w:color="auto"/>
              <w:right w:val="single" w:sz="4" w:space="0" w:color="auto"/>
            </w:tcBorders>
            <w:shd w:val="clear" w:color="auto" w:fill="auto"/>
            <w:noWrap/>
            <w:vAlign w:val="center"/>
            <w:hideMark/>
          </w:tcPr>
          <w:p w14:paraId="07D1367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CFBC4E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826.861</w:t>
            </w:r>
          </w:p>
        </w:tc>
        <w:tc>
          <w:tcPr>
            <w:tcW w:w="1125" w:type="dxa"/>
            <w:tcBorders>
              <w:top w:val="nil"/>
              <w:left w:val="nil"/>
              <w:bottom w:val="single" w:sz="4" w:space="0" w:color="auto"/>
              <w:right w:val="single" w:sz="4" w:space="0" w:color="auto"/>
            </w:tcBorders>
            <w:shd w:val="clear" w:color="auto" w:fill="auto"/>
            <w:noWrap/>
            <w:vAlign w:val="center"/>
            <w:hideMark/>
          </w:tcPr>
          <w:p w14:paraId="11BCDD5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583D5D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1,10</w:t>
            </w:r>
          </w:p>
        </w:tc>
      </w:tr>
      <w:tr w:rsidR="006C1718" w:rsidRPr="00B961E7" w14:paraId="3703A69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C8372C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19D6FF8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137.910</w:t>
            </w:r>
          </w:p>
        </w:tc>
        <w:tc>
          <w:tcPr>
            <w:tcW w:w="1115" w:type="dxa"/>
            <w:tcBorders>
              <w:top w:val="nil"/>
              <w:left w:val="nil"/>
              <w:bottom w:val="single" w:sz="4" w:space="0" w:color="auto"/>
              <w:right w:val="single" w:sz="4" w:space="0" w:color="auto"/>
            </w:tcBorders>
            <w:shd w:val="clear" w:color="auto" w:fill="auto"/>
            <w:noWrap/>
            <w:vAlign w:val="center"/>
            <w:hideMark/>
          </w:tcPr>
          <w:p w14:paraId="6814CF1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47,29</w:t>
            </w:r>
          </w:p>
        </w:tc>
        <w:tc>
          <w:tcPr>
            <w:tcW w:w="1324" w:type="dxa"/>
            <w:tcBorders>
              <w:top w:val="nil"/>
              <w:left w:val="nil"/>
              <w:bottom w:val="single" w:sz="4" w:space="0" w:color="auto"/>
              <w:right w:val="single" w:sz="4" w:space="0" w:color="auto"/>
            </w:tcBorders>
            <w:shd w:val="clear" w:color="auto" w:fill="auto"/>
            <w:noWrap/>
            <w:vAlign w:val="center"/>
            <w:hideMark/>
          </w:tcPr>
          <w:p w14:paraId="01591C9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656FD0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676.983</w:t>
            </w:r>
          </w:p>
        </w:tc>
        <w:tc>
          <w:tcPr>
            <w:tcW w:w="1125" w:type="dxa"/>
            <w:tcBorders>
              <w:top w:val="nil"/>
              <w:left w:val="nil"/>
              <w:bottom w:val="single" w:sz="4" w:space="0" w:color="auto"/>
              <w:right w:val="single" w:sz="4" w:space="0" w:color="auto"/>
            </w:tcBorders>
            <w:shd w:val="clear" w:color="auto" w:fill="auto"/>
            <w:noWrap/>
            <w:vAlign w:val="center"/>
            <w:hideMark/>
          </w:tcPr>
          <w:p w14:paraId="0235883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AB6EF3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0,90</w:t>
            </w:r>
          </w:p>
        </w:tc>
      </w:tr>
      <w:tr w:rsidR="006C1718" w:rsidRPr="00B961E7" w14:paraId="71359C0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219B8C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4FD29BA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123.948</w:t>
            </w:r>
          </w:p>
        </w:tc>
        <w:tc>
          <w:tcPr>
            <w:tcW w:w="1115" w:type="dxa"/>
            <w:tcBorders>
              <w:top w:val="nil"/>
              <w:left w:val="nil"/>
              <w:bottom w:val="single" w:sz="4" w:space="0" w:color="auto"/>
              <w:right w:val="single" w:sz="4" w:space="0" w:color="auto"/>
            </w:tcBorders>
            <w:shd w:val="clear" w:color="auto" w:fill="auto"/>
            <w:noWrap/>
            <w:vAlign w:val="center"/>
            <w:hideMark/>
          </w:tcPr>
          <w:p w14:paraId="5DAA756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58,57</w:t>
            </w:r>
          </w:p>
        </w:tc>
        <w:tc>
          <w:tcPr>
            <w:tcW w:w="1324" w:type="dxa"/>
            <w:tcBorders>
              <w:top w:val="nil"/>
              <w:left w:val="nil"/>
              <w:bottom w:val="single" w:sz="4" w:space="0" w:color="auto"/>
              <w:right w:val="single" w:sz="4" w:space="0" w:color="auto"/>
            </w:tcBorders>
            <w:shd w:val="clear" w:color="auto" w:fill="auto"/>
            <w:noWrap/>
            <w:vAlign w:val="center"/>
            <w:hideMark/>
          </w:tcPr>
          <w:p w14:paraId="6F67473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4E4065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670.936</w:t>
            </w:r>
          </w:p>
        </w:tc>
        <w:tc>
          <w:tcPr>
            <w:tcW w:w="1125" w:type="dxa"/>
            <w:tcBorders>
              <w:top w:val="nil"/>
              <w:left w:val="nil"/>
              <w:bottom w:val="single" w:sz="4" w:space="0" w:color="auto"/>
              <w:right w:val="single" w:sz="4" w:space="0" w:color="auto"/>
            </w:tcBorders>
            <w:shd w:val="clear" w:color="auto" w:fill="auto"/>
            <w:noWrap/>
            <w:vAlign w:val="center"/>
            <w:hideMark/>
          </w:tcPr>
          <w:p w14:paraId="1AD3511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7DB401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0,89</w:t>
            </w:r>
          </w:p>
        </w:tc>
      </w:tr>
      <w:tr w:rsidR="006C1718" w:rsidRPr="00B961E7" w14:paraId="02ED365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0B06A5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7AEBD6A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57.001</w:t>
            </w:r>
          </w:p>
        </w:tc>
        <w:tc>
          <w:tcPr>
            <w:tcW w:w="1115" w:type="dxa"/>
            <w:tcBorders>
              <w:top w:val="nil"/>
              <w:left w:val="nil"/>
              <w:bottom w:val="single" w:sz="4" w:space="0" w:color="auto"/>
              <w:right w:val="single" w:sz="4" w:space="0" w:color="auto"/>
            </w:tcBorders>
            <w:shd w:val="clear" w:color="auto" w:fill="auto"/>
            <w:noWrap/>
            <w:vAlign w:val="center"/>
            <w:hideMark/>
          </w:tcPr>
          <w:p w14:paraId="4495CE9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-7,65</w:t>
            </w:r>
          </w:p>
        </w:tc>
        <w:tc>
          <w:tcPr>
            <w:tcW w:w="1324" w:type="dxa"/>
            <w:tcBorders>
              <w:top w:val="nil"/>
              <w:left w:val="nil"/>
              <w:bottom w:val="single" w:sz="4" w:space="0" w:color="auto"/>
              <w:right w:val="single" w:sz="4" w:space="0" w:color="auto"/>
            </w:tcBorders>
            <w:shd w:val="clear" w:color="auto" w:fill="auto"/>
            <w:noWrap/>
            <w:vAlign w:val="center"/>
            <w:hideMark/>
          </w:tcPr>
          <w:p w14:paraId="4222F9C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5E0817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414.775</w:t>
            </w:r>
          </w:p>
        </w:tc>
        <w:tc>
          <w:tcPr>
            <w:tcW w:w="1125" w:type="dxa"/>
            <w:tcBorders>
              <w:top w:val="nil"/>
              <w:left w:val="nil"/>
              <w:bottom w:val="single" w:sz="4" w:space="0" w:color="auto"/>
              <w:right w:val="single" w:sz="4" w:space="0" w:color="auto"/>
            </w:tcBorders>
            <w:shd w:val="clear" w:color="auto" w:fill="auto"/>
            <w:noWrap/>
            <w:vAlign w:val="center"/>
            <w:hideMark/>
          </w:tcPr>
          <w:p w14:paraId="20D373D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B10E9F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0,55</w:t>
            </w:r>
          </w:p>
        </w:tc>
      </w:tr>
      <w:tr w:rsidR="006C1718" w:rsidRPr="00B961E7" w14:paraId="378A5DE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149D67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68B52B3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245.207</w:t>
            </w:r>
          </w:p>
        </w:tc>
        <w:tc>
          <w:tcPr>
            <w:tcW w:w="1115" w:type="dxa"/>
            <w:tcBorders>
              <w:top w:val="nil"/>
              <w:left w:val="nil"/>
              <w:bottom w:val="single" w:sz="4" w:space="0" w:color="auto"/>
              <w:right w:val="single" w:sz="4" w:space="0" w:color="auto"/>
            </w:tcBorders>
            <w:shd w:val="clear" w:color="auto" w:fill="auto"/>
            <w:noWrap/>
            <w:vAlign w:val="center"/>
            <w:hideMark/>
          </w:tcPr>
          <w:p w14:paraId="094785E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6.317,21</w:t>
            </w:r>
          </w:p>
        </w:tc>
        <w:tc>
          <w:tcPr>
            <w:tcW w:w="1324" w:type="dxa"/>
            <w:tcBorders>
              <w:top w:val="nil"/>
              <w:left w:val="nil"/>
              <w:bottom w:val="single" w:sz="4" w:space="0" w:color="auto"/>
              <w:right w:val="single" w:sz="4" w:space="0" w:color="auto"/>
            </w:tcBorders>
            <w:shd w:val="clear" w:color="auto" w:fill="auto"/>
            <w:noWrap/>
            <w:vAlign w:val="center"/>
            <w:hideMark/>
          </w:tcPr>
          <w:p w14:paraId="17E85C6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8D5494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393.133</w:t>
            </w:r>
          </w:p>
        </w:tc>
        <w:tc>
          <w:tcPr>
            <w:tcW w:w="1125" w:type="dxa"/>
            <w:tcBorders>
              <w:top w:val="nil"/>
              <w:left w:val="nil"/>
              <w:bottom w:val="single" w:sz="4" w:space="0" w:color="auto"/>
              <w:right w:val="single" w:sz="4" w:space="0" w:color="auto"/>
            </w:tcBorders>
            <w:shd w:val="clear" w:color="auto" w:fill="auto"/>
            <w:noWrap/>
            <w:vAlign w:val="center"/>
            <w:hideMark/>
          </w:tcPr>
          <w:p w14:paraId="1969B23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6E5C38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0,52</w:t>
            </w:r>
          </w:p>
        </w:tc>
      </w:tr>
      <w:tr w:rsidR="006C1718" w:rsidRPr="00B961E7" w14:paraId="3731192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240E3D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1E71C48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87.323</w:t>
            </w:r>
          </w:p>
        </w:tc>
        <w:tc>
          <w:tcPr>
            <w:tcW w:w="1115" w:type="dxa"/>
            <w:tcBorders>
              <w:top w:val="nil"/>
              <w:left w:val="nil"/>
              <w:bottom w:val="single" w:sz="4" w:space="0" w:color="auto"/>
              <w:right w:val="single" w:sz="4" w:space="0" w:color="auto"/>
            </w:tcBorders>
            <w:shd w:val="clear" w:color="auto" w:fill="auto"/>
            <w:noWrap/>
            <w:vAlign w:val="center"/>
            <w:hideMark/>
          </w:tcPr>
          <w:p w14:paraId="0D8CB6C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115,36</w:t>
            </w:r>
          </w:p>
        </w:tc>
        <w:tc>
          <w:tcPr>
            <w:tcW w:w="1324" w:type="dxa"/>
            <w:tcBorders>
              <w:top w:val="nil"/>
              <w:left w:val="nil"/>
              <w:bottom w:val="single" w:sz="4" w:space="0" w:color="auto"/>
              <w:right w:val="single" w:sz="4" w:space="0" w:color="auto"/>
            </w:tcBorders>
            <w:shd w:val="clear" w:color="auto" w:fill="auto"/>
            <w:noWrap/>
            <w:vAlign w:val="center"/>
            <w:hideMark/>
          </w:tcPr>
          <w:p w14:paraId="6A4C93F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5DB4CA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380.499</w:t>
            </w:r>
          </w:p>
        </w:tc>
        <w:tc>
          <w:tcPr>
            <w:tcW w:w="1125" w:type="dxa"/>
            <w:tcBorders>
              <w:top w:val="nil"/>
              <w:left w:val="nil"/>
              <w:bottom w:val="single" w:sz="4" w:space="0" w:color="auto"/>
              <w:right w:val="single" w:sz="4" w:space="0" w:color="auto"/>
            </w:tcBorders>
            <w:shd w:val="clear" w:color="auto" w:fill="auto"/>
            <w:noWrap/>
            <w:vAlign w:val="center"/>
            <w:hideMark/>
          </w:tcPr>
          <w:p w14:paraId="49173BA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B58C2A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0,51</w:t>
            </w:r>
          </w:p>
        </w:tc>
      </w:tr>
      <w:tr w:rsidR="006C1718" w:rsidRPr="00B961E7" w14:paraId="60E26FC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19DB5E4" w14:textId="77777777" w:rsidR="006C1718" w:rsidRPr="00B961E7" w:rsidRDefault="006C1718" w:rsidP="009718A3">
            <w:pPr>
              <w:rPr>
                <w:rFonts w:eastAsia="Times New Roman"/>
                <w:b/>
                <w:bCs/>
                <w:i/>
                <w:iCs/>
                <w:color w:val="000000"/>
                <w:sz w:val="22"/>
                <w:szCs w:val="22"/>
              </w:rPr>
            </w:pPr>
            <w:r w:rsidRPr="00B961E7">
              <w:rPr>
                <w:rFonts w:eastAsia="Times New Roman"/>
                <w:b/>
                <w:bCs/>
                <w:i/>
                <w:iCs/>
                <w:color w:val="000000"/>
                <w:sz w:val="22"/>
                <w:szCs w:val="22"/>
              </w:rPr>
              <w:t>Động cơ và mô tơ khác</w:t>
            </w:r>
          </w:p>
        </w:tc>
        <w:tc>
          <w:tcPr>
            <w:tcW w:w="1316" w:type="dxa"/>
            <w:tcBorders>
              <w:top w:val="nil"/>
              <w:left w:val="nil"/>
              <w:bottom w:val="single" w:sz="4" w:space="0" w:color="auto"/>
              <w:right w:val="single" w:sz="4" w:space="0" w:color="auto"/>
            </w:tcBorders>
            <w:shd w:val="clear" w:color="auto" w:fill="auto"/>
            <w:noWrap/>
            <w:vAlign w:val="center"/>
            <w:hideMark/>
          </w:tcPr>
          <w:p w14:paraId="4A57E0CA"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9.864.331</w:t>
            </w:r>
          </w:p>
        </w:tc>
        <w:tc>
          <w:tcPr>
            <w:tcW w:w="1115" w:type="dxa"/>
            <w:tcBorders>
              <w:top w:val="nil"/>
              <w:left w:val="nil"/>
              <w:bottom w:val="single" w:sz="4" w:space="0" w:color="auto"/>
              <w:right w:val="single" w:sz="4" w:space="0" w:color="auto"/>
            </w:tcBorders>
            <w:shd w:val="clear" w:color="auto" w:fill="auto"/>
            <w:noWrap/>
            <w:vAlign w:val="center"/>
            <w:hideMark/>
          </w:tcPr>
          <w:p w14:paraId="2857940E"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-21,12</w:t>
            </w:r>
          </w:p>
        </w:tc>
        <w:tc>
          <w:tcPr>
            <w:tcW w:w="1324" w:type="dxa"/>
            <w:tcBorders>
              <w:top w:val="nil"/>
              <w:left w:val="nil"/>
              <w:bottom w:val="single" w:sz="4" w:space="0" w:color="auto"/>
              <w:right w:val="single" w:sz="4" w:space="0" w:color="auto"/>
            </w:tcBorders>
            <w:shd w:val="clear" w:color="auto" w:fill="auto"/>
            <w:noWrap/>
            <w:vAlign w:val="center"/>
            <w:hideMark/>
          </w:tcPr>
          <w:p w14:paraId="42D79B6D"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8215816"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66.016.291</w:t>
            </w:r>
          </w:p>
        </w:tc>
        <w:tc>
          <w:tcPr>
            <w:tcW w:w="1125" w:type="dxa"/>
            <w:tcBorders>
              <w:top w:val="nil"/>
              <w:left w:val="nil"/>
              <w:bottom w:val="single" w:sz="4" w:space="0" w:color="auto"/>
              <w:right w:val="single" w:sz="4" w:space="0" w:color="auto"/>
            </w:tcBorders>
            <w:shd w:val="clear" w:color="auto" w:fill="auto"/>
            <w:noWrap/>
            <w:vAlign w:val="center"/>
            <w:hideMark/>
          </w:tcPr>
          <w:p w14:paraId="523CFBD0"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89540C5"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100,00</w:t>
            </w:r>
          </w:p>
        </w:tc>
      </w:tr>
      <w:tr w:rsidR="006C1718" w:rsidRPr="00B961E7" w14:paraId="04D3EC1A"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9E5FCB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371C6B1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2.899.455</w:t>
            </w:r>
          </w:p>
        </w:tc>
        <w:tc>
          <w:tcPr>
            <w:tcW w:w="1115" w:type="dxa"/>
            <w:tcBorders>
              <w:top w:val="nil"/>
              <w:left w:val="nil"/>
              <w:bottom w:val="single" w:sz="4" w:space="0" w:color="auto"/>
              <w:right w:val="single" w:sz="4" w:space="0" w:color="auto"/>
            </w:tcBorders>
            <w:shd w:val="clear" w:color="auto" w:fill="auto"/>
            <w:noWrap/>
            <w:vAlign w:val="center"/>
            <w:hideMark/>
          </w:tcPr>
          <w:p w14:paraId="584457A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-62,05</w:t>
            </w:r>
          </w:p>
        </w:tc>
        <w:tc>
          <w:tcPr>
            <w:tcW w:w="1324" w:type="dxa"/>
            <w:tcBorders>
              <w:top w:val="nil"/>
              <w:left w:val="nil"/>
              <w:bottom w:val="single" w:sz="4" w:space="0" w:color="auto"/>
              <w:right w:val="single" w:sz="4" w:space="0" w:color="auto"/>
            </w:tcBorders>
            <w:shd w:val="clear" w:color="auto" w:fill="auto"/>
            <w:noWrap/>
            <w:vAlign w:val="center"/>
            <w:hideMark/>
          </w:tcPr>
          <w:p w14:paraId="50E43BE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CF3B72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32.634.941</w:t>
            </w:r>
          </w:p>
        </w:tc>
        <w:tc>
          <w:tcPr>
            <w:tcW w:w="1125" w:type="dxa"/>
            <w:tcBorders>
              <w:top w:val="nil"/>
              <w:left w:val="nil"/>
              <w:bottom w:val="single" w:sz="4" w:space="0" w:color="auto"/>
              <w:right w:val="single" w:sz="4" w:space="0" w:color="auto"/>
            </w:tcBorders>
            <w:shd w:val="clear" w:color="auto" w:fill="auto"/>
            <w:noWrap/>
            <w:vAlign w:val="center"/>
            <w:hideMark/>
          </w:tcPr>
          <w:p w14:paraId="1CC6BDD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F6DDD6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49,43</w:t>
            </w:r>
          </w:p>
        </w:tc>
      </w:tr>
      <w:tr w:rsidR="006C1718" w:rsidRPr="00B961E7" w14:paraId="470C9CE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115449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lastRenderedPageBreak/>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37F50F9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1.809.288</w:t>
            </w:r>
          </w:p>
        </w:tc>
        <w:tc>
          <w:tcPr>
            <w:tcW w:w="1115" w:type="dxa"/>
            <w:tcBorders>
              <w:top w:val="nil"/>
              <w:left w:val="nil"/>
              <w:bottom w:val="single" w:sz="4" w:space="0" w:color="auto"/>
              <w:right w:val="single" w:sz="4" w:space="0" w:color="auto"/>
            </w:tcBorders>
            <w:shd w:val="clear" w:color="auto" w:fill="auto"/>
            <w:noWrap/>
            <w:vAlign w:val="center"/>
            <w:hideMark/>
          </w:tcPr>
          <w:p w14:paraId="4F644A0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60,68</w:t>
            </w:r>
          </w:p>
        </w:tc>
        <w:tc>
          <w:tcPr>
            <w:tcW w:w="1324" w:type="dxa"/>
            <w:tcBorders>
              <w:top w:val="nil"/>
              <w:left w:val="nil"/>
              <w:bottom w:val="single" w:sz="4" w:space="0" w:color="auto"/>
              <w:right w:val="single" w:sz="4" w:space="0" w:color="auto"/>
            </w:tcBorders>
            <w:shd w:val="clear" w:color="auto" w:fill="auto"/>
            <w:noWrap/>
            <w:vAlign w:val="center"/>
            <w:hideMark/>
          </w:tcPr>
          <w:p w14:paraId="5577F80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5CBE9E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7.696.911</w:t>
            </w:r>
          </w:p>
        </w:tc>
        <w:tc>
          <w:tcPr>
            <w:tcW w:w="1125" w:type="dxa"/>
            <w:tcBorders>
              <w:top w:val="nil"/>
              <w:left w:val="nil"/>
              <w:bottom w:val="single" w:sz="4" w:space="0" w:color="auto"/>
              <w:right w:val="single" w:sz="4" w:space="0" w:color="auto"/>
            </w:tcBorders>
            <w:shd w:val="clear" w:color="auto" w:fill="auto"/>
            <w:noWrap/>
            <w:vAlign w:val="center"/>
            <w:hideMark/>
          </w:tcPr>
          <w:p w14:paraId="4AD8719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C8BB78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11,66</w:t>
            </w:r>
          </w:p>
        </w:tc>
      </w:tr>
      <w:tr w:rsidR="006C1718" w:rsidRPr="00B961E7" w14:paraId="36A6A68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9ECCC5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1C68382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25.242</w:t>
            </w:r>
          </w:p>
        </w:tc>
        <w:tc>
          <w:tcPr>
            <w:tcW w:w="1115" w:type="dxa"/>
            <w:tcBorders>
              <w:top w:val="nil"/>
              <w:left w:val="nil"/>
              <w:bottom w:val="single" w:sz="4" w:space="0" w:color="auto"/>
              <w:right w:val="single" w:sz="4" w:space="0" w:color="auto"/>
            </w:tcBorders>
            <w:shd w:val="clear" w:color="auto" w:fill="auto"/>
            <w:noWrap/>
            <w:vAlign w:val="center"/>
            <w:hideMark/>
          </w:tcPr>
          <w:p w14:paraId="653F882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-80,68</w:t>
            </w:r>
          </w:p>
        </w:tc>
        <w:tc>
          <w:tcPr>
            <w:tcW w:w="1324" w:type="dxa"/>
            <w:tcBorders>
              <w:top w:val="nil"/>
              <w:left w:val="nil"/>
              <w:bottom w:val="single" w:sz="4" w:space="0" w:color="auto"/>
              <w:right w:val="single" w:sz="4" w:space="0" w:color="auto"/>
            </w:tcBorders>
            <w:shd w:val="clear" w:color="auto" w:fill="auto"/>
            <w:noWrap/>
            <w:vAlign w:val="center"/>
            <w:hideMark/>
          </w:tcPr>
          <w:p w14:paraId="5158669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9DF931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4.632.462</w:t>
            </w:r>
          </w:p>
        </w:tc>
        <w:tc>
          <w:tcPr>
            <w:tcW w:w="1125" w:type="dxa"/>
            <w:tcBorders>
              <w:top w:val="nil"/>
              <w:left w:val="nil"/>
              <w:bottom w:val="single" w:sz="4" w:space="0" w:color="auto"/>
              <w:right w:val="single" w:sz="4" w:space="0" w:color="auto"/>
            </w:tcBorders>
            <w:shd w:val="clear" w:color="auto" w:fill="auto"/>
            <w:noWrap/>
            <w:vAlign w:val="center"/>
            <w:hideMark/>
          </w:tcPr>
          <w:p w14:paraId="311B01B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41DCF4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7,02</w:t>
            </w:r>
          </w:p>
        </w:tc>
      </w:tr>
      <w:tr w:rsidR="006C1718" w:rsidRPr="00B961E7" w14:paraId="33E86A13"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250202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6EE431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2.696.484</w:t>
            </w:r>
          </w:p>
        </w:tc>
        <w:tc>
          <w:tcPr>
            <w:tcW w:w="1115" w:type="dxa"/>
            <w:tcBorders>
              <w:top w:val="nil"/>
              <w:left w:val="nil"/>
              <w:bottom w:val="single" w:sz="4" w:space="0" w:color="auto"/>
              <w:right w:val="single" w:sz="4" w:space="0" w:color="auto"/>
            </w:tcBorders>
            <w:shd w:val="clear" w:color="auto" w:fill="auto"/>
            <w:noWrap/>
            <w:vAlign w:val="center"/>
            <w:hideMark/>
          </w:tcPr>
          <w:p w14:paraId="3D90E22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2.459,76</w:t>
            </w:r>
          </w:p>
        </w:tc>
        <w:tc>
          <w:tcPr>
            <w:tcW w:w="1324" w:type="dxa"/>
            <w:tcBorders>
              <w:top w:val="nil"/>
              <w:left w:val="nil"/>
              <w:bottom w:val="single" w:sz="4" w:space="0" w:color="auto"/>
              <w:right w:val="single" w:sz="4" w:space="0" w:color="auto"/>
            </w:tcBorders>
            <w:shd w:val="clear" w:color="auto" w:fill="auto"/>
            <w:noWrap/>
            <w:vAlign w:val="center"/>
            <w:hideMark/>
          </w:tcPr>
          <w:p w14:paraId="7A401A3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61CA5F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3.728.606</w:t>
            </w:r>
          </w:p>
        </w:tc>
        <w:tc>
          <w:tcPr>
            <w:tcW w:w="1125" w:type="dxa"/>
            <w:tcBorders>
              <w:top w:val="nil"/>
              <w:left w:val="nil"/>
              <w:bottom w:val="single" w:sz="4" w:space="0" w:color="auto"/>
              <w:right w:val="single" w:sz="4" w:space="0" w:color="auto"/>
            </w:tcBorders>
            <w:shd w:val="clear" w:color="auto" w:fill="auto"/>
            <w:noWrap/>
            <w:vAlign w:val="center"/>
            <w:hideMark/>
          </w:tcPr>
          <w:p w14:paraId="0418365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FE9B59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5,65</w:t>
            </w:r>
          </w:p>
        </w:tc>
      </w:tr>
      <w:tr w:rsidR="006C1718" w:rsidRPr="00B961E7" w14:paraId="19DEE513"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63A3D4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334DDFF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108.416</w:t>
            </w:r>
          </w:p>
        </w:tc>
        <w:tc>
          <w:tcPr>
            <w:tcW w:w="1115" w:type="dxa"/>
            <w:tcBorders>
              <w:top w:val="nil"/>
              <w:left w:val="nil"/>
              <w:bottom w:val="single" w:sz="4" w:space="0" w:color="auto"/>
              <w:right w:val="single" w:sz="4" w:space="0" w:color="auto"/>
            </w:tcBorders>
            <w:shd w:val="clear" w:color="auto" w:fill="auto"/>
            <w:noWrap/>
            <w:vAlign w:val="center"/>
            <w:hideMark/>
          </w:tcPr>
          <w:p w14:paraId="4D95639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-89,22</w:t>
            </w:r>
          </w:p>
        </w:tc>
        <w:tc>
          <w:tcPr>
            <w:tcW w:w="1324" w:type="dxa"/>
            <w:tcBorders>
              <w:top w:val="nil"/>
              <w:left w:val="nil"/>
              <w:bottom w:val="single" w:sz="4" w:space="0" w:color="auto"/>
              <w:right w:val="single" w:sz="4" w:space="0" w:color="auto"/>
            </w:tcBorders>
            <w:shd w:val="clear" w:color="auto" w:fill="auto"/>
            <w:noWrap/>
            <w:vAlign w:val="center"/>
            <w:hideMark/>
          </w:tcPr>
          <w:p w14:paraId="771A6A6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4A81C4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3.551.412</w:t>
            </w:r>
          </w:p>
        </w:tc>
        <w:tc>
          <w:tcPr>
            <w:tcW w:w="1125" w:type="dxa"/>
            <w:tcBorders>
              <w:top w:val="nil"/>
              <w:left w:val="nil"/>
              <w:bottom w:val="single" w:sz="4" w:space="0" w:color="auto"/>
              <w:right w:val="single" w:sz="4" w:space="0" w:color="auto"/>
            </w:tcBorders>
            <w:shd w:val="clear" w:color="auto" w:fill="auto"/>
            <w:noWrap/>
            <w:vAlign w:val="center"/>
            <w:hideMark/>
          </w:tcPr>
          <w:p w14:paraId="2053004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B3E8E1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5,38</w:t>
            </w:r>
          </w:p>
        </w:tc>
      </w:tr>
      <w:tr w:rsidR="006C1718" w:rsidRPr="00B961E7" w14:paraId="4FDD2FE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706CB0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7AA72C5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641.862</w:t>
            </w:r>
          </w:p>
        </w:tc>
        <w:tc>
          <w:tcPr>
            <w:tcW w:w="1115" w:type="dxa"/>
            <w:tcBorders>
              <w:top w:val="nil"/>
              <w:left w:val="nil"/>
              <w:bottom w:val="single" w:sz="4" w:space="0" w:color="auto"/>
              <w:right w:val="single" w:sz="4" w:space="0" w:color="auto"/>
            </w:tcBorders>
            <w:shd w:val="clear" w:color="auto" w:fill="auto"/>
            <w:noWrap/>
            <w:vAlign w:val="center"/>
            <w:hideMark/>
          </w:tcPr>
          <w:p w14:paraId="7A5E232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-0,50</w:t>
            </w:r>
          </w:p>
        </w:tc>
        <w:tc>
          <w:tcPr>
            <w:tcW w:w="1324" w:type="dxa"/>
            <w:tcBorders>
              <w:top w:val="nil"/>
              <w:left w:val="nil"/>
              <w:bottom w:val="single" w:sz="4" w:space="0" w:color="auto"/>
              <w:right w:val="single" w:sz="4" w:space="0" w:color="auto"/>
            </w:tcBorders>
            <w:shd w:val="clear" w:color="auto" w:fill="auto"/>
            <w:noWrap/>
            <w:vAlign w:val="center"/>
            <w:hideMark/>
          </w:tcPr>
          <w:p w14:paraId="0876BB7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1975E8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2.912.559</w:t>
            </w:r>
          </w:p>
        </w:tc>
        <w:tc>
          <w:tcPr>
            <w:tcW w:w="1125" w:type="dxa"/>
            <w:tcBorders>
              <w:top w:val="nil"/>
              <w:left w:val="nil"/>
              <w:bottom w:val="single" w:sz="4" w:space="0" w:color="auto"/>
              <w:right w:val="single" w:sz="4" w:space="0" w:color="auto"/>
            </w:tcBorders>
            <w:shd w:val="clear" w:color="auto" w:fill="auto"/>
            <w:noWrap/>
            <w:vAlign w:val="center"/>
            <w:hideMark/>
          </w:tcPr>
          <w:p w14:paraId="0712ACE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280BCF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4,41</w:t>
            </w:r>
          </w:p>
        </w:tc>
      </w:tr>
      <w:tr w:rsidR="006C1718" w:rsidRPr="00B961E7" w14:paraId="6E98D6B1"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383C6B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216A9EB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325.321</w:t>
            </w:r>
          </w:p>
        </w:tc>
        <w:tc>
          <w:tcPr>
            <w:tcW w:w="1115" w:type="dxa"/>
            <w:tcBorders>
              <w:top w:val="nil"/>
              <w:left w:val="nil"/>
              <w:bottom w:val="single" w:sz="4" w:space="0" w:color="auto"/>
              <w:right w:val="single" w:sz="4" w:space="0" w:color="auto"/>
            </w:tcBorders>
            <w:shd w:val="clear" w:color="auto" w:fill="auto"/>
            <w:noWrap/>
            <w:vAlign w:val="center"/>
            <w:hideMark/>
          </w:tcPr>
          <w:p w14:paraId="1256A1B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333,01</w:t>
            </w:r>
          </w:p>
        </w:tc>
        <w:tc>
          <w:tcPr>
            <w:tcW w:w="1324" w:type="dxa"/>
            <w:tcBorders>
              <w:top w:val="nil"/>
              <w:left w:val="nil"/>
              <w:bottom w:val="single" w:sz="4" w:space="0" w:color="auto"/>
              <w:right w:val="single" w:sz="4" w:space="0" w:color="auto"/>
            </w:tcBorders>
            <w:shd w:val="clear" w:color="auto" w:fill="auto"/>
            <w:noWrap/>
            <w:vAlign w:val="center"/>
            <w:hideMark/>
          </w:tcPr>
          <w:p w14:paraId="2087239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976F7C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1.793.433</w:t>
            </w:r>
          </w:p>
        </w:tc>
        <w:tc>
          <w:tcPr>
            <w:tcW w:w="1125" w:type="dxa"/>
            <w:tcBorders>
              <w:top w:val="nil"/>
              <w:left w:val="nil"/>
              <w:bottom w:val="single" w:sz="4" w:space="0" w:color="auto"/>
              <w:right w:val="single" w:sz="4" w:space="0" w:color="auto"/>
            </w:tcBorders>
            <w:shd w:val="clear" w:color="auto" w:fill="auto"/>
            <w:noWrap/>
            <w:vAlign w:val="center"/>
            <w:hideMark/>
          </w:tcPr>
          <w:p w14:paraId="240BB0C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F88CFC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2,72</w:t>
            </w:r>
          </w:p>
        </w:tc>
      </w:tr>
      <w:tr w:rsidR="006C1718" w:rsidRPr="00B961E7" w14:paraId="0800CDEA"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87141CD"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2BF65F4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95.190</w:t>
            </w:r>
          </w:p>
        </w:tc>
        <w:tc>
          <w:tcPr>
            <w:tcW w:w="1115" w:type="dxa"/>
            <w:tcBorders>
              <w:top w:val="nil"/>
              <w:left w:val="nil"/>
              <w:bottom w:val="single" w:sz="4" w:space="0" w:color="auto"/>
              <w:right w:val="single" w:sz="4" w:space="0" w:color="auto"/>
            </w:tcBorders>
            <w:shd w:val="clear" w:color="auto" w:fill="auto"/>
            <w:noWrap/>
            <w:vAlign w:val="center"/>
            <w:hideMark/>
          </w:tcPr>
          <w:p w14:paraId="25B18F0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-42,35</w:t>
            </w:r>
          </w:p>
        </w:tc>
        <w:tc>
          <w:tcPr>
            <w:tcW w:w="1324" w:type="dxa"/>
            <w:tcBorders>
              <w:top w:val="nil"/>
              <w:left w:val="nil"/>
              <w:bottom w:val="single" w:sz="4" w:space="0" w:color="auto"/>
              <w:right w:val="single" w:sz="4" w:space="0" w:color="auto"/>
            </w:tcBorders>
            <w:shd w:val="clear" w:color="auto" w:fill="auto"/>
            <w:noWrap/>
            <w:vAlign w:val="center"/>
            <w:hideMark/>
          </w:tcPr>
          <w:p w14:paraId="27C95C9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8C0DB5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1.399.502</w:t>
            </w:r>
          </w:p>
        </w:tc>
        <w:tc>
          <w:tcPr>
            <w:tcW w:w="1125" w:type="dxa"/>
            <w:tcBorders>
              <w:top w:val="nil"/>
              <w:left w:val="nil"/>
              <w:bottom w:val="single" w:sz="4" w:space="0" w:color="auto"/>
              <w:right w:val="single" w:sz="4" w:space="0" w:color="auto"/>
            </w:tcBorders>
            <w:shd w:val="clear" w:color="auto" w:fill="auto"/>
            <w:noWrap/>
            <w:vAlign w:val="center"/>
            <w:hideMark/>
          </w:tcPr>
          <w:p w14:paraId="59AC9D8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E254CD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2,12</w:t>
            </w:r>
          </w:p>
        </w:tc>
      </w:tr>
      <w:tr w:rsidR="006C1718" w:rsidRPr="00B961E7" w14:paraId="1C9375AE"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1E8314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63B704C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519.131</w:t>
            </w:r>
          </w:p>
        </w:tc>
        <w:tc>
          <w:tcPr>
            <w:tcW w:w="1115" w:type="dxa"/>
            <w:tcBorders>
              <w:top w:val="nil"/>
              <w:left w:val="nil"/>
              <w:bottom w:val="single" w:sz="4" w:space="0" w:color="auto"/>
              <w:right w:val="single" w:sz="4" w:space="0" w:color="auto"/>
            </w:tcBorders>
            <w:shd w:val="clear" w:color="auto" w:fill="auto"/>
            <w:noWrap/>
            <w:vAlign w:val="center"/>
            <w:hideMark/>
          </w:tcPr>
          <w:p w14:paraId="7F3FF30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118,67</w:t>
            </w:r>
          </w:p>
        </w:tc>
        <w:tc>
          <w:tcPr>
            <w:tcW w:w="1324" w:type="dxa"/>
            <w:tcBorders>
              <w:top w:val="nil"/>
              <w:left w:val="nil"/>
              <w:bottom w:val="single" w:sz="4" w:space="0" w:color="auto"/>
              <w:right w:val="single" w:sz="4" w:space="0" w:color="auto"/>
            </w:tcBorders>
            <w:shd w:val="clear" w:color="auto" w:fill="auto"/>
            <w:noWrap/>
            <w:vAlign w:val="center"/>
            <w:hideMark/>
          </w:tcPr>
          <w:p w14:paraId="535C3DF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BB236E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1.399.060</w:t>
            </w:r>
          </w:p>
        </w:tc>
        <w:tc>
          <w:tcPr>
            <w:tcW w:w="1125" w:type="dxa"/>
            <w:tcBorders>
              <w:top w:val="nil"/>
              <w:left w:val="nil"/>
              <w:bottom w:val="single" w:sz="4" w:space="0" w:color="auto"/>
              <w:right w:val="single" w:sz="4" w:space="0" w:color="auto"/>
            </w:tcBorders>
            <w:shd w:val="clear" w:color="auto" w:fill="auto"/>
            <w:noWrap/>
            <w:vAlign w:val="center"/>
            <w:hideMark/>
          </w:tcPr>
          <w:p w14:paraId="7EF1DA1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F47B26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2,12</w:t>
            </w:r>
          </w:p>
        </w:tc>
      </w:tr>
      <w:tr w:rsidR="006C1718" w:rsidRPr="00B961E7" w14:paraId="55C3767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016556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Bỉ</w:t>
            </w:r>
          </w:p>
        </w:tc>
        <w:tc>
          <w:tcPr>
            <w:tcW w:w="1316" w:type="dxa"/>
            <w:tcBorders>
              <w:top w:val="nil"/>
              <w:left w:val="nil"/>
              <w:bottom w:val="single" w:sz="4" w:space="0" w:color="auto"/>
              <w:right w:val="single" w:sz="4" w:space="0" w:color="auto"/>
            </w:tcBorders>
            <w:shd w:val="clear" w:color="auto" w:fill="auto"/>
            <w:noWrap/>
            <w:vAlign w:val="center"/>
            <w:hideMark/>
          </w:tcPr>
          <w:p w14:paraId="53D704F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7.959</w:t>
            </w:r>
          </w:p>
        </w:tc>
        <w:tc>
          <w:tcPr>
            <w:tcW w:w="1115" w:type="dxa"/>
            <w:tcBorders>
              <w:top w:val="nil"/>
              <w:left w:val="nil"/>
              <w:bottom w:val="single" w:sz="4" w:space="0" w:color="auto"/>
              <w:right w:val="single" w:sz="4" w:space="0" w:color="auto"/>
            </w:tcBorders>
            <w:shd w:val="clear" w:color="auto" w:fill="auto"/>
            <w:noWrap/>
            <w:vAlign w:val="center"/>
            <w:hideMark/>
          </w:tcPr>
          <w:p w14:paraId="7AE5780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-45,29</w:t>
            </w:r>
          </w:p>
        </w:tc>
        <w:tc>
          <w:tcPr>
            <w:tcW w:w="1324" w:type="dxa"/>
            <w:tcBorders>
              <w:top w:val="nil"/>
              <w:left w:val="nil"/>
              <w:bottom w:val="single" w:sz="4" w:space="0" w:color="auto"/>
              <w:right w:val="single" w:sz="4" w:space="0" w:color="auto"/>
            </w:tcBorders>
            <w:shd w:val="clear" w:color="auto" w:fill="auto"/>
            <w:noWrap/>
            <w:vAlign w:val="center"/>
            <w:hideMark/>
          </w:tcPr>
          <w:p w14:paraId="503B772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95E46B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1.336.867</w:t>
            </w:r>
          </w:p>
        </w:tc>
        <w:tc>
          <w:tcPr>
            <w:tcW w:w="1125" w:type="dxa"/>
            <w:tcBorders>
              <w:top w:val="nil"/>
              <w:left w:val="nil"/>
              <w:bottom w:val="single" w:sz="4" w:space="0" w:color="auto"/>
              <w:right w:val="single" w:sz="4" w:space="0" w:color="auto"/>
            </w:tcBorders>
            <w:shd w:val="clear" w:color="auto" w:fill="auto"/>
            <w:noWrap/>
            <w:vAlign w:val="center"/>
            <w:hideMark/>
          </w:tcPr>
          <w:p w14:paraId="10CACE9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F644BF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2,03</w:t>
            </w:r>
          </w:p>
        </w:tc>
      </w:tr>
      <w:tr w:rsidR="006C1718" w:rsidRPr="00B961E7" w14:paraId="276E727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6A5438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4D1C224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190.321</w:t>
            </w:r>
          </w:p>
        </w:tc>
        <w:tc>
          <w:tcPr>
            <w:tcW w:w="1115" w:type="dxa"/>
            <w:tcBorders>
              <w:top w:val="nil"/>
              <w:left w:val="nil"/>
              <w:bottom w:val="single" w:sz="4" w:space="0" w:color="auto"/>
              <w:right w:val="single" w:sz="4" w:space="0" w:color="auto"/>
            </w:tcBorders>
            <w:shd w:val="clear" w:color="auto" w:fill="auto"/>
            <w:noWrap/>
            <w:vAlign w:val="center"/>
            <w:hideMark/>
          </w:tcPr>
          <w:p w14:paraId="4B5CCDC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-16,09</w:t>
            </w:r>
          </w:p>
        </w:tc>
        <w:tc>
          <w:tcPr>
            <w:tcW w:w="1324" w:type="dxa"/>
            <w:tcBorders>
              <w:top w:val="nil"/>
              <w:left w:val="nil"/>
              <w:bottom w:val="single" w:sz="4" w:space="0" w:color="auto"/>
              <w:right w:val="single" w:sz="4" w:space="0" w:color="auto"/>
            </w:tcBorders>
            <w:shd w:val="clear" w:color="auto" w:fill="auto"/>
            <w:noWrap/>
            <w:vAlign w:val="center"/>
            <w:hideMark/>
          </w:tcPr>
          <w:p w14:paraId="424EEAB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4362BD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1.187.816</w:t>
            </w:r>
          </w:p>
        </w:tc>
        <w:tc>
          <w:tcPr>
            <w:tcW w:w="1125" w:type="dxa"/>
            <w:tcBorders>
              <w:top w:val="nil"/>
              <w:left w:val="nil"/>
              <w:bottom w:val="single" w:sz="4" w:space="0" w:color="auto"/>
              <w:right w:val="single" w:sz="4" w:space="0" w:color="auto"/>
            </w:tcBorders>
            <w:shd w:val="clear" w:color="auto" w:fill="auto"/>
            <w:noWrap/>
            <w:vAlign w:val="center"/>
            <w:hideMark/>
          </w:tcPr>
          <w:p w14:paraId="1D3D271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E1219A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1,80</w:t>
            </w:r>
          </w:p>
        </w:tc>
      </w:tr>
      <w:tr w:rsidR="006C1718" w:rsidRPr="00B961E7" w14:paraId="747E498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329D01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0620D72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145.214</w:t>
            </w:r>
          </w:p>
        </w:tc>
        <w:tc>
          <w:tcPr>
            <w:tcW w:w="1115" w:type="dxa"/>
            <w:tcBorders>
              <w:top w:val="nil"/>
              <w:left w:val="nil"/>
              <w:bottom w:val="single" w:sz="4" w:space="0" w:color="auto"/>
              <w:right w:val="single" w:sz="4" w:space="0" w:color="auto"/>
            </w:tcBorders>
            <w:shd w:val="clear" w:color="auto" w:fill="auto"/>
            <w:noWrap/>
            <w:vAlign w:val="center"/>
            <w:hideMark/>
          </w:tcPr>
          <w:p w14:paraId="34EBA48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-29,92</w:t>
            </w:r>
          </w:p>
        </w:tc>
        <w:tc>
          <w:tcPr>
            <w:tcW w:w="1324" w:type="dxa"/>
            <w:tcBorders>
              <w:top w:val="nil"/>
              <w:left w:val="nil"/>
              <w:bottom w:val="single" w:sz="4" w:space="0" w:color="auto"/>
              <w:right w:val="single" w:sz="4" w:space="0" w:color="auto"/>
            </w:tcBorders>
            <w:shd w:val="clear" w:color="auto" w:fill="auto"/>
            <w:noWrap/>
            <w:vAlign w:val="center"/>
            <w:hideMark/>
          </w:tcPr>
          <w:p w14:paraId="4F12A37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CE7D3C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1.035.206</w:t>
            </w:r>
          </w:p>
        </w:tc>
        <w:tc>
          <w:tcPr>
            <w:tcW w:w="1125" w:type="dxa"/>
            <w:tcBorders>
              <w:top w:val="nil"/>
              <w:left w:val="nil"/>
              <w:bottom w:val="single" w:sz="4" w:space="0" w:color="auto"/>
              <w:right w:val="single" w:sz="4" w:space="0" w:color="auto"/>
            </w:tcBorders>
            <w:shd w:val="clear" w:color="auto" w:fill="auto"/>
            <w:noWrap/>
            <w:vAlign w:val="center"/>
            <w:hideMark/>
          </w:tcPr>
          <w:p w14:paraId="14B5049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F7CDED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1,57</w:t>
            </w:r>
          </w:p>
        </w:tc>
      </w:tr>
      <w:tr w:rsidR="006C1718" w:rsidRPr="00B961E7" w14:paraId="67EB728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BD7B54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Na Uy</w:t>
            </w:r>
          </w:p>
        </w:tc>
        <w:tc>
          <w:tcPr>
            <w:tcW w:w="1316" w:type="dxa"/>
            <w:tcBorders>
              <w:top w:val="nil"/>
              <w:left w:val="nil"/>
              <w:bottom w:val="single" w:sz="4" w:space="0" w:color="auto"/>
              <w:right w:val="single" w:sz="4" w:space="0" w:color="auto"/>
            </w:tcBorders>
            <w:shd w:val="clear" w:color="auto" w:fill="auto"/>
            <w:noWrap/>
            <w:vAlign w:val="center"/>
            <w:hideMark/>
          </w:tcPr>
          <w:p w14:paraId="0D53558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2.970</w:t>
            </w:r>
          </w:p>
        </w:tc>
        <w:tc>
          <w:tcPr>
            <w:tcW w:w="1115" w:type="dxa"/>
            <w:tcBorders>
              <w:top w:val="nil"/>
              <w:left w:val="nil"/>
              <w:bottom w:val="single" w:sz="4" w:space="0" w:color="auto"/>
              <w:right w:val="single" w:sz="4" w:space="0" w:color="auto"/>
            </w:tcBorders>
            <w:shd w:val="clear" w:color="auto" w:fill="auto"/>
            <w:noWrap/>
            <w:vAlign w:val="center"/>
            <w:hideMark/>
          </w:tcPr>
          <w:p w14:paraId="51047D2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-99,46</w:t>
            </w:r>
          </w:p>
        </w:tc>
        <w:tc>
          <w:tcPr>
            <w:tcW w:w="1324" w:type="dxa"/>
            <w:tcBorders>
              <w:top w:val="nil"/>
              <w:left w:val="nil"/>
              <w:bottom w:val="single" w:sz="4" w:space="0" w:color="auto"/>
              <w:right w:val="single" w:sz="4" w:space="0" w:color="auto"/>
            </w:tcBorders>
            <w:shd w:val="clear" w:color="auto" w:fill="auto"/>
            <w:noWrap/>
            <w:vAlign w:val="center"/>
            <w:hideMark/>
          </w:tcPr>
          <w:p w14:paraId="3442E11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B67E25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695.268</w:t>
            </w:r>
          </w:p>
        </w:tc>
        <w:tc>
          <w:tcPr>
            <w:tcW w:w="1125" w:type="dxa"/>
            <w:tcBorders>
              <w:top w:val="nil"/>
              <w:left w:val="nil"/>
              <w:bottom w:val="single" w:sz="4" w:space="0" w:color="auto"/>
              <w:right w:val="single" w:sz="4" w:space="0" w:color="auto"/>
            </w:tcBorders>
            <w:shd w:val="clear" w:color="auto" w:fill="auto"/>
            <w:noWrap/>
            <w:vAlign w:val="center"/>
            <w:hideMark/>
          </w:tcPr>
          <w:p w14:paraId="6B63AAC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99A84F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1,05</w:t>
            </w:r>
          </w:p>
        </w:tc>
      </w:tr>
      <w:tr w:rsidR="006C1718" w:rsidRPr="00B961E7" w14:paraId="04C7A52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E96C3B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Đan Mạch</w:t>
            </w:r>
          </w:p>
        </w:tc>
        <w:tc>
          <w:tcPr>
            <w:tcW w:w="1316" w:type="dxa"/>
            <w:tcBorders>
              <w:top w:val="nil"/>
              <w:left w:val="nil"/>
              <w:bottom w:val="single" w:sz="4" w:space="0" w:color="auto"/>
              <w:right w:val="single" w:sz="4" w:space="0" w:color="auto"/>
            </w:tcBorders>
            <w:shd w:val="clear" w:color="auto" w:fill="auto"/>
            <w:noWrap/>
            <w:vAlign w:val="center"/>
            <w:hideMark/>
          </w:tcPr>
          <w:p w14:paraId="08DE652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41.477</w:t>
            </w:r>
          </w:p>
        </w:tc>
        <w:tc>
          <w:tcPr>
            <w:tcW w:w="1115" w:type="dxa"/>
            <w:tcBorders>
              <w:top w:val="nil"/>
              <w:left w:val="nil"/>
              <w:bottom w:val="single" w:sz="4" w:space="0" w:color="auto"/>
              <w:right w:val="single" w:sz="4" w:space="0" w:color="auto"/>
            </w:tcBorders>
            <w:shd w:val="clear" w:color="auto" w:fill="auto"/>
            <w:noWrap/>
            <w:vAlign w:val="center"/>
            <w:hideMark/>
          </w:tcPr>
          <w:p w14:paraId="56DB225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-76,57</w:t>
            </w:r>
          </w:p>
        </w:tc>
        <w:tc>
          <w:tcPr>
            <w:tcW w:w="1324" w:type="dxa"/>
            <w:tcBorders>
              <w:top w:val="nil"/>
              <w:left w:val="nil"/>
              <w:bottom w:val="single" w:sz="4" w:space="0" w:color="auto"/>
              <w:right w:val="single" w:sz="4" w:space="0" w:color="auto"/>
            </w:tcBorders>
            <w:shd w:val="clear" w:color="auto" w:fill="auto"/>
            <w:noWrap/>
            <w:vAlign w:val="center"/>
            <w:hideMark/>
          </w:tcPr>
          <w:p w14:paraId="2FC1650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2335BA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371.263</w:t>
            </w:r>
          </w:p>
        </w:tc>
        <w:tc>
          <w:tcPr>
            <w:tcW w:w="1125" w:type="dxa"/>
            <w:tcBorders>
              <w:top w:val="nil"/>
              <w:left w:val="nil"/>
              <w:bottom w:val="single" w:sz="4" w:space="0" w:color="auto"/>
              <w:right w:val="single" w:sz="4" w:space="0" w:color="auto"/>
            </w:tcBorders>
            <w:shd w:val="clear" w:color="auto" w:fill="auto"/>
            <w:noWrap/>
            <w:vAlign w:val="center"/>
            <w:hideMark/>
          </w:tcPr>
          <w:p w14:paraId="074FE9E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FCC899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0,56</w:t>
            </w:r>
          </w:p>
        </w:tc>
      </w:tr>
      <w:tr w:rsidR="006C1718" w:rsidRPr="00B961E7" w14:paraId="0A021D8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A17164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62BD985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16.831</w:t>
            </w:r>
          </w:p>
        </w:tc>
        <w:tc>
          <w:tcPr>
            <w:tcW w:w="1115" w:type="dxa"/>
            <w:tcBorders>
              <w:top w:val="nil"/>
              <w:left w:val="nil"/>
              <w:bottom w:val="single" w:sz="4" w:space="0" w:color="auto"/>
              <w:right w:val="single" w:sz="4" w:space="0" w:color="auto"/>
            </w:tcBorders>
            <w:shd w:val="clear" w:color="auto" w:fill="auto"/>
            <w:noWrap/>
            <w:vAlign w:val="center"/>
            <w:hideMark/>
          </w:tcPr>
          <w:p w14:paraId="1E89FFE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-71,91</w:t>
            </w:r>
          </w:p>
        </w:tc>
        <w:tc>
          <w:tcPr>
            <w:tcW w:w="1324" w:type="dxa"/>
            <w:tcBorders>
              <w:top w:val="nil"/>
              <w:left w:val="nil"/>
              <w:bottom w:val="single" w:sz="4" w:space="0" w:color="auto"/>
              <w:right w:val="single" w:sz="4" w:space="0" w:color="auto"/>
            </w:tcBorders>
            <w:shd w:val="clear" w:color="auto" w:fill="auto"/>
            <w:noWrap/>
            <w:vAlign w:val="center"/>
            <w:hideMark/>
          </w:tcPr>
          <w:p w14:paraId="2F29E5A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D938A3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262.322</w:t>
            </w:r>
          </w:p>
        </w:tc>
        <w:tc>
          <w:tcPr>
            <w:tcW w:w="1125" w:type="dxa"/>
            <w:tcBorders>
              <w:top w:val="nil"/>
              <w:left w:val="nil"/>
              <w:bottom w:val="single" w:sz="4" w:space="0" w:color="auto"/>
              <w:right w:val="single" w:sz="4" w:space="0" w:color="auto"/>
            </w:tcBorders>
            <w:shd w:val="clear" w:color="auto" w:fill="auto"/>
            <w:noWrap/>
            <w:vAlign w:val="center"/>
            <w:hideMark/>
          </w:tcPr>
          <w:p w14:paraId="7029FCF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5DAE7F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0,40</w:t>
            </w:r>
          </w:p>
        </w:tc>
      </w:tr>
      <w:tr w:rsidR="006C1718" w:rsidRPr="00B961E7" w14:paraId="057DB71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E34080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Thụy Điển</w:t>
            </w:r>
          </w:p>
        </w:tc>
        <w:tc>
          <w:tcPr>
            <w:tcW w:w="1316" w:type="dxa"/>
            <w:tcBorders>
              <w:top w:val="nil"/>
              <w:left w:val="nil"/>
              <w:bottom w:val="single" w:sz="4" w:space="0" w:color="auto"/>
              <w:right w:val="single" w:sz="4" w:space="0" w:color="auto"/>
            </w:tcBorders>
            <w:shd w:val="clear" w:color="auto" w:fill="auto"/>
            <w:noWrap/>
            <w:vAlign w:val="center"/>
            <w:hideMark/>
          </w:tcPr>
          <w:p w14:paraId="7D25E18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103.649</w:t>
            </w:r>
          </w:p>
        </w:tc>
        <w:tc>
          <w:tcPr>
            <w:tcW w:w="1115" w:type="dxa"/>
            <w:tcBorders>
              <w:top w:val="nil"/>
              <w:left w:val="nil"/>
              <w:bottom w:val="single" w:sz="4" w:space="0" w:color="auto"/>
              <w:right w:val="single" w:sz="4" w:space="0" w:color="auto"/>
            </w:tcBorders>
            <w:shd w:val="clear" w:color="auto" w:fill="auto"/>
            <w:noWrap/>
            <w:vAlign w:val="center"/>
            <w:hideMark/>
          </w:tcPr>
          <w:p w14:paraId="31497C6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778,00</w:t>
            </w:r>
          </w:p>
        </w:tc>
        <w:tc>
          <w:tcPr>
            <w:tcW w:w="1324" w:type="dxa"/>
            <w:tcBorders>
              <w:top w:val="nil"/>
              <w:left w:val="nil"/>
              <w:bottom w:val="single" w:sz="4" w:space="0" w:color="auto"/>
              <w:right w:val="single" w:sz="4" w:space="0" w:color="auto"/>
            </w:tcBorders>
            <w:shd w:val="clear" w:color="auto" w:fill="auto"/>
            <w:noWrap/>
            <w:vAlign w:val="center"/>
            <w:hideMark/>
          </w:tcPr>
          <w:p w14:paraId="6B35D05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ABB6DA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217.042</w:t>
            </w:r>
          </w:p>
        </w:tc>
        <w:tc>
          <w:tcPr>
            <w:tcW w:w="1125" w:type="dxa"/>
            <w:tcBorders>
              <w:top w:val="nil"/>
              <w:left w:val="nil"/>
              <w:bottom w:val="single" w:sz="4" w:space="0" w:color="auto"/>
              <w:right w:val="single" w:sz="4" w:space="0" w:color="auto"/>
            </w:tcBorders>
            <w:shd w:val="clear" w:color="auto" w:fill="auto"/>
            <w:noWrap/>
            <w:vAlign w:val="center"/>
            <w:hideMark/>
          </w:tcPr>
          <w:p w14:paraId="636AAE2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EA906F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0,33</w:t>
            </w:r>
          </w:p>
        </w:tc>
      </w:tr>
      <w:tr w:rsidR="006C1718" w:rsidRPr="00B961E7" w14:paraId="6CC9513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2E569A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Campuchia</w:t>
            </w:r>
          </w:p>
        </w:tc>
        <w:tc>
          <w:tcPr>
            <w:tcW w:w="1316" w:type="dxa"/>
            <w:tcBorders>
              <w:top w:val="nil"/>
              <w:left w:val="nil"/>
              <w:bottom w:val="single" w:sz="4" w:space="0" w:color="auto"/>
              <w:right w:val="single" w:sz="4" w:space="0" w:color="auto"/>
            </w:tcBorders>
            <w:shd w:val="clear" w:color="auto" w:fill="auto"/>
            <w:noWrap/>
            <w:vAlign w:val="center"/>
            <w:hideMark/>
          </w:tcPr>
          <w:p w14:paraId="76143C3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38.835</w:t>
            </w:r>
          </w:p>
        </w:tc>
        <w:tc>
          <w:tcPr>
            <w:tcW w:w="1115" w:type="dxa"/>
            <w:tcBorders>
              <w:top w:val="nil"/>
              <w:left w:val="nil"/>
              <w:bottom w:val="single" w:sz="4" w:space="0" w:color="auto"/>
              <w:right w:val="single" w:sz="4" w:space="0" w:color="auto"/>
            </w:tcBorders>
            <w:shd w:val="clear" w:color="auto" w:fill="auto"/>
            <w:noWrap/>
            <w:vAlign w:val="center"/>
            <w:hideMark/>
          </w:tcPr>
          <w:p w14:paraId="0157A59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-4,03</w:t>
            </w:r>
          </w:p>
        </w:tc>
        <w:tc>
          <w:tcPr>
            <w:tcW w:w="1324" w:type="dxa"/>
            <w:tcBorders>
              <w:top w:val="nil"/>
              <w:left w:val="nil"/>
              <w:bottom w:val="single" w:sz="4" w:space="0" w:color="auto"/>
              <w:right w:val="single" w:sz="4" w:space="0" w:color="auto"/>
            </w:tcBorders>
            <w:shd w:val="clear" w:color="auto" w:fill="auto"/>
            <w:noWrap/>
            <w:vAlign w:val="center"/>
            <w:hideMark/>
          </w:tcPr>
          <w:p w14:paraId="1A78329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C1A607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207.239</w:t>
            </w:r>
          </w:p>
        </w:tc>
        <w:tc>
          <w:tcPr>
            <w:tcW w:w="1125" w:type="dxa"/>
            <w:tcBorders>
              <w:top w:val="nil"/>
              <w:left w:val="nil"/>
              <w:bottom w:val="single" w:sz="4" w:space="0" w:color="auto"/>
              <w:right w:val="single" w:sz="4" w:space="0" w:color="auto"/>
            </w:tcBorders>
            <w:shd w:val="clear" w:color="auto" w:fill="auto"/>
            <w:noWrap/>
            <w:vAlign w:val="center"/>
            <w:hideMark/>
          </w:tcPr>
          <w:p w14:paraId="3AF2E7B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3B0481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0,31</w:t>
            </w:r>
          </w:p>
        </w:tc>
      </w:tr>
      <w:tr w:rsidR="006C1718" w:rsidRPr="00B961E7" w14:paraId="7E68304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23ECA03" w14:textId="77777777" w:rsidR="006C1718" w:rsidRPr="00B961E7" w:rsidRDefault="006C1718" w:rsidP="009718A3">
            <w:pPr>
              <w:rPr>
                <w:rFonts w:eastAsia="Times New Roman"/>
                <w:b/>
                <w:bCs/>
                <w:i/>
                <w:iCs/>
                <w:color w:val="000000"/>
                <w:sz w:val="22"/>
                <w:szCs w:val="22"/>
              </w:rPr>
            </w:pPr>
            <w:r w:rsidRPr="00B961E7">
              <w:rPr>
                <w:rFonts w:eastAsia="Times New Roman"/>
                <w:b/>
                <w:bCs/>
                <w:i/>
                <w:iCs/>
                <w:color w:val="000000"/>
                <w:sz w:val="22"/>
                <w:szCs w:val="22"/>
              </w:rPr>
              <w:t>Đệm và gioăng làm bằng kim loại</w:t>
            </w:r>
          </w:p>
        </w:tc>
        <w:tc>
          <w:tcPr>
            <w:tcW w:w="1316" w:type="dxa"/>
            <w:tcBorders>
              <w:top w:val="nil"/>
              <w:left w:val="nil"/>
              <w:bottom w:val="single" w:sz="4" w:space="0" w:color="auto"/>
              <w:right w:val="single" w:sz="4" w:space="0" w:color="auto"/>
            </w:tcBorders>
            <w:shd w:val="clear" w:color="auto" w:fill="auto"/>
            <w:noWrap/>
            <w:vAlign w:val="center"/>
            <w:hideMark/>
          </w:tcPr>
          <w:p w14:paraId="3DD88CC3"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4.644.967</w:t>
            </w:r>
          </w:p>
        </w:tc>
        <w:tc>
          <w:tcPr>
            <w:tcW w:w="1115" w:type="dxa"/>
            <w:tcBorders>
              <w:top w:val="nil"/>
              <w:left w:val="nil"/>
              <w:bottom w:val="single" w:sz="4" w:space="0" w:color="auto"/>
              <w:right w:val="single" w:sz="4" w:space="0" w:color="auto"/>
            </w:tcBorders>
            <w:shd w:val="clear" w:color="auto" w:fill="auto"/>
            <w:noWrap/>
            <w:vAlign w:val="center"/>
            <w:hideMark/>
          </w:tcPr>
          <w:p w14:paraId="379CED1C"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27,12</w:t>
            </w:r>
          </w:p>
        </w:tc>
        <w:tc>
          <w:tcPr>
            <w:tcW w:w="1324" w:type="dxa"/>
            <w:tcBorders>
              <w:top w:val="nil"/>
              <w:left w:val="nil"/>
              <w:bottom w:val="single" w:sz="4" w:space="0" w:color="auto"/>
              <w:right w:val="single" w:sz="4" w:space="0" w:color="auto"/>
            </w:tcBorders>
            <w:shd w:val="clear" w:color="auto" w:fill="auto"/>
            <w:noWrap/>
            <w:vAlign w:val="center"/>
            <w:hideMark/>
          </w:tcPr>
          <w:p w14:paraId="1A41149B"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192,24</w:t>
            </w:r>
          </w:p>
        </w:tc>
        <w:tc>
          <w:tcPr>
            <w:tcW w:w="1481" w:type="dxa"/>
            <w:tcBorders>
              <w:top w:val="nil"/>
              <w:left w:val="nil"/>
              <w:bottom w:val="single" w:sz="4" w:space="0" w:color="auto"/>
              <w:right w:val="single" w:sz="4" w:space="0" w:color="auto"/>
            </w:tcBorders>
            <w:shd w:val="clear" w:color="auto" w:fill="auto"/>
            <w:noWrap/>
            <w:vAlign w:val="center"/>
            <w:hideMark/>
          </w:tcPr>
          <w:p w14:paraId="614E3D2C"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24.962.730</w:t>
            </w:r>
          </w:p>
        </w:tc>
        <w:tc>
          <w:tcPr>
            <w:tcW w:w="1125" w:type="dxa"/>
            <w:tcBorders>
              <w:top w:val="nil"/>
              <w:left w:val="nil"/>
              <w:bottom w:val="single" w:sz="4" w:space="0" w:color="auto"/>
              <w:right w:val="single" w:sz="4" w:space="0" w:color="auto"/>
            </w:tcBorders>
            <w:shd w:val="clear" w:color="auto" w:fill="auto"/>
            <w:noWrap/>
            <w:vAlign w:val="center"/>
            <w:hideMark/>
          </w:tcPr>
          <w:p w14:paraId="118DB042"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13,30</w:t>
            </w:r>
          </w:p>
        </w:tc>
        <w:tc>
          <w:tcPr>
            <w:tcW w:w="980" w:type="dxa"/>
            <w:tcBorders>
              <w:top w:val="nil"/>
              <w:left w:val="nil"/>
              <w:bottom w:val="single" w:sz="4" w:space="0" w:color="auto"/>
              <w:right w:val="single" w:sz="4" w:space="0" w:color="auto"/>
            </w:tcBorders>
            <w:shd w:val="clear" w:color="auto" w:fill="auto"/>
            <w:noWrap/>
            <w:vAlign w:val="center"/>
            <w:hideMark/>
          </w:tcPr>
          <w:p w14:paraId="03AF7D57"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100,00</w:t>
            </w:r>
          </w:p>
        </w:tc>
      </w:tr>
      <w:tr w:rsidR="006C1718" w:rsidRPr="00B961E7" w14:paraId="2515C5BE"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E10B3B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61CB357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1.188.102</w:t>
            </w:r>
          </w:p>
        </w:tc>
        <w:tc>
          <w:tcPr>
            <w:tcW w:w="1115" w:type="dxa"/>
            <w:tcBorders>
              <w:top w:val="nil"/>
              <w:left w:val="nil"/>
              <w:bottom w:val="single" w:sz="4" w:space="0" w:color="auto"/>
              <w:right w:val="single" w:sz="4" w:space="0" w:color="auto"/>
            </w:tcBorders>
            <w:shd w:val="clear" w:color="auto" w:fill="auto"/>
            <w:noWrap/>
            <w:vAlign w:val="center"/>
            <w:hideMark/>
          </w:tcPr>
          <w:p w14:paraId="4BCFFDA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10,48</w:t>
            </w:r>
          </w:p>
        </w:tc>
        <w:tc>
          <w:tcPr>
            <w:tcW w:w="1324" w:type="dxa"/>
            <w:tcBorders>
              <w:top w:val="nil"/>
              <w:left w:val="nil"/>
              <w:bottom w:val="single" w:sz="4" w:space="0" w:color="auto"/>
              <w:right w:val="single" w:sz="4" w:space="0" w:color="auto"/>
            </w:tcBorders>
            <w:shd w:val="clear" w:color="auto" w:fill="auto"/>
            <w:noWrap/>
            <w:vAlign w:val="center"/>
            <w:hideMark/>
          </w:tcPr>
          <w:p w14:paraId="054322E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2.379,19</w:t>
            </w:r>
          </w:p>
        </w:tc>
        <w:tc>
          <w:tcPr>
            <w:tcW w:w="1481" w:type="dxa"/>
            <w:tcBorders>
              <w:top w:val="nil"/>
              <w:left w:val="nil"/>
              <w:bottom w:val="single" w:sz="4" w:space="0" w:color="auto"/>
              <w:right w:val="single" w:sz="4" w:space="0" w:color="auto"/>
            </w:tcBorders>
            <w:shd w:val="clear" w:color="auto" w:fill="auto"/>
            <w:noWrap/>
            <w:vAlign w:val="center"/>
            <w:hideMark/>
          </w:tcPr>
          <w:p w14:paraId="0E2B358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7.250.818</w:t>
            </w:r>
          </w:p>
        </w:tc>
        <w:tc>
          <w:tcPr>
            <w:tcW w:w="1125" w:type="dxa"/>
            <w:tcBorders>
              <w:top w:val="nil"/>
              <w:left w:val="nil"/>
              <w:bottom w:val="single" w:sz="4" w:space="0" w:color="auto"/>
              <w:right w:val="single" w:sz="4" w:space="0" w:color="auto"/>
            </w:tcBorders>
            <w:shd w:val="clear" w:color="auto" w:fill="auto"/>
            <w:noWrap/>
            <w:vAlign w:val="center"/>
            <w:hideMark/>
          </w:tcPr>
          <w:p w14:paraId="2AB07D0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56,35</w:t>
            </w:r>
          </w:p>
        </w:tc>
        <w:tc>
          <w:tcPr>
            <w:tcW w:w="980" w:type="dxa"/>
            <w:tcBorders>
              <w:top w:val="nil"/>
              <w:left w:val="nil"/>
              <w:bottom w:val="single" w:sz="4" w:space="0" w:color="auto"/>
              <w:right w:val="single" w:sz="4" w:space="0" w:color="auto"/>
            </w:tcBorders>
            <w:shd w:val="clear" w:color="auto" w:fill="auto"/>
            <w:noWrap/>
            <w:vAlign w:val="center"/>
            <w:hideMark/>
          </w:tcPr>
          <w:p w14:paraId="4FB9C70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29,05</w:t>
            </w:r>
          </w:p>
        </w:tc>
      </w:tr>
      <w:tr w:rsidR="006C1718" w:rsidRPr="00B961E7" w14:paraId="3821F63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F4FCE3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43A6AC5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468.621</w:t>
            </w:r>
          </w:p>
        </w:tc>
        <w:tc>
          <w:tcPr>
            <w:tcW w:w="1115" w:type="dxa"/>
            <w:tcBorders>
              <w:top w:val="nil"/>
              <w:left w:val="nil"/>
              <w:bottom w:val="single" w:sz="4" w:space="0" w:color="auto"/>
              <w:right w:val="single" w:sz="4" w:space="0" w:color="auto"/>
            </w:tcBorders>
            <w:shd w:val="clear" w:color="auto" w:fill="auto"/>
            <w:noWrap/>
            <w:vAlign w:val="center"/>
            <w:hideMark/>
          </w:tcPr>
          <w:p w14:paraId="6C2E13F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50,34</w:t>
            </w:r>
          </w:p>
        </w:tc>
        <w:tc>
          <w:tcPr>
            <w:tcW w:w="1324" w:type="dxa"/>
            <w:tcBorders>
              <w:top w:val="nil"/>
              <w:left w:val="nil"/>
              <w:bottom w:val="single" w:sz="4" w:space="0" w:color="auto"/>
              <w:right w:val="single" w:sz="4" w:space="0" w:color="auto"/>
            </w:tcBorders>
            <w:shd w:val="clear" w:color="auto" w:fill="auto"/>
            <w:noWrap/>
            <w:vAlign w:val="center"/>
            <w:hideMark/>
          </w:tcPr>
          <w:p w14:paraId="3EC1CC5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-26,64</w:t>
            </w:r>
          </w:p>
        </w:tc>
        <w:tc>
          <w:tcPr>
            <w:tcW w:w="1481" w:type="dxa"/>
            <w:tcBorders>
              <w:top w:val="nil"/>
              <w:left w:val="nil"/>
              <w:bottom w:val="single" w:sz="4" w:space="0" w:color="auto"/>
              <w:right w:val="single" w:sz="4" w:space="0" w:color="auto"/>
            </w:tcBorders>
            <w:shd w:val="clear" w:color="auto" w:fill="auto"/>
            <w:noWrap/>
            <w:vAlign w:val="center"/>
            <w:hideMark/>
          </w:tcPr>
          <w:p w14:paraId="376F8C8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2.672.441</w:t>
            </w:r>
          </w:p>
        </w:tc>
        <w:tc>
          <w:tcPr>
            <w:tcW w:w="1125" w:type="dxa"/>
            <w:tcBorders>
              <w:top w:val="nil"/>
              <w:left w:val="nil"/>
              <w:bottom w:val="single" w:sz="4" w:space="0" w:color="auto"/>
              <w:right w:val="single" w:sz="4" w:space="0" w:color="auto"/>
            </w:tcBorders>
            <w:shd w:val="clear" w:color="auto" w:fill="auto"/>
            <w:noWrap/>
            <w:vAlign w:val="center"/>
            <w:hideMark/>
          </w:tcPr>
          <w:p w14:paraId="4D6E561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-21,17</w:t>
            </w:r>
          </w:p>
        </w:tc>
        <w:tc>
          <w:tcPr>
            <w:tcW w:w="980" w:type="dxa"/>
            <w:tcBorders>
              <w:top w:val="nil"/>
              <w:left w:val="nil"/>
              <w:bottom w:val="single" w:sz="4" w:space="0" w:color="auto"/>
              <w:right w:val="single" w:sz="4" w:space="0" w:color="auto"/>
            </w:tcBorders>
            <w:shd w:val="clear" w:color="auto" w:fill="auto"/>
            <w:noWrap/>
            <w:vAlign w:val="center"/>
            <w:hideMark/>
          </w:tcPr>
          <w:p w14:paraId="1CE92AF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10,71</w:t>
            </w:r>
          </w:p>
        </w:tc>
      </w:tr>
      <w:tr w:rsidR="006C1718" w:rsidRPr="00B961E7" w14:paraId="125B888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9EF3D1A"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3A07CCD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597.738</w:t>
            </w:r>
          </w:p>
        </w:tc>
        <w:tc>
          <w:tcPr>
            <w:tcW w:w="1115" w:type="dxa"/>
            <w:tcBorders>
              <w:top w:val="nil"/>
              <w:left w:val="nil"/>
              <w:bottom w:val="single" w:sz="4" w:space="0" w:color="auto"/>
              <w:right w:val="single" w:sz="4" w:space="0" w:color="auto"/>
            </w:tcBorders>
            <w:shd w:val="clear" w:color="auto" w:fill="auto"/>
            <w:noWrap/>
            <w:vAlign w:val="center"/>
            <w:hideMark/>
          </w:tcPr>
          <w:p w14:paraId="584AF98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32,32</w:t>
            </w:r>
          </w:p>
        </w:tc>
        <w:tc>
          <w:tcPr>
            <w:tcW w:w="1324" w:type="dxa"/>
            <w:tcBorders>
              <w:top w:val="nil"/>
              <w:left w:val="nil"/>
              <w:bottom w:val="single" w:sz="4" w:space="0" w:color="auto"/>
              <w:right w:val="single" w:sz="4" w:space="0" w:color="auto"/>
            </w:tcBorders>
            <w:shd w:val="clear" w:color="auto" w:fill="auto"/>
            <w:noWrap/>
            <w:vAlign w:val="center"/>
            <w:hideMark/>
          </w:tcPr>
          <w:p w14:paraId="4F536F3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411,06</w:t>
            </w:r>
          </w:p>
        </w:tc>
        <w:tc>
          <w:tcPr>
            <w:tcW w:w="1481" w:type="dxa"/>
            <w:tcBorders>
              <w:top w:val="nil"/>
              <w:left w:val="nil"/>
              <w:bottom w:val="single" w:sz="4" w:space="0" w:color="auto"/>
              <w:right w:val="single" w:sz="4" w:space="0" w:color="auto"/>
            </w:tcBorders>
            <w:shd w:val="clear" w:color="auto" w:fill="auto"/>
            <w:noWrap/>
            <w:vAlign w:val="center"/>
            <w:hideMark/>
          </w:tcPr>
          <w:p w14:paraId="3AEA683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2.517.513</w:t>
            </w:r>
          </w:p>
        </w:tc>
        <w:tc>
          <w:tcPr>
            <w:tcW w:w="1125" w:type="dxa"/>
            <w:tcBorders>
              <w:top w:val="nil"/>
              <w:left w:val="nil"/>
              <w:bottom w:val="single" w:sz="4" w:space="0" w:color="auto"/>
              <w:right w:val="single" w:sz="4" w:space="0" w:color="auto"/>
            </w:tcBorders>
            <w:shd w:val="clear" w:color="auto" w:fill="auto"/>
            <w:noWrap/>
            <w:vAlign w:val="center"/>
            <w:hideMark/>
          </w:tcPr>
          <w:p w14:paraId="4DADF4D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90,31</w:t>
            </w:r>
          </w:p>
        </w:tc>
        <w:tc>
          <w:tcPr>
            <w:tcW w:w="980" w:type="dxa"/>
            <w:tcBorders>
              <w:top w:val="nil"/>
              <w:left w:val="nil"/>
              <w:bottom w:val="single" w:sz="4" w:space="0" w:color="auto"/>
              <w:right w:val="single" w:sz="4" w:space="0" w:color="auto"/>
            </w:tcBorders>
            <w:shd w:val="clear" w:color="auto" w:fill="auto"/>
            <w:noWrap/>
            <w:vAlign w:val="center"/>
            <w:hideMark/>
          </w:tcPr>
          <w:p w14:paraId="25964ED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10,09</w:t>
            </w:r>
          </w:p>
        </w:tc>
      </w:tr>
      <w:tr w:rsidR="006C1718" w:rsidRPr="00B961E7" w14:paraId="27DA38A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C91E85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648AC25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357.075</w:t>
            </w:r>
          </w:p>
        </w:tc>
        <w:tc>
          <w:tcPr>
            <w:tcW w:w="1115" w:type="dxa"/>
            <w:tcBorders>
              <w:top w:val="nil"/>
              <w:left w:val="nil"/>
              <w:bottom w:val="single" w:sz="4" w:space="0" w:color="auto"/>
              <w:right w:val="single" w:sz="4" w:space="0" w:color="auto"/>
            </w:tcBorders>
            <w:shd w:val="clear" w:color="auto" w:fill="auto"/>
            <w:noWrap/>
            <w:vAlign w:val="center"/>
            <w:hideMark/>
          </w:tcPr>
          <w:p w14:paraId="3A4D9B8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3,02</w:t>
            </w:r>
          </w:p>
        </w:tc>
        <w:tc>
          <w:tcPr>
            <w:tcW w:w="1324" w:type="dxa"/>
            <w:tcBorders>
              <w:top w:val="nil"/>
              <w:left w:val="nil"/>
              <w:bottom w:val="single" w:sz="4" w:space="0" w:color="auto"/>
              <w:right w:val="single" w:sz="4" w:space="0" w:color="auto"/>
            </w:tcBorders>
            <w:shd w:val="clear" w:color="auto" w:fill="auto"/>
            <w:noWrap/>
            <w:vAlign w:val="center"/>
            <w:hideMark/>
          </w:tcPr>
          <w:p w14:paraId="4E547EC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3.043,22</w:t>
            </w:r>
          </w:p>
        </w:tc>
        <w:tc>
          <w:tcPr>
            <w:tcW w:w="1481" w:type="dxa"/>
            <w:tcBorders>
              <w:top w:val="nil"/>
              <w:left w:val="nil"/>
              <w:bottom w:val="single" w:sz="4" w:space="0" w:color="auto"/>
              <w:right w:val="single" w:sz="4" w:space="0" w:color="auto"/>
            </w:tcBorders>
            <w:shd w:val="clear" w:color="auto" w:fill="auto"/>
            <w:noWrap/>
            <w:vAlign w:val="center"/>
            <w:hideMark/>
          </w:tcPr>
          <w:p w14:paraId="3831521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2.252.181</w:t>
            </w:r>
          </w:p>
        </w:tc>
        <w:tc>
          <w:tcPr>
            <w:tcW w:w="1125" w:type="dxa"/>
            <w:tcBorders>
              <w:top w:val="nil"/>
              <w:left w:val="nil"/>
              <w:bottom w:val="single" w:sz="4" w:space="0" w:color="auto"/>
              <w:right w:val="single" w:sz="4" w:space="0" w:color="auto"/>
            </w:tcBorders>
            <w:shd w:val="clear" w:color="auto" w:fill="auto"/>
            <w:noWrap/>
            <w:vAlign w:val="center"/>
            <w:hideMark/>
          </w:tcPr>
          <w:p w14:paraId="572637C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26,71</w:t>
            </w:r>
          </w:p>
        </w:tc>
        <w:tc>
          <w:tcPr>
            <w:tcW w:w="980" w:type="dxa"/>
            <w:tcBorders>
              <w:top w:val="nil"/>
              <w:left w:val="nil"/>
              <w:bottom w:val="single" w:sz="4" w:space="0" w:color="auto"/>
              <w:right w:val="single" w:sz="4" w:space="0" w:color="auto"/>
            </w:tcBorders>
            <w:shd w:val="clear" w:color="auto" w:fill="auto"/>
            <w:noWrap/>
            <w:vAlign w:val="center"/>
            <w:hideMark/>
          </w:tcPr>
          <w:p w14:paraId="7037CDA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9,02</w:t>
            </w:r>
          </w:p>
        </w:tc>
      </w:tr>
      <w:tr w:rsidR="006C1718" w:rsidRPr="00B961E7" w14:paraId="57B7BEB9"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9BBE0D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37AD7C3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501.000</w:t>
            </w:r>
          </w:p>
        </w:tc>
        <w:tc>
          <w:tcPr>
            <w:tcW w:w="1115" w:type="dxa"/>
            <w:tcBorders>
              <w:top w:val="nil"/>
              <w:left w:val="nil"/>
              <w:bottom w:val="single" w:sz="4" w:space="0" w:color="auto"/>
              <w:right w:val="single" w:sz="4" w:space="0" w:color="auto"/>
            </w:tcBorders>
            <w:shd w:val="clear" w:color="auto" w:fill="auto"/>
            <w:noWrap/>
            <w:vAlign w:val="center"/>
            <w:hideMark/>
          </w:tcPr>
          <w:p w14:paraId="1582F0D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138,81</w:t>
            </w:r>
          </w:p>
        </w:tc>
        <w:tc>
          <w:tcPr>
            <w:tcW w:w="1324" w:type="dxa"/>
            <w:tcBorders>
              <w:top w:val="nil"/>
              <w:left w:val="nil"/>
              <w:bottom w:val="single" w:sz="4" w:space="0" w:color="auto"/>
              <w:right w:val="single" w:sz="4" w:space="0" w:color="auto"/>
            </w:tcBorders>
            <w:shd w:val="clear" w:color="auto" w:fill="auto"/>
            <w:noWrap/>
            <w:vAlign w:val="center"/>
            <w:hideMark/>
          </w:tcPr>
          <w:p w14:paraId="5B5F58E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65,77</w:t>
            </w:r>
          </w:p>
        </w:tc>
        <w:tc>
          <w:tcPr>
            <w:tcW w:w="1481" w:type="dxa"/>
            <w:tcBorders>
              <w:top w:val="nil"/>
              <w:left w:val="nil"/>
              <w:bottom w:val="single" w:sz="4" w:space="0" w:color="auto"/>
              <w:right w:val="single" w:sz="4" w:space="0" w:color="auto"/>
            </w:tcBorders>
            <w:shd w:val="clear" w:color="auto" w:fill="auto"/>
            <w:noWrap/>
            <w:vAlign w:val="center"/>
            <w:hideMark/>
          </w:tcPr>
          <w:p w14:paraId="5119F4D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2.174.223</w:t>
            </w:r>
          </w:p>
        </w:tc>
        <w:tc>
          <w:tcPr>
            <w:tcW w:w="1125" w:type="dxa"/>
            <w:tcBorders>
              <w:top w:val="nil"/>
              <w:left w:val="nil"/>
              <w:bottom w:val="single" w:sz="4" w:space="0" w:color="auto"/>
              <w:right w:val="single" w:sz="4" w:space="0" w:color="auto"/>
            </w:tcBorders>
            <w:shd w:val="clear" w:color="auto" w:fill="auto"/>
            <w:noWrap/>
            <w:vAlign w:val="center"/>
            <w:hideMark/>
          </w:tcPr>
          <w:p w14:paraId="6BD1F83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34,68</w:t>
            </w:r>
          </w:p>
        </w:tc>
        <w:tc>
          <w:tcPr>
            <w:tcW w:w="980" w:type="dxa"/>
            <w:tcBorders>
              <w:top w:val="nil"/>
              <w:left w:val="nil"/>
              <w:bottom w:val="single" w:sz="4" w:space="0" w:color="auto"/>
              <w:right w:val="single" w:sz="4" w:space="0" w:color="auto"/>
            </w:tcBorders>
            <w:shd w:val="clear" w:color="auto" w:fill="auto"/>
            <w:noWrap/>
            <w:vAlign w:val="center"/>
            <w:hideMark/>
          </w:tcPr>
          <w:p w14:paraId="712C9E0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8,71</w:t>
            </w:r>
          </w:p>
        </w:tc>
      </w:tr>
      <w:tr w:rsidR="006C1718" w:rsidRPr="00B961E7" w14:paraId="178CE40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F1C97F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46FFF4D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289.719</w:t>
            </w:r>
          </w:p>
        </w:tc>
        <w:tc>
          <w:tcPr>
            <w:tcW w:w="1115" w:type="dxa"/>
            <w:tcBorders>
              <w:top w:val="nil"/>
              <w:left w:val="nil"/>
              <w:bottom w:val="single" w:sz="4" w:space="0" w:color="auto"/>
              <w:right w:val="single" w:sz="4" w:space="0" w:color="auto"/>
            </w:tcBorders>
            <w:shd w:val="clear" w:color="auto" w:fill="auto"/>
            <w:noWrap/>
            <w:vAlign w:val="center"/>
            <w:hideMark/>
          </w:tcPr>
          <w:p w14:paraId="6460C8D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28,05</w:t>
            </w:r>
          </w:p>
        </w:tc>
        <w:tc>
          <w:tcPr>
            <w:tcW w:w="1324" w:type="dxa"/>
            <w:tcBorders>
              <w:top w:val="nil"/>
              <w:left w:val="nil"/>
              <w:bottom w:val="single" w:sz="4" w:space="0" w:color="auto"/>
              <w:right w:val="single" w:sz="4" w:space="0" w:color="auto"/>
            </w:tcBorders>
            <w:shd w:val="clear" w:color="auto" w:fill="auto"/>
            <w:noWrap/>
            <w:vAlign w:val="center"/>
            <w:hideMark/>
          </w:tcPr>
          <w:p w14:paraId="700535F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92,39</w:t>
            </w:r>
          </w:p>
        </w:tc>
        <w:tc>
          <w:tcPr>
            <w:tcW w:w="1481" w:type="dxa"/>
            <w:tcBorders>
              <w:top w:val="nil"/>
              <w:left w:val="nil"/>
              <w:bottom w:val="single" w:sz="4" w:space="0" w:color="auto"/>
              <w:right w:val="single" w:sz="4" w:space="0" w:color="auto"/>
            </w:tcBorders>
            <w:shd w:val="clear" w:color="auto" w:fill="auto"/>
            <w:noWrap/>
            <w:vAlign w:val="center"/>
            <w:hideMark/>
          </w:tcPr>
          <w:p w14:paraId="67CACC7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1.981.480</w:t>
            </w:r>
          </w:p>
        </w:tc>
        <w:tc>
          <w:tcPr>
            <w:tcW w:w="1125" w:type="dxa"/>
            <w:tcBorders>
              <w:top w:val="nil"/>
              <w:left w:val="nil"/>
              <w:bottom w:val="single" w:sz="4" w:space="0" w:color="auto"/>
              <w:right w:val="single" w:sz="4" w:space="0" w:color="auto"/>
            </w:tcBorders>
            <w:shd w:val="clear" w:color="auto" w:fill="auto"/>
            <w:noWrap/>
            <w:vAlign w:val="center"/>
            <w:hideMark/>
          </w:tcPr>
          <w:p w14:paraId="6A14182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40,35</w:t>
            </w:r>
          </w:p>
        </w:tc>
        <w:tc>
          <w:tcPr>
            <w:tcW w:w="980" w:type="dxa"/>
            <w:tcBorders>
              <w:top w:val="nil"/>
              <w:left w:val="nil"/>
              <w:bottom w:val="single" w:sz="4" w:space="0" w:color="auto"/>
              <w:right w:val="single" w:sz="4" w:space="0" w:color="auto"/>
            </w:tcBorders>
            <w:shd w:val="clear" w:color="auto" w:fill="auto"/>
            <w:noWrap/>
            <w:vAlign w:val="center"/>
            <w:hideMark/>
          </w:tcPr>
          <w:p w14:paraId="1FEE645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7,94</w:t>
            </w:r>
          </w:p>
        </w:tc>
      </w:tr>
      <w:tr w:rsidR="006C1718" w:rsidRPr="00B961E7" w14:paraId="26A1D51E"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313D84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7B5BD99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243.574</w:t>
            </w:r>
          </w:p>
        </w:tc>
        <w:tc>
          <w:tcPr>
            <w:tcW w:w="1115" w:type="dxa"/>
            <w:tcBorders>
              <w:top w:val="nil"/>
              <w:left w:val="nil"/>
              <w:bottom w:val="single" w:sz="4" w:space="0" w:color="auto"/>
              <w:right w:val="single" w:sz="4" w:space="0" w:color="auto"/>
            </w:tcBorders>
            <w:shd w:val="clear" w:color="auto" w:fill="auto"/>
            <w:noWrap/>
            <w:vAlign w:val="center"/>
            <w:hideMark/>
          </w:tcPr>
          <w:p w14:paraId="0DB6E3C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27,30</w:t>
            </w:r>
          </w:p>
        </w:tc>
        <w:tc>
          <w:tcPr>
            <w:tcW w:w="1324" w:type="dxa"/>
            <w:tcBorders>
              <w:top w:val="nil"/>
              <w:left w:val="nil"/>
              <w:bottom w:val="single" w:sz="4" w:space="0" w:color="auto"/>
              <w:right w:val="single" w:sz="4" w:space="0" w:color="auto"/>
            </w:tcBorders>
            <w:shd w:val="clear" w:color="auto" w:fill="auto"/>
            <w:noWrap/>
            <w:vAlign w:val="center"/>
            <w:hideMark/>
          </w:tcPr>
          <w:p w14:paraId="3C4DEBA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58,35</w:t>
            </w:r>
          </w:p>
        </w:tc>
        <w:tc>
          <w:tcPr>
            <w:tcW w:w="1481" w:type="dxa"/>
            <w:tcBorders>
              <w:top w:val="nil"/>
              <w:left w:val="nil"/>
              <w:bottom w:val="single" w:sz="4" w:space="0" w:color="auto"/>
              <w:right w:val="single" w:sz="4" w:space="0" w:color="auto"/>
            </w:tcBorders>
            <w:shd w:val="clear" w:color="auto" w:fill="auto"/>
            <w:noWrap/>
            <w:vAlign w:val="center"/>
            <w:hideMark/>
          </w:tcPr>
          <w:p w14:paraId="39BE1FF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1.231.037</w:t>
            </w:r>
          </w:p>
        </w:tc>
        <w:tc>
          <w:tcPr>
            <w:tcW w:w="1125" w:type="dxa"/>
            <w:tcBorders>
              <w:top w:val="nil"/>
              <w:left w:val="nil"/>
              <w:bottom w:val="single" w:sz="4" w:space="0" w:color="auto"/>
              <w:right w:val="single" w:sz="4" w:space="0" w:color="auto"/>
            </w:tcBorders>
            <w:shd w:val="clear" w:color="auto" w:fill="auto"/>
            <w:noWrap/>
            <w:vAlign w:val="center"/>
            <w:hideMark/>
          </w:tcPr>
          <w:p w14:paraId="4DDDD9D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16,57</w:t>
            </w:r>
          </w:p>
        </w:tc>
        <w:tc>
          <w:tcPr>
            <w:tcW w:w="980" w:type="dxa"/>
            <w:tcBorders>
              <w:top w:val="nil"/>
              <w:left w:val="nil"/>
              <w:bottom w:val="single" w:sz="4" w:space="0" w:color="auto"/>
              <w:right w:val="single" w:sz="4" w:space="0" w:color="auto"/>
            </w:tcBorders>
            <w:shd w:val="clear" w:color="auto" w:fill="auto"/>
            <w:noWrap/>
            <w:vAlign w:val="center"/>
            <w:hideMark/>
          </w:tcPr>
          <w:p w14:paraId="52FBF2E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4,93</w:t>
            </w:r>
          </w:p>
        </w:tc>
      </w:tr>
      <w:tr w:rsidR="006C1718" w:rsidRPr="00B961E7" w14:paraId="41B7080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979B3E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3CF7236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57.685</w:t>
            </w:r>
          </w:p>
        </w:tc>
        <w:tc>
          <w:tcPr>
            <w:tcW w:w="1115" w:type="dxa"/>
            <w:tcBorders>
              <w:top w:val="nil"/>
              <w:left w:val="nil"/>
              <w:bottom w:val="single" w:sz="4" w:space="0" w:color="auto"/>
              <w:right w:val="single" w:sz="4" w:space="0" w:color="auto"/>
            </w:tcBorders>
            <w:shd w:val="clear" w:color="auto" w:fill="auto"/>
            <w:noWrap/>
            <w:vAlign w:val="center"/>
            <w:hideMark/>
          </w:tcPr>
          <w:p w14:paraId="7016A7C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-60,58</w:t>
            </w:r>
          </w:p>
        </w:tc>
        <w:tc>
          <w:tcPr>
            <w:tcW w:w="1324" w:type="dxa"/>
            <w:tcBorders>
              <w:top w:val="nil"/>
              <w:left w:val="nil"/>
              <w:bottom w:val="single" w:sz="4" w:space="0" w:color="auto"/>
              <w:right w:val="single" w:sz="4" w:space="0" w:color="auto"/>
            </w:tcBorders>
            <w:shd w:val="clear" w:color="auto" w:fill="auto"/>
            <w:noWrap/>
            <w:vAlign w:val="center"/>
            <w:hideMark/>
          </w:tcPr>
          <w:p w14:paraId="3030147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93.191,79</w:t>
            </w:r>
          </w:p>
        </w:tc>
        <w:tc>
          <w:tcPr>
            <w:tcW w:w="1481" w:type="dxa"/>
            <w:tcBorders>
              <w:top w:val="nil"/>
              <w:left w:val="nil"/>
              <w:bottom w:val="single" w:sz="4" w:space="0" w:color="auto"/>
              <w:right w:val="single" w:sz="4" w:space="0" w:color="auto"/>
            </w:tcBorders>
            <w:shd w:val="clear" w:color="auto" w:fill="auto"/>
            <w:noWrap/>
            <w:vAlign w:val="center"/>
            <w:hideMark/>
          </w:tcPr>
          <w:p w14:paraId="53C1524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907.237</w:t>
            </w:r>
          </w:p>
        </w:tc>
        <w:tc>
          <w:tcPr>
            <w:tcW w:w="1125" w:type="dxa"/>
            <w:tcBorders>
              <w:top w:val="nil"/>
              <w:left w:val="nil"/>
              <w:bottom w:val="single" w:sz="4" w:space="0" w:color="auto"/>
              <w:right w:val="single" w:sz="4" w:space="0" w:color="auto"/>
            </w:tcBorders>
            <w:shd w:val="clear" w:color="auto" w:fill="auto"/>
            <w:noWrap/>
            <w:vAlign w:val="center"/>
            <w:hideMark/>
          </w:tcPr>
          <w:p w14:paraId="3A7E2FA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-1,76</w:t>
            </w:r>
          </w:p>
        </w:tc>
        <w:tc>
          <w:tcPr>
            <w:tcW w:w="980" w:type="dxa"/>
            <w:tcBorders>
              <w:top w:val="nil"/>
              <w:left w:val="nil"/>
              <w:bottom w:val="single" w:sz="4" w:space="0" w:color="auto"/>
              <w:right w:val="single" w:sz="4" w:space="0" w:color="auto"/>
            </w:tcBorders>
            <w:shd w:val="clear" w:color="auto" w:fill="auto"/>
            <w:noWrap/>
            <w:vAlign w:val="center"/>
            <w:hideMark/>
          </w:tcPr>
          <w:p w14:paraId="15F70CE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3,63</w:t>
            </w:r>
          </w:p>
        </w:tc>
      </w:tr>
      <w:tr w:rsidR="006C1718" w:rsidRPr="00B961E7" w14:paraId="34406E3D"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5BCF0E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5C71C1E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135.450</w:t>
            </w:r>
          </w:p>
        </w:tc>
        <w:tc>
          <w:tcPr>
            <w:tcW w:w="1115" w:type="dxa"/>
            <w:tcBorders>
              <w:top w:val="nil"/>
              <w:left w:val="nil"/>
              <w:bottom w:val="single" w:sz="4" w:space="0" w:color="auto"/>
              <w:right w:val="single" w:sz="4" w:space="0" w:color="auto"/>
            </w:tcBorders>
            <w:shd w:val="clear" w:color="auto" w:fill="auto"/>
            <w:noWrap/>
            <w:vAlign w:val="center"/>
            <w:hideMark/>
          </w:tcPr>
          <w:p w14:paraId="13279BE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191,79</w:t>
            </w:r>
          </w:p>
        </w:tc>
        <w:tc>
          <w:tcPr>
            <w:tcW w:w="1324" w:type="dxa"/>
            <w:tcBorders>
              <w:top w:val="nil"/>
              <w:left w:val="nil"/>
              <w:bottom w:val="single" w:sz="4" w:space="0" w:color="auto"/>
              <w:right w:val="single" w:sz="4" w:space="0" w:color="auto"/>
            </w:tcBorders>
            <w:shd w:val="clear" w:color="auto" w:fill="auto"/>
            <w:noWrap/>
            <w:vAlign w:val="center"/>
            <w:hideMark/>
          </w:tcPr>
          <w:p w14:paraId="719575A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40.113,56</w:t>
            </w:r>
          </w:p>
        </w:tc>
        <w:tc>
          <w:tcPr>
            <w:tcW w:w="1481" w:type="dxa"/>
            <w:tcBorders>
              <w:top w:val="nil"/>
              <w:left w:val="nil"/>
              <w:bottom w:val="single" w:sz="4" w:space="0" w:color="auto"/>
              <w:right w:val="single" w:sz="4" w:space="0" w:color="auto"/>
            </w:tcBorders>
            <w:shd w:val="clear" w:color="auto" w:fill="auto"/>
            <w:noWrap/>
            <w:vAlign w:val="center"/>
            <w:hideMark/>
          </w:tcPr>
          <w:p w14:paraId="5519420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573.595</w:t>
            </w:r>
          </w:p>
        </w:tc>
        <w:tc>
          <w:tcPr>
            <w:tcW w:w="1125" w:type="dxa"/>
            <w:tcBorders>
              <w:top w:val="nil"/>
              <w:left w:val="nil"/>
              <w:bottom w:val="single" w:sz="4" w:space="0" w:color="auto"/>
              <w:right w:val="single" w:sz="4" w:space="0" w:color="auto"/>
            </w:tcBorders>
            <w:shd w:val="clear" w:color="auto" w:fill="auto"/>
            <w:noWrap/>
            <w:vAlign w:val="center"/>
            <w:hideMark/>
          </w:tcPr>
          <w:p w14:paraId="4505E6A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15,84</w:t>
            </w:r>
          </w:p>
        </w:tc>
        <w:tc>
          <w:tcPr>
            <w:tcW w:w="980" w:type="dxa"/>
            <w:tcBorders>
              <w:top w:val="nil"/>
              <w:left w:val="nil"/>
              <w:bottom w:val="single" w:sz="4" w:space="0" w:color="auto"/>
              <w:right w:val="single" w:sz="4" w:space="0" w:color="auto"/>
            </w:tcBorders>
            <w:shd w:val="clear" w:color="auto" w:fill="auto"/>
            <w:noWrap/>
            <w:vAlign w:val="center"/>
            <w:hideMark/>
          </w:tcPr>
          <w:p w14:paraId="0E6E305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2,30</w:t>
            </w:r>
          </w:p>
        </w:tc>
      </w:tr>
      <w:tr w:rsidR="006C1718" w:rsidRPr="00B961E7" w14:paraId="0D89711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6D1F9B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6064EBD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63.900</w:t>
            </w:r>
          </w:p>
        </w:tc>
        <w:tc>
          <w:tcPr>
            <w:tcW w:w="1115" w:type="dxa"/>
            <w:tcBorders>
              <w:top w:val="nil"/>
              <w:left w:val="nil"/>
              <w:bottom w:val="single" w:sz="4" w:space="0" w:color="auto"/>
              <w:right w:val="single" w:sz="4" w:space="0" w:color="auto"/>
            </w:tcBorders>
            <w:shd w:val="clear" w:color="auto" w:fill="auto"/>
            <w:noWrap/>
            <w:vAlign w:val="center"/>
            <w:hideMark/>
          </w:tcPr>
          <w:p w14:paraId="1AB8909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-6,89</w:t>
            </w:r>
          </w:p>
        </w:tc>
        <w:tc>
          <w:tcPr>
            <w:tcW w:w="1324" w:type="dxa"/>
            <w:tcBorders>
              <w:top w:val="nil"/>
              <w:left w:val="nil"/>
              <w:bottom w:val="single" w:sz="4" w:space="0" w:color="auto"/>
              <w:right w:val="single" w:sz="4" w:space="0" w:color="auto"/>
            </w:tcBorders>
            <w:shd w:val="clear" w:color="auto" w:fill="auto"/>
            <w:noWrap/>
            <w:vAlign w:val="center"/>
            <w:hideMark/>
          </w:tcPr>
          <w:p w14:paraId="358ECF0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7,36</w:t>
            </w:r>
          </w:p>
        </w:tc>
        <w:tc>
          <w:tcPr>
            <w:tcW w:w="1481" w:type="dxa"/>
            <w:tcBorders>
              <w:top w:val="nil"/>
              <w:left w:val="nil"/>
              <w:bottom w:val="single" w:sz="4" w:space="0" w:color="auto"/>
              <w:right w:val="single" w:sz="4" w:space="0" w:color="auto"/>
            </w:tcBorders>
            <w:shd w:val="clear" w:color="auto" w:fill="auto"/>
            <w:noWrap/>
            <w:vAlign w:val="center"/>
            <w:hideMark/>
          </w:tcPr>
          <w:p w14:paraId="5346B5E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508.231</w:t>
            </w:r>
          </w:p>
        </w:tc>
        <w:tc>
          <w:tcPr>
            <w:tcW w:w="1125" w:type="dxa"/>
            <w:tcBorders>
              <w:top w:val="nil"/>
              <w:left w:val="nil"/>
              <w:bottom w:val="single" w:sz="4" w:space="0" w:color="auto"/>
              <w:right w:val="single" w:sz="4" w:space="0" w:color="auto"/>
            </w:tcBorders>
            <w:shd w:val="clear" w:color="auto" w:fill="auto"/>
            <w:noWrap/>
            <w:vAlign w:val="center"/>
            <w:hideMark/>
          </w:tcPr>
          <w:p w14:paraId="5ABCE7F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-59,02</w:t>
            </w:r>
          </w:p>
        </w:tc>
        <w:tc>
          <w:tcPr>
            <w:tcW w:w="980" w:type="dxa"/>
            <w:tcBorders>
              <w:top w:val="nil"/>
              <w:left w:val="nil"/>
              <w:bottom w:val="single" w:sz="4" w:space="0" w:color="auto"/>
              <w:right w:val="single" w:sz="4" w:space="0" w:color="auto"/>
            </w:tcBorders>
            <w:shd w:val="clear" w:color="auto" w:fill="auto"/>
            <w:noWrap/>
            <w:vAlign w:val="center"/>
            <w:hideMark/>
          </w:tcPr>
          <w:p w14:paraId="1C1C879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2,04</w:t>
            </w:r>
          </w:p>
        </w:tc>
      </w:tr>
      <w:tr w:rsidR="006C1718" w:rsidRPr="00B961E7" w14:paraId="0575218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CC32CC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169ACB4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195.250</w:t>
            </w:r>
          </w:p>
        </w:tc>
        <w:tc>
          <w:tcPr>
            <w:tcW w:w="1115" w:type="dxa"/>
            <w:tcBorders>
              <w:top w:val="nil"/>
              <w:left w:val="nil"/>
              <w:bottom w:val="single" w:sz="4" w:space="0" w:color="auto"/>
              <w:right w:val="single" w:sz="4" w:space="0" w:color="auto"/>
            </w:tcBorders>
            <w:shd w:val="clear" w:color="auto" w:fill="auto"/>
            <w:noWrap/>
            <w:vAlign w:val="center"/>
            <w:hideMark/>
          </w:tcPr>
          <w:p w14:paraId="4B763B8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129,17</w:t>
            </w:r>
          </w:p>
        </w:tc>
        <w:tc>
          <w:tcPr>
            <w:tcW w:w="1324" w:type="dxa"/>
            <w:tcBorders>
              <w:top w:val="nil"/>
              <w:left w:val="nil"/>
              <w:bottom w:val="single" w:sz="4" w:space="0" w:color="auto"/>
              <w:right w:val="single" w:sz="4" w:space="0" w:color="auto"/>
            </w:tcBorders>
            <w:shd w:val="clear" w:color="auto" w:fill="auto"/>
            <w:noWrap/>
            <w:vAlign w:val="center"/>
            <w:hideMark/>
          </w:tcPr>
          <w:p w14:paraId="11D6EC8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C7DCC9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465.944</w:t>
            </w:r>
          </w:p>
        </w:tc>
        <w:tc>
          <w:tcPr>
            <w:tcW w:w="1125" w:type="dxa"/>
            <w:tcBorders>
              <w:top w:val="nil"/>
              <w:left w:val="nil"/>
              <w:bottom w:val="single" w:sz="4" w:space="0" w:color="auto"/>
              <w:right w:val="single" w:sz="4" w:space="0" w:color="auto"/>
            </w:tcBorders>
            <w:shd w:val="clear" w:color="auto" w:fill="auto"/>
            <w:noWrap/>
            <w:vAlign w:val="center"/>
            <w:hideMark/>
          </w:tcPr>
          <w:p w14:paraId="111E0A4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-46,24</w:t>
            </w:r>
          </w:p>
        </w:tc>
        <w:tc>
          <w:tcPr>
            <w:tcW w:w="980" w:type="dxa"/>
            <w:tcBorders>
              <w:top w:val="nil"/>
              <w:left w:val="nil"/>
              <w:bottom w:val="single" w:sz="4" w:space="0" w:color="auto"/>
              <w:right w:val="single" w:sz="4" w:space="0" w:color="auto"/>
            </w:tcBorders>
            <w:shd w:val="clear" w:color="auto" w:fill="auto"/>
            <w:noWrap/>
            <w:vAlign w:val="center"/>
            <w:hideMark/>
          </w:tcPr>
          <w:p w14:paraId="487D2EB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1,87</w:t>
            </w:r>
          </w:p>
        </w:tc>
      </w:tr>
      <w:tr w:rsidR="006C1718" w:rsidRPr="00B961E7" w14:paraId="390424F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994211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42C6628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75.239</w:t>
            </w:r>
          </w:p>
        </w:tc>
        <w:tc>
          <w:tcPr>
            <w:tcW w:w="1115" w:type="dxa"/>
            <w:tcBorders>
              <w:top w:val="nil"/>
              <w:left w:val="nil"/>
              <w:bottom w:val="single" w:sz="4" w:space="0" w:color="auto"/>
              <w:right w:val="single" w:sz="4" w:space="0" w:color="auto"/>
            </w:tcBorders>
            <w:shd w:val="clear" w:color="auto" w:fill="auto"/>
            <w:noWrap/>
            <w:vAlign w:val="center"/>
            <w:hideMark/>
          </w:tcPr>
          <w:p w14:paraId="4FBE693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144,16</w:t>
            </w:r>
          </w:p>
        </w:tc>
        <w:tc>
          <w:tcPr>
            <w:tcW w:w="1324" w:type="dxa"/>
            <w:tcBorders>
              <w:top w:val="nil"/>
              <w:left w:val="nil"/>
              <w:bottom w:val="single" w:sz="4" w:space="0" w:color="auto"/>
              <w:right w:val="single" w:sz="4" w:space="0" w:color="auto"/>
            </w:tcBorders>
            <w:shd w:val="clear" w:color="auto" w:fill="auto"/>
            <w:noWrap/>
            <w:vAlign w:val="center"/>
            <w:hideMark/>
          </w:tcPr>
          <w:p w14:paraId="56D69E0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24.860,02</w:t>
            </w:r>
          </w:p>
        </w:tc>
        <w:tc>
          <w:tcPr>
            <w:tcW w:w="1481" w:type="dxa"/>
            <w:tcBorders>
              <w:top w:val="nil"/>
              <w:left w:val="nil"/>
              <w:bottom w:val="single" w:sz="4" w:space="0" w:color="auto"/>
              <w:right w:val="single" w:sz="4" w:space="0" w:color="auto"/>
            </w:tcBorders>
            <w:shd w:val="clear" w:color="auto" w:fill="auto"/>
            <w:noWrap/>
            <w:vAlign w:val="center"/>
            <w:hideMark/>
          </w:tcPr>
          <w:p w14:paraId="1E91D97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399.458</w:t>
            </w:r>
          </w:p>
        </w:tc>
        <w:tc>
          <w:tcPr>
            <w:tcW w:w="1125" w:type="dxa"/>
            <w:tcBorders>
              <w:top w:val="nil"/>
              <w:left w:val="nil"/>
              <w:bottom w:val="single" w:sz="4" w:space="0" w:color="auto"/>
              <w:right w:val="single" w:sz="4" w:space="0" w:color="auto"/>
            </w:tcBorders>
            <w:shd w:val="clear" w:color="auto" w:fill="auto"/>
            <w:noWrap/>
            <w:vAlign w:val="center"/>
            <w:hideMark/>
          </w:tcPr>
          <w:p w14:paraId="5C4F9E0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-11,18</w:t>
            </w:r>
          </w:p>
        </w:tc>
        <w:tc>
          <w:tcPr>
            <w:tcW w:w="980" w:type="dxa"/>
            <w:tcBorders>
              <w:top w:val="nil"/>
              <w:left w:val="nil"/>
              <w:bottom w:val="single" w:sz="4" w:space="0" w:color="auto"/>
              <w:right w:val="single" w:sz="4" w:space="0" w:color="auto"/>
            </w:tcBorders>
            <w:shd w:val="clear" w:color="auto" w:fill="auto"/>
            <w:noWrap/>
            <w:vAlign w:val="center"/>
            <w:hideMark/>
          </w:tcPr>
          <w:p w14:paraId="756EDC3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1,60</w:t>
            </w:r>
          </w:p>
        </w:tc>
      </w:tr>
      <w:tr w:rsidR="006C1718" w:rsidRPr="00B961E7" w14:paraId="22AD30D3"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F0B0DE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Indonesia</w:t>
            </w:r>
          </w:p>
        </w:tc>
        <w:tc>
          <w:tcPr>
            <w:tcW w:w="1316" w:type="dxa"/>
            <w:tcBorders>
              <w:top w:val="nil"/>
              <w:left w:val="nil"/>
              <w:bottom w:val="single" w:sz="4" w:space="0" w:color="auto"/>
              <w:right w:val="single" w:sz="4" w:space="0" w:color="auto"/>
            </w:tcBorders>
            <w:shd w:val="clear" w:color="auto" w:fill="auto"/>
            <w:noWrap/>
            <w:vAlign w:val="center"/>
            <w:hideMark/>
          </w:tcPr>
          <w:p w14:paraId="1620CED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43.019</w:t>
            </w:r>
          </w:p>
        </w:tc>
        <w:tc>
          <w:tcPr>
            <w:tcW w:w="1115" w:type="dxa"/>
            <w:tcBorders>
              <w:top w:val="nil"/>
              <w:left w:val="nil"/>
              <w:bottom w:val="single" w:sz="4" w:space="0" w:color="auto"/>
              <w:right w:val="single" w:sz="4" w:space="0" w:color="auto"/>
            </w:tcBorders>
            <w:shd w:val="clear" w:color="auto" w:fill="auto"/>
            <w:noWrap/>
            <w:vAlign w:val="center"/>
            <w:hideMark/>
          </w:tcPr>
          <w:p w14:paraId="03AB5D2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6,68</w:t>
            </w:r>
          </w:p>
        </w:tc>
        <w:tc>
          <w:tcPr>
            <w:tcW w:w="1324" w:type="dxa"/>
            <w:tcBorders>
              <w:top w:val="nil"/>
              <w:left w:val="nil"/>
              <w:bottom w:val="single" w:sz="4" w:space="0" w:color="auto"/>
              <w:right w:val="single" w:sz="4" w:space="0" w:color="auto"/>
            </w:tcBorders>
            <w:shd w:val="clear" w:color="auto" w:fill="auto"/>
            <w:noWrap/>
            <w:vAlign w:val="center"/>
            <w:hideMark/>
          </w:tcPr>
          <w:p w14:paraId="6022701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221,11</w:t>
            </w:r>
          </w:p>
        </w:tc>
        <w:tc>
          <w:tcPr>
            <w:tcW w:w="1481" w:type="dxa"/>
            <w:tcBorders>
              <w:top w:val="nil"/>
              <w:left w:val="nil"/>
              <w:bottom w:val="single" w:sz="4" w:space="0" w:color="auto"/>
              <w:right w:val="single" w:sz="4" w:space="0" w:color="auto"/>
            </w:tcBorders>
            <w:shd w:val="clear" w:color="auto" w:fill="auto"/>
            <w:noWrap/>
            <w:vAlign w:val="center"/>
            <w:hideMark/>
          </w:tcPr>
          <w:p w14:paraId="5E1F9BC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202.053</w:t>
            </w:r>
          </w:p>
        </w:tc>
        <w:tc>
          <w:tcPr>
            <w:tcW w:w="1125" w:type="dxa"/>
            <w:tcBorders>
              <w:top w:val="nil"/>
              <w:left w:val="nil"/>
              <w:bottom w:val="single" w:sz="4" w:space="0" w:color="auto"/>
              <w:right w:val="single" w:sz="4" w:space="0" w:color="auto"/>
            </w:tcBorders>
            <w:shd w:val="clear" w:color="auto" w:fill="auto"/>
            <w:noWrap/>
            <w:vAlign w:val="center"/>
            <w:hideMark/>
          </w:tcPr>
          <w:p w14:paraId="7DA8F9E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-56,95</w:t>
            </w:r>
          </w:p>
        </w:tc>
        <w:tc>
          <w:tcPr>
            <w:tcW w:w="980" w:type="dxa"/>
            <w:tcBorders>
              <w:top w:val="nil"/>
              <w:left w:val="nil"/>
              <w:bottom w:val="single" w:sz="4" w:space="0" w:color="auto"/>
              <w:right w:val="single" w:sz="4" w:space="0" w:color="auto"/>
            </w:tcBorders>
            <w:shd w:val="clear" w:color="auto" w:fill="auto"/>
            <w:noWrap/>
            <w:vAlign w:val="center"/>
            <w:hideMark/>
          </w:tcPr>
          <w:p w14:paraId="5687615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0,81</w:t>
            </w:r>
          </w:p>
        </w:tc>
      </w:tr>
      <w:tr w:rsidR="006C1718" w:rsidRPr="00B961E7" w14:paraId="2FAA5B59"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936E4A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Phần Lan</w:t>
            </w:r>
          </w:p>
        </w:tc>
        <w:tc>
          <w:tcPr>
            <w:tcW w:w="1316" w:type="dxa"/>
            <w:tcBorders>
              <w:top w:val="nil"/>
              <w:left w:val="nil"/>
              <w:bottom w:val="single" w:sz="4" w:space="0" w:color="auto"/>
              <w:right w:val="single" w:sz="4" w:space="0" w:color="auto"/>
            </w:tcBorders>
            <w:shd w:val="clear" w:color="auto" w:fill="auto"/>
            <w:noWrap/>
            <w:vAlign w:val="center"/>
            <w:hideMark/>
          </w:tcPr>
          <w:p w14:paraId="79EF620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6F91056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324" w:type="dxa"/>
            <w:tcBorders>
              <w:top w:val="nil"/>
              <w:left w:val="nil"/>
              <w:bottom w:val="single" w:sz="4" w:space="0" w:color="auto"/>
              <w:right w:val="single" w:sz="4" w:space="0" w:color="auto"/>
            </w:tcBorders>
            <w:shd w:val="clear" w:color="auto" w:fill="auto"/>
            <w:noWrap/>
            <w:vAlign w:val="center"/>
            <w:hideMark/>
          </w:tcPr>
          <w:p w14:paraId="29883BB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F35454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193.630</w:t>
            </w:r>
          </w:p>
        </w:tc>
        <w:tc>
          <w:tcPr>
            <w:tcW w:w="1125" w:type="dxa"/>
            <w:tcBorders>
              <w:top w:val="nil"/>
              <w:left w:val="nil"/>
              <w:bottom w:val="single" w:sz="4" w:space="0" w:color="auto"/>
              <w:right w:val="single" w:sz="4" w:space="0" w:color="auto"/>
            </w:tcBorders>
            <w:shd w:val="clear" w:color="auto" w:fill="auto"/>
            <w:noWrap/>
            <w:vAlign w:val="center"/>
            <w:hideMark/>
          </w:tcPr>
          <w:p w14:paraId="29B03E9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128,47</w:t>
            </w:r>
          </w:p>
        </w:tc>
        <w:tc>
          <w:tcPr>
            <w:tcW w:w="980" w:type="dxa"/>
            <w:tcBorders>
              <w:top w:val="nil"/>
              <w:left w:val="nil"/>
              <w:bottom w:val="single" w:sz="4" w:space="0" w:color="auto"/>
              <w:right w:val="single" w:sz="4" w:space="0" w:color="auto"/>
            </w:tcBorders>
            <w:shd w:val="clear" w:color="auto" w:fill="auto"/>
            <w:noWrap/>
            <w:vAlign w:val="center"/>
            <w:hideMark/>
          </w:tcPr>
          <w:p w14:paraId="695CFED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0,78</w:t>
            </w:r>
          </w:p>
        </w:tc>
      </w:tr>
      <w:tr w:rsidR="006C1718" w:rsidRPr="00B961E7" w14:paraId="17485349"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57F30DC"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6B82455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58.415</w:t>
            </w:r>
          </w:p>
        </w:tc>
        <w:tc>
          <w:tcPr>
            <w:tcW w:w="1115" w:type="dxa"/>
            <w:tcBorders>
              <w:top w:val="nil"/>
              <w:left w:val="nil"/>
              <w:bottom w:val="single" w:sz="4" w:space="0" w:color="auto"/>
              <w:right w:val="single" w:sz="4" w:space="0" w:color="auto"/>
            </w:tcBorders>
            <w:shd w:val="clear" w:color="auto" w:fill="auto"/>
            <w:noWrap/>
            <w:vAlign w:val="center"/>
            <w:hideMark/>
          </w:tcPr>
          <w:p w14:paraId="7FABA14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193,48</w:t>
            </w:r>
          </w:p>
        </w:tc>
        <w:tc>
          <w:tcPr>
            <w:tcW w:w="1324" w:type="dxa"/>
            <w:tcBorders>
              <w:top w:val="nil"/>
              <w:left w:val="nil"/>
              <w:bottom w:val="single" w:sz="4" w:space="0" w:color="auto"/>
              <w:right w:val="single" w:sz="4" w:space="0" w:color="auto"/>
            </w:tcBorders>
            <w:shd w:val="clear" w:color="auto" w:fill="auto"/>
            <w:noWrap/>
            <w:vAlign w:val="center"/>
            <w:hideMark/>
          </w:tcPr>
          <w:p w14:paraId="765800B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955,53</w:t>
            </w:r>
          </w:p>
        </w:tc>
        <w:tc>
          <w:tcPr>
            <w:tcW w:w="1481" w:type="dxa"/>
            <w:tcBorders>
              <w:top w:val="nil"/>
              <w:left w:val="nil"/>
              <w:bottom w:val="single" w:sz="4" w:space="0" w:color="auto"/>
              <w:right w:val="single" w:sz="4" w:space="0" w:color="auto"/>
            </w:tcBorders>
            <w:shd w:val="clear" w:color="auto" w:fill="auto"/>
            <w:noWrap/>
            <w:vAlign w:val="center"/>
            <w:hideMark/>
          </w:tcPr>
          <w:p w14:paraId="6E2CB58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190.188</w:t>
            </w:r>
          </w:p>
        </w:tc>
        <w:tc>
          <w:tcPr>
            <w:tcW w:w="1125" w:type="dxa"/>
            <w:tcBorders>
              <w:top w:val="nil"/>
              <w:left w:val="nil"/>
              <w:bottom w:val="single" w:sz="4" w:space="0" w:color="auto"/>
              <w:right w:val="single" w:sz="4" w:space="0" w:color="auto"/>
            </w:tcBorders>
            <w:shd w:val="clear" w:color="auto" w:fill="auto"/>
            <w:noWrap/>
            <w:vAlign w:val="center"/>
            <w:hideMark/>
          </w:tcPr>
          <w:p w14:paraId="443DDFC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-34,92</w:t>
            </w:r>
          </w:p>
        </w:tc>
        <w:tc>
          <w:tcPr>
            <w:tcW w:w="980" w:type="dxa"/>
            <w:tcBorders>
              <w:top w:val="nil"/>
              <w:left w:val="nil"/>
              <w:bottom w:val="single" w:sz="4" w:space="0" w:color="auto"/>
              <w:right w:val="single" w:sz="4" w:space="0" w:color="auto"/>
            </w:tcBorders>
            <w:shd w:val="clear" w:color="auto" w:fill="auto"/>
            <w:noWrap/>
            <w:vAlign w:val="center"/>
            <w:hideMark/>
          </w:tcPr>
          <w:p w14:paraId="14BFA5C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0,76</w:t>
            </w:r>
          </w:p>
        </w:tc>
      </w:tr>
      <w:tr w:rsidR="006C1718" w:rsidRPr="00B961E7" w14:paraId="4192F60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CAFD8A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111692C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43.632</w:t>
            </w:r>
          </w:p>
        </w:tc>
        <w:tc>
          <w:tcPr>
            <w:tcW w:w="1115" w:type="dxa"/>
            <w:tcBorders>
              <w:top w:val="nil"/>
              <w:left w:val="nil"/>
              <w:bottom w:val="single" w:sz="4" w:space="0" w:color="auto"/>
              <w:right w:val="single" w:sz="4" w:space="0" w:color="auto"/>
            </w:tcBorders>
            <w:shd w:val="clear" w:color="auto" w:fill="auto"/>
            <w:noWrap/>
            <w:vAlign w:val="center"/>
            <w:hideMark/>
          </w:tcPr>
          <w:p w14:paraId="2A097A3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46,57</w:t>
            </w:r>
          </w:p>
        </w:tc>
        <w:tc>
          <w:tcPr>
            <w:tcW w:w="1324" w:type="dxa"/>
            <w:tcBorders>
              <w:top w:val="nil"/>
              <w:left w:val="nil"/>
              <w:bottom w:val="single" w:sz="4" w:space="0" w:color="auto"/>
              <w:right w:val="single" w:sz="4" w:space="0" w:color="auto"/>
            </w:tcBorders>
            <w:shd w:val="clear" w:color="auto" w:fill="auto"/>
            <w:noWrap/>
            <w:vAlign w:val="center"/>
            <w:hideMark/>
          </w:tcPr>
          <w:p w14:paraId="48A16F7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633B80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189.488</w:t>
            </w:r>
          </w:p>
        </w:tc>
        <w:tc>
          <w:tcPr>
            <w:tcW w:w="1125" w:type="dxa"/>
            <w:tcBorders>
              <w:top w:val="nil"/>
              <w:left w:val="nil"/>
              <w:bottom w:val="single" w:sz="4" w:space="0" w:color="auto"/>
              <w:right w:val="single" w:sz="4" w:space="0" w:color="auto"/>
            </w:tcBorders>
            <w:shd w:val="clear" w:color="auto" w:fill="auto"/>
            <w:noWrap/>
            <w:vAlign w:val="center"/>
            <w:hideMark/>
          </w:tcPr>
          <w:p w14:paraId="2928A74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675,31</w:t>
            </w:r>
          </w:p>
        </w:tc>
        <w:tc>
          <w:tcPr>
            <w:tcW w:w="980" w:type="dxa"/>
            <w:tcBorders>
              <w:top w:val="nil"/>
              <w:left w:val="nil"/>
              <w:bottom w:val="single" w:sz="4" w:space="0" w:color="auto"/>
              <w:right w:val="single" w:sz="4" w:space="0" w:color="auto"/>
            </w:tcBorders>
            <w:shd w:val="clear" w:color="auto" w:fill="auto"/>
            <w:noWrap/>
            <w:vAlign w:val="center"/>
            <w:hideMark/>
          </w:tcPr>
          <w:p w14:paraId="17A5755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0,76</w:t>
            </w:r>
          </w:p>
        </w:tc>
      </w:tr>
      <w:tr w:rsidR="006C1718" w:rsidRPr="00B961E7" w14:paraId="4790BB9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DF439B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Bỉ</w:t>
            </w:r>
          </w:p>
        </w:tc>
        <w:tc>
          <w:tcPr>
            <w:tcW w:w="1316" w:type="dxa"/>
            <w:tcBorders>
              <w:top w:val="nil"/>
              <w:left w:val="nil"/>
              <w:bottom w:val="single" w:sz="4" w:space="0" w:color="auto"/>
              <w:right w:val="single" w:sz="4" w:space="0" w:color="auto"/>
            </w:tcBorders>
            <w:shd w:val="clear" w:color="auto" w:fill="auto"/>
            <w:noWrap/>
            <w:vAlign w:val="center"/>
            <w:hideMark/>
          </w:tcPr>
          <w:p w14:paraId="5D56E18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20.873</w:t>
            </w:r>
          </w:p>
        </w:tc>
        <w:tc>
          <w:tcPr>
            <w:tcW w:w="1115" w:type="dxa"/>
            <w:tcBorders>
              <w:top w:val="nil"/>
              <w:left w:val="nil"/>
              <w:bottom w:val="single" w:sz="4" w:space="0" w:color="auto"/>
              <w:right w:val="single" w:sz="4" w:space="0" w:color="auto"/>
            </w:tcBorders>
            <w:shd w:val="clear" w:color="auto" w:fill="auto"/>
            <w:noWrap/>
            <w:vAlign w:val="center"/>
            <w:hideMark/>
          </w:tcPr>
          <w:p w14:paraId="691776F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-74,94</w:t>
            </w:r>
          </w:p>
        </w:tc>
        <w:tc>
          <w:tcPr>
            <w:tcW w:w="1324" w:type="dxa"/>
            <w:tcBorders>
              <w:top w:val="nil"/>
              <w:left w:val="nil"/>
              <w:bottom w:val="single" w:sz="4" w:space="0" w:color="auto"/>
              <w:right w:val="single" w:sz="4" w:space="0" w:color="auto"/>
            </w:tcBorders>
            <w:shd w:val="clear" w:color="auto" w:fill="auto"/>
            <w:noWrap/>
            <w:vAlign w:val="center"/>
            <w:hideMark/>
          </w:tcPr>
          <w:p w14:paraId="443B1FD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1.874,15</w:t>
            </w:r>
          </w:p>
        </w:tc>
        <w:tc>
          <w:tcPr>
            <w:tcW w:w="1481" w:type="dxa"/>
            <w:tcBorders>
              <w:top w:val="nil"/>
              <w:left w:val="nil"/>
              <w:bottom w:val="single" w:sz="4" w:space="0" w:color="auto"/>
              <w:right w:val="single" w:sz="4" w:space="0" w:color="auto"/>
            </w:tcBorders>
            <w:shd w:val="clear" w:color="auto" w:fill="auto"/>
            <w:noWrap/>
            <w:vAlign w:val="center"/>
            <w:hideMark/>
          </w:tcPr>
          <w:p w14:paraId="2E9413B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186.698</w:t>
            </w:r>
          </w:p>
        </w:tc>
        <w:tc>
          <w:tcPr>
            <w:tcW w:w="1125" w:type="dxa"/>
            <w:tcBorders>
              <w:top w:val="nil"/>
              <w:left w:val="nil"/>
              <w:bottom w:val="single" w:sz="4" w:space="0" w:color="auto"/>
              <w:right w:val="single" w:sz="4" w:space="0" w:color="auto"/>
            </w:tcBorders>
            <w:shd w:val="clear" w:color="auto" w:fill="auto"/>
            <w:noWrap/>
            <w:vAlign w:val="center"/>
            <w:hideMark/>
          </w:tcPr>
          <w:p w14:paraId="01C4F01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183,11</w:t>
            </w:r>
          </w:p>
        </w:tc>
        <w:tc>
          <w:tcPr>
            <w:tcW w:w="980" w:type="dxa"/>
            <w:tcBorders>
              <w:top w:val="nil"/>
              <w:left w:val="nil"/>
              <w:bottom w:val="single" w:sz="4" w:space="0" w:color="auto"/>
              <w:right w:val="single" w:sz="4" w:space="0" w:color="auto"/>
            </w:tcBorders>
            <w:shd w:val="clear" w:color="auto" w:fill="auto"/>
            <w:noWrap/>
            <w:vAlign w:val="center"/>
            <w:hideMark/>
          </w:tcPr>
          <w:p w14:paraId="7B3BFE1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0,75</w:t>
            </w:r>
          </w:p>
        </w:tc>
      </w:tr>
      <w:tr w:rsidR="006C1718" w:rsidRPr="00B961E7" w14:paraId="02E6B881"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6794F79"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Canada</w:t>
            </w:r>
          </w:p>
        </w:tc>
        <w:tc>
          <w:tcPr>
            <w:tcW w:w="1316" w:type="dxa"/>
            <w:tcBorders>
              <w:top w:val="nil"/>
              <w:left w:val="nil"/>
              <w:bottom w:val="single" w:sz="4" w:space="0" w:color="auto"/>
              <w:right w:val="single" w:sz="4" w:space="0" w:color="auto"/>
            </w:tcBorders>
            <w:shd w:val="clear" w:color="auto" w:fill="auto"/>
            <w:noWrap/>
            <w:vAlign w:val="center"/>
            <w:hideMark/>
          </w:tcPr>
          <w:p w14:paraId="46EA909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81.549</w:t>
            </w:r>
          </w:p>
        </w:tc>
        <w:tc>
          <w:tcPr>
            <w:tcW w:w="1115" w:type="dxa"/>
            <w:tcBorders>
              <w:top w:val="nil"/>
              <w:left w:val="nil"/>
              <w:bottom w:val="single" w:sz="4" w:space="0" w:color="auto"/>
              <w:right w:val="single" w:sz="4" w:space="0" w:color="auto"/>
            </w:tcBorders>
            <w:shd w:val="clear" w:color="auto" w:fill="auto"/>
            <w:noWrap/>
            <w:vAlign w:val="center"/>
            <w:hideMark/>
          </w:tcPr>
          <w:p w14:paraId="2FBA2DE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589,63</w:t>
            </w:r>
          </w:p>
        </w:tc>
        <w:tc>
          <w:tcPr>
            <w:tcW w:w="1324" w:type="dxa"/>
            <w:tcBorders>
              <w:top w:val="nil"/>
              <w:left w:val="nil"/>
              <w:bottom w:val="single" w:sz="4" w:space="0" w:color="auto"/>
              <w:right w:val="single" w:sz="4" w:space="0" w:color="auto"/>
            </w:tcBorders>
            <w:shd w:val="clear" w:color="auto" w:fill="auto"/>
            <w:noWrap/>
            <w:vAlign w:val="center"/>
            <w:hideMark/>
          </w:tcPr>
          <w:p w14:paraId="147FB51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28E0D8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148.788</w:t>
            </w:r>
          </w:p>
        </w:tc>
        <w:tc>
          <w:tcPr>
            <w:tcW w:w="1125" w:type="dxa"/>
            <w:tcBorders>
              <w:top w:val="nil"/>
              <w:left w:val="nil"/>
              <w:bottom w:val="single" w:sz="4" w:space="0" w:color="auto"/>
              <w:right w:val="single" w:sz="4" w:space="0" w:color="auto"/>
            </w:tcBorders>
            <w:shd w:val="clear" w:color="auto" w:fill="auto"/>
            <w:noWrap/>
            <w:vAlign w:val="center"/>
            <w:hideMark/>
          </w:tcPr>
          <w:p w14:paraId="7EAA449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159,67</w:t>
            </w:r>
          </w:p>
        </w:tc>
        <w:tc>
          <w:tcPr>
            <w:tcW w:w="980" w:type="dxa"/>
            <w:tcBorders>
              <w:top w:val="nil"/>
              <w:left w:val="nil"/>
              <w:bottom w:val="single" w:sz="4" w:space="0" w:color="auto"/>
              <w:right w:val="single" w:sz="4" w:space="0" w:color="auto"/>
            </w:tcBorders>
            <w:shd w:val="clear" w:color="auto" w:fill="auto"/>
            <w:noWrap/>
            <w:vAlign w:val="center"/>
            <w:hideMark/>
          </w:tcPr>
          <w:p w14:paraId="651572E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0,60</w:t>
            </w:r>
          </w:p>
        </w:tc>
      </w:tr>
      <w:tr w:rsidR="006C1718" w:rsidRPr="00B961E7" w14:paraId="5D24B8E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840EE8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Thổ Nhĩ Kỳ</w:t>
            </w:r>
          </w:p>
        </w:tc>
        <w:tc>
          <w:tcPr>
            <w:tcW w:w="1316" w:type="dxa"/>
            <w:tcBorders>
              <w:top w:val="nil"/>
              <w:left w:val="nil"/>
              <w:bottom w:val="single" w:sz="4" w:space="0" w:color="auto"/>
              <w:right w:val="single" w:sz="4" w:space="0" w:color="auto"/>
            </w:tcBorders>
            <w:shd w:val="clear" w:color="auto" w:fill="auto"/>
            <w:noWrap/>
            <w:vAlign w:val="center"/>
            <w:hideMark/>
          </w:tcPr>
          <w:p w14:paraId="1E0A82D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30.887</w:t>
            </w:r>
          </w:p>
        </w:tc>
        <w:tc>
          <w:tcPr>
            <w:tcW w:w="1115" w:type="dxa"/>
            <w:tcBorders>
              <w:top w:val="nil"/>
              <w:left w:val="nil"/>
              <w:bottom w:val="single" w:sz="4" w:space="0" w:color="auto"/>
              <w:right w:val="single" w:sz="4" w:space="0" w:color="auto"/>
            </w:tcBorders>
            <w:shd w:val="clear" w:color="auto" w:fill="auto"/>
            <w:noWrap/>
            <w:vAlign w:val="center"/>
            <w:hideMark/>
          </w:tcPr>
          <w:p w14:paraId="144A308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-33,56</w:t>
            </w:r>
          </w:p>
        </w:tc>
        <w:tc>
          <w:tcPr>
            <w:tcW w:w="1324" w:type="dxa"/>
            <w:tcBorders>
              <w:top w:val="nil"/>
              <w:left w:val="nil"/>
              <w:bottom w:val="single" w:sz="4" w:space="0" w:color="auto"/>
              <w:right w:val="single" w:sz="4" w:space="0" w:color="auto"/>
            </w:tcBorders>
            <w:shd w:val="clear" w:color="auto" w:fill="auto"/>
            <w:noWrap/>
            <w:vAlign w:val="center"/>
            <w:hideMark/>
          </w:tcPr>
          <w:p w14:paraId="7D3443E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-28,96</w:t>
            </w:r>
          </w:p>
        </w:tc>
        <w:tc>
          <w:tcPr>
            <w:tcW w:w="1481" w:type="dxa"/>
            <w:tcBorders>
              <w:top w:val="nil"/>
              <w:left w:val="nil"/>
              <w:bottom w:val="single" w:sz="4" w:space="0" w:color="auto"/>
              <w:right w:val="single" w:sz="4" w:space="0" w:color="auto"/>
            </w:tcBorders>
            <w:shd w:val="clear" w:color="auto" w:fill="auto"/>
            <w:noWrap/>
            <w:vAlign w:val="center"/>
            <w:hideMark/>
          </w:tcPr>
          <w:p w14:paraId="00511D3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136.930</w:t>
            </w:r>
          </w:p>
        </w:tc>
        <w:tc>
          <w:tcPr>
            <w:tcW w:w="1125" w:type="dxa"/>
            <w:tcBorders>
              <w:top w:val="nil"/>
              <w:left w:val="nil"/>
              <w:bottom w:val="single" w:sz="4" w:space="0" w:color="auto"/>
              <w:right w:val="single" w:sz="4" w:space="0" w:color="auto"/>
            </w:tcBorders>
            <w:shd w:val="clear" w:color="auto" w:fill="auto"/>
            <w:noWrap/>
            <w:vAlign w:val="center"/>
            <w:hideMark/>
          </w:tcPr>
          <w:p w14:paraId="42D9A41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12,99</w:t>
            </w:r>
          </w:p>
        </w:tc>
        <w:tc>
          <w:tcPr>
            <w:tcW w:w="980" w:type="dxa"/>
            <w:tcBorders>
              <w:top w:val="nil"/>
              <w:left w:val="nil"/>
              <w:bottom w:val="single" w:sz="4" w:space="0" w:color="auto"/>
              <w:right w:val="single" w:sz="4" w:space="0" w:color="auto"/>
            </w:tcBorders>
            <w:shd w:val="clear" w:color="auto" w:fill="auto"/>
            <w:noWrap/>
            <w:vAlign w:val="center"/>
            <w:hideMark/>
          </w:tcPr>
          <w:p w14:paraId="3278BE2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0,55</w:t>
            </w:r>
          </w:p>
        </w:tc>
      </w:tr>
      <w:tr w:rsidR="006C1718" w:rsidRPr="00B961E7" w14:paraId="46F13445"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4D79AF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Australia</w:t>
            </w:r>
          </w:p>
        </w:tc>
        <w:tc>
          <w:tcPr>
            <w:tcW w:w="1316" w:type="dxa"/>
            <w:tcBorders>
              <w:top w:val="nil"/>
              <w:left w:val="nil"/>
              <w:bottom w:val="single" w:sz="4" w:space="0" w:color="auto"/>
              <w:right w:val="single" w:sz="4" w:space="0" w:color="auto"/>
            </w:tcBorders>
            <w:shd w:val="clear" w:color="auto" w:fill="auto"/>
            <w:noWrap/>
            <w:vAlign w:val="center"/>
            <w:hideMark/>
          </w:tcPr>
          <w:p w14:paraId="3E5FDB8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12.626</w:t>
            </w:r>
          </w:p>
        </w:tc>
        <w:tc>
          <w:tcPr>
            <w:tcW w:w="1115" w:type="dxa"/>
            <w:tcBorders>
              <w:top w:val="nil"/>
              <w:left w:val="nil"/>
              <w:bottom w:val="single" w:sz="4" w:space="0" w:color="auto"/>
              <w:right w:val="single" w:sz="4" w:space="0" w:color="auto"/>
            </w:tcBorders>
            <w:shd w:val="clear" w:color="auto" w:fill="auto"/>
            <w:noWrap/>
            <w:vAlign w:val="center"/>
            <w:hideMark/>
          </w:tcPr>
          <w:p w14:paraId="7E75AAE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-75,83</w:t>
            </w:r>
          </w:p>
        </w:tc>
        <w:tc>
          <w:tcPr>
            <w:tcW w:w="1324" w:type="dxa"/>
            <w:tcBorders>
              <w:top w:val="nil"/>
              <w:left w:val="nil"/>
              <w:bottom w:val="single" w:sz="4" w:space="0" w:color="auto"/>
              <w:right w:val="single" w:sz="4" w:space="0" w:color="auto"/>
            </w:tcBorders>
            <w:shd w:val="clear" w:color="auto" w:fill="auto"/>
            <w:noWrap/>
            <w:vAlign w:val="center"/>
            <w:hideMark/>
          </w:tcPr>
          <w:p w14:paraId="032B1A9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774.784,34</w:t>
            </w:r>
          </w:p>
        </w:tc>
        <w:tc>
          <w:tcPr>
            <w:tcW w:w="1481" w:type="dxa"/>
            <w:tcBorders>
              <w:top w:val="nil"/>
              <w:left w:val="nil"/>
              <w:bottom w:val="single" w:sz="4" w:space="0" w:color="auto"/>
              <w:right w:val="single" w:sz="4" w:space="0" w:color="auto"/>
            </w:tcBorders>
            <w:shd w:val="clear" w:color="auto" w:fill="auto"/>
            <w:noWrap/>
            <w:vAlign w:val="center"/>
            <w:hideMark/>
          </w:tcPr>
          <w:p w14:paraId="17CD721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125.655</w:t>
            </w:r>
          </w:p>
        </w:tc>
        <w:tc>
          <w:tcPr>
            <w:tcW w:w="1125" w:type="dxa"/>
            <w:tcBorders>
              <w:top w:val="nil"/>
              <w:left w:val="nil"/>
              <w:bottom w:val="single" w:sz="4" w:space="0" w:color="auto"/>
              <w:right w:val="single" w:sz="4" w:space="0" w:color="auto"/>
            </w:tcBorders>
            <w:shd w:val="clear" w:color="auto" w:fill="auto"/>
            <w:noWrap/>
            <w:vAlign w:val="center"/>
            <w:hideMark/>
          </w:tcPr>
          <w:p w14:paraId="3F9E33E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30,77</w:t>
            </w:r>
          </w:p>
        </w:tc>
        <w:tc>
          <w:tcPr>
            <w:tcW w:w="980" w:type="dxa"/>
            <w:tcBorders>
              <w:top w:val="nil"/>
              <w:left w:val="nil"/>
              <w:bottom w:val="single" w:sz="4" w:space="0" w:color="auto"/>
              <w:right w:val="single" w:sz="4" w:space="0" w:color="auto"/>
            </w:tcBorders>
            <w:shd w:val="clear" w:color="auto" w:fill="auto"/>
            <w:noWrap/>
            <w:vAlign w:val="center"/>
            <w:hideMark/>
          </w:tcPr>
          <w:p w14:paraId="3339AEB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0,50</w:t>
            </w:r>
          </w:p>
        </w:tc>
      </w:tr>
      <w:tr w:rsidR="006C1718" w:rsidRPr="00B961E7" w14:paraId="1B9DDEC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E6F09F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Tây Ban Nha</w:t>
            </w:r>
          </w:p>
        </w:tc>
        <w:tc>
          <w:tcPr>
            <w:tcW w:w="1316" w:type="dxa"/>
            <w:tcBorders>
              <w:top w:val="nil"/>
              <w:left w:val="nil"/>
              <w:bottom w:val="single" w:sz="4" w:space="0" w:color="auto"/>
              <w:right w:val="single" w:sz="4" w:space="0" w:color="auto"/>
            </w:tcBorders>
            <w:shd w:val="clear" w:color="auto" w:fill="auto"/>
            <w:noWrap/>
            <w:vAlign w:val="center"/>
            <w:hideMark/>
          </w:tcPr>
          <w:p w14:paraId="74DE2CD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14.588</w:t>
            </w:r>
          </w:p>
        </w:tc>
        <w:tc>
          <w:tcPr>
            <w:tcW w:w="1115" w:type="dxa"/>
            <w:tcBorders>
              <w:top w:val="nil"/>
              <w:left w:val="nil"/>
              <w:bottom w:val="single" w:sz="4" w:space="0" w:color="auto"/>
              <w:right w:val="single" w:sz="4" w:space="0" w:color="auto"/>
            </w:tcBorders>
            <w:shd w:val="clear" w:color="auto" w:fill="auto"/>
            <w:noWrap/>
            <w:vAlign w:val="center"/>
            <w:hideMark/>
          </w:tcPr>
          <w:p w14:paraId="0A6ADAF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701,75</w:t>
            </w:r>
          </w:p>
        </w:tc>
        <w:tc>
          <w:tcPr>
            <w:tcW w:w="1324" w:type="dxa"/>
            <w:tcBorders>
              <w:top w:val="nil"/>
              <w:left w:val="nil"/>
              <w:bottom w:val="single" w:sz="4" w:space="0" w:color="auto"/>
              <w:right w:val="single" w:sz="4" w:space="0" w:color="auto"/>
            </w:tcBorders>
            <w:shd w:val="clear" w:color="auto" w:fill="auto"/>
            <w:noWrap/>
            <w:vAlign w:val="center"/>
            <w:hideMark/>
          </w:tcPr>
          <w:p w14:paraId="4060269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F30F15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123.666</w:t>
            </w:r>
          </w:p>
        </w:tc>
        <w:tc>
          <w:tcPr>
            <w:tcW w:w="1125" w:type="dxa"/>
            <w:tcBorders>
              <w:top w:val="nil"/>
              <w:left w:val="nil"/>
              <w:bottom w:val="single" w:sz="4" w:space="0" w:color="auto"/>
              <w:right w:val="single" w:sz="4" w:space="0" w:color="auto"/>
            </w:tcBorders>
            <w:shd w:val="clear" w:color="auto" w:fill="auto"/>
            <w:noWrap/>
            <w:vAlign w:val="center"/>
            <w:hideMark/>
          </w:tcPr>
          <w:p w14:paraId="03A74C8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212,22</w:t>
            </w:r>
          </w:p>
        </w:tc>
        <w:tc>
          <w:tcPr>
            <w:tcW w:w="980" w:type="dxa"/>
            <w:tcBorders>
              <w:top w:val="nil"/>
              <w:left w:val="nil"/>
              <w:bottom w:val="single" w:sz="4" w:space="0" w:color="auto"/>
              <w:right w:val="single" w:sz="4" w:space="0" w:color="auto"/>
            </w:tcBorders>
            <w:shd w:val="clear" w:color="auto" w:fill="auto"/>
            <w:noWrap/>
            <w:vAlign w:val="center"/>
            <w:hideMark/>
          </w:tcPr>
          <w:p w14:paraId="4430B50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0,50</w:t>
            </w:r>
          </w:p>
        </w:tc>
      </w:tr>
      <w:tr w:rsidR="006C1718" w:rsidRPr="00B961E7" w14:paraId="55B082D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2776CB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0A92000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22.784</w:t>
            </w:r>
          </w:p>
        </w:tc>
        <w:tc>
          <w:tcPr>
            <w:tcW w:w="1115" w:type="dxa"/>
            <w:tcBorders>
              <w:top w:val="nil"/>
              <w:left w:val="nil"/>
              <w:bottom w:val="single" w:sz="4" w:space="0" w:color="auto"/>
              <w:right w:val="single" w:sz="4" w:space="0" w:color="auto"/>
            </w:tcBorders>
            <w:shd w:val="clear" w:color="auto" w:fill="auto"/>
            <w:noWrap/>
            <w:vAlign w:val="center"/>
            <w:hideMark/>
          </w:tcPr>
          <w:p w14:paraId="1E17965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-29,20</w:t>
            </w:r>
          </w:p>
        </w:tc>
        <w:tc>
          <w:tcPr>
            <w:tcW w:w="1324" w:type="dxa"/>
            <w:tcBorders>
              <w:top w:val="nil"/>
              <w:left w:val="nil"/>
              <w:bottom w:val="single" w:sz="4" w:space="0" w:color="auto"/>
              <w:right w:val="single" w:sz="4" w:space="0" w:color="auto"/>
            </w:tcBorders>
            <w:shd w:val="clear" w:color="auto" w:fill="auto"/>
            <w:noWrap/>
            <w:vAlign w:val="center"/>
            <w:hideMark/>
          </w:tcPr>
          <w:p w14:paraId="09F0196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108B2F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121.819</w:t>
            </w:r>
          </w:p>
        </w:tc>
        <w:tc>
          <w:tcPr>
            <w:tcW w:w="1125" w:type="dxa"/>
            <w:tcBorders>
              <w:top w:val="nil"/>
              <w:left w:val="nil"/>
              <w:bottom w:val="single" w:sz="4" w:space="0" w:color="auto"/>
              <w:right w:val="single" w:sz="4" w:space="0" w:color="auto"/>
            </w:tcBorders>
            <w:shd w:val="clear" w:color="auto" w:fill="auto"/>
            <w:noWrap/>
            <w:vAlign w:val="center"/>
            <w:hideMark/>
          </w:tcPr>
          <w:p w14:paraId="55C6549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7,75</w:t>
            </w:r>
          </w:p>
        </w:tc>
        <w:tc>
          <w:tcPr>
            <w:tcW w:w="980" w:type="dxa"/>
            <w:tcBorders>
              <w:top w:val="nil"/>
              <w:left w:val="nil"/>
              <w:bottom w:val="single" w:sz="4" w:space="0" w:color="auto"/>
              <w:right w:val="single" w:sz="4" w:space="0" w:color="auto"/>
            </w:tcBorders>
            <w:shd w:val="clear" w:color="auto" w:fill="auto"/>
            <w:noWrap/>
            <w:vAlign w:val="center"/>
            <w:hideMark/>
          </w:tcPr>
          <w:p w14:paraId="34A915A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0,49</w:t>
            </w:r>
          </w:p>
        </w:tc>
      </w:tr>
      <w:tr w:rsidR="006C1718" w:rsidRPr="00B961E7" w14:paraId="76D4C1B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F98E791" w14:textId="77777777" w:rsidR="006C1718" w:rsidRPr="00B961E7" w:rsidRDefault="006C1718" w:rsidP="009718A3">
            <w:pPr>
              <w:rPr>
                <w:rFonts w:eastAsia="Times New Roman"/>
                <w:b/>
                <w:bCs/>
                <w:i/>
                <w:iCs/>
                <w:color w:val="000000"/>
                <w:sz w:val="22"/>
                <w:szCs w:val="22"/>
              </w:rPr>
            </w:pPr>
            <w:r w:rsidRPr="00B961E7">
              <w:rPr>
                <w:rFonts w:eastAsia="Times New Roman"/>
                <w:b/>
                <w:bCs/>
                <w:i/>
                <w:iCs/>
                <w:color w:val="000000"/>
                <w:sz w:val="22"/>
                <w:szCs w:val="22"/>
              </w:rPr>
              <w:t>Bộ phận dùng cho các loại động cơ</w:t>
            </w:r>
          </w:p>
        </w:tc>
        <w:tc>
          <w:tcPr>
            <w:tcW w:w="1316" w:type="dxa"/>
            <w:tcBorders>
              <w:top w:val="nil"/>
              <w:left w:val="nil"/>
              <w:bottom w:val="single" w:sz="4" w:space="0" w:color="auto"/>
              <w:right w:val="single" w:sz="4" w:space="0" w:color="auto"/>
            </w:tcBorders>
            <w:shd w:val="clear" w:color="auto" w:fill="auto"/>
            <w:noWrap/>
            <w:vAlign w:val="center"/>
            <w:hideMark/>
          </w:tcPr>
          <w:p w14:paraId="57F8A7FA"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4.080.517</w:t>
            </w:r>
          </w:p>
        </w:tc>
        <w:tc>
          <w:tcPr>
            <w:tcW w:w="1115" w:type="dxa"/>
            <w:tcBorders>
              <w:top w:val="nil"/>
              <w:left w:val="nil"/>
              <w:bottom w:val="single" w:sz="4" w:space="0" w:color="auto"/>
              <w:right w:val="single" w:sz="4" w:space="0" w:color="auto"/>
            </w:tcBorders>
            <w:shd w:val="clear" w:color="auto" w:fill="auto"/>
            <w:noWrap/>
            <w:vAlign w:val="center"/>
            <w:hideMark/>
          </w:tcPr>
          <w:p w14:paraId="7950F6DC"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2,76</w:t>
            </w:r>
          </w:p>
        </w:tc>
        <w:tc>
          <w:tcPr>
            <w:tcW w:w="1324" w:type="dxa"/>
            <w:tcBorders>
              <w:top w:val="nil"/>
              <w:left w:val="nil"/>
              <w:bottom w:val="single" w:sz="4" w:space="0" w:color="auto"/>
              <w:right w:val="single" w:sz="4" w:space="0" w:color="auto"/>
            </w:tcBorders>
            <w:shd w:val="clear" w:color="auto" w:fill="auto"/>
            <w:noWrap/>
            <w:vAlign w:val="center"/>
            <w:hideMark/>
          </w:tcPr>
          <w:p w14:paraId="321B5C58"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E9520EC"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24.884.606</w:t>
            </w:r>
          </w:p>
        </w:tc>
        <w:tc>
          <w:tcPr>
            <w:tcW w:w="1125" w:type="dxa"/>
            <w:tcBorders>
              <w:top w:val="nil"/>
              <w:left w:val="nil"/>
              <w:bottom w:val="single" w:sz="4" w:space="0" w:color="auto"/>
              <w:right w:val="single" w:sz="4" w:space="0" w:color="auto"/>
            </w:tcBorders>
            <w:shd w:val="clear" w:color="auto" w:fill="auto"/>
            <w:noWrap/>
            <w:vAlign w:val="center"/>
            <w:hideMark/>
          </w:tcPr>
          <w:p w14:paraId="3A1CEB0E"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2725287"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100,00</w:t>
            </w:r>
          </w:p>
        </w:tc>
      </w:tr>
      <w:tr w:rsidR="006C1718" w:rsidRPr="00B961E7" w14:paraId="2E6A037D"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B192815"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6F2395D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2.982.323</w:t>
            </w:r>
          </w:p>
        </w:tc>
        <w:tc>
          <w:tcPr>
            <w:tcW w:w="1115" w:type="dxa"/>
            <w:tcBorders>
              <w:top w:val="nil"/>
              <w:left w:val="nil"/>
              <w:bottom w:val="single" w:sz="4" w:space="0" w:color="auto"/>
              <w:right w:val="single" w:sz="4" w:space="0" w:color="auto"/>
            </w:tcBorders>
            <w:shd w:val="clear" w:color="auto" w:fill="auto"/>
            <w:noWrap/>
            <w:vAlign w:val="center"/>
            <w:hideMark/>
          </w:tcPr>
          <w:p w14:paraId="4338BF6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26,90</w:t>
            </w:r>
          </w:p>
        </w:tc>
        <w:tc>
          <w:tcPr>
            <w:tcW w:w="1324" w:type="dxa"/>
            <w:tcBorders>
              <w:top w:val="nil"/>
              <w:left w:val="nil"/>
              <w:bottom w:val="single" w:sz="4" w:space="0" w:color="auto"/>
              <w:right w:val="single" w:sz="4" w:space="0" w:color="auto"/>
            </w:tcBorders>
            <w:shd w:val="clear" w:color="auto" w:fill="auto"/>
            <w:noWrap/>
            <w:vAlign w:val="center"/>
            <w:hideMark/>
          </w:tcPr>
          <w:p w14:paraId="7314ED1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B78B68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15.720.766</w:t>
            </w:r>
          </w:p>
        </w:tc>
        <w:tc>
          <w:tcPr>
            <w:tcW w:w="1125" w:type="dxa"/>
            <w:tcBorders>
              <w:top w:val="nil"/>
              <w:left w:val="nil"/>
              <w:bottom w:val="single" w:sz="4" w:space="0" w:color="auto"/>
              <w:right w:val="single" w:sz="4" w:space="0" w:color="auto"/>
            </w:tcBorders>
            <w:shd w:val="clear" w:color="auto" w:fill="auto"/>
            <w:noWrap/>
            <w:vAlign w:val="center"/>
            <w:hideMark/>
          </w:tcPr>
          <w:p w14:paraId="30FEAD2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544E09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63,17</w:t>
            </w:r>
          </w:p>
        </w:tc>
      </w:tr>
      <w:tr w:rsidR="006C1718" w:rsidRPr="00B961E7" w14:paraId="7A2F94B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414901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13E8158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272.276</w:t>
            </w:r>
          </w:p>
        </w:tc>
        <w:tc>
          <w:tcPr>
            <w:tcW w:w="1115" w:type="dxa"/>
            <w:tcBorders>
              <w:top w:val="nil"/>
              <w:left w:val="nil"/>
              <w:bottom w:val="single" w:sz="4" w:space="0" w:color="auto"/>
              <w:right w:val="single" w:sz="4" w:space="0" w:color="auto"/>
            </w:tcBorders>
            <w:shd w:val="clear" w:color="auto" w:fill="auto"/>
            <w:noWrap/>
            <w:vAlign w:val="center"/>
            <w:hideMark/>
          </w:tcPr>
          <w:p w14:paraId="498F843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-26,77</w:t>
            </w:r>
          </w:p>
        </w:tc>
        <w:tc>
          <w:tcPr>
            <w:tcW w:w="1324" w:type="dxa"/>
            <w:tcBorders>
              <w:top w:val="nil"/>
              <w:left w:val="nil"/>
              <w:bottom w:val="single" w:sz="4" w:space="0" w:color="auto"/>
              <w:right w:val="single" w:sz="4" w:space="0" w:color="auto"/>
            </w:tcBorders>
            <w:shd w:val="clear" w:color="auto" w:fill="auto"/>
            <w:noWrap/>
            <w:vAlign w:val="center"/>
            <w:hideMark/>
          </w:tcPr>
          <w:p w14:paraId="21D0CC9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04C276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1.866.615</w:t>
            </w:r>
          </w:p>
        </w:tc>
        <w:tc>
          <w:tcPr>
            <w:tcW w:w="1125" w:type="dxa"/>
            <w:tcBorders>
              <w:top w:val="nil"/>
              <w:left w:val="nil"/>
              <w:bottom w:val="single" w:sz="4" w:space="0" w:color="auto"/>
              <w:right w:val="single" w:sz="4" w:space="0" w:color="auto"/>
            </w:tcBorders>
            <w:shd w:val="clear" w:color="auto" w:fill="auto"/>
            <w:noWrap/>
            <w:vAlign w:val="center"/>
            <w:hideMark/>
          </w:tcPr>
          <w:p w14:paraId="4491A06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1C4139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7,50</w:t>
            </w:r>
          </w:p>
        </w:tc>
      </w:tr>
      <w:tr w:rsidR="006C1718" w:rsidRPr="00B961E7" w14:paraId="6ECC63F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E681D2D"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4B33F6C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150.597</w:t>
            </w:r>
          </w:p>
        </w:tc>
        <w:tc>
          <w:tcPr>
            <w:tcW w:w="1115" w:type="dxa"/>
            <w:tcBorders>
              <w:top w:val="nil"/>
              <w:left w:val="nil"/>
              <w:bottom w:val="single" w:sz="4" w:space="0" w:color="auto"/>
              <w:right w:val="single" w:sz="4" w:space="0" w:color="auto"/>
            </w:tcBorders>
            <w:shd w:val="clear" w:color="auto" w:fill="auto"/>
            <w:noWrap/>
            <w:vAlign w:val="center"/>
            <w:hideMark/>
          </w:tcPr>
          <w:p w14:paraId="238F094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-22,40</w:t>
            </w:r>
          </w:p>
        </w:tc>
        <w:tc>
          <w:tcPr>
            <w:tcW w:w="1324" w:type="dxa"/>
            <w:tcBorders>
              <w:top w:val="nil"/>
              <w:left w:val="nil"/>
              <w:bottom w:val="single" w:sz="4" w:space="0" w:color="auto"/>
              <w:right w:val="single" w:sz="4" w:space="0" w:color="auto"/>
            </w:tcBorders>
            <w:shd w:val="clear" w:color="auto" w:fill="auto"/>
            <w:noWrap/>
            <w:vAlign w:val="center"/>
            <w:hideMark/>
          </w:tcPr>
          <w:p w14:paraId="4164ED7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5A18C0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1.147.698</w:t>
            </w:r>
          </w:p>
        </w:tc>
        <w:tc>
          <w:tcPr>
            <w:tcW w:w="1125" w:type="dxa"/>
            <w:tcBorders>
              <w:top w:val="nil"/>
              <w:left w:val="nil"/>
              <w:bottom w:val="single" w:sz="4" w:space="0" w:color="auto"/>
              <w:right w:val="single" w:sz="4" w:space="0" w:color="auto"/>
            </w:tcBorders>
            <w:shd w:val="clear" w:color="auto" w:fill="auto"/>
            <w:noWrap/>
            <w:vAlign w:val="center"/>
            <w:hideMark/>
          </w:tcPr>
          <w:p w14:paraId="7186016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CF06E8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4,61</w:t>
            </w:r>
          </w:p>
        </w:tc>
      </w:tr>
      <w:tr w:rsidR="006C1718" w:rsidRPr="00B961E7" w14:paraId="20108D0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222F1EA"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01A75DE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83.707</w:t>
            </w:r>
          </w:p>
        </w:tc>
        <w:tc>
          <w:tcPr>
            <w:tcW w:w="1115" w:type="dxa"/>
            <w:tcBorders>
              <w:top w:val="nil"/>
              <w:left w:val="nil"/>
              <w:bottom w:val="single" w:sz="4" w:space="0" w:color="auto"/>
              <w:right w:val="single" w:sz="4" w:space="0" w:color="auto"/>
            </w:tcBorders>
            <w:shd w:val="clear" w:color="auto" w:fill="auto"/>
            <w:noWrap/>
            <w:vAlign w:val="center"/>
            <w:hideMark/>
          </w:tcPr>
          <w:p w14:paraId="0CCAFE4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-41,34</w:t>
            </w:r>
          </w:p>
        </w:tc>
        <w:tc>
          <w:tcPr>
            <w:tcW w:w="1324" w:type="dxa"/>
            <w:tcBorders>
              <w:top w:val="nil"/>
              <w:left w:val="nil"/>
              <w:bottom w:val="single" w:sz="4" w:space="0" w:color="auto"/>
              <w:right w:val="single" w:sz="4" w:space="0" w:color="auto"/>
            </w:tcBorders>
            <w:shd w:val="clear" w:color="auto" w:fill="auto"/>
            <w:noWrap/>
            <w:vAlign w:val="center"/>
            <w:hideMark/>
          </w:tcPr>
          <w:p w14:paraId="6288BD1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73B9C6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993.180</w:t>
            </w:r>
          </w:p>
        </w:tc>
        <w:tc>
          <w:tcPr>
            <w:tcW w:w="1125" w:type="dxa"/>
            <w:tcBorders>
              <w:top w:val="nil"/>
              <w:left w:val="nil"/>
              <w:bottom w:val="single" w:sz="4" w:space="0" w:color="auto"/>
              <w:right w:val="single" w:sz="4" w:space="0" w:color="auto"/>
            </w:tcBorders>
            <w:shd w:val="clear" w:color="auto" w:fill="auto"/>
            <w:noWrap/>
            <w:vAlign w:val="center"/>
            <w:hideMark/>
          </w:tcPr>
          <w:p w14:paraId="34EAC56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DA4A31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3,99</w:t>
            </w:r>
          </w:p>
        </w:tc>
      </w:tr>
      <w:tr w:rsidR="006C1718" w:rsidRPr="00B961E7" w14:paraId="470C8E9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6002FAC"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lastRenderedPageBreak/>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4031AE4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40.468</w:t>
            </w:r>
          </w:p>
        </w:tc>
        <w:tc>
          <w:tcPr>
            <w:tcW w:w="1115" w:type="dxa"/>
            <w:tcBorders>
              <w:top w:val="nil"/>
              <w:left w:val="nil"/>
              <w:bottom w:val="single" w:sz="4" w:space="0" w:color="auto"/>
              <w:right w:val="single" w:sz="4" w:space="0" w:color="auto"/>
            </w:tcBorders>
            <w:shd w:val="clear" w:color="auto" w:fill="auto"/>
            <w:noWrap/>
            <w:vAlign w:val="center"/>
            <w:hideMark/>
          </w:tcPr>
          <w:p w14:paraId="4CF8B17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-49,04</w:t>
            </w:r>
          </w:p>
        </w:tc>
        <w:tc>
          <w:tcPr>
            <w:tcW w:w="1324" w:type="dxa"/>
            <w:tcBorders>
              <w:top w:val="nil"/>
              <w:left w:val="nil"/>
              <w:bottom w:val="single" w:sz="4" w:space="0" w:color="auto"/>
              <w:right w:val="single" w:sz="4" w:space="0" w:color="auto"/>
            </w:tcBorders>
            <w:shd w:val="clear" w:color="auto" w:fill="auto"/>
            <w:noWrap/>
            <w:vAlign w:val="center"/>
            <w:hideMark/>
          </w:tcPr>
          <w:p w14:paraId="7BBDE95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7D5BCD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844.131</w:t>
            </w:r>
          </w:p>
        </w:tc>
        <w:tc>
          <w:tcPr>
            <w:tcW w:w="1125" w:type="dxa"/>
            <w:tcBorders>
              <w:top w:val="nil"/>
              <w:left w:val="nil"/>
              <w:bottom w:val="single" w:sz="4" w:space="0" w:color="auto"/>
              <w:right w:val="single" w:sz="4" w:space="0" w:color="auto"/>
            </w:tcBorders>
            <w:shd w:val="clear" w:color="auto" w:fill="auto"/>
            <w:noWrap/>
            <w:vAlign w:val="center"/>
            <w:hideMark/>
          </w:tcPr>
          <w:p w14:paraId="4DB949F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8581AE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3,39</w:t>
            </w:r>
          </w:p>
        </w:tc>
      </w:tr>
      <w:tr w:rsidR="006C1718" w:rsidRPr="00B961E7" w14:paraId="212699D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7C6468A"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Thái Lan</w:t>
            </w:r>
          </w:p>
        </w:tc>
        <w:tc>
          <w:tcPr>
            <w:tcW w:w="1316" w:type="dxa"/>
            <w:tcBorders>
              <w:top w:val="nil"/>
              <w:left w:val="nil"/>
              <w:bottom w:val="single" w:sz="4" w:space="0" w:color="auto"/>
              <w:right w:val="single" w:sz="4" w:space="0" w:color="auto"/>
            </w:tcBorders>
            <w:shd w:val="clear" w:color="auto" w:fill="auto"/>
            <w:noWrap/>
            <w:vAlign w:val="center"/>
            <w:hideMark/>
          </w:tcPr>
          <w:p w14:paraId="1C8CEB4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202.884</w:t>
            </w:r>
          </w:p>
        </w:tc>
        <w:tc>
          <w:tcPr>
            <w:tcW w:w="1115" w:type="dxa"/>
            <w:tcBorders>
              <w:top w:val="nil"/>
              <w:left w:val="nil"/>
              <w:bottom w:val="single" w:sz="4" w:space="0" w:color="auto"/>
              <w:right w:val="single" w:sz="4" w:space="0" w:color="auto"/>
            </w:tcBorders>
            <w:shd w:val="clear" w:color="auto" w:fill="auto"/>
            <w:noWrap/>
            <w:vAlign w:val="center"/>
            <w:hideMark/>
          </w:tcPr>
          <w:p w14:paraId="652A159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26,77</w:t>
            </w:r>
          </w:p>
        </w:tc>
        <w:tc>
          <w:tcPr>
            <w:tcW w:w="1324" w:type="dxa"/>
            <w:tcBorders>
              <w:top w:val="nil"/>
              <w:left w:val="nil"/>
              <w:bottom w:val="single" w:sz="4" w:space="0" w:color="auto"/>
              <w:right w:val="single" w:sz="4" w:space="0" w:color="auto"/>
            </w:tcBorders>
            <w:shd w:val="clear" w:color="auto" w:fill="auto"/>
            <w:noWrap/>
            <w:vAlign w:val="center"/>
            <w:hideMark/>
          </w:tcPr>
          <w:p w14:paraId="1A8C5C0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628003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837.952</w:t>
            </w:r>
          </w:p>
        </w:tc>
        <w:tc>
          <w:tcPr>
            <w:tcW w:w="1125" w:type="dxa"/>
            <w:tcBorders>
              <w:top w:val="nil"/>
              <w:left w:val="nil"/>
              <w:bottom w:val="single" w:sz="4" w:space="0" w:color="auto"/>
              <w:right w:val="single" w:sz="4" w:space="0" w:color="auto"/>
            </w:tcBorders>
            <w:shd w:val="clear" w:color="auto" w:fill="auto"/>
            <w:noWrap/>
            <w:vAlign w:val="center"/>
            <w:hideMark/>
          </w:tcPr>
          <w:p w14:paraId="479D28E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337077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3,37</w:t>
            </w:r>
          </w:p>
        </w:tc>
      </w:tr>
      <w:tr w:rsidR="006C1718" w:rsidRPr="00B961E7" w14:paraId="3A2D0CD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0E83101"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46ACEF2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24.642</w:t>
            </w:r>
          </w:p>
        </w:tc>
        <w:tc>
          <w:tcPr>
            <w:tcW w:w="1115" w:type="dxa"/>
            <w:tcBorders>
              <w:top w:val="nil"/>
              <w:left w:val="nil"/>
              <w:bottom w:val="single" w:sz="4" w:space="0" w:color="auto"/>
              <w:right w:val="single" w:sz="4" w:space="0" w:color="auto"/>
            </w:tcBorders>
            <w:shd w:val="clear" w:color="auto" w:fill="auto"/>
            <w:noWrap/>
            <w:vAlign w:val="center"/>
            <w:hideMark/>
          </w:tcPr>
          <w:p w14:paraId="735F3AF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-88,50</w:t>
            </w:r>
          </w:p>
        </w:tc>
        <w:tc>
          <w:tcPr>
            <w:tcW w:w="1324" w:type="dxa"/>
            <w:tcBorders>
              <w:top w:val="nil"/>
              <w:left w:val="nil"/>
              <w:bottom w:val="single" w:sz="4" w:space="0" w:color="auto"/>
              <w:right w:val="single" w:sz="4" w:space="0" w:color="auto"/>
            </w:tcBorders>
            <w:shd w:val="clear" w:color="auto" w:fill="auto"/>
            <w:noWrap/>
            <w:vAlign w:val="center"/>
            <w:hideMark/>
          </w:tcPr>
          <w:p w14:paraId="27666F2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514DC4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783.549</w:t>
            </w:r>
          </w:p>
        </w:tc>
        <w:tc>
          <w:tcPr>
            <w:tcW w:w="1125" w:type="dxa"/>
            <w:tcBorders>
              <w:top w:val="nil"/>
              <w:left w:val="nil"/>
              <w:bottom w:val="single" w:sz="4" w:space="0" w:color="auto"/>
              <w:right w:val="single" w:sz="4" w:space="0" w:color="auto"/>
            </w:tcBorders>
            <w:shd w:val="clear" w:color="auto" w:fill="auto"/>
            <w:noWrap/>
            <w:vAlign w:val="center"/>
            <w:hideMark/>
          </w:tcPr>
          <w:p w14:paraId="7C5482C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129584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3,15</w:t>
            </w:r>
          </w:p>
        </w:tc>
      </w:tr>
      <w:tr w:rsidR="006C1718" w:rsidRPr="00B961E7" w14:paraId="7E24DC8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D52548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0A823A6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18.065</w:t>
            </w:r>
          </w:p>
        </w:tc>
        <w:tc>
          <w:tcPr>
            <w:tcW w:w="1115" w:type="dxa"/>
            <w:tcBorders>
              <w:top w:val="nil"/>
              <w:left w:val="nil"/>
              <w:bottom w:val="single" w:sz="4" w:space="0" w:color="auto"/>
              <w:right w:val="single" w:sz="4" w:space="0" w:color="auto"/>
            </w:tcBorders>
            <w:shd w:val="clear" w:color="auto" w:fill="auto"/>
            <w:noWrap/>
            <w:vAlign w:val="center"/>
            <w:hideMark/>
          </w:tcPr>
          <w:p w14:paraId="4108510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-61,99</w:t>
            </w:r>
          </w:p>
        </w:tc>
        <w:tc>
          <w:tcPr>
            <w:tcW w:w="1324" w:type="dxa"/>
            <w:tcBorders>
              <w:top w:val="nil"/>
              <w:left w:val="nil"/>
              <w:bottom w:val="single" w:sz="4" w:space="0" w:color="auto"/>
              <w:right w:val="single" w:sz="4" w:space="0" w:color="auto"/>
            </w:tcBorders>
            <w:shd w:val="clear" w:color="auto" w:fill="auto"/>
            <w:noWrap/>
            <w:vAlign w:val="center"/>
            <w:hideMark/>
          </w:tcPr>
          <w:p w14:paraId="77191C7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BC72D0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657.355</w:t>
            </w:r>
          </w:p>
        </w:tc>
        <w:tc>
          <w:tcPr>
            <w:tcW w:w="1125" w:type="dxa"/>
            <w:tcBorders>
              <w:top w:val="nil"/>
              <w:left w:val="nil"/>
              <w:bottom w:val="single" w:sz="4" w:space="0" w:color="auto"/>
              <w:right w:val="single" w:sz="4" w:space="0" w:color="auto"/>
            </w:tcBorders>
            <w:shd w:val="clear" w:color="auto" w:fill="auto"/>
            <w:noWrap/>
            <w:vAlign w:val="center"/>
            <w:hideMark/>
          </w:tcPr>
          <w:p w14:paraId="5317A7C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D8B901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2,64</w:t>
            </w:r>
          </w:p>
        </w:tc>
      </w:tr>
      <w:tr w:rsidR="006C1718" w:rsidRPr="00B961E7" w14:paraId="026C8A6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72C72F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2F4364C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171.592</w:t>
            </w:r>
          </w:p>
        </w:tc>
        <w:tc>
          <w:tcPr>
            <w:tcW w:w="1115" w:type="dxa"/>
            <w:tcBorders>
              <w:top w:val="nil"/>
              <w:left w:val="nil"/>
              <w:bottom w:val="single" w:sz="4" w:space="0" w:color="auto"/>
              <w:right w:val="single" w:sz="4" w:space="0" w:color="auto"/>
            </w:tcBorders>
            <w:shd w:val="clear" w:color="auto" w:fill="auto"/>
            <w:noWrap/>
            <w:vAlign w:val="center"/>
            <w:hideMark/>
          </w:tcPr>
          <w:p w14:paraId="477E8B4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21,20</w:t>
            </w:r>
          </w:p>
        </w:tc>
        <w:tc>
          <w:tcPr>
            <w:tcW w:w="1324" w:type="dxa"/>
            <w:tcBorders>
              <w:top w:val="nil"/>
              <w:left w:val="nil"/>
              <w:bottom w:val="single" w:sz="4" w:space="0" w:color="auto"/>
              <w:right w:val="single" w:sz="4" w:space="0" w:color="auto"/>
            </w:tcBorders>
            <w:shd w:val="clear" w:color="auto" w:fill="auto"/>
            <w:noWrap/>
            <w:vAlign w:val="center"/>
            <w:hideMark/>
          </w:tcPr>
          <w:p w14:paraId="5CB1D9D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C5594C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631.401</w:t>
            </w:r>
          </w:p>
        </w:tc>
        <w:tc>
          <w:tcPr>
            <w:tcW w:w="1125" w:type="dxa"/>
            <w:tcBorders>
              <w:top w:val="nil"/>
              <w:left w:val="nil"/>
              <w:bottom w:val="single" w:sz="4" w:space="0" w:color="auto"/>
              <w:right w:val="single" w:sz="4" w:space="0" w:color="auto"/>
            </w:tcBorders>
            <w:shd w:val="clear" w:color="auto" w:fill="auto"/>
            <w:noWrap/>
            <w:vAlign w:val="center"/>
            <w:hideMark/>
          </w:tcPr>
          <w:p w14:paraId="0A3A5CA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C0261B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2,54</w:t>
            </w:r>
          </w:p>
        </w:tc>
      </w:tr>
      <w:tr w:rsidR="006C1718" w:rsidRPr="00B961E7" w14:paraId="7BFFEC5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9060C6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1816786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56.515</w:t>
            </w:r>
          </w:p>
        </w:tc>
        <w:tc>
          <w:tcPr>
            <w:tcW w:w="1115" w:type="dxa"/>
            <w:tcBorders>
              <w:top w:val="nil"/>
              <w:left w:val="nil"/>
              <w:bottom w:val="single" w:sz="4" w:space="0" w:color="auto"/>
              <w:right w:val="single" w:sz="4" w:space="0" w:color="auto"/>
            </w:tcBorders>
            <w:shd w:val="clear" w:color="auto" w:fill="auto"/>
            <w:noWrap/>
            <w:vAlign w:val="center"/>
            <w:hideMark/>
          </w:tcPr>
          <w:p w14:paraId="3114EB1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14,48</w:t>
            </w:r>
          </w:p>
        </w:tc>
        <w:tc>
          <w:tcPr>
            <w:tcW w:w="1324" w:type="dxa"/>
            <w:tcBorders>
              <w:top w:val="nil"/>
              <w:left w:val="nil"/>
              <w:bottom w:val="single" w:sz="4" w:space="0" w:color="auto"/>
              <w:right w:val="single" w:sz="4" w:space="0" w:color="auto"/>
            </w:tcBorders>
            <w:shd w:val="clear" w:color="auto" w:fill="auto"/>
            <w:noWrap/>
            <w:vAlign w:val="center"/>
            <w:hideMark/>
          </w:tcPr>
          <w:p w14:paraId="0A8CBB7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2BB07C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377.201</w:t>
            </w:r>
          </w:p>
        </w:tc>
        <w:tc>
          <w:tcPr>
            <w:tcW w:w="1125" w:type="dxa"/>
            <w:tcBorders>
              <w:top w:val="nil"/>
              <w:left w:val="nil"/>
              <w:bottom w:val="single" w:sz="4" w:space="0" w:color="auto"/>
              <w:right w:val="single" w:sz="4" w:space="0" w:color="auto"/>
            </w:tcBorders>
            <w:shd w:val="clear" w:color="auto" w:fill="auto"/>
            <w:noWrap/>
            <w:vAlign w:val="center"/>
            <w:hideMark/>
          </w:tcPr>
          <w:p w14:paraId="6C27246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4AD6B7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1,52</w:t>
            </w:r>
          </w:p>
        </w:tc>
      </w:tr>
      <w:tr w:rsidR="006C1718" w:rsidRPr="00B961E7" w14:paraId="722EB98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41BF14C"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Anh</w:t>
            </w:r>
          </w:p>
        </w:tc>
        <w:tc>
          <w:tcPr>
            <w:tcW w:w="1316" w:type="dxa"/>
            <w:tcBorders>
              <w:top w:val="nil"/>
              <w:left w:val="nil"/>
              <w:bottom w:val="single" w:sz="4" w:space="0" w:color="auto"/>
              <w:right w:val="single" w:sz="4" w:space="0" w:color="auto"/>
            </w:tcBorders>
            <w:shd w:val="clear" w:color="auto" w:fill="auto"/>
            <w:noWrap/>
            <w:vAlign w:val="center"/>
            <w:hideMark/>
          </w:tcPr>
          <w:p w14:paraId="5F04C2F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9.369</w:t>
            </w:r>
          </w:p>
        </w:tc>
        <w:tc>
          <w:tcPr>
            <w:tcW w:w="1115" w:type="dxa"/>
            <w:tcBorders>
              <w:top w:val="nil"/>
              <w:left w:val="nil"/>
              <w:bottom w:val="single" w:sz="4" w:space="0" w:color="auto"/>
              <w:right w:val="single" w:sz="4" w:space="0" w:color="auto"/>
            </w:tcBorders>
            <w:shd w:val="clear" w:color="auto" w:fill="auto"/>
            <w:noWrap/>
            <w:vAlign w:val="center"/>
            <w:hideMark/>
          </w:tcPr>
          <w:p w14:paraId="54B7FC6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-67,37</w:t>
            </w:r>
          </w:p>
        </w:tc>
        <w:tc>
          <w:tcPr>
            <w:tcW w:w="1324" w:type="dxa"/>
            <w:tcBorders>
              <w:top w:val="nil"/>
              <w:left w:val="nil"/>
              <w:bottom w:val="single" w:sz="4" w:space="0" w:color="auto"/>
              <w:right w:val="single" w:sz="4" w:space="0" w:color="auto"/>
            </w:tcBorders>
            <w:shd w:val="clear" w:color="auto" w:fill="auto"/>
            <w:noWrap/>
            <w:vAlign w:val="center"/>
            <w:hideMark/>
          </w:tcPr>
          <w:p w14:paraId="315A0B1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9BDBAA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333.238</w:t>
            </w:r>
          </w:p>
        </w:tc>
        <w:tc>
          <w:tcPr>
            <w:tcW w:w="1125" w:type="dxa"/>
            <w:tcBorders>
              <w:top w:val="nil"/>
              <w:left w:val="nil"/>
              <w:bottom w:val="single" w:sz="4" w:space="0" w:color="auto"/>
              <w:right w:val="single" w:sz="4" w:space="0" w:color="auto"/>
            </w:tcBorders>
            <w:shd w:val="clear" w:color="auto" w:fill="auto"/>
            <w:noWrap/>
            <w:vAlign w:val="center"/>
            <w:hideMark/>
          </w:tcPr>
          <w:p w14:paraId="5EAFB2D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56C2E0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1,34</w:t>
            </w:r>
          </w:p>
        </w:tc>
      </w:tr>
      <w:tr w:rsidR="006C1718" w:rsidRPr="00B961E7" w14:paraId="3FD855F1"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5905AF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Ấn Độ</w:t>
            </w:r>
          </w:p>
        </w:tc>
        <w:tc>
          <w:tcPr>
            <w:tcW w:w="1316" w:type="dxa"/>
            <w:tcBorders>
              <w:top w:val="nil"/>
              <w:left w:val="nil"/>
              <w:bottom w:val="single" w:sz="4" w:space="0" w:color="auto"/>
              <w:right w:val="single" w:sz="4" w:space="0" w:color="auto"/>
            </w:tcBorders>
            <w:shd w:val="clear" w:color="auto" w:fill="auto"/>
            <w:noWrap/>
            <w:vAlign w:val="center"/>
            <w:hideMark/>
          </w:tcPr>
          <w:p w14:paraId="0DFE975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37.097</w:t>
            </w:r>
          </w:p>
        </w:tc>
        <w:tc>
          <w:tcPr>
            <w:tcW w:w="1115" w:type="dxa"/>
            <w:tcBorders>
              <w:top w:val="nil"/>
              <w:left w:val="nil"/>
              <w:bottom w:val="single" w:sz="4" w:space="0" w:color="auto"/>
              <w:right w:val="single" w:sz="4" w:space="0" w:color="auto"/>
            </w:tcBorders>
            <w:shd w:val="clear" w:color="auto" w:fill="auto"/>
            <w:noWrap/>
            <w:vAlign w:val="center"/>
            <w:hideMark/>
          </w:tcPr>
          <w:p w14:paraId="7B01984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41,45</w:t>
            </w:r>
          </w:p>
        </w:tc>
        <w:tc>
          <w:tcPr>
            <w:tcW w:w="1324" w:type="dxa"/>
            <w:tcBorders>
              <w:top w:val="nil"/>
              <w:left w:val="nil"/>
              <w:bottom w:val="single" w:sz="4" w:space="0" w:color="auto"/>
              <w:right w:val="single" w:sz="4" w:space="0" w:color="auto"/>
            </w:tcBorders>
            <w:shd w:val="clear" w:color="auto" w:fill="auto"/>
            <w:noWrap/>
            <w:vAlign w:val="center"/>
            <w:hideMark/>
          </w:tcPr>
          <w:p w14:paraId="073B152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585A12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208.834</w:t>
            </w:r>
          </w:p>
        </w:tc>
        <w:tc>
          <w:tcPr>
            <w:tcW w:w="1125" w:type="dxa"/>
            <w:tcBorders>
              <w:top w:val="nil"/>
              <w:left w:val="nil"/>
              <w:bottom w:val="single" w:sz="4" w:space="0" w:color="auto"/>
              <w:right w:val="single" w:sz="4" w:space="0" w:color="auto"/>
            </w:tcBorders>
            <w:shd w:val="clear" w:color="auto" w:fill="auto"/>
            <w:noWrap/>
            <w:vAlign w:val="center"/>
            <w:hideMark/>
          </w:tcPr>
          <w:p w14:paraId="4283AF5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0EA194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0,84</w:t>
            </w:r>
          </w:p>
        </w:tc>
      </w:tr>
      <w:tr w:rsidR="006C1718" w:rsidRPr="00B961E7" w14:paraId="4B0FDC2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965CB4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 Lan</w:t>
            </w:r>
          </w:p>
        </w:tc>
        <w:tc>
          <w:tcPr>
            <w:tcW w:w="1316" w:type="dxa"/>
            <w:tcBorders>
              <w:top w:val="nil"/>
              <w:left w:val="nil"/>
              <w:bottom w:val="single" w:sz="4" w:space="0" w:color="auto"/>
              <w:right w:val="single" w:sz="4" w:space="0" w:color="auto"/>
            </w:tcBorders>
            <w:shd w:val="clear" w:color="auto" w:fill="auto"/>
            <w:noWrap/>
            <w:vAlign w:val="center"/>
            <w:hideMark/>
          </w:tcPr>
          <w:p w14:paraId="01343CA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2.953</w:t>
            </w:r>
          </w:p>
        </w:tc>
        <w:tc>
          <w:tcPr>
            <w:tcW w:w="1115" w:type="dxa"/>
            <w:tcBorders>
              <w:top w:val="nil"/>
              <w:left w:val="nil"/>
              <w:bottom w:val="single" w:sz="4" w:space="0" w:color="auto"/>
              <w:right w:val="single" w:sz="4" w:space="0" w:color="auto"/>
            </w:tcBorders>
            <w:shd w:val="clear" w:color="auto" w:fill="auto"/>
            <w:noWrap/>
            <w:vAlign w:val="center"/>
            <w:hideMark/>
          </w:tcPr>
          <w:p w14:paraId="4C06E48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-96,18</w:t>
            </w:r>
          </w:p>
        </w:tc>
        <w:tc>
          <w:tcPr>
            <w:tcW w:w="1324" w:type="dxa"/>
            <w:tcBorders>
              <w:top w:val="nil"/>
              <w:left w:val="nil"/>
              <w:bottom w:val="single" w:sz="4" w:space="0" w:color="auto"/>
              <w:right w:val="single" w:sz="4" w:space="0" w:color="auto"/>
            </w:tcBorders>
            <w:shd w:val="clear" w:color="auto" w:fill="auto"/>
            <w:noWrap/>
            <w:vAlign w:val="center"/>
            <w:hideMark/>
          </w:tcPr>
          <w:p w14:paraId="3F79C21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3756C92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154.932</w:t>
            </w:r>
          </w:p>
        </w:tc>
        <w:tc>
          <w:tcPr>
            <w:tcW w:w="1125" w:type="dxa"/>
            <w:tcBorders>
              <w:top w:val="nil"/>
              <w:left w:val="nil"/>
              <w:bottom w:val="single" w:sz="4" w:space="0" w:color="auto"/>
              <w:right w:val="single" w:sz="4" w:space="0" w:color="auto"/>
            </w:tcBorders>
            <w:shd w:val="clear" w:color="auto" w:fill="auto"/>
            <w:noWrap/>
            <w:vAlign w:val="center"/>
            <w:hideMark/>
          </w:tcPr>
          <w:p w14:paraId="1770584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BF6831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0,62</w:t>
            </w:r>
          </w:p>
        </w:tc>
      </w:tr>
      <w:tr w:rsidR="006C1718" w:rsidRPr="00B961E7" w14:paraId="63B6DF79"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A7D92FE"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Bỉ</w:t>
            </w:r>
          </w:p>
        </w:tc>
        <w:tc>
          <w:tcPr>
            <w:tcW w:w="1316" w:type="dxa"/>
            <w:tcBorders>
              <w:top w:val="nil"/>
              <w:left w:val="nil"/>
              <w:bottom w:val="single" w:sz="4" w:space="0" w:color="auto"/>
              <w:right w:val="single" w:sz="4" w:space="0" w:color="auto"/>
            </w:tcBorders>
            <w:shd w:val="clear" w:color="auto" w:fill="auto"/>
            <w:noWrap/>
            <w:vAlign w:val="center"/>
            <w:hideMark/>
          </w:tcPr>
          <w:p w14:paraId="7E7CF76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1B2C488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324" w:type="dxa"/>
            <w:tcBorders>
              <w:top w:val="nil"/>
              <w:left w:val="nil"/>
              <w:bottom w:val="single" w:sz="4" w:space="0" w:color="auto"/>
              <w:right w:val="single" w:sz="4" w:space="0" w:color="auto"/>
            </w:tcBorders>
            <w:shd w:val="clear" w:color="auto" w:fill="auto"/>
            <w:noWrap/>
            <w:vAlign w:val="center"/>
            <w:hideMark/>
          </w:tcPr>
          <w:p w14:paraId="0CE6D3D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1854499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61.295</w:t>
            </w:r>
          </w:p>
        </w:tc>
        <w:tc>
          <w:tcPr>
            <w:tcW w:w="1125" w:type="dxa"/>
            <w:tcBorders>
              <w:top w:val="nil"/>
              <w:left w:val="nil"/>
              <w:bottom w:val="single" w:sz="4" w:space="0" w:color="auto"/>
              <w:right w:val="single" w:sz="4" w:space="0" w:color="auto"/>
            </w:tcBorders>
            <w:shd w:val="clear" w:color="auto" w:fill="auto"/>
            <w:noWrap/>
            <w:vAlign w:val="center"/>
            <w:hideMark/>
          </w:tcPr>
          <w:p w14:paraId="7498BFB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30075E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0,25</w:t>
            </w:r>
          </w:p>
        </w:tc>
      </w:tr>
      <w:tr w:rsidR="006C1718" w:rsidRPr="00B961E7" w14:paraId="346C4ADE"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9A821A2"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Pháp</w:t>
            </w:r>
          </w:p>
        </w:tc>
        <w:tc>
          <w:tcPr>
            <w:tcW w:w="1316" w:type="dxa"/>
            <w:tcBorders>
              <w:top w:val="nil"/>
              <w:left w:val="nil"/>
              <w:bottom w:val="single" w:sz="4" w:space="0" w:color="auto"/>
              <w:right w:val="single" w:sz="4" w:space="0" w:color="auto"/>
            </w:tcBorders>
            <w:shd w:val="clear" w:color="auto" w:fill="auto"/>
            <w:noWrap/>
            <w:vAlign w:val="center"/>
            <w:hideMark/>
          </w:tcPr>
          <w:p w14:paraId="421F4DA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4.831</w:t>
            </w:r>
          </w:p>
        </w:tc>
        <w:tc>
          <w:tcPr>
            <w:tcW w:w="1115" w:type="dxa"/>
            <w:tcBorders>
              <w:top w:val="nil"/>
              <w:left w:val="nil"/>
              <w:bottom w:val="single" w:sz="4" w:space="0" w:color="auto"/>
              <w:right w:val="single" w:sz="4" w:space="0" w:color="auto"/>
            </w:tcBorders>
            <w:shd w:val="clear" w:color="auto" w:fill="auto"/>
            <w:noWrap/>
            <w:vAlign w:val="center"/>
            <w:hideMark/>
          </w:tcPr>
          <w:p w14:paraId="45F28E4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-70,82</w:t>
            </w:r>
          </w:p>
        </w:tc>
        <w:tc>
          <w:tcPr>
            <w:tcW w:w="1324" w:type="dxa"/>
            <w:tcBorders>
              <w:top w:val="nil"/>
              <w:left w:val="nil"/>
              <w:bottom w:val="single" w:sz="4" w:space="0" w:color="auto"/>
              <w:right w:val="single" w:sz="4" w:space="0" w:color="auto"/>
            </w:tcBorders>
            <w:shd w:val="clear" w:color="auto" w:fill="auto"/>
            <w:noWrap/>
            <w:vAlign w:val="center"/>
            <w:hideMark/>
          </w:tcPr>
          <w:p w14:paraId="054923B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CB47F8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58.521</w:t>
            </w:r>
          </w:p>
        </w:tc>
        <w:tc>
          <w:tcPr>
            <w:tcW w:w="1125" w:type="dxa"/>
            <w:tcBorders>
              <w:top w:val="nil"/>
              <w:left w:val="nil"/>
              <w:bottom w:val="single" w:sz="4" w:space="0" w:color="auto"/>
              <w:right w:val="single" w:sz="4" w:space="0" w:color="auto"/>
            </w:tcBorders>
            <w:shd w:val="clear" w:color="auto" w:fill="auto"/>
            <w:noWrap/>
            <w:vAlign w:val="center"/>
            <w:hideMark/>
          </w:tcPr>
          <w:p w14:paraId="138E895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E38644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0,24</w:t>
            </w:r>
          </w:p>
        </w:tc>
      </w:tr>
      <w:tr w:rsidR="006C1718" w:rsidRPr="00B961E7" w14:paraId="3BE439FE"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980F446"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Nga</w:t>
            </w:r>
          </w:p>
        </w:tc>
        <w:tc>
          <w:tcPr>
            <w:tcW w:w="1316" w:type="dxa"/>
            <w:tcBorders>
              <w:top w:val="nil"/>
              <w:left w:val="nil"/>
              <w:bottom w:val="single" w:sz="4" w:space="0" w:color="auto"/>
              <w:right w:val="single" w:sz="4" w:space="0" w:color="auto"/>
            </w:tcBorders>
            <w:shd w:val="clear" w:color="auto" w:fill="auto"/>
            <w:noWrap/>
            <w:vAlign w:val="center"/>
            <w:hideMark/>
          </w:tcPr>
          <w:p w14:paraId="232802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3.137</w:t>
            </w:r>
          </w:p>
        </w:tc>
        <w:tc>
          <w:tcPr>
            <w:tcW w:w="1115" w:type="dxa"/>
            <w:tcBorders>
              <w:top w:val="nil"/>
              <w:left w:val="nil"/>
              <w:bottom w:val="single" w:sz="4" w:space="0" w:color="auto"/>
              <w:right w:val="single" w:sz="4" w:space="0" w:color="auto"/>
            </w:tcBorders>
            <w:shd w:val="clear" w:color="auto" w:fill="auto"/>
            <w:noWrap/>
            <w:vAlign w:val="center"/>
            <w:hideMark/>
          </w:tcPr>
          <w:p w14:paraId="50E7CBD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139,16</w:t>
            </w:r>
          </w:p>
        </w:tc>
        <w:tc>
          <w:tcPr>
            <w:tcW w:w="1324" w:type="dxa"/>
            <w:tcBorders>
              <w:top w:val="nil"/>
              <w:left w:val="nil"/>
              <w:bottom w:val="single" w:sz="4" w:space="0" w:color="auto"/>
              <w:right w:val="single" w:sz="4" w:space="0" w:color="auto"/>
            </w:tcBorders>
            <w:shd w:val="clear" w:color="auto" w:fill="auto"/>
            <w:noWrap/>
            <w:vAlign w:val="center"/>
            <w:hideMark/>
          </w:tcPr>
          <w:p w14:paraId="6783D4F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EFE9AF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38.367</w:t>
            </w:r>
          </w:p>
        </w:tc>
        <w:tc>
          <w:tcPr>
            <w:tcW w:w="1125" w:type="dxa"/>
            <w:tcBorders>
              <w:top w:val="nil"/>
              <w:left w:val="nil"/>
              <w:bottom w:val="single" w:sz="4" w:space="0" w:color="auto"/>
              <w:right w:val="single" w:sz="4" w:space="0" w:color="auto"/>
            </w:tcBorders>
            <w:shd w:val="clear" w:color="auto" w:fill="auto"/>
            <w:noWrap/>
            <w:vAlign w:val="center"/>
            <w:hideMark/>
          </w:tcPr>
          <w:p w14:paraId="188C4B4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930B03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0,15</w:t>
            </w:r>
          </w:p>
        </w:tc>
      </w:tr>
      <w:tr w:rsidR="006C1718" w:rsidRPr="00B961E7" w14:paraId="1792B84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D91983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1589791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595</w:t>
            </w:r>
          </w:p>
        </w:tc>
        <w:tc>
          <w:tcPr>
            <w:tcW w:w="1115" w:type="dxa"/>
            <w:tcBorders>
              <w:top w:val="nil"/>
              <w:left w:val="nil"/>
              <w:bottom w:val="single" w:sz="4" w:space="0" w:color="auto"/>
              <w:right w:val="single" w:sz="4" w:space="0" w:color="auto"/>
            </w:tcBorders>
            <w:shd w:val="clear" w:color="auto" w:fill="auto"/>
            <w:noWrap/>
            <w:vAlign w:val="center"/>
            <w:hideMark/>
          </w:tcPr>
          <w:p w14:paraId="55F7D5B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-93,13</w:t>
            </w:r>
          </w:p>
        </w:tc>
        <w:tc>
          <w:tcPr>
            <w:tcW w:w="1324" w:type="dxa"/>
            <w:tcBorders>
              <w:top w:val="nil"/>
              <w:left w:val="nil"/>
              <w:bottom w:val="single" w:sz="4" w:space="0" w:color="auto"/>
              <w:right w:val="single" w:sz="4" w:space="0" w:color="auto"/>
            </w:tcBorders>
            <w:shd w:val="clear" w:color="auto" w:fill="auto"/>
            <w:noWrap/>
            <w:vAlign w:val="center"/>
            <w:hideMark/>
          </w:tcPr>
          <w:p w14:paraId="1FCE2C8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BFB837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22.564</w:t>
            </w:r>
          </w:p>
        </w:tc>
        <w:tc>
          <w:tcPr>
            <w:tcW w:w="1125" w:type="dxa"/>
            <w:tcBorders>
              <w:top w:val="nil"/>
              <w:left w:val="nil"/>
              <w:bottom w:val="single" w:sz="4" w:space="0" w:color="auto"/>
              <w:right w:val="single" w:sz="4" w:space="0" w:color="auto"/>
            </w:tcBorders>
            <w:shd w:val="clear" w:color="auto" w:fill="auto"/>
            <w:noWrap/>
            <w:vAlign w:val="center"/>
            <w:hideMark/>
          </w:tcPr>
          <w:p w14:paraId="0AEF13D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0DA08D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0,09</w:t>
            </w:r>
          </w:p>
        </w:tc>
      </w:tr>
      <w:tr w:rsidR="006C1718" w:rsidRPr="00B961E7" w14:paraId="049FB1D1"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2B3C218" w14:textId="77777777" w:rsidR="006C1718" w:rsidRPr="00B961E7" w:rsidRDefault="006C1718" w:rsidP="009718A3">
            <w:pPr>
              <w:rPr>
                <w:rFonts w:eastAsia="Times New Roman"/>
                <w:b/>
                <w:bCs/>
                <w:i/>
                <w:iCs/>
                <w:color w:val="000000"/>
                <w:sz w:val="22"/>
                <w:szCs w:val="22"/>
              </w:rPr>
            </w:pPr>
            <w:r w:rsidRPr="00B961E7">
              <w:rPr>
                <w:rFonts w:eastAsia="Times New Roman"/>
                <w:b/>
                <w:bCs/>
                <w:i/>
                <w:iCs/>
                <w:color w:val="000000"/>
                <w:sz w:val="22"/>
                <w:szCs w:val="22"/>
              </w:rPr>
              <w:t>Chi tiết hình đĩa, thanh cỡ nhỏ, mũi chóp</w:t>
            </w:r>
          </w:p>
        </w:tc>
        <w:tc>
          <w:tcPr>
            <w:tcW w:w="1316" w:type="dxa"/>
            <w:tcBorders>
              <w:top w:val="nil"/>
              <w:left w:val="nil"/>
              <w:bottom w:val="single" w:sz="4" w:space="0" w:color="auto"/>
              <w:right w:val="single" w:sz="4" w:space="0" w:color="auto"/>
            </w:tcBorders>
            <w:shd w:val="clear" w:color="auto" w:fill="auto"/>
            <w:noWrap/>
            <w:vAlign w:val="center"/>
            <w:hideMark/>
          </w:tcPr>
          <w:p w14:paraId="752A182A"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350.386</w:t>
            </w:r>
          </w:p>
        </w:tc>
        <w:tc>
          <w:tcPr>
            <w:tcW w:w="1115" w:type="dxa"/>
            <w:tcBorders>
              <w:top w:val="nil"/>
              <w:left w:val="nil"/>
              <w:bottom w:val="single" w:sz="4" w:space="0" w:color="auto"/>
              <w:right w:val="single" w:sz="4" w:space="0" w:color="auto"/>
            </w:tcBorders>
            <w:shd w:val="clear" w:color="auto" w:fill="auto"/>
            <w:noWrap/>
            <w:vAlign w:val="center"/>
            <w:hideMark/>
          </w:tcPr>
          <w:p w14:paraId="6AEDF06D"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-30,97</w:t>
            </w:r>
          </w:p>
        </w:tc>
        <w:tc>
          <w:tcPr>
            <w:tcW w:w="1324" w:type="dxa"/>
            <w:tcBorders>
              <w:top w:val="nil"/>
              <w:left w:val="nil"/>
              <w:bottom w:val="single" w:sz="4" w:space="0" w:color="auto"/>
              <w:right w:val="single" w:sz="4" w:space="0" w:color="auto"/>
            </w:tcBorders>
            <w:shd w:val="clear" w:color="auto" w:fill="auto"/>
            <w:noWrap/>
            <w:vAlign w:val="center"/>
            <w:hideMark/>
          </w:tcPr>
          <w:p w14:paraId="452D7876"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A5B3329"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2.240.332</w:t>
            </w:r>
          </w:p>
        </w:tc>
        <w:tc>
          <w:tcPr>
            <w:tcW w:w="1125" w:type="dxa"/>
            <w:tcBorders>
              <w:top w:val="nil"/>
              <w:left w:val="nil"/>
              <w:bottom w:val="single" w:sz="4" w:space="0" w:color="auto"/>
              <w:right w:val="single" w:sz="4" w:space="0" w:color="auto"/>
            </w:tcBorders>
            <w:shd w:val="clear" w:color="auto" w:fill="auto"/>
            <w:noWrap/>
            <w:vAlign w:val="center"/>
            <w:hideMark/>
          </w:tcPr>
          <w:p w14:paraId="47C6A667"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AEA9696" w14:textId="77777777" w:rsidR="006C1718" w:rsidRPr="00B961E7" w:rsidRDefault="006C1718" w:rsidP="009718A3">
            <w:pPr>
              <w:jc w:val="right"/>
              <w:rPr>
                <w:rFonts w:eastAsia="Times New Roman"/>
                <w:b/>
                <w:bCs/>
                <w:i/>
                <w:iCs/>
                <w:color w:val="000000"/>
                <w:sz w:val="22"/>
                <w:szCs w:val="22"/>
              </w:rPr>
            </w:pPr>
            <w:r w:rsidRPr="00B961E7">
              <w:rPr>
                <w:rFonts w:eastAsia="Times New Roman"/>
                <w:b/>
                <w:bCs/>
                <w:i/>
                <w:iCs/>
                <w:color w:val="000000"/>
                <w:sz w:val="22"/>
                <w:szCs w:val="22"/>
              </w:rPr>
              <w:t>100,00</w:t>
            </w:r>
          </w:p>
        </w:tc>
      </w:tr>
      <w:tr w:rsidR="006C1718" w:rsidRPr="00B961E7" w14:paraId="3BE59A0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D7550AD"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Hàn Quốc</w:t>
            </w:r>
          </w:p>
        </w:tc>
        <w:tc>
          <w:tcPr>
            <w:tcW w:w="1316" w:type="dxa"/>
            <w:tcBorders>
              <w:top w:val="nil"/>
              <w:left w:val="nil"/>
              <w:bottom w:val="single" w:sz="4" w:space="0" w:color="auto"/>
              <w:right w:val="single" w:sz="4" w:space="0" w:color="auto"/>
            </w:tcBorders>
            <w:shd w:val="clear" w:color="auto" w:fill="auto"/>
            <w:noWrap/>
            <w:vAlign w:val="center"/>
            <w:hideMark/>
          </w:tcPr>
          <w:p w14:paraId="18A4EE1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140.054</w:t>
            </w:r>
          </w:p>
        </w:tc>
        <w:tc>
          <w:tcPr>
            <w:tcW w:w="1115" w:type="dxa"/>
            <w:tcBorders>
              <w:top w:val="nil"/>
              <w:left w:val="nil"/>
              <w:bottom w:val="single" w:sz="4" w:space="0" w:color="auto"/>
              <w:right w:val="single" w:sz="4" w:space="0" w:color="auto"/>
            </w:tcBorders>
            <w:shd w:val="clear" w:color="auto" w:fill="auto"/>
            <w:noWrap/>
            <w:vAlign w:val="center"/>
            <w:hideMark/>
          </w:tcPr>
          <w:p w14:paraId="0A4DC75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8,43</w:t>
            </w:r>
          </w:p>
        </w:tc>
        <w:tc>
          <w:tcPr>
            <w:tcW w:w="1324" w:type="dxa"/>
            <w:tcBorders>
              <w:top w:val="nil"/>
              <w:left w:val="nil"/>
              <w:bottom w:val="single" w:sz="4" w:space="0" w:color="auto"/>
              <w:right w:val="single" w:sz="4" w:space="0" w:color="auto"/>
            </w:tcBorders>
            <w:shd w:val="clear" w:color="auto" w:fill="auto"/>
            <w:noWrap/>
            <w:vAlign w:val="center"/>
            <w:hideMark/>
          </w:tcPr>
          <w:p w14:paraId="64E4FAD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69B2FB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710.027</w:t>
            </w:r>
          </w:p>
        </w:tc>
        <w:tc>
          <w:tcPr>
            <w:tcW w:w="1125" w:type="dxa"/>
            <w:tcBorders>
              <w:top w:val="nil"/>
              <w:left w:val="nil"/>
              <w:bottom w:val="single" w:sz="4" w:space="0" w:color="auto"/>
              <w:right w:val="single" w:sz="4" w:space="0" w:color="auto"/>
            </w:tcBorders>
            <w:shd w:val="clear" w:color="auto" w:fill="auto"/>
            <w:noWrap/>
            <w:vAlign w:val="center"/>
            <w:hideMark/>
          </w:tcPr>
          <w:p w14:paraId="1A82582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57B728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31,69</w:t>
            </w:r>
          </w:p>
        </w:tc>
      </w:tr>
      <w:tr w:rsidR="006C1718" w:rsidRPr="00B961E7" w14:paraId="4F9D5D48"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25206F4"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Singapore</w:t>
            </w:r>
          </w:p>
        </w:tc>
        <w:tc>
          <w:tcPr>
            <w:tcW w:w="1316" w:type="dxa"/>
            <w:tcBorders>
              <w:top w:val="nil"/>
              <w:left w:val="nil"/>
              <w:bottom w:val="single" w:sz="4" w:space="0" w:color="auto"/>
              <w:right w:val="single" w:sz="4" w:space="0" w:color="auto"/>
            </w:tcBorders>
            <w:shd w:val="clear" w:color="auto" w:fill="auto"/>
            <w:noWrap/>
            <w:vAlign w:val="center"/>
            <w:hideMark/>
          </w:tcPr>
          <w:p w14:paraId="4FE1C2B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71.888</w:t>
            </w:r>
          </w:p>
        </w:tc>
        <w:tc>
          <w:tcPr>
            <w:tcW w:w="1115" w:type="dxa"/>
            <w:tcBorders>
              <w:top w:val="nil"/>
              <w:left w:val="nil"/>
              <w:bottom w:val="single" w:sz="4" w:space="0" w:color="auto"/>
              <w:right w:val="single" w:sz="4" w:space="0" w:color="auto"/>
            </w:tcBorders>
            <w:shd w:val="clear" w:color="auto" w:fill="auto"/>
            <w:noWrap/>
            <w:vAlign w:val="center"/>
            <w:hideMark/>
          </w:tcPr>
          <w:p w14:paraId="22F8AF7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-41,20</w:t>
            </w:r>
          </w:p>
        </w:tc>
        <w:tc>
          <w:tcPr>
            <w:tcW w:w="1324" w:type="dxa"/>
            <w:tcBorders>
              <w:top w:val="nil"/>
              <w:left w:val="nil"/>
              <w:bottom w:val="single" w:sz="4" w:space="0" w:color="auto"/>
              <w:right w:val="single" w:sz="4" w:space="0" w:color="auto"/>
            </w:tcBorders>
            <w:shd w:val="clear" w:color="auto" w:fill="auto"/>
            <w:noWrap/>
            <w:vAlign w:val="center"/>
            <w:hideMark/>
          </w:tcPr>
          <w:p w14:paraId="39713EA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E62146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611.591</w:t>
            </w:r>
          </w:p>
        </w:tc>
        <w:tc>
          <w:tcPr>
            <w:tcW w:w="1125" w:type="dxa"/>
            <w:tcBorders>
              <w:top w:val="nil"/>
              <w:left w:val="nil"/>
              <w:bottom w:val="single" w:sz="4" w:space="0" w:color="auto"/>
              <w:right w:val="single" w:sz="4" w:space="0" w:color="auto"/>
            </w:tcBorders>
            <w:shd w:val="clear" w:color="auto" w:fill="auto"/>
            <w:noWrap/>
            <w:vAlign w:val="center"/>
            <w:hideMark/>
          </w:tcPr>
          <w:p w14:paraId="63B6B17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2C3764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27,30</w:t>
            </w:r>
          </w:p>
        </w:tc>
      </w:tr>
      <w:tr w:rsidR="006C1718" w:rsidRPr="00B961E7" w14:paraId="685F0B3C"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31064C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Nhật Bản</w:t>
            </w:r>
          </w:p>
        </w:tc>
        <w:tc>
          <w:tcPr>
            <w:tcW w:w="1316" w:type="dxa"/>
            <w:tcBorders>
              <w:top w:val="nil"/>
              <w:left w:val="nil"/>
              <w:bottom w:val="single" w:sz="4" w:space="0" w:color="auto"/>
              <w:right w:val="single" w:sz="4" w:space="0" w:color="auto"/>
            </w:tcBorders>
            <w:shd w:val="clear" w:color="auto" w:fill="auto"/>
            <w:noWrap/>
            <w:vAlign w:val="center"/>
            <w:hideMark/>
          </w:tcPr>
          <w:p w14:paraId="06F6128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67.437</w:t>
            </w:r>
          </w:p>
        </w:tc>
        <w:tc>
          <w:tcPr>
            <w:tcW w:w="1115" w:type="dxa"/>
            <w:tcBorders>
              <w:top w:val="nil"/>
              <w:left w:val="nil"/>
              <w:bottom w:val="single" w:sz="4" w:space="0" w:color="auto"/>
              <w:right w:val="single" w:sz="4" w:space="0" w:color="auto"/>
            </w:tcBorders>
            <w:shd w:val="clear" w:color="auto" w:fill="auto"/>
            <w:noWrap/>
            <w:vAlign w:val="center"/>
            <w:hideMark/>
          </w:tcPr>
          <w:p w14:paraId="2931E41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-53,11</w:t>
            </w:r>
          </w:p>
        </w:tc>
        <w:tc>
          <w:tcPr>
            <w:tcW w:w="1324" w:type="dxa"/>
            <w:tcBorders>
              <w:top w:val="nil"/>
              <w:left w:val="nil"/>
              <w:bottom w:val="single" w:sz="4" w:space="0" w:color="auto"/>
              <w:right w:val="single" w:sz="4" w:space="0" w:color="auto"/>
            </w:tcBorders>
            <w:shd w:val="clear" w:color="auto" w:fill="auto"/>
            <w:noWrap/>
            <w:vAlign w:val="center"/>
            <w:hideMark/>
          </w:tcPr>
          <w:p w14:paraId="7A091E4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5BFD617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510.436</w:t>
            </w:r>
          </w:p>
        </w:tc>
        <w:tc>
          <w:tcPr>
            <w:tcW w:w="1125" w:type="dxa"/>
            <w:tcBorders>
              <w:top w:val="nil"/>
              <w:left w:val="nil"/>
              <w:bottom w:val="single" w:sz="4" w:space="0" w:color="auto"/>
              <w:right w:val="single" w:sz="4" w:space="0" w:color="auto"/>
            </w:tcBorders>
            <w:shd w:val="clear" w:color="auto" w:fill="auto"/>
            <w:noWrap/>
            <w:vAlign w:val="center"/>
            <w:hideMark/>
          </w:tcPr>
          <w:p w14:paraId="22902C0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0FF5EBA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22,78</w:t>
            </w:r>
          </w:p>
        </w:tc>
      </w:tr>
      <w:tr w:rsidR="006C1718" w:rsidRPr="00B961E7" w14:paraId="436F47C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13EF04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Trung Quốc</w:t>
            </w:r>
          </w:p>
        </w:tc>
        <w:tc>
          <w:tcPr>
            <w:tcW w:w="1316" w:type="dxa"/>
            <w:tcBorders>
              <w:top w:val="nil"/>
              <w:left w:val="nil"/>
              <w:bottom w:val="single" w:sz="4" w:space="0" w:color="auto"/>
              <w:right w:val="single" w:sz="4" w:space="0" w:color="auto"/>
            </w:tcBorders>
            <w:shd w:val="clear" w:color="auto" w:fill="auto"/>
            <w:noWrap/>
            <w:vAlign w:val="center"/>
            <w:hideMark/>
          </w:tcPr>
          <w:p w14:paraId="069410A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26.439</w:t>
            </w:r>
          </w:p>
        </w:tc>
        <w:tc>
          <w:tcPr>
            <w:tcW w:w="1115" w:type="dxa"/>
            <w:tcBorders>
              <w:top w:val="nil"/>
              <w:left w:val="nil"/>
              <w:bottom w:val="single" w:sz="4" w:space="0" w:color="auto"/>
              <w:right w:val="single" w:sz="4" w:space="0" w:color="auto"/>
            </w:tcBorders>
            <w:shd w:val="clear" w:color="auto" w:fill="auto"/>
            <w:noWrap/>
            <w:vAlign w:val="center"/>
            <w:hideMark/>
          </w:tcPr>
          <w:p w14:paraId="794FE07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-66,63</w:t>
            </w:r>
          </w:p>
        </w:tc>
        <w:tc>
          <w:tcPr>
            <w:tcW w:w="1324" w:type="dxa"/>
            <w:tcBorders>
              <w:top w:val="nil"/>
              <w:left w:val="nil"/>
              <w:bottom w:val="single" w:sz="4" w:space="0" w:color="auto"/>
              <w:right w:val="single" w:sz="4" w:space="0" w:color="auto"/>
            </w:tcBorders>
            <w:shd w:val="clear" w:color="auto" w:fill="auto"/>
            <w:noWrap/>
            <w:vAlign w:val="center"/>
            <w:hideMark/>
          </w:tcPr>
          <w:p w14:paraId="0862EA2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88FBFE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267.101</w:t>
            </w:r>
          </w:p>
        </w:tc>
        <w:tc>
          <w:tcPr>
            <w:tcW w:w="1125" w:type="dxa"/>
            <w:tcBorders>
              <w:top w:val="nil"/>
              <w:left w:val="nil"/>
              <w:bottom w:val="single" w:sz="4" w:space="0" w:color="auto"/>
              <w:right w:val="single" w:sz="4" w:space="0" w:color="auto"/>
            </w:tcBorders>
            <w:shd w:val="clear" w:color="auto" w:fill="auto"/>
            <w:noWrap/>
            <w:vAlign w:val="center"/>
            <w:hideMark/>
          </w:tcPr>
          <w:p w14:paraId="4DC222F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BC5197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11,92</w:t>
            </w:r>
          </w:p>
        </w:tc>
      </w:tr>
      <w:tr w:rsidR="006C1718" w:rsidRPr="00B961E7" w14:paraId="1B4AED50"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F2214DC"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Liechtenstein</w:t>
            </w:r>
          </w:p>
        </w:tc>
        <w:tc>
          <w:tcPr>
            <w:tcW w:w="1316" w:type="dxa"/>
            <w:tcBorders>
              <w:top w:val="nil"/>
              <w:left w:val="nil"/>
              <w:bottom w:val="single" w:sz="4" w:space="0" w:color="auto"/>
              <w:right w:val="single" w:sz="4" w:space="0" w:color="auto"/>
            </w:tcBorders>
            <w:shd w:val="clear" w:color="auto" w:fill="auto"/>
            <w:noWrap/>
            <w:vAlign w:val="center"/>
            <w:hideMark/>
          </w:tcPr>
          <w:p w14:paraId="7986F4C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14.441</w:t>
            </w:r>
          </w:p>
        </w:tc>
        <w:tc>
          <w:tcPr>
            <w:tcW w:w="1115" w:type="dxa"/>
            <w:tcBorders>
              <w:top w:val="nil"/>
              <w:left w:val="nil"/>
              <w:bottom w:val="single" w:sz="4" w:space="0" w:color="auto"/>
              <w:right w:val="single" w:sz="4" w:space="0" w:color="auto"/>
            </w:tcBorders>
            <w:shd w:val="clear" w:color="auto" w:fill="auto"/>
            <w:noWrap/>
            <w:vAlign w:val="center"/>
            <w:hideMark/>
          </w:tcPr>
          <w:p w14:paraId="4969E46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-34,41</w:t>
            </w:r>
          </w:p>
        </w:tc>
        <w:tc>
          <w:tcPr>
            <w:tcW w:w="1324" w:type="dxa"/>
            <w:tcBorders>
              <w:top w:val="nil"/>
              <w:left w:val="nil"/>
              <w:bottom w:val="single" w:sz="4" w:space="0" w:color="auto"/>
              <w:right w:val="single" w:sz="4" w:space="0" w:color="auto"/>
            </w:tcBorders>
            <w:shd w:val="clear" w:color="auto" w:fill="auto"/>
            <w:noWrap/>
            <w:vAlign w:val="center"/>
            <w:hideMark/>
          </w:tcPr>
          <w:p w14:paraId="7E6C9A1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ECC5D8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50.905</w:t>
            </w:r>
          </w:p>
        </w:tc>
        <w:tc>
          <w:tcPr>
            <w:tcW w:w="1125" w:type="dxa"/>
            <w:tcBorders>
              <w:top w:val="nil"/>
              <w:left w:val="nil"/>
              <w:bottom w:val="single" w:sz="4" w:space="0" w:color="auto"/>
              <w:right w:val="single" w:sz="4" w:space="0" w:color="auto"/>
            </w:tcBorders>
            <w:shd w:val="clear" w:color="auto" w:fill="auto"/>
            <w:noWrap/>
            <w:vAlign w:val="center"/>
            <w:hideMark/>
          </w:tcPr>
          <w:p w14:paraId="712D4FB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7257545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2,27</w:t>
            </w:r>
          </w:p>
        </w:tc>
      </w:tr>
      <w:tr w:rsidR="006C1718" w:rsidRPr="00B961E7" w14:paraId="779E7E37"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47EE4F7"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Thụy Điển</w:t>
            </w:r>
          </w:p>
        </w:tc>
        <w:tc>
          <w:tcPr>
            <w:tcW w:w="1316" w:type="dxa"/>
            <w:tcBorders>
              <w:top w:val="nil"/>
              <w:left w:val="nil"/>
              <w:bottom w:val="single" w:sz="4" w:space="0" w:color="auto"/>
              <w:right w:val="single" w:sz="4" w:space="0" w:color="auto"/>
            </w:tcBorders>
            <w:shd w:val="clear" w:color="auto" w:fill="auto"/>
            <w:noWrap/>
            <w:vAlign w:val="center"/>
            <w:hideMark/>
          </w:tcPr>
          <w:p w14:paraId="3322957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26.055</w:t>
            </w:r>
          </w:p>
        </w:tc>
        <w:tc>
          <w:tcPr>
            <w:tcW w:w="1115" w:type="dxa"/>
            <w:tcBorders>
              <w:top w:val="nil"/>
              <w:left w:val="nil"/>
              <w:bottom w:val="single" w:sz="4" w:space="0" w:color="auto"/>
              <w:right w:val="single" w:sz="4" w:space="0" w:color="auto"/>
            </w:tcBorders>
            <w:shd w:val="clear" w:color="auto" w:fill="auto"/>
            <w:noWrap/>
            <w:vAlign w:val="center"/>
            <w:hideMark/>
          </w:tcPr>
          <w:p w14:paraId="50CD103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65F3A58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ABD898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31.266</w:t>
            </w:r>
          </w:p>
        </w:tc>
        <w:tc>
          <w:tcPr>
            <w:tcW w:w="1125" w:type="dxa"/>
            <w:tcBorders>
              <w:top w:val="nil"/>
              <w:left w:val="nil"/>
              <w:bottom w:val="single" w:sz="4" w:space="0" w:color="auto"/>
              <w:right w:val="single" w:sz="4" w:space="0" w:color="auto"/>
            </w:tcBorders>
            <w:shd w:val="clear" w:color="auto" w:fill="auto"/>
            <w:noWrap/>
            <w:vAlign w:val="center"/>
            <w:hideMark/>
          </w:tcPr>
          <w:p w14:paraId="64518F4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27F1859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1,40</w:t>
            </w:r>
          </w:p>
        </w:tc>
      </w:tr>
      <w:tr w:rsidR="006C1718" w:rsidRPr="00B961E7" w14:paraId="203E00E9"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65D0310"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Đài Loan</w:t>
            </w:r>
          </w:p>
        </w:tc>
        <w:tc>
          <w:tcPr>
            <w:tcW w:w="1316" w:type="dxa"/>
            <w:tcBorders>
              <w:top w:val="nil"/>
              <w:left w:val="nil"/>
              <w:bottom w:val="single" w:sz="4" w:space="0" w:color="auto"/>
              <w:right w:val="single" w:sz="4" w:space="0" w:color="auto"/>
            </w:tcBorders>
            <w:shd w:val="clear" w:color="auto" w:fill="auto"/>
            <w:noWrap/>
            <w:vAlign w:val="center"/>
            <w:hideMark/>
          </w:tcPr>
          <w:p w14:paraId="094B32B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24E4546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6687557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697F6CE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20.962</w:t>
            </w:r>
          </w:p>
        </w:tc>
        <w:tc>
          <w:tcPr>
            <w:tcW w:w="1125" w:type="dxa"/>
            <w:tcBorders>
              <w:top w:val="nil"/>
              <w:left w:val="nil"/>
              <w:bottom w:val="single" w:sz="4" w:space="0" w:color="auto"/>
              <w:right w:val="single" w:sz="4" w:space="0" w:color="auto"/>
            </w:tcBorders>
            <w:shd w:val="clear" w:color="auto" w:fill="auto"/>
            <w:noWrap/>
            <w:vAlign w:val="center"/>
            <w:hideMark/>
          </w:tcPr>
          <w:p w14:paraId="58825E9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C73C44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0,94</w:t>
            </w:r>
          </w:p>
        </w:tc>
      </w:tr>
      <w:tr w:rsidR="006C1718" w:rsidRPr="00B961E7" w14:paraId="2D8F4FC4"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5B59CB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Hồng Kông</w:t>
            </w:r>
          </w:p>
        </w:tc>
        <w:tc>
          <w:tcPr>
            <w:tcW w:w="1316" w:type="dxa"/>
            <w:tcBorders>
              <w:top w:val="nil"/>
              <w:left w:val="nil"/>
              <w:bottom w:val="single" w:sz="4" w:space="0" w:color="auto"/>
              <w:right w:val="single" w:sz="4" w:space="0" w:color="auto"/>
            </w:tcBorders>
            <w:shd w:val="clear" w:color="auto" w:fill="auto"/>
            <w:noWrap/>
            <w:vAlign w:val="center"/>
            <w:hideMark/>
          </w:tcPr>
          <w:p w14:paraId="23493F65"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4.071</w:t>
            </w:r>
          </w:p>
        </w:tc>
        <w:tc>
          <w:tcPr>
            <w:tcW w:w="1115" w:type="dxa"/>
            <w:tcBorders>
              <w:top w:val="nil"/>
              <w:left w:val="nil"/>
              <w:bottom w:val="single" w:sz="4" w:space="0" w:color="auto"/>
              <w:right w:val="single" w:sz="4" w:space="0" w:color="auto"/>
            </w:tcBorders>
            <w:shd w:val="clear" w:color="auto" w:fill="auto"/>
            <w:noWrap/>
            <w:vAlign w:val="center"/>
            <w:hideMark/>
          </w:tcPr>
          <w:p w14:paraId="4C11BA4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5F24965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7F19247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9.588</w:t>
            </w:r>
          </w:p>
        </w:tc>
        <w:tc>
          <w:tcPr>
            <w:tcW w:w="1125" w:type="dxa"/>
            <w:tcBorders>
              <w:top w:val="nil"/>
              <w:left w:val="nil"/>
              <w:bottom w:val="single" w:sz="4" w:space="0" w:color="auto"/>
              <w:right w:val="single" w:sz="4" w:space="0" w:color="auto"/>
            </w:tcBorders>
            <w:shd w:val="clear" w:color="auto" w:fill="auto"/>
            <w:noWrap/>
            <w:vAlign w:val="center"/>
            <w:hideMark/>
          </w:tcPr>
          <w:p w14:paraId="0299665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51F7E16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0,43</w:t>
            </w:r>
          </w:p>
        </w:tc>
      </w:tr>
      <w:tr w:rsidR="006C1718" w:rsidRPr="00B961E7" w14:paraId="1CC4755F"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DF3DBC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Italia</w:t>
            </w:r>
          </w:p>
        </w:tc>
        <w:tc>
          <w:tcPr>
            <w:tcW w:w="1316" w:type="dxa"/>
            <w:tcBorders>
              <w:top w:val="nil"/>
              <w:left w:val="nil"/>
              <w:bottom w:val="single" w:sz="4" w:space="0" w:color="auto"/>
              <w:right w:val="single" w:sz="4" w:space="0" w:color="auto"/>
            </w:tcBorders>
            <w:shd w:val="clear" w:color="auto" w:fill="auto"/>
            <w:noWrap/>
            <w:vAlign w:val="center"/>
            <w:hideMark/>
          </w:tcPr>
          <w:p w14:paraId="3F436FB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19223E5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324" w:type="dxa"/>
            <w:tcBorders>
              <w:top w:val="nil"/>
              <w:left w:val="nil"/>
              <w:bottom w:val="single" w:sz="4" w:space="0" w:color="auto"/>
              <w:right w:val="single" w:sz="4" w:space="0" w:color="auto"/>
            </w:tcBorders>
            <w:shd w:val="clear" w:color="auto" w:fill="auto"/>
            <w:noWrap/>
            <w:vAlign w:val="center"/>
            <w:hideMark/>
          </w:tcPr>
          <w:p w14:paraId="51BD53AF"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89D28B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9.516</w:t>
            </w:r>
          </w:p>
        </w:tc>
        <w:tc>
          <w:tcPr>
            <w:tcW w:w="1125" w:type="dxa"/>
            <w:tcBorders>
              <w:top w:val="nil"/>
              <w:left w:val="nil"/>
              <w:bottom w:val="single" w:sz="4" w:space="0" w:color="auto"/>
              <w:right w:val="single" w:sz="4" w:space="0" w:color="auto"/>
            </w:tcBorders>
            <w:shd w:val="clear" w:color="auto" w:fill="auto"/>
            <w:noWrap/>
            <w:vAlign w:val="center"/>
            <w:hideMark/>
          </w:tcPr>
          <w:p w14:paraId="302EFB2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5669DE7"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0,42</w:t>
            </w:r>
          </w:p>
        </w:tc>
      </w:tr>
      <w:tr w:rsidR="006C1718" w:rsidRPr="00B961E7" w14:paraId="67D8FB23"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7D777CF"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Đức</w:t>
            </w:r>
          </w:p>
        </w:tc>
        <w:tc>
          <w:tcPr>
            <w:tcW w:w="1316" w:type="dxa"/>
            <w:tcBorders>
              <w:top w:val="nil"/>
              <w:left w:val="nil"/>
              <w:bottom w:val="single" w:sz="4" w:space="0" w:color="auto"/>
              <w:right w:val="single" w:sz="4" w:space="0" w:color="auto"/>
            </w:tcBorders>
            <w:shd w:val="clear" w:color="auto" w:fill="auto"/>
            <w:noWrap/>
            <w:vAlign w:val="center"/>
            <w:hideMark/>
          </w:tcPr>
          <w:p w14:paraId="601BFFD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2D31B09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324" w:type="dxa"/>
            <w:tcBorders>
              <w:top w:val="nil"/>
              <w:left w:val="nil"/>
              <w:bottom w:val="single" w:sz="4" w:space="0" w:color="auto"/>
              <w:right w:val="single" w:sz="4" w:space="0" w:color="auto"/>
            </w:tcBorders>
            <w:shd w:val="clear" w:color="auto" w:fill="auto"/>
            <w:noWrap/>
            <w:vAlign w:val="center"/>
            <w:hideMark/>
          </w:tcPr>
          <w:p w14:paraId="664F9AF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0C1923B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8.808</w:t>
            </w:r>
          </w:p>
        </w:tc>
        <w:tc>
          <w:tcPr>
            <w:tcW w:w="1125" w:type="dxa"/>
            <w:tcBorders>
              <w:top w:val="nil"/>
              <w:left w:val="nil"/>
              <w:bottom w:val="single" w:sz="4" w:space="0" w:color="auto"/>
              <w:right w:val="single" w:sz="4" w:space="0" w:color="auto"/>
            </w:tcBorders>
            <w:shd w:val="clear" w:color="auto" w:fill="auto"/>
            <w:noWrap/>
            <w:vAlign w:val="center"/>
            <w:hideMark/>
          </w:tcPr>
          <w:p w14:paraId="3B7BEF0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1C8CFD2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0,39</w:t>
            </w:r>
          </w:p>
        </w:tc>
      </w:tr>
      <w:tr w:rsidR="006C1718" w:rsidRPr="00B961E7" w14:paraId="1212FA9B"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A27677A"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Luxembua</w:t>
            </w:r>
          </w:p>
        </w:tc>
        <w:tc>
          <w:tcPr>
            <w:tcW w:w="1316" w:type="dxa"/>
            <w:tcBorders>
              <w:top w:val="nil"/>
              <w:left w:val="nil"/>
              <w:bottom w:val="single" w:sz="4" w:space="0" w:color="auto"/>
              <w:right w:val="single" w:sz="4" w:space="0" w:color="auto"/>
            </w:tcBorders>
            <w:shd w:val="clear" w:color="auto" w:fill="auto"/>
            <w:noWrap/>
            <w:vAlign w:val="center"/>
            <w:hideMark/>
          </w:tcPr>
          <w:p w14:paraId="24B96D2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789DC6C9"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324" w:type="dxa"/>
            <w:tcBorders>
              <w:top w:val="nil"/>
              <w:left w:val="nil"/>
              <w:bottom w:val="single" w:sz="4" w:space="0" w:color="auto"/>
              <w:right w:val="single" w:sz="4" w:space="0" w:color="auto"/>
            </w:tcBorders>
            <w:shd w:val="clear" w:color="auto" w:fill="auto"/>
            <w:noWrap/>
            <w:vAlign w:val="center"/>
            <w:hideMark/>
          </w:tcPr>
          <w:p w14:paraId="57E007C0"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6F4D19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5.404</w:t>
            </w:r>
          </w:p>
        </w:tc>
        <w:tc>
          <w:tcPr>
            <w:tcW w:w="1125" w:type="dxa"/>
            <w:tcBorders>
              <w:top w:val="nil"/>
              <w:left w:val="nil"/>
              <w:bottom w:val="single" w:sz="4" w:space="0" w:color="auto"/>
              <w:right w:val="single" w:sz="4" w:space="0" w:color="auto"/>
            </w:tcBorders>
            <w:shd w:val="clear" w:color="auto" w:fill="auto"/>
            <w:noWrap/>
            <w:vAlign w:val="center"/>
            <w:hideMark/>
          </w:tcPr>
          <w:p w14:paraId="391A26E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3B539F4C"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0,24</w:t>
            </w:r>
          </w:p>
        </w:tc>
      </w:tr>
      <w:tr w:rsidR="006C1718" w:rsidRPr="00B961E7" w14:paraId="4DF747E6"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D24D788"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Mỹ</w:t>
            </w:r>
          </w:p>
        </w:tc>
        <w:tc>
          <w:tcPr>
            <w:tcW w:w="1316" w:type="dxa"/>
            <w:tcBorders>
              <w:top w:val="nil"/>
              <w:left w:val="nil"/>
              <w:bottom w:val="single" w:sz="4" w:space="0" w:color="auto"/>
              <w:right w:val="single" w:sz="4" w:space="0" w:color="auto"/>
            </w:tcBorders>
            <w:shd w:val="clear" w:color="auto" w:fill="auto"/>
            <w:noWrap/>
            <w:vAlign w:val="center"/>
            <w:hideMark/>
          </w:tcPr>
          <w:p w14:paraId="096D8AB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4A6EA61B"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-100,00</w:t>
            </w:r>
          </w:p>
        </w:tc>
        <w:tc>
          <w:tcPr>
            <w:tcW w:w="1324" w:type="dxa"/>
            <w:tcBorders>
              <w:top w:val="nil"/>
              <w:left w:val="nil"/>
              <w:bottom w:val="single" w:sz="4" w:space="0" w:color="auto"/>
              <w:right w:val="single" w:sz="4" w:space="0" w:color="auto"/>
            </w:tcBorders>
            <w:shd w:val="clear" w:color="auto" w:fill="auto"/>
            <w:noWrap/>
            <w:vAlign w:val="center"/>
            <w:hideMark/>
          </w:tcPr>
          <w:p w14:paraId="11E732A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42C447A2"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3.305</w:t>
            </w:r>
          </w:p>
        </w:tc>
        <w:tc>
          <w:tcPr>
            <w:tcW w:w="1125" w:type="dxa"/>
            <w:tcBorders>
              <w:top w:val="nil"/>
              <w:left w:val="nil"/>
              <w:bottom w:val="single" w:sz="4" w:space="0" w:color="auto"/>
              <w:right w:val="single" w:sz="4" w:space="0" w:color="auto"/>
            </w:tcBorders>
            <w:shd w:val="clear" w:color="auto" w:fill="auto"/>
            <w:noWrap/>
            <w:vAlign w:val="center"/>
            <w:hideMark/>
          </w:tcPr>
          <w:p w14:paraId="7EFCDB3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572536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0,15</w:t>
            </w:r>
          </w:p>
        </w:tc>
      </w:tr>
      <w:tr w:rsidR="006C1718" w:rsidRPr="00B961E7" w14:paraId="6B2E5151"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28E3173"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Ba Lan</w:t>
            </w:r>
          </w:p>
        </w:tc>
        <w:tc>
          <w:tcPr>
            <w:tcW w:w="1316" w:type="dxa"/>
            <w:tcBorders>
              <w:top w:val="nil"/>
              <w:left w:val="nil"/>
              <w:bottom w:val="single" w:sz="4" w:space="0" w:color="auto"/>
              <w:right w:val="single" w:sz="4" w:space="0" w:color="auto"/>
            </w:tcBorders>
            <w:shd w:val="clear" w:color="auto" w:fill="auto"/>
            <w:noWrap/>
            <w:vAlign w:val="center"/>
            <w:hideMark/>
          </w:tcPr>
          <w:p w14:paraId="440BDC0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1604A474"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4B25BA8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1ABDB38"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783</w:t>
            </w:r>
          </w:p>
        </w:tc>
        <w:tc>
          <w:tcPr>
            <w:tcW w:w="1125" w:type="dxa"/>
            <w:tcBorders>
              <w:top w:val="nil"/>
              <w:left w:val="nil"/>
              <w:bottom w:val="single" w:sz="4" w:space="0" w:color="auto"/>
              <w:right w:val="single" w:sz="4" w:space="0" w:color="auto"/>
            </w:tcBorders>
            <w:shd w:val="clear" w:color="auto" w:fill="auto"/>
            <w:noWrap/>
            <w:vAlign w:val="center"/>
            <w:hideMark/>
          </w:tcPr>
          <w:p w14:paraId="5905C983"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4E108796"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0,03</w:t>
            </w:r>
          </w:p>
        </w:tc>
      </w:tr>
      <w:tr w:rsidR="006C1718" w:rsidRPr="00B961E7" w14:paraId="6EC0AC42" w14:textId="77777777" w:rsidTr="006C1718">
        <w:trPr>
          <w:trHeight w:val="20"/>
          <w:jc w:val="center"/>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AF289BB" w14:textId="77777777" w:rsidR="006C1718" w:rsidRPr="00B961E7" w:rsidRDefault="006C1718" w:rsidP="009718A3">
            <w:pPr>
              <w:ind w:firstLineChars="100" w:firstLine="220"/>
              <w:rPr>
                <w:rFonts w:eastAsia="Times New Roman"/>
                <w:color w:val="000000"/>
                <w:sz w:val="22"/>
                <w:szCs w:val="22"/>
              </w:rPr>
            </w:pPr>
            <w:r w:rsidRPr="00B961E7">
              <w:rPr>
                <w:rFonts w:eastAsia="Times New Roman"/>
                <w:color w:val="000000"/>
                <w:sz w:val="22"/>
                <w:szCs w:val="22"/>
              </w:rPr>
              <w:t>Malaysia</w:t>
            </w:r>
          </w:p>
        </w:tc>
        <w:tc>
          <w:tcPr>
            <w:tcW w:w="1316" w:type="dxa"/>
            <w:tcBorders>
              <w:top w:val="nil"/>
              <w:left w:val="nil"/>
              <w:bottom w:val="single" w:sz="4" w:space="0" w:color="auto"/>
              <w:right w:val="single" w:sz="4" w:space="0" w:color="auto"/>
            </w:tcBorders>
            <w:shd w:val="clear" w:color="auto" w:fill="auto"/>
            <w:noWrap/>
            <w:vAlign w:val="center"/>
            <w:hideMark/>
          </w:tcPr>
          <w:p w14:paraId="759ACE2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115" w:type="dxa"/>
            <w:tcBorders>
              <w:top w:val="nil"/>
              <w:left w:val="nil"/>
              <w:bottom w:val="single" w:sz="4" w:space="0" w:color="auto"/>
              <w:right w:val="single" w:sz="4" w:space="0" w:color="auto"/>
            </w:tcBorders>
            <w:shd w:val="clear" w:color="auto" w:fill="auto"/>
            <w:noWrap/>
            <w:vAlign w:val="center"/>
            <w:hideMark/>
          </w:tcPr>
          <w:p w14:paraId="4EE2CA4A"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center"/>
            <w:hideMark/>
          </w:tcPr>
          <w:p w14:paraId="6D774DE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14:paraId="24039C21"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640</w:t>
            </w:r>
          </w:p>
        </w:tc>
        <w:tc>
          <w:tcPr>
            <w:tcW w:w="1125" w:type="dxa"/>
            <w:tcBorders>
              <w:top w:val="nil"/>
              <w:left w:val="nil"/>
              <w:bottom w:val="single" w:sz="4" w:space="0" w:color="auto"/>
              <w:right w:val="single" w:sz="4" w:space="0" w:color="auto"/>
            </w:tcBorders>
            <w:shd w:val="clear" w:color="auto" w:fill="auto"/>
            <w:noWrap/>
            <w:vAlign w:val="center"/>
            <w:hideMark/>
          </w:tcPr>
          <w:p w14:paraId="3989543D"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center"/>
            <w:hideMark/>
          </w:tcPr>
          <w:p w14:paraId="64716F1E" w14:textId="77777777" w:rsidR="006C1718" w:rsidRPr="00B961E7" w:rsidRDefault="006C1718" w:rsidP="009718A3">
            <w:pPr>
              <w:jc w:val="right"/>
              <w:rPr>
                <w:rFonts w:eastAsia="Times New Roman"/>
                <w:color w:val="000000"/>
                <w:sz w:val="22"/>
                <w:szCs w:val="22"/>
              </w:rPr>
            </w:pPr>
            <w:r w:rsidRPr="00B961E7">
              <w:rPr>
                <w:rFonts w:eastAsia="Times New Roman"/>
                <w:color w:val="000000"/>
                <w:sz w:val="22"/>
                <w:szCs w:val="22"/>
              </w:rPr>
              <w:t>0,03</w:t>
            </w:r>
          </w:p>
        </w:tc>
      </w:tr>
    </w:tbl>
    <w:p w14:paraId="5F5988F4" w14:textId="08E7DD59" w:rsidR="006C1718" w:rsidRPr="006C1718" w:rsidRDefault="006C1718" w:rsidP="006C1718">
      <w:pPr>
        <w:pStyle w:val="Heading3"/>
        <w:spacing w:before="120" w:after="120"/>
        <w:ind w:firstLine="360"/>
        <w:jc w:val="right"/>
        <w:rPr>
          <w:rFonts w:ascii="Times New Roman" w:hAnsi="Times New Roman"/>
          <w:i/>
          <w:color w:val="auto"/>
          <w:sz w:val="26"/>
          <w:szCs w:val="26"/>
        </w:rPr>
      </w:pPr>
      <w:r w:rsidRPr="006C1718">
        <w:rPr>
          <w:rFonts w:ascii="Times New Roman" w:hAnsi="Times New Roman"/>
          <w:b w:val="0"/>
          <w:i/>
          <w:color w:val="auto"/>
          <w:sz w:val="26"/>
          <w:szCs w:val="26"/>
        </w:rPr>
        <w:t>Nguồn: Tính toán từ số liệu thống kê sơ bộ của Tổng cục Hải quan</w:t>
      </w:r>
    </w:p>
    <w:p w14:paraId="3EA78DDE" w14:textId="713DF8C2" w:rsidR="00571BEC" w:rsidRPr="006C1718" w:rsidRDefault="00A61466" w:rsidP="00FF7DCA">
      <w:pPr>
        <w:pStyle w:val="Heading3"/>
        <w:spacing w:before="120" w:after="120"/>
        <w:ind w:firstLine="360"/>
        <w:rPr>
          <w:rFonts w:ascii="Times New Roman" w:hAnsi="Times New Roman"/>
          <w:i/>
          <w:color w:val="auto"/>
          <w:sz w:val="26"/>
          <w:szCs w:val="26"/>
        </w:rPr>
      </w:pPr>
      <w:r w:rsidRPr="006C1718">
        <w:rPr>
          <w:rFonts w:ascii="Times New Roman" w:hAnsi="Times New Roman"/>
          <w:i/>
          <w:color w:val="auto"/>
          <w:sz w:val="26"/>
          <w:szCs w:val="26"/>
        </w:rPr>
        <w:t xml:space="preserve"> </w:t>
      </w:r>
      <w:r w:rsidR="00571BEC" w:rsidRPr="006C1718">
        <w:rPr>
          <w:rFonts w:ascii="Times New Roman" w:hAnsi="Times New Roman"/>
          <w:i/>
          <w:color w:val="auto"/>
          <w:sz w:val="26"/>
          <w:szCs w:val="26"/>
        </w:rPr>
        <w:t>2.2. Thị trường nhập khẩu</w:t>
      </w:r>
      <w:bookmarkEnd w:id="27"/>
    </w:p>
    <w:p w14:paraId="128896E5" w14:textId="213B632F" w:rsidR="00571BEC" w:rsidRPr="00953654" w:rsidRDefault="007E59F5" w:rsidP="00571BEC">
      <w:pPr>
        <w:spacing w:before="120" w:line="312" w:lineRule="auto"/>
        <w:ind w:firstLine="720"/>
        <w:jc w:val="both"/>
        <w:rPr>
          <w:rFonts w:eastAsia="Times New Roman"/>
          <w:sz w:val="26"/>
          <w:szCs w:val="26"/>
        </w:rPr>
      </w:pPr>
      <w:r w:rsidRPr="009718A3">
        <w:rPr>
          <w:rFonts w:eastAsia="Times New Roman"/>
          <w:sz w:val="26"/>
          <w:szCs w:val="26"/>
        </w:rPr>
        <w:t xml:space="preserve">Trong </w:t>
      </w:r>
      <w:r w:rsidR="009718A3">
        <w:rPr>
          <w:rFonts w:eastAsia="Times New Roman"/>
          <w:sz w:val="26"/>
          <w:szCs w:val="26"/>
        </w:rPr>
        <w:t>nửa</w:t>
      </w:r>
      <w:r w:rsidR="0085180C" w:rsidRPr="009718A3">
        <w:rPr>
          <w:rFonts w:eastAsia="Times New Roman"/>
          <w:sz w:val="26"/>
          <w:szCs w:val="26"/>
        </w:rPr>
        <w:t xml:space="preserve"> đầu năm nay</w:t>
      </w:r>
      <w:r w:rsidRPr="009718A3">
        <w:rPr>
          <w:rFonts w:eastAsia="Times New Roman"/>
          <w:sz w:val="26"/>
          <w:szCs w:val="26"/>
        </w:rPr>
        <w:t xml:space="preserve">, </w:t>
      </w:r>
      <w:r w:rsidR="009718A3">
        <w:rPr>
          <w:rFonts w:eastAsia="Times New Roman"/>
          <w:sz w:val="26"/>
          <w:szCs w:val="26"/>
        </w:rPr>
        <w:t xml:space="preserve">nước ta nhập khẩu các sản phẩm CNHT ngành cơ khí  chế tạo chủ yếu từ thị trường </w:t>
      </w:r>
      <w:r w:rsidR="00571BEC" w:rsidRPr="009718A3">
        <w:rPr>
          <w:rFonts w:eastAsia="Times New Roman"/>
          <w:sz w:val="26"/>
          <w:szCs w:val="26"/>
        </w:rPr>
        <w:t xml:space="preserve">Trung Quốc với tổng kim ngạch </w:t>
      </w:r>
      <w:r w:rsidR="00CA7D7F" w:rsidRPr="009718A3">
        <w:rPr>
          <w:rFonts w:eastAsia="Times New Roman"/>
          <w:sz w:val="26"/>
          <w:szCs w:val="26"/>
        </w:rPr>
        <w:t xml:space="preserve">đạt </w:t>
      </w:r>
      <w:r w:rsidR="009718A3" w:rsidRPr="009718A3">
        <w:rPr>
          <w:rFonts w:eastAsia="Times New Roman"/>
          <w:sz w:val="26"/>
          <w:szCs w:val="26"/>
        </w:rPr>
        <w:t>hơn 1,14 tỷ</w:t>
      </w:r>
      <w:r w:rsidR="00571BEC" w:rsidRPr="009718A3">
        <w:rPr>
          <w:rFonts w:eastAsia="Times New Roman"/>
          <w:sz w:val="26"/>
          <w:szCs w:val="26"/>
        </w:rPr>
        <w:t xml:space="preserve">USD, chiếm tỷ trọng </w:t>
      </w:r>
      <w:r w:rsidR="002502D0" w:rsidRPr="009718A3">
        <w:rPr>
          <w:rFonts w:eastAsia="Times New Roman"/>
          <w:sz w:val="26"/>
          <w:szCs w:val="26"/>
        </w:rPr>
        <w:t>42,</w:t>
      </w:r>
      <w:r w:rsidR="009718A3" w:rsidRPr="009718A3">
        <w:rPr>
          <w:rFonts w:eastAsia="Times New Roman"/>
          <w:sz w:val="26"/>
          <w:szCs w:val="26"/>
        </w:rPr>
        <w:t>51</w:t>
      </w:r>
      <w:r w:rsidR="00571BEC" w:rsidRPr="009718A3">
        <w:rPr>
          <w:rFonts w:eastAsia="Times New Roman"/>
          <w:sz w:val="26"/>
          <w:szCs w:val="26"/>
        </w:rPr>
        <w:t>% tổng kim ngạch xuất khẩu các sản phẩm này của cả nước. Các sản phẩm chính</w:t>
      </w:r>
      <w:r w:rsidR="00571BEC" w:rsidRPr="00953654">
        <w:rPr>
          <w:rFonts w:eastAsia="Times New Roman"/>
          <w:sz w:val="26"/>
          <w:szCs w:val="26"/>
        </w:rPr>
        <w:t xml:space="preserve"> nhập khẩu từ thị trường này gồm: </w:t>
      </w:r>
      <w:r w:rsidR="00BE11C0" w:rsidRPr="00953654">
        <w:rPr>
          <w:rFonts w:eastAsia="Times New Roman"/>
          <w:sz w:val="26"/>
          <w:szCs w:val="26"/>
        </w:rPr>
        <w:t xml:space="preserve">Thiết bị và phụ kiện cơ khí </w:t>
      </w:r>
      <w:r w:rsidR="00571BEC" w:rsidRPr="00953654">
        <w:rPr>
          <w:rFonts w:eastAsia="Times New Roman"/>
          <w:sz w:val="26"/>
          <w:szCs w:val="26"/>
        </w:rPr>
        <w:t xml:space="preserve">(chiếm </w:t>
      </w:r>
      <w:r w:rsidR="00287023" w:rsidRPr="00953654">
        <w:rPr>
          <w:rFonts w:eastAsia="Times New Roman"/>
          <w:sz w:val="26"/>
          <w:szCs w:val="26"/>
        </w:rPr>
        <w:t>29,5</w:t>
      </w:r>
      <w:r w:rsidR="00571BEC" w:rsidRPr="00953654">
        <w:rPr>
          <w:rFonts w:eastAsia="Times New Roman"/>
          <w:sz w:val="26"/>
          <w:szCs w:val="26"/>
        </w:rPr>
        <w:t xml:space="preserve">%); Động cơ đốt trong (chiếm </w:t>
      </w:r>
      <w:r w:rsidR="002502D0" w:rsidRPr="00953654">
        <w:rPr>
          <w:rFonts w:eastAsia="Times New Roman"/>
          <w:sz w:val="26"/>
          <w:szCs w:val="26"/>
        </w:rPr>
        <w:t>11,</w:t>
      </w:r>
      <w:r w:rsidR="00287023" w:rsidRPr="00953654">
        <w:rPr>
          <w:rFonts w:eastAsia="Times New Roman"/>
          <w:sz w:val="26"/>
          <w:szCs w:val="26"/>
        </w:rPr>
        <w:t>1</w:t>
      </w:r>
      <w:r w:rsidR="002502D0" w:rsidRPr="00953654">
        <w:rPr>
          <w:rFonts w:eastAsia="Times New Roman"/>
          <w:sz w:val="26"/>
          <w:szCs w:val="26"/>
        </w:rPr>
        <w:t>4</w:t>
      </w:r>
      <w:r w:rsidR="00571BEC" w:rsidRPr="00953654">
        <w:rPr>
          <w:rFonts w:eastAsia="Times New Roman"/>
          <w:sz w:val="26"/>
          <w:szCs w:val="26"/>
        </w:rPr>
        <w:t xml:space="preserve">%); </w:t>
      </w:r>
      <w:r w:rsidR="00BE11C0" w:rsidRPr="00953654">
        <w:rPr>
          <w:rFonts w:eastAsia="Times New Roman"/>
          <w:sz w:val="26"/>
          <w:szCs w:val="26"/>
        </w:rPr>
        <w:t xml:space="preserve">Vòi, van và các thiết bị tương tự (chiếm </w:t>
      </w:r>
      <w:r w:rsidR="002502D0" w:rsidRPr="00953654">
        <w:rPr>
          <w:rFonts w:eastAsia="Times New Roman"/>
          <w:sz w:val="26"/>
          <w:szCs w:val="26"/>
        </w:rPr>
        <w:t>10,</w:t>
      </w:r>
      <w:r w:rsidR="00953654" w:rsidRPr="00953654">
        <w:rPr>
          <w:rFonts w:eastAsia="Times New Roman"/>
          <w:sz w:val="26"/>
          <w:szCs w:val="26"/>
        </w:rPr>
        <w:t>74</w:t>
      </w:r>
      <w:r w:rsidR="00BE11C0" w:rsidRPr="00953654">
        <w:rPr>
          <w:rFonts w:eastAsia="Times New Roman"/>
          <w:sz w:val="26"/>
          <w:szCs w:val="26"/>
        </w:rPr>
        <w:t xml:space="preserve">%); </w:t>
      </w:r>
      <w:r w:rsidR="002502D0" w:rsidRPr="00953654">
        <w:rPr>
          <w:rFonts w:eastAsia="Times New Roman"/>
          <w:sz w:val="26"/>
          <w:szCs w:val="26"/>
        </w:rPr>
        <w:t xml:space="preserve">Trục truyền động (chiếm </w:t>
      </w:r>
      <w:r w:rsidR="00953654" w:rsidRPr="00953654">
        <w:rPr>
          <w:rFonts w:eastAsia="Times New Roman"/>
          <w:sz w:val="26"/>
          <w:szCs w:val="26"/>
        </w:rPr>
        <w:t>9,94</w:t>
      </w:r>
      <w:r w:rsidR="002502D0" w:rsidRPr="00953654">
        <w:rPr>
          <w:rFonts w:eastAsia="Times New Roman"/>
          <w:sz w:val="26"/>
          <w:szCs w:val="26"/>
        </w:rPr>
        <w:t xml:space="preserve">%); </w:t>
      </w:r>
      <w:r w:rsidR="00034C0E" w:rsidRPr="00953654">
        <w:rPr>
          <w:rFonts w:eastAsia="Times New Roman"/>
          <w:sz w:val="26"/>
          <w:szCs w:val="26"/>
        </w:rPr>
        <w:t xml:space="preserve">Thiết bị phụ (chiếm </w:t>
      </w:r>
      <w:r w:rsidR="002502D0" w:rsidRPr="00953654">
        <w:rPr>
          <w:rFonts w:eastAsia="Times New Roman"/>
          <w:sz w:val="26"/>
          <w:szCs w:val="26"/>
        </w:rPr>
        <w:t>9,</w:t>
      </w:r>
      <w:r w:rsidR="00953654" w:rsidRPr="00953654">
        <w:rPr>
          <w:rFonts w:eastAsia="Times New Roman"/>
          <w:sz w:val="26"/>
          <w:szCs w:val="26"/>
        </w:rPr>
        <w:t>81</w:t>
      </w:r>
      <w:r w:rsidR="00034C0E" w:rsidRPr="00953654">
        <w:rPr>
          <w:rFonts w:eastAsia="Times New Roman"/>
          <w:sz w:val="26"/>
          <w:szCs w:val="26"/>
        </w:rPr>
        <w:t>%);</w:t>
      </w:r>
      <w:r w:rsidR="00953654" w:rsidRPr="00953654">
        <w:rPr>
          <w:rFonts w:eastAsia="Times New Roman"/>
          <w:sz w:val="26"/>
          <w:szCs w:val="26"/>
        </w:rPr>
        <w:t xml:space="preserve"> Hộp khuôn đúc kim loại (chiếm 9,28%); Tua bin các loại (chiếm 6,65%)</w:t>
      </w:r>
      <w:r w:rsidR="00034C0E" w:rsidRPr="00953654">
        <w:rPr>
          <w:rFonts w:eastAsia="Times New Roman"/>
          <w:sz w:val="26"/>
          <w:szCs w:val="26"/>
        </w:rPr>
        <w:t>…</w:t>
      </w:r>
    </w:p>
    <w:p w14:paraId="6692704E" w14:textId="7575E5F3" w:rsidR="00BE11C0" w:rsidRPr="00325F05" w:rsidRDefault="00BE11C0" w:rsidP="00571BEC">
      <w:pPr>
        <w:spacing w:before="120" w:line="312" w:lineRule="auto"/>
        <w:ind w:firstLine="720"/>
        <w:jc w:val="both"/>
        <w:rPr>
          <w:rFonts w:eastAsia="Times New Roman"/>
          <w:color w:val="FF0000"/>
          <w:sz w:val="26"/>
          <w:szCs w:val="26"/>
        </w:rPr>
      </w:pPr>
      <w:r w:rsidRPr="009718A3">
        <w:rPr>
          <w:rFonts w:eastAsia="Times New Roman"/>
          <w:sz w:val="26"/>
          <w:szCs w:val="26"/>
        </w:rPr>
        <w:t>Thị trường nhập khẩu lớn thứ hai là</w:t>
      </w:r>
      <w:r w:rsidR="00571BEC" w:rsidRPr="009718A3">
        <w:rPr>
          <w:rFonts w:eastAsia="Times New Roman"/>
          <w:sz w:val="26"/>
          <w:szCs w:val="26"/>
        </w:rPr>
        <w:t xml:space="preserve"> Hàn Quốc</w:t>
      </w:r>
      <w:r w:rsidRPr="009718A3">
        <w:rPr>
          <w:rFonts w:eastAsia="Times New Roman"/>
          <w:sz w:val="26"/>
          <w:szCs w:val="26"/>
        </w:rPr>
        <w:t xml:space="preserve"> với tổng kim ngạch </w:t>
      </w:r>
      <w:r w:rsidR="009718A3" w:rsidRPr="009718A3">
        <w:rPr>
          <w:rFonts w:eastAsia="Times New Roman"/>
          <w:sz w:val="26"/>
          <w:szCs w:val="26"/>
        </w:rPr>
        <w:t>6</w:t>
      </w:r>
      <w:r w:rsidRPr="009718A3">
        <w:rPr>
          <w:rFonts w:eastAsia="Times New Roman"/>
          <w:sz w:val="26"/>
          <w:szCs w:val="26"/>
        </w:rPr>
        <w:t xml:space="preserve"> tháng đạt </w:t>
      </w:r>
      <w:r w:rsidR="009718A3" w:rsidRPr="009718A3">
        <w:rPr>
          <w:rFonts w:eastAsia="Times New Roman"/>
          <w:sz w:val="26"/>
          <w:szCs w:val="26"/>
        </w:rPr>
        <w:t xml:space="preserve">xấp </w:t>
      </w:r>
      <w:r w:rsidR="009718A3" w:rsidRPr="00953654">
        <w:rPr>
          <w:rFonts w:eastAsia="Times New Roman"/>
          <w:sz w:val="26"/>
          <w:szCs w:val="26"/>
        </w:rPr>
        <w:t>xỉ 544,7</w:t>
      </w:r>
      <w:r w:rsidRPr="00953654">
        <w:rPr>
          <w:rFonts w:eastAsia="Times New Roman"/>
          <w:sz w:val="26"/>
          <w:szCs w:val="26"/>
        </w:rPr>
        <w:t xml:space="preserve"> triệu USD, </w:t>
      </w:r>
      <w:r w:rsidR="00571BEC" w:rsidRPr="00953654">
        <w:rPr>
          <w:rFonts w:eastAsia="Times New Roman"/>
          <w:sz w:val="26"/>
          <w:szCs w:val="26"/>
        </w:rPr>
        <w:t xml:space="preserve">chiếm tỷ trọng </w:t>
      </w:r>
      <w:r w:rsidR="000D4D00" w:rsidRPr="00953654">
        <w:rPr>
          <w:rFonts w:eastAsia="Times New Roman"/>
          <w:sz w:val="26"/>
          <w:szCs w:val="26"/>
        </w:rPr>
        <w:t>2</w:t>
      </w:r>
      <w:r w:rsidR="002502D0" w:rsidRPr="00953654">
        <w:rPr>
          <w:rFonts w:eastAsia="Times New Roman"/>
          <w:sz w:val="26"/>
          <w:szCs w:val="26"/>
        </w:rPr>
        <w:t>0</w:t>
      </w:r>
      <w:r w:rsidR="000D4D00" w:rsidRPr="00953654">
        <w:rPr>
          <w:rFonts w:eastAsia="Times New Roman"/>
          <w:sz w:val="26"/>
          <w:szCs w:val="26"/>
        </w:rPr>
        <w:t>,</w:t>
      </w:r>
      <w:r w:rsidR="009718A3" w:rsidRPr="00953654">
        <w:rPr>
          <w:rFonts w:eastAsia="Times New Roman"/>
          <w:sz w:val="26"/>
          <w:szCs w:val="26"/>
        </w:rPr>
        <w:t>27</w:t>
      </w:r>
      <w:r w:rsidRPr="00953654">
        <w:rPr>
          <w:rFonts w:eastAsia="Times New Roman"/>
          <w:sz w:val="26"/>
          <w:szCs w:val="26"/>
        </w:rPr>
        <w:t xml:space="preserve">%. Các sản phẩm chính nhập khẩu từ thị trường </w:t>
      </w:r>
      <w:r w:rsidRPr="00953654">
        <w:rPr>
          <w:rFonts w:eastAsia="Times New Roman"/>
          <w:sz w:val="26"/>
          <w:szCs w:val="26"/>
        </w:rPr>
        <w:lastRenderedPageBreak/>
        <w:t xml:space="preserve">này gồm: Thiết bị và phụ kiện cơ khí (chiếm </w:t>
      </w:r>
      <w:r w:rsidR="00953654" w:rsidRPr="00953654">
        <w:rPr>
          <w:rFonts w:eastAsia="Times New Roman"/>
          <w:sz w:val="26"/>
          <w:szCs w:val="26"/>
        </w:rPr>
        <w:t>52,67</w:t>
      </w:r>
      <w:r w:rsidRPr="00953654">
        <w:rPr>
          <w:rFonts w:eastAsia="Times New Roman"/>
          <w:sz w:val="26"/>
          <w:szCs w:val="26"/>
        </w:rPr>
        <w:t xml:space="preserve">%); Hộp khuôn đúc kim loại (chiếm </w:t>
      </w:r>
      <w:r w:rsidR="00953654" w:rsidRPr="00953654">
        <w:rPr>
          <w:rFonts w:eastAsia="Times New Roman"/>
          <w:sz w:val="26"/>
          <w:szCs w:val="26"/>
        </w:rPr>
        <w:t>20,53</w:t>
      </w:r>
      <w:r w:rsidRPr="00953654">
        <w:rPr>
          <w:rFonts w:eastAsia="Times New Roman"/>
          <w:sz w:val="26"/>
          <w:szCs w:val="26"/>
        </w:rPr>
        <w:t>%); Vòi, van và các thiết bị tương tự (chiếm 9,</w:t>
      </w:r>
      <w:r w:rsidR="00B70BD2" w:rsidRPr="00953654">
        <w:rPr>
          <w:rFonts w:eastAsia="Times New Roman"/>
          <w:sz w:val="26"/>
          <w:szCs w:val="26"/>
        </w:rPr>
        <w:t>5</w:t>
      </w:r>
      <w:r w:rsidRPr="00953654">
        <w:rPr>
          <w:rFonts w:eastAsia="Times New Roman"/>
          <w:sz w:val="26"/>
          <w:szCs w:val="26"/>
        </w:rPr>
        <w:t xml:space="preserve">%); Thiết bị phụ (chiếm </w:t>
      </w:r>
      <w:r w:rsidR="00953654" w:rsidRPr="00953654">
        <w:rPr>
          <w:rFonts w:eastAsia="Times New Roman"/>
          <w:sz w:val="26"/>
          <w:szCs w:val="26"/>
        </w:rPr>
        <w:t>7,35</w:t>
      </w:r>
      <w:r w:rsidRPr="00953654">
        <w:rPr>
          <w:rFonts w:eastAsia="Times New Roman"/>
          <w:sz w:val="26"/>
          <w:szCs w:val="26"/>
        </w:rPr>
        <w:t>%); Trục truyền động (chiếm 3,</w:t>
      </w:r>
      <w:r w:rsidR="00034C0E" w:rsidRPr="00953654">
        <w:rPr>
          <w:rFonts w:eastAsia="Times New Roman"/>
          <w:sz w:val="26"/>
          <w:szCs w:val="26"/>
        </w:rPr>
        <w:t>3</w:t>
      </w:r>
      <w:r w:rsidR="00953654" w:rsidRPr="00953654">
        <w:rPr>
          <w:rFonts w:eastAsia="Times New Roman"/>
          <w:sz w:val="26"/>
          <w:szCs w:val="26"/>
        </w:rPr>
        <w:t>%)…</w:t>
      </w:r>
    </w:p>
    <w:p w14:paraId="1D11866B" w14:textId="2500F8C0" w:rsidR="00571BEC" w:rsidRPr="004725C7" w:rsidRDefault="00BE11C0" w:rsidP="00571BEC">
      <w:pPr>
        <w:spacing w:before="120" w:line="312" w:lineRule="auto"/>
        <w:ind w:firstLine="720"/>
        <w:jc w:val="both"/>
        <w:rPr>
          <w:rFonts w:eastAsia="Times New Roman"/>
          <w:sz w:val="26"/>
          <w:szCs w:val="26"/>
        </w:rPr>
      </w:pPr>
      <w:r w:rsidRPr="004725C7">
        <w:rPr>
          <w:rFonts w:eastAsia="Times New Roman"/>
          <w:sz w:val="26"/>
          <w:szCs w:val="26"/>
        </w:rPr>
        <w:t xml:space="preserve">Tiếp đến là: </w:t>
      </w:r>
      <w:r w:rsidR="00571BEC" w:rsidRPr="004725C7">
        <w:rPr>
          <w:rFonts w:eastAsia="Times New Roman"/>
          <w:sz w:val="26"/>
          <w:szCs w:val="26"/>
        </w:rPr>
        <w:t xml:space="preserve">Nhật Bản chiếm </w:t>
      </w:r>
      <w:r w:rsidR="007E59F5" w:rsidRPr="004725C7">
        <w:rPr>
          <w:rFonts w:eastAsia="Times New Roman"/>
          <w:sz w:val="26"/>
          <w:szCs w:val="26"/>
        </w:rPr>
        <w:t>9,</w:t>
      </w:r>
      <w:r w:rsidR="009718A3" w:rsidRPr="004725C7">
        <w:rPr>
          <w:rFonts w:eastAsia="Times New Roman"/>
          <w:sz w:val="26"/>
          <w:szCs w:val="26"/>
        </w:rPr>
        <w:t>47</w:t>
      </w:r>
      <w:r w:rsidR="00571BEC" w:rsidRPr="004725C7">
        <w:rPr>
          <w:rFonts w:eastAsia="Times New Roman"/>
          <w:sz w:val="26"/>
          <w:szCs w:val="26"/>
        </w:rPr>
        <w:t xml:space="preserve">%; Singapore chiếm </w:t>
      </w:r>
      <w:r w:rsidR="002502D0" w:rsidRPr="004725C7">
        <w:rPr>
          <w:rFonts w:eastAsia="Times New Roman"/>
          <w:sz w:val="26"/>
          <w:szCs w:val="26"/>
        </w:rPr>
        <w:t>4,</w:t>
      </w:r>
      <w:r w:rsidR="009718A3" w:rsidRPr="004725C7">
        <w:rPr>
          <w:rFonts w:eastAsia="Times New Roman"/>
          <w:sz w:val="26"/>
          <w:szCs w:val="26"/>
        </w:rPr>
        <w:t>04</w:t>
      </w:r>
      <w:r w:rsidR="00571BEC" w:rsidRPr="004725C7">
        <w:rPr>
          <w:rFonts w:eastAsia="Times New Roman"/>
          <w:sz w:val="26"/>
          <w:szCs w:val="26"/>
        </w:rPr>
        <w:t>%;</w:t>
      </w:r>
      <w:r w:rsidR="000D4D00" w:rsidRPr="004725C7">
        <w:rPr>
          <w:rFonts w:eastAsia="Times New Roman"/>
          <w:sz w:val="26"/>
          <w:szCs w:val="26"/>
        </w:rPr>
        <w:t xml:space="preserve"> Đài Loan chiếm 3,</w:t>
      </w:r>
      <w:r w:rsidR="009718A3" w:rsidRPr="004725C7">
        <w:rPr>
          <w:rFonts w:eastAsia="Times New Roman"/>
          <w:sz w:val="26"/>
          <w:szCs w:val="26"/>
        </w:rPr>
        <w:t>63</w:t>
      </w:r>
      <w:r w:rsidR="000D4D00" w:rsidRPr="004725C7">
        <w:rPr>
          <w:rFonts w:eastAsia="Times New Roman"/>
          <w:sz w:val="26"/>
          <w:szCs w:val="26"/>
        </w:rPr>
        <w:t xml:space="preserve">%; Đức chiếm </w:t>
      </w:r>
      <w:r w:rsidR="00B70BD2" w:rsidRPr="004725C7">
        <w:rPr>
          <w:rFonts w:eastAsia="Times New Roman"/>
          <w:sz w:val="26"/>
          <w:szCs w:val="26"/>
        </w:rPr>
        <w:t>2,</w:t>
      </w:r>
      <w:r w:rsidR="009718A3" w:rsidRPr="004725C7">
        <w:rPr>
          <w:rFonts w:eastAsia="Times New Roman"/>
          <w:sz w:val="26"/>
          <w:szCs w:val="26"/>
        </w:rPr>
        <w:t>74</w:t>
      </w:r>
      <w:r w:rsidR="000D4D00" w:rsidRPr="004725C7">
        <w:rPr>
          <w:rFonts w:eastAsia="Times New Roman"/>
          <w:sz w:val="26"/>
          <w:szCs w:val="26"/>
        </w:rPr>
        <w:t xml:space="preserve">%; </w:t>
      </w:r>
      <w:r w:rsidR="009718A3" w:rsidRPr="004725C7">
        <w:rPr>
          <w:rFonts w:eastAsia="Times New Roman"/>
          <w:sz w:val="26"/>
          <w:szCs w:val="26"/>
        </w:rPr>
        <w:t>Mỹ</w:t>
      </w:r>
      <w:r w:rsidR="000D4D00" w:rsidRPr="004725C7">
        <w:rPr>
          <w:rFonts w:eastAsia="Times New Roman"/>
          <w:sz w:val="26"/>
          <w:szCs w:val="26"/>
        </w:rPr>
        <w:t xml:space="preserve"> chiếm 2,</w:t>
      </w:r>
      <w:r w:rsidR="00B70BD2" w:rsidRPr="004725C7">
        <w:rPr>
          <w:rFonts w:eastAsia="Times New Roman"/>
          <w:sz w:val="26"/>
          <w:szCs w:val="26"/>
        </w:rPr>
        <w:t>5</w:t>
      </w:r>
      <w:r w:rsidR="009718A3" w:rsidRPr="004725C7">
        <w:rPr>
          <w:rFonts w:eastAsia="Times New Roman"/>
          <w:sz w:val="26"/>
          <w:szCs w:val="26"/>
        </w:rPr>
        <w:t>8</w:t>
      </w:r>
      <w:r w:rsidR="000D4D00" w:rsidRPr="004725C7">
        <w:rPr>
          <w:rFonts w:eastAsia="Times New Roman"/>
          <w:sz w:val="26"/>
          <w:szCs w:val="26"/>
        </w:rPr>
        <w:t>%; Hồng Kông chiếm 2,</w:t>
      </w:r>
      <w:r w:rsidR="00B70BD2" w:rsidRPr="004725C7">
        <w:rPr>
          <w:rFonts w:eastAsia="Times New Roman"/>
          <w:sz w:val="26"/>
          <w:szCs w:val="26"/>
        </w:rPr>
        <w:t>3</w:t>
      </w:r>
      <w:r w:rsidR="004725C7" w:rsidRPr="004725C7">
        <w:rPr>
          <w:rFonts w:eastAsia="Times New Roman"/>
          <w:sz w:val="26"/>
          <w:szCs w:val="26"/>
        </w:rPr>
        <w:t>9</w:t>
      </w:r>
      <w:r w:rsidR="000D4D00" w:rsidRPr="004725C7">
        <w:rPr>
          <w:rFonts w:eastAsia="Times New Roman"/>
          <w:sz w:val="26"/>
          <w:szCs w:val="26"/>
        </w:rPr>
        <w:t>%; Mỹ chiếm 2,</w:t>
      </w:r>
      <w:r w:rsidR="004725C7" w:rsidRPr="004725C7">
        <w:rPr>
          <w:rFonts w:eastAsia="Times New Roman"/>
          <w:sz w:val="26"/>
          <w:szCs w:val="26"/>
        </w:rPr>
        <w:t>58</w:t>
      </w:r>
      <w:r w:rsidR="000D4D00" w:rsidRPr="004725C7">
        <w:rPr>
          <w:rFonts w:eastAsia="Times New Roman"/>
          <w:sz w:val="26"/>
          <w:szCs w:val="26"/>
        </w:rPr>
        <w:t xml:space="preserve">%; </w:t>
      </w:r>
      <w:r w:rsidR="004725C7" w:rsidRPr="004725C7">
        <w:rPr>
          <w:rFonts w:eastAsia="Times New Roman"/>
          <w:sz w:val="26"/>
          <w:szCs w:val="26"/>
        </w:rPr>
        <w:t>Thái Lan</w:t>
      </w:r>
      <w:r w:rsidR="00B70BD2" w:rsidRPr="004725C7">
        <w:rPr>
          <w:rFonts w:eastAsia="Times New Roman"/>
          <w:sz w:val="26"/>
          <w:szCs w:val="26"/>
        </w:rPr>
        <w:t xml:space="preserve"> </w:t>
      </w:r>
      <w:r w:rsidR="000D4D00" w:rsidRPr="004725C7">
        <w:rPr>
          <w:rFonts w:eastAsia="Times New Roman"/>
          <w:sz w:val="26"/>
          <w:szCs w:val="26"/>
        </w:rPr>
        <w:t xml:space="preserve">chiếm </w:t>
      </w:r>
      <w:r w:rsidR="004725C7" w:rsidRPr="004725C7">
        <w:rPr>
          <w:rFonts w:eastAsia="Times New Roman"/>
          <w:sz w:val="26"/>
          <w:szCs w:val="26"/>
        </w:rPr>
        <w:t>2,44</w:t>
      </w:r>
      <w:r w:rsidR="000D4D00" w:rsidRPr="004725C7">
        <w:rPr>
          <w:rFonts w:eastAsia="Times New Roman"/>
          <w:sz w:val="26"/>
          <w:szCs w:val="26"/>
        </w:rPr>
        <w:t>%;</w:t>
      </w:r>
      <w:r w:rsidR="00571BEC" w:rsidRPr="004725C7">
        <w:rPr>
          <w:rFonts w:eastAsia="Times New Roman"/>
          <w:sz w:val="26"/>
          <w:szCs w:val="26"/>
        </w:rPr>
        <w:t>…</w:t>
      </w:r>
    </w:p>
    <w:p w14:paraId="445E6554" w14:textId="5BF3385D" w:rsidR="00571BEC" w:rsidRPr="00490188" w:rsidRDefault="00571BEC" w:rsidP="00571BEC">
      <w:pPr>
        <w:pStyle w:val="BodyTextIndent"/>
        <w:spacing w:after="60"/>
        <w:ind w:left="0" w:firstLine="0"/>
        <w:jc w:val="center"/>
        <w:rPr>
          <w:rFonts w:ascii="Times New Roman" w:hAnsi="Times New Roman" w:cs="Times New Roman"/>
          <w:b/>
          <w:bCs/>
          <w:color w:val="auto"/>
          <w:spacing w:val="-4"/>
          <w:sz w:val="26"/>
          <w:szCs w:val="26"/>
          <w:lang w:val="pt-BR"/>
        </w:rPr>
      </w:pPr>
      <w:r w:rsidRPr="00490188">
        <w:rPr>
          <w:rFonts w:ascii="Times New Roman" w:hAnsi="Times New Roman" w:cs="Times New Roman"/>
          <w:b/>
          <w:bCs/>
          <w:color w:val="auto"/>
          <w:spacing w:val="-4"/>
          <w:sz w:val="26"/>
          <w:szCs w:val="26"/>
          <w:lang w:val="pt-BR"/>
        </w:rPr>
        <w:t xml:space="preserve">Bảng </w:t>
      </w:r>
      <w:r w:rsidR="00866348" w:rsidRPr="00490188">
        <w:rPr>
          <w:rFonts w:ascii="Times New Roman" w:hAnsi="Times New Roman" w:cs="Times New Roman"/>
          <w:b/>
          <w:bCs/>
          <w:color w:val="auto"/>
          <w:spacing w:val="-4"/>
          <w:sz w:val="26"/>
          <w:szCs w:val="26"/>
          <w:lang w:val="pt-BR"/>
        </w:rPr>
        <w:t>07</w:t>
      </w:r>
      <w:r w:rsidRPr="00490188">
        <w:rPr>
          <w:rFonts w:ascii="Times New Roman" w:hAnsi="Times New Roman" w:cs="Times New Roman"/>
          <w:b/>
          <w:bCs/>
          <w:color w:val="auto"/>
          <w:spacing w:val="-4"/>
          <w:sz w:val="26"/>
          <w:szCs w:val="26"/>
          <w:lang w:val="pt-BR"/>
        </w:rPr>
        <w:t xml:space="preserve">: Một số thị trường nhập khẩu chính các </w:t>
      </w:r>
      <w:r w:rsidRPr="00490188">
        <w:rPr>
          <w:rFonts w:ascii="Times New Roman" w:hAnsi="Times New Roman" w:cs="Times New Roman"/>
          <w:b/>
          <w:bCs/>
          <w:color w:val="auto"/>
          <w:sz w:val="26"/>
          <w:szCs w:val="26"/>
          <w:lang w:val="pt-BR"/>
        </w:rPr>
        <w:t>sản phẩm CNHT ngành cơ khí</w:t>
      </w:r>
      <w:r w:rsidRPr="00490188">
        <w:rPr>
          <w:rFonts w:ascii="Times New Roman" w:hAnsi="Times New Roman" w:cs="Times New Roman"/>
          <w:b/>
          <w:bCs/>
          <w:color w:val="auto"/>
          <w:spacing w:val="-4"/>
          <w:sz w:val="26"/>
          <w:szCs w:val="26"/>
          <w:lang w:val="pt-BR"/>
        </w:rPr>
        <w:t xml:space="preserve"> </w:t>
      </w:r>
      <w:r w:rsidRPr="00490188">
        <w:rPr>
          <w:rFonts w:ascii="Times New Roman" w:hAnsi="Times New Roman" w:cs="Times New Roman"/>
          <w:b/>
          <w:bCs/>
          <w:i/>
          <w:color w:val="auto"/>
          <w:spacing w:val="-4"/>
          <w:sz w:val="26"/>
          <w:szCs w:val="26"/>
          <w:lang w:val="pt-BR"/>
        </w:rPr>
        <w:t>(HS 8208, 8209, 8406, 8407, 8408, 8409, 8410, 8411, 8412, 8424, 8479, 8480, 8481, 8482, 8483, 8484)</w:t>
      </w:r>
      <w:r w:rsidRPr="00490188">
        <w:rPr>
          <w:rFonts w:ascii="Times New Roman" w:hAnsi="Times New Roman" w:cs="Times New Roman"/>
          <w:b/>
          <w:bCs/>
          <w:color w:val="auto"/>
          <w:spacing w:val="-4"/>
          <w:sz w:val="26"/>
          <w:szCs w:val="26"/>
          <w:lang w:val="pt-BR"/>
        </w:rPr>
        <w:t xml:space="preserve"> của Việt Nam trong tháng </w:t>
      </w:r>
      <w:r w:rsidR="00490188" w:rsidRPr="00490188">
        <w:rPr>
          <w:rFonts w:ascii="Times New Roman" w:hAnsi="Times New Roman" w:cs="Times New Roman"/>
          <w:b/>
          <w:bCs/>
          <w:color w:val="auto"/>
          <w:spacing w:val="-4"/>
          <w:sz w:val="26"/>
          <w:szCs w:val="26"/>
          <w:lang w:val="pt-BR"/>
        </w:rPr>
        <w:t>6</w:t>
      </w:r>
      <w:r w:rsidR="003726CD" w:rsidRPr="00490188">
        <w:rPr>
          <w:rFonts w:ascii="Times New Roman" w:hAnsi="Times New Roman" w:cs="Times New Roman"/>
          <w:b/>
          <w:bCs/>
          <w:color w:val="auto"/>
          <w:spacing w:val="-4"/>
          <w:sz w:val="26"/>
          <w:szCs w:val="26"/>
          <w:lang w:val="pt-BR"/>
        </w:rPr>
        <w:t xml:space="preserve"> và </w:t>
      </w:r>
      <w:r w:rsidR="00490188" w:rsidRPr="00490188">
        <w:rPr>
          <w:rFonts w:ascii="Times New Roman" w:hAnsi="Times New Roman" w:cs="Times New Roman"/>
          <w:b/>
          <w:bCs/>
          <w:color w:val="auto"/>
          <w:spacing w:val="-4"/>
          <w:sz w:val="26"/>
          <w:szCs w:val="26"/>
          <w:lang w:val="pt-BR"/>
        </w:rPr>
        <w:t>6</w:t>
      </w:r>
      <w:r w:rsidR="003726CD" w:rsidRPr="00490188">
        <w:rPr>
          <w:rFonts w:ascii="Times New Roman" w:hAnsi="Times New Roman" w:cs="Times New Roman"/>
          <w:b/>
          <w:bCs/>
          <w:color w:val="auto"/>
          <w:spacing w:val="-4"/>
          <w:sz w:val="26"/>
          <w:szCs w:val="26"/>
          <w:lang w:val="pt-BR"/>
        </w:rPr>
        <w:t xml:space="preserve"> tháng đầu</w:t>
      </w:r>
      <w:r w:rsidRPr="00490188">
        <w:rPr>
          <w:rFonts w:ascii="Times New Roman" w:hAnsi="Times New Roman" w:cs="Times New Roman"/>
          <w:b/>
          <w:bCs/>
          <w:color w:val="auto"/>
          <w:spacing w:val="-4"/>
          <w:sz w:val="26"/>
          <w:szCs w:val="26"/>
          <w:lang w:val="pt-BR"/>
        </w:rPr>
        <w:t xml:space="preserve"> năm 2021</w:t>
      </w:r>
    </w:p>
    <w:tbl>
      <w:tblPr>
        <w:tblW w:w="8285" w:type="dxa"/>
        <w:jc w:val="center"/>
        <w:tblLook w:val="04A0" w:firstRow="1" w:lastRow="0" w:firstColumn="1" w:lastColumn="0" w:noHBand="0" w:noVBand="1"/>
      </w:tblPr>
      <w:tblGrid>
        <w:gridCol w:w="2834"/>
        <w:gridCol w:w="1460"/>
        <w:gridCol w:w="1256"/>
        <w:gridCol w:w="1656"/>
        <w:gridCol w:w="1079"/>
      </w:tblGrid>
      <w:tr w:rsidR="00490188" w:rsidRPr="00490188" w14:paraId="652965B2" w14:textId="77777777" w:rsidTr="00490188">
        <w:trPr>
          <w:trHeight w:val="170"/>
          <w:tblHeader/>
          <w:jc w:val="center"/>
        </w:trPr>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86C6A" w14:textId="3A556A3B" w:rsidR="00490188" w:rsidRPr="00727951" w:rsidRDefault="00490188" w:rsidP="00490188">
            <w:pPr>
              <w:jc w:val="center"/>
              <w:rPr>
                <w:rFonts w:eastAsia="Times New Roman"/>
                <w:b/>
                <w:bCs/>
                <w:sz w:val="22"/>
                <w:szCs w:val="22"/>
              </w:rPr>
            </w:pPr>
            <w:r w:rsidRPr="00490188">
              <w:rPr>
                <w:rFonts w:eastAsia="Times New Roman"/>
                <w:b/>
                <w:sz w:val="22"/>
                <w:szCs w:val="22"/>
              </w:rPr>
              <w:t>Thị trường nhập khẩu</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1944102D" w14:textId="6E92A16F" w:rsidR="00490188" w:rsidRPr="00727951" w:rsidRDefault="00490188" w:rsidP="00490188">
            <w:pPr>
              <w:jc w:val="center"/>
              <w:rPr>
                <w:rFonts w:eastAsia="Times New Roman"/>
                <w:b/>
                <w:bCs/>
                <w:sz w:val="22"/>
                <w:szCs w:val="22"/>
              </w:rPr>
            </w:pPr>
            <w:r w:rsidRPr="00490188">
              <w:rPr>
                <w:rFonts w:eastAsia="Times New Roman"/>
                <w:b/>
                <w:sz w:val="22"/>
                <w:szCs w:val="22"/>
              </w:rPr>
              <w:t>T</w:t>
            </w:r>
            <w:r>
              <w:rPr>
                <w:rFonts w:eastAsia="Times New Roman"/>
                <w:b/>
                <w:sz w:val="22"/>
                <w:szCs w:val="22"/>
              </w:rPr>
              <w:t>6</w:t>
            </w:r>
            <w:r w:rsidRPr="00490188">
              <w:rPr>
                <w:rFonts w:eastAsia="Times New Roman"/>
                <w:b/>
                <w:sz w:val="22"/>
                <w:szCs w:val="22"/>
              </w:rPr>
              <w:t>/2021 (USD)</w:t>
            </w:r>
          </w:p>
        </w:tc>
        <w:tc>
          <w:tcPr>
            <w:tcW w:w="1256" w:type="dxa"/>
            <w:tcBorders>
              <w:top w:val="single" w:sz="4" w:space="0" w:color="auto"/>
              <w:left w:val="nil"/>
              <w:bottom w:val="single" w:sz="4" w:space="0" w:color="auto"/>
              <w:right w:val="single" w:sz="4" w:space="0" w:color="auto"/>
            </w:tcBorders>
            <w:shd w:val="clear" w:color="auto" w:fill="auto"/>
            <w:noWrap/>
            <w:vAlign w:val="center"/>
          </w:tcPr>
          <w:p w14:paraId="632D56E0" w14:textId="07736352" w:rsidR="00490188" w:rsidRPr="00727951" w:rsidRDefault="00490188" w:rsidP="00490188">
            <w:pPr>
              <w:jc w:val="center"/>
              <w:rPr>
                <w:rFonts w:eastAsia="Times New Roman"/>
                <w:b/>
                <w:bCs/>
                <w:sz w:val="22"/>
                <w:szCs w:val="22"/>
              </w:rPr>
            </w:pPr>
            <w:r w:rsidRPr="00490188">
              <w:rPr>
                <w:rFonts w:eastAsia="Times New Roman"/>
                <w:b/>
                <w:sz w:val="22"/>
                <w:szCs w:val="22"/>
              </w:rPr>
              <w:t>So với T</w:t>
            </w:r>
            <w:r>
              <w:rPr>
                <w:rFonts w:eastAsia="Times New Roman"/>
                <w:b/>
                <w:sz w:val="22"/>
                <w:szCs w:val="22"/>
              </w:rPr>
              <w:t>5</w:t>
            </w:r>
            <w:r w:rsidRPr="00490188">
              <w:rPr>
                <w:rFonts w:eastAsia="Times New Roman"/>
                <w:b/>
                <w:sz w:val="22"/>
                <w:szCs w:val="22"/>
              </w:rPr>
              <w:t>/2021 (%)</w:t>
            </w:r>
          </w:p>
        </w:tc>
        <w:tc>
          <w:tcPr>
            <w:tcW w:w="1656" w:type="dxa"/>
            <w:tcBorders>
              <w:top w:val="single" w:sz="4" w:space="0" w:color="auto"/>
              <w:left w:val="nil"/>
              <w:bottom w:val="single" w:sz="4" w:space="0" w:color="auto"/>
              <w:right w:val="single" w:sz="4" w:space="0" w:color="auto"/>
            </w:tcBorders>
            <w:shd w:val="clear" w:color="auto" w:fill="auto"/>
            <w:noWrap/>
            <w:vAlign w:val="center"/>
          </w:tcPr>
          <w:p w14:paraId="5D6AC8FB" w14:textId="0E8B5056" w:rsidR="00490188" w:rsidRPr="00727951" w:rsidRDefault="00490188" w:rsidP="00490188">
            <w:pPr>
              <w:jc w:val="center"/>
              <w:rPr>
                <w:rFonts w:eastAsia="Times New Roman"/>
                <w:b/>
                <w:bCs/>
                <w:sz w:val="22"/>
                <w:szCs w:val="22"/>
              </w:rPr>
            </w:pPr>
            <w:r>
              <w:rPr>
                <w:rFonts w:eastAsia="Times New Roman"/>
                <w:b/>
                <w:sz w:val="22"/>
                <w:szCs w:val="22"/>
              </w:rPr>
              <w:t>6</w:t>
            </w:r>
            <w:r w:rsidRPr="00490188">
              <w:rPr>
                <w:rFonts w:eastAsia="Times New Roman"/>
                <w:b/>
                <w:sz w:val="22"/>
                <w:szCs w:val="22"/>
              </w:rPr>
              <w:t xml:space="preserve"> tháng 2021 (USD)</w:t>
            </w:r>
          </w:p>
        </w:tc>
        <w:tc>
          <w:tcPr>
            <w:tcW w:w="1079" w:type="dxa"/>
            <w:tcBorders>
              <w:top w:val="single" w:sz="4" w:space="0" w:color="auto"/>
              <w:left w:val="nil"/>
              <w:bottom w:val="single" w:sz="4" w:space="0" w:color="auto"/>
              <w:right w:val="single" w:sz="4" w:space="0" w:color="auto"/>
            </w:tcBorders>
            <w:shd w:val="clear" w:color="auto" w:fill="auto"/>
            <w:noWrap/>
            <w:vAlign w:val="center"/>
          </w:tcPr>
          <w:p w14:paraId="64AD3DD1" w14:textId="5D4CD399" w:rsidR="00490188" w:rsidRPr="00727951" w:rsidRDefault="00490188" w:rsidP="00490188">
            <w:pPr>
              <w:jc w:val="center"/>
              <w:rPr>
                <w:rFonts w:eastAsia="Times New Roman"/>
                <w:b/>
                <w:bCs/>
                <w:sz w:val="22"/>
                <w:szCs w:val="22"/>
              </w:rPr>
            </w:pPr>
            <w:r w:rsidRPr="00490188">
              <w:rPr>
                <w:rFonts w:eastAsia="Times New Roman"/>
                <w:b/>
                <w:sz w:val="22"/>
                <w:szCs w:val="22"/>
              </w:rPr>
              <w:t>Tỷ trọng (%)</w:t>
            </w:r>
          </w:p>
        </w:tc>
      </w:tr>
      <w:tr w:rsidR="00490188" w:rsidRPr="00490188" w14:paraId="4A3119EE" w14:textId="77777777" w:rsidTr="00490188">
        <w:trPr>
          <w:trHeight w:val="170"/>
          <w:jc w:val="center"/>
        </w:trPr>
        <w:tc>
          <w:tcPr>
            <w:tcW w:w="2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7ECC2" w14:textId="77777777" w:rsidR="00490188" w:rsidRPr="00727951" w:rsidRDefault="00490188" w:rsidP="009718A3">
            <w:pPr>
              <w:rPr>
                <w:rFonts w:eastAsia="Times New Roman"/>
                <w:b/>
                <w:bCs/>
                <w:sz w:val="22"/>
                <w:szCs w:val="22"/>
              </w:rPr>
            </w:pPr>
            <w:r w:rsidRPr="00727951">
              <w:rPr>
                <w:rFonts w:eastAsia="Times New Roman"/>
                <w:b/>
                <w:bCs/>
                <w:sz w:val="22"/>
                <w:szCs w:val="22"/>
              </w:rPr>
              <w:t>Tổng</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5762B487" w14:textId="77777777" w:rsidR="00490188" w:rsidRPr="00727951" w:rsidRDefault="00490188" w:rsidP="009718A3">
            <w:pPr>
              <w:jc w:val="right"/>
              <w:rPr>
                <w:rFonts w:eastAsia="Times New Roman"/>
                <w:b/>
                <w:bCs/>
                <w:sz w:val="22"/>
                <w:szCs w:val="22"/>
              </w:rPr>
            </w:pPr>
            <w:r w:rsidRPr="00727951">
              <w:rPr>
                <w:rFonts w:eastAsia="Times New Roman"/>
                <w:b/>
                <w:bCs/>
                <w:sz w:val="22"/>
                <w:szCs w:val="22"/>
              </w:rPr>
              <w:t>506.763.442</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00B48806" w14:textId="77777777" w:rsidR="00490188" w:rsidRPr="00727951" w:rsidRDefault="00490188" w:rsidP="009718A3">
            <w:pPr>
              <w:jc w:val="right"/>
              <w:rPr>
                <w:rFonts w:eastAsia="Times New Roman"/>
                <w:b/>
                <w:bCs/>
                <w:sz w:val="22"/>
                <w:szCs w:val="22"/>
              </w:rPr>
            </w:pPr>
            <w:r w:rsidRPr="00727951">
              <w:rPr>
                <w:rFonts w:eastAsia="Times New Roman"/>
                <w:b/>
                <w:bCs/>
                <w:sz w:val="22"/>
                <w:szCs w:val="22"/>
              </w:rPr>
              <w:t>2,21</w:t>
            </w:r>
          </w:p>
        </w:tc>
        <w:tc>
          <w:tcPr>
            <w:tcW w:w="1656" w:type="dxa"/>
            <w:tcBorders>
              <w:top w:val="single" w:sz="4" w:space="0" w:color="auto"/>
              <w:left w:val="nil"/>
              <w:bottom w:val="single" w:sz="4" w:space="0" w:color="auto"/>
              <w:right w:val="single" w:sz="4" w:space="0" w:color="auto"/>
            </w:tcBorders>
            <w:shd w:val="clear" w:color="auto" w:fill="auto"/>
            <w:noWrap/>
            <w:vAlign w:val="bottom"/>
            <w:hideMark/>
          </w:tcPr>
          <w:p w14:paraId="3EF3DE3C" w14:textId="77777777" w:rsidR="00490188" w:rsidRPr="00727951" w:rsidRDefault="00490188" w:rsidP="009718A3">
            <w:pPr>
              <w:jc w:val="right"/>
              <w:rPr>
                <w:rFonts w:eastAsia="Times New Roman"/>
                <w:b/>
                <w:bCs/>
                <w:sz w:val="22"/>
                <w:szCs w:val="22"/>
              </w:rPr>
            </w:pPr>
            <w:r w:rsidRPr="00727951">
              <w:rPr>
                <w:rFonts w:eastAsia="Times New Roman"/>
                <w:b/>
                <w:bCs/>
                <w:sz w:val="22"/>
                <w:szCs w:val="22"/>
              </w:rPr>
              <w:t>2.687.835.300</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14:paraId="2CA17C7A" w14:textId="77777777" w:rsidR="00490188" w:rsidRPr="00727951" w:rsidRDefault="00490188" w:rsidP="009718A3">
            <w:pPr>
              <w:jc w:val="right"/>
              <w:rPr>
                <w:rFonts w:eastAsia="Times New Roman"/>
                <w:b/>
                <w:bCs/>
                <w:sz w:val="22"/>
                <w:szCs w:val="22"/>
              </w:rPr>
            </w:pPr>
            <w:r w:rsidRPr="00727951">
              <w:rPr>
                <w:rFonts w:eastAsia="Times New Roman"/>
                <w:b/>
                <w:bCs/>
                <w:sz w:val="22"/>
                <w:szCs w:val="22"/>
              </w:rPr>
              <w:t>100,00</w:t>
            </w:r>
          </w:p>
        </w:tc>
      </w:tr>
      <w:tr w:rsidR="00490188" w:rsidRPr="00490188" w14:paraId="182F3C89"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8BC8F7C" w14:textId="77777777" w:rsidR="00490188" w:rsidRPr="00727951" w:rsidRDefault="00490188" w:rsidP="009718A3">
            <w:pPr>
              <w:rPr>
                <w:rFonts w:eastAsia="Times New Roman"/>
                <w:sz w:val="22"/>
                <w:szCs w:val="22"/>
              </w:rPr>
            </w:pPr>
            <w:r w:rsidRPr="00727951">
              <w:rPr>
                <w:rFonts w:eastAsia="Times New Roman"/>
                <w:sz w:val="22"/>
                <w:szCs w:val="22"/>
              </w:rPr>
              <w:t>Trung Quốc</w:t>
            </w:r>
          </w:p>
        </w:tc>
        <w:tc>
          <w:tcPr>
            <w:tcW w:w="1460" w:type="dxa"/>
            <w:tcBorders>
              <w:top w:val="nil"/>
              <w:left w:val="nil"/>
              <w:bottom w:val="single" w:sz="4" w:space="0" w:color="auto"/>
              <w:right w:val="single" w:sz="4" w:space="0" w:color="auto"/>
            </w:tcBorders>
            <w:shd w:val="clear" w:color="auto" w:fill="auto"/>
            <w:noWrap/>
            <w:vAlign w:val="bottom"/>
            <w:hideMark/>
          </w:tcPr>
          <w:p w14:paraId="54D96196" w14:textId="77777777" w:rsidR="00490188" w:rsidRPr="00727951" w:rsidRDefault="00490188" w:rsidP="009718A3">
            <w:pPr>
              <w:jc w:val="right"/>
              <w:rPr>
                <w:rFonts w:eastAsia="Times New Roman"/>
                <w:sz w:val="22"/>
                <w:szCs w:val="22"/>
              </w:rPr>
            </w:pPr>
            <w:r w:rsidRPr="00727951">
              <w:rPr>
                <w:rFonts w:eastAsia="Times New Roman"/>
                <w:sz w:val="22"/>
                <w:szCs w:val="22"/>
              </w:rPr>
              <w:t>218.877.128</w:t>
            </w:r>
          </w:p>
        </w:tc>
        <w:tc>
          <w:tcPr>
            <w:tcW w:w="1256" w:type="dxa"/>
            <w:tcBorders>
              <w:top w:val="nil"/>
              <w:left w:val="nil"/>
              <w:bottom w:val="single" w:sz="4" w:space="0" w:color="auto"/>
              <w:right w:val="single" w:sz="4" w:space="0" w:color="auto"/>
            </w:tcBorders>
            <w:shd w:val="clear" w:color="auto" w:fill="auto"/>
            <w:noWrap/>
            <w:vAlign w:val="bottom"/>
            <w:hideMark/>
          </w:tcPr>
          <w:p w14:paraId="328193A8" w14:textId="77777777" w:rsidR="00490188" w:rsidRPr="00727951" w:rsidRDefault="00490188" w:rsidP="009718A3">
            <w:pPr>
              <w:jc w:val="right"/>
              <w:rPr>
                <w:rFonts w:eastAsia="Times New Roman"/>
                <w:sz w:val="22"/>
                <w:szCs w:val="22"/>
              </w:rPr>
            </w:pPr>
            <w:r w:rsidRPr="00727951">
              <w:rPr>
                <w:rFonts w:eastAsia="Times New Roman"/>
                <w:sz w:val="22"/>
                <w:szCs w:val="22"/>
              </w:rPr>
              <w:t>-10,03</w:t>
            </w:r>
          </w:p>
        </w:tc>
        <w:tc>
          <w:tcPr>
            <w:tcW w:w="1656" w:type="dxa"/>
            <w:tcBorders>
              <w:top w:val="nil"/>
              <w:left w:val="nil"/>
              <w:bottom w:val="single" w:sz="4" w:space="0" w:color="auto"/>
              <w:right w:val="single" w:sz="4" w:space="0" w:color="auto"/>
            </w:tcBorders>
            <w:shd w:val="clear" w:color="auto" w:fill="auto"/>
            <w:noWrap/>
            <w:vAlign w:val="bottom"/>
            <w:hideMark/>
          </w:tcPr>
          <w:p w14:paraId="17CD3C3A" w14:textId="77777777" w:rsidR="00490188" w:rsidRPr="00727951" w:rsidRDefault="00490188" w:rsidP="009718A3">
            <w:pPr>
              <w:jc w:val="right"/>
              <w:rPr>
                <w:rFonts w:eastAsia="Times New Roman"/>
                <w:sz w:val="22"/>
                <w:szCs w:val="22"/>
              </w:rPr>
            </w:pPr>
            <w:r w:rsidRPr="00727951">
              <w:rPr>
                <w:rFonts w:eastAsia="Times New Roman"/>
                <w:sz w:val="22"/>
                <w:szCs w:val="22"/>
              </w:rPr>
              <w:t>1.142.699.145</w:t>
            </w:r>
          </w:p>
        </w:tc>
        <w:tc>
          <w:tcPr>
            <w:tcW w:w="1079" w:type="dxa"/>
            <w:tcBorders>
              <w:top w:val="nil"/>
              <w:left w:val="nil"/>
              <w:bottom w:val="single" w:sz="4" w:space="0" w:color="auto"/>
              <w:right w:val="single" w:sz="4" w:space="0" w:color="auto"/>
            </w:tcBorders>
            <w:shd w:val="clear" w:color="auto" w:fill="auto"/>
            <w:noWrap/>
            <w:vAlign w:val="bottom"/>
            <w:hideMark/>
          </w:tcPr>
          <w:p w14:paraId="378C308C" w14:textId="77777777" w:rsidR="00490188" w:rsidRPr="00727951" w:rsidRDefault="00490188" w:rsidP="009718A3">
            <w:pPr>
              <w:jc w:val="right"/>
              <w:rPr>
                <w:rFonts w:eastAsia="Times New Roman"/>
                <w:sz w:val="22"/>
                <w:szCs w:val="22"/>
              </w:rPr>
            </w:pPr>
            <w:r w:rsidRPr="00727951">
              <w:rPr>
                <w:rFonts w:eastAsia="Times New Roman"/>
                <w:sz w:val="22"/>
                <w:szCs w:val="22"/>
              </w:rPr>
              <w:t>42,51</w:t>
            </w:r>
          </w:p>
        </w:tc>
      </w:tr>
      <w:tr w:rsidR="00490188" w:rsidRPr="00490188" w14:paraId="7AD76C78"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73206CB" w14:textId="77777777" w:rsidR="00490188" w:rsidRPr="00727951" w:rsidRDefault="00490188" w:rsidP="009718A3">
            <w:pPr>
              <w:rPr>
                <w:rFonts w:eastAsia="Times New Roman"/>
                <w:sz w:val="22"/>
                <w:szCs w:val="22"/>
              </w:rPr>
            </w:pPr>
            <w:r w:rsidRPr="00727951">
              <w:rPr>
                <w:rFonts w:eastAsia="Times New Roman"/>
                <w:sz w:val="22"/>
                <w:szCs w:val="22"/>
              </w:rPr>
              <w:t>Hàn Quốc</w:t>
            </w:r>
          </w:p>
        </w:tc>
        <w:tc>
          <w:tcPr>
            <w:tcW w:w="1460" w:type="dxa"/>
            <w:tcBorders>
              <w:top w:val="nil"/>
              <w:left w:val="nil"/>
              <w:bottom w:val="single" w:sz="4" w:space="0" w:color="auto"/>
              <w:right w:val="single" w:sz="4" w:space="0" w:color="auto"/>
            </w:tcBorders>
            <w:shd w:val="clear" w:color="auto" w:fill="auto"/>
            <w:noWrap/>
            <w:vAlign w:val="bottom"/>
            <w:hideMark/>
          </w:tcPr>
          <w:p w14:paraId="053B8E57" w14:textId="77777777" w:rsidR="00490188" w:rsidRPr="00727951" w:rsidRDefault="00490188" w:rsidP="009718A3">
            <w:pPr>
              <w:jc w:val="right"/>
              <w:rPr>
                <w:rFonts w:eastAsia="Times New Roman"/>
                <w:sz w:val="22"/>
                <w:szCs w:val="22"/>
              </w:rPr>
            </w:pPr>
            <w:r w:rsidRPr="00727951">
              <w:rPr>
                <w:rFonts w:eastAsia="Times New Roman"/>
                <w:sz w:val="22"/>
                <w:szCs w:val="22"/>
              </w:rPr>
              <w:t>98.902.964</w:t>
            </w:r>
          </w:p>
        </w:tc>
        <w:tc>
          <w:tcPr>
            <w:tcW w:w="1256" w:type="dxa"/>
            <w:tcBorders>
              <w:top w:val="nil"/>
              <w:left w:val="nil"/>
              <w:bottom w:val="single" w:sz="4" w:space="0" w:color="auto"/>
              <w:right w:val="single" w:sz="4" w:space="0" w:color="auto"/>
            </w:tcBorders>
            <w:shd w:val="clear" w:color="auto" w:fill="auto"/>
            <w:noWrap/>
            <w:vAlign w:val="bottom"/>
            <w:hideMark/>
          </w:tcPr>
          <w:p w14:paraId="58D044FE" w14:textId="77777777" w:rsidR="00490188" w:rsidRPr="00727951" w:rsidRDefault="00490188" w:rsidP="009718A3">
            <w:pPr>
              <w:jc w:val="right"/>
              <w:rPr>
                <w:rFonts w:eastAsia="Times New Roman"/>
                <w:sz w:val="22"/>
                <w:szCs w:val="22"/>
              </w:rPr>
            </w:pPr>
            <w:r w:rsidRPr="00727951">
              <w:rPr>
                <w:rFonts w:eastAsia="Times New Roman"/>
                <w:sz w:val="22"/>
                <w:szCs w:val="22"/>
              </w:rPr>
              <w:t>14,72</w:t>
            </w:r>
          </w:p>
        </w:tc>
        <w:tc>
          <w:tcPr>
            <w:tcW w:w="1656" w:type="dxa"/>
            <w:tcBorders>
              <w:top w:val="nil"/>
              <w:left w:val="nil"/>
              <w:bottom w:val="single" w:sz="4" w:space="0" w:color="auto"/>
              <w:right w:val="single" w:sz="4" w:space="0" w:color="auto"/>
            </w:tcBorders>
            <w:shd w:val="clear" w:color="auto" w:fill="auto"/>
            <w:noWrap/>
            <w:vAlign w:val="bottom"/>
            <w:hideMark/>
          </w:tcPr>
          <w:p w14:paraId="48B185EB" w14:textId="77777777" w:rsidR="00490188" w:rsidRPr="00727951" w:rsidRDefault="00490188" w:rsidP="009718A3">
            <w:pPr>
              <w:jc w:val="right"/>
              <w:rPr>
                <w:rFonts w:eastAsia="Times New Roman"/>
                <w:sz w:val="22"/>
                <w:szCs w:val="22"/>
              </w:rPr>
            </w:pPr>
            <w:r w:rsidRPr="00727951">
              <w:rPr>
                <w:rFonts w:eastAsia="Times New Roman"/>
                <w:sz w:val="22"/>
                <w:szCs w:val="22"/>
              </w:rPr>
              <w:t>544.693.656</w:t>
            </w:r>
          </w:p>
        </w:tc>
        <w:tc>
          <w:tcPr>
            <w:tcW w:w="1079" w:type="dxa"/>
            <w:tcBorders>
              <w:top w:val="nil"/>
              <w:left w:val="nil"/>
              <w:bottom w:val="single" w:sz="4" w:space="0" w:color="auto"/>
              <w:right w:val="single" w:sz="4" w:space="0" w:color="auto"/>
            </w:tcBorders>
            <w:shd w:val="clear" w:color="auto" w:fill="auto"/>
            <w:noWrap/>
            <w:vAlign w:val="bottom"/>
            <w:hideMark/>
          </w:tcPr>
          <w:p w14:paraId="5D6B5CE4" w14:textId="77777777" w:rsidR="00490188" w:rsidRPr="00727951" w:rsidRDefault="00490188" w:rsidP="009718A3">
            <w:pPr>
              <w:jc w:val="right"/>
              <w:rPr>
                <w:rFonts w:eastAsia="Times New Roman"/>
                <w:sz w:val="22"/>
                <w:szCs w:val="22"/>
              </w:rPr>
            </w:pPr>
            <w:r w:rsidRPr="00727951">
              <w:rPr>
                <w:rFonts w:eastAsia="Times New Roman"/>
                <w:sz w:val="22"/>
                <w:szCs w:val="22"/>
              </w:rPr>
              <w:t>20,27</w:t>
            </w:r>
          </w:p>
        </w:tc>
      </w:tr>
      <w:tr w:rsidR="00490188" w:rsidRPr="00490188" w14:paraId="36735CD1"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5692909" w14:textId="77777777" w:rsidR="00490188" w:rsidRPr="00727951" w:rsidRDefault="00490188" w:rsidP="009718A3">
            <w:pPr>
              <w:rPr>
                <w:rFonts w:eastAsia="Times New Roman"/>
                <w:sz w:val="22"/>
                <w:szCs w:val="22"/>
              </w:rPr>
            </w:pPr>
            <w:r w:rsidRPr="00727951">
              <w:rPr>
                <w:rFonts w:eastAsia="Times New Roman"/>
                <w:sz w:val="22"/>
                <w:szCs w:val="22"/>
              </w:rPr>
              <w:t>Nhật Bản</w:t>
            </w:r>
          </w:p>
        </w:tc>
        <w:tc>
          <w:tcPr>
            <w:tcW w:w="1460" w:type="dxa"/>
            <w:tcBorders>
              <w:top w:val="nil"/>
              <w:left w:val="nil"/>
              <w:bottom w:val="single" w:sz="4" w:space="0" w:color="auto"/>
              <w:right w:val="single" w:sz="4" w:space="0" w:color="auto"/>
            </w:tcBorders>
            <w:shd w:val="clear" w:color="auto" w:fill="auto"/>
            <w:noWrap/>
            <w:vAlign w:val="bottom"/>
            <w:hideMark/>
          </w:tcPr>
          <w:p w14:paraId="1E581843" w14:textId="77777777" w:rsidR="00490188" w:rsidRPr="00727951" w:rsidRDefault="00490188" w:rsidP="009718A3">
            <w:pPr>
              <w:jc w:val="right"/>
              <w:rPr>
                <w:rFonts w:eastAsia="Times New Roman"/>
                <w:sz w:val="22"/>
                <w:szCs w:val="22"/>
              </w:rPr>
            </w:pPr>
            <w:r w:rsidRPr="00727951">
              <w:rPr>
                <w:rFonts w:eastAsia="Times New Roman"/>
                <w:sz w:val="22"/>
                <w:szCs w:val="22"/>
              </w:rPr>
              <w:t>47.297.765</w:t>
            </w:r>
          </w:p>
        </w:tc>
        <w:tc>
          <w:tcPr>
            <w:tcW w:w="1256" w:type="dxa"/>
            <w:tcBorders>
              <w:top w:val="nil"/>
              <w:left w:val="nil"/>
              <w:bottom w:val="single" w:sz="4" w:space="0" w:color="auto"/>
              <w:right w:val="single" w:sz="4" w:space="0" w:color="auto"/>
            </w:tcBorders>
            <w:shd w:val="clear" w:color="auto" w:fill="auto"/>
            <w:noWrap/>
            <w:vAlign w:val="bottom"/>
            <w:hideMark/>
          </w:tcPr>
          <w:p w14:paraId="34A77B96" w14:textId="77777777" w:rsidR="00490188" w:rsidRPr="00727951" w:rsidRDefault="00490188" w:rsidP="009718A3">
            <w:pPr>
              <w:jc w:val="right"/>
              <w:rPr>
                <w:rFonts w:eastAsia="Times New Roman"/>
                <w:sz w:val="22"/>
                <w:szCs w:val="22"/>
              </w:rPr>
            </w:pPr>
            <w:r w:rsidRPr="00727951">
              <w:rPr>
                <w:rFonts w:eastAsia="Times New Roman"/>
                <w:sz w:val="22"/>
                <w:szCs w:val="22"/>
              </w:rPr>
              <w:t>8,02</w:t>
            </w:r>
          </w:p>
        </w:tc>
        <w:tc>
          <w:tcPr>
            <w:tcW w:w="1656" w:type="dxa"/>
            <w:tcBorders>
              <w:top w:val="nil"/>
              <w:left w:val="nil"/>
              <w:bottom w:val="single" w:sz="4" w:space="0" w:color="auto"/>
              <w:right w:val="single" w:sz="4" w:space="0" w:color="auto"/>
            </w:tcBorders>
            <w:shd w:val="clear" w:color="auto" w:fill="auto"/>
            <w:noWrap/>
            <w:vAlign w:val="bottom"/>
            <w:hideMark/>
          </w:tcPr>
          <w:p w14:paraId="7668348D" w14:textId="77777777" w:rsidR="00490188" w:rsidRPr="00727951" w:rsidRDefault="00490188" w:rsidP="009718A3">
            <w:pPr>
              <w:jc w:val="right"/>
              <w:rPr>
                <w:rFonts w:eastAsia="Times New Roman"/>
                <w:sz w:val="22"/>
                <w:szCs w:val="22"/>
              </w:rPr>
            </w:pPr>
            <w:r w:rsidRPr="00727951">
              <w:rPr>
                <w:rFonts w:eastAsia="Times New Roman"/>
                <w:sz w:val="22"/>
                <w:szCs w:val="22"/>
              </w:rPr>
              <w:t>254.588.412</w:t>
            </w:r>
          </w:p>
        </w:tc>
        <w:tc>
          <w:tcPr>
            <w:tcW w:w="1079" w:type="dxa"/>
            <w:tcBorders>
              <w:top w:val="nil"/>
              <w:left w:val="nil"/>
              <w:bottom w:val="single" w:sz="4" w:space="0" w:color="auto"/>
              <w:right w:val="single" w:sz="4" w:space="0" w:color="auto"/>
            </w:tcBorders>
            <w:shd w:val="clear" w:color="auto" w:fill="auto"/>
            <w:noWrap/>
            <w:vAlign w:val="bottom"/>
            <w:hideMark/>
          </w:tcPr>
          <w:p w14:paraId="16B4F04C" w14:textId="77777777" w:rsidR="00490188" w:rsidRPr="00727951" w:rsidRDefault="00490188" w:rsidP="009718A3">
            <w:pPr>
              <w:jc w:val="right"/>
              <w:rPr>
                <w:rFonts w:eastAsia="Times New Roman"/>
                <w:sz w:val="22"/>
                <w:szCs w:val="22"/>
              </w:rPr>
            </w:pPr>
            <w:r w:rsidRPr="00727951">
              <w:rPr>
                <w:rFonts w:eastAsia="Times New Roman"/>
                <w:sz w:val="22"/>
                <w:szCs w:val="22"/>
              </w:rPr>
              <w:t>9,47</w:t>
            </w:r>
          </w:p>
        </w:tc>
      </w:tr>
      <w:tr w:rsidR="00490188" w:rsidRPr="00490188" w14:paraId="719DBE07"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2BC832A" w14:textId="77777777" w:rsidR="00490188" w:rsidRPr="00727951" w:rsidRDefault="00490188" w:rsidP="009718A3">
            <w:pPr>
              <w:rPr>
                <w:rFonts w:eastAsia="Times New Roman"/>
                <w:sz w:val="22"/>
                <w:szCs w:val="22"/>
              </w:rPr>
            </w:pPr>
            <w:r w:rsidRPr="00727951">
              <w:rPr>
                <w:rFonts w:eastAsia="Times New Roman"/>
                <w:sz w:val="22"/>
                <w:szCs w:val="22"/>
              </w:rPr>
              <w:t>Singapore</w:t>
            </w:r>
          </w:p>
        </w:tc>
        <w:tc>
          <w:tcPr>
            <w:tcW w:w="1460" w:type="dxa"/>
            <w:tcBorders>
              <w:top w:val="nil"/>
              <w:left w:val="nil"/>
              <w:bottom w:val="single" w:sz="4" w:space="0" w:color="auto"/>
              <w:right w:val="single" w:sz="4" w:space="0" w:color="auto"/>
            </w:tcBorders>
            <w:shd w:val="clear" w:color="auto" w:fill="auto"/>
            <w:noWrap/>
            <w:vAlign w:val="bottom"/>
            <w:hideMark/>
          </w:tcPr>
          <w:p w14:paraId="15008F71" w14:textId="77777777" w:rsidR="00490188" w:rsidRPr="00727951" w:rsidRDefault="00490188" w:rsidP="009718A3">
            <w:pPr>
              <w:jc w:val="right"/>
              <w:rPr>
                <w:rFonts w:eastAsia="Times New Roman"/>
                <w:sz w:val="22"/>
                <w:szCs w:val="22"/>
              </w:rPr>
            </w:pPr>
            <w:r w:rsidRPr="00727951">
              <w:rPr>
                <w:rFonts w:eastAsia="Times New Roman"/>
                <w:sz w:val="22"/>
                <w:szCs w:val="22"/>
              </w:rPr>
              <w:t>14.999.367</w:t>
            </w:r>
          </w:p>
        </w:tc>
        <w:tc>
          <w:tcPr>
            <w:tcW w:w="1256" w:type="dxa"/>
            <w:tcBorders>
              <w:top w:val="nil"/>
              <w:left w:val="nil"/>
              <w:bottom w:val="single" w:sz="4" w:space="0" w:color="auto"/>
              <w:right w:val="single" w:sz="4" w:space="0" w:color="auto"/>
            </w:tcBorders>
            <w:shd w:val="clear" w:color="auto" w:fill="auto"/>
            <w:noWrap/>
            <w:vAlign w:val="bottom"/>
            <w:hideMark/>
          </w:tcPr>
          <w:p w14:paraId="518BA9D5" w14:textId="77777777" w:rsidR="00490188" w:rsidRPr="00727951" w:rsidRDefault="00490188" w:rsidP="009718A3">
            <w:pPr>
              <w:jc w:val="right"/>
              <w:rPr>
                <w:rFonts w:eastAsia="Times New Roman"/>
                <w:sz w:val="22"/>
                <w:szCs w:val="22"/>
              </w:rPr>
            </w:pPr>
            <w:r w:rsidRPr="00727951">
              <w:rPr>
                <w:rFonts w:eastAsia="Times New Roman"/>
                <w:sz w:val="22"/>
                <w:szCs w:val="22"/>
              </w:rPr>
              <w:t>-52,64</w:t>
            </w:r>
          </w:p>
        </w:tc>
        <w:tc>
          <w:tcPr>
            <w:tcW w:w="1656" w:type="dxa"/>
            <w:tcBorders>
              <w:top w:val="nil"/>
              <w:left w:val="nil"/>
              <w:bottom w:val="single" w:sz="4" w:space="0" w:color="auto"/>
              <w:right w:val="single" w:sz="4" w:space="0" w:color="auto"/>
            </w:tcBorders>
            <w:shd w:val="clear" w:color="auto" w:fill="auto"/>
            <w:noWrap/>
            <w:vAlign w:val="bottom"/>
            <w:hideMark/>
          </w:tcPr>
          <w:p w14:paraId="5C872F89" w14:textId="77777777" w:rsidR="00490188" w:rsidRPr="00727951" w:rsidRDefault="00490188" w:rsidP="009718A3">
            <w:pPr>
              <w:jc w:val="right"/>
              <w:rPr>
                <w:rFonts w:eastAsia="Times New Roman"/>
                <w:sz w:val="22"/>
                <w:szCs w:val="22"/>
              </w:rPr>
            </w:pPr>
            <w:r w:rsidRPr="00727951">
              <w:rPr>
                <w:rFonts w:eastAsia="Times New Roman"/>
                <w:sz w:val="22"/>
                <w:szCs w:val="22"/>
              </w:rPr>
              <w:t>108.656.796</w:t>
            </w:r>
          </w:p>
        </w:tc>
        <w:tc>
          <w:tcPr>
            <w:tcW w:w="1079" w:type="dxa"/>
            <w:tcBorders>
              <w:top w:val="nil"/>
              <w:left w:val="nil"/>
              <w:bottom w:val="single" w:sz="4" w:space="0" w:color="auto"/>
              <w:right w:val="single" w:sz="4" w:space="0" w:color="auto"/>
            </w:tcBorders>
            <w:shd w:val="clear" w:color="auto" w:fill="auto"/>
            <w:noWrap/>
            <w:vAlign w:val="bottom"/>
            <w:hideMark/>
          </w:tcPr>
          <w:p w14:paraId="493782B2" w14:textId="77777777" w:rsidR="00490188" w:rsidRPr="00727951" w:rsidRDefault="00490188" w:rsidP="009718A3">
            <w:pPr>
              <w:jc w:val="right"/>
              <w:rPr>
                <w:rFonts w:eastAsia="Times New Roman"/>
                <w:sz w:val="22"/>
                <w:szCs w:val="22"/>
              </w:rPr>
            </w:pPr>
            <w:r w:rsidRPr="00727951">
              <w:rPr>
                <w:rFonts w:eastAsia="Times New Roman"/>
                <w:sz w:val="22"/>
                <w:szCs w:val="22"/>
              </w:rPr>
              <w:t>4,04</w:t>
            </w:r>
          </w:p>
        </w:tc>
      </w:tr>
      <w:tr w:rsidR="00490188" w:rsidRPr="00490188" w14:paraId="5F29BF6E"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4B900ACD" w14:textId="77777777" w:rsidR="00490188" w:rsidRPr="00727951" w:rsidRDefault="00490188" w:rsidP="009718A3">
            <w:pPr>
              <w:rPr>
                <w:rFonts w:eastAsia="Times New Roman"/>
                <w:sz w:val="22"/>
                <w:szCs w:val="22"/>
              </w:rPr>
            </w:pPr>
            <w:r w:rsidRPr="00727951">
              <w:rPr>
                <w:rFonts w:eastAsia="Times New Roman"/>
                <w:sz w:val="22"/>
                <w:szCs w:val="22"/>
              </w:rPr>
              <w:t>Đài Loan</w:t>
            </w:r>
          </w:p>
        </w:tc>
        <w:tc>
          <w:tcPr>
            <w:tcW w:w="1460" w:type="dxa"/>
            <w:tcBorders>
              <w:top w:val="nil"/>
              <w:left w:val="nil"/>
              <w:bottom w:val="single" w:sz="4" w:space="0" w:color="auto"/>
              <w:right w:val="single" w:sz="4" w:space="0" w:color="auto"/>
            </w:tcBorders>
            <w:shd w:val="clear" w:color="auto" w:fill="auto"/>
            <w:noWrap/>
            <w:vAlign w:val="bottom"/>
            <w:hideMark/>
          </w:tcPr>
          <w:p w14:paraId="6FFB48D7" w14:textId="77777777" w:rsidR="00490188" w:rsidRPr="00727951" w:rsidRDefault="00490188" w:rsidP="009718A3">
            <w:pPr>
              <w:jc w:val="right"/>
              <w:rPr>
                <w:rFonts w:eastAsia="Times New Roman"/>
                <w:sz w:val="22"/>
                <w:szCs w:val="22"/>
              </w:rPr>
            </w:pPr>
            <w:r w:rsidRPr="00727951">
              <w:rPr>
                <w:rFonts w:eastAsia="Times New Roman"/>
                <w:sz w:val="22"/>
                <w:szCs w:val="22"/>
              </w:rPr>
              <w:t>20.820.028</w:t>
            </w:r>
          </w:p>
        </w:tc>
        <w:tc>
          <w:tcPr>
            <w:tcW w:w="1256" w:type="dxa"/>
            <w:tcBorders>
              <w:top w:val="nil"/>
              <w:left w:val="nil"/>
              <w:bottom w:val="single" w:sz="4" w:space="0" w:color="auto"/>
              <w:right w:val="single" w:sz="4" w:space="0" w:color="auto"/>
            </w:tcBorders>
            <w:shd w:val="clear" w:color="auto" w:fill="auto"/>
            <w:noWrap/>
            <w:vAlign w:val="bottom"/>
            <w:hideMark/>
          </w:tcPr>
          <w:p w14:paraId="16264F4D" w14:textId="77777777" w:rsidR="00490188" w:rsidRPr="00727951" w:rsidRDefault="00490188" w:rsidP="009718A3">
            <w:pPr>
              <w:jc w:val="right"/>
              <w:rPr>
                <w:rFonts w:eastAsia="Times New Roman"/>
                <w:sz w:val="22"/>
                <w:szCs w:val="22"/>
              </w:rPr>
            </w:pPr>
            <w:r w:rsidRPr="00727951">
              <w:rPr>
                <w:rFonts w:eastAsia="Times New Roman"/>
                <w:sz w:val="22"/>
                <w:szCs w:val="22"/>
              </w:rPr>
              <w:t>11,40</w:t>
            </w:r>
          </w:p>
        </w:tc>
        <w:tc>
          <w:tcPr>
            <w:tcW w:w="1656" w:type="dxa"/>
            <w:tcBorders>
              <w:top w:val="nil"/>
              <w:left w:val="nil"/>
              <w:bottom w:val="single" w:sz="4" w:space="0" w:color="auto"/>
              <w:right w:val="single" w:sz="4" w:space="0" w:color="auto"/>
            </w:tcBorders>
            <w:shd w:val="clear" w:color="auto" w:fill="auto"/>
            <w:noWrap/>
            <w:vAlign w:val="bottom"/>
            <w:hideMark/>
          </w:tcPr>
          <w:p w14:paraId="2C9198B9" w14:textId="77777777" w:rsidR="00490188" w:rsidRPr="00727951" w:rsidRDefault="00490188" w:rsidP="009718A3">
            <w:pPr>
              <w:jc w:val="right"/>
              <w:rPr>
                <w:rFonts w:eastAsia="Times New Roman"/>
                <w:sz w:val="22"/>
                <w:szCs w:val="22"/>
              </w:rPr>
            </w:pPr>
            <w:r w:rsidRPr="00727951">
              <w:rPr>
                <w:rFonts w:eastAsia="Times New Roman"/>
                <w:sz w:val="22"/>
                <w:szCs w:val="22"/>
              </w:rPr>
              <w:t>97.553.467</w:t>
            </w:r>
          </w:p>
        </w:tc>
        <w:tc>
          <w:tcPr>
            <w:tcW w:w="1079" w:type="dxa"/>
            <w:tcBorders>
              <w:top w:val="nil"/>
              <w:left w:val="nil"/>
              <w:bottom w:val="single" w:sz="4" w:space="0" w:color="auto"/>
              <w:right w:val="single" w:sz="4" w:space="0" w:color="auto"/>
            </w:tcBorders>
            <w:shd w:val="clear" w:color="auto" w:fill="auto"/>
            <w:noWrap/>
            <w:vAlign w:val="bottom"/>
            <w:hideMark/>
          </w:tcPr>
          <w:p w14:paraId="689CB71D" w14:textId="77777777" w:rsidR="00490188" w:rsidRPr="00727951" w:rsidRDefault="00490188" w:rsidP="009718A3">
            <w:pPr>
              <w:jc w:val="right"/>
              <w:rPr>
                <w:rFonts w:eastAsia="Times New Roman"/>
                <w:sz w:val="22"/>
                <w:szCs w:val="22"/>
              </w:rPr>
            </w:pPr>
            <w:r w:rsidRPr="00727951">
              <w:rPr>
                <w:rFonts w:eastAsia="Times New Roman"/>
                <w:sz w:val="22"/>
                <w:szCs w:val="22"/>
              </w:rPr>
              <w:t>3,63</w:t>
            </w:r>
          </w:p>
        </w:tc>
      </w:tr>
      <w:tr w:rsidR="00490188" w:rsidRPr="00490188" w14:paraId="3E9DD0C0"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FA1CE61" w14:textId="77777777" w:rsidR="00490188" w:rsidRPr="00727951" w:rsidRDefault="00490188" w:rsidP="009718A3">
            <w:pPr>
              <w:rPr>
                <w:rFonts w:eastAsia="Times New Roman"/>
                <w:sz w:val="22"/>
                <w:szCs w:val="22"/>
              </w:rPr>
            </w:pPr>
            <w:r w:rsidRPr="00727951">
              <w:rPr>
                <w:rFonts w:eastAsia="Times New Roman"/>
                <w:sz w:val="22"/>
                <w:szCs w:val="22"/>
              </w:rPr>
              <w:t>Đức</w:t>
            </w:r>
          </w:p>
        </w:tc>
        <w:tc>
          <w:tcPr>
            <w:tcW w:w="1460" w:type="dxa"/>
            <w:tcBorders>
              <w:top w:val="nil"/>
              <w:left w:val="nil"/>
              <w:bottom w:val="single" w:sz="4" w:space="0" w:color="auto"/>
              <w:right w:val="single" w:sz="4" w:space="0" w:color="auto"/>
            </w:tcBorders>
            <w:shd w:val="clear" w:color="auto" w:fill="auto"/>
            <w:noWrap/>
            <w:vAlign w:val="bottom"/>
            <w:hideMark/>
          </w:tcPr>
          <w:p w14:paraId="5D773CE6" w14:textId="77777777" w:rsidR="00490188" w:rsidRPr="00727951" w:rsidRDefault="00490188" w:rsidP="009718A3">
            <w:pPr>
              <w:jc w:val="right"/>
              <w:rPr>
                <w:rFonts w:eastAsia="Times New Roman"/>
                <w:sz w:val="22"/>
                <w:szCs w:val="22"/>
              </w:rPr>
            </w:pPr>
            <w:r w:rsidRPr="00727951">
              <w:rPr>
                <w:rFonts w:eastAsia="Times New Roman"/>
                <w:sz w:val="22"/>
                <w:szCs w:val="22"/>
              </w:rPr>
              <w:t>15.106.113</w:t>
            </w:r>
          </w:p>
        </w:tc>
        <w:tc>
          <w:tcPr>
            <w:tcW w:w="1256" w:type="dxa"/>
            <w:tcBorders>
              <w:top w:val="nil"/>
              <w:left w:val="nil"/>
              <w:bottom w:val="single" w:sz="4" w:space="0" w:color="auto"/>
              <w:right w:val="single" w:sz="4" w:space="0" w:color="auto"/>
            </w:tcBorders>
            <w:shd w:val="clear" w:color="auto" w:fill="auto"/>
            <w:noWrap/>
            <w:vAlign w:val="bottom"/>
            <w:hideMark/>
          </w:tcPr>
          <w:p w14:paraId="42681F58" w14:textId="77777777" w:rsidR="00490188" w:rsidRPr="00727951" w:rsidRDefault="00490188" w:rsidP="009718A3">
            <w:pPr>
              <w:jc w:val="right"/>
              <w:rPr>
                <w:rFonts w:eastAsia="Times New Roman"/>
                <w:sz w:val="22"/>
                <w:szCs w:val="22"/>
              </w:rPr>
            </w:pPr>
            <w:r w:rsidRPr="00727951">
              <w:rPr>
                <w:rFonts w:eastAsia="Times New Roman"/>
                <w:sz w:val="22"/>
                <w:szCs w:val="22"/>
              </w:rPr>
              <w:t>105,11</w:t>
            </w:r>
          </w:p>
        </w:tc>
        <w:tc>
          <w:tcPr>
            <w:tcW w:w="1656" w:type="dxa"/>
            <w:tcBorders>
              <w:top w:val="nil"/>
              <w:left w:val="nil"/>
              <w:bottom w:val="single" w:sz="4" w:space="0" w:color="auto"/>
              <w:right w:val="single" w:sz="4" w:space="0" w:color="auto"/>
            </w:tcBorders>
            <w:shd w:val="clear" w:color="auto" w:fill="auto"/>
            <w:noWrap/>
            <w:vAlign w:val="bottom"/>
            <w:hideMark/>
          </w:tcPr>
          <w:p w14:paraId="71C8F354" w14:textId="77777777" w:rsidR="00490188" w:rsidRPr="00727951" w:rsidRDefault="00490188" w:rsidP="009718A3">
            <w:pPr>
              <w:jc w:val="right"/>
              <w:rPr>
                <w:rFonts w:eastAsia="Times New Roman"/>
                <w:sz w:val="22"/>
                <w:szCs w:val="22"/>
              </w:rPr>
            </w:pPr>
            <w:r w:rsidRPr="00727951">
              <w:rPr>
                <w:rFonts w:eastAsia="Times New Roman"/>
                <w:sz w:val="22"/>
                <w:szCs w:val="22"/>
              </w:rPr>
              <w:t>73.531.284</w:t>
            </w:r>
          </w:p>
        </w:tc>
        <w:tc>
          <w:tcPr>
            <w:tcW w:w="1079" w:type="dxa"/>
            <w:tcBorders>
              <w:top w:val="nil"/>
              <w:left w:val="nil"/>
              <w:bottom w:val="single" w:sz="4" w:space="0" w:color="auto"/>
              <w:right w:val="single" w:sz="4" w:space="0" w:color="auto"/>
            </w:tcBorders>
            <w:shd w:val="clear" w:color="auto" w:fill="auto"/>
            <w:noWrap/>
            <w:vAlign w:val="bottom"/>
            <w:hideMark/>
          </w:tcPr>
          <w:p w14:paraId="452BDBD8" w14:textId="77777777" w:rsidR="00490188" w:rsidRPr="00727951" w:rsidRDefault="00490188" w:rsidP="009718A3">
            <w:pPr>
              <w:jc w:val="right"/>
              <w:rPr>
                <w:rFonts w:eastAsia="Times New Roman"/>
                <w:sz w:val="22"/>
                <w:szCs w:val="22"/>
              </w:rPr>
            </w:pPr>
            <w:r w:rsidRPr="00727951">
              <w:rPr>
                <w:rFonts w:eastAsia="Times New Roman"/>
                <w:sz w:val="22"/>
                <w:szCs w:val="22"/>
              </w:rPr>
              <w:t>2,74</w:t>
            </w:r>
          </w:p>
        </w:tc>
      </w:tr>
      <w:tr w:rsidR="00490188" w:rsidRPr="00490188" w14:paraId="55B22D57"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475E2313" w14:textId="77777777" w:rsidR="00490188" w:rsidRPr="00727951" w:rsidRDefault="00490188" w:rsidP="009718A3">
            <w:pPr>
              <w:rPr>
                <w:rFonts w:eastAsia="Times New Roman"/>
                <w:sz w:val="22"/>
                <w:szCs w:val="22"/>
              </w:rPr>
            </w:pPr>
            <w:r w:rsidRPr="00727951">
              <w:rPr>
                <w:rFonts w:eastAsia="Times New Roman"/>
                <w:sz w:val="22"/>
                <w:szCs w:val="22"/>
              </w:rPr>
              <w:t>Mỹ</w:t>
            </w:r>
          </w:p>
        </w:tc>
        <w:tc>
          <w:tcPr>
            <w:tcW w:w="1460" w:type="dxa"/>
            <w:tcBorders>
              <w:top w:val="nil"/>
              <w:left w:val="nil"/>
              <w:bottom w:val="single" w:sz="4" w:space="0" w:color="auto"/>
              <w:right w:val="single" w:sz="4" w:space="0" w:color="auto"/>
            </w:tcBorders>
            <w:shd w:val="clear" w:color="auto" w:fill="auto"/>
            <w:noWrap/>
            <w:vAlign w:val="bottom"/>
            <w:hideMark/>
          </w:tcPr>
          <w:p w14:paraId="01747B21" w14:textId="77777777" w:rsidR="00490188" w:rsidRPr="00727951" w:rsidRDefault="00490188" w:rsidP="009718A3">
            <w:pPr>
              <w:jc w:val="right"/>
              <w:rPr>
                <w:rFonts w:eastAsia="Times New Roman"/>
                <w:sz w:val="22"/>
                <w:szCs w:val="22"/>
              </w:rPr>
            </w:pPr>
            <w:r w:rsidRPr="00727951">
              <w:rPr>
                <w:rFonts w:eastAsia="Times New Roman"/>
                <w:sz w:val="22"/>
                <w:szCs w:val="22"/>
              </w:rPr>
              <w:t>18.803.498</w:t>
            </w:r>
          </w:p>
        </w:tc>
        <w:tc>
          <w:tcPr>
            <w:tcW w:w="1256" w:type="dxa"/>
            <w:tcBorders>
              <w:top w:val="nil"/>
              <w:left w:val="nil"/>
              <w:bottom w:val="single" w:sz="4" w:space="0" w:color="auto"/>
              <w:right w:val="single" w:sz="4" w:space="0" w:color="auto"/>
            </w:tcBorders>
            <w:shd w:val="clear" w:color="auto" w:fill="auto"/>
            <w:noWrap/>
            <w:vAlign w:val="bottom"/>
            <w:hideMark/>
          </w:tcPr>
          <w:p w14:paraId="6CA451B0" w14:textId="77777777" w:rsidR="00490188" w:rsidRPr="00727951" w:rsidRDefault="00490188" w:rsidP="009718A3">
            <w:pPr>
              <w:jc w:val="right"/>
              <w:rPr>
                <w:rFonts w:eastAsia="Times New Roman"/>
                <w:sz w:val="22"/>
                <w:szCs w:val="22"/>
              </w:rPr>
            </w:pPr>
            <w:r w:rsidRPr="00727951">
              <w:rPr>
                <w:rFonts w:eastAsia="Times New Roman"/>
                <w:sz w:val="22"/>
                <w:szCs w:val="22"/>
              </w:rPr>
              <w:t>39,28</w:t>
            </w:r>
          </w:p>
        </w:tc>
        <w:tc>
          <w:tcPr>
            <w:tcW w:w="1656" w:type="dxa"/>
            <w:tcBorders>
              <w:top w:val="nil"/>
              <w:left w:val="nil"/>
              <w:bottom w:val="single" w:sz="4" w:space="0" w:color="auto"/>
              <w:right w:val="single" w:sz="4" w:space="0" w:color="auto"/>
            </w:tcBorders>
            <w:shd w:val="clear" w:color="auto" w:fill="auto"/>
            <w:noWrap/>
            <w:vAlign w:val="bottom"/>
            <w:hideMark/>
          </w:tcPr>
          <w:p w14:paraId="5CD276D1" w14:textId="77777777" w:rsidR="00490188" w:rsidRPr="00727951" w:rsidRDefault="00490188" w:rsidP="009718A3">
            <w:pPr>
              <w:jc w:val="right"/>
              <w:rPr>
                <w:rFonts w:eastAsia="Times New Roman"/>
                <w:sz w:val="22"/>
                <w:szCs w:val="22"/>
              </w:rPr>
            </w:pPr>
            <w:r w:rsidRPr="00727951">
              <w:rPr>
                <w:rFonts w:eastAsia="Times New Roman"/>
                <w:sz w:val="22"/>
                <w:szCs w:val="22"/>
              </w:rPr>
              <w:t>69.267.802</w:t>
            </w:r>
          </w:p>
        </w:tc>
        <w:tc>
          <w:tcPr>
            <w:tcW w:w="1079" w:type="dxa"/>
            <w:tcBorders>
              <w:top w:val="nil"/>
              <w:left w:val="nil"/>
              <w:bottom w:val="single" w:sz="4" w:space="0" w:color="auto"/>
              <w:right w:val="single" w:sz="4" w:space="0" w:color="auto"/>
            </w:tcBorders>
            <w:shd w:val="clear" w:color="auto" w:fill="auto"/>
            <w:noWrap/>
            <w:vAlign w:val="bottom"/>
            <w:hideMark/>
          </w:tcPr>
          <w:p w14:paraId="11250EB7" w14:textId="77777777" w:rsidR="00490188" w:rsidRPr="00727951" w:rsidRDefault="00490188" w:rsidP="009718A3">
            <w:pPr>
              <w:jc w:val="right"/>
              <w:rPr>
                <w:rFonts w:eastAsia="Times New Roman"/>
                <w:sz w:val="22"/>
                <w:szCs w:val="22"/>
              </w:rPr>
            </w:pPr>
            <w:r w:rsidRPr="00727951">
              <w:rPr>
                <w:rFonts w:eastAsia="Times New Roman"/>
                <w:sz w:val="22"/>
                <w:szCs w:val="22"/>
              </w:rPr>
              <w:t>2,58</w:t>
            </w:r>
          </w:p>
        </w:tc>
      </w:tr>
      <w:tr w:rsidR="00490188" w:rsidRPr="00490188" w14:paraId="5FAA92E2"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2F82388D" w14:textId="77777777" w:rsidR="00490188" w:rsidRPr="00727951" w:rsidRDefault="00490188" w:rsidP="009718A3">
            <w:pPr>
              <w:rPr>
                <w:rFonts w:eastAsia="Times New Roman"/>
                <w:sz w:val="22"/>
                <w:szCs w:val="22"/>
              </w:rPr>
            </w:pPr>
            <w:r w:rsidRPr="00727951">
              <w:rPr>
                <w:rFonts w:eastAsia="Times New Roman"/>
                <w:sz w:val="22"/>
                <w:szCs w:val="22"/>
              </w:rPr>
              <w:t>Thái Lan</w:t>
            </w:r>
          </w:p>
        </w:tc>
        <w:tc>
          <w:tcPr>
            <w:tcW w:w="1460" w:type="dxa"/>
            <w:tcBorders>
              <w:top w:val="nil"/>
              <w:left w:val="nil"/>
              <w:bottom w:val="single" w:sz="4" w:space="0" w:color="auto"/>
              <w:right w:val="single" w:sz="4" w:space="0" w:color="auto"/>
            </w:tcBorders>
            <w:shd w:val="clear" w:color="auto" w:fill="auto"/>
            <w:noWrap/>
            <w:vAlign w:val="bottom"/>
            <w:hideMark/>
          </w:tcPr>
          <w:p w14:paraId="31C039D0" w14:textId="77777777" w:rsidR="00490188" w:rsidRPr="00727951" w:rsidRDefault="00490188" w:rsidP="009718A3">
            <w:pPr>
              <w:jc w:val="right"/>
              <w:rPr>
                <w:rFonts w:eastAsia="Times New Roman"/>
                <w:sz w:val="22"/>
                <w:szCs w:val="22"/>
              </w:rPr>
            </w:pPr>
            <w:r w:rsidRPr="00727951">
              <w:rPr>
                <w:rFonts w:eastAsia="Times New Roman"/>
                <w:sz w:val="22"/>
                <w:szCs w:val="22"/>
              </w:rPr>
              <w:t>11.222.820</w:t>
            </w:r>
          </w:p>
        </w:tc>
        <w:tc>
          <w:tcPr>
            <w:tcW w:w="1256" w:type="dxa"/>
            <w:tcBorders>
              <w:top w:val="nil"/>
              <w:left w:val="nil"/>
              <w:bottom w:val="single" w:sz="4" w:space="0" w:color="auto"/>
              <w:right w:val="single" w:sz="4" w:space="0" w:color="auto"/>
            </w:tcBorders>
            <w:shd w:val="clear" w:color="auto" w:fill="auto"/>
            <w:noWrap/>
            <w:vAlign w:val="bottom"/>
            <w:hideMark/>
          </w:tcPr>
          <w:p w14:paraId="3676AA11" w14:textId="77777777" w:rsidR="00490188" w:rsidRPr="00727951" w:rsidRDefault="00490188" w:rsidP="009718A3">
            <w:pPr>
              <w:jc w:val="right"/>
              <w:rPr>
                <w:rFonts w:eastAsia="Times New Roman"/>
                <w:sz w:val="22"/>
                <w:szCs w:val="22"/>
              </w:rPr>
            </w:pPr>
            <w:r w:rsidRPr="00727951">
              <w:rPr>
                <w:rFonts w:eastAsia="Times New Roman"/>
                <w:sz w:val="22"/>
                <w:szCs w:val="22"/>
              </w:rPr>
              <w:t>23,31</w:t>
            </w:r>
          </w:p>
        </w:tc>
        <w:tc>
          <w:tcPr>
            <w:tcW w:w="1656" w:type="dxa"/>
            <w:tcBorders>
              <w:top w:val="nil"/>
              <w:left w:val="nil"/>
              <w:bottom w:val="single" w:sz="4" w:space="0" w:color="auto"/>
              <w:right w:val="single" w:sz="4" w:space="0" w:color="auto"/>
            </w:tcBorders>
            <w:shd w:val="clear" w:color="auto" w:fill="auto"/>
            <w:noWrap/>
            <w:vAlign w:val="bottom"/>
            <w:hideMark/>
          </w:tcPr>
          <w:p w14:paraId="6E8DC694" w14:textId="77777777" w:rsidR="00490188" w:rsidRPr="00727951" w:rsidRDefault="00490188" w:rsidP="009718A3">
            <w:pPr>
              <w:jc w:val="right"/>
              <w:rPr>
                <w:rFonts w:eastAsia="Times New Roman"/>
                <w:sz w:val="22"/>
                <w:szCs w:val="22"/>
              </w:rPr>
            </w:pPr>
            <w:r w:rsidRPr="00727951">
              <w:rPr>
                <w:rFonts w:eastAsia="Times New Roman"/>
                <w:sz w:val="22"/>
                <w:szCs w:val="22"/>
              </w:rPr>
              <w:t>65.684.749</w:t>
            </w:r>
          </w:p>
        </w:tc>
        <w:tc>
          <w:tcPr>
            <w:tcW w:w="1079" w:type="dxa"/>
            <w:tcBorders>
              <w:top w:val="nil"/>
              <w:left w:val="nil"/>
              <w:bottom w:val="single" w:sz="4" w:space="0" w:color="auto"/>
              <w:right w:val="single" w:sz="4" w:space="0" w:color="auto"/>
            </w:tcBorders>
            <w:shd w:val="clear" w:color="auto" w:fill="auto"/>
            <w:noWrap/>
            <w:vAlign w:val="bottom"/>
            <w:hideMark/>
          </w:tcPr>
          <w:p w14:paraId="50080B69" w14:textId="77777777" w:rsidR="00490188" w:rsidRPr="00727951" w:rsidRDefault="00490188" w:rsidP="009718A3">
            <w:pPr>
              <w:jc w:val="right"/>
              <w:rPr>
                <w:rFonts w:eastAsia="Times New Roman"/>
                <w:sz w:val="22"/>
                <w:szCs w:val="22"/>
              </w:rPr>
            </w:pPr>
            <w:r w:rsidRPr="00727951">
              <w:rPr>
                <w:rFonts w:eastAsia="Times New Roman"/>
                <w:sz w:val="22"/>
                <w:szCs w:val="22"/>
              </w:rPr>
              <w:t>2,44</w:t>
            </w:r>
          </w:p>
        </w:tc>
      </w:tr>
      <w:tr w:rsidR="00490188" w:rsidRPr="00490188" w14:paraId="7B31403A"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2DD1DCD7" w14:textId="77777777" w:rsidR="00490188" w:rsidRPr="00727951" w:rsidRDefault="00490188" w:rsidP="009718A3">
            <w:pPr>
              <w:rPr>
                <w:rFonts w:eastAsia="Times New Roman"/>
                <w:sz w:val="22"/>
                <w:szCs w:val="22"/>
              </w:rPr>
            </w:pPr>
            <w:r w:rsidRPr="00727951">
              <w:rPr>
                <w:rFonts w:eastAsia="Times New Roman"/>
                <w:sz w:val="22"/>
                <w:szCs w:val="22"/>
              </w:rPr>
              <w:t>Hồng Kông</w:t>
            </w:r>
          </w:p>
        </w:tc>
        <w:tc>
          <w:tcPr>
            <w:tcW w:w="1460" w:type="dxa"/>
            <w:tcBorders>
              <w:top w:val="nil"/>
              <w:left w:val="nil"/>
              <w:bottom w:val="single" w:sz="4" w:space="0" w:color="auto"/>
              <w:right w:val="single" w:sz="4" w:space="0" w:color="auto"/>
            </w:tcBorders>
            <w:shd w:val="clear" w:color="auto" w:fill="auto"/>
            <w:noWrap/>
            <w:vAlign w:val="bottom"/>
            <w:hideMark/>
          </w:tcPr>
          <w:p w14:paraId="6711FDCB" w14:textId="77777777" w:rsidR="00490188" w:rsidRPr="00727951" w:rsidRDefault="00490188" w:rsidP="009718A3">
            <w:pPr>
              <w:jc w:val="right"/>
              <w:rPr>
                <w:rFonts w:eastAsia="Times New Roman"/>
                <w:sz w:val="22"/>
                <w:szCs w:val="22"/>
              </w:rPr>
            </w:pPr>
            <w:r w:rsidRPr="00727951">
              <w:rPr>
                <w:rFonts w:eastAsia="Times New Roman"/>
                <w:sz w:val="22"/>
                <w:szCs w:val="22"/>
              </w:rPr>
              <w:t>12.662.176</w:t>
            </w:r>
          </w:p>
        </w:tc>
        <w:tc>
          <w:tcPr>
            <w:tcW w:w="1256" w:type="dxa"/>
            <w:tcBorders>
              <w:top w:val="nil"/>
              <w:left w:val="nil"/>
              <w:bottom w:val="single" w:sz="4" w:space="0" w:color="auto"/>
              <w:right w:val="single" w:sz="4" w:space="0" w:color="auto"/>
            </w:tcBorders>
            <w:shd w:val="clear" w:color="auto" w:fill="auto"/>
            <w:noWrap/>
            <w:vAlign w:val="bottom"/>
            <w:hideMark/>
          </w:tcPr>
          <w:p w14:paraId="38423ED8" w14:textId="77777777" w:rsidR="00490188" w:rsidRPr="00727951" w:rsidRDefault="00490188" w:rsidP="009718A3">
            <w:pPr>
              <w:jc w:val="right"/>
              <w:rPr>
                <w:rFonts w:eastAsia="Times New Roman"/>
                <w:sz w:val="22"/>
                <w:szCs w:val="22"/>
              </w:rPr>
            </w:pPr>
            <w:r w:rsidRPr="00727951">
              <w:rPr>
                <w:rFonts w:eastAsia="Times New Roman"/>
                <w:sz w:val="22"/>
                <w:szCs w:val="22"/>
              </w:rPr>
              <w:t>67,13</w:t>
            </w:r>
          </w:p>
        </w:tc>
        <w:tc>
          <w:tcPr>
            <w:tcW w:w="1656" w:type="dxa"/>
            <w:tcBorders>
              <w:top w:val="nil"/>
              <w:left w:val="nil"/>
              <w:bottom w:val="single" w:sz="4" w:space="0" w:color="auto"/>
              <w:right w:val="single" w:sz="4" w:space="0" w:color="auto"/>
            </w:tcBorders>
            <w:shd w:val="clear" w:color="auto" w:fill="auto"/>
            <w:noWrap/>
            <w:vAlign w:val="bottom"/>
            <w:hideMark/>
          </w:tcPr>
          <w:p w14:paraId="07C9A0ED" w14:textId="77777777" w:rsidR="00490188" w:rsidRPr="00727951" w:rsidRDefault="00490188" w:rsidP="009718A3">
            <w:pPr>
              <w:jc w:val="right"/>
              <w:rPr>
                <w:rFonts w:eastAsia="Times New Roman"/>
                <w:sz w:val="22"/>
                <w:szCs w:val="22"/>
              </w:rPr>
            </w:pPr>
            <w:r w:rsidRPr="00727951">
              <w:rPr>
                <w:rFonts w:eastAsia="Times New Roman"/>
                <w:sz w:val="22"/>
                <w:szCs w:val="22"/>
              </w:rPr>
              <w:t>64.172.865</w:t>
            </w:r>
          </w:p>
        </w:tc>
        <w:tc>
          <w:tcPr>
            <w:tcW w:w="1079" w:type="dxa"/>
            <w:tcBorders>
              <w:top w:val="nil"/>
              <w:left w:val="nil"/>
              <w:bottom w:val="single" w:sz="4" w:space="0" w:color="auto"/>
              <w:right w:val="single" w:sz="4" w:space="0" w:color="auto"/>
            </w:tcBorders>
            <w:shd w:val="clear" w:color="auto" w:fill="auto"/>
            <w:noWrap/>
            <w:vAlign w:val="bottom"/>
            <w:hideMark/>
          </w:tcPr>
          <w:p w14:paraId="5D2F5087" w14:textId="77777777" w:rsidR="00490188" w:rsidRPr="00727951" w:rsidRDefault="00490188" w:rsidP="009718A3">
            <w:pPr>
              <w:jc w:val="right"/>
              <w:rPr>
                <w:rFonts w:eastAsia="Times New Roman"/>
                <w:sz w:val="22"/>
                <w:szCs w:val="22"/>
              </w:rPr>
            </w:pPr>
            <w:r w:rsidRPr="00727951">
              <w:rPr>
                <w:rFonts w:eastAsia="Times New Roman"/>
                <w:sz w:val="22"/>
                <w:szCs w:val="22"/>
              </w:rPr>
              <w:t>2,39</w:t>
            </w:r>
          </w:p>
        </w:tc>
      </w:tr>
      <w:tr w:rsidR="00490188" w:rsidRPr="00490188" w14:paraId="782F0B0D"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2B79F492" w14:textId="77777777" w:rsidR="00490188" w:rsidRPr="00727951" w:rsidRDefault="00490188" w:rsidP="009718A3">
            <w:pPr>
              <w:rPr>
                <w:rFonts w:eastAsia="Times New Roman"/>
                <w:sz w:val="22"/>
                <w:szCs w:val="22"/>
              </w:rPr>
            </w:pPr>
            <w:r w:rsidRPr="00727951">
              <w:rPr>
                <w:rFonts w:eastAsia="Times New Roman"/>
                <w:sz w:val="22"/>
                <w:szCs w:val="22"/>
              </w:rPr>
              <w:t>Italia</w:t>
            </w:r>
          </w:p>
        </w:tc>
        <w:tc>
          <w:tcPr>
            <w:tcW w:w="1460" w:type="dxa"/>
            <w:tcBorders>
              <w:top w:val="nil"/>
              <w:left w:val="nil"/>
              <w:bottom w:val="single" w:sz="4" w:space="0" w:color="auto"/>
              <w:right w:val="single" w:sz="4" w:space="0" w:color="auto"/>
            </w:tcBorders>
            <w:shd w:val="clear" w:color="auto" w:fill="auto"/>
            <w:noWrap/>
            <w:vAlign w:val="bottom"/>
            <w:hideMark/>
          </w:tcPr>
          <w:p w14:paraId="00A8567E" w14:textId="77777777" w:rsidR="00490188" w:rsidRPr="00727951" w:rsidRDefault="00490188" w:rsidP="009718A3">
            <w:pPr>
              <w:jc w:val="right"/>
              <w:rPr>
                <w:rFonts w:eastAsia="Times New Roman"/>
                <w:sz w:val="22"/>
                <w:szCs w:val="22"/>
              </w:rPr>
            </w:pPr>
            <w:r w:rsidRPr="00727951">
              <w:rPr>
                <w:rFonts w:eastAsia="Times New Roman"/>
                <w:sz w:val="22"/>
                <w:szCs w:val="22"/>
              </w:rPr>
              <w:t>8.367.843</w:t>
            </w:r>
          </w:p>
        </w:tc>
        <w:tc>
          <w:tcPr>
            <w:tcW w:w="1256" w:type="dxa"/>
            <w:tcBorders>
              <w:top w:val="nil"/>
              <w:left w:val="nil"/>
              <w:bottom w:val="single" w:sz="4" w:space="0" w:color="auto"/>
              <w:right w:val="single" w:sz="4" w:space="0" w:color="auto"/>
            </w:tcBorders>
            <w:shd w:val="clear" w:color="auto" w:fill="auto"/>
            <w:noWrap/>
            <w:vAlign w:val="bottom"/>
            <w:hideMark/>
          </w:tcPr>
          <w:p w14:paraId="550ABDE5" w14:textId="77777777" w:rsidR="00490188" w:rsidRPr="00727951" w:rsidRDefault="00490188" w:rsidP="009718A3">
            <w:pPr>
              <w:jc w:val="right"/>
              <w:rPr>
                <w:rFonts w:eastAsia="Times New Roman"/>
                <w:sz w:val="22"/>
                <w:szCs w:val="22"/>
              </w:rPr>
            </w:pPr>
            <w:r w:rsidRPr="00727951">
              <w:rPr>
                <w:rFonts w:eastAsia="Times New Roman"/>
                <w:sz w:val="22"/>
                <w:szCs w:val="22"/>
              </w:rPr>
              <w:t>43,19</w:t>
            </w:r>
          </w:p>
        </w:tc>
        <w:tc>
          <w:tcPr>
            <w:tcW w:w="1656" w:type="dxa"/>
            <w:tcBorders>
              <w:top w:val="nil"/>
              <w:left w:val="nil"/>
              <w:bottom w:val="single" w:sz="4" w:space="0" w:color="auto"/>
              <w:right w:val="single" w:sz="4" w:space="0" w:color="auto"/>
            </w:tcBorders>
            <w:shd w:val="clear" w:color="auto" w:fill="auto"/>
            <w:noWrap/>
            <w:vAlign w:val="bottom"/>
            <w:hideMark/>
          </w:tcPr>
          <w:p w14:paraId="31A6D2C0" w14:textId="77777777" w:rsidR="00490188" w:rsidRPr="00727951" w:rsidRDefault="00490188" w:rsidP="009718A3">
            <w:pPr>
              <w:jc w:val="right"/>
              <w:rPr>
                <w:rFonts w:eastAsia="Times New Roman"/>
                <w:sz w:val="22"/>
                <w:szCs w:val="22"/>
              </w:rPr>
            </w:pPr>
            <w:r w:rsidRPr="00727951">
              <w:rPr>
                <w:rFonts w:eastAsia="Times New Roman"/>
                <w:sz w:val="22"/>
                <w:szCs w:val="22"/>
              </w:rPr>
              <w:t>41.312.598</w:t>
            </w:r>
          </w:p>
        </w:tc>
        <w:tc>
          <w:tcPr>
            <w:tcW w:w="1079" w:type="dxa"/>
            <w:tcBorders>
              <w:top w:val="nil"/>
              <w:left w:val="nil"/>
              <w:bottom w:val="single" w:sz="4" w:space="0" w:color="auto"/>
              <w:right w:val="single" w:sz="4" w:space="0" w:color="auto"/>
            </w:tcBorders>
            <w:shd w:val="clear" w:color="auto" w:fill="auto"/>
            <w:noWrap/>
            <w:vAlign w:val="bottom"/>
            <w:hideMark/>
          </w:tcPr>
          <w:p w14:paraId="67EFDE46" w14:textId="77777777" w:rsidR="00490188" w:rsidRPr="00727951" w:rsidRDefault="00490188" w:rsidP="009718A3">
            <w:pPr>
              <w:jc w:val="right"/>
              <w:rPr>
                <w:rFonts w:eastAsia="Times New Roman"/>
                <w:sz w:val="22"/>
                <w:szCs w:val="22"/>
              </w:rPr>
            </w:pPr>
            <w:r w:rsidRPr="00727951">
              <w:rPr>
                <w:rFonts w:eastAsia="Times New Roman"/>
                <w:sz w:val="22"/>
                <w:szCs w:val="22"/>
              </w:rPr>
              <w:t>1,54</w:t>
            </w:r>
          </w:p>
        </w:tc>
      </w:tr>
      <w:tr w:rsidR="00490188" w:rsidRPr="00490188" w14:paraId="58B788EA"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FC7F9F1" w14:textId="77777777" w:rsidR="00490188" w:rsidRPr="00727951" w:rsidRDefault="00490188" w:rsidP="009718A3">
            <w:pPr>
              <w:rPr>
                <w:rFonts w:eastAsia="Times New Roman"/>
                <w:sz w:val="22"/>
                <w:szCs w:val="22"/>
              </w:rPr>
            </w:pPr>
            <w:r w:rsidRPr="00727951">
              <w:rPr>
                <w:rFonts w:eastAsia="Times New Roman"/>
                <w:sz w:val="22"/>
                <w:szCs w:val="22"/>
              </w:rPr>
              <w:t>Ấn Độ</w:t>
            </w:r>
          </w:p>
        </w:tc>
        <w:tc>
          <w:tcPr>
            <w:tcW w:w="1460" w:type="dxa"/>
            <w:tcBorders>
              <w:top w:val="nil"/>
              <w:left w:val="nil"/>
              <w:bottom w:val="single" w:sz="4" w:space="0" w:color="auto"/>
              <w:right w:val="single" w:sz="4" w:space="0" w:color="auto"/>
            </w:tcBorders>
            <w:shd w:val="clear" w:color="auto" w:fill="auto"/>
            <w:noWrap/>
            <w:vAlign w:val="bottom"/>
            <w:hideMark/>
          </w:tcPr>
          <w:p w14:paraId="75CC74EE" w14:textId="77777777" w:rsidR="00490188" w:rsidRPr="00727951" w:rsidRDefault="00490188" w:rsidP="009718A3">
            <w:pPr>
              <w:jc w:val="right"/>
              <w:rPr>
                <w:rFonts w:eastAsia="Times New Roman"/>
                <w:sz w:val="22"/>
                <w:szCs w:val="22"/>
              </w:rPr>
            </w:pPr>
            <w:r w:rsidRPr="00727951">
              <w:rPr>
                <w:rFonts w:eastAsia="Times New Roman"/>
                <w:sz w:val="22"/>
                <w:szCs w:val="22"/>
              </w:rPr>
              <w:t>3.504.609</w:t>
            </w:r>
          </w:p>
        </w:tc>
        <w:tc>
          <w:tcPr>
            <w:tcW w:w="1256" w:type="dxa"/>
            <w:tcBorders>
              <w:top w:val="nil"/>
              <w:left w:val="nil"/>
              <w:bottom w:val="single" w:sz="4" w:space="0" w:color="auto"/>
              <w:right w:val="single" w:sz="4" w:space="0" w:color="auto"/>
            </w:tcBorders>
            <w:shd w:val="clear" w:color="auto" w:fill="auto"/>
            <w:noWrap/>
            <w:vAlign w:val="bottom"/>
            <w:hideMark/>
          </w:tcPr>
          <w:p w14:paraId="3FAEBB42" w14:textId="77777777" w:rsidR="00490188" w:rsidRPr="00727951" w:rsidRDefault="00490188" w:rsidP="009718A3">
            <w:pPr>
              <w:jc w:val="right"/>
              <w:rPr>
                <w:rFonts w:eastAsia="Times New Roman"/>
                <w:sz w:val="22"/>
                <w:szCs w:val="22"/>
              </w:rPr>
            </w:pPr>
            <w:r w:rsidRPr="00727951">
              <w:rPr>
                <w:rFonts w:eastAsia="Times New Roman"/>
                <w:sz w:val="22"/>
                <w:szCs w:val="22"/>
              </w:rPr>
              <w:t>-32,69</w:t>
            </w:r>
          </w:p>
        </w:tc>
        <w:tc>
          <w:tcPr>
            <w:tcW w:w="1656" w:type="dxa"/>
            <w:tcBorders>
              <w:top w:val="nil"/>
              <w:left w:val="nil"/>
              <w:bottom w:val="single" w:sz="4" w:space="0" w:color="auto"/>
              <w:right w:val="single" w:sz="4" w:space="0" w:color="auto"/>
            </w:tcBorders>
            <w:shd w:val="clear" w:color="auto" w:fill="auto"/>
            <w:noWrap/>
            <w:vAlign w:val="bottom"/>
            <w:hideMark/>
          </w:tcPr>
          <w:p w14:paraId="564130AB" w14:textId="77777777" w:rsidR="00490188" w:rsidRPr="00727951" w:rsidRDefault="00490188" w:rsidP="009718A3">
            <w:pPr>
              <w:jc w:val="right"/>
              <w:rPr>
                <w:rFonts w:eastAsia="Times New Roman"/>
                <w:sz w:val="22"/>
                <w:szCs w:val="22"/>
              </w:rPr>
            </w:pPr>
            <w:r w:rsidRPr="00727951">
              <w:rPr>
                <w:rFonts w:eastAsia="Times New Roman"/>
                <w:sz w:val="22"/>
                <w:szCs w:val="22"/>
              </w:rPr>
              <w:t>37.918.757</w:t>
            </w:r>
          </w:p>
        </w:tc>
        <w:tc>
          <w:tcPr>
            <w:tcW w:w="1079" w:type="dxa"/>
            <w:tcBorders>
              <w:top w:val="nil"/>
              <w:left w:val="nil"/>
              <w:bottom w:val="single" w:sz="4" w:space="0" w:color="auto"/>
              <w:right w:val="single" w:sz="4" w:space="0" w:color="auto"/>
            </w:tcBorders>
            <w:shd w:val="clear" w:color="auto" w:fill="auto"/>
            <w:noWrap/>
            <w:vAlign w:val="bottom"/>
            <w:hideMark/>
          </w:tcPr>
          <w:p w14:paraId="1DF4F068" w14:textId="77777777" w:rsidR="00490188" w:rsidRPr="00727951" w:rsidRDefault="00490188" w:rsidP="009718A3">
            <w:pPr>
              <w:jc w:val="right"/>
              <w:rPr>
                <w:rFonts w:eastAsia="Times New Roman"/>
                <w:sz w:val="22"/>
                <w:szCs w:val="22"/>
              </w:rPr>
            </w:pPr>
            <w:r w:rsidRPr="00727951">
              <w:rPr>
                <w:rFonts w:eastAsia="Times New Roman"/>
                <w:sz w:val="22"/>
                <w:szCs w:val="22"/>
              </w:rPr>
              <w:t>1,41</w:t>
            </w:r>
          </w:p>
        </w:tc>
      </w:tr>
      <w:tr w:rsidR="00490188" w:rsidRPr="00490188" w14:paraId="3A34AAC0"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40C6F9F" w14:textId="77777777" w:rsidR="00490188" w:rsidRPr="00727951" w:rsidRDefault="00490188" w:rsidP="009718A3">
            <w:pPr>
              <w:rPr>
                <w:rFonts w:eastAsia="Times New Roman"/>
                <w:sz w:val="22"/>
                <w:szCs w:val="22"/>
              </w:rPr>
            </w:pPr>
            <w:r w:rsidRPr="00727951">
              <w:rPr>
                <w:rFonts w:eastAsia="Times New Roman"/>
                <w:sz w:val="22"/>
                <w:szCs w:val="22"/>
              </w:rPr>
              <w:t>Bỉ</w:t>
            </w:r>
          </w:p>
        </w:tc>
        <w:tc>
          <w:tcPr>
            <w:tcW w:w="1460" w:type="dxa"/>
            <w:tcBorders>
              <w:top w:val="nil"/>
              <w:left w:val="nil"/>
              <w:bottom w:val="single" w:sz="4" w:space="0" w:color="auto"/>
              <w:right w:val="single" w:sz="4" w:space="0" w:color="auto"/>
            </w:tcBorders>
            <w:shd w:val="clear" w:color="auto" w:fill="auto"/>
            <w:noWrap/>
            <w:vAlign w:val="bottom"/>
            <w:hideMark/>
          </w:tcPr>
          <w:p w14:paraId="3C22EED8" w14:textId="77777777" w:rsidR="00490188" w:rsidRPr="00727951" w:rsidRDefault="00490188" w:rsidP="009718A3">
            <w:pPr>
              <w:jc w:val="right"/>
              <w:rPr>
                <w:rFonts w:eastAsia="Times New Roman"/>
                <w:sz w:val="22"/>
                <w:szCs w:val="22"/>
              </w:rPr>
            </w:pPr>
            <w:r w:rsidRPr="00727951">
              <w:rPr>
                <w:rFonts w:eastAsia="Times New Roman"/>
                <w:sz w:val="22"/>
                <w:szCs w:val="22"/>
              </w:rPr>
              <w:t>2.424.475</w:t>
            </w:r>
          </w:p>
        </w:tc>
        <w:tc>
          <w:tcPr>
            <w:tcW w:w="1256" w:type="dxa"/>
            <w:tcBorders>
              <w:top w:val="nil"/>
              <w:left w:val="nil"/>
              <w:bottom w:val="single" w:sz="4" w:space="0" w:color="auto"/>
              <w:right w:val="single" w:sz="4" w:space="0" w:color="auto"/>
            </w:tcBorders>
            <w:shd w:val="clear" w:color="auto" w:fill="auto"/>
            <w:noWrap/>
            <w:vAlign w:val="bottom"/>
            <w:hideMark/>
          </w:tcPr>
          <w:p w14:paraId="2331A445" w14:textId="77777777" w:rsidR="00490188" w:rsidRPr="00727951" w:rsidRDefault="00490188" w:rsidP="009718A3">
            <w:pPr>
              <w:jc w:val="right"/>
              <w:rPr>
                <w:rFonts w:eastAsia="Times New Roman"/>
                <w:sz w:val="22"/>
                <w:szCs w:val="22"/>
              </w:rPr>
            </w:pPr>
            <w:r w:rsidRPr="00727951">
              <w:rPr>
                <w:rFonts w:eastAsia="Times New Roman"/>
                <w:sz w:val="22"/>
                <w:szCs w:val="22"/>
              </w:rPr>
              <w:t>90,93</w:t>
            </w:r>
          </w:p>
        </w:tc>
        <w:tc>
          <w:tcPr>
            <w:tcW w:w="1656" w:type="dxa"/>
            <w:tcBorders>
              <w:top w:val="nil"/>
              <w:left w:val="nil"/>
              <w:bottom w:val="single" w:sz="4" w:space="0" w:color="auto"/>
              <w:right w:val="single" w:sz="4" w:space="0" w:color="auto"/>
            </w:tcBorders>
            <w:shd w:val="clear" w:color="auto" w:fill="auto"/>
            <w:noWrap/>
            <w:vAlign w:val="bottom"/>
            <w:hideMark/>
          </w:tcPr>
          <w:p w14:paraId="049C4E8E" w14:textId="77777777" w:rsidR="00490188" w:rsidRPr="00727951" w:rsidRDefault="00490188" w:rsidP="009718A3">
            <w:pPr>
              <w:jc w:val="right"/>
              <w:rPr>
                <w:rFonts w:eastAsia="Times New Roman"/>
                <w:sz w:val="22"/>
                <w:szCs w:val="22"/>
              </w:rPr>
            </w:pPr>
            <w:r w:rsidRPr="00727951">
              <w:rPr>
                <w:rFonts w:eastAsia="Times New Roman"/>
                <w:sz w:val="22"/>
                <w:szCs w:val="22"/>
              </w:rPr>
              <w:t>34.315.395</w:t>
            </w:r>
          </w:p>
        </w:tc>
        <w:tc>
          <w:tcPr>
            <w:tcW w:w="1079" w:type="dxa"/>
            <w:tcBorders>
              <w:top w:val="nil"/>
              <w:left w:val="nil"/>
              <w:bottom w:val="single" w:sz="4" w:space="0" w:color="auto"/>
              <w:right w:val="single" w:sz="4" w:space="0" w:color="auto"/>
            </w:tcBorders>
            <w:shd w:val="clear" w:color="auto" w:fill="auto"/>
            <w:noWrap/>
            <w:vAlign w:val="bottom"/>
            <w:hideMark/>
          </w:tcPr>
          <w:p w14:paraId="7B7E5FF8" w14:textId="77777777" w:rsidR="00490188" w:rsidRPr="00727951" w:rsidRDefault="00490188" w:rsidP="009718A3">
            <w:pPr>
              <w:jc w:val="right"/>
              <w:rPr>
                <w:rFonts w:eastAsia="Times New Roman"/>
                <w:sz w:val="22"/>
                <w:szCs w:val="22"/>
              </w:rPr>
            </w:pPr>
            <w:r w:rsidRPr="00727951">
              <w:rPr>
                <w:rFonts w:eastAsia="Times New Roman"/>
                <w:sz w:val="22"/>
                <w:szCs w:val="22"/>
              </w:rPr>
              <w:t>1,28</w:t>
            </w:r>
          </w:p>
        </w:tc>
      </w:tr>
      <w:tr w:rsidR="00490188" w:rsidRPr="00490188" w14:paraId="36BCA169"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18752C2" w14:textId="77777777" w:rsidR="00490188" w:rsidRPr="00727951" w:rsidRDefault="00490188" w:rsidP="009718A3">
            <w:pPr>
              <w:rPr>
                <w:rFonts w:eastAsia="Times New Roman"/>
                <w:sz w:val="22"/>
                <w:szCs w:val="22"/>
              </w:rPr>
            </w:pPr>
            <w:r w:rsidRPr="00727951">
              <w:rPr>
                <w:rFonts w:eastAsia="Times New Roman"/>
                <w:sz w:val="22"/>
                <w:szCs w:val="22"/>
              </w:rPr>
              <w:t>Malaysia</w:t>
            </w:r>
          </w:p>
        </w:tc>
        <w:tc>
          <w:tcPr>
            <w:tcW w:w="1460" w:type="dxa"/>
            <w:tcBorders>
              <w:top w:val="nil"/>
              <w:left w:val="nil"/>
              <w:bottom w:val="single" w:sz="4" w:space="0" w:color="auto"/>
              <w:right w:val="single" w:sz="4" w:space="0" w:color="auto"/>
            </w:tcBorders>
            <w:shd w:val="clear" w:color="auto" w:fill="auto"/>
            <w:noWrap/>
            <w:vAlign w:val="bottom"/>
            <w:hideMark/>
          </w:tcPr>
          <w:p w14:paraId="0F7E8923" w14:textId="77777777" w:rsidR="00490188" w:rsidRPr="00727951" w:rsidRDefault="00490188" w:rsidP="009718A3">
            <w:pPr>
              <w:jc w:val="right"/>
              <w:rPr>
                <w:rFonts w:eastAsia="Times New Roman"/>
                <w:sz w:val="22"/>
                <w:szCs w:val="22"/>
              </w:rPr>
            </w:pPr>
            <w:r w:rsidRPr="00727951">
              <w:rPr>
                <w:rFonts w:eastAsia="Times New Roman"/>
                <w:sz w:val="22"/>
                <w:szCs w:val="22"/>
              </w:rPr>
              <w:t>5.396.369</w:t>
            </w:r>
          </w:p>
        </w:tc>
        <w:tc>
          <w:tcPr>
            <w:tcW w:w="1256" w:type="dxa"/>
            <w:tcBorders>
              <w:top w:val="nil"/>
              <w:left w:val="nil"/>
              <w:bottom w:val="single" w:sz="4" w:space="0" w:color="auto"/>
              <w:right w:val="single" w:sz="4" w:space="0" w:color="auto"/>
            </w:tcBorders>
            <w:shd w:val="clear" w:color="auto" w:fill="auto"/>
            <w:noWrap/>
            <w:vAlign w:val="bottom"/>
            <w:hideMark/>
          </w:tcPr>
          <w:p w14:paraId="045FC116" w14:textId="77777777" w:rsidR="00490188" w:rsidRPr="00727951" w:rsidRDefault="00490188" w:rsidP="009718A3">
            <w:pPr>
              <w:jc w:val="right"/>
              <w:rPr>
                <w:rFonts w:eastAsia="Times New Roman"/>
                <w:sz w:val="22"/>
                <w:szCs w:val="22"/>
              </w:rPr>
            </w:pPr>
            <w:r w:rsidRPr="00727951">
              <w:rPr>
                <w:rFonts w:eastAsia="Times New Roman"/>
                <w:sz w:val="22"/>
                <w:szCs w:val="22"/>
              </w:rPr>
              <w:t>-14,31</w:t>
            </w:r>
          </w:p>
        </w:tc>
        <w:tc>
          <w:tcPr>
            <w:tcW w:w="1656" w:type="dxa"/>
            <w:tcBorders>
              <w:top w:val="nil"/>
              <w:left w:val="nil"/>
              <w:bottom w:val="single" w:sz="4" w:space="0" w:color="auto"/>
              <w:right w:val="single" w:sz="4" w:space="0" w:color="auto"/>
            </w:tcBorders>
            <w:shd w:val="clear" w:color="auto" w:fill="auto"/>
            <w:noWrap/>
            <w:vAlign w:val="bottom"/>
            <w:hideMark/>
          </w:tcPr>
          <w:p w14:paraId="6E1828E9" w14:textId="77777777" w:rsidR="00490188" w:rsidRPr="00727951" w:rsidRDefault="00490188" w:rsidP="009718A3">
            <w:pPr>
              <w:jc w:val="right"/>
              <w:rPr>
                <w:rFonts w:eastAsia="Times New Roman"/>
                <w:sz w:val="22"/>
                <w:szCs w:val="22"/>
              </w:rPr>
            </w:pPr>
            <w:r w:rsidRPr="00727951">
              <w:rPr>
                <w:rFonts w:eastAsia="Times New Roman"/>
                <w:sz w:val="22"/>
                <w:szCs w:val="22"/>
              </w:rPr>
              <w:t>33.739.674</w:t>
            </w:r>
          </w:p>
        </w:tc>
        <w:tc>
          <w:tcPr>
            <w:tcW w:w="1079" w:type="dxa"/>
            <w:tcBorders>
              <w:top w:val="nil"/>
              <w:left w:val="nil"/>
              <w:bottom w:val="single" w:sz="4" w:space="0" w:color="auto"/>
              <w:right w:val="single" w:sz="4" w:space="0" w:color="auto"/>
            </w:tcBorders>
            <w:shd w:val="clear" w:color="auto" w:fill="auto"/>
            <w:noWrap/>
            <w:vAlign w:val="bottom"/>
            <w:hideMark/>
          </w:tcPr>
          <w:p w14:paraId="2FE67253" w14:textId="77777777" w:rsidR="00490188" w:rsidRPr="00727951" w:rsidRDefault="00490188" w:rsidP="009718A3">
            <w:pPr>
              <w:jc w:val="right"/>
              <w:rPr>
                <w:rFonts w:eastAsia="Times New Roman"/>
                <w:sz w:val="22"/>
                <w:szCs w:val="22"/>
              </w:rPr>
            </w:pPr>
            <w:r w:rsidRPr="00727951">
              <w:rPr>
                <w:rFonts w:eastAsia="Times New Roman"/>
                <w:sz w:val="22"/>
                <w:szCs w:val="22"/>
              </w:rPr>
              <w:t>1,26</w:t>
            </w:r>
          </w:p>
        </w:tc>
      </w:tr>
      <w:tr w:rsidR="00490188" w:rsidRPr="00490188" w14:paraId="0F67A5A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D890904" w14:textId="77777777" w:rsidR="00490188" w:rsidRPr="00727951" w:rsidRDefault="00490188" w:rsidP="009718A3">
            <w:pPr>
              <w:rPr>
                <w:rFonts w:eastAsia="Times New Roman"/>
                <w:sz w:val="22"/>
                <w:szCs w:val="22"/>
              </w:rPr>
            </w:pPr>
            <w:r w:rsidRPr="00727951">
              <w:rPr>
                <w:rFonts w:eastAsia="Times New Roman"/>
                <w:sz w:val="22"/>
                <w:szCs w:val="22"/>
              </w:rPr>
              <w:t>Hà Lan</w:t>
            </w:r>
          </w:p>
        </w:tc>
        <w:tc>
          <w:tcPr>
            <w:tcW w:w="1460" w:type="dxa"/>
            <w:tcBorders>
              <w:top w:val="nil"/>
              <w:left w:val="nil"/>
              <w:bottom w:val="single" w:sz="4" w:space="0" w:color="auto"/>
              <w:right w:val="single" w:sz="4" w:space="0" w:color="auto"/>
            </w:tcBorders>
            <w:shd w:val="clear" w:color="auto" w:fill="auto"/>
            <w:noWrap/>
            <w:vAlign w:val="bottom"/>
            <w:hideMark/>
          </w:tcPr>
          <w:p w14:paraId="0D2BD06C" w14:textId="77777777" w:rsidR="00490188" w:rsidRPr="00727951" w:rsidRDefault="00490188" w:rsidP="009718A3">
            <w:pPr>
              <w:jc w:val="right"/>
              <w:rPr>
                <w:rFonts w:eastAsia="Times New Roman"/>
                <w:sz w:val="22"/>
                <w:szCs w:val="22"/>
              </w:rPr>
            </w:pPr>
            <w:r w:rsidRPr="00727951">
              <w:rPr>
                <w:rFonts w:eastAsia="Times New Roman"/>
                <w:sz w:val="22"/>
                <w:szCs w:val="22"/>
              </w:rPr>
              <w:t>4.840.149</w:t>
            </w:r>
          </w:p>
        </w:tc>
        <w:tc>
          <w:tcPr>
            <w:tcW w:w="1256" w:type="dxa"/>
            <w:tcBorders>
              <w:top w:val="nil"/>
              <w:left w:val="nil"/>
              <w:bottom w:val="single" w:sz="4" w:space="0" w:color="auto"/>
              <w:right w:val="single" w:sz="4" w:space="0" w:color="auto"/>
            </w:tcBorders>
            <w:shd w:val="clear" w:color="auto" w:fill="auto"/>
            <w:noWrap/>
            <w:vAlign w:val="bottom"/>
            <w:hideMark/>
          </w:tcPr>
          <w:p w14:paraId="64E77D59" w14:textId="77777777" w:rsidR="00490188" w:rsidRPr="00727951" w:rsidRDefault="00490188" w:rsidP="009718A3">
            <w:pPr>
              <w:jc w:val="right"/>
              <w:rPr>
                <w:rFonts w:eastAsia="Times New Roman"/>
                <w:sz w:val="22"/>
                <w:szCs w:val="22"/>
              </w:rPr>
            </w:pPr>
            <w:r w:rsidRPr="00727951">
              <w:rPr>
                <w:rFonts w:eastAsia="Times New Roman"/>
                <w:sz w:val="22"/>
                <w:szCs w:val="22"/>
              </w:rPr>
              <w:t>45,61</w:t>
            </w:r>
          </w:p>
        </w:tc>
        <w:tc>
          <w:tcPr>
            <w:tcW w:w="1656" w:type="dxa"/>
            <w:tcBorders>
              <w:top w:val="nil"/>
              <w:left w:val="nil"/>
              <w:bottom w:val="single" w:sz="4" w:space="0" w:color="auto"/>
              <w:right w:val="single" w:sz="4" w:space="0" w:color="auto"/>
            </w:tcBorders>
            <w:shd w:val="clear" w:color="auto" w:fill="auto"/>
            <w:noWrap/>
            <w:vAlign w:val="bottom"/>
            <w:hideMark/>
          </w:tcPr>
          <w:p w14:paraId="3E16B83F" w14:textId="77777777" w:rsidR="00490188" w:rsidRPr="00727951" w:rsidRDefault="00490188" w:rsidP="009718A3">
            <w:pPr>
              <w:jc w:val="right"/>
              <w:rPr>
                <w:rFonts w:eastAsia="Times New Roman"/>
                <w:sz w:val="22"/>
                <w:szCs w:val="22"/>
              </w:rPr>
            </w:pPr>
            <w:r w:rsidRPr="00727951">
              <w:rPr>
                <w:rFonts w:eastAsia="Times New Roman"/>
                <w:sz w:val="22"/>
                <w:szCs w:val="22"/>
              </w:rPr>
              <w:t>26.512.128</w:t>
            </w:r>
          </w:p>
        </w:tc>
        <w:tc>
          <w:tcPr>
            <w:tcW w:w="1079" w:type="dxa"/>
            <w:tcBorders>
              <w:top w:val="nil"/>
              <w:left w:val="nil"/>
              <w:bottom w:val="single" w:sz="4" w:space="0" w:color="auto"/>
              <w:right w:val="single" w:sz="4" w:space="0" w:color="auto"/>
            </w:tcBorders>
            <w:shd w:val="clear" w:color="auto" w:fill="auto"/>
            <w:noWrap/>
            <w:vAlign w:val="bottom"/>
            <w:hideMark/>
          </w:tcPr>
          <w:p w14:paraId="08A725F4" w14:textId="77777777" w:rsidR="00490188" w:rsidRPr="00727951" w:rsidRDefault="00490188" w:rsidP="009718A3">
            <w:pPr>
              <w:jc w:val="right"/>
              <w:rPr>
                <w:rFonts w:eastAsia="Times New Roman"/>
                <w:sz w:val="22"/>
                <w:szCs w:val="22"/>
              </w:rPr>
            </w:pPr>
            <w:r w:rsidRPr="00727951">
              <w:rPr>
                <w:rFonts w:eastAsia="Times New Roman"/>
                <w:sz w:val="22"/>
                <w:szCs w:val="22"/>
              </w:rPr>
              <w:t>0,99</w:t>
            </w:r>
          </w:p>
        </w:tc>
      </w:tr>
      <w:tr w:rsidR="00490188" w:rsidRPr="00490188" w14:paraId="14B924B6"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64BEC37" w14:textId="77777777" w:rsidR="00490188" w:rsidRPr="00727951" w:rsidRDefault="00490188" w:rsidP="009718A3">
            <w:pPr>
              <w:rPr>
                <w:rFonts w:eastAsia="Times New Roman"/>
                <w:sz w:val="22"/>
                <w:szCs w:val="22"/>
              </w:rPr>
            </w:pPr>
            <w:r w:rsidRPr="00727951">
              <w:rPr>
                <w:rFonts w:eastAsia="Times New Roman"/>
                <w:sz w:val="22"/>
                <w:szCs w:val="22"/>
              </w:rPr>
              <w:t>Anh</w:t>
            </w:r>
          </w:p>
        </w:tc>
        <w:tc>
          <w:tcPr>
            <w:tcW w:w="1460" w:type="dxa"/>
            <w:tcBorders>
              <w:top w:val="nil"/>
              <w:left w:val="nil"/>
              <w:bottom w:val="single" w:sz="4" w:space="0" w:color="auto"/>
              <w:right w:val="single" w:sz="4" w:space="0" w:color="auto"/>
            </w:tcBorders>
            <w:shd w:val="clear" w:color="auto" w:fill="auto"/>
            <w:noWrap/>
            <w:vAlign w:val="bottom"/>
            <w:hideMark/>
          </w:tcPr>
          <w:p w14:paraId="79B1B1F3" w14:textId="77777777" w:rsidR="00490188" w:rsidRPr="00727951" w:rsidRDefault="00490188" w:rsidP="009718A3">
            <w:pPr>
              <w:jc w:val="right"/>
              <w:rPr>
                <w:rFonts w:eastAsia="Times New Roman"/>
                <w:sz w:val="22"/>
                <w:szCs w:val="22"/>
              </w:rPr>
            </w:pPr>
            <w:r w:rsidRPr="00727951">
              <w:rPr>
                <w:rFonts w:eastAsia="Times New Roman"/>
                <w:sz w:val="22"/>
                <w:szCs w:val="22"/>
              </w:rPr>
              <w:t>5.619.812</w:t>
            </w:r>
          </w:p>
        </w:tc>
        <w:tc>
          <w:tcPr>
            <w:tcW w:w="1256" w:type="dxa"/>
            <w:tcBorders>
              <w:top w:val="nil"/>
              <w:left w:val="nil"/>
              <w:bottom w:val="single" w:sz="4" w:space="0" w:color="auto"/>
              <w:right w:val="single" w:sz="4" w:space="0" w:color="auto"/>
            </w:tcBorders>
            <w:shd w:val="clear" w:color="auto" w:fill="auto"/>
            <w:noWrap/>
            <w:vAlign w:val="bottom"/>
            <w:hideMark/>
          </w:tcPr>
          <w:p w14:paraId="3104AB6B" w14:textId="77777777" w:rsidR="00490188" w:rsidRPr="00727951" w:rsidRDefault="00490188" w:rsidP="009718A3">
            <w:pPr>
              <w:jc w:val="right"/>
              <w:rPr>
                <w:rFonts w:eastAsia="Times New Roman"/>
                <w:sz w:val="22"/>
                <w:szCs w:val="22"/>
              </w:rPr>
            </w:pPr>
            <w:r w:rsidRPr="00727951">
              <w:rPr>
                <w:rFonts w:eastAsia="Times New Roman"/>
                <w:sz w:val="22"/>
                <w:szCs w:val="22"/>
              </w:rPr>
              <w:t>855,44</w:t>
            </w:r>
          </w:p>
        </w:tc>
        <w:tc>
          <w:tcPr>
            <w:tcW w:w="1656" w:type="dxa"/>
            <w:tcBorders>
              <w:top w:val="nil"/>
              <w:left w:val="nil"/>
              <w:bottom w:val="single" w:sz="4" w:space="0" w:color="auto"/>
              <w:right w:val="single" w:sz="4" w:space="0" w:color="auto"/>
            </w:tcBorders>
            <w:shd w:val="clear" w:color="auto" w:fill="auto"/>
            <w:noWrap/>
            <w:vAlign w:val="bottom"/>
            <w:hideMark/>
          </w:tcPr>
          <w:p w14:paraId="3F7AD30D" w14:textId="77777777" w:rsidR="00490188" w:rsidRPr="00727951" w:rsidRDefault="00490188" w:rsidP="009718A3">
            <w:pPr>
              <w:jc w:val="right"/>
              <w:rPr>
                <w:rFonts w:eastAsia="Times New Roman"/>
                <w:sz w:val="22"/>
                <w:szCs w:val="22"/>
              </w:rPr>
            </w:pPr>
            <w:r w:rsidRPr="00727951">
              <w:rPr>
                <w:rFonts w:eastAsia="Times New Roman"/>
                <w:sz w:val="22"/>
                <w:szCs w:val="22"/>
              </w:rPr>
              <w:t>11.438.444</w:t>
            </w:r>
          </w:p>
        </w:tc>
        <w:tc>
          <w:tcPr>
            <w:tcW w:w="1079" w:type="dxa"/>
            <w:tcBorders>
              <w:top w:val="nil"/>
              <w:left w:val="nil"/>
              <w:bottom w:val="single" w:sz="4" w:space="0" w:color="auto"/>
              <w:right w:val="single" w:sz="4" w:space="0" w:color="auto"/>
            </w:tcBorders>
            <w:shd w:val="clear" w:color="auto" w:fill="auto"/>
            <w:noWrap/>
            <w:vAlign w:val="bottom"/>
            <w:hideMark/>
          </w:tcPr>
          <w:p w14:paraId="65FF785B" w14:textId="77777777" w:rsidR="00490188" w:rsidRPr="00727951" w:rsidRDefault="00490188" w:rsidP="009718A3">
            <w:pPr>
              <w:jc w:val="right"/>
              <w:rPr>
                <w:rFonts w:eastAsia="Times New Roman"/>
                <w:sz w:val="22"/>
                <w:szCs w:val="22"/>
              </w:rPr>
            </w:pPr>
            <w:r w:rsidRPr="00727951">
              <w:rPr>
                <w:rFonts w:eastAsia="Times New Roman"/>
                <w:sz w:val="22"/>
                <w:szCs w:val="22"/>
              </w:rPr>
              <w:t>0,43</w:t>
            </w:r>
          </w:p>
        </w:tc>
      </w:tr>
      <w:tr w:rsidR="00490188" w:rsidRPr="00490188" w14:paraId="517D650C"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DC211F1" w14:textId="77777777" w:rsidR="00490188" w:rsidRPr="00727951" w:rsidRDefault="00490188" w:rsidP="009718A3">
            <w:pPr>
              <w:rPr>
                <w:rFonts w:eastAsia="Times New Roman"/>
                <w:sz w:val="22"/>
                <w:szCs w:val="22"/>
              </w:rPr>
            </w:pPr>
            <w:r w:rsidRPr="00727951">
              <w:rPr>
                <w:rFonts w:eastAsia="Times New Roman"/>
                <w:sz w:val="22"/>
                <w:szCs w:val="22"/>
              </w:rPr>
              <w:t>Pháp</w:t>
            </w:r>
          </w:p>
        </w:tc>
        <w:tc>
          <w:tcPr>
            <w:tcW w:w="1460" w:type="dxa"/>
            <w:tcBorders>
              <w:top w:val="nil"/>
              <w:left w:val="nil"/>
              <w:bottom w:val="single" w:sz="4" w:space="0" w:color="auto"/>
              <w:right w:val="single" w:sz="4" w:space="0" w:color="auto"/>
            </w:tcBorders>
            <w:shd w:val="clear" w:color="auto" w:fill="auto"/>
            <w:noWrap/>
            <w:vAlign w:val="bottom"/>
            <w:hideMark/>
          </w:tcPr>
          <w:p w14:paraId="39370A64" w14:textId="77777777" w:rsidR="00490188" w:rsidRPr="00727951" w:rsidRDefault="00490188" w:rsidP="009718A3">
            <w:pPr>
              <w:jc w:val="right"/>
              <w:rPr>
                <w:rFonts w:eastAsia="Times New Roman"/>
                <w:sz w:val="22"/>
                <w:szCs w:val="22"/>
              </w:rPr>
            </w:pPr>
            <w:r w:rsidRPr="00727951">
              <w:rPr>
                <w:rFonts w:eastAsia="Times New Roman"/>
                <w:sz w:val="22"/>
                <w:szCs w:val="22"/>
              </w:rPr>
              <w:t>3.588.595</w:t>
            </w:r>
          </w:p>
        </w:tc>
        <w:tc>
          <w:tcPr>
            <w:tcW w:w="1256" w:type="dxa"/>
            <w:tcBorders>
              <w:top w:val="nil"/>
              <w:left w:val="nil"/>
              <w:bottom w:val="single" w:sz="4" w:space="0" w:color="auto"/>
              <w:right w:val="single" w:sz="4" w:space="0" w:color="auto"/>
            </w:tcBorders>
            <w:shd w:val="clear" w:color="auto" w:fill="auto"/>
            <w:noWrap/>
            <w:vAlign w:val="bottom"/>
            <w:hideMark/>
          </w:tcPr>
          <w:p w14:paraId="0F966EE1" w14:textId="77777777" w:rsidR="00490188" w:rsidRPr="00727951" w:rsidRDefault="00490188" w:rsidP="009718A3">
            <w:pPr>
              <w:jc w:val="right"/>
              <w:rPr>
                <w:rFonts w:eastAsia="Times New Roman"/>
                <w:sz w:val="22"/>
                <w:szCs w:val="22"/>
              </w:rPr>
            </w:pPr>
            <w:r w:rsidRPr="00727951">
              <w:rPr>
                <w:rFonts w:eastAsia="Times New Roman"/>
                <w:sz w:val="22"/>
                <w:szCs w:val="22"/>
              </w:rPr>
              <w:t>271,01</w:t>
            </w:r>
          </w:p>
        </w:tc>
        <w:tc>
          <w:tcPr>
            <w:tcW w:w="1656" w:type="dxa"/>
            <w:tcBorders>
              <w:top w:val="nil"/>
              <w:left w:val="nil"/>
              <w:bottom w:val="single" w:sz="4" w:space="0" w:color="auto"/>
              <w:right w:val="single" w:sz="4" w:space="0" w:color="auto"/>
            </w:tcBorders>
            <w:shd w:val="clear" w:color="auto" w:fill="auto"/>
            <w:noWrap/>
            <w:vAlign w:val="bottom"/>
            <w:hideMark/>
          </w:tcPr>
          <w:p w14:paraId="3EAA5B32" w14:textId="77777777" w:rsidR="00490188" w:rsidRPr="00727951" w:rsidRDefault="00490188" w:rsidP="009718A3">
            <w:pPr>
              <w:jc w:val="right"/>
              <w:rPr>
                <w:rFonts w:eastAsia="Times New Roman"/>
                <w:sz w:val="22"/>
                <w:szCs w:val="22"/>
              </w:rPr>
            </w:pPr>
            <w:r w:rsidRPr="00727951">
              <w:rPr>
                <w:rFonts w:eastAsia="Times New Roman"/>
                <w:sz w:val="22"/>
                <w:szCs w:val="22"/>
              </w:rPr>
              <w:t>8.540.307</w:t>
            </w:r>
          </w:p>
        </w:tc>
        <w:tc>
          <w:tcPr>
            <w:tcW w:w="1079" w:type="dxa"/>
            <w:tcBorders>
              <w:top w:val="nil"/>
              <w:left w:val="nil"/>
              <w:bottom w:val="single" w:sz="4" w:space="0" w:color="auto"/>
              <w:right w:val="single" w:sz="4" w:space="0" w:color="auto"/>
            </w:tcBorders>
            <w:shd w:val="clear" w:color="auto" w:fill="auto"/>
            <w:noWrap/>
            <w:vAlign w:val="bottom"/>
            <w:hideMark/>
          </w:tcPr>
          <w:p w14:paraId="2879534C" w14:textId="77777777" w:rsidR="00490188" w:rsidRPr="00727951" w:rsidRDefault="00490188" w:rsidP="009718A3">
            <w:pPr>
              <w:jc w:val="right"/>
              <w:rPr>
                <w:rFonts w:eastAsia="Times New Roman"/>
                <w:sz w:val="22"/>
                <w:szCs w:val="22"/>
              </w:rPr>
            </w:pPr>
            <w:r w:rsidRPr="00727951">
              <w:rPr>
                <w:rFonts w:eastAsia="Times New Roman"/>
                <w:sz w:val="22"/>
                <w:szCs w:val="22"/>
              </w:rPr>
              <w:t>0,32</w:t>
            </w:r>
          </w:p>
        </w:tc>
      </w:tr>
      <w:tr w:rsidR="00490188" w:rsidRPr="00490188" w14:paraId="38364F3A"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29A606A" w14:textId="77777777" w:rsidR="00490188" w:rsidRPr="00727951" w:rsidRDefault="00490188" w:rsidP="009718A3">
            <w:pPr>
              <w:rPr>
                <w:rFonts w:eastAsia="Times New Roman"/>
                <w:sz w:val="22"/>
                <w:szCs w:val="22"/>
              </w:rPr>
            </w:pPr>
            <w:r w:rsidRPr="00727951">
              <w:rPr>
                <w:rFonts w:eastAsia="Times New Roman"/>
                <w:sz w:val="22"/>
                <w:szCs w:val="22"/>
              </w:rPr>
              <w:t>Thụy Sĩ</w:t>
            </w:r>
          </w:p>
        </w:tc>
        <w:tc>
          <w:tcPr>
            <w:tcW w:w="1460" w:type="dxa"/>
            <w:tcBorders>
              <w:top w:val="nil"/>
              <w:left w:val="nil"/>
              <w:bottom w:val="single" w:sz="4" w:space="0" w:color="auto"/>
              <w:right w:val="single" w:sz="4" w:space="0" w:color="auto"/>
            </w:tcBorders>
            <w:shd w:val="clear" w:color="auto" w:fill="auto"/>
            <w:noWrap/>
            <w:vAlign w:val="bottom"/>
            <w:hideMark/>
          </w:tcPr>
          <w:p w14:paraId="0771A14C" w14:textId="77777777" w:rsidR="00490188" w:rsidRPr="00727951" w:rsidRDefault="00490188" w:rsidP="009718A3">
            <w:pPr>
              <w:jc w:val="right"/>
              <w:rPr>
                <w:rFonts w:eastAsia="Times New Roman"/>
                <w:sz w:val="22"/>
                <w:szCs w:val="22"/>
              </w:rPr>
            </w:pPr>
            <w:r w:rsidRPr="00727951">
              <w:rPr>
                <w:rFonts w:eastAsia="Times New Roman"/>
                <w:sz w:val="22"/>
                <w:szCs w:val="22"/>
              </w:rPr>
              <w:t>1.916.258</w:t>
            </w:r>
          </w:p>
        </w:tc>
        <w:tc>
          <w:tcPr>
            <w:tcW w:w="1256" w:type="dxa"/>
            <w:tcBorders>
              <w:top w:val="nil"/>
              <w:left w:val="nil"/>
              <w:bottom w:val="single" w:sz="4" w:space="0" w:color="auto"/>
              <w:right w:val="single" w:sz="4" w:space="0" w:color="auto"/>
            </w:tcBorders>
            <w:shd w:val="clear" w:color="auto" w:fill="auto"/>
            <w:noWrap/>
            <w:vAlign w:val="bottom"/>
            <w:hideMark/>
          </w:tcPr>
          <w:p w14:paraId="2D458B78" w14:textId="77777777" w:rsidR="00490188" w:rsidRPr="00727951" w:rsidRDefault="00490188" w:rsidP="009718A3">
            <w:pPr>
              <w:jc w:val="right"/>
              <w:rPr>
                <w:rFonts w:eastAsia="Times New Roman"/>
                <w:sz w:val="22"/>
                <w:szCs w:val="22"/>
              </w:rPr>
            </w:pPr>
            <w:r w:rsidRPr="00727951">
              <w:rPr>
                <w:rFonts w:eastAsia="Times New Roman"/>
                <w:sz w:val="22"/>
                <w:szCs w:val="22"/>
              </w:rPr>
              <w:t>47,88</w:t>
            </w:r>
          </w:p>
        </w:tc>
        <w:tc>
          <w:tcPr>
            <w:tcW w:w="1656" w:type="dxa"/>
            <w:tcBorders>
              <w:top w:val="nil"/>
              <w:left w:val="nil"/>
              <w:bottom w:val="single" w:sz="4" w:space="0" w:color="auto"/>
              <w:right w:val="single" w:sz="4" w:space="0" w:color="auto"/>
            </w:tcBorders>
            <w:shd w:val="clear" w:color="auto" w:fill="auto"/>
            <w:noWrap/>
            <w:vAlign w:val="bottom"/>
            <w:hideMark/>
          </w:tcPr>
          <w:p w14:paraId="20927EB9" w14:textId="77777777" w:rsidR="00490188" w:rsidRPr="00727951" w:rsidRDefault="00490188" w:rsidP="009718A3">
            <w:pPr>
              <w:jc w:val="right"/>
              <w:rPr>
                <w:rFonts w:eastAsia="Times New Roman"/>
                <w:sz w:val="22"/>
                <w:szCs w:val="22"/>
              </w:rPr>
            </w:pPr>
            <w:r w:rsidRPr="00727951">
              <w:rPr>
                <w:rFonts w:eastAsia="Times New Roman"/>
                <w:sz w:val="22"/>
                <w:szCs w:val="22"/>
              </w:rPr>
              <w:t>6.698.072</w:t>
            </w:r>
          </w:p>
        </w:tc>
        <w:tc>
          <w:tcPr>
            <w:tcW w:w="1079" w:type="dxa"/>
            <w:tcBorders>
              <w:top w:val="nil"/>
              <w:left w:val="nil"/>
              <w:bottom w:val="single" w:sz="4" w:space="0" w:color="auto"/>
              <w:right w:val="single" w:sz="4" w:space="0" w:color="auto"/>
            </w:tcBorders>
            <w:shd w:val="clear" w:color="auto" w:fill="auto"/>
            <w:noWrap/>
            <w:vAlign w:val="bottom"/>
            <w:hideMark/>
          </w:tcPr>
          <w:p w14:paraId="2F1448B7" w14:textId="77777777" w:rsidR="00490188" w:rsidRPr="00727951" w:rsidRDefault="00490188" w:rsidP="009718A3">
            <w:pPr>
              <w:jc w:val="right"/>
              <w:rPr>
                <w:rFonts w:eastAsia="Times New Roman"/>
                <w:sz w:val="22"/>
                <w:szCs w:val="22"/>
              </w:rPr>
            </w:pPr>
            <w:r w:rsidRPr="00727951">
              <w:rPr>
                <w:rFonts w:eastAsia="Times New Roman"/>
                <w:sz w:val="22"/>
                <w:szCs w:val="22"/>
              </w:rPr>
              <w:t>0,25</w:t>
            </w:r>
          </w:p>
        </w:tc>
      </w:tr>
      <w:tr w:rsidR="00490188" w:rsidRPr="00490188" w14:paraId="5F09350B"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68A2722" w14:textId="77777777" w:rsidR="00490188" w:rsidRPr="00727951" w:rsidRDefault="00490188" w:rsidP="009718A3">
            <w:pPr>
              <w:rPr>
                <w:rFonts w:eastAsia="Times New Roman"/>
                <w:sz w:val="22"/>
                <w:szCs w:val="22"/>
              </w:rPr>
            </w:pPr>
            <w:r w:rsidRPr="00727951">
              <w:rPr>
                <w:rFonts w:eastAsia="Times New Roman"/>
                <w:sz w:val="22"/>
                <w:szCs w:val="22"/>
              </w:rPr>
              <w:t>Indonesia</w:t>
            </w:r>
          </w:p>
        </w:tc>
        <w:tc>
          <w:tcPr>
            <w:tcW w:w="1460" w:type="dxa"/>
            <w:tcBorders>
              <w:top w:val="nil"/>
              <w:left w:val="nil"/>
              <w:bottom w:val="single" w:sz="4" w:space="0" w:color="auto"/>
              <w:right w:val="single" w:sz="4" w:space="0" w:color="auto"/>
            </w:tcBorders>
            <w:shd w:val="clear" w:color="auto" w:fill="auto"/>
            <w:noWrap/>
            <w:vAlign w:val="bottom"/>
            <w:hideMark/>
          </w:tcPr>
          <w:p w14:paraId="4D0C0CA2" w14:textId="77777777" w:rsidR="00490188" w:rsidRPr="00727951" w:rsidRDefault="00490188" w:rsidP="009718A3">
            <w:pPr>
              <w:jc w:val="right"/>
              <w:rPr>
                <w:rFonts w:eastAsia="Times New Roman"/>
                <w:sz w:val="22"/>
                <w:szCs w:val="22"/>
              </w:rPr>
            </w:pPr>
            <w:r w:rsidRPr="00727951">
              <w:rPr>
                <w:rFonts w:eastAsia="Times New Roman"/>
                <w:sz w:val="22"/>
                <w:szCs w:val="22"/>
              </w:rPr>
              <w:t>1.081.279</w:t>
            </w:r>
          </w:p>
        </w:tc>
        <w:tc>
          <w:tcPr>
            <w:tcW w:w="1256" w:type="dxa"/>
            <w:tcBorders>
              <w:top w:val="nil"/>
              <w:left w:val="nil"/>
              <w:bottom w:val="single" w:sz="4" w:space="0" w:color="auto"/>
              <w:right w:val="single" w:sz="4" w:space="0" w:color="auto"/>
            </w:tcBorders>
            <w:shd w:val="clear" w:color="auto" w:fill="auto"/>
            <w:noWrap/>
            <w:vAlign w:val="bottom"/>
            <w:hideMark/>
          </w:tcPr>
          <w:p w14:paraId="624D6F0D" w14:textId="77777777" w:rsidR="00490188" w:rsidRPr="00727951" w:rsidRDefault="00490188" w:rsidP="009718A3">
            <w:pPr>
              <w:jc w:val="right"/>
              <w:rPr>
                <w:rFonts w:eastAsia="Times New Roman"/>
                <w:sz w:val="22"/>
                <w:szCs w:val="22"/>
              </w:rPr>
            </w:pPr>
            <w:r w:rsidRPr="00727951">
              <w:rPr>
                <w:rFonts w:eastAsia="Times New Roman"/>
                <w:sz w:val="22"/>
                <w:szCs w:val="22"/>
              </w:rPr>
              <w:t>2,17</w:t>
            </w:r>
          </w:p>
        </w:tc>
        <w:tc>
          <w:tcPr>
            <w:tcW w:w="1656" w:type="dxa"/>
            <w:tcBorders>
              <w:top w:val="nil"/>
              <w:left w:val="nil"/>
              <w:bottom w:val="single" w:sz="4" w:space="0" w:color="auto"/>
              <w:right w:val="single" w:sz="4" w:space="0" w:color="auto"/>
            </w:tcBorders>
            <w:shd w:val="clear" w:color="auto" w:fill="auto"/>
            <w:noWrap/>
            <w:vAlign w:val="bottom"/>
            <w:hideMark/>
          </w:tcPr>
          <w:p w14:paraId="50B9D8BF" w14:textId="77777777" w:rsidR="00490188" w:rsidRPr="00727951" w:rsidRDefault="00490188" w:rsidP="009718A3">
            <w:pPr>
              <w:jc w:val="right"/>
              <w:rPr>
                <w:rFonts w:eastAsia="Times New Roman"/>
                <w:sz w:val="22"/>
                <w:szCs w:val="22"/>
              </w:rPr>
            </w:pPr>
            <w:r w:rsidRPr="00727951">
              <w:rPr>
                <w:rFonts w:eastAsia="Times New Roman"/>
                <w:sz w:val="22"/>
                <w:szCs w:val="22"/>
              </w:rPr>
              <w:t>6.434.200</w:t>
            </w:r>
          </w:p>
        </w:tc>
        <w:tc>
          <w:tcPr>
            <w:tcW w:w="1079" w:type="dxa"/>
            <w:tcBorders>
              <w:top w:val="nil"/>
              <w:left w:val="nil"/>
              <w:bottom w:val="single" w:sz="4" w:space="0" w:color="auto"/>
              <w:right w:val="single" w:sz="4" w:space="0" w:color="auto"/>
            </w:tcBorders>
            <w:shd w:val="clear" w:color="auto" w:fill="auto"/>
            <w:noWrap/>
            <w:vAlign w:val="bottom"/>
            <w:hideMark/>
          </w:tcPr>
          <w:p w14:paraId="04BCEE28" w14:textId="77777777" w:rsidR="00490188" w:rsidRPr="00727951" w:rsidRDefault="00490188" w:rsidP="009718A3">
            <w:pPr>
              <w:jc w:val="right"/>
              <w:rPr>
                <w:rFonts w:eastAsia="Times New Roman"/>
                <w:sz w:val="22"/>
                <w:szCs w:val="22"/>
              </w:rPr>
            </w:pPr>
            <w:r w:rsidRPr="00727951">
              <w:rPr>
                <w:rFonts w:eastAsia="Times New Roman"/>
                <w:sz w:val="22"/>
                <w:szCs w:val="22"/>
              </w:rPr>
              <w:t>0,24</w:t>
            </w:r>
          </w:p>
        </w:tc>
      </w:tr>
      <w:tr w:rsidR="00490188" w:rsidRPr="00490188" w14:paraId="5751738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F44CFE4" w14:textId="77777777" w:rsidR="00490188" w:rsidRPr="00727951" w:rsidRDefault="00490188" w:rsidP="009718A3">
            <w:pPr>
              <w:rPr>
                <w:rFonts w:eastAsia="Times New Roman"/>
                <w:sz w:val="22"/>
                <w:szCs w:val="22"/>
              </w:rPr>
            </w:pPr>
            <w:r w:rsidRPr="00727951">
              <w:rPr>
                <w:rFonts w:eastAsia="Times New Roman"/>
                <w:sz w:val="22"/>
                <w:szCs w:val="22"/>
              </w:rPr>
              <w:t>Canada</w:t>
            </w:r>
          </w:p>
        </w:tc>
        <w:tc>
          <w:tcPr>
            <w:tcW w:w="1460" w:type="dxa"/>
            <w:tcBorders>
              <w:top w:val="nil"/>
              <w:left w:val="nil"/>
              <w:bottom w:val="single" w:sz="4" w:space="0" w:color="auto"/>
              <w:right w:val="single" w:sz="4" w:space="0" w:color="auto"/>
            </w:tcBorders>
            <w:shd w:val="clear" w:color="auto" w:fill="auto"/>
            <w:noWrap/>
            <w:vAlign w:val="bottom"/>
            <w:hideMark/>
          </w:tcPr>
          <w:p w14:paraId="0DE8696C" w14:textId="77777777" w:rsidR="00490188" w:rsidRPr="00727951" w:rsidRDefault="00490188" w:rsidP="009718A3">
            <w:pPr>
              <w:jc w:val="right"/>
              <w:rPr>
                <w:rFonts w:eastAsia="Times New Roman"/>
                <w:sz w:val="22"/>
                <w:szCs w:val="22"/>
              </w:rPr>
            </w:pPr>
            <w:r w:rsidRPr="00727951">
              <w:rPr>
                <w:rFonts w:eastAsia="Times New Roman"/>
                <w:sz w:val="22"/>
                <w:szCs w:val="22"/>
              </w:rPr>
              <w:t>1.689.142</w:t>
            </w:r>
          </w:p>
        </w:tc>
        <w:tc>
          <w:tcPr>
            <w:tcW w:w="1256" w:type="dxa"/>
            <w:tcBorders>
              <w:top w:val="nil"/>
              <w:left w:val="nil"/>
              <w:bottom w:val="single" w:sz="4" w:space="0" w:color="auto"/>
              <w:right w:val="single" w:sz="4" w:space="0" w:color="auto"/>
            </w:tcBorders>
            <w:shd w:val="clear" w:color="auto" w:fill="auto"/>
            <w:noWrap/>
            <w:vAlign w:val="bottom"/>
            <w:hideMark/>
          </w:tcPr>
          <w:p w14:paraId="282116FF" w14:textId="77777777" w:rsidR="00490188" w:rsidRPr="00727951" w:rsidRDefault="00490188" w:rsidP="009718A3">
            <w:pPr>
              <w:jc w:val="right"/>
              <w:rPr>
                <w:rFonts w:eastAsia="Times New Roman"/>
                <w:sz w:val="22"/>
                <w:szCs w:val="22"/>
              </w:rPr>
            </w:pPr>
            <w:r w:rsidRPr="00727951">
              <w:rPr>
                <w:rFonts w:eastAsia="Times New Roman"/>
                <w:sz w:val="22"/>
                <w:szCs w:val="22"/>
              </w:rPr>
              <w:t>311,04</w:t>
            </w:r>
          </w:p>
        </w:tc>
        <w:tc>
          <w:tcPr>
            <w:tcW w:w="1656" w:type="dxa"/>
            <w:tcBorders>
              <w:top w:val="nil"/>
              <w:left w:val="nil"/>
              <w:bottom w:val="single" w:sz="4" w:space="0" w:color="auto"/>
              <w:right w:val="single" w:sz="4" w:space="0" w:color="auto"/>
            </w:tcBorders>
            <w:shd w:val="clear" w:color="auto" w:fill="auto"/>
            <w:noWrap/>
            <w:vAlign w:val="bottom"/>
            <w:hideMark/>
          </w:tcPr>
          <w:p w14:paraId="695B5A77" w14:textId="77777777" w:rsidR="00490188" w:rsidRPr="00727951" w:rsidRDefault="00490188" w:rsidP="009718A3">
            <w:pPr>
              <w:jc w:val="right"/>
              <w:rPr>
                <w:rFonts w:eastAsia="Times New Roman"/>
                <w:sz w:val="22"/>
                <w:szCs w:val="22"/>
              </w:rPr>
            </w:pPr>
            <w:r w:rsidRPr="00727951">
              <w:rPr>
                <w:rFonts w:eastAsia="Times New Roman"/>
                <w:sz w:val="22"/>
                <w:szCs w:val="22"/>
              </w:rPr>
              <w:t>6.112.797</w:t>
            </w:r>
          </w:p>
        </w:tc>
        <w:tc>
          <w:tcPr>
            <w:tcW w:w="1079" w:type="dxa"/>
            <w:tcBorders>
              <w:top w:val="nil"/>
              <w:left w:val="nil"/>
              <w:bottom w:val="single" w:sz="4" w:space="0" w:color="auto"/>
              <w:right w:val="single" w:sz="4" w:space="0" w:color="auto"/>
            </w:tcBorders>
            <w:shd w:val="clear" w:color="auto" w:fill="auto"/>
            <w:noWrap/>
            <w:vAlign w:val="bottom"/>
            <w:hideMark/>
          </w:tcPr>
          <w:p w14:paraId="70AA7B84" w14:textId="77777777" w:rsidR="00490188" w:rsidRPr="00727951" w:rsidRDefault="00490188" w:rsidP="009718A3">
            <w:pPr>
              <w:jc w:val="right"/>
              <w:rPr>
                <w:rFonts w:eastAsia="Times New Roman"/>
                <w:sz w:val="22"/>
                <w:szCs w:val="22"/>
              </w:rPr>
            </w:pPr>
            <w:r w:rsidRPr="00727951">
              <w:rPr>
                <w:rFonts w:eastAsia="Times New Roman"/>
                <w:sz w:val="22"/>
                <w:szCs w:val="22"/>
              </w:rPr>
              <w:t>0,23</w:t>
            </w:r>
          </w:p>
        </w:tc>
      </w:tr>
      <w:tr w:rsidR="00490188" w:rsidRPr="00490188" w14:paraId="0B889F89"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ACB117C" w14:textId="77777777" w:rsidR="00490188" w:rsidRPr="00727951" w:rsidRDefault="00490188" w:rsidP="009718A3">
            <w:pPr>
              <w:rPr>
                <w:rFonts w:eastAsia="Times New Roman"/>
                <w:sz w:val="22"/>
                <w:szCs w:val="22"/>
              </w:rPr>
            </w:pPr>
            <w:r w:rsidRPr="00727951">
              <w:rPr>
                <w:rFonts w:eastAsia="Times New Roman"/>
                <w:sz w:val="22"/>
                <w:szCs w:val="22"/>
              </w:rPr>
              <w:t>Ixraen</w:t>
            </w:r>
          </w:p>
        </w:tc>
        <w:tc>
          <w:tcPr>
            <w:tcW w:w="1460" w:type="dxa"/>
            <w:tcBorders>
              <w:top w:val="nil"/>
              <w:left w:val="nil"/>
              <w:bottom w:val="single" w:sz="4" w:space="0" w:color="auto"/>
              <w:right w:val="single" w:sz="4" w:space="0" w:color="auto"/>
            </w:tcBorders>
            <w:shd w:val="clear" w:color="auto" w:fill="auto"/>
            <w:noWrap/>
            <w:vAlign w:val="bottom"/>
            <w:hideMark/>
          </w:tcPr>
          <w:p w14:paraId="0B6AA867" w14:textId="77777777" w:rsidR="00490188" w:rsidRPr="00727951" w:rsidRDefault="00490188" w:rsidP="009718A3">
            <w:pPr>
              <w:jc w:val="right"/>
              <w:rPr>
                <w:rFonts w:eastAsia="Times New Roman"/>
                <w:sz w:val="22"/>
                <w:szCs w:val="22"/>
              </w:rPr>
            </w:pPr>
            <w:r w:rsidRPr="00727951">
              <w:rPr>
                <w:rFonts w:eastAsia="Times New Roman"/>
                <w:sz w:val="22"/>
                <w:szCs w:val="22"/>
              </w:rPr>
              <w:t>883.394</w:t>
            </w:r>
          </w:p>
        </w:tc>
        <w:tc>
          <w:tcPr>
            <w:tcW w:w="1256" w:type="dxa"/>
            <w:tcBorders>
              <w:top w:val="nil"/>
              <w:left w:val="nil"/>
              <w:bottom w:val="single" w:sz="4" w:space="0" w:color="auto"/>
              <w:right w:val="single" w:sz="4" w:space="0" w:color="auto"/>
            </w:tcBorders>
            <w:shd w:val="clear" w:color="auto" w:fill="auto"/>
            <w:noWrap/>
            <w:vAlign w:val="bottom"/>
            <w:hideMark/>
          </w:tcPr>
          <w:p w14:paraId="15CB2F8B" w14:textId="77777777" w:rsidR="00490188" w:rsidRPr="00727951" w:rsidRDefault="00490188" w:rsidP="009718A3">
            <w:pPr>
              <w:jc w:val="right"/>
              <w:rPr>
                <w:rFonts w:eastAsia="Times New Roman"/>
                <w:sz w:val="22"/>
                <w:szCs w:val="22"/>
              </w:rPr>
            </w:pPr>
            <w:r w:rsidRPr="00727951">
              <w:rPr>
                <w:rFonts w:eastAsia="Times New Roman"/>
                <w:sz w:val="22"/>
                <w:szCs w:val="22"/>
              </w:rPr>
              <w:t>27,79</w:t>
            </w:r>
          </w:p>
        </w:tc>
        <w:tc>
          <w:tcPr>
            <w:tcW w:w="1656" w:type="dxa"/>
            <w:tcBorders>
              <w:top w:val="nil"/>
              <w:left w:val="nil"/>
              <w:bottom w:val="single" w:sz="4" w:space="0" w:color="auto"/>
              <w:right w:val="single" w:sz="4" w:space="0" w:color="auto"/>
            </w:tcBorders>
            <w:shd w:val="clear" w:color="auto" w:fill="auto"/>
            <w:noWrap/>
            <w:vAlign w:val="bottom"/>
            <w:hideMark/>
          </w:tcPr>
          <w:p w14:paraId="1FECF0E6" w14:textId="77777777" w:rsidR="00490188" w:rsidRPr="00727951" w:rsidRDefault="00490188" w:rsidP="009718A3">
            <w:pPr>
              <w:jc w:val="right"/>
              <w:rPr>
                <w:rFonts w:eastAsia="Times New Roman"/>
                <w:sz w:val="22"/>
                <w:szCs w:val="22"/>
              </w:rPr>
            </w:pPr>
            <w:r w:rsidRPr="00727951">
              <w:rPr>
                <w:rFonts w:eastAsia="Times New Roman"/>
                <w:sz w:val="22"/>
                <w:szCs w:val="22"/>
              </w:rPr>
              <w:t>5.372.633</w:t>
            </w:r>
          </w:p>
        </w:tc>
        <w:tc>
          <w:tcPr>
            <w:tcW w:w="1079" w:type="dxa"/>
            <w:tcBorders>
              <w:top w:val="nil"/>
              <w:left w:val="nil"/>
              <w:bottom w:val="single" w:sz="4" w:space="0" w:color="auto"/>
              <w:right w:val="single" w:sz="4" w:space="0" w:color="auto"/>
            </w:tcBorders>
            <w:shd w:val="clear" w:color="auto" w:fill="auto"/>
            <w:noWrap/>
            <w:vAlign w:val="bottom"/>
            <w:hideMark/>
          </w:tcPr>
          <w:p w14:paraId="5FE266A5" w14:textId="77777777" w:rsidR="00490188" w:rsidRPr="00727951" w:rsidRDefault="00490188" w:rsidP="009718A3">
            <w:pPr>
              <w:jc w:val="right"/>
              <w:rPr>
                <w:rFonts w:eastAsia="Times New Roman"/>
                <w:sz w:val="22"/>
                <w:szCs w:val="22"/>
              </w:rPr>
            </w:pPr>
            <w:r w:rsidRPr="00727951">
              <w:rPr>
                <w:rFonts w:eastAsia="Times New Roman"/>
                <w:sz w:val="22"/>
                <w:szCs w:val="22"/>
              </w:rPr>
              <w:t>0,20</w:t>
            </w:r>
          </w:p>
        </w:tc>
      </w:tr>
      <w:tr w:rsidR="00490188" w:rsidRPr="00490188" w14:paraId="163BE71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35D0B36" w14:textId="77777777" w:rsidR="00490188" w:rsidRPr="00727951" w:rsidRDefault="00490188" w:rsidP="009718A3">
            <w:pPr>
              <w:rPr>
                <w:rFonts w:eastAsia="Times New Roman"/>
                <w:sz w:val="22"/>
                <w:szCs w:val="22"/>
              </w:rPr>
            </w:pPr>
            <w:r w:rsidRPr="00727951">
              <w:rPr>
                <w:rFonts w:eastAsia="Times New Roman"/>
                <w:sz w:val="22"/>
                <w:szCs w:val="22"/>
              </w:rPr>
              <w:t>Đan Mạch</w:t>
            </w:r>
          </w:p>
        </w:tc>
        <w:tc>
          <w:tcPr>
            <w:tcW w:w="1460" w:type="dxa"/>
            <w:tcBorders>
              <w:top w:val="nil"/>
              <w:left w:val="nil"/>
              <w:bottom w:val="single" w:sz="4" w:space="0" w:color="auto"/>
              <w:right w:val="single" w:sz="4" w:space="0" w:color="auto"/>
            </w:tcBorders>
            <w:shd w:val="clear" w:color="auto" w:fill="auto"/>
            <w:noWrap/>
            <w:vAlign w:val="bottom"/>
            <w:hideMark/>
          </w:tcPr>
          <w:p w14:paraId="7383D22F" w14:textId="77777777" w:rsidR="00490188" w:rsidRPr="00727951" w:rsidRDefault="00490188" w:rsidP="009718A3">
            <w:pPr>
              <w:jc w:val="right"/>
              <w:rPr>
                <w:rFonts w:eastAsia="Times New Roman"/>
                <w:sz w:val="22"/>
                <w:szCs w:val="22"/>
              </w:rPr>
            </w:pPr>
            <w:r w:rsidRPr="00727951">
              <w:rPr>
                <w:rFonts w:eastAsia="Times New Roman"/>
                <w:sz w:val="22"/>
                <w:szCs w:val="22"/>
              </w:rPr>
              <w:t>1.698.178</w:t>
            </w:r>
          </w:p>
        </w:tc>
        <w:tc>
          <w:tcPr>
            <w:tcW w:w="1256" w:type="dxa"/>
            <w:tcBorders>
              <w:top w:val="nil"/>
              <w:left w:val="nil"/>
              <w:bottom w:val="single" w:sz="4" w:space="0" w:color="auto"/>
              <w:right w:val="single" w:sz="4" w:space="0" w:color="auto"/>
            </w:tcBorders>
            <w:shd w:val="clear" w:color="auto" w:fill="auto"/>
            <w:noWrap/>
            <w:vAlign w:val="bottom"/>
            <w:hideMark/>
          </w:tcPr>
          <w:p w14:paraId="23233E6D" w14:textId="77777777" w:rsidR="00490188" w:rsidRPr="00727951" w:rsidRDefault="00490188" w:rsidP="009718A3">
            <w:pPr>
              <w:jc w:val="right"/>
              <w:rPr>
                <w:rFonts w:eastAsia="Times New Roman"/>
                <w:sz w:val="22"/>
                <w:szCs w:val="22"/>
              </w:rPr>
            </w:pPr>
            <w:r w:rsidRPr="00727951">
              <w:rPr>
                <w:rFonts w:eastAsia="Times New Roman"/>
                <w:sz w:val="22"/>
                <w:szCs w:val="22"/>
              </w:rPr>
              <w:t>92,74</w:t>
            </w:r>
          </w:p>
        </w:tc>
        <w:tc>
          <w:tcPr>
            <w:tcW w:w="1656" w:type="dxa"/>
            <w:tcBorders>
              <w:top w:val="nil"/>
              <w:left w:val="nil"/>
              <w:bottom w:val="single" w:sz="4" w:space="0" w:color="auto"/>
              <w:right w:val="single" w:sz="4" w:space="0" w:color="auto"/>
            </w:tcBorders>
            <w:shd w:val="clear" w:color="auto" w:fill="auto"/>
            <w:noWrap/>
            <w:vAlign w:val="bottom"/>
            <w:hideMark/>
          </w:tcPr>
          <w:p w14:paraId="239CC3F8" w14:textId="77777777" w:rsidR="00490188" w:rsidRPr="00727951" w:rsidRDefault="00490188" w:rsidP="009718A3">
            <w:pPr>
              <w:jc w:val="right"/>
              <w:rPr>
                <w:rFonts w:eastAsia="Times New Roman"/>
                <w:sz w:val="22"/>
                <w:szCs w:val="22"/>
              </w:rPr>
            </w:pPr>
            <w:r w:rsidRPr="00727951">
              <w:rPr>
                <w:rFonts w:eastAsia="Times New Roman"/>
                <w:sz w:val="22"/>
                <w:szCs w:val="22"/>
              </w:rPr>
              <w:t>4.664.233</w:t>
            </w:r>
          </w:p>
        </w:tc>
        <w:tc>
          <w:tcPr>
            <w:tcW w:w="1079" w:type="dxa"/>
            <w:tcBorders>
              <w:top w:val="nil"/>
              <w:left w:val="nil"/>
              <w:bottom w:val="single" w:sz="4" w:space="0" w:color="auto"/>
              <w:right w:val="single" w:sz="4" w:space="0" w:color="auto"/>
            </w:tcBorders>
            <w:shd w:val="clear" w:color="auto" w:fill="auto"/>
            <w:noWrap/>
            <w:vAlign w:val="bottom"/>
            <w:hideMark/>
          </w:tcPr>
          <w:p w14:paraId="5016D024" w14:textId="77777777" w:rsidR="00490188" w:rsidRPr="00727951" w:rsidRDefault="00490188" w:rsidP="009718A3">
            <w:pPr>
              <w:jc w:val="right"/>
              <w:rPr>
                <w:rFonts w:eastAsia="Times New Roman"/>
                <w:sz w:val="22"/>
                <w:szCs w:val="22"/>
              </w:rPr>
            </w:pPr>
            <w:r w:rsidRPr="00727951">
              <w:rPr>
                <w:rFonts w:eastAsia="Times New Roman"/>
                <w:sz w:val="22"/>
                <w:szCs w:val="22"/>
              </w:rPr>
              <w:t>0,17</w:t>
            </w:r>
          </w:p>
        </w:tc>
      </w:tr>
      <w:tr w:rsidR="00490188" w:rsidRPr="00490188" w14:paraId="6EF9D9D8"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31E5546" w14:textId="77777777" w:rsidR="00490188" w:rsidRPr="00727951" w:rsidRDefault="00490188" w:rsidP="009718A3">
            <w:pPr>
              <w:rPr>
                <w:rFonts w:eastAsia="Times New Roman"/>
                <w:sz w:val="22"/>
                <w:szCs w:val="22"/>
              </w:rPr>
            </w:pPr>
            <w:r w:rsidRPr="00727951">
              <w:rPr>
                <w:rFonts w:eastAsia="Times New Roman"/>
                <w:sz w:val="22"/>
                <w:szCs w:val="22"/>
              </w:rPr>
              <w:t>Rumani</w:t>
            </w:r>
          </w:p>
        </w:tc>
        <w:tc>
          <w:tcPr>
            <w:tcW w:w="1460" w:type="dxa"/>
            <w:tcBorders>
              <w:top w:val="nil"/>
              <w:left w:val="nil"/>
              <w:bottom w:val="single" w:sz="4" w:space="0" w:color="auto"/>
              <w:right w:val="single" w:sz="4" w:space="0" w:color="auto"/>
            </w:tcBorders>
            <w:shd w:val="clear" w:color="auto" w:fill="auto"/>
            <w:noWrap/>
            <w:vAlign w:val="bottom"/>
            <w:hideMark/>
          </w:tcPr>
          <w:p w14:paraId="0DBA1D13" w14:textId="77777777" w:rsidR="00490188" w:rsidRPr="00727951" w:rsidRDefault="00490188" w:rsidP="009718A3">
            <w:pPr>
              <w:jc w:val="right"/>
              <w:rPr>
                <w:rFonts w:eastAsia="Times New Roman"/>
                <w:sz w:val="22"/>
                <w:szCs w:val="22"/>
              </w:rPr>
            </w:pPr>
            <w:r w:rsidRPr="00727951">
              <w:rPr>
                <w:rFonts w:eastAsia="Times New Roman"/>
                <w:sz w:val="22"/>
                <w:szCs w:val="22"/>
              </w:rPr>
              <w:t>26.700</w:t>
            </w:r>
          </w:p>
        </w:tc>
        <w:tc>
          <w:tcPr>
            <w:tcW w:w="1256" w:type="dxa"/>
            <w:tcBorders>
              <w:top w:val="nil"/>
              <w:left w:val="nil"/>
              <w:bottom w:val="single" w:sz="4" w:space="0" w:color="auto"/>
              <w:right w:val="single" w:sz="4" w:space="0" w:color="auto"/>
            </w:tcBorders>
            <w:shd w:val="clear" w:color="auto" w:fill="auto"/>
            <w:noWrap/>
            <w:vAlign w:val="bottom"/>
            <w:hideMark/>
          </w:tcPr>
          <w:p w14:paraId="37FA0FAF" w14:textId="77777777" w:rsidR="00490188" w:rsidRPr="00727951" w:rsidRDefault="00490188" w:rsidP="009718A3">
            <w:pPr>
              <w:jc w:val="right"/>
              <w:rPr>
                <w:rFonts w:eastAsia="Times New Roman"/>
                <w:sz w:val="22"/>
                <w:szCs w:val="22"/>
              </w:rPr>
            </w:pPr>
            <w:r w:rsidRPr="00727951">
              <w:rPr>
                <w:rFonts w:eastAsia="Times New Roman"/>
                <w:sz w:val="22"/>
                <w:szCs w:val="22"/>
              </w:rPr>
              <w:t>-77,21</w:t>
            </w:r>
          </w:p>
        </w:tc>
        <w:tc>
          <w:tcPr>
            <w:tcW w:w="1656" w:type="dxa"/>
            <w:tcBorders>
              <w:top w:val="nil"/>
              <w:left w:val="nil"/>
              <w:bottom w:val="single" w:sz="4" w:space="0" w:color="auto"/>
              <w:right w:val="single" w:sz="4" w:space="0" w:color="auto"/>
            </w:tcBorders>
            <w:shd w:val="clear" w:color="auto" w:fill="auto"/>
            <w:noWrap/>
            <w:vAlign w:val="bottom"/>
            <w:hideMark/>
          </w:tcPr>
          <w:p w14:paraId="066F8359" w14:textId="77777777" w:rsidR="00490188" w:rsidRPr="00727951" w:rsidRDefault="00490188" w:rsidP="009718A3">
            <w:pPr>
              <w:jc w:val="right"/>
              <w:rPr>
                <w:rFonts w:eastAsia="Times New Roman"/>
                <w:sz w:val="22"/>
                <w:szCs w:val="22"/>
              </w:rPr>
            </w:pPr>
            <w:r w:rsidRPr="00727951">
              <w:rPr>
                <w:rFonts w:eastAsia="Times New Roman"/>
                <w:sz w:val="22"/>
                <w:szCs w:val="22"/>
              </w:rPr>
              <w:t>4.541.483</w:t>
            </w:r>
          </w:p>
        </w:tc>
        <w:tc>
          <w:tcPr>
            <w:tcW w:w="1079" w:type="dxa"/>
            <w:tcBorders>
              <w:top w:val="nil"/>
              <w:left w:val="nil"/>
              <w:bottom w:val="single" w:sz="4" w:space="0" w:color="auto"/>
              <w:right w:val="single" w:sz="4" w:space="0" w:color="auto"/>
            </w:tcBorders>
            <w:shd w:val="clear" w:color="auto" w:fill="auto"/>
            <w:noWrap/>
            <w:vAlign w:val="bottom"/>
            <w:hideMark/>
          </w:tcPr>
          <w:p w14:paraId="7F0E9F15" w14:textId="77777777" w:rsidR="00490188" w:rsidRPr="00727951" w:rsidRDefault="00490188" w:rsidP="009718A3">
            <w:pPr>
              <w:jc w:val="right"/>
              <w:rPr>
                <w:rFonts w:eastAsia="Times New Roman"/>
                <w:sz w:val="22"/>
                <w:szCs w:val="22"/>
              </w:rPr>
            </w:pPr>
            <w:r w:rsidRPr="00727951">
              <w:rPr>
                <w:rFonts w:eastAsia="Times New Roman"/>
                <w:sz w:val="22"/>
                <w:szCs w:val="22"/>
              </w:rPr>
              <w:t>0,17</w:t>
            </w:r>
          </w:p>
        </w:tc>
      </w:tr>
      <w:tr w:rsidR="00490188" w:rsidRPr="00490188" w14:paraId="2E8A1A92"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2271EFF" w14:textId="77777777" w:rsidR="00490188" w:rsidRPr="00727951" w:rsidRDefault="00490188" w:rsidP="009718A3">
            <w:pPr>
              <w:rPr>
                <w:rFonts w:eastAsia="Times New Roman"/>
                <w:sz w:val="22"/>
                <w:szCs w:val="22"/>
              </w:rPr>
            </w:pPr>
            <w:r w:rsidRPr="00727951">
              <w:rPr>
                <w:rFonts w:eastAsia="Times New Roman"/>
                <w:sz w:val="22"/>
                <w:szCs w:val="22"/>
              </w:rPr>
              <w:t>Na Uy</w:t>
            </w:r>
          </w:p>
        </w:tc>
        <w:tc>
          <w:tcPr>
            <w:tcW w:w="1460" w:type="dxa"/>
            <w:tcBorders>
              <w:top w:val="nil"/>
              <w:left w:val="nil"/>
              <w:bottom w:val="single" w:sz="4" w:space="0" w:color="auto"/>
              <w:right w:val="single" w:sz="4" w:space="0" w:color="auto"/>
            </w:tcBorders>
            <w:shd w:val="clear" w:color="auto" w:fill="auto"/>
            <w:noWrap/>
            <w:vAlign w:val="bottom"/>
            <w:hideMark/>
          </w:tcPr>
          <w:p w14:paraId="31DCC2ED" w14:textId="77777777" w:rsidR="00490188" w:rsidRPr="00727951" w:rsidRDefault="00490188" w:rsidP="009718A3">
            <w:pPr>
              <w:jc w:val="right"/>
              <w:rPr>
                <w:rFonts w:eastAsia="Times New Roman"/>
                <w:sz w:val="22"/>
                <w:szCs w:val="22"/>
              </w:rPr>
            </w:pPr>
            <w:r w:rsidRPr="00727951">
              <w:rPr>
                <w:rFonts w:eastAsia="Times New Roman"/>
                <w:sz w:val="22"/>
                <w:szCs w:val="22"/>
              </w:rPr>
              <w:t>144.648</w:t>
            </w:r>
          </w:p>
        </w:tc>
        <w:tc>
          <w:tcPr>
            <w:tcW w:w="1256" w:type="dxa"/>
            <w:tcBorders>
              <w:top w:val="nil"/>
              <w:left w:val="nil"/>
              <w:bottom w:val="single" w:sz="4" w:space="0" w:color="auto"/>
              <w:right w:val="single" w:sz="4" w:space="0" w:color="auto"/>
            </w:tcBorders>
            <w:shd w:val="clear" w:color="auto" w:fill="auto"/>
            <w:noWrap/>
            <w:vAlign w:val="bottom"/>
            <w:hideMark/>
          </w:tcPr>
          <w:p w14:paraId="7D2ED0F8" w14:textId="77777777" w:rsidR="00490188" w:rsidRPr="00727951" w:rsidRDefault="00490188" w:rsidP="009718A3">
            <w:pPr>
              <w:jc w:val="right"/>
              <w:rPr>
                <w:rFonts w:eastAsia="Times New Roman"/>
                <w:sz w:val="22"/>
                <w:szCs w:val="22"/>
              </w:rPr>
            </w:pPr>
            <w:r w:rsidRPr="00727951">
              <w:rPr>
                <w:rFonts w:eastAsia="Times New Roman"/>
                <w:sz w:val="22"/>
                <w:szCs w:val="22"/>
              </w:rPr>
              <w:t>-84,14</w:t>
            </w:r>
          </w:p>
        </w:tc>
        <w:tc>
          <w:tcPr>
            <w:tcW w:w="1656" w:type="dxa"/>
            <w:tcBorders>
              <w:top w:val="nil"/>
              <w:left w:val="nil"/>
              <w:bottom w:val="single" w:sz="4" w:space="0" w:color="auto"/>
              <w:right w:val="single" w:sz="4" w:space="0" w:color="auto"/>
            </w:tcBorders>
            <w:shd w:val="clear" w:color="auto" w:fill="auto"/>
            <w:noWrap/>
            <w:vAlign w:val="bottom"/>
            <w:hideMark/>
          </w:tcPr>
          <w:p w14:paraId="74F648C6" w14:textId="77777777" w:rsidR="00490188" w:rsidRPr="00727951" w:rsidRDefault="00490188" w:rsidP="009718A3">
            <w:pPr>
              <w:jc w:val="right"/>
              <w:rPr>
                <w:rFonts w:eastAsia="Times New Roman"/>
                <w:sz w:val="22"/>
                <w:szCs w:val="22"/>
              </w:rPr>
            </w:pPr>
            <w:r w:rsidRPr="00727951">
              <w:rPr>
                <w:rFonts w:eastAsia="Times New Roman"/>
                <w:sz w:val="22"/>
                <w:szCs w:val="22"/>
              </w:rPr>
              <w:t>4.318.108</w:t>
            </w:r>
          </w:p>
        </w:tc>
        <w:tc>
          <w:tcPr>
            <w:tcW w:w="1079" w:type="dxa"/>
            <w:tcBorders>
              <w:top w:val="nil"/>
              <w:left w:val="nil"/>
              <w:bottom w:val="single" w:sz="4" w:space="0" w:color="auto"/>
              <w:right w:val="single" w:sz="4" w:space="0" w:color="auto"/>
            </w:tcBorders>
            <w:shd w:val="clear" w:color="auto" w:fill="auto"/>
            <w:noWrap/>
            <w:vAlign w:val="bottom"/>
            <w:hideMark/>
          </w:tcPr>
          <w:p w14:paraId="2752CCDE" w14:textId="77777777" w:rsidR="00490188" w:rsidRPr="00727951" w:rsidRDefault="00490188" w:rsidP="009718A3">
            <w:pPr>
              <w:jc w:val="right"/>
              <w:rPr>
                <w:rFonts w:eastAsia="Times New Roman"/>
                <w:sz w:val="22"/>
                <w:szCs w:val="22"/>
              </w:rPr>
            </w:pPr>
            <w:r w:rsidRPr="00727951">
              <w:rPr>
                <w:rFonts w:eastAsia="Times New Roman"/>
                <w:sz w:val="22"/>
                <w:szCs w:val="22"/>
              </w:rPr>
              <w:t>0,16</w:t>
            </w:r>
          </w:p>
        </w:tc>
      </w:tr>
      <w:tr w:rsidR="00490188" w:rsidRPr="00490188" w14:paraId="3E4AB79B"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32A162E" w14:textId="77777777" w:rsidR="00490188" w:rsidRPr="00727951" w:rsidRDefault="00490188" w:rsidP="009718A3">
            <w:pPr>
              <w:rPr>
                <w:rFonts w:eastAsia="Times New Roman"/>
                <w:sz w:val="22"/>
                <w:szCs w:val="22"/>
              </w:rPr>
            </w:pPr>
            <w:r w:rsidRPr="00727951">
              <w:rPr>
                <w:rFonts w:eastAsia="Times New Roman"/>
                <w:sz w:val="22"/>
                <w:szCs w:val="22"/>
              </w:rPr>
              <w:t>Áo</w:t>
            </w:r>
          </w:p>
        </w:tc>
        <w:tc>
          <w:tcPr>
            <w:tcW w:w="1460" w:type="dxa"/>
            <w:tcBorders>
              <w:top w:val="nil"/>
              <w:left w:val="nil"/>
              <w:bottom w:val="single" w:sz="4" w:space="0" w:color="auto"/>
              <w:right w:val="single" w:sz="4" w:space="0" w:color="auto"/>
            </w:tcBorders>
            <w:shd w:val="clear" w:color="auto" w:fill="auto"/>
            <w:noWrap/>
            <w:vAlign w:val="bottom"/>
            <w:hideMark/>
          </w:tcPr>
          <w:p w14:paraId="00A18C9A" w14:textId="77777777" w:rsidR="00490188" w:rsidRPr="00727951" w:rsidRDefault="00490188" w:rsidP="009718A3">
            <w:pPr>
              <w:jc w:val="right"/>
              <w:rPr>
                <w:rFonts w:eastAsia="Times New Roman"/>
                <w:sz w:val="22"/>
                <w:szCs w:val="22"/>
              </w:rPr>
            </w:pPr>
            <w:r w:rsidRPr="00727951">
              <w:rPr>
                <w:rFonts w:eastAsia="Times New Roman"/>
                <w:sz w:val="22"/>
                <w:szCs w:val="22"/>
              </w:rPr>
              <w:t>906.026</w:t>
            </w:r>
          </w:p>
        </w:tc>
        <w:tc>
          <w:tcPr>
            <w:tcW w:w="1256" w:type="dxa"/>
            <w:tcBorders>
              <w:top w:val="nil"/>
              <w:left w:val="nil"/>
              <w:bottom w:val="single" w:sz="4" w:space="0" w:color="auto"/>
              <w:right w:val="single" w:sz="4" w:space="0" w:color="auto"/>
            </w:tcBorders>
            <w:shd w:val="clear" w:color="auto" w:fill="auto"/>
            <w:noWrap/>
            <w:vAlign w:val="bottom"/>
            <w:hideMark/>
          </w:tcPr>
          <w:p w14:paraId="509B91AA" w14:textId="77777777" w:rsidR="00490188" w:rsidRPr="00727951" w:rsidRDefault="00490188" w:rsidP="009718A3">
            <w:pPr>
              <w:jc w:val="right"/>
              <w:rPr>
                <w:rFonts w:eastAsia="Times New Roman"/>
                <w:sz w:val="22"/>
                <w:szCs w:val="22"/>
              </w:rPr>
            </w:pPr>
            <w:r w:rsidRPr="00727951">
              <w:rPr>
                <w:rFonts w:eastAsia="Times New Roman"/>
                <w:sz w:val="22"/>
                <w:szCs w:val="22"/>
              </w:rPr>
              <w:t>162,01</w:t>
            </w:r>
          </w:p>
        </w:tc>
        <w:tc>
          <w:tcPr>
            <w:tcW w:w="1656" w:type="dxa"/>
            <w:tcBorders>
              <w:top w:val="nil"/>
              <w:left w:val="nil"/>
              <w:bottom w:val="single" w:sz="4" w:space="0" w:color="auto"/>
              <w:right w:val="single" w:sz="4" w:space="0" w:color="auto"/>
            </w:tcBorders>
            <w:shd w:val="clear" w:color="auto" w:fill="auto"/>
            <w:noWrap/>
            <w:vAlign w:val="bottom"/>
            <w:hideMark/>
          </w:tcPr>
          <w:p w14:paraId="7D84CF68" w14:textId="77777777" w:rsidR="00490188" w:rsidRPr="00727951" w:rsidRDefault="00490188" w:rsidP="009718A3">
            <w:pPr>
              <w:jc w:val="right"/>
              <w:rPr>
                <w:rFonts w:eastAsia="Times New Roman"/>
                <w:sz w:val="22"/>
                <w:szCs w:val="22"/>
              </w:rPr>
            </w:pPr>
            <w:r w:rsidRPr="00727951">
              <w:rPr>
                <w:rFonts w:eastAsia="Times New Roman"/>
                <w:sz w:val="22"/>
                <w:szCs w:val="22"/>
              </w:rPr>
              <w:t>2.969.081</w:t>
            </w:r>
          </w:p>
        </w:tc>
        <w:tc>
          <w:tcPr>
            <w:tcW w:w="1079" w:type="dxa"/>
            <w:tcBorders>
              <w:top w:val="nil"/>
              <w:left w:val="nil"/>
              <w:bottom w:val="single" w:sz="4" w:space="0" w:color="auto"/>
              <w:right w:val="single" w:sz="4" w:space="0" w:color="auto"/>
            </w:tcBorders>
            <w:shd w:val="clear" w:color="auto" w:fill="auto"/>
            <w:noWrap/>
            <w:vAlign w:val="bottom"/>
            <w:hideMark/>
          </w:tcPr>
          <w:p w14:paraId="6B15CC47" w14:textId="77777777" w:rsidR="00490188" w:rsidRPr="00727951" w:rsidRDefault="00490188" w:rsidP="009718A3">
            <w:pPr>
              <w:jc w:val="right"/>
              <w:rPr>
                <w:rFonts w:eastAsia="Times New Roman"/>
                <w:sz w:val="22"/>
                <w:szCs w:val="22"/>
              </w:rPr>
            </w:pPr>
            <w:r w:rsidRPr="00727951">
              <w:rPr>
                <w:rFonts w:eastAsia="Times New Roman"/>
                <w:sz w:val="22"/>
                <w:szCs w:val="22"/>
              </w:rPr>
              <w:t>0,11</w:t>
            </w:r>
          </w:p>
        </w:tc>
      </w:tr>
      <w:tr w:rsidR="00490188" w:rsidRPr="00490188" w14:paraId="020AB718"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37279DE" w14:textId="77777777" w:rsidR="00490188" w:rsidRPr="00727951" w:rsidRDefault="00490188" w:rsidP="009718A3">
            <w:pPr>
              <w:rPr>
                <w:rFonts w:eastAsia="Times New Roman"/>
                <w:sz w:val="22"/>
                <w:szCs w:val="22"/>
              </w:rPr>
            </w:pPr>
            <w:r w:rsidRPr="00727951">
              <w:rPr>
                <w:rFonts w:eastAsia="Times New Roman"/>
                <w:sz w:val="22"/>
                <w:szCs w:val="22"/>
              </w:rPr>
              <w:t>Mêhicô</w:t>
            </w:r>
          </w:p>
        </w:tc>
        <w:tc>
          <w:tcPr>
            <w:tcW w:w="1460" w:type="dxa"/>
            <w:tcBorders>
              <w:top w:val="nil"/>
              <w:left w:val="nil"/>
              <w:bottom w:val="single" w:sz="4" w:space="0" w:color="auto"/>
              <w:right w:val="single" w:sz="4" w:space="0" w:color="auto"/>
            </w:tcBorders>
            <w:shd w:val="clear" w:color="auto" w:fill="auto"/>
            <w:noWrap/>
            <w:vAlign w:val="bottom"/>
            <w:hideMark/>
          </w:tcPr>
          <w:p w14:paraId="69BA1B34" w14:textId="77777777" w:rsidR="00490188" w:rsidRPr="00727951" w:rsidRDefault="00490188" w:rsidP="009718A3">
            <w:pPr>
              <w:jc w:val="right"/>
              <w:rPr>
                <w:rFonts w:eastAsia="Times New Roman"/>
                <w:sz w:val="22"/>
                <w:szCs w:val="22"/>
              </w:rPr>
            </w:pPr>
            <w:r w:rsidRPr="00727951">
              <w:rPr>
                <w:rFonts w:eastAsia="Times New Roman"/>
                <w:sz w:val="22"/>
                <w:szCs w:val="22"/>
              </w:rPr>
              <w:t>39.779</w:t>
            </w:r>
          </w:p>
        </w:tc>
        <w:tc>
          <w:tcPr>
            <w:tcW w:w="1256" w:type="dxa"/>
            <w:tcBorders>
              <w:top w:val="nil"/>
              <w:left w:val="nil"/>
              <w:bottom w:val="single" w:sz="4" w:space="0" w:color="auto"/>
              <w:right w:val="single" w:sz="4" w:space="0" w:color="auto"/>
            </w:tcBorders>
            <w:shd w:val="clear" w:color="auto" w:fill="auto"/>
            <w:noWrap/>
            <w:vAlign w:val="bottom"/>
            <w:hideMark/>
          </w:tcPr>
          <w:p w14:paraId="23B286C3" w14:textId="77777777" w:rsidR="00490188" w:rsidRPr="00727951" w:rsidRDefault="00490188" w:rsidP="009718A3">
            <w:pPr>
              <w:jc w:val="right"/>
              <w:rPr>
                <w:rFonts w:eastAsia="Times New Roman"/>
                <w:sz w:val="22"/>
                <w:szCs w:val="22"/>
              </w:rPr>
            </w:pPr>
            <w:r w:rsidRPr="00727951">
              <w:rPr>
                <w:rFonts w:eastAsia="Times New Roman"/>
                <w:sz w:val="22"/>
                <w:szCs w:val="22"/>
              </w:rPr>
              <w:t>-92,92</w:t>
            </w:r>
          </w:p>
        </w:tc>
        <w:tc>
          <w:tcPr>
            <w:tcW w:w="1656" w:type="dxa"/>
            <w:tcBorders>
              <w:top w:val="nil"/>
              <w:left w:val="nil"/>
              <w:bottom w:val="single" w:sz="4" w:space="0" w:color="auto"/>
              <w:right w:val="single" w:sz="4" w:space="0" w:color="auto"/>
            </w:tcBorders>
            <w:shd w:val="clear" w:color="auto" w:fill="auto"/>
            <w:noWrap/>
            <w:vAlign w:val="bottom"/>
            <w:hideMark/>
          </w:tcPr>
          <w:p w14:paraId="05C489EE" w14:textId="77777777" w:rsidR="00490188" w:rsidRPr="00727951" w:rsidRDefault="00490188" w:rsidP="009718A3">
            <w:pPr>
              <w:jc w:val="right"/>
              <w:rPr>
                <w:rFonts w:eastAsia="Times New Roman"/>
                <w:sz w:val="22"/>
                <w:szCs w:val="22"/>
              </w:rPr>
            </w:pPr>
            <w:r w:rsidRPr="00727951">
              <w:rPr>
                <w:rFonts w:eastAsia="Times New Roman"/>
                <w:sz w:val="22"/>
                <w:szCs w:val="22"/>
              </w:rPr>
              <w:t>2.835.027</w:t>
            </w:r>
          </w:p>
        </w:tc>
        <w:tc>
          <w:tcPr>
            <w:tcW w:w="1079" w:type="dxa"/>
            <w:tcBorders>
              <w:top w:val="nil"/>
              <w:left w:val="nil"/>
              <w:bottom w:val="single" w:sz="4" w:space="0" w:color="auto"/>
              <w:right w:val="single" w:sz="4" w:space="0" w:color="auto"/>
            </w:tcBorders>
            <w:shd w:val="clear" w:color="auto" w:fill="auto"/>
            <w:noWrap/>
            <w:vAlign w:val="bottom"/>
            <w:hideMark/>
          </w:tcPr>
          <w:p w14:paraId="5FEC29C1" w14:textId="77777777" w:rsidR="00490188" w:rsidRPr="00727951" w:rsidRDefault="00490188" w:rsidP="009718A3">
            <w:pPr>
              <w:jc w:val="right"/>
              <w:rPr>
                <w:rFonts w:eastAsia="Times New Roman"/>
                <w:sz w:val="22"/>
                <w:szCs w:val="22"/>
              </w:rPr>
            </w:pPr>
            <w:r w:rsidRPr="00727951">
              <w:rPr>
                <w:rFonts w:eastAsia="Times New Roman"/>
                <w:sz w:val="22"/>
                <w:szCs w:val="22"/>
              </w:rPr>
              <w:t>0,11</w:t>
            </w:r>
          </w:p>
        </w:tc>
      </w:tr>
      <w:tr w:rsidR="00490188" w:rsidRPr="00490188" w14:paraId="505F333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01ECF5C" w14:textId="77777777" w:rsidR="00490188" w:rsidRPr="00727951" w:rsidRDefault="00490188" w:rsidP="009718A3">
            <w:pPr>
              <w:rPr>
                <w:rFonts w:eastAsia="Times New Roman"/>
                <w:sz w:val="22"/>
                <w:szCs w:val="22"/>
              </w:rPr>
            </w:pPr>
            <w:r w:rsidRPr="00727951">
              <w:rPr>
                <w:rFonts w:eastAsia="Times New Roman"/>
                <w:sz w:val="22"/>
                <w:szCs w:val="22"/>
              </w:rPr>
              <w:t>Tây Ban Nha</w:t>
            </w:r>
          </w:p>
        </w:tc>
        <w:tc>
          <w:tcPr>
            <w:tcW w:w="1460" w:type="dxa"/>
            <w:tcBorders>
              <w:top w:val="nil"/>
              <w:left w:val="nil"/>
              <w:bottom w:val="single" w:sz="4" w:space="0" w:color="auto"/>
              <w:right w:val="single" w:sz="4" w:space="0" w:color="auto"/>
            </w:tcBorders>
            <w:shd w:val="clear" w:color="auto" w:fill="auto"/>
            <w:noWrap/>
            <w:vAlign w:val="bottom"/>
            <w:hideMark/>
          </w:tcPr>
          <w:p w14:paraId="6905ECBD" w14:textId="77777777" w:rsidR="00490188" w:rsidRPr="00727951" w:rsidRDefault="00490188" w:rsidP="009718A3">
            <w:pPr>
              <w:jc w:val="right"/>
              <w:rPr>
                <w:rFonts w:eastAsia="Times New Roman"/>
                <w:sz w:val="22"/>
                <w:szCs w:val="22"/>
              </w:rPr>
            </w:pPr>
            <w:r w:rsidRPr="00727951">
              <w:rPr>
                <w:rFonts w:eastAsia="Times New Roman"/>
                <w:sz w:val="22"/>
                <w:szCs w:val="22"/>
              </w:rPr>
              <w:t>451.891</w:t>
            </w:r>
          </w:p>
        </w:tc>
        <w:tc>
          <w:tcPr>
            <w:tcW w:w="1256" w:type="dxa"/>
            <w:tcBorders>
              <w:top w:val="nil"/>
              <w:left w:val="nil"/>
              <w:bottom w:val="single" w:sz="4" w:space="0" w:color="auto"/>
              <w:right w:val="single" w:sz="4" w:space="0" w:color="auto"/>
            </w:tcBorders>
            <w:shd w:val="clear" w:color="auto" w:fill="auto"/>
            <w:noWrap/>
            <w:vAlign w:val="bottom"/>
            <w:hideMark/>
          </w:tcPr>
          <w:p w14:paraId="23580A38" w14:textId="77777777" w:rsidR="00490188" w:rsidRPr="00727951" w:rsidRDefault="00490188" w:rsidP="009718A3">
            <w:pPr>
              <w:jc w:val="right"/>
              <w:rPr>
                <w:rFonts w:eastAsia="Times New Roman"/>
                <w:sz w:val="22"/>
                <w:szCs w:val="22"/>
              </w:rPr>
            </w:pPr>
            <w:r w:rsidRPr="00727951">
              <w:rPr>
                <w:rFonts w:eastAsia="Times New Roman"/>
                <w:sz w:val="22"/>
                <w:szCs w:val="22"/>
              </w:rPr>
              <w:t>158,48</w:t>
            </w:r>
          </w:p>
        </w:tc>
        <w:tc>
          <w:tcPr>
            <w:tcW w:w="1656" w:type="dxa"/>
            <w:tcBorders>
              <w:top w:val="nil"/>
              <w:left w:val="nil"/>
              <w:bottom w:val="single" w:sz="4" w:space="0" w:color="auto"/>
              <w:right w:val="single" w:sz="4" w:space="0" w:color="auto"/>
            </w:tcBorders>
            <w:shd w:val="clear" w:color="auto" w:fill="auto"/>
            <w:noWrap/>
            <w:vAlign w:val="bottom"/>
            <w:hideMark/>
          </w:tcPr>
          <w:p w14:paraId="4BC6BC2C" w14:textId="77777777" w:rsidR="00490188" w:rsidRPr="00727951" w:rsidRDefault="00490188" w:rsidP="009718A3">
            <w:pPr>
              <w:jc w:val="right"/>
              <w:rPr>
                <w:rFonts w:eastAsia="Times New Roman"/>
                <w:sz w:val="22"/>
                <w:szCs w:val="22"/>
              </w:rPr>
            </w:pPr>
            <w:r w:rsidRPr="00727951">
              <w:rPr>
                <w:rFonts w:eastAsia="Times New Roman"/>
                <w:sz w:val="22"/>
                <w:szCs w:val="22"/>
              </w:rPr>
              <w:t>2.370.790</w:t>
            </w:r>
          </w:p>
        </w:tc>
        <w:tc>
          <w:tcPr>
            <w:tcW w:w="1079" w:type="dxa"/>
            <w:tcBorders>
              <w:top w:val="nil"/>
              <w:left w:val="nil"/>
              <w:bottom w:val="single" w:sz="4" w:space="0" w:color="auto"/>
              <w:right w:val="single" w:sz="4" w:space="0" w:color="auto"/>
            </w:tcBorders>
            <w:shd w:val="clear" w:color="auto" w:fill="auto"/>
            <w:noWrap/>
            <w:vAlign w:val="bottom"/>
            <w:hideMark/>
          </w:tcPr>
          <w:p w14:paraId="222DC159" w14:textId="77777777" w:rsidR="00490188" w:rsidRPr="00727951" w:rsidRDefault="00490188" w:rsidP="009718A3">
            <w:pPr>
              <w:jc w:val="right"/>
              <w:rPr>
                <w:rFonts w:eastAsia="Times New Roman"/>
                <w:sz w:val="22"/>
                <w:szCs w:val="22"/>
              </w:rPr>
            </w:pPr>
            <w:r w:rsidRPr="00727951">
              <w:rPr>
                <w:rFonts w:eastAsia="Times New Roman"/>
                <w:sz w:val="22"/>
                <w:szCs w:val="22"/>
              </w:rPr>
              <w:t>0,09</w:t>
            </w:r>
          </w:p>
        </w:tc>
      </w:tr>
      <w:tr w:rsidR="00490188" w:rsidRPr="00490188" w14:paraId="100615F0"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F3DCF67" w14:textId="77777777" w:rsidR="00490188" w:rsidRPr="00727951" w:rsidRDefault="00490188" w:rsidP="009718A3">
            <w:pPr>
              <w:rPr>
                <w:rFonts w:eastAsia="Times New Roman"/>
                <w:sz w:val="22"/>
                <w:szCs w:val="22"/>
              </w:rPr>
            </w:pPr>
            <w:r w:rsidRPr="00727951">
              <w:rPr>
                <w:rFonts w:eastAsia="Times New Roman"/>
                <w:sz w:val="22"/>
                <w:szCs w:val="22"/>
              </w:rPr>
              <w:t>Thổ Nhĩ Kỳ</w:t>
            </w:r>
          </w:p>
        </w:tc>
        <w:tc>
          <w:tcPr>
            <w:tcW w:w="1460" w:type="dxa"/>
            <w:tcBorders>
              <w:top w:val="nil"/>
              <w:left w:val="nil"/>
              <w:bottom w:val="single" w:sz="4" w:space="0" w:color="auto"/>
              <w:right w:val="single" w:sz="4" w:space="0" w:color="auto"/>
            </w:tcBorders>
            <w:shd w:val="clear" w:color="auto" w:fill="auto"/>
            <w:noWrap/>
            <w:vAlign w:val="bottom"/>
            <w:hideMark/>
          </w:tcPr>
          <w:p w14:paraId="314A8241" w14:textId="77777777" w:rsidR="00490188" w:rsidRPr="00727951" w:rsidRDefault="00490188" w:rsidP="009718A3">
            <w:pPr>
              <w:jc w:val="right"/>
              <w:rPr>
                <w:rFonts w:eastAsia="Times New Roman"/>
                <w:sz w:val="22"/>
                <w:szCs w:val="22"/>
              </w:rPr>
            </w:pPr>
            <w:r w:rsidRPr="00727951">
              <w:rPr>
                <w:rFonts w:eastAsia="Times New Roman"/>
                <w:sz w:val="22"/>
                <w:szCs w:val="22"/>
              </w:rPr>
              <w:t>472.561</w:t>
            </w:r>
          </w:p>
        </w:tc>
        <w:tc>
          <w:tcPr>
            <w:tcW w:w="1256" w:type="dxa"/>
            <w:tcBorders>
              <w:top w:val="nil"/>
              <w:left w:val="nil"/>
              <w:bottom w:val="single" w:sz="4" w:space="0" w:color="auto"/>
              <w:right w:val="single" w:sz="4" w:space="0" w:color="auto"/>
            </w:tcBorders>
            <w:shd w:val="clear" w:color="auto" w:fill="auto"/>
            <w:noWrap/>
            <w:vAlign w:val="bottom"/>
            <w:hideMark/>
          </w:tcPr>
          <w:p w14:paraId="1273B761" w14:textId="77777777" w:rsidR="00490188" w:rsidRPr="00727951" w:rsidRDefault="00490188" w:rsidP="009718A3">
            <w:pPr>
              <w:jc w:val="right"/>
              <w:rPr>
                <w:rFonts w:eastAsia="Times New Roman"/>
                <w:sz w:val="22"/>
                <w:szCs w:val="22"/>
              </w:rPr>
            </w:pPr>
            <w:r w:rsidRPr="00727951">
              <w:rPr>
                <w:rFonts w:eastAsia="Times New Roman"/>
                <w:sz w:val="22"/>
                <w:szCs w:val="22"/>
              </w:rPr>
              <w:t>29,45</w:t>
            </w:r>
          </w:p>
        </w:tc>
        <w:tc>
          <w:tcPr>
            <w:tcW w:w="1656" w:type="dxa"/>
            <w:tcBorders>
              <w:top w:val="nil"/>
              <w:left w:val="nil"/>
              <w:bottom w:val="single" w:sz="4" w:space="0" w:color="auto"/>
              <w:right w:val="single" w:sz="4" w:space="0" w:color="auto"/>
            </w:tcBorders>
            <w:shd w:val="clear" w:color="auto" w:fill="auto"/>
            <w:noWrap/>
            <w:vAlign w:val="bottom"/>
            <w:hideMark/>
          </w:tcPr>
          <w:p w14:paraId="763AB300" w14:textId="77777777" w:rsidR="00490188" w:rsidRPr="00727951" w:rsidRDefault="00490188" w:rsidP="009718A3">
            <w:pPr>
              <w:jc w:val="right"/>
              <w:rPr>
                <w:rFonts w:eastAsia="Times New Roman"/>
                <w:sz w:val="22"/>
                <w:szCs w:val="22"/>
              </w:rPr>
            </w:pPr>
            <w:r w:rsidRPr="00727951">
              <w:rPr>
                <w:rFonts w:eastAsia="Times New Roman"/>
                <w:sz w:val="22"/>
                <w:szCs w:val="22"/>
              </w:rPr>
              <w:t>2.326.080</w:t>
            </w:r>
          </w:p>
        </w:tc>
        <w:tc>
          <w:tcPr>
            <w:tcW w:w="1079" w:type="dxa"/>
            <w:tcBorders>
              <w:top w:val="nil"/>
              <w:left w:val="nil"/>
              <w:bottom w:val="single" w:sz="4" w:space="0" w:color="auto"/>
              <w:right w:val="single" w:sz="4" w:space="0" w:color="auto"/>
            </w:tcBorders>
            <w:shd w:val="clear" w:color="auto" w:fill="auto"/>
            <w:noWrap/>
            <w:vAlign w:val="bottom"/>
            <w:hideMark/>
          </w:tcPr>
          <w:p w14:paraId="44F1EC61" w14:textId="77777777" w:rsidR="00490188" w:rsidRPr="00727951" w:rsidRDefault="00490188" w:rsidP="009718A3">
            <w:pPr>
              <w:jc w:val="right"/>
              <w:rPr>
                <w:rFonts w:eastAsia="Times New Roman"/>
                <w:sz w:val="22"/>
                <w:szCs w:val="22"/>
              </w:rPr>
            </w:pPr>
            <w:r w:rsidRPr="00727951">
              <w:rPr>
                <w:rFonts w:eastAsia="Times New Roman"/>
                <w:sz w:val="22"/>
                <w:szCs w:val="22"/>
              </w:rPr>
              <w:t>0,09</w:t>
            </w:r>
          </w:p>
        </w:tc>
      </w:tr>
      <w:tr w:rsidR="00490188" w:rsidRPr="00490188" w14:paraId="068F7D6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48463B7" w14:textId="77777777" w:rsidR="00490188" w:rsidRPr="00727951" w:rsidRDefault="00490188" w:rsidP="009718A3">
            <w:pPr>
              <w:rPr>
                <w:rFonts w:eastAsia="Times New Roman"/>
                <w:sz w:val="22"/>
                <w:szCs w:val="22"/>
              </w:rPr>
            </w:pPr>
            <w:r w:rsidRPr="00727951">
              <w:rPr>
                <w:rFonts w:eastAsia="Times New Roman"/>
                <w:sz w:val="22"/>
                <w:szCs w:val="22"/>
              </w:rPr>
              <w:t>Philippines</w:t>
            </w:r>
          </w:p>
        </w:tc>
        <w:tc>
          <w:tcPr>
            <w:tcW w:w="1460" w:type="dxa"/>
            <w:tcBorders>
              <w:top w:val="nil"/>
              <w:left w:val="nil"/>
              <w:bottom w:val="single" w:sz="4" w:space="0" w:color="auto"/>
              <w:right w:val="single" w:sz="4" w:space="0" w:color="auto"/>
            </w:tcBorders>
            <w:shd w:val="clear" w:color="auto" w:fill="auto"/>
            <w:noWrap/>
            <w:vAlign w:val="bottom"/>
            <w:hideMark/>
          </w:tcPr>
          <w:p w14:paraId="75F240EA" w14:textId="77777777" w:rsidR="00490188" w:rsidRPr="00727951" w:rsidRDefault="00490188" w:rsidP="009718A3">
            <w:pPr>
              <w:jc w:val="right"/>
              <w:rPr>
                <w:rFonts w:eastAsia="Times New Roman"/>
                <w:sz w:val="22"/>
                <w:szCs w:val="22"/>
              </w:rPr>
            </w:pPr>
            <w:r w:rsidRPr="00727951">
              <w:rPr>
                <w:rFonts w:eastAsia="Times New Roman"/>
                <w:sz w:val="22"/>
                <w:szCs w:val="22"/>
              </w:rPr>
              <w:t>242.536</w:t>
            </w:r>
          </w:p>
        </w:tc>
        <w:tc>
          <w:tcPr>
            <w:tcW w:w="1256" w:type="dxa"/>
            <w:tcBorders>
              <w:top w:val="nil"/>
              <w:left w:val="nil"/>
              <w:bottom w:val="single" w:sz="4" w:space="0" w:color="auto"/>
              <w:right w:val="single" w:sz="4" w:space="0" w:color="auto"/>
            </w:tcBorders>
            <w:shd w:val="clear" w:color="auto" w:fill="auto"/>
            <w:noWrap/>
            <w:vAlign w:val="bottom"/>
            <w:hideMark/>
          </w:tcPr>
          <w:p w14:paraId="69B13E40" w14:textId="77777777" w:rsidR="00490188" w:rsidRPr="00727951" w:rsidRDefault="00490188" w:rsidP="009718A3">
            <w:pPr>
              <w:jc w:val="right"/>
              <w:rPr>
                <w:rFonts w:eastAsia="Times New Roman"/>
                <w:sz w:val="22"/>
                <w:szCs w:val="22"/>
              </w:rPr>
            </w:pPr>
            <w:r w:rsidRPr="00727951">
              <w:rPr>
                <w:rFonts w:eastAsia="Times New Roman"/>
                <w:sz w:val="22"/>
                <w:szCs w:val="22"/>
              </w:rPr>
              <w:t>-48,74</w:t>
            </w:r>
          </w:p>
        </w:tc>
        <w:tc>
          <w:tcPr>
            <w:tcW w:w="1656" w:type="dxa"/>
            <w:tcBorders>
              <w:top w:val="nil"/>
              <w:left w:val="nil"/>
              <w:bottom w:val="single" w:sz="4" w:space="0" w:color="auto"/>
              <w:right w:val="single" w:sz="4" w:space="0" w:color="auto"/>
            </w:tcBorders>
            <w:shd w:val="clear" w:color="auto" w:fill="auto"/>
            <w:noWrap/>
            <w:vAlign w:val="bottom"/>
            <w:hideMark/>
          </w:tcPr>
          <w:p w14:paraId="64B587EF" w14:textId="77777777" w:rsidR="00490188" w:rsidRPr="00727951" w:rsidRDefault="00490188" w:rsidP="009718A3">
            <w:pPr>
              <w:jc w:val="right"/>
              <w:rPr>
                <w:rFonts w:eastAsia="Times New Roman"/>
                <w:sz w:val="22"/>
                <w:szCs w:val="22"/>
              </w:rPr>
            </w:pPr>
            <w:r w:rsidRPr="00727951">
              <w:rPr>
                <w:rFonts w:eastAsia="Times New Roman"/>
                <w:sz w:val="22"/>
                <w:szCs w:val="22"/>
              </w:rPr>
              <w:t>2.268.876</w:t>
            </w:r>
          </w:p>
        </w:tc>
        <w:tc>
          <w:tcPr>
            <w:tcW w:w="1079" w:type="dxa"/>
            <w:tcBorders>
              <w:top w:val="nil"/>
              <w:left w:val="nil"/>
              <w:bottom w:val="single" w:sz="4" w:space="0" w:color="auto"/>
              <w:right w:val="single" w:sz="4" w:space="0" w:color="auto"/>
            </w:tcBorders>
            <w:shd w:val="clear" w:color="auto" w:fill="auto"/>
            <w:noWrap/>
            <w:vAlign w:val="bottom"/>
            <w:hideMark/>
          </w:tcPr>
          <w:p w14:paraId="232CBE5B" w14:textId="77777777" w:rsidR="00490188" w:rsidRPr="00727951" w:rsidRDefault="00490188" w:rsidP="009718A3">
            <w:pPr>
              <w:jc w:val="right"/>
              <w:rPr>
                <w:rFonts w:eastAsia="Times New Roman"/>
                <w:sz w:val="22"/>
                <w:szCs w:val="22"/>
              </w:rPr>
            </w:pPr>
            <w:r w:rsidRPr="00727951">
              <w:rPr>
                <w:rFonts w:eastAsia="Times New Roman"/>
                <w:sz w:val="22"/>
                <w:szCs w:val="22"/>
              </w:rPr>
              <w:t>0,08</w:t>
            </w:r>
          </w:p>
        </w:tc>
      </w:tr>
      <w:tr w:rsidR="00490188" w:rsidRPr="00490188" w14:paraId="0EA294E4"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49CBACAB" w14:textId="77777777" w:rsidR="00490188" w:rsidRPr="00727951" w:rsidRDefault="00490188" w:rsidP="009718A3">
            <w:pPr>
              <w:rPr>
                <w:rFonts w:eastAsia="Times New Roman"/>
                <w:sz w:val="22"/>
                <w:szCs w:val="22"/>
              </w:rPr>
            </w:pPr>
            <w:r w:rsidRPr="00727951">
              <w:rPr>
                <w:rFonts w:eastAsia="Times New Roman"/>
                <w:sz w:val="22"/>
                <w:szCs w:val="22"/>
              </w:rPr>
              <w:t>Phần Lan</w:t>
            </w:r>
          </w:p>
        </w:tc>
        <w:tc>
          <w:tcPr>
            <w:tcW w:w="1460" w:type="dxa"/>
            <w:tcBorders>
              <w:top w:val="nil"/>
              <w:left w:val="nil"/>
              <w:bottom w:val="single" w:sz="4" w:space="0" w:color="auto"/>
              <w:right w:val="single" w:sz="4" w:space="0" w:color="auto"/>
            </w:tcBorders>
            <w:shd w:val="clear" w:color="auto" w:fill="auto"/>
            <w:noWrap/>
            <w:vAlign w:val="bottom"/>
            <w:hideMark/>
          </w:tcPr>
          <w:p w14:paraId="25ABEF71" w14:textId="77777777" w:rsidR="00490188" w:rsidRPr="00727951" w:rsidRDefault="00490188" w:rsidP="009718A3">
            <w:pPr>
              <w:jc w:val="right"/>
              <w:rPr>
                <w:rFonts w:eastAsia="Times New Roman"/>
                <w:sz w:val="22"/>
                <w:szCs w:val="22"/>
              </w:rPr>
            </w:pPr>
            <w:r w:rsidRPr="00727951">
              <w:rPr>
                <w:rFonts w:eastAsia="Times New Roman"/>
                <w:sz w:val="22"/>
                <w:szCs w:val="22"/>
              </w:rPr>
              <w:t>91.662</w:t>
            </w:r>
          </w:p>
        </w:tc>
        <w:tc>
          <w:tcPr>
            <w:tcW w:w="1256" w:type="dxa"/>
            <w:tcBorders>
              <w:top w:val="nil"/>
              <w:left w:val="nil"/>
              <w:bottom w:val="single" w:sz="4" w:space="0" w:color="auto"/>
              <w:right w:val="single" w:sz="4" w:space="0" w:color="auto"/>
            </w:tcBorders>
            <w:shd w:val="clear" w:color="auto" w:fill="auto"/>
            <w:noWrap/>
            <w:vAlign w:val="bottom"/>
            <w:hideMark/>
          </w:tcPr>
          <w:p w14:paraId="500D9B4A" w14:textId="77777777" w:rsidR="00490188" w:rsidRPr="00727951" w:rsidRDefault="00490188" w:rsidP="009718A3">
            <w:pPr>
              <w:jc w:val="right"/>
              <w:rPr>
                <w:rFonts w:eastAsia="Times New Roman"/>
                <w:sz w:val="22"/>
                <w:szCs w:val="22"/>
              </w:rPr>
            </w:pPr>
            <w:r w:rsidRPr="00727951">
              <w:rPr>
                <w:rFonts w:eastAsia="Times New Roman"/>
                <w:sz w:val="22"/>
                <w:szCs w:val="22"/>
              </w:rPr>
              <w:t>-52,44</w:t>
            </w:r>
          </w:p>
        </w:tc>
        <w:tc>
          <w:tcPr>
            <w:tcW w:w="1656" w:type="dxa"/>
            <w:tcBorders>
              <w:top w:val="nil"/>
              <w:left w:val="nil"/>
              <w:bottom w:val="single" w:sz="4" w:space="0" w:color="auto"/>
              <w:right w:val="single" w:sz="4" w:space="0" w:color="auto"/>
            </w:tcBorders>
            <w:shd w:val="clear" w:color="auto" w:fill="auto"/>
            <w:noWrap/>
            <w:vAlign w:val="bottom"/>
            <w:hideMark/>
          </w:tcPr>
          <w:p w14:paraId="0D83F7C4" w14:textId="77777777" w:rsidR="00490188" w:rsidRPr="00727951" w:rsidRDefault="00490188" w:rsidP="009718A3">
            <w:pPr>
              <w:jc w:val="right"/>
              <w:rPr>
                <w:rFonts w:eastAsia="Times New Roman"/>
                <w:sz w:val="22"/>
                <w:szCs w:val="22"/>
              </w:rPr>
            </w:pPr>
            <w:r w:rsidRPr="00727951">
              <w:rPr>
                <w:rFonts w:eastAsia="Times New Roman"/>
                <w:sz w:val="22"/>
                <w:szCs w:val="22"/>
              </w:rPr>
              <w:t>2.169.875</w:t>
            </w:r>
          </w:p>
        </w:tc>
        <w:tc>
          <w:tcPr>
            <w:tcW w:w="1079" w:type="dxa"/>
            <w:tcBorders>
              <w:top w:val="nil"/>
              <w:left w:val="nil"/>
              <w:bottom w:val="single" w:sz="4" w:space="0" w:color="auto"/>
              <w:right w:val="single" w:sz="4" w:space="0" w:color="auto"/>
            </w:tcBorders>
            <w:shd w:val="clear" w:color="auto" w:fill="auto"/>
            <w:noWrap/>
            <w:vAlign w:val="bottom"/>
            <w:hideMark/>
          </w:tcPr>
          <w:p w14:paraId="1AC4E56F" w14:textId="77777777" w:rsidR="00490188" w:rsidRPr="00727951" w:rsidRDefault="00490188" w:rsidP="009718A3">
            <w:pPr>
              <w:jc w:val="right"/>
              <w:rPr>
                <w:rFonts w:eastAsia="Times New Roman"/>
                <w:sz w:val="22"/>
                <w:szCs w:val="22"/>
              </w:rPr>
            </w:pPr>
            <w:r w:rsidRPr="00727951">
              <w:rPr>
                <w:rFonts w:eastAsia="Times New Roman"/>
                <w:sz w:val="22"/>
                <w:szCs w:val="22"/>
              </w:rPr>
              <w:t>0,08</w:t>
            </w:r>
          </w:p>
        </w:tc>
      </w:tr>
      <w:tr w:rsidR="00490188" w:rsidRPr="00490188" w14:paraId="0FE17CC5"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E369FD6" w14:textId="77777777" w:rsidR="00490188" w:rsidRPr="00727951" w:rsidRDefault="00490188" w:rsidP="009718A3">
            <w:pPr>
              <w:rPr>
                <w:rFonts w:eastAsia="Times New Roman"/>
                <w:sz w:val="22"/>
                <w:szCs w:val="22"/>
              </w:rPr>
            </w:pPr>
            <w:r w:rsidRPr="00727951">
              <w:rPr>
                <w:rFonts w:eastAsia="Times New Roman"/>
                <w:sz w:val="22"/>
                <w:szCs w:val="22"/>
              </w:rPr>
              <w:t>Australia</w:t>
            </w:r>
          </w:p>
        </w:tc>
        <w:tc>
          <w:tcPr>
            <w:tcW w:w="1460" w:type="dxa"/>
            <w:tcBorders>
              <w:top w:val="nil"/>
              <w:left w:val="nil"/>
              <w:bottom w:val="single" w:sz="4" w:space="0" w:color="auto"/>
              <w:right w:val="single" w:sz="4" w:space="0" w:color="auto"/>
            </w:tcBorders>
            <w:shd w:val="clear" w:color="auto" w:fill="auto"/>
            <w:noWrap/>
            <w:vAlign w:val="bottom"/>
            <w:hideMark/>
          </w:tcPr>
          <w:p w14:paraId="609E8046" w14:textId="77777777" w:rsidR="00490188" w:rsidRPr="00727951" w:rsidRDefault="00490188" w:rsidP="009718A3">
            <w:pPr>
              <w:jc w:val="right"/>
              <w:rPr>
                <w:rFonts w:eastAsia="Times New Roman"/>
                <w:sz w:val="22"/>
                <w:szCs w:val="22"/>
              </w:rPr>
            </w:pPr>
            <w:r w:rsidRPr="00727951">
              <w:rPr>
                <w:rFonts w:eastAsia="Times New Roman"/>
                <w:sz w:val="22"/>
                <w:szCs w:val="22"/>
              </w:rPr>
              <w:t>302.031</w:t>
            </w:r>
          </w:p>
        </w:tc>
        <w:tc>
          <w:tcPr>
            <w:tcW w:w="1256" w:type="dxa"/>
            <w:tcBorders>
              <w:top w:val="nil"/>
              <w:left w:val="nil"/>
              <w:bottom w:val="single" w:sz="4" w:space="0" w:color="auto"/>
              <w:right w:val="single" w:sz="4" w:space="0" w:color="auto"/>
            </w:tcBorders>
            <w:shd w:val="clear" w:color="auto" w:fill="auto"/>
            <w:noWrap/>
            <w:vAlign w:val="bottom"/>
            <w:hideMark/>
          </w:tcPr>
          <w:p w14:paraId="3BABEBBA" w14:textId="77777777" w:rsidR="00490188" w:rsidRPr="00727951" w:rsidRDefault="00490188" w:rsidP="009718A3">
            <w:pPr>
              <w:jc w:val="right"/>
              <w:rPr>
                <w:rFonts w:eastAsia="Times New Roman"/>
                <w:sz w:val="22"/>
                <w:szCs w:val="22"/>
              </w:rPr>
            </w:pPr>
            <w:r w:rsidRPr="00727951">
              <w:rPr>
                <w:rFonts w:eastAsia="Times New Roman"/>
                <w:sz w:val="22"/>
                <w:szCs w:val="22"/>
              </w:rPr>
              <w:t>-16,92</w:t>
            </w:r>
          </w:p>
        </w:tc>
        <w:tc>
          <w:tcPr>
            <w:tcW w:w="1656" w:type="dxa"/>
            <w:tcBorders>
              <w:top w:val="nil"/>
              <w:left w:val="nil"/>
              <w:bottom w:val="single" w:sz="4" w:space="0" w:color="auto"/>
              <w:right w:val="single" w:sz="4" w:space="0" w:color="auto"/>
            </w:tcBorders>
            <w:shd w:val="clear" w:color="auto" w:fill="auto"/>
            <w:noWrap/>
            <w:vAlign w:val="bottom"/>
            <w:hideMark/>
          </w:tcPr>
          <w:p w14:paraId="1C406F34" w14:textId="77777777" w:rsidR="00490188" w:rsidRPr="00727951" w:rsidRDefault="00490188" w:rsidP="009718A3">
            <w:pPr>
              <w:jc w:val="right"/>
              <w:rPr>
                <w:rFonts w:eastAsia="Times New Roman"/>
                <w:sz w:val="22"/>
                <w:szCs w:val="22"/>
              </w:rPr>
            </w:pPr>
            <w:r w:rsidRPr="00727951">
              <w:rPr>
                <w:rFonts w:eastAsia="Times New Roman"/>
                <w:sz w:val="22"/>
                <w:szCs w:val="22"/>
              </w:rPr>
              <w:t>2.010.411</w:t>
            </w:r>
          </w:p>
        </w:tc>
        <w:tc>
          <w:tcPr>
            <w:tcW w:w="1079" w:type="dxa"/>
            <w:tcBorders>
              <w:top w:val="nil"/>
              <w:left w:val="nil"/>
              <w:bottom w:val="single" w:sz="4" w:space="0" w:color="auto"/>
              <w:right w:val="single" w:sz="4" w:space="0" w:color="auto"/>
            </w:tcBorders>
            <w:shd w:val="clear" w:color="auto" w:fill="auto"/>
            <w:noWrap/>
            <w:vAlign w:val="bottom"/>
            <w:hideMark/>
          </w:tcPr>
          <w:p w14:paraId="6EF6DF4D" w14:textId="77777777" w:rsidR="00490188" w:rsidRPr="00727951" w:rsidRDefault="00490188" w:rsidP="009718A3">
            <w:pPr>
              <w:jc w:val="right"/>
              <w:rPr>
                <w:rFonts w:eastAsia="Times New Roman"/>
                <w:sz w:val="22"/>
                <w:szCs w:val="22"/>
              </w:rPr>
            </w:pPr>
            <w:r w:rsidRPr="00727951">
              <w:rPr>
                <w:rFonts w:eastAsia="Times New Roman"/>
                <w:sz w:val="22"/>
                <w:szCs w:val="22"/>
              </w:rPr>
              <w:t>0,07</w:t>
            </w:r>
          </w:p>
        </w:tc>
      </w:tr>
      <w:tr w:rsidR="00490188" w:rsidRPr="00490188" w14:paraId="5A8B2F3C"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87C4557" w14:textId="77777777" w:rsidR="00490188" w:rsidRPr="00727951" w:rsidRDefault="00490188" w:rsidP="009718A3">
            <w:pPr>
              <w:rPr>
                <w:rFonts w:eastAsia="Times New Roman"/>
                <w:sz w:val="22"/>
                <w:szCs w:val="22"/>
              </w:rPr>
            </w:pPr>
            <w:r w:rsidRPr="00727951">
              <w:rPr>
                <w:rFonts w:eastAsia="Times New Roman"/>
                <w:sz w:val="22"/>
                <w:szCs w:val="22"/>
              </w:rPr>
              <w:t>TVQ Arập Thống nhất</w:t>
            </w:r>
          </w:p>
        </w:tc>
        <w:tc>
          <w:tcPr>
            <w:tcW w:w="1460" w:type="dxa"/>
            <w:tcBorders>
              <w:top w:val="nil"/>
              <w:left w:val="nil"/>
              <w:bottom w:val="single" w:sz="4" w:space="0" w:color="auto"/>
              <w:right w:val="single" w:sz="4" w:space="0" w:color="auto"/>
            </w:tcBorders>
            <w:shd w:val="clear" w:color="auto" w:fill="auto"/>
            <w:noWrap/>
            <w:vAlign w:val="bottom"/>
            <w:hideMark/>
          </w:tcPr>
          <w:p w14:paraId="327D0827" w14:textId="77777777" w:rsidR="00490188" w:rsidRPr="00727951" w:rsidRDefault="00490188" w:rsidP="009718A3">
            <w:pPr>
              <w:jc w:val="right"/>
              <w:rPr>
                <w:rFonts w:eastAsia="Times New Roman"/>
                <w:sz w:val="22"/>
                <w:szCs w:val="22"/>
              </w:rPr>
            </w:pPr>
            <w:r w:rsidRPr="00727951">
              <w:rPr>
                <w:rFonts w:eastAsia="Times New Roman"/>
                <w:sz w:val="22"/>
                <w:szCs w:val="22"/>
              </w:rPr>
              <w:t>404.050</w:t>
            </w:r>
          </w:p>
        </w:tc>
        <w:tc>
          <w:tcPr>
            <w:tcW w:w="1256" w:type="dxa"/>
            <w:tcBorders>
              <w:top w:val="nil"/>
              <w:left w:val="nil"/>
              <w:bottom w:val="single" w:sz="4" w:space="0" w:color="auto"/>
              <w:right w:val="single" w:sz="4" w:space="0" w:color="auto"/>
            </w:tcBorders>
            <w:shd w:val="clear" w:color="auto" w:fill="auto"/>
            <w:noWrap/>
            <w:vAlign w:val="bottom"/>
            <w:hideMark/>
          </w:tcPr>
          <w:p w14:paraId="01AE8914" w14:textId="77777777" w:rsidR="00490188" w:rsidRPr="00727951" w:rsidRDefault="00490188" w:rsidP="009718A3">
            <w:pPr>
              <w:jc w:val="right"/>
              <w:rPr>
                <w:rFonts w:eastAsia="Times New Roman"/>
                <w:sz w:val="22"/>
                <w:szCs w:val="22"/>
              </w:rPr>
            </w:pPr>
            <w:r w:rsidRPr="00727951">
              <w:rPr>
                <w:rFonts w:eastAsia="Times New Roman"/>
                <w:sz w:val="22"/>
                <w:szCs w:val="22"/>
              </w:rPr>
              <w:t>103,94</w:t>
            </w:r>
          </w:p>
        </w:tc>
        <w:tc>
          <w:tcPr>
            <w:tcW w:w="1656" w:type="dxa"/>
            <w:tcBorders>
              <w:top w:val="nil"/>
              <w:left w:val="nil"/>
              <w:bottom w:val="single" w:sz="4" w:space="0" w:color="auto"/>
              <w:right w:val="single" w:sz="4" w:space="0" w:color="auto"/>
            </w:tcBorders>
            <w:shd w:val="clear" w:color="auto" w:fill="auto"/>
            <w:noWrap/>
            <w:vAlign w:val="bottom"/>
            <w:hideMark/>
          </w:tcPr>
          <w:p w14:paraId="26F37729" w14:textId="77777777" w:rsidR="00490188" w:rsidRPr="00727951" w:rsidRDefault="00490188" w:rsidP="009718A3">
            <w:pPr>
              <w:jc w:val="right"/>
              <w:rPr>
                <w:rFonts w:eastAsia="Times New Roman"/>
                <w:sz w:val="22"/>
                <w:szCs w:val="22"/>
              </w:rPr>
            </w:pPr>
            <w:r w:rsidRPr="00727951">
              <w:rPr>
                <w:rFonts w:eastAsia="Times New Roman"/>
                <w:sz w:val="22"/>
                <w:szCs w:val="22"/>
              </w:rPr>
              <w:t>1.888.020</w:t>
            </w:r>
          </w:p>
        </w:tc>
        <w:tc>
          <w:tcPr>
            <w:tcW w:w="1079" w:type="dxa"/>
            <w:tcBorders>
              <w:top w:val="nil"/>
              <w:left w:val="nil"/>
              <w:bottom w:val="single" w:sz="4" w:space="0" w:color="auto"/>
              <w:right w:val="single" w:sz="4" w:space="0" w:color="auto"/>
            </w:tcBorders>
            <w:shd w:val="clear" w:color="auto" w:fill="auto"/>
            <w:noWrap/>
            <w:vAlign w:val="bottom"/>
            <w:hideMark/>
          </w:tcPr>
          <w:p w14:paraId="652F16D1" w14:textId="77777777" w:rsidR="00490188" w:rsidRPr="00727951" w:rsidRDefault="00490188" w:rsidP="009718A3">
            <w:pPr>
              <w:jc w:val="right"/>
              <w:rPr>
                <w:rFonts w:eastAsia="Times New Roman"/>
                <w:sz w:val="22"/>
                <w:szCs w:val="22"/>
              </w:rPr>
            </w:pPr>
            <w:r w:rsidRPr="00727951">
              <w:rPr>
                <w:rFonts w:eastAsia="Times New Roman"/>
                <w:sz w:val="22"/>
                <w:szCs w:val="22"/>
              </w:rPr>
              <w:t>0,07</w:t>
            </w:r>
          </w:p>
        </w:tc>
      </w:tr>
      <w:tr w:rsidR="00490188" w:rsidRPr="00490188" w14:paraId="66B665DE"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289FEC70" w14:textId="77777777" w:rsidR="00490188" w:rsidRPr="00727951" w:rsidRDefault="00490188" w:rsidP="009718A3">
            <w:pPr>
              <w:rPr>
                <w:rFonts w:eastAsia="Times New Roman"/>
                <w:sz w:val="22"/>
                <w:szCs w:val="22"/>
              </w:rPr>
            </w:pPr>
            <w:r w:rsidRPr="00727951">
              <w:rPr>
                <w:rFonts w:eastAsia="Times New Roman"/>
                <w:sz w:val="22"/>
                <w:szCs w:val="22"/>
              </w:rPr>
              <w:t>Braxin</w:t>
            </w:r>
          </w:p>
        </w:tc>
        <w:tc>
          <w:tcPr>
            <w:tcW w:w="1460" w:type="dxa"/>
            <w:tcBorders>
              <w:top w:val="nil"/>
              <w:left w:val="nil"/>
              <w:bottom w:val="single" w:sz="4" w:space="0" w:color="auto"/>
              <w:right w:val="single" w:sz="4" w:space="0" w:color="auto"/>
            </w:tcBorders>
            <w:shd w:val="clear" w:color="auto" w:fill="auto"/>
            <w:noWrap/>
            <w:vAlign w:val="bottom"/>
            <w:hideMark/>
          </w:tcPr>
          <w:p w14:paraId="1A3E3DC9" w14:textId="77777777" w:rsidR="00490188" w:rsidRPr="00727951" w:rsidRDefault="00490188" w:rsidP="009718A3">
            <w:pPr>
              <w:jc w:val="right"/>
              <w:rPr>
                <w:rFonts w:eastAsia="Times New Roman"/>
                <w:sz w:val="22"/>
                <w:szCs w:val="22"/>
              </w:rPr>
            </w:pPr>
            <w:r w:rsidRPr="00727951">
              <w:rPr>
                <w:rFonts w:eastAsia="Times New Roman"/>
                <w:sz w:val="22"/>
                <w:szCs w:val="22"/>
              </w:rPr>
              <w:t>1.367.869</w:t>
            </w:r>
          </w:p>
        </w:tc>
        <w:tc>
          <w:tcPr>
            <w:tcW w:w="1256" w:type="dxa"/>
            <w:tcBorders>
              <w:top w:val="nil"/>
              <w:left w:val="nil"/>
              <w:bottom w:val="single" w:sz="4" w:space="0" w:color="auto"/>
              <w:right w:val="single" w:sz="4" w:space="0" w:color="auto"/>
            </w:tcBorders>
            <w:shd w:val="clear" w:color="auto" w:fill="auto"/>
            <w:noWrap/>
            <w:vAlign w:val="bottom"/>
            <w:hideMark/>
          </w:tcPr>
          <w:p w14:paraId="60D50B3B" w14:textId="77777777" w:rsidR="00490188" w:rsidRPr="00727951" w:rsidRDefault="00490188" w:rsidP="009718A3">
            <w:pPr>
              <w:jc w:val="center"/>
              <w:rPr>
                <w:rFonts w:eastAsia="Times New Roman"/>
                <w:sz w:val="22"/>
                <w:szCs w:val="22"/>
              </w:rPr>
            </w:pPr>
          </w:p>
        </w:tc>
        <w:tc>
          <w:tcPr>
            <w:tcW w:w="1656" w:type="dxa"/>
            <w:tcBorders>
              <w:top w:val="nil"/>
              <w:left w:val="nil"/>
              <w:bottom w:val="single" w:sz="4" w:space="0" w:color="auto"/>
              <w:right w:val="single" w:sz="4" w:space="0" w:color="auto"/>
            </w:tcBorders>
            <w:shd w:val="clear" w:color="auto" w:fill="auto"/>
            <w:noWrap/>
            <w:vAlign w:val="bottom"/>
            <w:hideMark/>
          </w:tcPr>
          <w:p w14:paraId="2F3EA3A1" w14:textId="77777777" w:rsidR="00490188" w:rsidRPr="00727951" w:rsidRDefault="00490188" w:rsidP="009718A3">
            <w:pPr>
              <w:jc w:val="right"/>
              <w:rPr>
                <w:rFonts w:eastAsia="Times New Roman"/>
                <w:sz w:val="22"/>
                <w:szCs w:val="22"/>
              </w:rPr>
            </w:pPr>
            <w:r w:rsidRPr="00727951">
              <w:rPr>
                <w:rFonts w:eastAsia="Times New Roman"/>
                <w:sz w:val="22"/>
                <w:szCs w:val="22"/>
              </w:rPr>
              <w:t>1.805.501</w:t>
            </w:r>
          </w:p>
        </w:tc>
        <w:tc>
          <w:tcPr>
            <w:tcW w:w="1079" w:type="dxa"/>
            <w:tcBorders>
              <w:top w:val="nil"/>
              <w:left w:val="nil"/>
              <w:bottom w:val="single" w:sz="4" w:space="0" w:color="auto"/>
              <w:right w:val="single" w:sz="4" w:space="0" w:color="auto"/>
            </w:tcBorders>
            <w:shd w:val="clear" w:color="auto" w:fill="auto"/>
            <w:noWrap/>
            <w:vAlign w:val="bottom"/>
            <w:hideMark/>
          </w:tcPr>
          <w:p w14:paraId="111827AA" w14:textId="77777777" w:rsidR="00490188" w:rsidRPr="00727951" w:rsidRDefault="00490188" w:rsidP="009718A3">
            <w:pPr>
              <w:jc w:val="right"/>
              <w:rPr>
                <w:rFonts w:eastAsia="Times New Roman"/>
                <w:sz w:val="22"/>
                <w:szCs w:val="22"/>
              </w:rPr>
            </w:pPr>
            <w:r w:rsidRPr="00727951">
              <w:rPr>
                <w:rFonts w:eastAsia="Times New Roman"/>
                <w:sz w:val="22"/>
                <w:szCs w:val="22"/>
              </w:rPr>
              <w:t>0,07</w:t>
            </w:r>
          </w:p>
        </w:tc>
      </w:tr>
      <w:tr w:rsidR="00490188" w:rsidRPr="00490188" w14:paraId="491FA3DA"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E6EEFEE" w14:textId="77777777" w:rsidR="00490188" w:rsidRPr="00727951" w:rsidRDefault="00490188" w:rsidP="009718A3">
            <w:pPr>
              <w:rPr>
                <w:rFonts w:eastAsia="Times New Roman"/>
                <w:sz w:val="22"/>
                <w:szCs w:val="22"/>
              </w:rPr>
            </w:pPr>
            <w:r w:rsidRPr="00727951">
              <w:rPr>
                <w:rFonts w:eastAsia="Times New Roman"/>
                <w:sz w:val="22"/>
                <w:szCs w:val="22"/>
              </w:rPr>
              <w:lastRenderedPageBreak/>
              <w:t>Luxembua</w:t>
            </w:r>
          </w:p>
        </w:tc>
        <w:tc>
          <w:tcPr>
            <w:tcW w:w="1460" w:type="dxa"/>
            <w:tcBorders>
              <w:top w:val="nil"/>
              <w:left w:val="nil"/>
              <w:bottom w:val="single" w:sz="4" w:space="0" w:color="auto"/>
              <w:right w:val="single" w:sz="4" w:space="0" w:color="auto"/>
            </w:tcBorders>
            <w:shd w:val="clear" w:color="auto" w:fill="auto"/>
            <w:noWrap/>
            <w:vAlign w:val="bottom"/>
            <w:hideMark/>
          </w:tcPr>
          <w:p w14:paraId="00F76817" w14:textId="77777777" w:rsidR="00490188" w:rsidRPr="00727951" w:rsidRDefault="00490188" w:rsidP="009718A3">
            <w:pPr>
              <w:jc w:val="right"/>
              <w:rPr>
                <w:rFonts w:eastAsia="Times New Roman"/>
                <w:sz w:val="22"/>
                <w:szCs w:val="22"/>
              </w:rPr>
            </w:pPr>
            <w:r w:rsidRPr="00727951">
              <w:rPr>
                <w:rFonts w:eastAsia="Times New Roman"/>
                <w:sz w:val="22"/>
                <w:szCs w:val="22"/>
              </w:rPr>
              <w:t>537.222</w:t>
            </w:r>
          </w:p>
        </w:tc>
        <w:tc>
          <w:tcPr>
            <w:tcW w:w="1256" w:type="dxa"/>
            <w:tcBorders>
              <w:top w:val="nil"/>
              <w:left w:val="nil"/>
              <w:bottom w:val="single" w:sz="4" w:space="0" w:color="auto"/>
              <w:right w:val="single" w:sz="4" w:space="0" w:color="auto"/>
            </w:tcBorders>
            <w:shd w:val="clear" w:color="auto" w:fill="auto"/>
            <w:noWrap/>
            <w:vAlign w:val="bottom"/>
            <w:hideMark/>
          </w:tcPr>
          <w:p w14:paraId="2E60D9C0" w14:textId="77777777" w:rsidR="00490188" w:rsidRPr="00727951" w:rsidRDefault="00490188" w:rsidP="009718A3">
            <w:pPr>
              <w:jc w:val="right"/>
              <w:rPr>
                <w:rFonts w:eastAsia="Times New Roman"/>
                <w:sz w:val="22"/>
                <w:szCs w:val="22"/>
              </w:rPr>
            </w:pPr>
            <w:r w:rsidRPr="00727951">
              <w:rPr>
                <w:rFonts w:eastAsia="Times New Roman"/>
                <w:sz w:val="22"/>
                <w:szCs w:val="22"/>
              </w:rPr>
              <w:t>172,85</w:t>
            </w:r>
          </w:p>
        </w:tc>
        <w:tc>
          <w:tcPr>
            <w:tcW w:w="1656" w:type="dxa"/>
            <w:tcBorders>
              <w:top w:val="nil"/>
              <w:left w:val="nil"/>
              <w:bottom w:val="single" w:sz="4" w:space="0" w:color="auto"/>
              <w:right w:val="single" w:sz="4" w:space="0" w:color="auto"/>
            </w:tcBorders>
            <w:shd w:val="clear" w:color="auto" w:fill="auto"/>
            <w:noWrap/>
            <w:vAlign w:val="bottom"/>
            <w:hideMark/>
          </w:tcPr>
          <w:p w14:paraId="78B9BAEA" w14:textId="77777777" w:rsidR="00490188" w:rsidRPr="00727951" w:rsidRDefault="00490188" w:rsidP="009718A3">
            <w:pPr>
              <w:jc w:val="right"/>
              <w:rPr>
                <w:rFonts w:eastAsia="Times New Roman"/>
                <w:sz w:val="22"/>
                <w:szCs w:val="22"/>
              </w:rPr>
            </w:pPr>
            <w:r w:rsidRPr="00727951">
              <w:rPr>
                <w:rFonts w:eastAsia="Times New Roman"/>
                <w:sz w:val="22"/>
                <w:szCs w:val="22"/>
              </w:rPr>
              <w:t>1.794.824</w:t>
            </w:r>
          </w:p>
        </w:tc>
        <w:tc>
          <w:tcPr>
            <w:tcW w:w="1079" w:type="dxa"/>
            <w:tcBorders>
              <w:top w:val="nil"/>
              <w:left w:val="nil"/>
              <w:bottom w:val="single" w:sz="4" w:space="0" w:color="auto"/>
              <w:right w:val="single" w:sz="4" w:space="0" w:color="auto"/>
            </w:tcBorders>
            <w:shd w:val="clear" w:color="auto" w:fill="auto"/>
            <w:noWrap/>
            <w:vAlign w:val="bottom"/>
            <w:hideMark/>
          </w:tcPr>
          <w:p w14:paraId="08448E9C" w14:textId="77777777" w:rsidR="00490188" w:rsidRPr="00727951" w:rsidRDefault="00490188" w:rsidP="009718A3">
            <w:pPr>
              <w:jc w:val="right"/>
              <w:rPr>
                <w:rFonts w:eastAsia="Times New Roman"/>
                <w:sz w:val="22"/>
                <w:szCs w:val="22"/>
              </w:rPr>
            </w:pPr>
            <w:r w:rsidRPr="00727951">
              <w:rPr>
                <w:rFonts w:eastAsia="Times New Roman"/>
                <w:sz w:val="22"/>
                <w:szCs w:val="22"/>
              </w:rPr>
              <w:t>0,07</w:t>
            </w:r>
          </w:p>
        </w:tc>
      </w:tr>
      <w:tr w:rsidR="00490188" w:rsidRPr="00490188" w14:paraId="152C88E0"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DDDD057" w14:textId="77777777" w:rsidR="00490188" w:rsidRPr="00727951" w:rsidRDefault="00490188" w:rsidP="009718A3">
            <w:pPr>
              <w:rPr>
                <w:rFonts w:eastAsia="Times New Roman"/>
                <w:sz w:val="22"/>
                <w:szCs w:val="22"/>
              </w:rPr>
            </w:pPr>
            <w:r w:rsidRPr="00727951">
              <w:rPr>
                <w:rFonts w:eastAsia="Times New Roman"/>
                <w:sz w:val="22"/>
                <w:szCs w:val="22"/>
              </w:rPr>
              <w:t>Ba Lan</w:t>
            </w:r>
          </w:p>
        </w:tc>
        <w:tc>
          <w:tcPr>
            <w:tcW w:w="1460" w:type="dxa"/>
            <w:tcBorders>
              <w:top w:val="nil"/>
              <w:left w:val="nil"/>
              <w:bottom w:val="single" w:sz="4" w:space="0" w:color="auto"/>
              <w:right w:val="single" w:sz="4" w:space="0" w:color="auto"/>
            </w:tcBorders>
            <w:shd w:val="clear" w:color="auto" w:fill="auto"/>
            <w:noWrap/>
            <w:vAlign w:val="bottom"/>
            <w:hideMark/>
          </w:tcPr>
          <w:p w14:paraId="218E73E5" w14:textId="77777777" w:rsidR="00490188" w:rsidRPr="00727951" w:rsidRDefault="00490188" w:rsidP="009718A3">
            <w:pPr>
              <w:jc w:val="right"/>
              <w:rPr>
                <w:rFonts w:eastAsia="Times New Roman"/>
                <w:sz w:val="22"/>
                <w:szCs w:val="22"/>
              </w:rPr>
            </w:pPr>
            <w:r w:rsidRPr="00727951">
              <w:rPr>
                <w:rFonts w:eastAsia="Times New Roman"/>
                <w:sz w:val="22"/>
                <w:szCs w:val="22"/>
              </w:rPr>
              <w:t>633.220</w:t>
            </w:r>
          </w:p>
        </w:tc>
        <w:tc>
          <w:tcPr>
            <w:tcW w:w="1256" w:type="dxa"/>
            <w:tcBorders>
              <w:top w:val="nil"/>
              <w:left w:val="nil"/>
              <w:bottom w:val="single" w:sz="4" w:space="0" w:color="auto"/>
              <w:right w:val="single" w:sz="4" w:space="0" w:color="auto"/>
            </w:tcBorders>
            <w:shd w:val="clear" w:color="auto" w:fill="auto"/>
            <w:noWrap/>
            <w:vAlign w:val="bottom"/>
            <w:hideMark/>
          </w:tcPr>
          <w:p w14:paraId="7100ED4F" w14:textId="77777777" w:rsidR="00490188" w:rsidRPr="00727951" w:rsidRDefault="00490188" w:rsidP="009718A3">
            <w:pPr>
              <w:jc w:val="right"/>
              <w:rPr>
                <w:rFonts w:eastAsia="Times New Roman"/>
                <w:sz w:val="22"/>
                <w:szCs w:val="22"/>
              </w:rPr>
            </w:pPr>
            <w:r w:rsidRPr="00727951">
              <w:rPr>
                <w:rFonts w:eastAsia="Times New Roman"/>
                <w:sz w:val="22"/>
                <w:szCs w:val="22"/>
              </w:rPr>
              <w:t>112,66</w:t>
            </w:r>
          </w:p>
        </w:tc>
        <w:tc>
          <w:tcPr>
            <w:tcW w:w="1656" w:type="dxa"/>
            <w:tcBorders>
              <w:top w:val="nil"/>
              <w:left w:val="nil"/>
              <w:bottom w:val="single" w:sz="4" w:space="0" w:color="auto"/>
              <w:right w:val="single" w:sz="4" w:space="0" w:color="auto"/>
            </w:tcBorders>
            <w:shd w:val="clear" w:color="auto" w:fill="auto"/>
            <w:noWrap/>
            <w:vAlign w:val="bottom"/>
            <w:hideMark/>
          </w:tcPr>
          <w:p w14:paraId="5AE66E1E" w14:textId="77777777" w:rsidR="00490188" w:rsidRPr="00727951" w:rsidRDefault="00490188" w:rsidP="009718A3">
            <w:pPr>
              <w:jc w:val="right"/>
              <w:rPr>
                <w:rFonts w:eastAsia="Times New Roman"/>
                <w:sz w:val="22"/>
                <w:szCs w:val="22"/>
              </w:rPr>
            </w:pPr>
            <w:r w:rsidRPr="00727951">
              <w:rPr>
                <w:rFonts w:eastAsia="Times New Roman"/>
                <w:sz w:val="22"/>
                <w:szCs w:val="22"/>
              </w:rPr>
              <w:t>1.684.719</w:t>
            </w:r>
          </w:p>
        </w:tc>
        <w:tc>
          <w:tcPr>
            <w:tcW w:w="1079" w:type="dxa"/>
            <w:tcBorders>
              <w:top w:val="nil"/>
              <w:left w:val="nil"/>
              <w:bottom w:val="single" w:sz="4" w:space="0" w:color="auto"/>
              <w:right w:val="single" w:sz="4" w:space="0" w:color="auto"/>
            </w:tcBorders>
            <w:shd w:val="clear" w:color="auto" w:fill="auto"/>
            <w:noWrap/>
            <w:vAlign w:val="bottom"/>
            <w:hideMark/>
          </w:tcPr>
          <w:p w14:paraId="551B58DA" w14:textId="77777777" w:rsidR="00490188" w:rsidRPr="00727951" w:rsidRDefault="00490188" w:rsidP="009718A3">
            <w:pPr>
              <w:jc w:val="right"/>
              <w:rPr>
                <w:rFonts w:eastAsia="Times New Roman"/>
                <w:sz w:val="22"/>
                <w:szCs w:val="22"/>
              </w:rPr>
            </w:pPr>
            <w:r w:rsidRPr="00727951">
              <w:rPr>
                <w:rFonts w:eastAsia="Times New Roman"/>
                <w:sz w:val="22"/>
                <w:szCs w:val="22"/>
              </w:rPr>
              <w:t>0,06</w:t>
            </w:r>
          </w:p>
        </w:tc>
      </w:tr>
      <w:tr w:rsidR="00490188" w:rsidRPr="00490188" w14:paraId="1A58EFF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88BBF81" w14:textId="77777777" w:rsidR="00490188" w:rsidRPr="00727951" w:rsidRDefault="00490188" w:rsidP="009718A3">
            <w:pPr>
              <w:rPr>
                <w:rFonts w:eastAsia="Times New Roman"/>
                <w:sz w:val="22"/>
                <w:szCs w:val="22"/>
              </w:rPr>
            </w:pPr>
            <w:r w:rsidRPr="00727951">
              <w:rPr>
                <w:rFonts w:eastAsia="Times New Roman"/>
                <w:sz w:val="22"/>
                <w:szCs w:val="22"/>
              </w:rPr>
              <w:t>Papua New Guinea</w:t>
            </w:r>
          </w:p>
        </w:tc>
        <w:tc>
          <w:tcPr>
            <w:tcW w:w="1460" w:type="dxa"/>
            <w:tcBorders>
              <w:top w:val="nil"/>
              <w:left w:val="nil"/>
              <w:bottom w:val="single" w:sz="4" w:space="0" w:color="auto"/>
              <w:right w:val="single" w:sz="4" w:space="0" w:color="auto"/>
            </w:tcBorders>
            <w:shd w:val="clear" w:color="auto" w:fill="auto"/>
            <w:noWrap/>
            <w:vAlign w:val="bottom"/>
            <w:hideMark/>
          </w:tcPr>
          <w:p w14:paraId="543EB8AA" w14:textId="77777777" w:rsidR="00490188" w:rsidRPr="00727951" w:rsidRDefault="00490188" w:rsidP="009718A3">
            <w:pPr>
              <w:jc w:val="right"/>
              <w:rPr>
                <w:rFonts w:eastAsia="Times New Roman"/>
                <w:sz w:val="22"/>
                <w:szCs w:val="22"/>
              </w:rPr>
            </w:pPr>
            <w:r w:rsidRPr="00727951">
              <w:rPr>
                <w:rFonts w:eastAsia="Times New Roman"/>
                <w:sz w:val="22"/>
                <w:szCs w:val="22"/>
              </w:rPr>
              <w:t>48.004</w:t>
            </w:r>
          </w:p>
        </w:tc>
        <w:tc>
          <w:tcPr>
            <w:tcW w:w="1256" w:type="dxa"/>
            <w:tcBorders>
              <w:top w:val="nil"/>
              <w:left w:val="nil"/>
              <w:bottom w:val="single" w:sz="4" w:space="0" w:color="auto"/>
              <w:right w:val="single" w:sz="4" w:space="0" w:color="auto"/>
            </w:tcBorders>
            <w:shd w:val="clear" w:color="auto" w:fill="auto"/>
            <w:noWrap/>
            <w:vAlign w:val="bottom"/>
            <w:hideMark/>
          </w:tcPr>
          <w:p w14:paraId="053F34D1" w14:textId="77777777" w:rsidR="00490188" w:rsidRPr="00727951" w:rsidRDefault="00490188" w:rsidP="009718A3">
            <w:pPr>
              <w:jc w:val="right"/>
              <w:rPr>
                <w:rFonts w:eastAsia="Times New Roman"/>
                <w:sz w:val="22"/>
                <w:szCs w:val="22"/>
              </w:rPr>
            </w:pPr>
            <w:r w:rsidRPr="00727951">
              <w:rPr>
                <w:rFonts w:eastAsia="Times New Roman"/>
                <w:sz w:val="22"/>
                <w:szCs w:val="22"/>
              </w:rPr>
              <w:t>-92,33</w:t>
            </w:r>
          </w:p>
        </w:tc>
        <w:tc>
          <w:tcPr>
            <w:tcW w:w="1656" w:type="dxa"/>
            <w:tcBorders>
              <w:top w:val="nil"/>
              <w:left w:val="nil"/>
              <w:bottom w:val="single" w:sz="4" w:space="0" w:color="auto"/>
              <w:right w:val="single" w:sz="4" w:space="0" w:color="auto"/>
            </w:tcBorders>
            <w:shd w:val="clear" w:color="auto" w:fill="auto"/>
            <w:noWrap/>
            <w:vAlign w:val="bottom"/>
            <w:hideMark/>
          </w:tcPr>
          <w:p w14:paraId="17999D8F" w14:textId="77777777" w:rsidR="00490188" w:rsidRPr="00727951" w:rsidRDefault="00490188" w:rsidP="009718A3">
            <w:pPr>
              <w:jc w:val="right"/>
              <w:rPr>
                <w:rFonts w:eastAsia="Times New Roman"/>
                <w:sz w:val="22"/>
                <w:szCs w:val="22"/>
              </w:rPr>
            </w:pPr>
            <w:r w:rsidRPr="00727951">
              <w:rPr>
                <w:rFonts w:eastAsia="Times New Roman"/>
                <w:sz w:val="22"/>
                <w:szCs w:val="22"/>
              </w:rPr>
              <w:t>1.621.847</w:t>
            </w:r>
          </w:p>
        </w:tc>
        <w:tc>
          <w:tcPr>
            <w:tcW w:w="1079" w:type="dxa"/>
            <w:tcBorders>
              <w:top w:val="nil"/>
              <w:left w:val="nil"/>
              <w:bottom w:val="single" w:sz="4" w:space="0" w:color="auto"/>
              <w:right w:val="single" w:sz="4" w:space="0" w:color="auto"/>
            </w:tcBorders>
            <w:shd w:val="clear" w:color="auto" w:fill="auto"/>
            <w:noWrap/>
            <w:vAlign w:val="bottom"/>
            <w:hideMark/>
          </w:tcPr>
          <w:p w14:paraId="7B3E2687" w14:textId="77777777" w:rsidR="00490188" w:rsidRPr="00727951" w:rsidRDefault="00490188" w:rsidP="009718A3">
            <w:pPr>
              <w:jc w:val="right"/>
              <w:rPr>
                <w:rFonts w:eastAsia="Times New Roman"/>
                <w:sz w:val="22"/>
                <w:szCs w:val="22"/>
              </w:rPr>
            </w:pPr>
            <w:r w:rsidRPr="00727951">
              <w:rPr>
                <w:rFonts w:eastAsia="Times New Roman"/>
                <w:sz w:val="22"/>
                <w:szCs w:val="22"/>
              </w:rPr>
              <w:t>0,06</w:t>
            </w:r>
          </w:p>
        </w:tc>
      </w:tr>
      <w:tr w:rsidR="00490188" w:rsidRPr="00490188" w14:paraId="63F89D5B"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0FBD324" w14:textId="77777777" w:rsidR="00490188" w:rsidRPr="00727951" w:rsidRDefault="00490188" w:rsidP="009718A3">
            <w:pPr>
              <w:rPr>
                <w:rFonts w:eastAsia="Times New Roman"/>
                <w:sz w:val="22"/>
                <w:szCs w:val="22"/>
              </w:rPr>
            </w:pPr>
            <w:r w:rsidRPr="00727951">
              <w:rPr>
                <w:rFonts w:eastAsia="Times New Roman"/>
                <w:sz w:val="22"/>
                <w:szCs w:val="22"/>
              </w:rPr>
              <w:t>Thụy Điển</w:t>
            </w:r>
          </w:p>
        </w:tc>
        <w:tc>
          <w:tcPr>
            <w:tcW w:w="1460" w:type="dxa"/>
            <w:tcBorders>
              <w:top w:val="nil"/>
              <w:left w:val="nil"/>
              <w:bottom w:val="single" w:sz="4" w:space="0" w:color="auto"/>
              <w:right w:val="single" w:sz="4" w:space="0" w:color="auto"/>
            </w:tcBorders>
            <w:shd w:val="clear" w:color="auto" w:fill="auto"/>
            <w:noWrap/>
            <w:vAlign w:val="bottom"/>
            <w:hideMark/>
          </w:tcPr>
          <w:p w14:paraId="37DFED30" w14:textId="77777777" w:rsidR="00490188" w:rsidRPr="00727951" w:rsidRDefault="00490188" w:rsidP="009718A3">
            <w:pPr>
              <w:jc w:val="right"/>
              <w:rPr>
                <w:rFonts w:eastAsia="Times New Roman"/>
                <w:sz w:val="22"/>
                <w:szCs w:val="22"/>
              </w:rPr>
            </w:pPr>
            <w:r w:rsidRPr="00727951">
              <w:rPr>
                <w:rFonts w:eastAsia="Times New Roman"/>
                <w:sz w:val="22"/>
                <w:szCs w:val="22"/>
              </w:rPr>
              <w:t>363.674</w:t>
            </w:r>
          </w:p>
        </w:tc>
        <w:tc>
          <w:tcPr>
            <w:tcW w:w="1256" w:type="dxa"/>
            <w:tcBorders>
              <w:top w:val="nil"/>
              <w:left w:val="nil"/>
              <w:bottom w:val="single" w:sz="4" w:space="0" w:color="auto"/>
              <w:right w:val="single" w:sz="4" w:space="0" w:color="auto"/>
            </w:tcBorders>
            <w:shd w:val="clear" w:color="auto" w:fill="auto"/>
            <w:noWrap/>
            <w:vAlign w:val="bottom"/>
            <w:hideMark/>
          </w:tcPr>
          <w:p w14:paraId="249B0D80" w14:textId="77777777" w:rsidR="00490188" w:rsidRPr="00727951" w:rsidRDefault="00490188" w:rsidP="009718A3">
            <w:pPr>
              <w:jc w:val="right"/>
              <w:rPr>
                <w:rFonts w:eastAsia="Times New Roman"/>
                <w:sz w:val="22"/>
                <w:szCs w:val="22"/>
              </w:rPr>
            </w:pPr>
            <w:r w:rsidRPr="00727951">
              <w:rPr>
                <w:rFonts w:eastAsia="Times New Roman"/>
                <w:sz w:val="22"/>
                <w:szCs w:val="22"/>
              </w:rPr>
              <w:t>-10,11</w:t>
            </w:r>
          </w:p>
        </w:tc>
        <w:tc>
          <w:tcPr>
            <w:tcW w:w="1656" w:type="dxa"/>
            <w:tcBorders>
              <w:top w:val="nil"/>
              <w:left w:val="nil"/>
              <w:bottom w:val="single" w:sz="4" w:space="0" w:color="auto"/>
              <w:right w:val="single" w:sz="4" w:space="0" w:color="auto"/>
            </w:tcBorders>
            <w:shd w:val="clear" w:color="auto" w:fill="auto"/>
            <w:noWrap/>
            <w:vAlign w:val="bottom"/>
            <w:hideMark/>
          </w:tcPr>
          <w:p w14:paraId="1DC7B4DC" w14:textId="77777777" w:rsidR="00490188" w:rsidRPr="00727951" w:rsidRDefault="00490188" w:rsidP="009718A3">
            <w:pPr>
              <w:jc w:val="right"/>
              <w:rPr>
                <w:rFonts w:eastAsia="Times New Roman"/>
                <w:sz w:val="22"/>
                <w:szCs w:val="22"/>
              </w:rPr>
            </w:pPr>
            <w:r w:rsidRPr="00727951">
              <w:rPr>
                <w:rFonts w:eastAsia="Times New Roman"/>
                <w:sz w:val="22"/>
                <w:szCs w:val="22"/>
              </w:rPr>
              <w:t>1.592.225</w:t>
            </w:r>
          </w:p>
        </w:tc>
        <w:tc>
          <w:tcPr>
            <w:tcW w:w="1079" w:type="dxa"/>
            <w:tcBorders>
              <w:top w:val="nil"/>
              <w:left w:val="nil"/>
              <w:bottom w:val="single" w:sz="4" w:space="0" w:color="auto"/>
              <w:right w:val="single" w:sz="4" w:space="0" w:color="auto"/>
            </w:tcBorders>
            <w:shd w:val="clear" w:color="auto" w:fill="auto"/>
            <w:noWrap/>
            <w:vAlign w:val="bottom"/>
            <w:hideMark/>
          </w:tcPr>
          <w:p w14:paraId="11722B6D" w14:textId="77777777" w:rsidR="00490188" w:rsidRPr="00727951" w:rsidRDefault="00490188" w:rsidP="009718A3">
            <w:pPr>
              <w:jc w:val="right"/>
              <w:rPr>
                <w:rFonts w:eastAsia="Times New Roman"/>
                <w:sz w:val="22"/>
                <w:szCs w:val="22"/>
              </w:rPr>
            </w:pPr>
            <w:r w:rsidRPr="00727951">
              <w:rPr>
                <w:rFonts w:eastAsia="Times New Roman"/>
                <w:sz w:val="22"/>
                <w:szCs w:val="22"/>
              </w:rPr>
              <w:t>0,06</w:t>
            </w:r>
          </w:p>
        </w:tc>
      </w:tr>
      <w:tr w:rsidR="00490188" w:rsidRPr="00490188" w14:paraId="6FF23BF5"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3B9A511" w14:textId="77777777" w:rsidR="00490188" w:rsidRPr="00727951" w:rsidRDefault="00490188" w:rsidP="009718A3">
            <w:pPr>
              <w:rPr>
                <w:rFonts w:eastAsia="Times New Roman"/>
                <w:sz w:val="22"/>
                <w:szCs w:val="22"/>
              </w:rPr>
            </w:pPr>
            <w:r w:rsidRPr="00727951">
              <w:rPr>
                <w:rFonts w:eastAsia="Times New Roman"/>
                <w:sz w:val="22"/>
                <w:szCs w:val="22"/>
              </w:rPr>
              <w:t>CH Séc</w:t>
            </w:r>
          </w:p>
        </w:tc>
        <w:tc>
          <w:tcPr>
            <w:tcW w:w="1460" w:type="dxa"/>
            <w:tcBorders>
              <w:top w:val="nil"/>
              <w:left w:val="nil"/>
              <w:bottom w:val="single" w:sz="4" w:space="0" w:color="auto"/>
              <w:right w:val="single" w:sz="4" w:space="0" w:color="auto"/>
            </w:tcBorders>
            <w:shd w:val="clear" w:color="auto" w:fill="auto"/>
            <w:noWrap/>
            <w:vAlign w:val="bottom"/>
            <w:hideMark/>
          </w:tcPr>
          <w:p w14:paraId="13FE646E" w14:textId="77777777" w:rsidR="00490188" w:rsidRPr="00727951" w:rsidRDefault="00490188" w:rsidP="009718A3">
            <w:pPr>
              <w:jc w:val="right"/>
              <w:rPr>
                <w:rFonts w:eastAsia="Times New Roman"/>
                <w:sz w:val="22"/>
                <w:szCs w:val="22"/>
              </w:rPr>
            </w:pPr>
            <w:r w:rsidRPr="00727951">
              <w:rPr>
                <w:rFonts w:eastAsia="Times New Roman"/>
                <w:sz w:val="22"/>
                <w:szCs w:val="22"/>
              </w:rPr>
              <w:t>62.151</w:t>
            </w:r>
          </w:p>
        </w:tc>
        <w:tc>
          <w:tcPr>
            <w:tcW w:w="1256" w:type="dxa"/>
            <w:tcBorders>
              <w:top w:val="nil"/>
              <w:left w:val="nil"/>
              <w:bottom w:val="single" w:sz="4" w:space="0" w:color="auto"/>
              <w:right w:val="single" w:sz="4" w:space="0" w:color="auto"/>
            </w:tcBorders>
            <w:shd w:val="clear" w:color="auto" w:fill="auto"/>
            <w:noWrap/>
            <w:vAlign w:val="bottom"/>
            <w:hideMark/>
          </w:tcPr>
          <w:p w14:paraId="215F8EFA" w14:textId="77777777" w:rsidR="00490188" w:rsidRPr="00727951" w:rsidRDefault="00490188" w:rsidP="009718A3">
            <w:pPr>
              <w:jc w:val="right"/>
              <w:rPr>
                <w:rFonts w:eastAsia="Times New Roman"/>
                <w:sz w:val="22"/>
                <w:szCs w:val="22"/>
              </w:rPr>
            </w:pPr>
            <w:r w:rsidRPr="00727951">
              <w:rPr>
                <w:rFonts w:eastAsia="Times New Roman"/>
                <w:sz w:val="22"/>
                <w:szCs w:val="22"/>
              </w:rPr>
              <w:t>-66,44</w:t>
            </w:r>
          </w:p>
        </w:tc>
        <w:tc>
          <w:tcPr>
            <w:tcW w:w="1656" w:type="dxa"/>
            <w:tcBorders>
              <w:top w:val="nil"/>
              <w:left w:val="nil"/>
              <w:bottom w:val="single" w:sz="4" w:space="0" w:color="auto"/>
              <w:right w:val="single" w:sz="4" w:space="0" w:color="auto"/>
            </w:tcBorders>
            <w:shd w:val="clear" w:color="auto" w:fill="auto"/>
            <w:noWrap/>
            <w:vAlign w:val="bottom"/>
            <w:hideMark/>
          </w:tcPr>
          <w:p w14:paraId="24C822FA" w14:textId="77777777" w:rsidR="00490188" w:rsidRPr="00727951" w:rsidRDefault="00490188" w:rsidP="009718A3">
            <w:pPr>
              <w:jc w:val="right"/>
              <w:rPr>
                <w:rFonts w:eastAsia="Times New Roman"/>
                <w:sz w:val="22"/>
                <w:szCs w:val="22"/>
              </w:rPr>
            </w:pPr>
            <w:r w:rsidRPr="00727951">
              <w:rPr>
                <w:rFonts w:eastAsia="Times New Roman"/>
                <w:sz w:val="22"/>
                <w:szCs w:val="22"/>
              </w:rPr>
              <w:t>1.253.864</w:t>
            </w:r>
          </w:p>
        </w:tc>
        <w:tc>
          <w:tcPr>
            <w:tcW w:w="1079" w:type="dxa"/>
            <w:tcBorders>
              <w:top w:val="nil"/>
              <w:left w:val="nil"/>
              <w:bottom w:val="single" w:sz="4" w:space="0" w:color="auto"/>
              <w:right w:val="single" w:sz="4" w:space="0" w:color="auto"/>
            </w:tcBorders>
            <w:shd w:val="clear" w:color="auto" w:fill="auto"/>
            <w:noWrap/>
            <w:vAlign w:val="bottom"/>
            <w:hideMark/>
          </w:tcPr>
          <w:p w14:paraId="2CF28C04" w14:textId="77777777" w:rsidR="00490188" w:rsidRPr="00727951" w:rsidRDefault="00490188" w:rsidP="009718A3">
            <w:pPr>
              <w:jc w:val="right"/>
              <w:rPr>
                <w:rFonts w:eastAsia="Times New Roman"/>
                <w:sz w:val="22"/>
                <w:szCs w:val="22"/>
              </w:rPr>
            </w:pPr>
            <w:r w:rsidRPr="00727951">
              <w:rPr>
                <w:rFonts w:eastAsia="Times New Roman"/>
                <w:sz w:val="22"/>
                <w:szCs w:val="22"/>
              </w:rPr>
              <w:t>0,05</w:t>
            </w:r>
          </w:p>
        </w:tc>
      </w:tr>
      <w:tr w:rsidR="00490188" w:rsidRPr="00490188" w14:paraId="51FC8D79"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AF32349" w14:textId="77777777" w:rsidR="00490188" w:rsidRPr="00727951" w:rsidRDefault="00490188" w:rsidP="009718A3">
            <w:pPr>
              <w:rPr>
                <w:rFonts w:eastAsia="Times New Roman"/>
                <w:sz w:val="22"/>
                <w:szCs w:val="22"/>
              </w:rPr>
            </w:pPr>
            <w:r w:rsidRPr="00727951">
              <w:rPr>
                <w:rFonts w:eastAsia="Times New Roman"/>
                <w:sz w:val="22"/>
                <w:szCs w:val="22"/>
              </w:rPr>
              <w:t xml:space="preserve">Slovenia </w:t>
            </w:r>
          </w:p>
        </w:tc>
        <w:tc>
          <w:tcPr>
            <w:tcW w:w="1460" w:type="dxa"/>
            <w:tcBorders>
              <w:top w:val="nil"/>
              <w:left w:val="nil"/>
              <w:bottom w:val="single" w:sz="4" w:space="0" w:color="auto"/>
              <w:right w:val="single" w:sz="4" w:space="0" w:color="auto"/>
            </w:tcBorders>
            <w:shd w:val="clear" w:color="auto" w:fill="auto"/>
            <w:noWrap/>
            <w:vAlign w:val="bottom"/>
            <w:hideMark/>
          </w:tcPr>
          <w:p w14:paraId="1C9D75F9" w14:textId="77777777" w:rsidR="00490188" w:rsidRPr="00727951" w:rsidRDefault="00490188" w:rsidP="009718A3">
            <w:pPr>
              <w:jc w:val="right"/>
              <w:rPr>
                <w:rFonts w:eastAsia="Times New Roman"/>
                <w:sz w:val="22"/>
                <w:szCs w:val="22"/>
              </w:rPr>
            </w:pPr>
            <w:r w:rsidRPr="00727951">
              <w:rPr>
                <w:rFonts w:eastAsia="Times New Roman"/>
                <w:sz w:val="22"/>
                <w:szCs w:val="22"/>
              </w:rPr>
              <w:t>9.675</w:t>
            </w:r>
          </w:p>
        </w:tc>
        <w:tc>
          <w:tcPr>
            <w:tcW w:w="1256" w:type="dxa"/>
            <w:tcBorders>
              <w:top w:val="nil"/>
              <w:left w:val="nil"/>
              <w:bottom w:val="single" w:sz="4" w:space="0" w:color="auto"/>
              <w:right w:val="single" w:sz="4" w:space="0" w:color="auto"/>
            </w:tcBorders>
            <w:shd w:val="clear" w:color="auto" w:fill="auto"/>
            <w:noWrap/>
            <w:vAlign w:val="bottom"/>
            <w:hideMark/>
          </w:tcPr>
          <w:p w14:paraId="5FC38BC0" w14:textId="77777777" w:rsidR="00490188" w:rsidRPr="00727951" w:rsidRDefault="00490188" w:rsidP="009718A3">
            <w:pPr>
              <w:jc w:val="right"/>
              <w:rPr>
                <w:rFonts w:eastAsia="Times New Roman"/>
                <w:sz w:val="22"/>
                <w:szCs w:val="22"/>
              </w:rPr>
            </w:pPr>
            <w:r w:rsidRPr="00727951">
              <w:rPr>
                <w:rFonts w:eastAsia="Times New Roman"/>
                <w:sz w:val="22"/>
                <w:szCs w:val="22"/>
              </w:rPr>
              <w:t>-95,41</w:t>
            </w:r>
          </w:p>
        </w:tc>
        <w:tc>
          <w:tcPr>
            <w:tcW w:w="1656" w:type="dxa"/>
            <w:tcBorders>
              <w:top w:val="nil"/>
              <w:left w:val="nil"/>
              <w:bottom w:val="single" w:sz="4" w:space="0" w:color="auto"/>
              <w:right w:val="single" w:sz="4" w:space="0" w:color="auto"/>
            </w:tcBorders>
            <w:shd w:val="clear" w:color="auto" w:fill="auto"/>
            <w:noWrap/>
            <w:vAlign w:val="bottom"/>
            <w:hideMark/>
          </w:tcPr>
          <w:p w14:paraId="6BD50393" w14:textId="77777777" w:rsidR="00490188" w:rsidRPr="00727951" w:rsidRDefault="00490188" w:rsidP="009718A3">
            <w:pPr>
              <w:jc w:val="right"/>
              <w:rPr>
                <w:rFonts w:eastAsia="Times New Roman"/>
                <w:sz w:val="22"/>
                <w:szCs w:val="22"/>
              </w:rPr>
            </w:pPr>
            <w:r w:rsidRPr="00727951">
              <w:rPr>
                <w:rFonts w:eastAsia="Times New Roman"/>
                <w:sz w:val="22"/>
                <w:szCs w:val="22"/>
              </w:rPr>
              <w:t>1.013.076</w:t>
            </w:r>
          </w:p>
        </w:tc>
        <w:tc>
          <w:tcPr>
            <w:tcW w:w="1079" w:type="dxa"/>
            <w:tcBorders>
              <w:top w:val="nil"/>
              <w:left w:val="nil"/>
              <w:bottom w:val="single" w:sz="4" w:space="0" w:color="auto"/>
              <w:right w:val="single" w:sz="4" w:space="0" w:color="auto"/>
            </w:tcBorders>
            <w:shd w:val="clear" w:color="auto" w:fill="auto"/>
            <w:noWrap/>
            <w:vAlign w:val="bottom"/>
            <w:hideMark/>
          </w:tcPr>
          <w:p w14:paraId="65F70EB8" w14:textId="77777777" w:rsidR="00490188" w:rsidRPr="00727951" w:rsidRDefault="00490188" w:rsidP="009718A3">
            <w:pPr>
              <w:jc w:val="right"/>
              <w:rPr>
                <w:rFonts w:eastAsia="Times New Roman"/>
                <w:sz w:val="22"/>
                <w:szCs w:val="22"/>
              </w:rPr>
            </w:pPr>
            <w:r w:rsidRPr="00727951">
              <w:rPr>
                <w:rFonts w:eastAsia="Times New Roman"/>
                <w:sz w:val="22"/>
                <w:szCs w:val="22"/>
              </w:rPr>
              <w:t>0,04</w:t>
            </w:r>
          </w:p>
        </w:tc>
      </w:tr>
      <w:tr w:rsidR="00490188" w:rsidRPr="00490188" w14:paraId="05957574"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0CC329F" w14:textId="77777777" w:rsidR="00490188" w:rsidRPr="00727951" w:rsidRDefault="00490188" w:rsidP="009718A3">
            <w:pPr>
              <w:rPr>
                <w:rFonts w:eastAsia="Times New Roman"/>
                <w:sz w:val="22"/>
                <w:szCs w:val="22"/>
              </w:rPr>
            </w:pPr>
            <w:r w:rsidRPr="00727951">
              <w:rPr>
                <w:rFonts w:eastAsia="Times New Roman"/>
                <w:sz w:val="22"/>
                <w:szCs w:val="22"/>
              </w:rPr>
              <w:t>Campuchia</w:t>
            </w:r>
          </w:p>
        </w:tc>
        <w:tc>
          <w:tcPr>
            <w:tcW w:w="1460" w:type="dxa"/>
            <w:tcBorders>
              <w:top w:val="nil"/>
              <w:left w:val="nil"/>
              <w:bottom w:val="single" w:sz="4" w:space="0" w:color="auto"/>
              <w:right w:val="single" w:sz="4" w:space="0" w:color="auto"/>
            </w:tcBorders>
            <w:shd w:val="clear" w:color="auto" w:fill="auto"/>
            <w:noWrap/>
            <w:vAlign w:val="bottom"/>
            <w:hideMark/>
          </w:tcPr>
          <w:p w14:paraId="14BEEB89" w14:textId="77777777" w:rsidR="00490188" w:rsidRPr="00727951" w:rsidRDefault="00490188" w:rsidP="009718A3">
            <w:pPr>
              <w:jc w:val="right"/>
              <w:rPr>
                <w:rFonts w:eastAsia="Times New Roman"/>
                <w:sz w:val="22"/>
                <w:szCs w:val="22"/>
              </w:rPr>
            </w:pPr>
            <w:r w:rsidRPr="00727951">
              <w:rPr>
                <w:rFonts w:eastAsia="Times New Roman"/>
                <w:sz w:val="22"/>
                <w:szCs w:val="22"/>
              </w:rPr>
              <w:t>41.947</w:t>
            </w:r>
          </w:p>
        </w:tc>
        <w:tc>
          <w:tcPr>
            <w:tcW w:w="1256" w:type="dxa"/>
            <w:tcBorders>
              <w:top w:val="nil"/>
              <w:left w:val="nil"/>
              <w:bottom w:val="single" w:sz="4" w:space="0" w:color="auto"/>
              <w:right w:val="single" w:sz="4" w:space="0" w:color="auto"/>
            </w:tcBorders>
            <w:shd w:val="clear" w:color="auto" w:fill="auto"/>
            <w:noWrap/>
            <w:vAlign w:val="bottom"/>
            <w:hideMark/>
          </w:tcPr>
          <w:p w14:paraId="7B5E9E37" w14:textId="77777777" w:rsidR="00490188" w:rsidRPr="00727951" w:rsidRDefault="00490188" w:rsidP="009718A3">
            <w:pPr>
              <w:jc w:val="right"/>
              <w:rPr>
                <w:rFonts w:eastAsia="Times New Roman"/>
                <w:sz w:val="22"/>
                <w:szCs w:val="22"/>
              </w:rPr>
            </w:pPr>
            <w:r w:rsidRPr="00727951">
              <w:rPr>
                <w:rFonts w:eastAsia="Times New Roman"/>
                <w:sz w:val="22"/>
                <w:szCs w:val="22"/>
              </w:rPr>
              <w:t>3,66</w:t>
            </w:r>
          </w:p>
        </w:tc>
        <w:tc>
          <w:tcPr>
            <w:tcW w:w="1656" w:type="dxa"/>
            <w:tcBorders>
              <w:top w:val="nil"/>
              <w:left w:val="nil"/>
              <w:bottom w:val="single" w:sz="4" w:space="0" w:color="auto"/>
              <w:right w:val="single" w:sz="4" w:space="0" w:color="auto"/>
            </w:tcBorders>
            <w:shd w:val="clear" w:color="auto" w:fill="auto"/>
            <w:noWrap/>
            <w:vAlign w:val="bottom"/>
            <w:hideMark/>
          </w:tcPr>
          <w:p w14:paraId="2F91179F" w14:textId="77777777" w:rsidR="00490188" w:rsidRPr="00727951" w:rsidRDefault="00490188" w:rsidP="009718A3">
            <w:pPr>
              <w:jc w:val="right"/>
              <w:rPr>
                <w:rFonts w:eastAsia="Times New Roman"/>
                <w:sz w:val="22"/>
                <w:szCs w:val="22"/>
              </w:rPr>
            </w:pPr>
            <w:r w:rsidRPr="00727951">
              <w:rPr>
                <w:rFonts w:eastAsia="Times New Roman"/>
                <w:sz w:val="22"/>
                <w:szCs w:val="22"/>
              </w:rPr>
              <w:t>628.060</w:t>
            </w:r>
          </w:p>
        </w:tc>
        <w:tc>
          <w:tcPr>
            <w:tcW w:w="1079" w:type="dxa"/>
            <w:tcBorders>
              <w:top w:val="nil"/>
              <w:left w:val="nil"/>
              <w:bottom w:val="single" w:sz="4" w:space="0" w:color="auto"/>
              <w:right w:val="single" w:sz="4" w:space="0" w:color="auto"/>
            </w:tcBorders>
            <w:shd w:val="clear" w:color="auto" w:fill="auto"/>
            <w:noWrap/>
            <w:vAlign w:val="bottom"/>
            <w:hideMark/>
          </w:tcPr>
          <w:p w14:paraId="6C43F185" w14:textId="77777777" w:rsidR="00490188" w:rsidRPr="00727951" w:rsidRDefault="00490188" w:rsidP="009718A3">
            <w:pPr>
              <w:jc w:val="right"/>
              <w:rPr>
                <w:rFonts w:eastAsia="Times New Roman"/>
                <w:sz w:val="22"/>
                <w:szCs w:val="22"/>
              </w:rPr>
            </w:pPr>
            <w:r w:rsidRPr="00727951">
              <w:rPr>
                <w:rFonts w:eastAsia="Times New Roman"/>
                <w:sz w:val="22"/>
                <w:szCs w:val="22"/>
              </w:rPr>
              <w:t>0,02</w:t>
            </w:r>
          </w:p>
        </w:tc>
      </w:tr>
      <w:tr w:rsidR="00490188" w:rsidRPr="00490188" w14:paraId="4327F3B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1C79976" w14:textId="77777777" w:rsidR="00490188" w:rsidRPr="00727951" w:rsidRDefault="00490188" w:rsidP="009718A3">
            <w:pPr>
              <w:rPr>
                <w:rFonts w:eastAsia="Times New Roman"/>
                <w:sz w:val="22"/>
                <w:szCs w:val="22"/>
              </w:rPr>
            </w:pPr>
            <w:r w:rsidRPr="00727951">
              <w:rPr>
                <w:rFonts w:eastAsia="Times New Roman"/>
                <w:sz w:val="22"/>
                <w:szCs w:val="22"/>
              </w:rPr>
              <w:t>Nga</w:t>
            </w:r>
          </w:p>
        </w:tc>
        <w:tc>
          <w:tcPr>
            <w:tcW w:w="1460" w:type="dxa"/>
            <w:tcBorders>
              <w:top w:val="nil"/>
              <w:left w:val="nil"/>
              <w:bottom w:val="single" w:sz="4" w:space="0" w:color="auto"/>
              <w:right w:val="single" w:sz="4" w:space="0" w:color="auto"/>
            </w:tcBorders>
            <w:shd w:val="clear" w:color="auto" w:fill="auto"/>
            <w:noWrap/>
            <w:vAlign w:val="bottom"/>
            <w:hideMark/>
          </w:tcPr>
          <w:p w14:paraId="71573827" w14:textId="77777777" w:rsidR="00490188" w:rsidRPr="00727951" w:rsidRDefault="00490188" w:rsidP="009718A3">
            <w:pPr>
              <w:jc w:val="right"/>
              <w:rPr>
                <w:rFonts w:eastAsia="Times New Roman"/>
                <w:sz w:val="22"/>
                <w:szCs w:val="22"/>
              </w:rPr>
            </w:pPr>
            <w:r w:rsidRPr="00727951">
              <w:rPr>
                <w:rFonts w:eastAsia="Times New Roman"/>
                <w:sz w:val="22"/>
                <w:szCs w:val="22"/>
              </w:rPr>
              <w:t>160.001</w:t>
            </w:r>
          </w:p>
        </w:tc>
        <w:tc>
          <w:tcPr>
            <w:tcW w:w="1256" w:type="dxa"/>
            <w:tcBorders>
              <w:top w:val="nil"/>
              <w:left w:val="nil"/>
              <w:bottom w:val="single" w:sz="4" w:space="0" w:color="auto"/>
              <w:right w:val="single" w:sz="4" w:space="0" w:color="auto"/>
            </w:tcBorders>
            <w:shd w:val="clear" w:color="auto" w:fill="auto"/>
            <w:noWrap/>
            <w:vAlign w:val="bottom"/>
            <w:hideMark/>
          </w:tcPr>
          <w:p w14:paraId="3A122CC6" w14:textId="77777777" w:rsidR="00490188" w:rsidRPr="00727951" w:rsidRDefault="00490188" w:rsidP="009718A3">
            <w:pPr>
              <w:jc w:val="right"/>
              <w:rPr>
                <w:rFonts w:eastAsia="Times New Roman"/>
                <w:sz w:val="22"/>
                <w:szCs w:val="22"/>
              </w:rPr>
            </w:pPr>
            <w:r w:rsidRPr="00727951">
              <w:rPr>
                <w:rFonts w:eastAsia="Times New Roman"/>
                <w:sz w:val="22"/>
                <w:szCs w:val="22"/>
              </w:rPr>
              <w:t>17,03</w:t>
            </w:r>
          </w:p>
        </w:tc>
        <w:tc>
          <w:tcPr>
            <w:tcW w:w="1656" w:type="dxa"/>
            <w:tcBorders>
              <w:top w:val="nil"/>
              <w:left w:val="nil"/>
              <w:bottom w:val="single" w:sz="4" w:space="0" w:color="auto"/>
              <w:right w:val="single" w:sz="4" w:space="0" w:color="auto"/>
            </w:tcBorders>
            <w:shd w:val="clear" w:color="auto" w:fill="auto"/>
            <w:noWrap/>
            <w:vAlign w:val="bottom"/>
            <w:hideMark/>
          </w:tcPr>
          <w:p w14:paraId="2082AF96" w14:textId="77777777" w:rsidR="00490188" w:rsidRPr="00727951" w:rsidRDefault="00490188" w:rsidP="009718A3">
            <w:pPr>
              <w:jc w:val="right"/>
              <w:rPr>
                <w:rFonts w:eastAsia="Times New Roman"/>
                <w:sz w:val="22"/>
                <w:szCs w:val="22"/>
              </w:rPr>
            </w:pPr>
            <w:r w:rsidRPr="00727951">
              <w:rPr>
                <w:rFonts w:eastAsia="Times New Roman"/>
                <w:sz w:val="22"/>
                <w:szCs w:val="22"/>
              </w:rPr>
              <w:t>608.804</w:t>
            </w:r>
          </w:p>
        </w:tc>
        <w:tc>
          <w:tcPr>
            <w:tcW w:w="1079" w:type="dxa"/>
            <w:tcBorders>
              <w:top w:val="nil"/>
              <w:left w:val="nil"/>
              <w:bottom w:val="single" w:sz="4" w:space="0" w:color="auto"/>
              <w:right w:val="single" w:sz="4" w:space="0" w:color="auto"/>
            </w:tcBorders>
            <w:shd w:val="clear" w:color="auto" w:fill="auto"/>
            <w:noWrap/>
            <w:vAlign w:val="bottom"/>
            <w:hideMark/>
          </w:tcPr>
          <w:p w14:paraId="5096C59D" w14:textId="77777777" w:rsidR="00490188" w:rsidRPr="00727951" w:rsidRDefault="00490188" w:rsidP="009718A3">
            <w:pPr>
              <w:jc w:val="right"/>
              <w:rPr>
                <w:rFonts w:eastAsia="Times New Roman"/>
                <w:sz w:val="22"/>
                <w:szCs w:val="22"/>
              </w:rPr>
            </w:pPr>
            <w:r w:rsidRPr="00727951">
              <w:rPr>
                <w:rFonts w:eastAsia="Times New Roman"/>
                <w:sz w:val="22"/>
                <w:szCs w:val="22"/>
              </w:rPr>
              <w:t>0,02</w:t>
            </w:r>
          </w:p>
        </w:tc>
      </w:tr>
      <w:tr w:rsidR="00490188" w:rsidRPr="00490188" w14:paraId="546307DC"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EBECCD0" w14:textId="77777777" w:rsidR="00490188" w:rsidRPr="00727951" w:rsidRDefault="00490188" w:rsidP="009718A3">
            <w:pPr>
              <w:rPr>
                <w:rFonts w:eastAsia="Times New Roman"/>
                <w:sz w:val="22"/>
                <w:szCs w:val="22"/>
              </w:rPr>
            </w:pPr>
            <w:r w:rsidRPr="00727951">
              <w:rPr>
                <w:rFonts w:eastAsia="Times New Roman"/>
                <w:sz w:val="22"/>
                <w:szCs w:val="22"/>
              </w:rPr>
              <w:t>Bồ Đào Nha</w:t>
            </w:r>
          </w:p>
        </w:tc>
        <w:tc>
          <w:tcPr>
            <w:tcW w:w="1460" w:type="dxa"/>
            <w:tcBorders>
              <w:top w:val="nil"/>
              <w:left w:val="nil"/>
              <w:bottom w:val="single" w:sz="4" w:space="0" w:color="auto"/>
              <w:right w:val="single" w:sz="4" w:space="0" w:color="auto"/>
            </w:tcBorders>
            <w:shd w:val="clear" w:color="auto" w:fill="auto"/>
            <w:noWrap/>
            <w:vAlign w:val="bottom"/>
            <w:hideMark/>
          </w:tcPr>
          <w:p w14:paraId="28C42D04" w14:textId="77777777" w:rsidR="00490188" w:rsidRPr="00727951" w:rsidRDefault="00490188" w:rsidP="009718A3">
            <w:pPr>
              <w:jc w:val="right"/>
              <w:rPr>
                <w:rFonts w:eastAsia="Times New Roman"/>
                <w:sz w:val="22"/>
                <w:szCs w:val="22"/>
              </w:rPr>
            </w:pPr>
            <w:r w:rsidRPr="00727951">
              <w:rPr>
                <w:rFonts w:eastAsia="Times New Roman"/>
                <w:sz w:val="22"/>
                <w:szCs w:val="22"/>
              </w:rPr>
              <w:t>117.799</w:t>
            </w:r>
          </w:p>
        </w:tc>
        <w:tc>
          <w:tcPr>
            <w:tcW w:w="1256" w:type="dxa"/>
            <w:tcBorders>
              <w:top w:val="nil"/>
              <w:left w:val="nil"/>
              <w:bottom w:val="single" w:sz="4" w:space="0" w:color="auto"/>
              <w:right w:val="single" w:sz="4" w:space="0" w:color="auto"/>
            </w:tcBorders>
            <w:shd w:val="clear" w:color="auto" w:fill="auto"/>
            <w:noWrap/>
            <w:vAlign w:val="bottom"/>
            <w:hideMark/>
          </w:tcPr>
          <w:p w14:paraId="08FFCA0C" w14:textId="77777777" w:rsidR="00490188" w:rsidRPr="00727951" w:rsidRDefault="00490188" w:rsidP="009718A3">
            <w:pPr>
              <w:jc w:val="right"/>
              <w:rPr>
                <w:rFonts w:eastAsia="Times New Roman"/>
                <w:sz w:val="22"/>
                <w:szCs w:val="22"/>
              </w:rPr>
            </w:pPr>
            <w:r w:rsidRPr="00727951">
              <w:rPr>
                <w:rFonts w:eastAsia="Times New Roman"/>
                <w:sz w:val="22"/>
                <w:szCs w:val="22"/>
              </w:rPr>
              <w:t>212,81</w:t>
            </w:r>
          </w:p>
        </w:tc>
        <w:tc>
          <w:tcPr>
            <w:tcW w:w="1656" w:type="dxa"/>
            <w:tcBorders>
              <w:top w:val="nil"/>
              <w:left w:val="nil"/>
              <w:bottom w:val="single" w:sz="4" w:space="0" w:color="auto"/>
              <w:right w:val="single" w:sz="4" w:space="0" w:color="auto"/>
            </w:tcBorders>
            <w:shd w:val="clear" w:color="auto" w:fill="auto"/>
            <w:noWrap/>
            <w:vAlign w:val="bottom"/>
            <w:hideMark/>
          </w:tcPr>
          <w:p w14:paraId="3733EA0B" w14:textId="77777777" w:rsidR="00490188" w:rsidRPr="00727951" w:rsidRDefault="00490188" w:rsidP="009718A3">
            <w:pPr>
              <w:jc w:val="right"/>
              <w:rPr>
                <w:rFonts w:eastAsia="Times New Roman"/>
                <w:sz w:val="22"/>
                <w:szCs w:val="22"/>
              </w:rPr>
            </w:pPr>
            <w:r w:rsidRPr="00727951">
              <w:rPr>
                <w:rFonts w:eastAsia="Times New Roman"/>
                <w:sz w:val="22"/>
                <w:szCs w:val="22"/>
              </w:rPr>
              <w:t>338.392</w:t>
            </w:r>
          </w:p>
        </w:tc>
        <w:tc>
          <w:tcPr>
            <w:tcW w:w="1079" w:type="dxa"/>
            <w:tcBorders>
              <w:top w:val="nil"/>
              <w:left w:val="nil"/>
              <w:bottom w:val="single" w:sz="4" w:space="0" w:color="auto"/>
              <w:right w:val="single" w:sz="4" w:space="0" w:color="auto"/>
            </w:tcBorders>
            <w:shd w:val="clear" w:color="auto" w:fill="auto"/>
            <w:noWrap/>
            <w:vAlign w:val="bottom"/>
            <w:hideMark/>
          </w:tcPr>
          <w:p w14:paraId="5DA66AFB" w14:textId="77777777" w:rsidR="00490188" w:rsidRPr="00727951" w:rsidRDefault="00490188" w:rsidP="009718A3">
            <w:pPr>
              <w:jc w:val="right"/>
              <w:rPr>
                <w:rFonts w:eastAsia="Times New Roman"/>
                <w:sz w:val="22"/>
                <w:szCs w:val="22"/>
              </w:rPr>
            </w:pPr>
            <w:r w:rsidRPr="00727951">
              <w:rPr>
                <w:rFonts w:eastAsia="Times New Roman"/>
                <w:sz w:val="22"/>
                <w:szCs w:val="22"/>
              </w:rPr>
              <w:t>0,01</w:t>
            </w:r>
          </w:p>
        </w:tc>
      </w:tr>
      <w:tr w:rsidR="00490188" w:rsidRPr="00490188" w14:paraId="5EA80B0A"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631533E" w14:textId="77777777" w:rsidR="00490188" w:rsidRPr="00727951" w:rsidRDefault="00490188" w:rsidP="009718A3">
            <w:pPr>
              <w:rPr>
                <w:rFonts w:eastAsia="Times New Roman"/>
                <w:sz w:val="22"/>
                <w:szCs w:val="22"/>
              </w:rPr>
            </w:pPr>
            <w:r w:rsidRPr="00727951">
              <w:rPr>
                <w:rFonts w:eastAsia="Times New Roman"/>
                <w:sz w:val="22"/>
                <w:szCs w:val="22"/>
              </w:rPr>
              <w:t>Samoa</w:t>
            </w:r>
          </w:p>
        </w:tc>
        <w:tc>
          <w:tcPr>
            <w:tcW w:w="1460" w:type="dxa"/>
            <w:tcBorders>
              <w:top w:val="nil"/>
              <w:left w:val="nil"/>
              <w:bottom w:val="single" w:sz="4" w:space="0" w:color="auto"/>
              <w:right w:val="single" w:sz="4" w:space="0" w:color="auto"/>
            </w:tcBorders>
            <w:shd w:val="clear" w:color="auto" w:fill="auto"/>
            <w:noWrap/>
            <w:vAlign w:val="bottom"/>
            <w:hideMark/>
          </w:tcPr>
          <w:p w14:paraId="5D5366EF" w14:textId="77777777" w:rsidR="00490188" w:rsidRPr="00727951" w:rsidRDefault="00490188" w:rsidP="009718A3">
            <w:pPr>
              <w:jc w:val="right"/>
              <w:rPr>
                <w:rFonts w:eastAsia="Times New Roman"/>
                <w:sz w:val="22"/>
                <w:szCs w:val="22"/>
              </w:rPr>
            </w:pPr>
            <w:r w:rsidRPr="00727951">
              <w:rPr>
                <w:rFonts w:eastAsia="Times New Roman"/>
                <w:sz w:val="22"/>
                <w:szCs w:val="22"/>
              </w:rPr>
              <w:t>5.396</w:t>
            </w:r>
          </w:p>
        </w:tc>
        <w:tc>
          <w:tcPr>
            <w:tcW w:w="1256" w:type="dxa"/>
            <w:tcBorders>
              <w:top w:val="nil"/>
              <w:left w:val="nil"/>
              <w:bottom w:val="single" w:sz="4" w:space="0" w:color="auto"/>
              <w:right w:val="single" w:sz="4" w:space="0" w:color="auto"/>
            </w:tcBorders>
            <w:shd w:val="clear" w:color="auto" w:fill="auto"/>
            <w:noWrap/>
            <w:vAlign w:val="bottom"/>
            <w:hideMark/>
          </w:tcPr>
          <w:p w14:paraId="63A0D0F0" w14:textId="77777777" w:rsidR="00490188" w:rsidRPr="00727951" w:rsidRDefault="00490188" w:rsidP="009718A3">
            <w:pPr>
              <w:jc w:val="right"/>
              <w:rPr>
                <w:rFonts w:eastAsia="Times New Roman"/>
                <w:sz w:val="22"/>
                <w:szCs w:val="22"/>
              </w:rPr>
            </w:pPr>
            <w:r w:rsidRPr="00727951">
              <w:rPr>
                <w:rFonts w:eastAsia="Times New Roman"/>
                <w:sz w:val="22"/>
                <w:szCs w:val="22"/>
              </w:rPr>
              <w:t>-97,64</w:t>
            </w:r>
          </w:p>
        </w:tc>
        <w:tc>
          <w:tcPr>
            <w:tcW w:w="1656" w:type="dxa"/>
            <w:tcBorders>
              <w:top w:val="nil"/>
              <w:left w:val="nil"/>
              <w:bottom w:val="single" w:sz="4" w:space="0" w:color="auto"/>
              <w:right w:val="single" w:sz="4" w:space="0" w:color="auto"/>
            </w:tcBorders>
            <w:shd w:val="clear" w:color="auto" w:fill="auto"/>
            <w:noWrap/>
            <w:vAlign w:val="bottom"/>
            <w:hideMark/>
          </w:tcPr>
          <w:p w14:paraId="614F10EC" w14:textId="77777777" w:rsidR="00490188" w:rsidRPr="00727951" w:rsidRDefault="00490188" w:rsidP="009718A3">
            <w:pPr>
              <w:jc w:val="right"/>
              <w:rPr>
                <w:rFonts w:eastAsia="Times New Roman"/>
                <w:sz w:val="22"/>
                <w:szCs w:val="22"/>
              </w:rPr>
            </w:pPr>
            <w:r w:rsidRPr="00727951">
              <w:rPr>
                <w:rFonts w:eastAsia="Times New Roman"/>
                <w:sz w:val="22"/>
                <w:szCs w:val="22"/>
              </w:rPr>
              <w:t>318.191</w:t>
            </w:r>
          </w:p>
        </w:tc>
        <w:tc>
          <w:tcPr>
            <w:tcW w:w="1079" w:type="dxa"/>
            <w:tcBorders>
              <w:top w:val="nil"/>
              <w:left w:val="nil"/>
              <w:bottom w:val="single" w:sz="4" w:space="0" w:color="auto"/>
              <w:right w:val="single" w:sz="4" w:space="0" w:color="auto"/>
            </w:tcBorders>
            <w:shd w:val="clear" w:color="auto" w:fill="auto"/>
            <w:noWrap/>
            <w:vAlign w:val="bottom"/>
            <w:hideMark/>
          </w:tcPr>
          <w:p w14:paraId="3149289E" w14:textId="77777777" w:rsidR="00490188" w:rsidRPr="00727951" w:rsidRDefault="00490188" w:rsidP="009718A3">
            <w:pPr>
              <w:jc w:val="right"/>
              <w:rPr>
                <w:rFonts w:eastAsia="Times New Roman"/>
                <w:sz w:val="22"/>
                <w:szCs w:val="22"/>
              </w:rPr>
            </w:pPr>
            <w:r w:rsidRPr="00727951">
              <w:rPr>
                <w:rFonts w:eastAsia="Times New Roman"/>
                <w:sz w:val="22"/>
                <w:szCs w:val="22"/>
              </w:rPr>
              <w:t>0,01</w:t>
            </w:r>
          </w:p>
        </w:tc>
      </w:tr>
      <w:tr w:rsidR="00490188" w:rsidRPr="00490188" w14:paraId="79204415"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FBC7012" w14:textId="77777777" w:rsidR="00490188" w:rsidRPr="00727951" w:rsidRDefault="00490188" w:rsidP="009718A3">
            <w:pPr>
              <w:rPr>
                <w:rFonts w:eastAsia="Times New Roman"/>
                <w:sz w:val="22"/>
                <w:szCs w:val="22"/>
              </w:rPr>
            </w:pPr>
            <w:r w:rsidRPr="00727951">
              <w:rPr>
                <w:rFonts w:eastAsia="Times New Roman"/>
                <w:sz w:val="22"/>
                <w:szCs w:val="22"/>
              </w:rPr>
              <w:t xml:space="preserve">Đảo British Virgin </w:t>
            </w:r>
          </w:p>
        </w:tc>
        <w:tc>
          <w:tcPr>
            <w:tcW w:w="1460" w:type="dxa"/>
            <w:tcBorders>
              <w:top w:val="nil"/>
              <w:left w:val="nil"/>
              <w:bottom w:val="single" w:sz="4" w:space="0" w:color="auto"/>
              <w:right w:val="single" w:sz="4" w:space="0" w:color="auto"/>
            </w:tcBorders>
            <w:shd w:val="clear" w:color="auto" w:fill="auto"/>
            <w:noWrap/>
            <w:vAlign w:val="bottom"/>
            <w:hideMark/>
          </w:tcPr>
          <w:p w14:paraId="2B2462E5" w14:textId="77777777" w:rsidR="00490188" w:rsidRPr="00727951" w:rsidRDefault="00490188" w:rsidP="009718A3">
            <w:pPr>
              <w:jc w:val="right"/>
              <w:rPr>
                <w:rFonts w:eastAsia="Times New Roman"/>
                <w:sz w:val="22"/>
                <w:szCs w:val="22"/>
              </w:rPr>
            </w:pPr>
            <w:r w:rsidRPr="00727951">
              <w:rPr>
                <w:rFonts w:eastAsia="Times New Roman"/>
                <w:sz w:val="22"/>
                <w:szCs w:val="22"/>
              </w:rPr>
              <w:t>15.972</w:t>
            </w:r>
          </w:p>
        </w:tc>
        <w:tc>
          <w:tcPr>
            <w:tcW w:w="1256" w:type="dxa"/>
            <w:tcBorders>
              <w:top w:val="nil"/>
              <w:left w:val="nil"/>
              <w:bottom w:val="single" w:sz="4" w:space="0" w:color="auto"/>
              <w:right w:val="single" w:sz="4" w:space="0" w:color="auto"/>
            </w:tcBorders>
            <w:shd w:val="clear" w:color="auto" w:fill="auto"/>
            <w:noWrap/>
            <w:vAlign w:val="bottom"/>
            <w:hideMark/>
          </w:tcPr>
          <w:p w14:paraId="2DF2A483" w14:textId="77777777" w:rsidR="00490188" w:rsidRPr="00727951" w:rsidRDefault="00490188" w:rsidP="009718A3">
            <w:pPr>
              <w:jc w:val="center"/>
              <w:rPr>
                <w:rFonts w:eastAsia="Times New Roman"/>
                <w:sz w:val="22"/>
                <w:szCs w:val="22"/>
              </w:rPr>
            </w:pPr>
          </w:p>
        </w:tc>
        <w:tc>
          <w:tcPr>
            <w:tcW w:w="1656" w:type="dxa"/>
            <w:tcBorders>
              <w:top w:val="nil"/>
              <w:left w:val="nil"/>
              <w:bottom w:val="single" w:sz="4" w:space="0" w:color="auto"/>
              <w:right w:val="single" w:sz="4" w:space="0" w:color="auto"/>
            </w:tcBorders>
            <w:shd w:val="clear" w:color="auto" w:fill="auto"/>
            <w:noWrap/>
            <w:vAlign w:val="bottom"/>
            <w:hideMark/>
          </w:tcPr>
          <w:p w14:paraId="5A80A39B" w14:textId="77777777" w:rsidR="00490188" w:rsidRPr="00727951" w:rsidRDefault="00490188" w:rsidP="009718A3">
            <w:pPr>
              <w:jc w:val="right"/>
              <w:rPr>
                <w:rFonts w:eastAsia="Times New Roman"/>
                <w:sz w:val="22"/>
                <w:szCs w:val="22"/>
              </w:rPr>
            </w:pPr>
            <w:r w:rsidRPr="00727951">
              <w:rPr>
                <w:rFonts w:eastAsia="Times New Roman"/>
                <w:sz w:val="22"/>
                <w:szCs w:val="22"/>
              </w:rPr>
              <w:t>289.875</w:t>
            </w:r>
          </w:p>
        </w:tc>
        <w:tc>
          <w:tcPr>
            <w:tcW w:w="1079" w:type="dxa"/>
            <w:tcBorders>
              <w:top w:val="nil"/>
              <w:left w:val="nil"/>
              <w:bottom w:val="single" w:sz="4" w:space="0" w:color="auto"/>
              <w:right w:val="single" w:sz="4" w:space="0" w:color="auto"/>
            </w:tcBorders>
            <w:shd w:val="clear" w:color="auto" w:fill="auto"/>
            <w:noWrap/>
            <w:vAlign w:val="bottom"/>
            <w:hideMark/>
          </w:tcPr>
          <w:p w14:paraId="14115CC2" w14:textId="77777777" w:rsidR="00490188" w:rsidRPr="00727951" w:rsidRDefault="00490188" w:rsidP="009718A3">
            <w:pPr>
              <w:jc w:val="right"/>
              <w:rPr>
                <w:rFonts w:eastAsia="Times New Roman"/>
                <w:sz w:val="22"/>
                <w:szCs w:val="22"/>
              </w:rPr>
            </w:pPr>
            <w:r w:rsidRPr="00727951">
              <w:rPr>
                <w:rFonts w:eastAsia="Times New Roman"/>
                <w:sz w:val="22"/>
                <w:szCs w:val="22"/>
              </w:rPr>
              <w:t>0,01</w:t>
            </w:r>
          </w:p>
        </w:tc>
      </w:tr>
      <w:tr w:rsidR="00490188" w:rsidRPr="00490188" w14:paraId="3BD009E3"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5E0D003" w14:textId="77777777" w:rsidR="00490188" w:rsidRPr="00727951" w:rsidRDefault="00490188" w:rsidP="009718A3">
            <w:pPr>
              <w:rPr>
                <w:rFonts w:eastAsia="Times New Roman"/>
                <w:sz w:val="22"/>
                <w:szCs w:val="22"/>
              </w:rPr>
            </w:pPr>
            <w:r w:rsidRPr="00727951">
              <w:rPr>
                <w:rFonts w:eastAsia="Times New Roman"/>
                <w:sz w:val="22"/>
                <w:szCs w:val="22"/>
              </w:rPr>
              <w:t>Niu Zi Lân</w:t>
            </w:r>
          </w:p>
        </w:tc>
        <w:tc>
          <w:tcPr>
            <w:tcW w:w="1460" w:type="dxa"/>
            <w:tcBorders>
              <w:top w:val="nil"/>
              <w:left w:val="nil"/>
              <w:bottom w:val="single" w:sz="4" w:space="0" w:color="auto"/>
              <w:right w:val="single" w:sz="4" w:space="0" w:color="auto"/>
            </w:tcBorders>
            <w:shd w:val="clear" w:color="auto" w:fill="auto"/>
            <w:noWrap/>
            <w:vAlign w:val="bottom"/>
            <w:hideMark/>
          </w:tcPr>
          <w:p w14:paraId="7C9902FD" w14:textId="77777777" w:rsidR="00490188" w:rsidRPr="00727951" w:rsidRDefault="00490188" w:rsidP="009718A3">
            <w:pPr>
              <w:jc w:val="right"/>
              <w:rPr>
                <w:rFonts w:eastAsia="Times New Roman"/>
                <w:sz w:val="22"/>
                <w:szCs w:val="22"/>
              </w:rPr>
            </w:pPr>
            <w:r w:rsidRPr="00727951">
              <w:rPr>
                <w:rFonts w:eastAsia="Times New Roman"/>
                <w:sz w:val="22"/>
                <w:szCs w:val="22"/>
              </w:rPr>
              <w:t>56.373</w:t>
            </w:r>
          </w:p>
        </w:tc>
        <w:tc>
          <w:tcPr>
            <w:tcW w:w="1256" w:type="dxa"/>
            <w:tcBorders>
              <w:top w:val="nil"/>
              <w:left w:val="nil"/>
              <w:bottom w:val="single" w:sz="4" w:space="0" w:color="auto"/>
              <w:right w:val="single" w:sz="4" w:space="0" w:color="auto"/>
            </w:tcBorders>
            <w:shd w:val="clear" w:color="auto" w:fill="auto"/>
            <w:noWrap/>
            <w:vAlign w:val="bottom"/>
            <w:hideMark/>
          </w:tcPr>
          <w:p w14:paraId="1514A670" w14:textId="77777777" w:rsidR="00490188" w:rsidRPr="00727951" w:rsidRDefault="00490188" w:rsidP="009718A3">
            <w:pPr>
              <w:jc w:val="right"/>
              <w:rPr>
                <w:rFonts w:eastAsia="Times New Roman"/>
                <w:sz w:val="22"/>
                <w:szCs w:val="22"/>
              </w:rPr>
            </w:pPr>
            <w:r w:rsidRPr="00727951">
              <w:rPr>
                <w:rFonts w:eastAsia="Times New Roman"/>
                <w:sz w:val="22"/>
                <w:szCs w:val="22"/>
              </w:rPr>
              <w:t>148,84</w:t>
            </w:r>
          </w:p>
        </w:tc>
        <w:tc>
          <w:tcPr>
            <w:tcW w:w="1656" w:type="dxa"/>
            <w:tcBorders>
              <w:top w:val="nil"/>
              <w:left w:val="nil"/>
              <w:bottom w:val="single" w:sz="4" w:space="0" w:color="auto"/>
              <w:right w:val="single" w:sz="4" w:space="0" w:color="auto"/>
            </w:tcBorders>
            <w:shd w:val="clear" w:color="auto" w:fill="auto"/>
            <w:noWrap/>
            <w:vAlign w:val="bottom"/>
            <w:hideMark/>
          </w:tcPr>
          <w:p w14:paraId="7D5CA340" w14:textId="77777777" w:rsidR="00490188" w:rsidRPr="00727951" w:rsidRDefault="00490188" w:rsidP="009718A3">
            <w:pPr>
              <w:jc w:val="right"/>
              <w:rPr>
                <w:rFonts w:eastAsia="Times New Roman"/>
                <w:sz w:val="22"/>
                <w:szCs w:val="22"/>
              </w:rPr>
            </w:pPr>
            <w:r w:rsidRPr="00727951">
              <w:rPr>
                <w:rFonts w:eastAsia="Times New Roman"/>
                <w:sz w:val="22"/>
                <w:szCs w:val="22"/>
              </w:rPr>
              <w:t>248.466</w:t>
            </w:r>
          </w:p>
        </w:tc>
        <w:tc>
          <w:tcPr>
            <w:tcW w:w="1079" w:type="dxa"/>
            <w:tcBorders>
              <w:top w:val="nil"/>
              <w:left w:val="nil"/>
              <w:bottom w:val="single" w:sz="4" w:space="0" w:color="auto"/>
              <w:right w:val="single" w:sz="4" w:space="0" w:color="auto"/>
            </w:tcBorders>
            <w:shd w:val="clear" w:color="auto" w:fill="auto"/>
            <w:noWrap/>
            <w:vAlign w:val="bottom"/>
            <w:hideMark/>
          </w:tcPr>
          <w:p w14:paraId="65EFCE73" w14:textId="77777777" w:rsidR="00490188" w:rsidRPr="00727951" w:rsidRDefault="00490188" w:rsidP="009718A3">
            <w:pPr>
              <w:jc w:val="right"/>
              <w:rPr>
                <w:rFonts w:eastAsia="Times New Roman"/>
                <w:sz w:val="22"/>
                <w:szCs w:val="22"/>
              </w:rPr>
            </w:pPr>
            <w:r w:rsidRPr="00727951">
              <w:rPr>
                <w:rFonts w:eastAsia="Times New Roman"/>
                <w:sz w:val="22"/>
                <w:szCs w:val="22"/>
              </w:rPr>
              <w:t>0,01</w:t>
            </w:r>
          </w:p>
        </w:tc>
      </w:tr>
      <w:tr w:rsidR="00490188" w:rsidRPr="00490188" w14:paraId="7D71285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71829D3" w14:textId="77777777" w:rsidR="00490188" w:rsidRPr="00727951" w:rsidRDefault="00490188" w:rsidP="009718A3">
            <w:pPr>
              <w:rPr>
                <w:rFonts w:eastAsia="Times New Roman"/>
                <w:sz w:val="22"/>
                <w:szCs w:val="22"/>
              </w:rPr>
            </w:pPr>
            <w:r w:rsidRPr="00727951">
              <w:rPr>
                <w:rFonts w:eastAsia="Times New Roman"/>
                <w:sz w:val="22"/>
                <w:szCs w:val="22"/>
              </w:rPr>
              <w:t>Hunggary</w:t>
            </w:r>
          </w:p>
        </w:tc>
        <w:tc>
          <w:tcPr>
            <w:tcW w:w="1460" w:type="dxa"/>
            <w:tcBorders>
              <w:top w:val="nil"/>
              <w:left w:val="nil"/>
              <w:bottom w:val="single" w:sz="4" w:space="0" w:color="auto"/>
              <w:right w:val="single" w:sz="4" w:space="0" w:color="auto"/>
            </w:tcBorders>
            <w:shd w:val="clear" w:color="auto" w:fill="auto"/>
            <w:noWrap/>
            <w:vAlign w:val="bottom"/>
            <w:hideMark/>
          </w:tcPr>
          <w:p w14:paraId="35094DC2" w14:textId="77777777" w:rsidR="00490188" w:rsidRPr="00727951" w:rsidRDefault="00490188" w:rsidP="009718A3">
            <w:pPr>
              <w:jc w:val="right"/>
              <w:rPr>
                <w:rFonts w:eastAsia="Times New Roman"/>
                <w:sz w:val="22"/>
                <w:szCs w:val="22"/>
              </w:rPr>
            </w:pPr>
            <w:r w:rsidRPr="00727951">
              <w:rPr>
                <w:rFonts w:eastAsia="Times New Roman"/>
                <w:sz w:val="22"/>
                <w:szCs w:val="22"/>
              </w:rPr>
              <w:t>78.205</w:t>
            </w:r>
          </w:p>
        </w:tc>
        <w:tc>
          <w:tcPr>
            <w:tcW w:w="1256" w:type="dxa"/>
            <w:tcBorders>
              <w:top w:val="nil"/>
              <w:left w:val="nil"/>
              <w:bottom w:val="single" w:sz="4" w:space="0" w:color="auto"/>
              <w:right w:val="single" w:sz="4" w:space="0" w:color="auto"/>
            </w:tcBorders>
            <w:shd w:val="clear" w:color="auto" w:fill="auto"/>
            <w:noWrap/>
            <w:vAlign w:val="bottom"/>
            <w:hideMark/>
          </w:tcPr>
          <w:p w14:paraId="40F8D79B" w14:textId="77777777" w:rsidR="00490188" w:rsidRPr="00727951" w:rsidRDefault="00490188" w:rsidP="009718A3">
            <w:pPr>
              <w:jc w:val="right"/>
              <w:rPr>
                <w:rFonts w:eastAsia="Times New Roman"/>
                <w:sz w:val="22"/>
                <w:szCs w:val="22"/>
              </w:rPr>
            </w:pPr>
            <w:r w:rsidRPr="00727951">
              <w:rPr>
                <w:rFonts w:eastAsia="Times New Roman"/>
                <w:sz w:val="22"/>
                <w:szCs w:val="22"/>
              </w:rPr>
              <w:t>75,59</w:t>
            </w:r>
          </w:p>
        </w:tc>
        <w:tc>
          <w:tcPr>
            <w:tcW w:w="1656" w:type="dxa"/>
            <w:tcBorders>
              <w:top w:val="nil"/>
              <w:left w:val="nil"/>
              <w:bottom w:val="single" w:sz="4" w:space="0" w:color="auto"/>
              <w:right w:val="single" w:sz="4" w:space="0" w:color="auto"/>
            </w:tcBorders>
            <w:shd w:val="clear" w:color="auto" w:fill="auto"/>
            <w:noWrap/>
            <w:vAlign w:val="bottom"/>
            <w:hideMark/>
          </w:tcPr>
          <w:p w14:paraId="72A6B47A" w14:textId="77777777" w:rsidR="00490188" w:rsidRPr="00727951" w:rsidRDefault="00490188" w:rsidP="009718A3">
            <w:pPr>
              <w:jc w:val="right"/>
              <w:rPr>
                <w:rFonts w:eastAsia="Times New Roman"/>
                <w:sz w:val="22"/>
                <w:szCs w:val="22"/>
              </w:rPr>
            </w:pPr>
            <w:r w:rsidRPr="00727951">
              <w:rPr>
                <w:rFonts w:eastAsia="Times New Roman"/>
                <w:sz w:val="22"/>
                <w:szCs w:val="22"/>
              </w:rPr>
              <w:t>226.999</w:t>
            </w:r>
          </w:p>
        </w:tc>
        <w:tc>
          <w:tcPr>
            <w:tcW w:w="1079" w:type="dxa"/>
            <w:tcBorders>
              <w:top w:val="nil"/>
              <w:left w:val="nil"/>
              <w:bottom w:val="single" w:sz="4" w:space="0" w:color="auto"/>
              <w:right w:val="single" w:sz="4" w:space="0" w:color="auto"/>
            </w:tcBorders>
            <w:shd w:val="clear" w:color="auto" w:fill="auto"/>
            <w:noWrap/>
            <w:vAlign w:val="bottom"/>
            <w:hideMark/>
          </w:tcPr>
          <w:p w14:paraId="0066A915" w14:textId="77777777" w:rsidR="00490188" w:rsidRPr="00727951" w:rsidRDefault="00490188" w:rsidP="009718A3">
            <w:pPr>
              <w:jc w:val="right"/>
              <w:rPr>
                <w:rFonts w:eastAsia="Times New Roman"/>
                <w:sz w:val="22"/>
                <w:szCs w:val="22"/>
              </w:rPr>
            </w:pPr>
            <w:r w:rsidRPr="00727951">
              <w:rPr>
                <w:rFonts w:eastAsia="Times New Roman"/>
                <w:sz w:val="22"/>
                <w:szCs w:val="22"/>
              </w:rPr>
              <w:t>0,01</w:t>
            </w:r>
          </w:p>
        </w:tc>
      </w:tr>
      <w:tr w:rsidR="00490188" w:rsidRPr="00490188" w14:paraId="4275BC54"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926C8FC" w14:textId="77777777" w:rsidR="00490188" w:rsidRPr="00727951" w:rsidRDefault="00490188" w:rsidP="009718A3">
            <w:pPr>
              <w:rPr>
                <w:rFonts w:eastAsia="Times New Roman"/>
                <w:sz w:val="22"/>
                <w:szCs w:val="22"/>
              </w:rPr>
            </w:pPr>
            <w:r w:rsidRPr="00727951">
              <w:rPr>
                <w:rFonts w:eastAsia="Times New Roman"/>
                <w:sz w:val="22"/>
                <w:szCs w:val="22"/>
              </w:rPr>
              <w:t>Seychelles</w:t>
            </w:r>
          </w:p>
        </w:tc>
        <w:tc>
          <w:tcPr>
            <w:tcW w:w="1460" w:type="dxa"/>
            <w:tcBorders>
              <w:top w:val="nil"/>
              <w:left w:val="nil"/>
              <w:bottom w:val="single" w:sz="4" w:space="0" w:color="auto"/>
              <w:right w:val="single" w:sz="4" w:space="0" w:color="auto"/>
            </w:tcBorders>
            <w:shd w:val="clear" w:color="auto" w:fill="auto"/>
            <w:noWrap/>
            <w:vAlign w:val="bottom"/>
            <w:hideMark/>
          </w:tcPr>
          <w:p w14:paraId="5FF9592A" w14:textId="77777777" w:rsidR="00490188" w:rsidRPr="00727951" w:rsidRDefault="00490188" w:rsidP="009718A3">
            <w:pPr>
              <w:jc w:val="right"/>
              <w:rPr>
                <w:rFonts w:eastAsia="Times New Roman"/>
                <w:sz w:val="22"/>
                <w:szCs w:val="22"/>
              </w:rPr>
            </w:pPr>
            <w:r w:rsidRPr="00727951">
              <w:rPr>
                <w:rFonts w:eastAsia="Times New Roman"/>
                <w:sz w:val="22"/>
                <w:szCs w:val="22"/>
              </w:rPr>
              <w:t>51.087</w:t>
            </w:r>
          </w:p>
        </w:tc>
        <w:tc>
          <w:tcPr>
            <w:tcW w:w="1256" w:type="dxa"/>
            <w:tcBorders>
              <w:top w:val="nil"/>
              <w:left w:val="nil"/>
              <w:bottom w:val="single" w:sz="4" w:space="0" w:color="auto"/>
              <w:right w:val="single" w:sz="4" w:space="0" w:color="auto"/>
            </w:tcBorders>
            <w:shd w:val="clear" w:color="auto" w:fill="auto"/>
            <w:noWrap/>
            <w:vAlign w:val="bottom"/>
            <w:hideMark/>
          </w:tcPr>
          <w:p w14:paraId="7BDE9691" w14:textId="77777777" w:rsidR="00490188" w:rsidRPr="00727951" w:rsidRDefault="00490188" w:rsidP="009718A3">
            <w:pPr>
              <w:jc w:val="right"/>
              <w:rPr>
                <w:rFonts w:eastAsia="Times New Roman"/>
                <w:sz w:val="22"/>
                <w:szCs w:val="22"/>
              </w:rPr>
            </w:pPr>
            <w:r w:rsidRPr="00727951">
              <w:rPr>
                <w:rFonts w:eastAsia="Times New Roman"/>
                <w:sz w:val="22"/>
                <w:szCs w:val="22"/>
              </w:rPr>
              <w:t>99,13</w:t>
            </w:r>
          </w:p>
        </w:tc>
        <w:tc>
          <w:tcPr>
            <w:tcW w:w="1656" w:type="dxa"/>
            <w:tcBorders>
              <w:top w:val="nil"/>
              <w:left w:val="nil"/>
              <w:bottom w:val="single" w:sz="4" w:space="0" w:color="auto"/>
              <w:right w:val="single" w:sz="4" w:space="0" w:color="auto"/>
            </w:tcBorders>
            <w:shd w:val="clear" w:color="auto" w:fill="auto"/>
            <w:noWrap/>
            <w:vAlign w:val="bottom"/>
            <w:hideMark/>
          </w:tcPr>
          <w:p w14:paraId="1DD30DF5" w14:textId="77777777" w:rsidR="00490188" w:rsidRPr="00727951" w:rsidRDefault="00490188" w:rsidP="009718A3">
            <w:pPr>
              <w:jc w:val="right"/>
              <w:rPr>
                <w:rFonts w:eastAsia="Times New Roman"/>
                <w:sz w:val="22"/>
                <w:szCs w:val="22"/>
              </w:rPr>
            </w:pPr>
            <w:r w:rsidRPr="00727951">
              <w:rPr>
                <w:rFonts w:eastAsia="Times New Roman"/>
                <w:sz w:val="22"/>
                <w:szCs w:val="22"/>
              </w:rPr>
              <w:t>225.580</w:t>
            </w:r>
          </w:p>
        </w:tc>
        <w:tc>
          <w:tcPr>
            <w:tcW w:w="1079" w:type="dxa"/>
            <w:tcBorders>
              <w:top w:val="nil"/>
              <w:left w:val="nil"/>
              <w:bottom w:val="single" w:sz="4" w:space="0" w:color="auto"/>
              <w:right w:val="single" w:sz="4" w:space="0" w:color="auto"/>
            </w:tcBorders>
            <w:shd w:val="clear" w:color="auto" w:fill="auto"/>
            <w:noWrap/>
            <w:vAlign w:val="bottom"/>
            <w:hideMark/>
          </w:tcPr>
          <w:p w14:paraId="44CB3324" w14:textId="77777777" w:rsidR="00490188" w:rsidRPr="00727951" w:rsidRDefault="00490188" w:rsidP="009718A3">
            <w:pPr>
              <w:jc w:val="right"/>
              <w:rPr>
                <w:rFonts w:eastAsia="Times New Roman"/>
                <w:sz w:val="22"/>
                <w:szCs w:val="22"/>
              </w:rPr>
            </w:pPr>
            <w:r w:rsidRPr="00727951">
              <w:rPr>
                <w:rFonts w:eastAsia="Times New Roman"/>
                <w:sz w:val="22"/>
                <w:szCs w:val="22"/>
              </w:rPr>
              <w:t>0,01</w:t>
            </w:r>
          </w:p>
        </w:tc>
      </w:tr>
      <w:tr w:rsidR="00490188" w:rsidRPr="00490188" w14:paraId="36567887"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9C6AA99" w14:textId="77777777" w:rsidR="00490188" w:rsidRPr="00727951" w:rsidRDefault="00490188" w:rsidP="009718A3">
            <w:pPr>
              <w:rPr>
                <w:rFonts w:eastAsia="Times New Roman"/>
                <w:sz w:val="22"/>
                <w:szCs w:val="22"/>
              </w:rPr>
            </w:pPr>
            <w:r w:rsidRPr="00727951">
              <w:rPr>
                <w:rFonts w:eastAsia="Times New Roman"/>
                <w:sz w:val="22"/>
                <w:szCs w:val="22"/>
              </w:rPr>
              <w:t>Belarus</w:t>
            </w:r>
          </w:p>
        </w:tc>
        <w:tc>
          <w:tcPr>
            <w:tcW w:w="1460" w:type="dxa"/>
            <w:tcBorders>
              <w:top w:val="nil"/>
              <w:left w:val="nil"/>
              <w:bottom w:val="single" w:sz="4" w:space="0" w:color="auto"/>
              <w:right w:val="single" w:sz="4" w:space="0" w:color="auto"/>
            </w:tcBorders>
            <w:shd w:val="clear" w:color="auto" w:fill="auto"/>
            <w:noWrap/>
            <w:vAlign w:val="bottom"/>
            <w:hideMark/>
          </w:tcPr>
          <w:p w14:paraId="158B7F62" w14:textId="77777777" w:rsidR="00490188" w:rsidRPr="00727951" w:rsidRDefault="00490188" w:rsidP="009718A3">
            <w:pPr>
              <w:jc w:val="right"/>
              <w:rPr>
                <w:rFonts w:eastAsia="Times New Roman"/>
                <w:sz w:val="22"/>
                <w:szCs w:val="22"/>
              </w:rPr>
            </w:pPr>
            <w:r w:rsidRPr="00727951">
              <w:rPr>
                <w:rFonts w:eastAsia="Times New Roman"/>
                <w:sz w:val="22"/>
                <w:szCs w:val="22"/>
              </w:rPr>
              <w:t>80.381</w:t>
            </w:r>
          </w:p>
        </w:tc>
        <w:tc>
          <w:tcPr>
            <w:tcW w:w="1256" w:type="dxa"/>
            <w:tcBorders>
              <w:top w:val="nil"/>
              <w:left w:val="nil"/>
              <w:bottom w:val="single" w:sz="4" w:space="0" w:color="auto"/>
              <w:right w:val="single" w:sz="4" w:space="0" w:color="auto"/>
            </w:tcBorders>
            <w:shd w:val="clear" w:color="auto" w:fill="auto"/>
            <w:noWrap/>
            <w:vAlign w:val="bottom"/>
            <w:hideMark/>
          </w:tcPr>
          <w:p w14:paraId="23A2973D" w14:textId="77777777" w:rsidR="00490188" w:rsidRPr="00727951" w:rsidRDefault="00490188" w:rsidP="009718A3">
            <w:pPr>
              <w:jc w:val="right"/>
              <w:rPr>
                <w:rFonts w:eastAsia="Times New Roman"/>
                <w:sz w:val="22"/>
                <w:szCs w:val="22"/>
              </w:rPr>
            </w:pPr>
            <w:r w:rsidRPr="00727951">
              <w:rPr>
                <w:rFonts w:eastAsia="Times New Roman"/>
                <w:sz w:val="22"/>
                <w:szCs w:val="22"/>
              </w:rPr>
              <w:t>-12,51</w:t>
            </w:r>
          </w:p>
        </w:tc>
        <w:tc>
          <w:tcPr>
            <w:tcW w:w="1656" w:type="dxa"/>
            <w:tcBorders>
              <w:top w:val="nil"/>
              <w:left w:val="nil"/>
              <w:bottom w:val="single" w:sz="4" w:space="0" w:color="auto"/>
              <w:right w:val="single" w:sz="4" w:space="0" w:color="auto"/>
            </w:tcBorders>
            <w:shd w:val="clear" w:color="auto" w:fill="auto"/>
            <w:noWrap/>
            <w:vAlign w:val="bottom"/>
            <w:hideMark/>
          </w:tcPr>
          <w:p w14:paraId="5F554F8A" w14:textId="77777777" w:rsidR="00490188" w:rsidRPr="00727951" w:rsidRDefault="00490188" w:rsidP="009718A3">
            <w:pPr>
              <w:jc w:val="right"/>
              <w:rPr>
                <w:rFonts w:eastAsia="Times New Roman"/>
                <w:sz w:val="22"/>
                <w:szCs w:val="22"/>
              </w:rPr>
            </w:pPr>
            <w:r w:rsidRPr="00727951">
              <w:rPr>
                <w:rFonts w:eastAsia="Times New Roman"/>
                <w:sz w:val="22"/>
                <w:szCs w:val="22"/>
              </w:rPr>
              <w:t>215.163</w:t>
            </w:r>
          </w:p>
        </w:tc>
        <w:tc>
          <w:tcPr>
            <w:tcW w:w="1079" w:type="dxa"/>
            <w:tcBorders>
              <w:top w:val="nil"/>
              <w:left w:val="nil"/>
              <w:bottom w:val="single" w:sz="4" w:space="0" w:color="auto"/>
              <w:right w:val="single" w:sz="4" w:space="0" w:color="auto"/>
            </w:tcBorders>
            <w:shd w:val="clear" w:color="auto" w:fill="auto"/>
            <w:noWrap/>
            <w:vAlign w:val="bottom"/>
            <w:hideMark/>
          </w:tcPr>
          <w:p w14:paraId="66D9386C" w14:textId="77777777" w:rsidR="00490188" w:rsidRPr="00727951" w:rsidRDefault="00490188" w:rsidP="009718A3">
            <w:pPr>
              <w:jc w:val="right"/>
              <w:rPr>
                <w:rFonts w:eastAsia="Times New Roman"/>
                <w:sz w:val="22"/>
                <w:szCs w:val="22"/>
              </w:rPr>
            </w:pPr>
            <w:r w:rsidRPr="00727951">
              <w:rPr>
                <w:rFonts w:eastAsia="Times New Roman"/>
                <w:sz w:val="22"/>
                <w:szCs w:val="22"/>
              </w:rPr>
              <w:t>0,01</w:t>
            </w:r>
          </w:p>
        </w:tc>
      </w:tr>
      <w:tr w:rsidR="00490188" w:rsidRPr="00490188" w14:paraId="51A56DE5"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2E5A9F19" w14:textId="77777777" w:rsidR="00490188" w:rsidRPr="00727951" w:rsidRDefault="00490188" w:rsidP="009718A3">
            <w:pPr>
              <w:rPr>
                <w:rFonts w:eastAsia="Times New Roman"/>
                <w:sz w:val="22"/>
                <w:szCs w:val="22"/>
              </w:rPr>
            </w:pPr>
            <w:r w:rsidRPr="00727951">
              <w:rPr>
                <w:rFonts w:eastAsia="Times New Roman"/>
                <w:sz w:val="22"/>
                <w:szCs w:val="22"/>
              </w:rPr>
              <w:t>Chilê</w:t>
            </w:r>
          </w:p>
        </w:tc>
        <w:tc>
          <w:tcPr>
            <w:tcW w:w="1460" w:type="dxa"/>
            <w:tcBorders>
              <w:top w:val="nil"/>
              <w:left w:val="nil"/>
              <w:bottom w:val="single" w:sz="4" w:space="0" w:color="auto"/>
              <w:right w:val="single" w:sz="4" w:space="0" w:color="auto"/>
            </w:tcBorders>
            <w:shd w:val="clear" w:color="auto" w:fill="auto"/>
            <w:noWrap/>
            <w:vAlign w:val="bottom"/>
            <w:hideMark/>
          </w:tcPr>
          <w:p w14:paraId="65964391" w14:textId="77777777" w:rsidR="00490188" w:rsidRPr="00727951" w:rsidRDefault="00490188" w:rsidP="009718A3">
            <w:pPr>
              <w:jc w:val="right"/>
              <w:rPr>
                <w:rFonts w:eastAsia="Times New Roman"/>
                <w:sz w:val="22"/>
                <w:szCs w:val="22"/>
              </w:rPr>
            </w:pPr>
            <w:r w:rsidRPr="00727951">
              <w:rPr>
                <w:rFonts w:eastAsia="Times New Roman"/>
                <w:sz w:val="22"/>
                <w:szCs w:val="22"/>
              </w:rPr>
              <w:t>92.573</w:t>
            </w:r>
          </w:p>
        </w:tc>
        <w:tc>
          <w:tcPr>
            <w:tcW w:w="1256" w:type="dxa"/>
            <w:tcBorders>
              <w:top w:val="nil"/>
              <w:left w:val="nil"/>
              <w:bottom w:val="single" w:sz="4" w:space="0" w:color="auto"/>
              <w:right w:val="single" w:sz="4" w:space="0" w:color="auto"/>
            </w:tcBorders>
            <w:shd w:val="clear" w:color="auto" w:fill="auto"/>
            <w:noWrap/>
            <w:vAlign w:val="bottom"/>
            <w:hideMark/>
          </w:tcPr>
          <w:p w14:paraId="50AB0870" w14:textId="77777777" w:rsidR="00490188" w:rsidRPr="00727951" w:rsidRDefault="00490188" w:rsidP="009718A3">
            <w:pPr>
              <w:jc w:val="right"/>
              <w:rPr>
                <w:rFonts w:eastAsia="Times New Roman"/>
                <w:sz w:val="22"/>
                <w:szCs w:val="22"/>
              </w:rPr>
            </w:pPr>
            <w:r w:rsidRPr="00727951">
              <w:rPr>
                <w:rFonts w:eastAsia="Times New Roman"/>
                <w:sz w:val="22"/>
                <w:szCs w:val="22"/>
              </w:rPr>
              <w:t>1.616,59</w:t>
            </w:r>
          </w:p>
        </w:tc>
        <w:tc>
          <w:tcPr>
            <w:tcW w:w="1656" w:type="dxa"/>
            <w:tcBorders>
              <w:top w:val="nil"/>
              <w:left w:val="nil"/>
              <w:bottom w:val="single" w:sz="4" w:space="0" w:color="auto"/>
              <w:right w:val="single" w:sz="4" w:space="0" w:color="auto"/>
            </w:tcBorders>
            <w:shd w:val="clear" w:color="auto" w:fill="auto"/>
            <w:noWrap/>
            <w:vAlign w:val="bottom"/>
            <w:hideMark/>
          </w:tcPr>
          <w:p w14:paraId="6D8F954F" w14:textId="77777777" w:rsidR="00490188" w:rsidRPr="00727951" w:rsidRDefault="00490188" w:rsidP="009718A3">
            <w:pPr>
              <w:jc w:val="right"/>
              <w:rPr>
                <w:rFonts w:eastAsia="Times New Roman"/>
                <w:sz w:val="22"/>
                <w:szCs w:val="22"/>
              </w:rPr>
            </w:pPr>
            <w:r w:rsidRPr="00727951">
              <w:rPr>
                <w:rFonts w:eastAsia="Times New Roman"/>
                <w:sz w:val="22"/>
                <w:szCs w:val="22"/>
              </w:rPr>
              <w:t>200.990</w:t>
            </w:r>
          </w:p>
        </w:tc>
        <w:tc>
          <w:tcPr>
            <w:tcW w:w="1079" w:type="dxa"/>
            <w:tcBorders>
              <w:top w:val="nil"/>
              <w:left w:val="nil"/>
              <w:bottom w:val="single" w:sz="4" w:space="0" w:color="auto"/>
              <w:right w:val="single" w:sz="4" w:space="0" w:color="auto"/>
            </w:tcBorders>
            <w:shd w:val="clear" w:color="auto" w:fill="auto"/>
            <w:noWrap/>
            <w:vAlign w:val="bottom"/>
            <w:hideMark/>
          </w:tcPr>
          <w:p w14:paraId="385FE372" w14:textId="77777777" w:rsidR="00490188" w:rsidRPr="00727951" w:rsidRDefault="00490188" w:rsidP="009718A3">
            <w:pPr>
              <w:jc w:val="right"/>
              <w:rPr>
                <w:rFonts w:eastAsia="Times New Roman"/>
                <w:sz w:val="22"/>
                <w:szCs w:val="22"/>
              </w:rPr>
            </w:pPr>
            <w:r w:rsidRPr="00727951">
              <w:rPr>
                <w:rFonts w:eastAsia="Times New Roman"/>
                <w:sz w:val="22"/>
                <w:szCs w:val="22"/>
              </w:rPr>
              <w:t>0,01</w:t>
            </w:r>
          </w:p>
        </w:tc>
      </w:tr>
      <w:tr w:rsidR="00490188" w:rsidRPr="00490188" w14:paraId="08CE85E6"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275D018" w14:textId="77777777" w:rsidR="00490188" w:rsidRPr="00727951" w:rsidRDefault="00490188" w:rsidP="009718A3">
            <w:pPr>
              <w:rPr>
                <w:rFonts w:eastAsia="Times New Roman"/>
                <w:sz w:val="22"/>
                <w:szCs w:val="22"/>
              </w:rPr>
            </w:pPr>
            <w:r w:rsidRPr="00727951">
              <w:rPr>
                <w:rFonts w:eastAsia="Times New Roman"/>
                <w:sz w:val="22"/>
                <w:szCs w:val="22"/>
              </w:rPr>
              <w:t>Ai Len</w:t>
            </w:r>
          </w:p>
        </w:tc>
        <w:tc>
          <w:tcPr>
            <w:tcW w:w="1460" w:type="dxa"/>
            <w:tcBorders>
              <w:top w:val="nil"/>
              <w:left w:val="nil"/>
              <w:bottom w:val="single" w:sz="4" w:space="0" w:color="auto"/>
              <w:right w:val="single" w:sz="4" w:space="0" w:color="auto"/>
            </w:tcBorders>
            <w:shd w:val="clear" w:color="auto" w:fill="auto"/>
            <w:noWrap/>
            <w:vAlign w:val="bottom"/>
            <w:hideMark/>
          </w:tcPr>
          <w:p w14:paraId="0CBD03C3" w14:textId="77777777" w:rsidR="00490188" w:rsidRPr="00727951" w:rsidRDefault="00490188" w:rsidP="009718A3">
            <w:pPr>
              <w:jc w:val="right"/>
              <w:rPr>
                <w:rFonts w:eastAsia="Times New Roman"/>
                <w:sz w:val="22"/>
                <w:szCs w:val="22"/>
              </w:rPr>
            </w:pPr>
            <w:r w:rsidRPr="00727951">
              <w:rPr>
                <w:rFonts w:eastAsia="Times New Roman"/>
                <w:sz w:val="22"/>
                <w:szCs w:val="22"/>
              </w:rPr>
              <w:t>53.496</w:t>
            </w:r>
          </w:p>
        </w:tc>
        <w:tc>
          <w:tcPr>
            <w:tcW w:w="1256" w:type="dxa"/>
            <w:tcBorders>
              <w:top w:val="nil"/>
              <w:left w:val="nil"/>
              <w:bottom w:val="single" w:sz="4" w:space="0" w:color="auto"/>
              <w:right w:val="single" w:sz="4" w:space="0" w:color="auto"/>
            </w:tcBorders>
            <w:shd w:val="clear" w:color="auto" w:fill="auto"/>
            <w:noWrap/>
            <w:vAlign w:val="bottom"/>
            <w:hideMark/>
          </w:tcPr>
          <w:p w14:paraId="4A45F78D" w14:textId="77777777" w:rsidR="00490188" w:rsidRPr="00727951" w:rsidRDefault="00490188" w:rsidP="009718A3">
            <w:pPr>
              <w:jc w:val="right"/>
              <w:rPr>
                <w:rFonts w:eastAsia="Times New Roman"/>
                <w:sz w:val="22"/>
                <w:szCs w:val="22"/>
              </w:rPr>
            </w:pPr>
            <w:r w:rsidRPr="00727951">
              <w:rPr>
                <w:rFonts w:eastAsia="Times New Roman"/>
                <w:sz w:val="22"/>
                <w:szCs w:val="22"/>
              </w:rPr>
              <w:t>-1,84</w:t>
            </w:r>
          </w:p>
        </w:tc>
        <w:tc>
          <w:tcPr>
            <w:tcW w:w="1656" w:type="dxa"/>
            <w:tcBorders>
              <w:top w:val="nil"/>
              <w:left w:val="nil"/>
              <w:bottom w:val="single" w:sz="4" w:space="0" w:color="auto"/>
              <w:right w:val="single" w:sz="4" w:space="0" w:color="auto"/>
            </w:tcBorders>
            <w:shd w:val="clear" w:color="auto" w:fill="auto"/>
            <w:noWrap/>
            <w:vAlign w:val="bottom"/>
            <w:hideMark/>
          </w:tcPr>
          <w:p w14:paraId="448003A3" w14:textId="77777777" w:rsidR="00490188" w:rsidRPr="00727951" w:rsidRDefault="00490188" w:rsidP="009718A3">
            <w:pPr>
              <w:jc w:val="right"/>
              <w:rPr>
                <w:rFonts w:eastAsia="Times New Roman"/>
                <w:sz w:val="22"/>
                <w:szCs w:val="22"/>
              </w:rPr>
            </w:pPr>
            <w:r w:rsidRPr="00727951">
              <w:rPr>
                <w:rFonts w:eastAsia="Times New Roman"/>
                <w:sz w:val="22"/>
                <w:szCs w:val="22"/>
              </w:rPr>
              <w:t>167.325</w:t>
            </w:r>
          </w:p>
        </w:tc>
        <w:tc>
          <w:tcPr>
            <w:tcW w:w="1079" w:type="dxa"/>
            <w:tcBorders>
              <w:top w:val="nil"/>
              <w:left w:val="nil"/>
              <w:bottom w:val="single" w:sz="4" w:space="0" w:color="auto"/>
              <w:right w:val="single" w:sz="4" w:space="0" w:color="auto"/>
            </w:tcBorders>
            <w:shd w:val="clear" w:color="auto" w:fill="auto"/>
            <w:noWrap/>
            <w:vAlign w:val="bottom"/>
            <w:hideMark/>
          </w:tcPr>
          <w:p w14:paraId="7E186458" w14:textId="77777777" w:rsidR="00490188" w:rsidRPr="00727951" w:rsidRDefault="00490188" w:rsidP="009718A3">
            <w:pPr>
              <w:jc w:val="right"/>
              <w:rPr>
                <w:rFonts w:eastAsia="Times New Roman"/>
                <w:sz w:val="22"/>
                <w:szCs w:val="22"/>
              </w:rPr>
            </w:pPr>
            <w:r w:rsidRPr="00727951">
              <w:rPr>
                <w:rFonts w:eastAsia="Times New Roman"/>
                <w:sz w:val="22"/>
                <w:szCs w:val="22"/>
              </w:rPr>
              <w:t>0,01</w:t>
            </w:r>
          </w:p>
        </w:tc>
      </w:tr>
      <w:tr w:rsidR="00490188" w:rsidRPr="00490188" w14:paraId="2E13223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5F37AAE" w14:textId="77777777" w:rsidR="00490188" w:rsidRPr="00727951" w:rsidRDefault="00490188" w:rsidP="009718A3">
            <w:pPr>
              <w:rPr>
                <w:rFonts w:eastAsia="Times New Roman"/>
                <w:sz w:val="22"/>
                <w:szCs w:val="22"/>
              </w:rPr>
            </w:pPr>
            <w:r w:rsidRPr="00727951">
              <w:rPr>
                <w:rFonts w:eastAsia="Times New Roman"/>
                <w:sz w:val="22"/>
                <w:szCs w:val="22"/>
              </w:rPr>
              <w:t>Nam Phi</w:t>
            </w:r>
          </w:p>
        </w:tc>
        <w:tc>
          <w:tcPr>
            <w:tcW w:w="1460" w:type="dxa"/>
            <w:tcBorders>
              <w:top w:val="nil"/>
              <w:left w:val="nil"/>
              <w:bottom w:val="single" w:sz="4" w:space="0" w:color="auto"/>
              <w:right w:val="single" w:sz="4" w:space="0" w:color="auto"/>
            </w:tcBorders>
            <w:shd w:val="clear" w:color="auto" w:fill="auto"/>
            <w:noWrap/>
            <w:vAlign w:val="bottom"/>
            <w:hideMark/>
          </w:tcPr>
          <w:p w14:paraId="18B652E9" w14:textId="77777777" w:rsidR="00490188" w:rsidRPr="00727951" w:rsidRDefault="00490188" w:rsidP="009718A3">
            <w:pPr>
              <w:rPr>
                <w:rFonts w:eastAsia="Times New Roman"/>
                <w:sz w:val="22"/>
                <w:szCs w:val="22"/>
              </w:rPr>
            </w:pPr>
            <w:r w:rsidRPr="00727951">
              <w:rPr>
                <w:rFonts w:eastAsia="Times New Roman"/>
                <w:sz w:val="22"/>
                <w:szCs w:val="22"/>
              </w:rPr>
              <w:t> </w:t>
            </w:r>
          </w:p>
        </w:tc>
        <w:tc>
          <w:tcPr>
            <w:tcW w:w="1256" w:type="dxa"/>
            <w:tcBorders>
              <w:top w:val="nil"/>
              <w:left w:val="nil"/>
              <w:bottom w:val="single" w:sz="4" w:space="0" w:color="auto"/>
              <w:right w:val="single" w:sz="4" w:space="0" w:color="auto"/>
            </w:tcBorders>
            <w:shd w:val="clear" w:color="auto" w:fill="auto"/>
            <w:noWrap/>
            <w:vAlign w:val="bottom"/>
            <w:hideMark/>
          </w:tcPr>
          <w:p w14:paraId="25976520" w14:textId="77777777" w:rsidR="00490188" w:rsidRPr="00727951" w:rsidRDefault="00490188" w:rsidP="009718A3">
            <w:pPr>
              <w:jc w:val="right"/>
              <w:rPr>
                <w:rFonts w:eastAsia="Times New Roman"/>
                <w:sz w:val="22"/>
                <w:szCs w:val="22"/>
              </w:rPr>
            </w:pPr>
            <w:r w:rsidRPr="00727951">
              <w:rPr>
                <w:rFonts w:eastAsia="Times New Roman"/>
                <w:sz w:val="22"/>
                <w:szCs w:val="22"/>
              </w:rPr>
              <w:t>-100,00</w:t>
            </w:r>
          </w:p>
        </w:tc>
        <w:tc>
          <w:tcPr>
            <w:tcW w:w="1656" w:type="dxa"/>
            <w:tcBorders>
              <w:top w:val="nil"/>
              <w:left w:val="nil"/>
              <w:bottom w:val="single" w:sz="4" w:space="0" w:color="auto"/>
              <w:right w:val="single" w:sz="4" w:space="0" w:color="auto"/>
            </w:tcBorders>
            <w:shd w:val="clear" w:color="auto" w:fill="auto"/>
            <w:noWrap/>
            <w:vAlign w:val="bottom"/>
            <w:hideMark/>
          </w:tcPr>
          <w:p w14:paraId="30B4A497" w14:textId="77777777" w:rsidR="00490188" w:rsidRPr="00727951" w:rsidRDefault="00490188" w:rsidP="009718A3">
            <w:pPr>
              <w:jc w:val="right"/>
              <w:rPr>
                <w:rFonts w:eastAsia="Times New Roman"/>
                <w:sz w:val="22"/>
                <w:szCs w:val="22"/>
              </w:rPr>
            </w:pPr>
            <w:r w:rsidRPr="00727951">
              <w:rPr>
                <w:rFonts w:eastAsia="Times New Roman"/>
                <w:sz w:val="22"/>
                <w:szCs w:val="22"/>
              </w:rPr>
              <w:t>146.007</w:t>
            </w:r>
          </w:p>
        </w:tc>
        <w:tc>
          <w:tcPr>
            <w:tcW w:w="1079" w:type="dxa"/>
            <w:tcBorders>
              <w:top w:val="nil"/>
              <w:left w:val="nil"/>
              <w:bottom w:val="single" w:sz="4" w:space="0" w:color="auto"/>
              <w:right w:val="single" w:sz="4" w:space="0" w:color="auto"/>
            </w:tcBorders>
            <w:shd w:val="clear" w:color="auto" w:fill="auto"/>
            <w:noWrap/>
            <w:vAlign w:val="bottom"/>
            <w:hideMark/>
          </w:tcPr>
          <w:p w14:paraId="1D1AF419" w14:textId="77777777" w:rsidR="00490188" w:rsidRPr="00727951" w:rsidRDefault="00490188" w:rsidP="009718A3">
            <w:pPr>
              <w:jc w:val="right"/>
              <w:rPr>
                <w:rFonts w:eastAsia="Times New Roman"/>
                <w:sz w:val="22"/>
                <w:szCs w:val="22"/>
              </w:rPr>
            </w:pPr>
            <w:r w:rsidRPr="00727951">
              <w:rPr>
                <w:rFonts w:eastAsia="Times New Roman"/>
                <w:sz w:val="22"/>
                <w:szCs w:val="22"/>
              </w:rPr>
              <w:t>0,01</w:t>
            </w:r>
          </w:p>
        </w:tc>
      </w:tr>
      <w:tr w:rsidR="00490188" w:rsidRPr="00490188" w14:paraId="5FCDD1E6"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2F15A973" w14:textId="77777777" w:rsidR="00490188" w:rsidRPr="00727951" w:rsidRDefault="00490188" w:rsidP="009718A3">
            <w:pPr>
              <w:rPr>
                <w:rFonts w:eastAsia="Times New Roman"/>
                <w:sz w:val="22"/>
                <w:szCs w:val="22"/>
              </w:rPr>
            </w:pPr>
            <w:r w:rsidRPr="00727951">
              <w:rPr>
                <w:rFonts w:eastAsia="Times New Roman"/>
                <w:sz w:val="22"/>
                <w:szCs w:val="22"/>
              </w:rPr>
              <w:t>Anguilla</w:t>
            </w:r>
          </w:p>
        </w:tc>
        <w:tc>
          <w:tcPr>
            <w:tcW w:w="1460" w:type="dxa"/>
            <w:tcBorders>
              <w:top w:val="nil"/>
              <w:left w:val="nil"/>
              <w:bottom w:val="single" w:sz="4" w:space="0" w:color="auto"/>
              <w:right w:val="single" w:sz="4" w:space="0" w:color="auto"/>
            </w:tcBorders>
            <w:shd w:val="clear" w:color="auto" w:fill="auto"/>
            <w:noWrap/>
            <w:vAlign w:val="bottom"/>
            <w:hideMark/>
          </w:tcPr>
          <w:p w14:paraId="6D125D18" w14:textId="77777777" w:rsidR="00490188" w:rsidRPr="00727951" w:rsidRDefault="00490188" w:rsidP="009718A3">
            <w:pPr>
              <w:jc w:val="right"/>
              <w:rPr>
                <w:rFonts w:eastAsia="Times New Roman"/>
                <w:sz w:val="22"/>
                <w:szCs w:val="22"/>
              </w:rPr>
            </w:pPr>
            <w:r w:rsidRPr="00727951">
              <w:rPr>
                <w:rFonts w:eastAsia="Times New Roman"/>
                <w:sz w:val="22"/>
                <w:szCs w:val="22"/>
              </w:rPr>
              <w:t>17.516</w:t>
            </w:r>
          </w:p>
        </w:tc>
        <w:tc>
          <w:tcPr>
            <w:tcW w:w="1256" w:type="dxa"/>
            <w:tcBorders>
              <w:top w:val="nil"/>
              <w:left w:val="nil"/>
              <w:bottom w:val="single" w:sz="4" w:space="0" w:color="auto"/>
              <w:right w:val="single" w:sz="4" w:space="0" w:color="auto"/>
            </w:tcBorders>
            <w:shd w:val="clear" w:color="auto" w:fill="auto"/>
            <w:noWrap/>
            <w:vAlign w:val="bottom"/>
            <w:hideMark/>
          </w:tcPr>
          <w:p w14:paraId="748A4406" w14:textId="77777777" w:rsidR="00490188" w:rsidRPr="00727951" w:rsidRDefault="00490188" w:rsidP="009718A3">
            <w:pPr>
              <w:jc w:val="right"/>
              <w:rPr>
                <w:rFonts w:eastAsia="Times New Roman"/>
                <w:sz w:val="22"/>
                <w:szCs w:val="22"/>
              </w:rPr>
            </w:pPr>
            <w:r w:rsidRPr="00727951">
              <w:rPr>
                <w:rFonts w:eastAsia="Times New Roman"/>
                <w:sz w:val="22"/>
                <w:szCs w:val="22"/>
              </w:rPr>
              <w:t>-41,99</w:t>
            </w:r>
          </w:p>
        </w:tc>
        <w:tc>
          <w:tcPr>
            <w:tcW w:w="1656" w:type="dxa"/>
            <w:tcBorders>
              <w:top w:val="nil"/>
              <w:left w:val="nil"/>
              <w:bottom w:val="single" w:sz="4" w:space="0" w:color="auto"/>
              <w:right w:val="single" w:sz="4" w:space="0" w:color="auto"/>
            </w:tcBorders>
            <w:shd w:val="clear" w:color="auto" w:fill="auto"/>
            <w:noWrap/>
            <w:vAlign w:val="bottom"/>
            <w:hideMark/>
          </w:tcPr>
          <w:p w14:paraId="4C1BA0DF" w14:textId="77777777" w:rsidR="00490188" w:rsidRPr="00727951" w:rsidRDefault="00490188" w:rsidP="009718A3">
            <w:pPr>
              <w:jc w:val="right"/>
              <w:rPr>
                <w:rFonts w:eastAsia="Times New Roman"/>
                <w:sz w:val="22"/>
                <w:szCs w:val="22"/>
              </w:rPr>
            </w:pPr>
            <w:r w:rsidRPr="00727951">
              <w:rPr>
                <w:rFonts w:eastAsia="Times New Roman"/>
                <w:sz w:val="22"/>
                <w:szCs w:val="22"/>
              </w:rPr>
              <w:t>145.202</w:t>
            </w:r>
          </w:p>
        </w:tc>
        <w:tc>
          <w:tcPr>
            <w:tcW w:w="1079" w:type="dxa"/>
            <w:tcBorders>
              <w:top w:val="nil"/>
              <w:left w:val="nil"/>
              <w:bottom w:val="single" w:sz="4" w:space="0" w:color="auto"/>
              <w:right w:val="single" w:sz="4" w:space="0" w:color="auto"/>
            </w:tcBorders>
            <w:shd w:val="clear" w:color="auto" w:fill="auto"/>
            <w:noWrap/>
            <w:vAlign w:val="bottom"/>
            <w:hideMark/>
          </w:tcPr>
          <w:p w14:paraId="5AF76440" w14:textId="77777777" w:rsidR="00490188" w:rsidRPr="00727951" w:rsidRDefault="00490188" w:rsidP="009718A3">
            <w:pPr>
              <w:jc w:val="right"/>
              <w:rPr>
                <w:rFonts w:eastAsia="Times New Roman"/>
                <w:sz w:val="22"/>
                <w:szCs w:val="22"/>
              </w:rPr>
            </w:pPr>
            <w:r w:rsidRPr="00727951">
              <w:rPr>
                <w:rFonts w:eastAsia="Times New Roman"/>
                <w:sz w:val="22"/>
                <w:szCs w:val="22"/>
              </w:rPr>
              <w:t>0,01</w:t>
            </w:r>
          </w:p>
        </w:tc>
      </w:tr>
      <w:tr w:rsidR="00490188" w:rsidRPr="00490188" w14:paraId="139BF325"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5FA5EE9" w14:textId="77777777" w:rsidR="00490188" w:rsidRPr="00727951" w:rsidRDefault="00490188" w:rsidP="009718A3">
            <w:pPr>
              <w:rPr>
                <w:rFonts w:eastAsia="Times New Roman"/>
                <w:sz w:val="22"/>
                <w:szCs w:val="22"/>
              </w:rPr>
            </w:pPr>
            <w:r w:rsidRPr="00727951">
              <w:rPr>
                <w:rFonts w:eastAsia="Times New Roman"/>
                <w:sz w:val="22"/>
                <w:szCs w:val="22"/>
              </w:rPr>
              <w:t>Panama</w:t>
            </w:r>
          </w:p>
        </w:tc>
        <w:tc>
          <w:tcPr>
            <w:tcW w:w="1460" w:type="dxa"/>
            <w:tcBorders>
              <w:top w:val="nil"/>
              <w:left w:val="nil"/>
              <w:bottom w:val="single" w:sz="4" w:space="0" w:color="auto"/>
              <w:right w:val="single" w:sz="4" w:space="0" w:color="auto"/>
            </w:tcBorders>
            <w:shd w:val="clear" w:color="auto" w:fill="auto"/>
            <w:noWrap/>
            <w:vAlign w:val="bottom"/>
            <w:hideMark/>
          </w:tcPr>
          <w:p w14:paraId="2118023D" w14:textId="77777777" w:rsidR="00490188" w:rsidRPr="00727951" w:rsidRDefault="00490188" w:rsidP="009718A3">
            <w:pPr>
              <w:jc w:val="right"/>
              <w:rPr>
                <w:rFonts w:eastAsia="Times New Roman"/>
                <w:sz w:val="22"/>
                <w:szCs w:val="22"/>
              </w:rPr>
            </w:pPr>
            <w:r w:rsidRPr="00727951">
              <w:rPr>
                <w:rFonts w:eastAsia="Times New Roman"/>
                <w:sz w:val="22"/>
                <w:szCs w:val="22"/>
              </w:rPr>
              <w:t>10.023</w:t>
            </w:r>
          </w:p>
        </w:tc>
        <w:tc>
          <w:tcPr>
            <w:tcW w:w="1256" w:type="dxa"/>
            <w:tcBorders>
              <w:top w:val="nil"/>
              <w:left w:val="nil"/>
              <w:bottom w:val="single" w:sz="4" w:space="0" w:color="auto"/>
              <w:right w:val="single" w:sz="4" w:space="0" w:color="auto"/>
            </w:tcBorders>
            <w:shd w:val="clear" w:color="auto" w:fill="auto"/>
            <w:noWrap/>
            <w:vAlign w:val="bottom"/>
          </w:tcPr>
          <w:p w14:paraId="311A9FB9" w14:textId="723BC6E7" w:rsidR="00490188" w:rsidRPr="00727951" w:rsidRDefault="00490188" w:rsidP="009718A3">
            <w:pPr>
              <w:jc w:val="center"/>
              <w:rPr>
                <w:rFonts w:eastAsia="Times New Roman"/>
                <w:sz w:val="22"/>
                <w:szCs w:val="22"/>
              </w:rPr>
            </w:pPr>
          </w:p>
        </w:tc>
        <w:tc>
          <w:tcPr>
            <w:tcW w:w="1656" w:type="dxa"/>
            <w:tcBorders>
              <w:top w:val="nil"/>
              <w:left w:val="nil"/>
              <w:bottom w:val="single" w:sz="4" w:space="0" w:color="auto"/>
              <w:right w:val="single" w:sz="4" w:space="0" w:color="auto"/>
            </w:tcBorders>
            <w:shd w:val="clear" w:color="auto" w:fill="auto"/>
            <w:noWrap/>
            <w:vAlign w:val="bottom"/>
            <w:hideMark/>
          </w:tcPr>
          <w:p w14:paraId="5489004C" w14:textId="77777777" w:rsidR="00490188" w:rsidRPr="00727951" w:rsidRDefault="00490188" w:rsidP="009718A3">
            <w:pPr>
              <w:jc w:val="right"/>
              <w:rPr>
                <w:rFonts w:eastAsia="Times New Roman"/>
                <w:sz w:val="22"/>
                <w:szCs w:val="22"/>
              </w:rPr>
            </w:pPr>
            <w:r w:rsidRPr="00727951">
              <w:rPr>
                <w:rFonts w:eastAsia="Times New Roman"/>
                <w:sz w:val="22"/>
                <w:szCs w:val="22"/>
              </w:rPr>
              <w:t>142.213</w:t>
            </w:r>
          </w:p>
        </w:tc>
        <w:tc>
          <w:tcPr>
            <w:tcW w:w="1079" w:type="dxa"/>
            <w:tcBorders>
              <w:top w:val="nil"/>
              <w:left w:val="nil"/>
              <w:bottom w:val="single" w:sz="4" w:space="0" w:color="auto"/>
              <w:right w:val="single" w:sz="4" w:space="0" w:color="auto"/>
            </w:tcBorders>
            <w:shd w:val="clear" w:color="auto" w:fill="auto"/>
            <w:noWrap/>
            <w:vAlign w:val="bottom"/>
            <w:hideMark/>
          </w:tcPr>
          <w:p w14:paraId="26DD51E8" w14:textId="77777777" w:rsidR="00490188" w:rsidRPr="00727951" w:rsidRDefault="00490188" w:rsidP="009718A3">
            <w:pPr>
              <w:jc w:val="right"/>
              <w:rPr>
                <w:rFonts w:eastAsia="Times New Roman"/>
                <w:sz w:val="22"/>
                <w:szCs w:val="22"/>
              </w:rPr>
            </w:pPr>
            <w:r w:rsidRPr="00727951">
              <w:rPr>
                <w:rFonts w:eastAsia="Times New Roman"/>
                <w:sz w:val="22"/>
                <w:szCs w:val="22"/>
              </w:rPr>
              <w:t>0,01</w:t>
            </w:r>
          </w:p>
        </w:tc>
      </w:tr>
      <w:tr w:rsidR="00490188" w:rsidRPr="00490188" w14:paraId="5013808E"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0CB9F51" w14:textId="77777777" w:rsidR="00490188" w:rsidRPr="00727951" w:rsidRDefault="00490188" w:rsidP="009718A3">
            <w:pPr>
              <w:rPr>
                <w:rFonts w:eastAsia="Times New Roman"/>
                <w:sz w:val="22"/>
                <w:szCs w:val="22"/>
              </w:rPr>
            </w:pPr>
            <w:r w:rsidRPr="00727951">
              <w:rPr>
                <w:rFonts w:eastAsia="Times New Roman"/>
                <w:sz w:val="22"/>
                <w:szCs w:val="22"/>
              </w:rPr>
              <w:t xml:space="preserve">Slovakia </w:t>
            </w:r>
          </w:p>
        </w:tc>
        <w:tc>
          <w:tcPr>
            <w:tcW w:w="1460" w:type="dxa"/>
            <w:tcBorders>
              <w:top w:val="nil"/>
              <w:left w:val="nil"/>
              <w:bottom w:val="single" w:sz="4" w:space="0" w:color="auto"/>
              <w:right w:val="single" w:sz="4" w:space="0" w:color="auto"/>
            </w:tcBorders>
            <w:shd w:val="clear" w:color="auto" w:fill="auto"/>
            <w:noWrap/>
            <w:vAlign w:val="bottom"/>
            <w:hideMark/>
          </w:tcPr>
          <w:p w14:paraId="7EABCE33" w14:textId="77777777" w:rsidR="00490188" w:rsidRPr="00727951" w:rsidRDefault="00490188" w:rsidP="009718A3">
            <w:pPr>
              <w:jc w:val="right"/>
              <w:rPr>
                <w:rFonts w:eastAsia="Times New Roman"/>
                <w:sz w:val="22"/>
                <w:szCs w:val="22"/>
              </w:rPr>
            </w:pPr>
            <w:r w:rsidRPr="00727951">
              <w:rPr>
                <w:rFonts w:eastAsia="Times New Roman"/>
                <w:sz w:val="22"/>
                <w:szCs w:val="22"/>
              </w:rPr>
              <w:t>31.251</w:t>
            </w:r>
          </w:p>
        </w:tc>
        <w:tc>
          <w:tcPr>
            <w:tcW w:w="1256" w:type="dxa"/>
            <w:tcBorders>
              <w:top w:val="nil"/>
              <w:left w:val="nil"/>
              <w:bottom w:val="single" w:sz="4" w:space="0" w:color="auto"/>
              <w:right w:val="single" w:sz="4" w:space="0" w:color="auto"/>
            </w:tcBorders>
            <w:shd w:val="clear" w:color="auto" w:fill="auto"/>
            <w:noWrap/>
            <w:vAlign w:val="bottom"/>
            <w:hideMark/>
          </w:tcPr>
          <w:p w14:paraId="20126A53" w14:textId="77777777" w:rsidR="00490188" w:rsidRPr="00727951" w:rsidRDefault="00490188" w:rsidP="009718A3">
            <w:pPr>
              <w:jc w:val="right"/>
              <w:rPr>
                <w:rFonts w:eastAsia="Times New Roman"/>
                <w:sz w:val="22"/>
                <w:szCs w:val="22"/>
              </w:rPr>
            </w:pPr>
            <w:r w:rsidRPr="00727951">
              <w:rPr>
                <w:rFonts w:eastAsia="Times New Roman"/>
                <w:sz w:val="22"/>
                <w:szCs w:val="22"/>
              </w:rPr>
              <w:t>-53,25</w:t>
            </w:r>
          </w:p>
        </w:tc>
        <w:tc>
          <w:tcPr>
            <w:tcW w:w="1656" w:type="dxa"/>
            <w:tcBorders>
              <w:top w:val="nil"/>
              <w:left w:val="nil"/>
              <w:bottom w:val="single" w:sz="4" w:space="0" w:color="auto"/>
              <w:right w:val="single" w:sz="4" w:space="0" w:color="auto"/>
            </w:tcBorders>
            <w:shd w:val="clear" w:color="auto" w:fill="auto"/>
            <w:noWrap/>
            <w:vAlign w:val="bottom"/>
            <w:hideMark/>
          </w:tcPr>
          <w:p w14:paraId="0B3B62A5" w14:textId="77777777" w:rsidR="00490188" w:rsidRPr="00727951" w:rsidRDefault="00490188" w:rsidP="009718A3">
            <w:pPr>
              <w:jc w:val="right"/>
              <w:rPr>
                <w:rFonts w:eastAsia="Times New Roman"/>
                <w:sz w:val="22"/>
                <w:szCs w:val="22"/>
              </w:rPr>
            </w:pPr>
            <w:r w:rsidRPr="00727951">
              <w:rPr>
                <w:rFonts w:eastAsia="Times New Roman"/>
                <w:sz w:val="22"/>
                <w:szCs w:val="22"/>
              </w:rPr>
              <w:t>135.388</w:t>
            </w:r>
          </w:p>
        </w:tc>
        <w:tc>
          <w:tcPr>
            <w:tcW w:w="1079" w:type="dxa"/>
            <w:tcBorders>
              <w:top w:val="nil"/>
              <w:left w:val="nil"/>
              <w:bottom w:val="single" w:sz="4" w:space="0" w:color="auto"/>
              <w:right w:val="single" w:sz="4" w:space="0" w:color="auto"/>
            </w:tcBorders>
            <w:shd w:val="clear" w:color="auto" w:fill="auto"/>
            <w:noWrap/>
            <w:vAlign w:val="bottom"/>
            <w:hideMark/>
          </w:tcPr>
          <w:p w14:paraId="00441CDA" w14:textId="77777777" w:rsidR="00490188" w:rsidRPr="00727951" w:rsidRDefault="00490188" w:rsidP="009718A3">
            <w:pPr>
              <w:jc w:val="right"/>
              <w:rPr>
                <w:rFonts w:eastAsia="Times New Roman"/>
                <w:sz w:val="22"/>
                <w:szCs w:val="22"/>
              </w:rPr>
            </w:pPr>
            <w:r w:rsidRPr="00727951">
              <w:rPr>
                <w:rFonts w:eastAsia="Times New Roman"/>
                <w:sz w:val="22"/>
                <w:szCs w:val="22"/>
              </w:rPr>
              <w:t>0,01</w:t>
            </w:r>
          </w:p>
        </w:tc>
      </w:tr>
    </w:tbl>
    <w:p w14:paraId="2D9F2CD2" w14:textId="77777777" w:rsidR="00490188" w:rsidRPr="00490188" w:rsidRDefault="00490188" w:rsidP="00490188">
      <w:pPr>
        <w:spacing w:before="120" w:after="120" w:line="288" w:lineRule="auto"/>
        <w:jc w:val="right"/>
        <w:rPr>
          <w:i/>
          <w:sz w:val="26"/>
          <w:szCs w:val="26"/>
        </w:rPr>
      </w:pPr>
      <w:r w:rsidRPr="00490188">
        <w:rPr>
          <w:i/>
          <w:sz w:val="26"/>
          <w:szCs w:val="26"/>
        </w:rPr>
        <w:t>Nguồn: Tính toán từ số liệu thống kê sơ bộ của Tổng cục Hải quan</w:t>
      </w:r>
    </w:p>
    <w:p w14:paraId="7BA076B7" w14:textId="77777777" w:rsidR="00F7526E" w:rsidRPr="00490188" w:rsidRDefault="00F7526E" w:rsidP="00F7526E">
      <w:pPr>
        <w:pStyle w:val="Heading2"/>
        <w:spacing w:before="120" w:after="120" w:line="288" w:lineRule="auto"/>
        <w:rPr>
          <w:i w:val="0"/>
          <w:sz w:val="26"/>
          <w:szCs w:val="26"/>
        </w:rPr>
      </w:pPr>
      <w:bookmarkStart w:id="28" w:name="_Toc67319422"/>
      <w:bookmarkStart w:id="29" w:name="_Toc67408290"/>
      <w:r w:rsidRPr="00490188">
        <w:rPr>
          <w:i w:val="0"/>
          <w:sz w:val="26"/>
          <w:szCs w:val="26"/>
        </w:rPr>
        <w:t>3. Một số nhận định, dự báo</w:t>
      </w:r>
      <w:bookmarkEnd w:id="28"/>
      <w:bookmarkEnd w:id="29"/>
    </w:p>
    <w:p w14:paraId="1CAD5D26" w14:textId="72811419" w:rsidR="00305A4B" w:rsidRPr="00E60769" w:rsidRDefault="00E60769" w:rsidP="00E60769">
      <w:pPr>
        <w:shd w:val="clear" w:color="auto" w:fill="FFFFFF"/>
        <w:spacing w:before="120" w:after="120" w:line="288" w:lineRule="auto"/>
        <w:ind w:firstLine="720"/>
        <w:jc w:val="both"/>
        <w:rPr>
          <w:bCs/>
          <w:sz w:val="26"/>
          <w:szCs w:val="26"/>
        </w:rPr>
      </w:pPr>
      <w:bookmarkStart w:id="30" w:name="_Toc67319423"/>
      <w:bookmarkStart w:id="31" w:name="_Toc67408291"/>
      <w:r>
        <w:rPr>
          <w:sz w:val="26"/>
          <w:szCs w:val="26"/>
        </w:rPr>
        <w:t>N</w:t>
      </w:r>
      <w:r w:rsidR="00305A4B" w:rsidRPr="00E60769">
        <w:rPr>
          <w:sz w:val="26"/>
          <w:szCs w:val="26"/>
        </w:rPr>
        <w:t>gành cơ khí đã và đang phải đối diện khó khăn do đại dịch Covid-19. Dù vậy, những thách thức này cũng là động lực để doanh nghiệp (DN) trong ngành thay đổi phương thức sản xuất, chuyển đổi chuỗi cung ứng thông minh và kết nối tốt hơn.</w:t>
      </w:r>
    </w:p>
    <w:p w14:paraId="13DB4BAE" w14:textId="2E92CD9E" w:rsidR="00305A4B" w:rsidRPr="00E60769" w:rsidRDefault="00E60769" w:rsidP="00E60769">
      <w:pPr>
        <w:shd w:val="clear" w:color="auto" w:fill="FFFFFF"/>
        <w:spacing w:before="120" w:after="120" w:line="288" w:lineRule="auto"/>
        <w:ind w:firstLine="720"/>
        <w:jc w:val="both"/>
        <w:rPr>
          <w:bCs/>
          <w:sz w:val="26"/>
          <w:szCs w:val="26"/>
        </w:rPr>
      </w:pPr>
      <w:r>
        <w:rPr>
          <w:bCs/>
          <w:sz w:val="26"/>
          <w:szCs w:val="26"/>
        </w:rPr>
        <w:t xml:space="preserve">Theo </w:t>
      </w:r>
      <w:r w:rsidR="00305A4B" w:rsidRPr="00E60769">
        <w:rPr>
          <w:bCs/>
          <w:sz w:val="26"/>
          <w:szCs w:val="26"/>
        </w:rPr>
        <w:t>Hiệp hội DN Cơ khí Việt Nam, hiện nay, các DN trong ngành cơ khí đang rất thiếu đơn hàng. Trong khi đó, giá cước vận tải tăng, nhiều DN chỉ sản xuất cầm chừng. Ở trong nước, đối tác tại các tỉnh như Quảng Ninh, Bắc Ninh... sản xuất cầm chừng do dịch bệnh bùng phát khiến đơn hàng của DN giảm nhiều so với năm trước. Công ty Cơ khí SKD Việ</w:t>
      </w:r>
      <w:r>
        <w:rPr>
          <w:bCs/>
          <w:sz w:val="26"/>
          <w:szCs w:val="26"/>
        </w:rPr>
        <w:t>t Nam</w:t>
      </w:r>
      <w:r w:rsidR="00305A4B" w:rsidRPr="00E60769">
        <w:rPr>
          <w:bCs/>
          <w:sz w:val="26"/>
          <w:szCs w:val="26"/>
        </w:rPr>
        <w:t xml:space="preserve"> bày tỏ mong muốn, Chính phủ hỗ trợ DN về nộp thuế, phí; có các giải pháp kích thích, tạo thị trường cho DN tham gia, thúc đẩy sản xuất.</w:t>
      </w:r>
    </w:p>
    <w:p w14:paraId="5EF31126" w14:textId="77777777" w:rsidR="00305A4B" w:rsidRPr="00E60769" w:rsidRDefault="00305A4B" w:rsidP="00E60769">
      <w:pPr>
        <w:shd w:val="clear" w:color="auto" w:fill="FFFFFF"/>
        <w:spacing w:before="120" w:after="120" w:line="288" w:lineRule="auto"/>
        <w:ind w:firstLine="720"/>
        <w:jc w:val="both"/>
        <w:rPr>
          <w:bCs/>
          <w:sz w:val="26"/>
          <w:szCs w:val="26"/>
        </w:rPr>
      </w:pPr>
      <w:r w:rsidRPr="00E60769">
        <w:rPr>
          <w:bCs/>
          <w:sz w:val="26"/>
          <w:szCs w:val="26"/>
        </w:rPr>
        <w:t>Thực tế cho thấy, khi dịch bệnh xảy ra, nhiều DN ngành cơ khí đã thay đổi kế hoạch và chiến lược kinh doanh để có thể tồn tại và phát triển. Trước đây, việc chuyển giao công nghệ thường sẽ do nước ngoài làm, nhưng thời gian qua, nhiều DN đã tận dụng hết các điều kiện năng lực hiện có, tái cấu trúc, thay đổi quy trình cốt lõi, sử dụng máy móc, trang thiết bị nội địa để chủ động hơn trong sản xuất.</w:t>
      </w:r>
    </w:p>
    <w:p w14:paraId="643C3D55" w14:textId="77777777" w:rsidR="00305A4B" w:rsidRPr="00E60769" w:rsidRDefault="00305A4B" w:rsidP="00E60769">
      <w:pPr>
        <w:shd w:val="clear" w:color="auto" w:fill="FFFFFF"/>
        <w:spacing w:before="120" w:after="120" w:line="288" w:lineRule="auto"/>
        <w:ind w:firstLine="720"/>
        <w:jc w:val="both"/>
        <w:rPr>
          <w:bCs/>
          <w:sz w:val="26"/>
          <w:szCs w:val="26"/>
        </w:rPr>
      </w:pPr>
      <w:r w:rsidRPr="00E60769">
        <w:rPr>
          <w:bCs/>
          <w:sz w:val="26"/>
          <w:szCs w:val="26"/>
        </w:rPr>
        <w:lastRenderedPageBreak/>
        <w:t>Hiện nay, DN sản xuất linh kiện ngành cơ khí trong nước cũng có năng lực khá tốt tại một số lĩnh vực như: Khuôn mẫu các loại, linh kiện cơ khí, dây cáp điện, linh kiện nhựa, cao su kỹ thuật... Thêm vào đó, nhu cầu của thị trường công nghiệp hỗ trợ rất lớn nên nhiều DN đã mạnh dạn đầu tư để nâng cao năng lực sản xuất, chú trọng phát triển các dòng sản phẩm chất lượng, phục vụ DN đầu tư trực tiếp nước ngoài (FDI), hướng vào xuất khẩu sản phẩm cơ khí.</w:t>
      </w:r>
    </w:p>
    <w:p w14:paraId="7609C70F" w14:textId="52915989" w:rsidR="00305A4B" w:rsidRPr="00E60769" w:rsidRDefault="00E60769" w:rsidP="00E60769">
      <w:pPr>
        <w:shd w:val="clear" w:color="auto" w:fill="FFFFFF"/>
        <w:spacing w:before="120" w:after="120" w:line="288" w:lineRule="auto"/>
        <w:ind w:firstLine="720"/>
        <w:jc w:val="both"/>
        <w:rPr>
          <w:bCs/>
          <w:sz w:val="26"/>
          <w:szCs w:val="26"/>
        </w:rPr>
      </w:pPr>
      <w:r>
        <w:rPr>
          <w:bCs/>
          <w:sz w:val="26"/>
          <w:szCs w:val="26"/>
        </w:rPr>
        <w:t>N</w:t>
      </w:r>
      <w:r w:rsidR="00305A4B" w:rsidRPr="00E60769">
        <w:rPr>
          <w:bCs/>
          <w:sz w:val="26"/>
          <w:szCs w:val="26"/>
        </w:rPr>
        <w:t>goài việc hội nhập sâu rộng, Việt Nam cũng dự kiến triển khai nhiều dự án quan trọng có tổng mức đầu tư lớn. Do đó, cần có quy định chặt chẽ tỷ lệ hợp lý trong khối lượng và giá trị dự án để bảo đảm dành cho DN cơ khí nội địa tham gia như thông lệ quốc tế. Điều này vừa tạo thị trường, vừa giúp nâng cao năng lực và sự liên kết của các DN trong nước.</w:t>
      </w:r>
    </w:p>
    <w:p w14:paraId="0F4375A2" w14:textId="2D24C05A" w:rsidR="00305A4B" w:rsidRPr="00E60769" w:rsidRDefault="00305A4B" w:rsidP="00E60769">
      <w:pPr>
        <w:shd w:val="clear" w:color="auto" w:fill="FFFFFF"/>
        <w:spacing w:before="120" w:after="120" w:line="288" w:lineRule="auto"/>
        <w:ind w:firstLine="720"/>
        <w:jc w:val="both"/>
        <w:rPr>
          <w:bCs/>
          <w:sz w:val="26"/>
          <w:szCs w:val="26"/>
        </w:rPr>
      </w:pPr>
      <w:r w:rsidRPr="00E60769">
        <w:rPr>
          <w:bCs/>
          <w:sz w:val="26"/>
          <w:szCs w:val="26"/>
        </w:rPr>
        <w:t>Theo Bộ Công Thương, để nỗ lực vượt qua giai đoạn khó khăn này, ngành cơ khí Việt Nam cần xác định nhu cầu thị trường, chỉ rõ những khoảng trống để phát triển, lĩnh vực ngành có thể cạnh tranh. Ngoài việc tạo thị trường cho DN, các cơ chế, chính sách phải linh hoạt để khuyến khích DN đầu tư, mở rộng sản xuất.</w:t>
      </w:r>
      <w:r w:rsidR="00E60769">
        <w:rPr>
          <w:bCs/>
          <w:sz w:val="26"/>
          <w:szCs w:val="26"/>
        </w:rPr>
        <w:t xml:space="preserve"> </w:t>
      </w:r>
      <w:r w:rsidRPr="00E60769">
        <w:rPr>
          <w:bCs/>
          <w:sz w:val="26"/>
          <w:szCs w:val="26"/>
        </w:rPr>
        <w:t>Đặc biệt, khi Việt Nam tham gia nhiều Hiệp định thương mại tự do (FTA), sẽ giúp DN trong nước có ưu thế hơn khi xuất khẩu tới các thị trường, thu hút đầu tư nước ngoài vào Việt Nam. Để tận dụng cơ hội, DN cần có kế hoạch chi tiết liên kết trong sản xuất và cung ứng trang thiết bị, máy móc do chính DN Việt Nam sản xuất, hình thành các cụm liên kết DN để đầu tư mở rộng sản xuất, đáp ứng yêu cầu mới.</w:t>
      </w:r>
    </w:p>
    <w:p w14:paraId="11E857B1" w14:textId="77777777" w:rsidR="00A27FF2" w:rsidRPr="00A27FF2" w:rsidRDefault="00A27FF2" w:rsidP="00A27FF2">
      <w:pPr>
        <w:pStyle w:val="ListParagraph"/>
        <w:widowControl w:val="0"/>
        <w:spacing w:after="120"/>
        <w:ind w:left="0" w:firstLine="720"/>
        <w:contextualSpacing w:val="0"/>
        <w:outlineLvl w:val="1"/>
        <w:rPr>
          <w:sz w:val="26"/>
          <w:szCs w:val="26"/>
        </w:rPr>
      </w:pPr>
      <w:r w:rsidRPr="00A27FF2">
        <w:rPr>
          <w:sz w:val="26"/>
          <w:szCs w:val="26"/>
        </w:rPr>
        <w:t>Theo Hội Doanh nghiệp Cơ khí - Điện Thành phố Hồ Chí Minh (HAMEE), Chính phủ cần phải coi cơ khí là một ngành công nghiệp nền tảng, có vai trò đặc biệt quan trọng trong việc phát triển kinh tế - xã hội. Cần xây dựng ngành cơ khí đủ sức cạnh tranh, vươn lên trong cơ chế thị trường và hội nhập kinh tế quốc tế cũng như cần ban hành các chính sách phù hợp hơn nhằm khuyến khích, tập trung vào các nhóm sản phẩm có lợi thế và phù hợp lộ trình hội nhập quốc tế toàn cầu.</w:t>
      </w:r>
    </w:p>
    <w:p w14:paraId="1978E749" w14:textId="77777777" w:rsidR="00A27FF2" w:rsidRPr="00A27FF2" w:rsidRDefault="00A27FF2" w:rsidP="00A27FF2">
      <w:pPr>
        <w:pStyle w:val="ListParagraph"/>
        <w:widowControl w:val="0"/>
        <w:spacing w:after="120"/>
        <w:ind w:left="0" w:firstLine="720"/>
        <w:contextualSpacing w:val="0"/>
        <w:outlineLvl w:val="1"/>
        <w:rPr>
          <w:sz w:val="26"/>
          <w:szCs w:val="26"/>
        </w:rPr>
      </w:pPr>
      <w:r w:rsidRPr="00A27FF2">
        <w:rPr>
          <w:sz w:val="26"/>
          <w:szCs w:val="26"/>
        </w:rPr>
        <w:t>Chính phủ và doanh nghiệp phải thành một khối trên góc độ tổng thể, để thảo luận các biện pháp cần thiết hoặc các hoạt động cần triển khai và thực thi một cách thích đáng. Theo tôi, cần nhiều giải pháp mạnh và đồng bộ, gồm: Phát triển nguồn nguyên liệu cho sản xuất. Trong đó. Chính phủ cần có chính sách thuế phù hợp trong việc nhập khẩu nguyên vật liệu vật tư cho sản xuất ngành cơ khí; kêu gọi đầu tư FDI tham gia lĩnh vực sản xuất nguyên vật liêu cho ngành cơ khí.</w:t>
      </w:r>
    </w:p>
    <w:p w14:paraId="4E4DA805" w14:textId="77777777" w:rsidR="00A27FF2" w:rsidRPr="00A27FF2" w:rsidRDefault="00A27FF2" w:rsidP="00A27FF2">
      <w:pPr>
        <w:pStyle w:val="ListParagraph"/>
        <w:widowControl w:val="0"/>
        <w:spacing w:after="120"/>
        <w:ind w:left="0" w:firstLine="720"/>
        <w:contextualSpacing w:val="0"/>
        <w:outlineLvl w:val="1"/>
        <w:rPr>
          <w:sz w:val="26"/>
          <w:szCs w:val="26"/>
        </w:rPr>
      </w:pPr>
      <w:r w:rsidRPr="00A27FF2">
        <w:rPr>
          <w:sz w:val="26"/>
          <w:szCs w:val="26"/>
        </w:rPr>
        <w:t xml:space="preserve">Bên cạnh đó, hỗ trợ doanh nghiệp vay vốn để đầu tư vào thiết bị máy móc, nhà </w:t>
      </w:r>
      <w:r w:rsidRPr="00A27FF2">
        <w:rPr>
          <w:sz w:val="26"/>
          <w:szCs w:val="26"/>
        </w:rPr>
        <w:lastRenderedPageBreak/>
        <w:t>xưởng sản xuất (vay vốn trung và dài hạn); cần quy hoạch, tạo điều kiện và có chế độ ưu đãi cho các doanh nghiệp ngành công nghiệp hỗ trợ và cơ khí chế tạo được vào các khu công nghiệp, cụm công nghiệp với chi phí hợp lý để các doanh nghiệp ngành cơ khí có thể phát triển; xây dưng cơ chế để thúc đẩy chuyển giao công nghệ và kỹ thuật từ doanh nghiệp FDI sang doanh nghiệp Việt Nam; hỗ trợ doanh nghiệp tham gia vào chương trình xúc tiến thương mại quốc gia…</w:t>
      </w:r>
    </w:p>
    <w:p w14:paraId="1433B31E" w14:textId="77777777" w:rsidR="00A27FF2" w:rsidRPr="00A27FF2" w:rsidRDefault="00A27FF2" w:rsidP="00A27FF2">
      <w:pPr>
        <w:pStyle w:val="ListParagraph"/>
        <w:widowControl w:val="0"/>
        <w:spacing w:after="120"/>
        <w:ind w:left="0" w:firstLine="720"/>
        <w:contextualSpacing w:val="0"/>
        <w:outlineLvl w:val="1"/>
        <w:rPr>
          <w:sz w:val="26"/>
          <w:szCs w:val="26"/>
        </w:rPr>
      </w:pPr>
      <w:r w:rsidRPr="00A27FF2">
        <w:rPr>
          <w:sz w:val="26"/>
          <w:szCs w:val="26"/>
        </w:rPr>
        <w:t>Đồng thời, Nhà nước cần tạo điều kiện thuận lợi, hỗ trợ cho các tổ chức, cá nhân trong và ngoài nước tham gia phát triển nhân lực công nghiệp cơ khí; hỗ trợ kinh phí chi đào tạo nâng cao trình độ kỹ thuật kỹ sư, kỹ thuật viên các doanh nghiệp sản xuất sản phẩm công nghiệp hỗ trợ. Ngoài ra, cần nâng cao vai trò của các hội ngành nghề trở thành đầu mối kết nối giữa các bên: Kết nối và liên kết các doanh nghiệp cùng ngành nghề; kết nối giữa trường, viện và doanh nghiệp cho việc đào tạo; cầu nối giữa doanh nghiệp và các cơ quan chính quyền…</w:t>
      </w:r>
    </w:p>
    <w:p w14:paraId="18BFD202" w14:textId="2F67A321" w:rsidR="00A27FF2" w:rsidRPr="00A27FF2" w:rsidRDefault="00A27FF2" w:rsidP="00A27FF2">
      <w:pPr>
        <w:pStyle w:val="ListParagraph"/>
        <w:widowControl w:val="0"/>
        <w:spacing w:after="120"/>
        <w:ind w:left="0" w:firstLine="720"/>
        <w:contextualSpacing w:val="0"/>
        <w:outlineLvl w:val="1"/>
        <w:rPr>
          <w:sz w:val="26"/>
          <w:szCs w:val="26"/>
        </w:rPr>
      </w:pPr>
      <w:r w:rsidRPr="00A27FF2">
        <w:rPr>
          <w:sz w:val="26"/>
          <w:szCs w:val="26"/>
        </w:rPr>
        <w:t>Tham gia chuỗi cung ứng toàn cầu là mục tiêu lớn, hầu như tất cả các doanh nghiệp phải hướng tới nếu như muốn hội nhập và phát triển. Vì vậy, các doanh nghiệp, đơn vị nghiên cứu trong lĩnh vực cơ khí cần phải nhận thức đầy đủ nhu cầu từ thị trường toàn cầu, hiểu rõ nhu cầu khách hàng như: Số lượng bao nhiêu, sản phẩm thế nào, giá trị dịch vụ cộng thêm là gì, sự cải tiến được mong đợi… Từ đó, các đơn vị sẽ thấy được vị trí của mình cũng như những hạn chế cần khắc phục để có thể đáp ứng những yêu cầu của chuỗi cung ứng toàn cầu.</w:t>
      </w:r>
    </w:p>
    <w:p w14:paraId="55F74A28" w14:textId="3EFB4F25" w:rsidR="00F7526E" w:rsidRPr="005A17DD" w:rsidRDefault="00F7526E" w:rsidP="00B15DC8">
      <w:pPr>
        <w:pStyle w:val="Heading1"/>
        <w:spacing w:before="120" w:after="120" w:line="288" w:lineRule="auto"/>
        <w:rPr>
          <w:rFonts w:ascii="Times New Roman" w:hAnsi="Times New Roman"/>
          <w:sz w:val="26"/>
          <w:szCs w:val="26"/>
        </w:rPr>
      </w:pPr>
      <w:r w:rsidRPr="005A17DD">
        <w:rPr>
          <w:rFonts w:ascii="Times New Roman" w:hAnsi="Times New Roman"/>
          <w:sz w:val="26"/>
          <w:szCs w:val="26"/>
        </w:rPr>
        <w:t>II</w:t>
      </w:r>
      <w:r w:rsidRPr="005A17DD">
        <w:rPr>
          <w:rFonts w:ascii="Times New Roman" w:hAnsi="Times New Roman"/>
          <w:sz w:val="26"/>
          <w:szCs w:val="26"/>
          <w:lang w:val="vi-VN"/>
        </w:rPr>
        <w:t>I</w:t>
      </w:r>
      <w:r w:rsidRPr="005A17DD">
        <w:rPr>
          <w:rFonts w:ascii="Times New Roman" w:hAnsi="Times New Roman"/>
          <w:sz w:val="26"/>
          <w:szCs w:val="26"/>
        </w:rPr>
        <w:t xml:space="preserve">. </w:t>
      </w:r>
      <w:r w:rsidRPr="005A17DD">
        <w:rPr>
          <w:rFonts w:ascii="Times New Roman" w:hAnsi="Times New Roman"/>
          <w:sz w:val="26"/>
          <w:szCs w:val="26"/>
          <w:lang w:val="vi-VN"/>
        </w:rPr>
        <w:t xml:space="preserve">Các hoạt động hợp tác sản xuất, đầu tư, thương mại sản phẩm CNHT ngành </w:t>
      </w:r>
      <w:r w:rsidRPr="005A17DD">
        <w:rPr>
          <w:rFonts w:ascii="Times New Roman" w:hAnsi="Times New Roman"/>
          <w:sz w:val="26"/>
          <w:szCs w:val="26"/>
        </w:rPr>
        <w:t>cơ khí chế tạo</w:t>
      </w:r>
      <w:bookmarkEnd w:id="30"/>
      <w:bookmarkEnd w:id="31"/>
    </w:p>
    <w:p w14:paraId="536DDD7A" w14:textId="77777777" w:rsidR="00305A4B" w:rsidRPr="00686598" w:rsidRDefault="00305A4B" w:rsidP="00686598">
      <w:pPr>
        <w:shd w:val="clear" w:color="auto" w:fill="FFFFFF"/>
        <w:spacing w:before="120" w:after="120" w:line="288" w:lineRule="auto"/>
        <w:ind w:firstLine="720"/>
        <w:jc w:val="both"/>
        <w:rPr>
          <w:b/>
          <w:bCs/>
          <w:i/>
          <w:sz w:val="26"/>
          <w:szCs w:val="26"/>
        </w:rPr>
      </w:pPr>
      <w:bookmarkStart w:id="32" w:name="_Toc67408175"/>
      <w:bookmarkStart w:id="33" w:name="_Toc67408258"/>
      <w:bookmarkStart w:id="34" w:name="_Toc67408297"/>
      <w:bookmarkEnd w:id="4"/>
      <w:r w:rsidRPr="00686598">
        <w:rPr>
          <w:b/>
          <w:bCs/>
          <w:i/>
          <w:sz w:val="26"/>
          <w:szCs w:val="26"/>
        </w:rPr>
        <w:t>Doanh nghiệp Nhật Bản muốn tăng nội địa hóa tại Việt Nam</w:t>
      </w:r>
    </w:p>
    <w:p w14:paraId="6ED7CFC8" w14:textId="773B270C" w:rsidR="00305A4B" w:rsidRPr="00686598" w:rsidRDefault="00E60769" w:rsidP="00686598">
      <w:pPr>
        <w:shd w:val="clear" w:color="auto" w:fill="FFFFFF"/>
        <w:spacing w:before="120" w:after="120" w:line="288" w:lineRule="auto"/>
        <w:ind w:firstLine="720"/>
        <w:jc w:val="both"/>
        <w:rPr>
          <w:bCs/>
          <w:sz w:val="26"/>
          <w:szCs w:val="26"/>
        </w:rPr>
      </w:pPr>
      <w:r w:rsidRPr="008A7817">
        <w:rPr>
          <w:bCs/>
          <w:sz w:val="26"/>
          <w:szCs w:val="26"/>
        </w:rPr>
        <w:t xml:space="preserve">Khảo sát Tổ chức thúc đẩy ngoại thương Nhật Bản (JETRO) cho thấy, có gần 50% doanh nghiệp Nhật Bản đã và đang đầu tư vào Việt Nam trả lời muốn mở rộng hoạt động kinh doanh trong thời gian </w:t>
      </w:r>
      <w:r w:rsidR="00305A4B" w:rsidRPr="00686598">
        <w:rPr>
          <w:bCs/>
          <w:sz w:val="26"/>
          <w:szCs w:val="26"/>
        </w:rPr>
        <w:t>1-2 năm tới. Con số này thuộc top đầu trong phạm vi các nước ASEAN.</w:t>
      </w:r>
    </w:p>
    <w:p w14:paraId="25297C54" w14:textId="03046CB4" w:rsidR="00305A4B" w:rsidRPr="00686598" w:rsidRDefault="00305A4B" w:rsidP="00686598">
      <w:pPr>
        <w:shd w:val="clear" w:color="auto" w:fill="FFFFFF"/>
        <w:spacing w:before="120" w:after="120" w:line="288" w:lineRule="auto"/>
        <w:ind w:firstLine="720"/>
        <w:jc w:val="both"/>
        <w:rPr>
          <w:bCs/>
          <w:sz w:val="26"/>
          <w:szCs w:val="26"/>
        </w:rPr>
      </w:pPr>
      <w:r w:rsidRPr="00686598">
        <w:rPr>
          <w:bCs/>
          <w:sz w:val="26"/>
          <w:szCs w:val="26"/>
        </w:rPr>
        <w:t xml:space="preserve">Tuy nhiên, khó khăn lớn nhất là tỷ lệ nội địa hóa nguyên liệu, vật tư, linh kiện của doanh nghiệp Nhật Bản tại Việt Nam còn thấp, </w:t>
      </w:r>
      <w:r w:rsidR="00686598">
        <w:rPr>
          <w:bCs/>
          <w:sz w:val="26"/>
          <w:szCs w:val="26"/>
        </w:rPr>
        <w:t xml:space="preserve">chỉ chiếm </w:t>
      </w:r>
      <w:r w:rsidRPr="00686598">
        <w:rPr>
          <w:bCs/>
          <w:sz w:val="26"/>
          <w:szCs w:val="26"/>
        </w:rPr>
        <w:t>khoảng 37%, trong khi tỷ lệ này ở Trung Quốc và Thái Lan lần lượt là 70% và 60%.</w:t>
      </w:r>
      <w:r w:rsidR="00E60769">
        <w:rPr>
          <w:bCs/>
          <w:sz w:val="26"/>
          <w:szCs w:val="26"/>
        </w:rPr>
        <w:t xml:space="preserve"> </w:t>
      </w:r>
      <w:r w:rsidRPr="00686598">
        <w:rPr>
          <w:bCs/>
          <w:sz w:val="26"/>
          <w:szCs w:val="26"/>
        </w:rPr>
        <w:t xml:space="preserve">Đây là nguyên nhân dẫn đến gia tăng chi phí và rủi ro lớn cho doanh nghiệp Nhật Bản hoạt động trong lĩnh vực chế tạo tại Việt Nam, đồng thời do ảnh hưởng của dịch bệnh Covid-19 nên chuỗi cung ứng bị gián </w:t>
      </w:r>
      <w:r w:rsidRPr="00686598">
        <w:rPr>
          <w:bCs/>
          <w:sz w:val="26"/>
          <w:szCs w:val="26"/>
        </w:rPr>
        <w:lastRenderedPageBreak/>
        <w:t>đoạn, chi phí vận chuyển tăng cao. Để tránh những rủi ro này, các doanh nghiệp Nhật Bản mong muốn nâng cao hơn nữa hoạt động nội địa hóa.</w:t>
      </w:r>
    </w:p>
    <w:p w14:paraId="2A190F9D" w14:textId="189809CB" w:rsidR="00305A4B" w:rsidRPr="00686598" w:rsidRDefault="00305A4B" w:rsidP="00686598">
      <w:pPr>
        <w:shd w:val="clear" w:color="auto" w:fill="FFFFFF"/>
        <w:spacing w:before="120" w:after="120" w:line="288" w:lineRule="auto"/>
        <w:ind w:firstLine="720"/>
        <w:jc w:val="both"/>
        <w:rPr>
          <w:bCs/>
          <w:sz w:val="26"/>
          <w:szCs w:val="26"/>
        </w:rPr>
      </w:pPr>
      <w:r w:rsidRPr="00686598">
        <w:rPr>
          <w:bCs/>
          <w:sz w:val="26"/>
          <w:szCs w:val="26"/>
        </w:rPr>
        <w:t xml:space="preserve">Do đó, </w:t>
      </w:r>
      <w:r w:rsidR="00E60769" w:rsidRPr="00686598">
        <w:rPr>
          <w:bCs/>
          <w:sz w:val="26"/>
          <w:szCs w:val="26"/>
        </w:rPr>
        <w:t xml:space="preserve">JETRO </w:t>
      </w:r>
      <w:r w:rsidR="00E60769">
        <w:rPr>
          <w:bCs/>
          <w:sz w:val="26"/>
          <w:szCs w:val="26"/>
        </w:rPr>
        <w:t xml:space="preserve">quyết định </w:t>
      </w:r>
      <w:r w:rsidR="00E60769" w:rsidRPr="00686598">
        <w:rPr>
          <w:bCs/>
          <w:sz w:val="26"/>
          <w:szCs w:val="26"/>
        </w:rPr>
        <w:t xml:space="preserve">phối hợp Cục Xúc tiến thương mại (Bộ Công Thương) và Reed Tradex tổ chức </w:t>
      </w:r>
      <w:r w:rsidRPr="00686598">
        <w:rPr>
          <w:bCs/>
          <w:sz w:val="26"/>
          <w:szCs w:val="26"/>
        </w:rPr>
        <w:t xml:space="preserve">Triển lãm Công nghiệp Hỗ trợ Việt Nam - Nhật Bản” (SIE) năm </w:t>
      </w:r>
      <w:r w:rsidR="00E60769">
        <w:rPr>
          <w:bCs/>
          <w:sz w:val="26"/>
          <w:szCs w:val="26"/>
        </w:rPr>
        <w:t>2021</w:t>
      </w:r>
      <w:r w:rsidRPr="00686598">
        <w:rPr>
          <w:bCs/>
          <w:sz w:val="26"/>
          <w:szCs w:val="26"/>
        </w:rPr>
        <w:t xml:space="preserve"> nhằm nâng cao tỷ lệ nội địa hóa của doanh nghiệp Nhật Bản và cải thiện việc cung ứng linh kiện, phụ tùng.</w:t>
      </w:r>
    </w:p>
    <w:p w14:paraId="1BA75296" w14:textId="69747E95" w:rsidR="00305A4B" w:rsidRPr="00686598" w:rsidRDefault="00305A4B" w:rsidP="00686598">
      <w:pPr>
        <w:shd w:val="clear" w:color="auto" w:fill="FFFFFF"/>
        <w:spacing w:before="120" w:after="120" w:line="288" w:lineRule="auto"/>
        <w:ind w:firstLine="720"/>
        <w:jc w:val="both"/>
        <w:rPr>
          <w:bCs/>
          <w:sz w:val="26"/>
          <w:szCs w:val="26"/>
        </w:rPr>
      </w:pPr>
      <w:r w:rsidRPr="00686598">
        <w:rPr>
          <w:bCs/>
          <w:sz w:val="26"/>
          <w:szCs w:val="26"/>
        </w:rPr>
        <w:t>Với lần đầu tiên được tổ chức dưới hình thức trực tuyến, Nhật Bản có 13 doanh nghiệp lớn và 7 doanh nghiệp vừa và nhỏ, hoạt động trong các lĩnh vực máy móc băng tải vận chuyển, điện, điện tử và các doanh nghiệp khác trong lĩnh vực sản xuất gia công (dập, khuôn, gia công mạ</w:t>
      </w:r>
      <w:r w:rsidR="00686598">
        <w:rPr>
          <w:bCs/>
          <w:sz w:val="26"/>
          <w:szCs w:val="26"/>
        </w:rPr>
        <w:t xml:space="preserve">). </w:t>
      </w:r>
      <w:r w:rsidRPr="00686598">
        <w:rPr>
          <w:bCs/>
          <w:sz w:val="26"/>
          <w:szCs w:val="26"/>
        </w:rPr>
        <w:t>Tất cả đều là doanh nghiệp sản xuất có nguyện vọng nội địa hóa sản phẩm tại Việt Nam</w:t>
      </w:r>
      <w:r w:rsidR="00686598">
        <w:rPr>
          <w:bCs/>
          <w:sz w:val="26"/>
          <w:szCs w:val="26"/>
        </w:rPr>
        <w:t>.</w:t>
      </w:r>
    </w:p>
    <w:p w14:paraId="7D17FAF6" w14:textId="77777777" w:rsidR="00305A4B" w:rsidRPr="00686598" w:rsidRDefault="00305A4B" w:rsidP="00686598">
      <w:pPr>
        <w:shd w:val="clear" w:color="auto" w:fill="FFFFFF"/>
        <w:spacing w:before="120" w:after="120" w:line="288" w:lineRule="auto"/>
        <w:ind w:firstLine="720"/>
        <w:jc w:val="both"/>
        <w:rPr>
          <w:bCs/>
          <w:sz w:val="26"/>
          <w:szCs w:val="26"/>
        </w:rPr>
      </w:pPr>
      <w:r w:rsidRPr="00686598">
        <w:rPr>
          <w:bCs/>
          <w:sz w:val="26"/>
          <w:szCs w:val="26"/>
        </w:rPr>
        <w:t>Trước tác động của đại dịch Covid-19, doanh nghiệp Nhật Bản và các nhà đầu tư nước ngoài đều quan tâm đến việc làm thế nào ngành công nghiệp sản xuất và công nghiệp hỗ trợ của Việt Nam có thể kịp thời thay đổi, đưa Việt Nam trở thành trung tâm sản xuất công nghiệp trọng điểm trong khu vực, tham gia chuỗi cung ứng toàn cầu.</w:t>
      </w:r>
    </w:p>
    <w:p w14:paraId="54C0E238" w14:textId="1470BEB2" w:rsidR="00305A4B" w:rsidRPr="00686598" w:rsidRDefault="00305A4B" w:rsidP="00686598">
      <w:pPr>
        <w:shd w:val="clear" w:color="auto" w:fill="FFFFFF"/>
        <w:spacing w:before="120" w:after="120" w:line="288" w:lineRule="auto"/>
        <w:ind w:firstLine="720"/>
        <w:jc w:val="both"/>
        <w:rPr>
          <w:bCs/>
          <w:sz w:val="26"/>
          <w:szCs w:val="26"/>
        </w:rPr>
      </w:pPr>
      <w:r w:rsidRPr="00686598">
        <w:rPr>
          <w:bCs/>
          <w:sz w:val="26"/>
          <w:szCs w:val="26"/>
        </w:rPr>
        <w:t>Theo Cục trưởng Cục Xúc tiến thương mại, Bộ Công Thương đã và đang triển khai nhiều giải pháp đồng bộ hỗ trợ phát triển đầu tư, ứng dụng công nghệ, phát triển sản xuất công nghiệp hỗ trợ.</w:t>
      </w:r>
      <w:r w:rsidR="00686598">
        <w:rPr>
          <w:bCs/>
          <w:sz w:val="26"/>
          <w:szCs w:val="26"/>
        </w:rPr>
        <w:t xml:space="preserve"> </w:t>
      </w:r>
      <w:r w:rsidRPr="00686598">
        <w:rPr>
          <w:bCs/>
          <w:sz w:val="26"/>
          <w:szCs w:val="26"/>
        </w:rPr>
        <w:t>Trong đó, SIE 2021 sẽ được tổ chức cùng thời gian (11-13/8</w:t>
      </w:r>
      <w:r w:rsidR="00686598">
        <w:rPr>
          <w:bCs/>
          <w:sz w:val="26"/>
          <w:szCs w:val="26"/>
        </w:rPr>
        <w:t>/2021</w:t>
      </w:r>
      <w:r w:rsidRPr="00686598">
        <w:rPr>
          <w:bCs/>
          <w:sz w:val="26"/>
          <w:szCs w:val="26"/>
        </w:rPr>
        <w:t>) và địa điểm với Triển lãm Quốc tế về Công nghệ chế tạo phụ tùng công nghiệp tại Việt Nam 2021 nhằm thúc đẩy hợp tác đầu tư, thương mại giữa hai nước trong lĩnh vực công nghiệp hỗ trợ.</w:t>
      </w:r>
    </w:p>
    <w:p w14:paraId="58A7BD7D" w14:textId="77777777" w:rsidR="00C93C25" w:rsidRPr="00A27FF2" w:rsidRDefault="00C93C25" w:rsidP="00213945">
      <w:pPr>
        <w:shd w:val="clear" w:color="auto" w:fill="FFFFFF"/>
        <w:spacing w:before="120" w:after="120" w:line="288" w:lineRule="auto"/>
        <w:ind w:firstLine="720"/>
        <w:rPr>
          <w:rStyle w:val="chi-tiet-title"/>
          <w:b/>
          <w:bCs/>
          <w:i/>
          <w:sz w:val="26"/>
          <w:szCs w:val="26"/>
        </w:rPr>
      </w:pPr>
      <w:r w:rsidRPr="00A27FF2">
        <w:rPr>
          <w:rStyle w:val="chi-tiet-title"/>
          <w:b/>
          <w:bCs/>
          <w:i/>
          <w:sz w:val="26"/>
          <w:szCs w:val="26"/>
        </w:rPr>
        <w:t>Bắc Giang ưu tiên phát triển các ngành công nghiệp cơ khí chế tạo</w:t>
      </w:r>
    </w:p>
    <w:p w14:paraId="19ECFA4E" w14:textId="1730DDDC" w:rsidR="00C93C25" w:rsidRPr="00A27FF2" w:rsidRDefault="00A27FF2" w:rsidP="003F50A5">
      <w:pPr>
        <w:shd w:val="clear" w:color="auto" w:fill="FFFFFF"/>
        <w:spacing w:before="120" w:after="120" w:line="288" w:lineRule="auto"/>
        <w:ind w:firstLine="720"/>
        <w:jc w:val="both"/>
        <w:rPr>
          <w:bCs/>
          <w:sz w:val="26"/>
          <w:szCs w:val="26"/>
        </w:rPr>
      </w:pPr>
      <w:r>
        <w:rPr>
          <w:bCs/>
          <w:sz w:val="26"/>
          <w:szCs w:val="26"/>
        </w:rPr>
        <w:t xml:space="preserve">Tỉnh </w:t>
      </w:r>
      <w:r w:rsidR="00C93C25" w:rsidRPr="00A27FF2">
        <w:rPr>
          <w:bCs/>
          <w:sz w:val="26"/>
          <w:szCs w:val="26"/>
        </w:rPr>
        <w:t>Bắc Giang </w:t>
      </w:r>
      <w:r>
        <w:rPr>
          <w:bCs/>
          <w:sz w:val="26"/>
          <w:szCs w:val="26"/>
        </w:rPr>
        <w:t xml:space="preserve">đang </w:t>
      </w:r>
      <w:r w:rsidR="00C93C25" w:rsidRPr="00A27FF2">
        <w:rPr>
          <w:bCs/>
          <w:sz w:val="26"/>
          <w:szCs w:val="26"/>
        </w:rPr>
        <w:t>tạo điều kiện cho các doanh nghiệp đẩy mạnh sản xuất, liên kết để kéo dài chuỗi giá trị, phát triển công nghiệp hỗ trợ cho các tập đoàn lớn của thế giới, tham gia sâu mạng sản xuất toàn cầu.</w:t>
      </w:r>
    </w:p>
    <w:p w14:paraId="69E5E101" w14:textId="4B2ECD82" w:rsidR="00C93C25" w:rsidRPr="00A27FF2" w:rsidRDefault="00E60769" w:rsidP="003F50A5">
      <w:pPr>
        <w:shd w:val="clear" w:color="auto" w:fill="FFFFFF"/>
        <w:spacing w:before="120" w:after="120" w:line="288" w:lineRule="auto"/>
        <w:ind w:firstLine="720"/>
        <w:jc w:val="both"/>
        <w:rPr>
          <w:bCs/>
          <w:sz w:val="26"/>
          <w:szCs w:val="26"/>
        </w:rPr>
      </w:pPr>
      <w:r w:rsidRPr="00A27FF2">
        <w:rPr>
          <w:sz w:val="26"/>
          <w:szCs w:val="26"/>
        </w:rPr>
        <w:t>Trong</w:t>
      </w:r>
      <w:r w:rsidR="00C93C25" w:rsidRPr="00A27FF2">
        <w:rPr>
          <w:bCs/>
          <w:sz w:val="26"/>
          <w:szCs w:val="26"/>
        </w:rPr>
        <w:t xml:space="preserve"> những năm tới, tỉnh xác định phát triển công nghiệp là một trong những nhiệm vụ trọng tâm hàng đầu, là trụ cột, động lực chính thúc đẩy tăng trưởng kinh tế. Phấn đấu đến năm 2030, Bắc Giang trở thành tỉnh công nghiệp theo hướng hiện đại, bền vững, là một trong những trung tâm phát triển công nghiệp của vùng.</w:t>
      </w:r>
    </w:p>
    <w:p w14:paraId="32F5D87A" w14:textId="1A7AD070" w:rsidR="00C93C25" w:rsidRPr="00A27FF2" w:rsidRDefault="00A27FF2" w:rsidP="003F50A5">
      <w:pPr>
        <w:shd w:val="clear" w:color="auto" w:fill="FFFFFF"/>
        <w:spacing w:before="120" w:after="120" w:line="288" w:lineRule="auto"/>
        <w:ind w:firstLine="720"/>
        <w:jc w:val="both"/>
        <w:rPr>
          <w:bCs/>
          <w:sz w:val="26"/>
          <w:szCs w:val="26"/>
        </w:rPr>
      </w:pPr>
      <w:r>
        <w:rPr>
          <w:bCs/>
          <w:sz w:val="26"/>
          <w:szCs w:val="26"/>
        </w:rPr>
        <w:t>Theo đó</w:t>
      </w:r>
      <w:r w:rsidR="00C93C25" w:rsidRPr="00A27FF2">
        <w:rPr>
          <w:bCs/>
          <w:sz w:val="26"/>
          <w:szCs w:val="26"/>
        </w:rPr>
        <w:t>, tỉnh Bắc Giang</w:t>
      </w:r>
      <w:r>
        <w:rPr>
          <w:bCs/>
          <w:sz w:val="26"/>
          <w:szCs w:val="26"/>
        </w:rPr>
        <w:t xml:space="preserve"> sẽ</w:t>
      </w:r>
      <w:r w:rsidR="00C93C25" w:rsidRPr="00A27FF2">
        <w:rPr>
          <w:bCs/>
          <w:sz w:val="26"/>
          <w:szCs w:val="26"/>
        </w:rPr>
        <w:t xml:space="preserve"> rà soát, điều chỉnh, bổ sung các quy hoạch khác đảm bảo phù hợp quy hoạch khu, cụm công nghiệp. Tỉnh chú trọng phát triển khu công nghiệp theo mô hình "3 trong 1" bao gồm khu công nghiệp - khu đô thị - khu dịch vụ, với kết cấu hạ tầng kỹ thuật và hạ tầng xã hội đồng bộ, hiện đại</w:t>
      </w:r>
      <w:r>
        <w:rPr>
          <w:bCs/>
          <w:sz w:val="26"/>
          <w:szCs w:val="26"/>
        </w:rPr>
        <w:t>.</w:t>
      </w:r>
    </w:p>
    <w:p w14:paraId="408D7017" w14:textId="749B209E" w:rsidR="00C93C25" w:rsidRPr="00A27FF2" w:rsidRDefault="00C93C25" w:rsidP="003F50A5">
      <w:pPr>
        <w:shd w:val="clear" w:color="auto" w:fill="FFFFFF"/>
        <w:spacing w:before="120" w:after="120" w:line="288" w:lineRule="auto"/>
        <w:ind w:firstLine="720"/>
        <w:jc w:val="both"/>
        <w:rPr>
          <w:bCs/>
          <w:sz w:val="26"/>
          <w:szCs w:val="26"/>
        </w:rPr>
      </w:pPr>
      <w:r w:rsidRPr="00A27FF2">
        <w:rPr>
          <w:bCs/>
          <w:sz w:val="26"/>
          <w:szCs w:val="26"/>
        </w:rPr>
        <w:lastRenderedPageBreak/>
        <w:t>Tỉnh ưu tiên phát triển các ngành công nghiệp cơ khí chế tạo, công nghiệp chế biến nông sản, thực phẩm; tiếp tục duy trì phát triển các sản phẩm đang chiếm tỷ trọng lớn trong cơ cấu ngành như các sản phẩm điện tử, máy vi tính và sản phẩm quang học; thiết bị điện; may trang phục..., tạo điều kiện cho các doanh nghiệp đẩy mạnh sản xuất, liên kết để kéo dài chuỗi giá trị, phát triển công nghiệp hỗ trợ cho các tập đoàn lớn của thế giới, tham gia sâu mạng sản xuất toàn cầu.</w:t>
      </w:r>
    </w:p>
    <w:p w14:paraId="0D11FA8D" w14:textId="77777777" w:rsidR="00C93C25" w:rsidRPr="00A27FF2" w:rsidRDefault="00C93C25" w:rsidP="003F50A5">
      <w:pPr>
        <w:shd w:val="clear" w:color="auto" w:fill="FFFFFF"/>
        <w:spacing w:before="120" w:after="120" w:line="288" w:lineRule="auto"/>
        <w:ind w:firstLine="720"/>
        <w:jc w:val="both"/>
        <w:rPr>
          <w:bCs/>
          <w:sz w:val="26"/>
          <w:szCs w:val="26"/>
        </w:rPr>
      </w:pPr>
      <w:r w:rsidRPr="00A27FF2">
        <w:rPr>
          <w:bCs/>
          <w:sz w:val="26"/>
          <w:szCs w:val="26"/>
        </w:rPr>
        <w:t>Bắc Giang có chiến lược thu hút từng lĩnh vực, nhóm ngành, sản phẩm rõ ràng; tập trung xúc tiến đầu tư các đối tác chiến lược là các tập đoàn, tổng công ty lớn, Top 500 doanh nghiệp lớn nhất Việt Nam, các đối tác nước ngoài có thương hiệu toàn cầu, có năng lực tài chính lớn, có kinh nghiệm, sử dụng công nghệ hiện đại, thân thiện với môi trường. Ngoài ra, tỉnh tập trung giải phóng mặt bằng, đẩy nhanh tiến độ dự án hạ tầng khu, cụm công nghiệp; nâng cao hiệu lực, hiệu quả quản lý nhà nước đối với phát triển công nghiệp; tập trung phát triển nguồn nhân lực chất lượng cao; đẩy mạnh ứng dụng, chuyển giao công nghệ phục vụ phát triển công nghiệp…</w:t>
      </w:r>
    </w:p>
    <w:p w14:paraId="1F7D5D50" w14:textId="77777777" w:rsidR="00C93C25" w:rsidRPr="003F50A5" w:rsidRDefault="00C93C25" w:rsidP="003F50A5">
      <w:pPr>
        <w:shd w:val="clear" w:color="auto" w:fill="FFFFFF"/>
        <w:spacing w:before="120" w:after="120" w:line="288" w:lineRule="auto"/>
        <w:ind w:firstLine="720"/>
        <w:jc w:val="both"/>
        <w:rPr>
          <w:bCs/>
          <w:color w:val="FF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C24CF" w:rsidRPr="00EC24CF" w14:paraId="3945DBAF" w14:textId="77777777" w:rsidTr="00EC24CF">
        <w:tc>
          <w:tcPr>
            <w:tcW w:w="4788" w:type="dxa"/>
          </w:tcPr>
          <w:bookmarkEnd w:id="32"/>
          <w:bookmarkEnd w:id="33"/>
          <w:bookmarkEnd w:id="34"/>
          <w:p w14:paraId="48099C7E" w14:textId="33C57866" w:rsidR="00EC24CF" w:rsidRPr="00EC24CF" w:rsidRDefault="00EC24CF" w:rsidP="00D51B71">
            <w:pPr>
              <w:pStyle w:val="NormalWeb"/>
              <w:spacing w:before="0" w:beforeAutospacing="0"/>
              <w:jc w:val="both"/>
              <w:rPr>
                <w:b/>
                <w:color w:val="FF0000"/>
              </w:rPr>
            </w:pPr>
            <w:r w:rsidRPr="00EC24CF">
              <w:rPr>
                <w:b/>
                <w:color w:val="FF0000"/>
              </w:rPr>
              <w:t>Cán bộ theo dõi</w:t>
            </w:r>
          </w:p>
          <w:p w14:paraId="39A8A6BD" w14:textId="77777777" w:rsidR="00EC24CF" w:rsidRPr="00EC24CF" w:rsidRDefault="00EC24CF" w:rsidP="00D51B71">
            <w:pPr>
              <w:pStyle w:val="NormalWeb"/>
              <w:spacing w:before="0" w:beforeAutospacing="0"/>
              <w:jc w:val="both"/>
              <w:rPr>
                <w:b/>
                <w:color w:val="FF0000"/>
              </w:rPr>
            </w:pPr>
          </w:p>
          <w:p w14:paraId="161177A8" w14:textId="77777777" w:rsidR="00EC24CF" w:rsidRPr="00EC24CF" w:rsidRDefault="00EC24CF" w:rsidP="00D51B71">
            <w:pPr>
              <w:pStyle w:val="NormalWeb"/>
              <w:spacing w:before="0" w:beforeAutospacing="0"/>
              <w:jc w:val="both"/>
              <w:rPr>
                <w:b/>
                <w:color w:val="FF0000"/>
              </w:rPr>
            </w:pPr>
          </w:p>
          <w:p w14:paraId="37281716" w14:textId="77777777" w:rsidR="00EC24CF" w:rsidRPr="00EC24CF" w:rsidRDefault="00EC24CF" w:rsidP="00D51B71">
            <w:pPr>
              <w:pStyle w:val="NormalWeb"/>
              <w:spacing w:before="0" w:beforeAutospacing="0"/>
              <w:jc w:val="both"/>
              <w:rPr>
                <w:b/>
                <w:color w:val="FF0000"/>
              </w:rPr>
            </w:pPr>
          </w:p>
          <w:p w14:paraId="1CC912F1" w14:textId="180A8388" w:rsidR="00EC24CF" w:rsidRPr="00EC24CF" w:rsidRDefault="00EC24CF" w:rsidP="00D51B71">
            <w:pPr>
              <w:pStyle w:val="NormalWeb"/>
              <w:spacing w:before="0" w:beforeAutospacing="0"/>
              <w:jc w:val="both"/>
              <w:rPr>
                <w:b/>
                <w:color w:val="FF0000"/>
              </w:rPr>
            </w:pPr>
            <w:r w:rsidRPr="00EC24CF">
              <w:rPr>
                <w:b/>
                <w:color w:val="FF0000"/>
              </w:rPr>
              <w:t>Nguyễn Bích Thủy</w:t>
            </w:r>
          </w:p>
        </w:tc>
        <w:tc>
          <w:tcPr>
            <w:tcW w:w="4788" w:type="dxa"/>
          </w:tcPr>
          <w:p w14:paraId="6664B865" w14:textId="77777777" w:rsidR="00EC24CF" w:rsidRPr="00EC24CF" w:rsidRDefault="00EC24CF" w:rsidP="00EC24CF">
            <w:pPr>
              <w:pStyle w:val="NormalWeb"/>
              <w:spacing w:before="0" w:beforeAutospacing="0"/>
              <w:jc w:val="center"/>
              <w:rPr>
                <w:b/>
                <w:color w:val="FF0000"/>
              </w:rPr>
            </w:pPr>
            <w:r w:rsidRPr="00EC24CF">
              <w:rPr>
                <w:b/>
                <w:color w:val="FF0000"/>
              </w:rPr>
              <w:t>Người thực hiện</w:t>
            </w:r>
          </w:p>
          <w:p w14:paraId="25526F10" w14:textId="77777777" w:rsidR="00EC24CF" w:rsidRPr="00EC24CF" w:rsidRDefault="00EC24CF" w:rsidP="00EC24CF">
            <w:pPr>
              <w:pStyle w:val="NormalWeb"/>
              <w:spacing w:before="0" w:beforeAutospacing="0"/>
              <w:jc w:val="center"/>
              <w:rPr>
                <w:b/>
                <w:color w:val="FF0000"/>
              </w:rPr>
            </w:pPr>
          </w:p>
          <w:p w14:paraId="667B78E0" w14:textId="77777777" w:rsidR="00EC24CF" w:rsidRPr="00EC24CF" w:rsidRDefault="00EC24CF" w:rsidP="00EC24CF">
            <w:pPr>
              <w:pStyle w:val="NormalWeb"/>
              <w:spacing w:before="0" w:beforeAutospacing="0"/>
              <w:jc w:val="center"/>
              <w:rPr>
                <w:b/>
                <w:color w:val="FF0000"/>
              </w:rPr>
            </w:pPr>
          </w:p>
          <w:p w14:paraId="29D90ED4" w14:textId="77777777" w:rsidR="00EC24CF" w:rsidRPr="00EC24CF" w:rsidRDefault="00EC24CF" w:rsidP="00EC24CF">
            <w:pPr>
              <w:pStyle w:val="NormalWeb"/>
              <w:spacing w:before="0" w:beforeAutospacing="0"/>
              <w:jc w:val="center"/>
              <w:rPr>
                <w:b/>
                <w:color w:val="FF0000"/>
              </w:rPr>
            </w:pPr>
          </w:p>
          <w:p w14:paraId="68E877B9" w14:textId="071AB29C" w:rsidR="00EC24CF" w:rsidRPr="00EC24CF" w:rsidRDefault="00EC24CF" w:rsidP="00EC24CF">
            <w:pPr>
              <w:pStyle w:val="NormalWeb"/>
              <w:spacing w:before="0" w:beforeAutospacing="0"/>
              <w:jc w:val="center"/>
              <w:rPr>
                <w:b/>
                <w:color w:val="FF0000"/>
              </w:rPr>
            </w:pPr>
            <w:r w:rsidRPr="00EC24CF">
              <w:rPr>
                <w:b/>
                <w:color w:val="FF0000"/>
              </w:rPr>
              <w:t>TrầnTrung Kiên</w:t>
            </w:r>
          </w:p>
        </w:tc>
      </w:tr>
    </w:tbl>
    <w:p w14:paraId="5F090D56" w14:textId="4102D92D" w:rsidR="007D48EC" w:rsidRPr="00325F05" w:rsidRDefault="007D48EC" w:rsidP="00D51B71">
      <w:pPr>
        <w:pStyle w:val="NormalWeb"/>
        <w:spacing w:before="0" w:beforeAutospacing="0"/>
        <w:jc w:val="both"/>
        <w:rPr>
          <w:rFonts w:ascii="Arial" w:hAnsi="Arial" w:cs="Arial"/>
          <w:color w:val="FF0000"/>
        </w:rPr>
      </w:pPr>
      <w:bookmarkStart w:id="35" w:name="_GoBack"/>
      <w:bookmarkEnd w:id="35"/>
    </w:p>
    <w:sectPr w:rsidR="007D48EC" w:rsidRPr="00325F05" w:rsidSect="00B14630">
      <w:headerReference w:type="default" r:id="rId9"/>
      <w:footerReference w:type="default" r:id="rId10"/>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9875A" w14:textId="77777777" w:rsidR="00EF7A6E" w:rsidRDefault="00EF7A6E" w:rsidP="00FA4F28">
      <w:r>
        <w:separator/>
      </w:r>
    </w:p>
  </w:endnote>
  <w:endnote w:type="continuationSeparator" w:id="0">
    <w:p w14:paraId="74D2562E" w14:textId="77777777" w:rsidR="00EF7A6E" w:rsidRDefault="00EF7A6E"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A2734A" w:rsidRPr="00FA4F28" w:rsidRDefault="00A2734A"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EC24CF" w:rsidRPr="00EC24CF">
      <w:rPr>
        <w:rFonts w:eastAsiaTheme="majorEastAsia"/>
        <w:b/>
        <w:noProof/>
      </w:rPr>
      <w:t>25</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0651F" w14:textId="77777777" w:rsidR="00EF7A6E" w:rsidRDefault="00EF7A6E" w:rsidP="00FA4F28">
      <w:r>
        <w:separator/>
      </w:r>
    </w:p>
  </w:footnote>
  <w:footnote w:type="continuationSeparator" w:id="0">
    <w:p w14:paraId="5D949D2D" w14:textId="77777777" w:rsidR="00EF7A6E" w:rsidRDefault="00EF7A6E"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33A61D80" w:rsidR="00A2734A" w:rsidRPr="0065268C" w:rsidRDefault="00EF7A6E"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A2734A">
          <w:rPr>
            <w:rFonts w:eastAsiaTheme="majorEastAsia"/>
            <w:b/>
            <w:i/>
          </w:rPr>
          <w:t xml:space="preserve">Báo </w:t>
        </w:r>
        <w:r w:rsidR="00A2734A" w:rsidRPr="000C34E7">
          <w:rPr>
            <w:rFonts w:eastAsiaTheme="majorEastAsia"/>
            <w:b/>
            <w:i/>
          </w:rPr>
          <w:t xml:space="preserve">cáo về tình hình đầu tư, sản xuất, xuất, nhập khẩu các sản phẩm CNHT thuộc nhóm ngành CNHT </w:t>
        </w:r>
        <w:r w:rsidR="00A2734A">
          <w:rPr>
            <w:rFonts w:eastAsiaTheme="majorEastAsia"/>
            <w:b/>
            <w:i/>
          </w:rPr>
          <w:t>cơ khí chế tạo</w:t>
        </w:r>
      </w:sdtContent>
    </w:sdt>
    <w:r w:rsidR="00A2734A">
      <w:rPr>
        <w:rFonts w:eastAsiaTheme="majorEastAsia"/>
        <w:b/>
        <w:i/>
      </w:rPr>
      <w:t xml:space="preserve"> tháng 6/</w:t>
    </w:r>
    <w:r w:rsidR="00A2734A" w:rsidRPr="0065268C">
      <w:rPr>
        <w:rFonts w:eastAsiaTheme="majorEastAsia"/>
        <w:b/>
        <w:i/>
      </w:rPr>
      <w:t>202</w:t>
    </w:r>
    <w:r w:rsidR="00A2734A">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5054D27"/>
    <w:multiLevelType w:val="multilevel"/>
    <w:tmpl w:val="0FF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916DAC"/>
    <w:multiLevelType w:val="multilevel"/>
    <w:tmpl w:val="8376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A58DF"/>
    <w:multiLevelType w:val="multilevel"/>
    <w:tmpl w:val="5422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2C367A"/>
    <w:multiLevelType w:val="multilevel"/>
    <w:tmpl w:val="2BBA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020F8C"/>
    <w:multiLevelType w:val="multilevel"/>
    <w:tmpl w:val="3CCA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464E0F"/>
    <w:multiLevelType w:val="multilevel"/>
    <w:tmpl w:val="9F68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0B644C8"/>
    <w:multiLevelType w:val="multilevel"/>
    <w:tmpl w:val="BC5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3571D41"/>
    <w:multiLevelType w:val="multilevel"/>
    <w:tmpl w:val="117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BD73A8"/>
    <w:multiLevelType w:val="multilevel"/>
    <w:tmpl w:val="933A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25"/>
  </w:num>
  <w:num w:numId="4">
    <w:abstractNumId w:val="24"/>
  </w:num>
  <w:num w:numId="5">
    <w:abstractNumId w:val="22"/>
  </w:num>
  <w:num w:numId="6">
    <w:abstractNumId w:val="21"/>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7"/>
  </w:num>
  <w:num w:numId="19">
    <w:abstractNumId w:val="18"/>
  </w:num>
  <w:num w:numId="20">
    <w:abstractNumId w:val="33"/>
  </w:num>
  <w:num w:numId="21">
    <w:abstractNumId w:val="15"/>
  </w:num>
  <w:num w:numId="22">
    <w:abstractNumId w:val="34"/>
  </w:num>
  <w:num w:numId="23">
    <w:abstractNumId w:val="29"/>
  </w:num>
  <w:num w:numId="24">
    <w:abstractNumId w:val="23"/>
  </w:num>
  <w:num w:numId="25">
    <w:abstractNumId w:val="19"/>
  </w:num>
  <w:num w:numId="26">
    <w:abstractNumId w:val="32"/>
  </w:num>
  <w:num w:numId="27">
    <w:abstractNumId w:val="30"/>
  </w:num>
  <w:num w:numId="28">
    <w:abstractNumId w:val="12"/>
  </w:num>
  <w:num w:numId="29">
    <w:abstractNumId w:val="10"/>
  </w:num>
  <w:num w:numId="30">
    <w:abstractNumId w:val="28"/>
  </w:num>
  <w:num w:numId="31">
    <w:abstractNumId w:val="16"/>
  </w:num>
  <w:num w:numId="32">
    <w:abstractNumId w:val="26"/>
  </w:num>
  <w:num w:numId="33">
    <w:abstractNumId w:val="17"/>
  </w:num>
  <w:num w:numId="34">
    <w:abstractNumId w:val="3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07F46"/>
    <w:rsid w:val="000113A9"/>
    <w:rsid w:val="000118DF"/>
    <w:rsid w:val="0001223E"/>
    <w:rsid w:val="00012647"/>
    <w:rsid w:val="00013DF4"/>
    <w:rsid w:val="00015142"/>
    <w:rsid w:val="00015C7F"/>
    <w:rsid w:val="000165CF"/>
    <w:rsid w:val="000227F2"/>
    <w:rsid w:val="000245C4"/>
    <w:rsid w:val="000266D1"/>
    <w:rsid w:val="000266DE"/>
    <w:rsid w:val="0003069A"/>
    <w:rsid w:val="00033BA9"/>
    <w:rsid w:val="00034C0E"/>
    <w:rsid w:val="00035ABC"/>
    <w:rsid w:val="00036123"/>
    <w:rsid w:val="0003740E"/>
    <w:rsid w:val="00043E4C"/>
    <w:rsid w:val="00045AE6"/>
    <w:rsid w:val="00047392"/>
    <w:rsid w:val="00047EBE"/>
    <w:rsid w:val="000511F7"/>
    <w:rsid w:val="000541E0"/>
    <w:rsid w:val="00054A01"/>
    <w:rsid w:val="0005579E"/>
    <w:rsid w:val="00061E89"/>
    <w:rsid w:val="000635FB"/>
    <w:rsid w:val="00063681"/>
    <w:rsid w:val="0006370D"/>
    <w:rsid w:val="000707B2"/>
    <w:rsid w:val="00073FC5"/>
    <w:rsid w:val="00074DCD"/>
    <w:rsid w:val="000768F7"/>
    <w:rsid w:val="00077038"/>
    <w:rsid w:val="00080474"/>
    <w:rsid w:val="000858D5"/>
    <w:rsid w:val="00094B20"/>
    <w:rsid w:val="00095675"/>
    <w:rsid w:val="000A135C"/>
    <w:rsid w:val="000A3AB3"/>
    <w:rsid w:val="000A3FEA"/>
    <w:rsid w:val="000B229B"/>
    <w:rsid w:val="000B2D7E"/>
    <w:rsid w:val="000B661F"/>
    <w:rsid w:val="000B718C"/>
    <w:rsid w:val="000C0624"/>
    <w:rsid w:val="000C26CA"/>
    <w:rsid w:val="000C34E7"/>
    <w:rsid w:val="000C660F"/>
    <w:rsid w:val="000D24D4"/>
    <w:rsid w:val="000D3E43"/>
    <w:rsid w:val="000D406F"/>
    <w:rsid w:val="000D4C0D"/>
    <w:rsid w:val="000D4C87"/>
    <w:rsid w:val="000D4D00"/>
    <w:rsid w:val="000D5360"/>
    <w:rsid w:val="000D5BB8"/>
    <w:rsid w:val="000D704F"/>
    <w:rsid w:val="000E1221"/>
    <w:rsid w:val="000F1878"/>
    <w:rsid w:val="000F378A"/>
    <w:rsid w:val="000F3791"/>
    <w:rsid w:val="000F5D0A"/>
    <w:rsid w:val="000F63E7"/>
    <w:rsid w:val="000F6D4D"/>
    <w:rsid w:val="00101047"/>
    <w:rsid w:val="001013B0"/>
    <w:rsid w:val="001075C2"/>
    <w:rsid w:val="00107736"/>
    <w:rsid w:val="00111C64"/>
    <w:rsid w:val="00115C32"/>
    <w:rsid w:val="00117CB8"/>
    <w:rsid w:val="00122550"/>
    <w:rsid w:val="0012667C"/>
    <w:rsid w:val="001277C2"/>
    <w:rsid w:val="00135E31"/>
    <w:rsid w:val="00136980"/>
    <w:rsid w:val="00136FED"/>
    <w:rsid w:val="0014080D"/>
    <w:rsid w:val="0014086C"/>
    <w:rsid w:val="0014113D"/>
    <w:rsid w:val="001419EB"/>
    <w:rsid w:val="001454D3"/>
    <w:rsid w:val="001515D7"/>
    <w:rsid w:val="001560DC"/>
    <w:rsid w:val="00157057"/>
    <w:rsid w:val="00162C32"/>
    <w:rsid w:val="00164F99"/>
    <w:rsid w:val="00164FB4"/>
    <w:rsid w:val="00167212"/>
    <w:rsid w:val="00167DFA"/>
    <w:rsid w:val="00174830"/>
    <w:rsid w:val="00175CC5"/>
    <w:rsid w:val="00180836"/>
    <w:rsid w:val="00183A45"/>
    <w:rsid w:val="00186323"/>
    <w:rsid w:val="00186736"/>
    <w:rsid w:val="0019219E"/>
    <w:rsid w:val="001933E4"/>
    <w:rsid w:val="001958CE"/>
    <w:rsid w:val="00195C26"/>
    <w:rsid w:val="001A68F6"/>
    <w:rsid w:val="001A7D68"/>
    <w:rsid w:val="001B19F4"/>
    <w:rsid w:val="001B698C"/>
    <w:rsid w:val="001B7643"/>
    <w:rsid w:val="001B7965"/>
    <w:rsid w:val="001C19F3"/>
    <w:rsid w:val="001C4F20"/>
    <w:rsid w:val="001C52B9"/>
    <w:rsid w:val="001D3530"/>
    <w:rsid w:val="001D409E"/>
    <w:rsid w:val="001E027A"/>
    <w:rsid w:val="001F0773"/>
    <w:rsid w:val="001F1F5C"/>
    <w:rsid w:val="001F22B6"/>
    <w:rsid w:val="001F46DA"/>
    <w:rsid w:val="0020197A"/>
    <w:rsid w:val="00202875"/>
    <w:rsid w:val="002058B2"/>
    <w:rsid w:val="00207440"/>
    <w:rsid w:val="00213945"/>
    <w:rsid w:val="00215528"/>
    <w:rsid w:val="00221204"/>
    <w:rsid w:val="00222959"/>
    <w:rsid w:val="00222E23"/>
    <w:rsid w:val="002263CF"/>
    <w:rsid w:val="0023150F"/>
    <w:rsid w:val="00232341"/>
    <w:rsid w:val="00232794"/>
    <w:rsid w:val="00233DAC"/>
    <w:rsid w:val="00236901"/>
    <w:rsid w:val="00243155"/>
    <w:rsid w:val="00244304"/>
    <w:rsid w:val="00245E19"/>
    <w:rsid w:val="00247229"/>
    <w:rsid w:val="00247CBB"/>
    <w:rsid w:val="002502D0"/>
    <w:rsid w:val="00253F39"/>
    <w:rsid w:val="0026174C"/>
    <w:rsid w:val="00263804"/>
    <w:rsid w:val="00266198"/>
    <w:rsid w:val="00267C3A"/>
    <w:rsid w:val="00271695"/>
    <w:rsid w:val="00272F79"/>
    <w:rsid w:val="00273C6A"/>
    <w:rsid w:val="0027472E"/>
    <w:rsid w:val="002756A9"/>
    <w:rsid w:val="00282A29"/>
    <w:rsid w:val="00282B87"/>
    <w:rsid w:val="0028570F"/>
    <w:rsid w:val="00287023"/>
    <w:rsid w:val="00290779"/>
    <w:rsid w:val="002911EE"/>
    <w:rsid w:val="002927B9"/>
    <w:rsid w:val="002A18A0"/>
    <w:rsid w:val="002A4B2D"/>
    <w:rsid w:val="002A5A69"/>
    <w:rsid w:val="002A789C"/>
    <w:rsid w:val="002B3D34"/>
    <w:rsid w:val="002B4327"/>
    <w:rsid w:val="002B46CD"/>
    <w:rsid w:val="002B4BE2"/>
    <w:rsid w:val="002B5861"/>
    <w:rsid w:val="002B784D"/>
    <w:rsid w:val="002C1C18"/>
    <w:rsid w:val="002C5F2D"/>
    <w:rsid w:val="002C646B"/>
    <w:rsid w:val="002D166A"/>
    <w:rsid w:val="002D41FA"/>
    <w:rsid w:val="002D52E6"/>
    <w:rsid w:val="002D5EFD"/>
    <w:rsid w:val="002D6AAE"/>
    <w:rsid w:val="002D71FB"/>
    <w:rsid w:val="002E2804"/>
    <w:rsid w:val="002E3397"/>
    <w:rsid w:val="002E5376"/>
    <w:rsid w:val="002E58E2"/>
    <w:rsid w:val="002E5E9A"/>
    <w:rsid w:val="002E69A3"/>
    <w:rsid w:val="002F15B5"/>
    <w:rsid w:val="002F2F0B"/>
    <w:rsid w:val="002F7DAD"/>
    <w:rsid w:val="0030012F"/>
    <w:rsid w:val="00303AFA"/>
    <w:rsid w:val="00303E37"/>
    <w:rsid w:val="00304D33"/>
    <w:rsid w:val="00305A4B"/>
    <w:rsid w:val="003118AB"/>
    <w:rsid w:val="0031280C"/>
    <w:rsid w:val="003178AB"/>
    <w:rsid w:val="003223E0"/>
    <w:rsid w:val="00324267"/>
    <w:rsid w:val="00324550"/>
    <w:rsid w:val="00325F05"/>
    <w:rsid w:val="003305E6"/>
    <w:rsid w:val="00331992"/>
    <w:rsid w:val="00332448"/>
    <w:rsid w:val="00333C9F"/>
    <w:rsid w:val="00335DF2"/>
    <w:rsid w:val="003366D4"/>
    <w:rsid w:val="003368DC"/>
    <w:rsid w:val="00337009"/>
    <w:rsid w:val="0034193E"/>
    <w:rsid w:val="00345627"/>
    <w:rsid w:val="003531E2"/>
    <w:rsid w:val="00356A0D"/>
    <w:rsid w:val="003570C2"/>
    <w:rsid w:val="00360B06"/>
    <w:rsid w:val="003622FE"/>
    <w:rsid w:val="00362E50"/>
    <w:rsid w:val="00363C68"/>
    <w:rsid w:val="00367D57"/>
    <w:rsid w:val="00367F7F"/>
    <w:rsid w:val="003726CD"/>
    <w:rsid w:val="00374D89"/>
    <w:rsid w:val="00381A31"/>
    <w:rsid w:val="00381D47"/>
    <w:rsid w:val="0038425E"/>
    <w:rsid w:val="00385CD0"/>
    <w:rsid w:val="0038718F"/>
    <w:rsid w:val="00393981"/>
    <w:rsid w:val="00394D27"/>
    <w:rsid w:val="00394E07"/>
    <w:rsid w:val="003970A0"/>
    <w:rsid w:val="003A0360"/>
    <w:rsid w:val="003A765F"/>
    <w:rsid w:val="003B0038"/>
    <w:rsid w:val="003B0D9C"/>
    <w:rsid w:val="003B2D54"/>
    <w:rsid w:val="003B6550"/>
    <w:rsid w:val="003B7297"/>
    <w:rsid w:val="003C53CC"/>
    <w:rsid w:val="003D25B0"/>
    <w:rsid w:val="003D65BE"/>
    <w:rsid w:val="003E0BFA"/>
    <w:rsid w:val="003E2D21"/>
    <w:rsid w:val="003E7DAA"/>
    <w:rsid w:val="003F061A"/>
    <w:rsid w:val="003F10CA"/>
    <w:rsid w:val="003F214F"/>
    <w:rsid w:val="003F50A5"/>
    <w:rsid w:val="003F5783"/>
    <w:rsid w:val="003F6065"/>
    <w:rsid w:val="003F7156"/>
    <w:rsid w:val="004012D1"/>
    <w:rsid w:val="00401F11"/>
    <w:rsid w:val="0040508B"/>
    <w:rsid w:val="00407287"/>
    <w:rsid w:val="0041352B"/>
    <w:rsid w:val="00413DCB"/>
    <w:rsid w:val="004151B6"/>
    <w:rsid w:val="00417048"/>
    <w:rsid w:val="004177CE"/>
    <w:rsid w:val="004254D4"/>
    <w:rsid w:val="0042629A"/>
    <w:rsid w:val="004306AC"/>
    <w:rsid w:val="00430E6E"/>
    <w:rsid w:val="0043525D"/>
    <w:rsid w:val="00436957"/>
    <w:rsid w:val="004379E8"/>
    <w:rsid w:val="004418F8"/>
    <w:rsid w:val="004441C9"/>
    <w:rsid w:val="0045500C"/>
    <w:rsid w:val="0045638D"/>
    <w:rsid w:val="00461C6E"/>
    <w:rsid w:val="00461DD1"/>
    <w:rsid w:val="00465889"/>
    <w:rsid w:val="00466601"/>
    <w:rsid w:val="0046671B"/>
    <w:rsid w:val="004675CA"/>
    <w:rsid w:val="004725C7"/>
    <w:rsid w:val="0047358A"/>
    <w:rsid w:val="00477508"/>
    <w:rsid w:val="004802C1"/>
    <w:rsid w:val="00480437"/>
    <w:rsid w:val="0048286A"/>
    <w:rsid w:val="0048709D"/>
    <w:rsid w:val="00490188"/>
    <w:rsid w:val="004908BF"/>
    <w:rsid w:val="004918D1"/>
    <w:rsid w:val="00495DFE"/>
    <w:rsid w:val="004A11F2"/>
    <w:rsid w:val="004A222B"/>
    <w:rsid w:val="004A26B2"/>
    <w:rsid w:val="004A513C"/>
    <w:rsid w:val="004A5851"/>
    <w:rsid w:val="004A5EA0"/>
    <w:rsid w:val="004A67BE"/>
    <w:rsid w:val="004A6D38"/>
    <w:rsid w:val="004B30D7"/>
    <w:rsid w:val="004B350F"/>
    <w:rsid w:val="004B61B3"/>
    <w:rsid w:val="004C030D"/>
    <w:rsid w:val="004C0311"/>
    <w:rsid w:val="004C0665"/>
    <w:rsid w:val="004C1D87"/>
    <w:rsid w:val="004C2E0C"/>
    <w:rsid w:val="004C38FE"/>
    <w:rsid w:val="004C76AF"/>
    <w:rsid w:val="004D6BA6"/>
    <w:rsid w:val="004D710C"/>
    <w:rsid w:val="004E0F92"/>
    <w:rsid w:val="004E1C6F"/>
    <w:rsid w:val="004E25CA"/>
    <w:rsid w:val="004E4A1F"/>
    <w:rsid w:val="004F1A1A"/>
    <w:rsid w:val="004F2F17"/>
    <w:rsid w:val="004F3720"/>
    <w:rsid w:val="004F3EE5"/>
    <w:rsid w:val="00500297"/>
    <w:rsid w:val="00501EFF"/>
    <w:rsid w:val="00502DFE"/>
    <w:rsid w:val="0052284A"/>
    <w:rsid w:val="00527C3C"/>
    <w:rsid w:val="00532B51"/>
    <w:rsid w:val="00533410"/>
    <w:rsid w:val="00537727"/>
    <w:rsid w:val="00541FBF"/>
    <w:rsid w:val="00544F25"/>
    <w:rsid w:val="00547C33"/>
    <w:rsid w:val="005516A4"/>
    <w:rsid w:val="00551E32"/>
    <w:rsid w:val="005553E7"/>
    <w:rsid w:val="005557C9"/>
    <w:rsid w:val="00560D5D"/>
    <w:rsid w:val="00562C76"/>
    <w:rsid w:val="00565E13"/>
    <w:rsid w:val="00567841"/>
    <w:rsid w:val="005711C0"/>
    <w:rsid w:val="005714E0"/>
    <w:rsid w:val="00571BEC"/>
    <w:rsid w:val="005749E8"/>
    <w:rsid w:val="00575D41"/>
    <w:rsid w:val="00576341"/>
    <w:rsid w:val="005810B8"/>
    <w:rsid w:val="00590841"/>
    <w:rsid w:val="005919ED"/>
    <w:rsid w:val="00594CB7"/>
    <w:rsid w:val="00595FAE"/>
    <w:rsid w:val="005966B8"/>
    <w:rsid w:val="005A11AF"/>
    <w:rsid w:val="005A17DD"/>
    <w:rsid w:val="005A2347"/>
    <w:rsid w:val="005A489A"/>
    <w:rsid w:val="005A4C6A"/>
    <w:rsid w:val="005A5137"/>
    <w:rsid w:val="005B296A"/>
    <w:rsid w:val="005C012B"/>
    <w:rsid w:val="005C1A24"/>
    <w:rsid w:val="005C23D6"/>
    <w:rsid w:val="005C5C69"/>
    <w:rsid w:val="005D1CAD"/>
    <w:rsid w:val="005D5A76"/>
    <w:rsid w:val="005E04A0"/>
    <w:rsid w:val="005E15A4"/>
    <w:rsid w:val="005E23C5"/>
    <w:rsid w:val="005F081A"/>
    <w:rsid w:val="005F4C7C"/>
    <w:rsid w:val="006015FA"/>
    <w:rsid w:val="00604DCD"/>
    <w:rsid w:val="00607D9B"/>
    <w:rsid w:val="006139D5"/>
    <w:rsid w:val="00616F43"/>
    <w:rsid w:val="0062100A"/>
    <w:rsid w:val="00621D1E"/>
    <w:rsid w:val="0062219A"/>
    <w:rsid w:val="00626BE9"/>
    <w:rsid w:val="0062736F"/>
    <w:rsid w:val="00630907"/>
    <w:rsid w:val="00631E9E"/>
    <w:rsid w:val="00632D69"/>
    <w:rsid w:val="00634838"/>
    <w:rsid w:val="00634CE8"/>
    <w:rsid w:val="00636C73"/>
    <w:rsid w:val="00636FF6"/>
    <w:rsid w:val="00640676"/>
    <w:rsid w:val="00640D4F"/>
    <w:rsid w:val="00645F13"/>
    <w:rsid w:val="00651743"/>
    <w:rsid w:val="0065268C"/>
    <w:rsid w:val="00661A6F"/>
    <w:rsid w:val="00662768"/>
    <w:rsid w:val="00662900"/>
    <w:rsid w:val="0066332F"/>
    <w:rsid w:val="006651FC"/>
    <w:rsid w:val="00666A2D"/>
    <w:rsid w:val="00672AF9"/>
    <w:rsid w:val="0067419E"/>
    <w:rsid w:val="0067643B"/>
    <w:rsid w:val="006776CF"/>
    <w:rsid w:val="00677DC4"/>
    <w:rsid w:val="006800A8"/>
    <w:rsid w:val="00680158"/>
    <w:rsid w:val="00680BE6"/>
    <w:rsid w:val="0068581F"/>
    <w:rsid w:val="006864CE"/>
    <w:rsid w:val="00686598"/>
    <w:rsid w:val="00686675"/>
    <w:rsid w:val="006873F1"/>
    <w:rsid w:val="0069182B"/>
    <w:rsid w:val="006927FC"/>
    <w:rsid w:val="006930F3"/>
    <w:rsid w:val="0069430C"/>
    <w:rsid w:val="00694579"/>
    <w:rsid w:val="006965D7"/>
    <w:rsid w:val="00697BE5"/>
    <w:rsid w:val="006A2975"/>
    <w:rsid w:val="006A29A5"/>
    <w:rsid w:val="006A3893"/>
    <w:rsid w:val="006B5554"/>
    <w:rsid w:val="006B5736"/>
    <w:rsid w:val="006C0C98"/>
    <w:rsid w:val="006C1718"/>
    <w:rsid w:val="006C1D26"/>
    <w:rsid w:val="006C54A7"/>
    <w:rsid w:val="006C73E3"/>
    <w:rsid w:val="006D0063"/>
    <w:rsid w:val="006D0E5F"/>
    <w:rsid w:val="006D4D2A"/>
    <w:rsid w:val="006D6606"/>
    <w:rsid w:val="006E1796"/>
    <w:rsid w:val="006E32AF"/>
    <w:rsid w:val="006E455D"/>
    <w:rsid w:val="006E4BC2"/>
    <w:rsid w:val="006E6FD2"/>
    <w:rsid w:val="006F10B7"/>
    <w:rsid w:val="006F17E0"/>
    <w:rsid w:val="006F18A6"/>
    <w:rsid w:val="006F2066"/>
    <w:rsid w:val="006F56B7"/>
    <w:rsid w:val="006F6283"/>
    <w:rsid w:val="006F753E"/>
    <w:rsid w:val="0070003B"/>
    <w:rsid w:val="007035D7"/>
    <w:rsid w:val="00705C38"/>
    <w:rsid w:val="00706303"/>
    <w:rsid w:val="0071269B"/>
    <w:rsid w:val="00712E55"/>
    <w:rsid w:val="00713466"/>
    <w:rsid w:val="007134D0"/>
    <w:rsid w:val="00714883"/>
    <w:rsid w:val="007172D9"/>
    <w:rsid w:val="00720764"/>
    <w:rsid w:val="00721410"/>
    <w:rsid w:val="00723ED8"/>
    <w:rsid w:val="007270B4"/>
    <w:rsid w:val="0073468A"/>
    <w:rsid w:val="007351CB"/>
    <w:rsid w:val="00736192"/>
    <w:rsid w:val="0073636C"/>
    <w:rsid w:val="0073714C"/>
    <w:rsid w:val="007404C9"/>
    <w:rsid w:val="00740B72"/>
    <w:rsid w:val="00743C01"/>
    <w:rsid w:val="00744627"/>
    <w:rsid w:val="00746DDD"/>
    <w:rsid w:val="00746DF4"/>
    <w:rsid w:val="00747C95"/>
    <w:rsid w:val="007572FD"/>
    <w:rsid w:val="007711EB"/>
    <w:rsid w:val="0077443A"/>
    <w:rsid w:val="00774C16"/>
    <w:rsid w:val="0077707B"/>
    <w:rsid w:val="0078321D"/>
    <w:rsid w:val="007837A9"/>
    <w:rsid w:val="00784483"/>
    <w:rsid w:val="00785C10"/>
    <w:rsid w:val="007865E3"/>
    <w:rsid w:val="007867B6"/>
    <w:rsid w:val="007912F5"/>
    <w:rsid w:val="0079179B"/>
    <w:rsid w:val="00792481"/>
    <w:rsid w:val="00794E7A"/>
    <w:rsid w:val="007952C0"/>
    <w:rsid w:val="007A028C"/>
    <w:rsid w:val="007A1AA2"/>
    <w:rsid w:val="007A1D99"/>
    <w:rsid w:val="007A48A3"/>
    <w:rsid w:val="007A5D4D"/>
    <w:rsid w:val="007A65AE"/>
    <w:rsid w:val="007A6CB6"/>
    <w:rsid w:val="007B0DFB"/>
    <w:rsid w:val="007B279B"/>
    <w:rsid w:val="007B32EB"/>
    <w:rsid w:val="007C02F8"/>
    <w:rsid w:val="007C1B38"/>
    <w:rsid w:val="007C1D2D"/>
    <w:rsid w:val="007C3A35"/>
    <w:rsid w:val="007C3BE5"/>
    <w:rsid w:val="007C4545"/>
    <w:rsid w:val="007C5333"/>
    <w:rsid w:val="007C5728"/>
    <w:rsid w:val="007D16F4"/>
    <w:rsid w:val="007D48EC"/>
    <w:rsid w:val="007D719E"/>
    <w:rsid w:val="007E4FF4"/>
    <w:rsid w:val="007E560C"/>
    <w:rsid w:val="007E59F5"/>
    <w:rsid w:val="007E5C21"/>
    <w:rsid w:val="007E66B9"/>
    <w:rsid w:val="00801290"/>
    <w:rsid w:val="00801A57"/>
    <w:rsid w:val="008043D0"/>
    <w:rsid w:val="00804AC7"/>
    <w:rsid w:val="00812AC5"/>
    <w:rsid w:val="008140C6"/>
    <w:rsid w:val="00815504"/>
    <w:rsid w:val="00817F3D"/>
    <w:rsid w:val="0083084C"/>
    <w:rsid w:val="008319E9"/>
    <w:rsid w:val="0083347C"/>
    <w:rsid w:val="00834A97"/>
    <w:rsid w:val="00834D53"/>
    <w:rsid w:val="00835F1D"/>
    <w:rsid w:val="00836F1A"/>
    <w:rsid w:val="008373B0"/>
    <w:rsid w:val="0084124C"/>
    <w:rsid w:val="00844C3D"/>
    <w:rsid w:val="00845083"/>
    <w:rsid w:val="00845103"/>
    <w:rsid w:val="00845281"/>
    <w:rsid w:val="00845322"/>
    <w:rsid w:val="00847BA9"/>
    <w:rsid w:val="00847CD6"/>
    <w:rsid w:val="0085180C"/>
    <w:rsid w:val="00852B6B"/>
    <w:rsid w:val="0085358C"/>
    <w:rsid w:val="00853804"/>
    <w:rsid w:val="00855D70"/>
    <w:rsid w:val="0086236F"/>
    <w:rsid w:val="008624FB"/>
    <w:rsid w:val="00862DDB"/>
    <w:rsid w:val="008643AF"/>
    <w:rsid w:val="00864B28"/>
    <w:rsid w:val="00865BF8"/>
    <w:rsid w:val="00865D10"/>
    <w:rsid w:val="00866348"/>
    <w:rsid w:val="00866BC4"/>
    <w:rsid w:val="008762F0"/>
    <w:rsid w:val="00876BAF"/>
    <w:rsid w:val="00877B2B"/>
    <w:rsid w:val="00877CBC"/>
    <w:rsid w:val="008829A0"/>
    <w:rsid w:val="008840C3"/>
    <w:rsid w:val="008907E9"/>
    <w:rsid w:val="008917DE"/>
    <w:rsid w:val="00892EB1"/>
    <w:rsid w:val="008934BF"/>
    <w:rsid w:val="008A17A2"/>
    <w:rsid w:val="008A28BF"/>
    <w:rsid w:val="008A42E2"/>
    <w:rsid w:val="008A57F8"/>
    <w:rsid w:val="008A5DAC"/>
    <w:rsid w:val="008A5E91"/>
    <w:rsid w:val="008A6E1C"/>
    <w:rsid w:val="008A7817"/>
    <w:rsid w:val="008B3ABD"/>
    <w:rsid w:val="008B619F"/>
    <w:rsid w:val="008C1088"/>
    <w:rsid w:val="008C137A"/>
    <w:rsid w:val="008C23A1"/>
    <w:rsid w:val="008C36A8"/>
    <w:rsid w:val="008C5DA9"/>
    <w:rsid w:val="008D16CC"/>
    <w:rsid w:val="008D185C"/>
    <w:rsid w:val="008D1D5C"/>
    <w:rsid w:val="008E1247"/>
    <w:rsid w:val="008E1793"/>
    <w:rsid w:val="008E47B7"/>
    <w:rsid w:val="008E4889"/>
    <w:rsid w:val="0090064D"/>
    <w:rsid w:val="00900E5D"/>
    <w:rsid w:val="009058A2"/>
    <w:rsid w:val="0091382A"/>
    <w:rsid w:val="0092101E"/>
    <w:rsid w:val="0092149A"/>
    <w:rsid w:val="00921BDF"/>
    <w:rsid w:val="00921D2D"/>
    <w:rsid w:val="00926B7F"/>
    <w:rsid w:val="00927BBC"/>
    <w:rsid w:val="009300CC"/>
    <w:rsid w:val="00930209"/>
    <w:rsid w:val="00932D81"/>
    <w:rsid w:val="009334A5"/>
    <w:rsid w:val="009337FD"/>
    <w:rsid w:val="00935DB5"/>
    <w:rsid w:val="0093776A"/>
    <w:rsid w:val="0094325E"/>
    <w:rsid w:val="00945B59"/>
    <w:rsid w:val="00946904"/>
    <w:rsid w:val="009506D5"/>
    <w:rsid w:val="009513A8"/>
    <w:rsid w:val="00951A10"/>
    <w:rsid w:val="00953654"/>
    <w:rsid w:val="009541F9"/>
    <w:rsid w:val="009553F2"/>
    <w:rsid w:val="00956C10"/>
    <w:rsid w:val="009613D6"/>
    <w:rsid w:val="009618A6"/>
    <w:rsid w:val="00964A38"/>
    <w:rsid w:val="0096697B"/>
    <w:rsid w:val="00970961"/>
    <w:rsid w:val="009718A3"/>
    <w:rsid w:val="009731A3"/>
    <w:rsid w:val="0097591E"/>
    <w:rsid w:val="0098074E"/>
    <w:rsid w:val="00981384"/>
    <w:rsid w:val="00983C5B"/>
    <w:rsid w:val="0098701A"/>
    <w:rsid w:val="00987458"/>
    <w:rsid w:val="009945EB"/>
    <w:rsid w:val="00994BFE"/>
    <w:rsid w:val="0099533C"/>
    <w:rsid w:val="009978C3"/>
    <w:rsid w:val="009A2A48"/>
    <w:rsid w:val="009B2A19"/>
    <w:rsid w:val="009B7532"/>
    <w:rsid w:val="009B7697"/>
    <w:rsid w:val="009B7D52"/>
    <w:rsid w:val="009C4FA2"/>
    <w:rsid w:val="009C760A"/>
    <w:rsid w:val="009D0CF8"/>
    <w:rsid w:val="009D7A46"/>
    <w:rsid w:val="009E4136"/>
    <w:rsid w:val="009E6066"/>
    <w:rsid w:val="009E704A"/>
    <w:rsid w:val="009F0BBE"/>
    <w:rsid w:val="009F302E"/>
    <w:rsid w:val="009F7044"/>
    <w:rsid w:val="00A02DEE"/>
    <w:rsid w:val="00A02F91"/>
    <w:rsid w:val="00A07A2B"/>
    <w:rsid w:val="00A10FE8"/>
    <w:rsid w:val="00A13291"/>
    <w:rsid w:val="00A15D21"/>
    <w:rsid w:val="00A209A4"/>
    <w:rsid w:val="00A20C00"/>
    <w:rsid w:val="00A25D6B"/>
    <w:rsid w:val="00A2699C"/>
    <w:rsid w:val="00A2734A"/>
    <w:rsid w:val="00A27BFB"/>
    <w:rsid w:val="00A27FF2"/>
    <w:rsid w:val="00A325BF"/>
    <w:rsid w:val="00A40CEE"/>
    <w:rsid w:val="00A41101"/>
    <w:rsid w:val="00A416D1"/>
    <w:rsid w:val="00A441A5"/>
    <w:rsid w:val="00A45132"/>
    <w:rsid w:val="00A45607"/>
    <w:rsid w:val="00A47948"/>
    <w:rsid w:val="00A52443"/>
    <w:rsid w:val="00A53796"/>
    <w:rsid w:val="00A5679A"/>
    <w:rsid w:val="00A57B99"/>
    <w:rsid w:val="00A57B9E"/>
    <w:rsid w:val="00A61466"/>
    <w:rsid w:val="00A63B16"/>
    <w:rsid w:val="00A63B99"/>
    <w:rsid w:val="00A63C72"/>
    <w:rsid w:val="00A669BC"/>
    <w:rsid w:val="00A66A7F"/>
    <w:rsid w:val="00A67233"/>
    <w:rsid w:val="00A6793E"/>
    <w:rsid w:val="00A71508"/>
    <w:rsid w:val="00A75ABF"/>
    <w:rsid w:val="00A8263F"/>
    <w:rsid w:val="00A8535E"/>
    <w:rsid w:val="00A955CE"/>
    <w:rsid w:val="00AA0268"/>
    <w:rsid w:val="00AA39F9"/>
    <w:rsid w:val="00AB1757"/>
    <w:rsid w:val="00AB4F34"/>
    <w:rsid w:val="00AB7614"/>
    <w:rsid w:val="00AB7E95"/>
    <w:rsid w:val="00AC0354"/>
    <w:rsid w:val="00AC3F41"/>
    <w:rsid w:val="00AC5065"/>
    <w:rsid w:val="00AC5372"/>
    <w:rsid w:val="00AC5B7A"/>
    <w:rsid w:val="00AC7552"/>
    <w:rsid w:val="00AC76A0"/>
    <w:rsid w:val="00AD1A5F"/>
    <w:rsid w:val="00AD356E"/>
    <w:rsid w:val="00AE0BBB"/>
    <w:rsid w:val="00AE3234"/>
    <w:rsid w:val="00AE374D"/>
    <w:rsid w:val="00AE4240"/>
    <w:rsid w:val="00AE42C1"/>
    <w:rsid w:val="00AE4E96"/>
    <w:rsid w:val="00AE5506"/>
    <w:rsid w:val="00AE77E8"/>
    <w:rsid w:val="00AF05F3"/>
    <w:rsid w:val="00AF0950"/>
    <w:rsid w:val="00AF1805"/>
    <w:rsid w:val="00AF45CC"/>
    <w:rsid w:val="00AF538E"/>
    <w:rsid w:val="00AF6D92"/>
    <w:rsid w:val="00B00EE9"/>
    <w:rsid w:val="00B01106"/>
    <w:rsid w:val="00B01F91"/>
    <w:rsid w:val="00B02BC6"/>
    <w:rsid w:val="00B05124"/>
    <w:rsid w:val="00B05516"/>
    <w:rsid w:val="00B07681"/>
    <w:rsid w:val="00B07ED1"/>
    <w:rsid w:val="00B12E86"/>
    <w:rsid w:val="00B1353C"/>
    <w:rsid w:val="00B14381"/>
    <w:rsid w:val="00B14630"/>
    <w:rsid w:val="00B15DC8"/>
    <w:rsid w:val="00B17187"/>
    <w:rsid w:val="00B20A7B"/>
    <w:rsid w:val="00B20CD0"/>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5350D"/>
    <w:rsid w:val="00B6000E"/>
    <w:rsid w:val="00B652CA"/>
    <w:rsid w:val="00B6680F"/>
    <w:rsid w:val="00B70BD2"/>
    <w:rsid w:val="00B7168B"/>
    <w:rsid w:val="00B71DBF"/>
    <w:rsid w:val="00B80A16"/>
    <w:rsid w:val="00B81621"/>
    <w:rsid w:val="00B91F2B"/>
    <w:rsid w:val="00B94D36"/>
    <w:rsid w:val="00B9689E"/>
    <w:rsid w:val="00BA11EA"/>
    <w:rsid w:val="00BA550A"/>
    <w:rsid w:val="00BA65A5"/>
    <w:rsid w:val="00BB23E1"/>
    <w:rsid w:val="00BB4653"/>
    <w:rsid w:val="00BC1EEE"/>
    <w:rsid w:val="00BC5AA6"/>
    <w:rsid w:val="00BD1657"/>
    <w:rsid w:val="00BD4640"/>
    <w:rsid w:val="00BD4AE9"/>
    <w:rsid w:val="00BD62E3"/>
    <w:rsid w:val="00BD7D4E"/>
    <w:rsid w:val="00BE0B82"/>
    <w:rsid w:val="00BE11C0"/>
    <w:rsid w:val="00BE3BD8"/>
    <w:rsid w:val="00BE4E21"/>
    <w:rsid w:val="00BE5C54"/>
    <w:rsid w:val="00BF2E8E"/>
    <w:rsid w:val="00BF6331"/>
    <w:rsid w:val="00BF6D48"/>
    <w:rsid w:val="00C006FF"/>
    <w:rsid w:val="00C01A29"/>
    <w:rsid w:val="00C025B3"/>
    <w:rsid w:val="00C02725"/>
    <w:rsid w:val="00C03578"/>
    <w:rsid w:val="00C1015E"/>
    <w:rsid w:val="00C17BE5"/>
    <w:rsid w:val="00C201F8"/>
    <w:rsid w:val="00C22F5F"/>
    <w:rsid w:val="00C25B98"/>
    <w:rsid w:val="00C27EC4"/>
    <w:rsid w:val="00C3116D"/>
    <w:rsid w:val="00C370DF"/>
    <w:rsid w:val="00C37DAC"/>
    <w:rsid w:val="00C4260F"/>
    <w:rsid w:val="00C42DD4"/>
    <w:rsid w:val="00C45F71"/>
    <w:rsid w:val="00C47D55"/>
    <w:rsid w:val="00C47E55"/>
    <w:rsid w:val="00C5245C"/>
    <w:rsid w:val="00C54FB0"/>
    <w:rsid w:val="00C61C60"/>
    <w:rsid w:val="00C63128"/>
    <w:rsid w:val="00C654EF"/>
    <w:rsid w:val="00C65C16"/>
    <w:rsid w:val="00C7180A"/>
    <w:rsid w:val="00C72C40"/>
    <w:rsid w:val="00C72D15"/>
    <w:rsid w:val="00C72D94"/>
    <w:rsid w:val="00C7415A"/>
    <w:rsid w:val="00C7599C"/>
    <w:rsid w:val="00C7795B"/>
    <w:rsid w:val="00C779E1"/>
    <w:rsid w:val="00C84CE5"/>
    <w:rsid w:val="00C86688"/>
    <w:rsid w:val="00C93510"/>
    <w:rsid w:val="00C93C25"/>
    <w:rsid w:val="00CA025B"/>
    <w:rsid w:val="00CA0954"/>
    <w:rsid w:val="00CA48CA"/>
    <w:rsid w:val="00CA515C"/>
    <w:rsid w:val="00CA67FD"/>
    <w:rsid w:val="00CA7447"/>
    <w:rsid w:val="00CA7D7F"/>
    <w:rsid w:val="00CB071E"/>
    <w:rsid w:val="00CB6745"/>
    <w:rsid w:val="00CC00D4"/>
    <w:rsid w:val="00CC099F"/>
    <w:rsid w:val="00CC2035"/>
    <w:rsid w:val="00CC3325"/>
    <w:rsid w:val="00CC7410"/>
    <w:rsid w:val="00CC7D01"/>
    <w:rsid w:val="00CD091A"/>
    <w:rsid w:val="00CD5BD4"/>
    <w:rsid w:val="00CE06A4"/>
    <w:rsid w:val="00CE5463"/>
    <w:rsid w:val="00CE606E"/>
    <w:rsid w:val="00CE66A2"/>
    <w:rsid w:val="00CE7B9C"/>
    <w:rsid w:val="00CF0D0F"/>
    <w:rsid w:val="00CF1911"/>
    <w:rsid w:val="00CF2725"/>
    <w:rsid w:val="00CF542A"/>
    <w:rsid w:val="00CF5517"/>
    <w:rsid w:val="00D02B37"/>
    <w:rsid w:val="00D035A9"/>
    <w:rsid w:val="00D03AFD"/>
    <w:rsid w:val="00D03CCB"/>
    <w:rsid w:val="00D04B88"/>
    <w:rsid w:val="00D04F55"/>
    <w:rsid w:val="00D051D0"/>
    <w:rsid w:val="00D05267"/>
    <w:rsid w:val="00D05CD7"/>
    <w:rsid w:val="00D07207"/>
    <w:rsid w:val="00D113A4"/>
    <w:rsid w:val="00D13790"/>
    <w:rsid w:val="00D13B60"/>
    <w:rsid w:val="00D15109"/>
    <w:rsid w:val="00D161D2"/>
    <w:rsid w:val="00D20AC3"/>
    <w:rsid w:val="00D237C5"/>
    <w:rsid w:val="00D23BCA"/>
    <w:rsid w:val="00D23F8E"/>
    <w:rsid w:val="00D25D46"/>
    <w:rsid w:val="00D30B62"/>
    <w:rsid w:val="00D31E71"/>
    <w:rsid w:val="00D31EC1"/>
    <w:rsid w:val="00D35D7D"/>
    <w:rsid w:val="00D3601B"/>
    <w:rsid w:val="00D439DE"/>
    <w:rsid w:val="00D43BA8"/>
    <w:rsid w:val="00D51B71"/>
    <w:rsid w:val="00D533C5"/>
    <w:rsid w:val="00D54270"/>
    <w:rsid w:val="00D57B11"/>
    <w:rsid w:val="00D57F39"/>
    <w:rsid w:val="00D6303D"/>
    <w:rsid w:val="00D664F1"/>
    <w:rsid w:val="00D6650A"/>
    <w:rsid w:val="00D729FC"/>
    <w:rsid w:val="00D72C2E"/>
    <w:rsid w:val="00D737D6"/>
    <w:rsid w:val="00D74B47"/>
    <w:rsid w:val="00D77AD2"/>
    <w:rsid w:val="00D8063E"/>
    <w:rsid w:val="00D80A78"/>
    <w:rsid w:val="00D84332"/>
    <w:rsid w:val="00D84395"/>
    <w:rsid w:val="00D90722"/>
    <w:rsid w:val="00D90A4E"/>
    <w:rsid w:val="00D93BC7"/>
    <w:rsid w:val="00D94299"/>
    <w:rsid w:val="00D94EF4"/>
    <w:rsid w:val="00D9552E"/>
    <w:rsid w:val="00DA3610"/>
    <w:rsid w:val="00DA44FD"/>
    <w:rsid w:val="00DC314E"/>
    <w:rsid w:val="00DC3F89"/>
    <w:rsid w:val="00DC5534"/>
    <w:rsid w:val="00DC5BF9"/>
    <w:rsid w:val="00DD02B5"/>
    <w:rsid w:val="00DD226B"/>
    <w:rsid w:val="00DD6CF6"/>
    <w:rsid w:val="00DE4936"/>
    <w:rsid w:val="00DE5627"/>
    <w:rsid w:val="00DE7054"/>
    <w:rsid w:val="00DF077B"/>
    <w:rsid w:val="00DF0865"/>
    <w:rsid w:val="00DF12B2"/>
    <w:rsid w:val="00DF6694"/>
    <w:rsid w:val="00DF6728"/>
    <w:rsid w:val="00DF6A9B"/>
    <w:rsid w:val="00E0140D"/>
    <w:rsid w:val="00E025AF"/>
    <w:rsid w:val="00E04246"/>
    <w:rsid w:val="00E05416"/>
    <w:rsid w:val="00E0680A"/>
    <w:rsid w:val="00E110FA"/>
    <w:rsid w:val="00E11E17"/>
    <w:rsid w:val="00E13959"/>
    <w:rsid w:val="00E13B2E"/>
    <w:rsid w:val="00E16E83"/>
    <w:rsid w:val="00E22879"/>
    <w:rsid w:val="00E22EBE"/>
    <w:rsid w:val="00E23583"/>
    <w:rsid w:val="00E334AA"/>
    <w:rsid w:val="00E4048A"/>
    <w:rsid w:val="00E43B6A"/>
    <w:rsid w:val="00E46936"/>
    <w:rsid w:val="00E529FF"/>
    <w:rsid w:val="00E531AC"/>
    <w:rsid w:val="00E53AC4"/>
    <w:rsid w:val="00E54FD4"/>
    <w:rsid w:val="00E57C1A"/>
    <w:rsid w:val="00E60769"/>
    <w:rsid w:val="00E60EDB"/>
    <w:rsid w:val="00E61FC6"/>
    <w:rsid w:val="00E64A04"/>
    <w:rsid w:val="00E66FF9"/>
    <w:rsid w:val="00E67E53"/>
    <w:rsid w:val="00E71468"/>
    <w:rsid w:val="00E71C92"/>
    <w:rsid w:val="00E73374"/>
    <w:rsid w:val="00E807DE"/>
    <w:rsid w:val="00E808A0"/>
    <w:rsid w:val="00E82621"/>
    <w:rsid w:val="00E866A5"/>
    <w:rsid w:val="00E86C05"/>
    <w:rsid w:val="00E87711"/>
    <w:rsid w:val="00EA200C"/>
    <w:rsid w:val="00EA5BD7"/>
    <w:rsid w:val="00EB07CA"/>
    <w:rsid w:val="00EB1FAC"/>
    <w:rsid w:val="00EB5625"/>
    <w:rsid w:val="00EB6553"/>
    <w:rsid w:val="00EC24CF"/>
    <w:rsid w:val="00EC3AD4"/>
    <w:rsid w:val="00EC3E6F"/>
    <w:rsid w:val="00EC5742"/>
    <w:rsid w:val="00EC5DA2"/>
    <w:rsid w:val="00EC7516"/>
    <w:rsid w:val="00EC791B"/>
    <w:rsid w:val="00ED215E"/>
    <w:rsid w:val="00ED2AD3"/>
    <w:rsid w:val="00EE1888"/>
    <w:rsid w:val="00EE2417"/>
    <w:rsid w:val="00EE74EF"/>
    <w:rsid w:val="00EF38E9"/>
    <w:rsid w:val="00EF4302"/>
    <w:rsid w:val="00EF7755"/>
    <w:rsid w:val="00EF7A6E"/>
    <w:rsid w:val="00EF7F3A"/>
    <w:rsid w:val="00F0069B"/>
    <w:rsid w:val="00F01BE6"/>
    <w:rsid w:val="00F044C0"/>
    <w:rsid w:val="00F05204"/>
    <w:rsid w:val="00F0660E"/>
    <w:rsid w:val="00F10A06"/>
    <w:rsid w:val="00F10B5F"/>
    <w:rsid w:val="00F10D25"/>
    <w:rsid w:val="00F14F82"/>
    <w:rsid w:val="00F16000"/>
    <w:rsid w:val="00F17717"/>
    <w:rsid w:val="00F22D95"/>
    <w:rsid w:val="00F2537E"/>
    <w:rsid w:val="00F25F7C"/>
    <w:rsid w:val="00F40B64"/>
    <w:rsid w:val="00F42C92"/>
    <w:rsid w:val="00F43922"/>
    <w:rsid w:val="00F473A9"/>
    <w:rsid w:val="00F474C5"/>
    <w:rsid w:val="00F475A5"/>
    <w:rsid w:val="00F5005A"/>
    <w:rsid w:val="00F5016C"/>
    <w:rsid w:val="00F51E0C"/>
    <w:rsid w:val="00F5417D"/>
    <w:rsid w:val="00F541E4"/>
    <w:rsid w:val="00F54485"/>
    <w:rsid w:val="00F57EA2"/>
    <w:rsid w:val="00F634A4"/>
    <w:rsid w:val="00F66ADA"/>
    <w:rsid w:val="00F66DE2"/>
    <w:rsid w:val="00F673B6"/>
    <w:rsid w:val="00F74316"/>
    <w:rsid w:val="00F7526E"/>
    <w:rsid w:val="00F776AA"/>
    <w:rsid w:val="00F77E59"/>
    <w:rsid w:val="00F813BD"/>
    <w:rsid w:val="00F81555"/>
    <w:rsid w:val="00F839EB"/>
    <w:rsid w:val="00F844ED"/>
    <w:rsid w:val="00F90B7D"/>
    <w:rsid w:val="00F9215A"/>
    <w:rsid w:val="00F92CC6"/>
    <w:rsid w:val="00F935C5"/>
    <w:rsid w:val="00F941AF"/>
    <w:rsid w:val="00F95D8D"/>
    <w:rsid w:val="00F97323"/>
    <w:rsid w:val="00FA2A17"/>
    <w:rsid w:val="00FA393C"/>
    <w:rsid w:val="00FA3A64"/>
    <w:rsid w:val="00FA3AA9"/>
    <w:rsid w:val="00FA4F28"/>
    <w:rsid w:val="00FB097A"/>
    <w:rsid w:val="00FB1E2C"/>
    <w:rsid w:val="00FB29A3"/>
    <w:rsid w:val="00FB2FA7"/>
    <w:rsid w:val="00FB52DE"/>
    <w:rsid w:val="00FB5874"/>
    <w:rsid w:val="00FB7C3C"/>
    <w:rsid w:val="00FC01AC"/>
    <w:rsid w:val="00FC1834"/>
    <w:rsid w:val="00FC4AF4"/>
    <w:rsid w:val="00FC4F3E"/>
    <w:rsid w:val="00FC6AA6"/>
    <w:rsid w:val="00FC7C4E"/>
    <w:rsid w:val="00FD05A3"/>
    <w:rsid w:val="00FD1B2F"/>
    <w:rsid w:val="00FD637C"/>
    <w:rsid w:val="00FE31E8"/>
    <w:rsid w:val="00FE6A60"/>
    <w:rsid w:val="00FF0A75"/>
    <w:rsid w:val="00FF1ECB"/>
    <w:rsid w:val="00FF3163"/>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 w:type="paragraph" w:customStyle="1" w:styleId="xl82">
    <w:name w:val="xl82"/>
    <w:basedOn w:val="Normal"/>
    <w:rsid w:val="00253F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Date2">
    <w:name w:val="Date2"/>
    <w:basedOn w:val="Normal"/>
    <w:rsid w:val="00F01BE6"/>
    <w:pPr>
      <w:spacing w:before="100" w:beforeAutospacing="1" w:after="100" w:afterAutospacing="1"/>
    </w:pPr>
    <w:rPr>
      <w:rFonts w:eastAsia="Times New Roman"/>
    </w:rPr>
  </w:style>
  <w:style w:type="paragraph" w:customStyle="1" w:styleId="des">
    <w:name w:val="des"/>
    <w:basedOn w:val="Normal"/>
    <w:rsid w:val="00F01BE6"/>
    <w:pPr>
      <w:spacing w:before="100" w:beforeAutospacing="1" w:after="100" w:afterAutospacing="1"/>
    </w:pPr>
    <w:rPr>
      <w:rFonts w:eastAsia="Times New Roman"/>
    </w:rPr>
  </w:style>
  <w:style w:type="character" w:customStyle="1" w:styleId="ms-rtethemeforecolor-2-0">
    <w:name w:val="ms-rtethemeforecolor-2-0"/>
    <w:basedOn w:val="DefaultParagraphFont"/>
    <w:rsid w:val="00F01BE6"/>
  </w:style>
  <w:style w:type="paragraph" w:customStyle="1" w:styleId="Caption1">
    <w:name w:val="Caption1"/>
    <w:basedOn w:val="Normal"/>
    <w:rsid w:val="00D51B71"/>
    <w:pPr>
      <w:spacing w:before="100" w:beforeAutospacing="1" w:after="100" w:afterAutospacing="1"/>
    </w:pPr>
    <w:rPr>
      <w:rFonts w:eastAsia="Times New Roman"/>
    </w:rPr>
  </w:style>
  <w:style w:type="character" w:customStyle="1" w:styleId="articledate">
    <w:name w:val="articledate"/>
    <w:basedOn w:val="DefaultParagraphFont"/>
    <w:rsid w:val="007D48EC"/>
  </w:style>
  <w:style w:type="character" w:customStyle="1" w:styleId="label">
    <w:name w:val="label"/>
    <w:basedOn w:val="DefaultParagraphFont"/>
    <w:rsid w:val="007D48EC"/>
  </w:style>
  <w:style w:type="character" w:customStyle="1" w:styleId="chi-tiet-title">
    <w:name w:val="chi-tiet-title"/>
    <w:basedOn w:val="DefaultParagraphFont"/>
    <w:rsid w:val="00CC7410"/>
  </w:style>
  <w:style w:type="character" w:customStyle="1" w:styleId="chi-tiet-action-btn">
    <w:name w:val="chi-tiet-action-btn"/>
    <w:basedOn w:val="DefaultParagraphFont"/>
    <w:rsid w:val="00CC7410"/>
  </w:style>
  <w:style w:type="character" w:customStyle="1" w:styleId="chi-tiet-action-btn-text">
    <w:name w:val="chi-tiet-action-btn-text"/>
    <w:basedOn w:val="DefaultParagraphFont"/>
    <w:rsid w:val="00CC7410"/>
  </w:style>
  <w:style w:type="character" w:customStyle="1" w:styleId="bmcj">
    <w:name w:val="bm_cj"/>
    <w:basedOn w:val="DefaultParagraphFont"/>
    <w:rsid w:val="008A7817"/>
  </w:style>
  <w:style w:type="paragraph" w:customStyle="1" w:styleId="bmy">
    <w:name w:val="bm_y"/>
    <w:basedOn w:val="Normal"/>
    <w:rsid w:val="008A7817"/>
    <w:pPr>
      <w:spacing w:before="100" w:beforeAutospacing="1" w:after="100" w:afterAutospacing="1"/>
    </w:pPr>
    <w:rPr>
      <w:rFonts w:eastAsia="Times New Roman"/>
    </w:rPr>
  </w:style>
  <w:style w:type="paragraph" w:customStyle="1" w:styleId="bmcs">
    <w:name w:val="bm_cs"/>
    <w:basedOn w:val="Normal"/>
    <w:rsid w:val="008A7817"/>
    <w:pPr>
      <w:spacing w:before="100" w:beforeAutospacing="1" w:after="100" w:afterAutospacing="1"/>
    </w:pPr>
    <w:rPr>
      <w:rFonts w:eastAsia="Times New Roman"/>
    </w:rPr>
  </w:style>
  <w:style w:type="paragraph" w:customStyle="1" w:styleId="date-post">
    <w:name w:val="date-post"/>
    <w:basedOn w:val="Normal"/>
    <w:rsid w:val="00305A4B"/>
    <w:pPr>
      <w:spacing w:before="100" w:beforeAutospacing="1" w:after="100" w:afterAutospacing="1"/>
    </w:pPr>
    <w:rPr>
      <w:rFonts w:eastAsia="Times New Roman"/>
    </w:rPr>
  </w:style>
  <w:style w:type="paragraph" w:customStyle="1" w:styleId="the-article-summary">
    <w:name w:val="the-article-summary"/>
    <w:basedOn w:val="Normal"/>
    <w:rsid w:val="00305A4B"/>
    <w:pPr>
      <w:spacing w:before="100" w:beforeAutospacing="1" w:after="100" w:afterAutospacing="1"/>
    </w:pPr>
    <w:rPr>
      <w:rFonts w:eastAsia="Times New Roman"/>
    </w:rPr>
  </w:style>
  <w:style w:type="character" w:customStyle="1" w:styleId="z-desc">
    <w:name w:val="z-desc"/>
    <w:basedOn w:val="DefaultParagraphFont"/>
    <w:rsid w:val="00305A4B"/>
  </w:style>
  <w:style w:type="character" w:customStyle="1" w:styleId="posted-on">
    <w:name w:val="posted-on"/>
    <w:basedOn w:val="DefaultParagraphFont"/>
    <w:rsid w:val="00812AC5"/>
  </w:style>
  <w:style w:type="character" w:customStyle="1" w:styleId="byline">
    <w:name w:val="byline"/>
    <w:basedOn w:val="DefaultParagraphFont"/>
    <w:rsid w:val="00812AC5"/>
  </w:style>
  <w:style w:type="character" w:customStyle="1" w:styleId="meta-author">
    <w:name w:val="meta-author"/>
    <w:basedOn w:val="DefaultParagraphFont"/>
    <w:rsid w:val="00812AC5"/>
  </w:style>
  <w:style w:type="character" w:customStyle="1" w:styleId="post-date-day">
    <w:name w:val="post-date-day"/>
    <w:basedOn w:val="DefaultParagraphFont"/>
    <w:rsid w:val="00812AC5"/>
  </w:style>
  <w:style w:type="character" w:customStyle="1" w:styleId="post-date-month">
    <w:name w:val="post-date-month"/>
    <w:basedOn w:val="DefaultParagraphFont"/>
    <w:rsid w:val="00812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 w:type="paragraph" w:customStyle="1" w:styleId="xl82">
    <w:name w:val="xl82"/>
    <w:basedOn w:val="Normal"/>
    <w:rsid w:val="00253F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Date2">
    <w:name w:val="Date2"/>
    <w:basedOn w:val="Normal"/>
    <w:rsid w:val="00F01BE6"/>
    <w:pPr>
      <w:spacing w:before="100" w:beforeAutospacing="1" w:after="100" w:afterAutospacing="1"/>
    </w:pPr>
    <w:rPr>
      <w:rFonts w:eastAsia="Times New Roman"/>
    </w:rPr>
  </w:style>
  <w:style w:type="paragraph" w:customStyle="1" w:styleId="des">
    <w:name w:val="des"/>
    <w:basedOn w:val="Normal"/>
    <w:rsid w:val="00F01BE6"/>
    <w:pPr>
      <w:spacing w:before="100" w:beforeAutospacing="1" w:after="100" w:afterAutospacing="1"/>
    </w:pPr>
    <w:rPr>
      <w:rFonts w:eastAsia="Times New Roman"/>
    </w:rPr>
  </w:style>
  <w:style w:type="character" w:customStyle="1" w:styleId="ms-rtethemeforecolor-2-0">
    <w:name w:val="ms-rtethemeforecolor-2-0"/>
    <w:basedOn w:val="DefaultParagraphFont"/>
    <w:rsid w:val="00F01BE6"/>
  </w:style>
  <w:style w:type="paragraph" w:customStyle="1" w:styleId="Caption1">
    <w:name w:val="Caption1"/>
    <w:basedOn w:val="Normal"/>
    <w:rsid w:val="00D51B71"/>
    <w:pPr>
      <w:spacing w:before="100" w:beforeAutospacing="1" w:after="100" w:afterAutospacing="1"/>
    </w:pPr>
    <w:rPr>
      <w:rFonts w:eastAsia="Times New Roman"/>
    </w:rPr>
  </w:style>
  <w:style w:type="character" w:customStyle="1" w:styleId="articledate">
    <w:name w:val="articledate"/>
    <w:basedOn w:val="DefaultParagraphFont"/>
    <w:rsid w:val="007D48EC"/>
  </w:style>
  <w:style w:type="character" w:customStyle="1" w:styleId="label">
    <w:name w:val="label"/>
    <w:basedOn w:val="DefaultParagraphFont"/>
    <w:rsid w:val="007D48EC"/>
  </w:style>
  <w:style w:type="character" w:customStyle="1" w:styleId="chi-tiet-title">
    <w:name w:val="chi-tiet-title"/>
    <w:basedOn w:val="DefaultParagraphFont"/>
    <w:rsid w:val="00CC7410"/>
  </w:style>
  <w:style w:type="character" w:customStyle="1" w:styleId="chi-tiet-action-btn">
    <w:name w:val="chi-tiet-action-btn"/>
    <w:basedOn w:val="DefaultParagraphFont"/>
    <w:rsid w:val="00CC7410"/>
  </w:style>
  <w:style w:type="character" w:customStyle="1" w:styleId="chi-tiet-action-btn-text">
    <w:name w:val="chi-tiet-action-btn-text"/>
    <w:basedOn w:val="DefaultParagraphFont"/>
    <w:rsid w:val="00CC7410"/>
  </w:style>
  <w:style w:type="character" w:customStyle="1" w:styleId="bmcj">
    <w:name w:val="bm_cj"/>
    <w:basedOn w:val="DefaultParagraphFont"/>
    <w:rsid w:val="008A7817"/>
  </w:style>
  <w:style w:type="paragraph" w:customStyle="1" w:styleId="bmy">
    <w:name w:val="bm_y"/>
    <w:basedOn w:val="Normal"/>
    <w:rsid w:val="008A7817"/>
    <w:pPr>
      <w:spacing w:before="100" w:beforeAutospacing="1" w:after="100" w:afterAutospacing="1"/>
    </w:pPr>
    <w:rPr>
      <w:rFonts w:eastAsia="Times New Roman"/>
    </w:rPr>
  </w:style>
  <w:style w:type="paragraph" w:customStyle="1" w:styleId="bmcs">
    <w:name w:val="bm_cs"/>
    <w:basedOn w:val="Normal"/>
    <w:rsid w:val="008A7817"/>
    <w:pPr>
      <w:spacing w:before="100" w:beforeAutospacing="1" w:after="100" w:afterAutospacing="1"/>
    </w:pPr>
    <w:rPr>
      <w:rFonts w:eastAsia="Times New Roman"/>
    </w:rPr>
  </w:style>
  <w:style w:type="paragraph" w:customStyle="1" w:styleId="date-post">
    <w:name w:val="date-post"/>
    <w:basedOn w:val="Normal"/>
    <w:rsid w:val="00305A4B"/>
    <w:pPr>
      <w:spacing w:before="100" w:beforeAutospacing="1" w:after="100" w:afterAutospacing="1"/>
    </w:pPr>
    <w:rPr>
      <w:rFonts w:eastAsia="Times New Roman"/>
    </w:rPr>
  </w:style>
  <w:style w:type="paragraph" w:customStyle="1" w:styleId="the-article-summary">
    <w:name w:val="the-article-summary"/>
    <w:basedOn w:val="Normal"/>
    <w:rsid w:val="00305A4B"/>
    <w:pPr>
      <w:spacing w:before="100" w:beforeAutospacing="1" w:after="100" w:afterAutospacing="1"/>
    </w:pPr>
    <w:rPr>
      <w:rFonts w:eastAsia="Times New Roman"/>
    </w:rPr>
  </w:style>
  <w:style w:type="character" w:customStyle="1" w:styleId="z-desc">
    <w:name w:val="z-desc"/>
    <w:basedOn w:val="DefaultParagraphFont"/>
    <w:rsid w:val="00305A4B"/>
  </w:style>
  <w:style w:type="character" w:customStyle="1" w:styleId="posted-on">
    <w:name w:val="posted-on"/>
    <w:basedOn w:val="DefaultParagraphFont"/>
    <w:rsid w:val="00812AC5"/>
  </w:style>
  <w:style w:type="character" w:customStyle="1" w:styleId="byline">
    <w:name w:val="byline"/>
    <w:basedOn w:val="DefaultParagraphFont"/>
    <w:rsid w:val="00812AC5"/>
  </w:style>
  <w:style w:type="character" w:customStyle="1" w:styleId="meta-author">
    <w:name w:val="meta-author"/>
    <w:basedOn w:val="DefaultParagraphFont"/>
    <w:rsid w:val="00812AC5"/>
  </w:style>
  <w:style w:type="character" w:customStyle="1" w:styleId="post-date-day">
    <w:name w:val="post-date-day"/>
    <w:basedOn w:val="DefaultParagraphFont"/>
    <w:rsid w:val="00812AC5"/>
  </w:style>
  <w:style w:type="character" w:customStyle="1" w:styleId="post-date-month">
    <w:name w:val="post-date-month"/>
    <w:basedOn w:val="DefaultParagraphFont"/>
    <w:rsid w:val="00812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429">
      <w:bodyDiv w:val="1"/>
      <w:marLeft w:val="0"/>
      <w:marRight w:val="0"/>
      <w:marTop w:val="0"/>
      <w:marBottom w:val="0"/>
      <w:divBdr>
        <w:top w:val="none" w:sz="0" w:space="0" w:color="auto"/>
        <w:left w:val="none" w:sz="0" w:space="0" w:color="auto"/>
        <w:bottom w:val="none" w:sz="0" w:space="0" w:color="auto"/>
        <w:right w:val="none" w:sz="0" w:space="0" w:color="auto"/>
      </w:divBdr>
    </w:div>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2656996">
      <w:bodyDiv w:val="1"/>
      <w:marLeft w:val="0"/>
      <w:marRight w:val="0"/>
      <w:marTop w:val="0"/>
      <w:marBottom w:val="0"/>
      <w:divBdr>
        <w:top w:val="none" w:sz="0" w:space="0" w:color="auto"/>
        <w:left w:val="none" w:sz="0" w:space="0" w:color="auto"/>
        <w:bottom w:val="none" w:sz="0" w:space="0" w:color="auto"/>
        <w:right w:val="none" w:sz="0" w:space="0" w:color="auto"/>
      </w:divBdr>
      <w:divsChild>
        <w:div w:id="1837257928">
          <w:marLeft w:val="0"/>
          <w:marRight w:val="0"/>
          <w:marTop w:val="0"/>
          <w:marBottom w:val="0"/>
          <w:divBdr>
            <w:top w:val="none" w:sz="0" w:space="0" w:color="auto"/>
            <w:left w:val="none" w:sz="0" w:space="0" w:color="auto"/>
            <w:bottom w:val="none" w:sz="0" w:space="0" w:color="auto"/>
            <w:right w:val="none" w:sz="0" w:space="0" w:color="auto"/>
          </w:divBdr>
        </w:div>
        <w:div w:id="117846433">
          <w:marLeft w:val="0"/>
          <w:marRight w:val="0"/>
          <w:marTop w:val="120"/>
          <w:marBottom w:val="300"/>
          <w:divBdr>
            <w:top w:val="none" w:sz="0" w:space="0" w:color="auto"/>
            <w:left w:val="none" w:sz="0" w:space="0" w:color="auto"/>
            <w:bottom w:val="none" w:sz="0" w:space="0" w:color="auto"/>
            <w:right w:val="none" w:sz="0" w:space="0" w:color="auto"/>
          </w:divBdr>
          <w:divsChild>
            <w:div w:id="266498699">
              <w:marLeft w:val="0"/>
              <w:marRight w:val="0"/>
              <w:marTop w:val="0"/>
              <w:marBottom w:val="0"/>
              <w:divBdr>
                <w:top w:val="none" w:sz="0" w:space="0" w:color="auto"/>
                <w:left w:val="none" w:sz="0" w:space="0" w:color="auto"/>
                <w:bottom w:val="none" w:sz="0" w:space="0" w:color="auto"/>
                <w:right w:val="none" w:sz="0" w:space="0" w:color="auto"/>
              </w:divBdr>
            </w:div>
            <w:div w:id="1498420286">
              <w:marLeft w:val="0"/>
              <w:marRight w:val="0"/>
              <w:marTop w:val="0"/>
              <w:marBottom w:val="225"/>
              <w:divBdr>
                <w:top w:val="none" w:sz="0" w:space="0" w:color="auto"/>
                <w:left w:val="none" w:sz="0" w:space="0" w:color="auto"/>
                <w:bottom w:val="dotted" w:sz="6" w:space="9" w:color="B4B1B1"/>
                <w:right w:val="none" w:sz="0" w:space="0" w:color="auto"/>
              </w:divBdr>
            </w:div>
            <w:div w:id="4802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2386348">
      <w:bodyDiv w:val="1"/>
      <w:marLeft w:val="0"/>
      <w:marRight w:val="0"/>
      <w:marTop w:val="0"/>
      <w:marBottom w:val="0"/>
      <w:divBdr>
        <w:top w:val="none" w:sz="0" w:space="0" w:color="auto"/>
        <w:left w:val="none" w:sz="0" w:space="0" w:color="auto"/>
        <w:bottom w:val="none" w:sz="0" w:space="0" w:color="auto"/>
        <w:right w:val="none" w:sz="0" w:space="0" w:color="auto"/>
      </w:divBdr>
      <w:divsChild>
        <w:div w:id="343751618">
          <w:marLeft w:val="0"/>
          <w:marRight w:val="0"/>
          <w:marTop w:val="0"/>
          <w:marBottom w:val="0"/>
          <w:divBdr>
            <w:top w:val="none" w:sz="0" w:space="0" w:color="auto"/>
            <w:left w:val="none" w:sz="0" w:space="0" w:color="auto"/>
            <w:bottom w:val="none" w:sz="0" w:space="0" w:color="auto"/>
            <w:right w:val="none" w:sz="0" w:space="0" w:color="auto"/>
          </w:divBdr>
        </w:div>
        <w:div w:id="758527313">
          <w:marLeft w:val="0"/>
          <w:marRight w:val="0"/>
          <w:marTop w:val="0"/>
          <w:marBottom w:val="0"/>
          <w:divBdr>
            <w:top w:val="none" w:sz="0" w:space="0" w:color="auto"/>
            <w:left w:val="none" w:sz="0" w:space="0" w:color="auto"/>
            <w:bottom w:val="none" w:sz="0" w:space="0" w:color="auto"/>
            <w:right w:val="none" w:sz="0" w:space="0" w:color="auto"/>
          </w:divBdr>
          <w:divsChild>
            <w:div w:id="425535815">
              <w:marLeft w:val="-96"/>
              <w:marRight w:val="0"/>
              <w:marTop w:val="0"/>
              <w:marBottom w:val="0"/>
              <w:divBdr>
                <w:top w:val="none" w:sz="0" w:space="0" w:color="auto"/>
                <w:left w:val="none" w:sz="0" w:space="0" w:color="auto"/>
                <w:bottom w:val="none" w:sz="0" w:space="0" w:color="auto"/>
                <w:right w:val="none" w:sz="0" w:space="0" w:color="auto"/>
              </w:divBdr>
            </w:div>
          </w:divsChild>
        </w:div>
        <w:div w:id="1850558719">
          <w:marLeft w:val="0"/>
          <w:marRight w:val="0"/>
          <w:marTop w:val="0"/>
          <w:marBottom w:val="0"/>
          <w:divBdr>
            <w:top w:val="none" w:sz="0" w:space="0" w:color="auto"/>
            <w:left w:val="none" w:sz="0" w:space="0" w:color="auto"/>
            <w:bottom w:val="none" w:sz="0" w:space="0" w:color="auto"/>
            <w:right w:val="none" w:sz="0" w:space="0" w:color="auto"/>
          </w:divBdr>
        </w:div>
      </w:divsChild>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76483407">
      <w:bodyDiv w:val="1"/>
      <w:marLeft w:val="0"/>
      <w:marRight w:val="0"/>
      <w:marTop w:val="0"/>
      <w:marBottom w:val="0"/>
      <w:divBdr>
        <w:top w:val="none" w:sz="0" w:space="0" w:color="auto"/>
        <w:left w:val="none" w:sz="0" w:space="0" w:color="auto"/>
        <w:bottom w:val="none" w:sz="0" w:space="0" w:color="auto"/>
        <w:right w:val="none" w:sz="0" w:space="0" w:color="auto"/>
      </w:divBdr>
      <w:divsChild>
        <w:div w:id="1633945410">
          <w:marLeft w:val="0"/>
          <w:marRight w:val="0"/>
          <w:marTop w:val="0"/>
          <w:marBottom w:val="150"/>
          <w:divBdr>
            <w:top w:val="none" w:sz="0" w:space="0" w:color="auto"/>
            <w:left w:val="none" w:sz="0" w:space="0" w:color="auto"/>
            <w:bottom w:val="none" w:sz="0" w:space="0" w:color="auto"/>
            <w:right w:val="none" w:sz="0" w:space="0" w:color="auto"/>
          </w:divBdr>
        </w:div>
        <w:div w:id="1172451985">
          <w:marLeft w:val="0"/>
          <w:marRight w:val="0"/>
          <w:marTop w:val="0"/>
          <w:marBottom w:val="150"/>
          <w:divBdr>
            <w:top w:val="none" w:sz="0" w:space="0" w:color="auto"/>
            <w:left w:val="none" w:sz="0" w:space="0" w:color="auto"/>
            <w:bottom w:val="none" w:sz="0" w:space="0" w:color="auto"/>
            <w:right w:val="none" w:sz="0" w:space="0" w:color="auto"/>
          </w:divBdr>
          <w:divsChild>
            <w:div w:id="856502217">
              <w:marLeft w:val="0"/>
              <w:marRight w:val="0"/>
              <w:marTop w:val="0"/>
              <w:marBottom w:val="0"/>
              <w:divBdr>
                <w:top w:val="none" w:sz="0" w:space="0" w:color="auto"/>
                <w:left w:val="none" w:sz="0" w:space="0" w:color="auto"/>
                <w:bottom w:val="none" w:sz="0" w:space="0" w:color="auto"/>
                <w:right w:val="none" w:sz="0" w:space="0" w:color="auto"/>
              </w:divBdr>
              <w:divsChild>
                <w:div w:id="48648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98259167">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1348144130">
          <w:marLeft w:val="0"/>
          <w:marRight w:val="0"/>
          <w:marTop w:val="0"/>
          <w:marBottom w:val="0"/>
          <w:divBdr>
            <w:top w:val="none" w:sz="0" w:space="0" w:color="auto"/>
            <w:left w:val="none" w:sz="0" w:space="0" w:color="auto"/>
            <w:bottom w:val="none" w:sz="0" w:space="0" w:color="auto"/>
            <w:right w:val="none" w:sz="0" w:space="0" w:color="auto"/>
          </w:divBdr>
        </w:div>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4345984">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6002399">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18378057">
      <w:bodyDiv w:val="1"/>
      <w:marLeft w:val="0"/>
      <w:marRight w:val="0"/>
      <w:marTop w:val="0"/>
      <w:marBottom w:val="0"/>
      <w:divBdr>
        <w:top w:val="none" w:sz="0" w:space="0" w:color="auto"/>
        <w:left w:val="none" w:sz="0" w:space="0" w:color="auto"/>
        <w:bottom w:val="none" w:sz="0" w:space="0" w:color="auto"/>
        <w:right w:val="none" w:sz="0" w:space="0" w:color="auto"/>
      </w:divBdr>
      <w:divsChild>
        <w:div w:id="424811172">
          <w:marLeft w:val="0"/>
          <w:marRight w:val="0"/>
          <w:marTop w:val="0"/>
          <w:marBottom w:val="375"/>
          <w:divBdr>
            <w:top w:val="none" w:sz="0" w:space="0" w:color="auto"/>
            <w:left w:val="none" w:sz="0" w:space="0" w:color="auto"/>
            <w:bottom w:val="dotted" w:sz="6" w:space="14" w:color="C2C2C2"/>
            <w:right w:val="none" w:sz="0" w:space="0" w:color="auto"/>
          </w:divBdr>
          <w:divsChild>
            <w:div w:id="1317077419">
              <w:marLeft w:val="0"/>
              <w:marRight w:val="0"/>
              <w:marTop w:val="0"/>
              <w:marBottom w:val="180"/>
              <w:divBdr>
                <w:top w:val="none" w:sz="0" w:space="0" w:color="auto"/>
                <w:left w:val="none" w:sz="0" w:space="0" w:color="auto"/>
                <w:bottom w:val="none" w:sz="0" w:space="0" w:color="auto"/>
                <w:right w:val="none" w:sz="0" w:space="0" w:color="auto"/>
              </w:divBdr>
            </w:div>
            <w:div w:id="275675158">
              <w:marLeft w:val="0"/>
              <w:marRight w:val="0"/>
              <w:marTop w:val="0"/>
              <w:marBottom w:val="0"/>
              <w:divBdr>
                <w:top w:val="none" w:sz="0" w:space="0" w:color="auto"/>
                <w:left w:val="none" w:sz="0" w:space="0" w:color="auto"/>
                <w:bottom w:val="none" w:sz="0" w:space="0" w:color="auto"/>
                <w:right w:val="none" w:sz="0" w:space="0" w:color="auto"/>
              </w:divBdr>
              <w:divsChild>
                <w:div w:id="20251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2268">
          <w:marLeft w:val="0"/>
          <w:marRight w:val="0"/>
          <w:marTop w:val="0"/>
          <w:marBottom w:val="450"/>
          <w:divBdr>
            <w:top w:val="none" w:sz="0" w:space="0" w:color="auto"/>
            <w:left w:val="none" w:sz="0" w:space="0" w:color="auto"/>
            <w:bottom w:val="none" w:sz="0" w:space="0" w:color="auto"/>
            <w:right w:val="none" w:sz="0" w:space="0" w:color="auto"/>
          </w:divBdr>
          <w:divsChild>
            <w:div w:id="2054651893">
              <w:marLeft w:val="0"/>
              <w:marRight w:val="0"/>
              <w:marTop w:val="0"/>
              <w:marBottom w:val="0"/>
              <w:divBdr>
                <w:top w:val="none" w:sz="0" w:space="0" w:color="auto"/>
                <w:left w:val="none" w:sz="0" w:space="0" w:color="auto"/>
                <w:bottom w:val="none" w:sz="0" w:space="0" w:color="auto"/>
                <w:right w:val="none" w:sz="0" w:space="0" w:color="auto"/>
              </w:divBdr>
              <w:divsChild>
                <w:div w:id="1765032371">
                  <w:marLeft w:val="0"/>
                  <w:marRight w:val="0"/>
                  <w:marTop w:val="0"/>
                  <w:marBottom w:val="0"/>
                  <w:divBdr>
                    <w:top w:val="none" w:sz="0" w:space="0" w:color="auto"/>
                    <w:left w:val="none" w:sz="0" w:space="0" w:color="auto"/>
                    <w:bottom w:val="none" w:sz="0" w:space="0" w:color="auto"/>
                    <w:right w:val="none" w:sz="0" w:space="0" w:color="auto"/>
                  </w:divBdr>
                  <w:divsChild>
                    <w:div w:id="581330459">
                      <w:marLeft w:val="0"/>
                      <w:marRight w:val="0"/>
                      <w:marTop w:val="0"/>
                      <w:marBottom w:val="0"/>
                      <w:divBdr>
                        <w:top w:val="none" w:sz="0" w:space="0" w:color="auto"/>
                        <w:left w:val="none" w:sz="0" w:space="0" w:color="auto"/>
                        <w:bottom w:val="none" w:sz="0" w:space="0" w:color="auto"/>
                        <w:right w:val="none" w:sz="0" w:space="0" w:color="auto"/>
                      </w:divBdr>
                      <w:divsChild>
                        <w:div w:id="1475366268">
                          <w:marLeft w:val="0"/>
                          <w:marRight w:val="0"/>
                          <w:marTop w:val="0"/>
                          <w:marBottom w:val="0"/>
                          <w:divBdr>
                            <w:top w:val="none" w:sz="0" w:space="0" w:color="auto"/>
                            <w:left w:val="none" w:sz="0" w:space="0" w:color="auto"/>
                            <w:bottom w:val="none" w:sz="0" w:space="0" w:color="auto"/>
                            <w:right w:val="none" w:sz="0" w:space="0" w:color="auto"/>
                          </w:divBdr>
                          <w:divsChild>
                            <w:div w:id="381172306">
                              <w:marLeft w:val="0"/>
                              <w:marRight w:val="0"/>
                              <w:marTop w:val="0"/>
                              <w:marBottom w:val="0"/>
                              <w:divBdr>
                                <w:top w:val="none" w:sz="0" w:space="0" w:color="auto"/>
                                <w:left w:val="none" w:sz="0" w:space="0" w:color="auto"/>
                                <w:bottom w:val="none" w:sz="0" w:space="0" w:color="auto"/>
                                <w:right w:val="none" w:sz="0" w:space="0" w:color="auto"/>
                              </w:divBdr>
                            </w:div>
                            <w:div w:id="1954441335">
                              <w:marLeft w:val="0"/>
                              <w:marRight w:val="0"/>
                              <w:marTop w:val="0"/>
                              <w:marBottom w:val="0"/>
                              <w:divBdr>
                                <w:top w:val="none" w:sz="0" w:space="0" w:color="auto"/>
                                <w:left w:val="none" w:sz="0" w:space="0" w:color="auto"/>
                                <w:bottom w:val="none" w:sz="0" w:space="0" w:color="auto"/>
                                <w:right w:val="none" w:sz="0" w:space="0" w:color="auto"/>
                              </w:divBdr>
                            </w:div>
                            <w:div w:id="1322538615">
                              <w:marLeft w:val="0"/>
                              <w:marRight w:val="0"/>
                              <w:marTop w:val="0"/>
                              <w:marBottom w:val="0"/>
                              <w:divBdr>
                                <w:top w:val="none" w:sz="0" w:space="0" w:color="auto"/>
                                <w:left w:val="none" w:sz="0" w:space="0" w:color="auto"/>
                                <w:bottom w:val="none" w:sz="0" w:space="0" w:color="auto"/>
                                <w:right w:val="none" w:sz="0" w:space="0" w:color="auto"/>
                              </w:divBdr>
                            </w:div>
                            <w:div w:id="9117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8896">
                      <w:marLeft w:val="0"/>
                      <w:marRight w:val="0"/>
                      <w:marTop w:val="0"/>
                      <w:marBottom w:val="0"/>
                      <w:divBdr>
                        <w:top w:val="none" w:sz="0" w:space="0" w:color="auto"/>
                        <w:left w:val="none" w:sz="0" w:space="0" w:color="auto"/>
                        <w:bottom w:val="none" w:sz="0" w:space="0" w:color="auto"/>
                        <w:right w:val="none" w:sz="0" w:space="0" w:color="auto"/>
                      </w:divBdr>
                      <w:divsChild>
                        <w:div w:id="1033261765">
                          <w:marLeft w:val="0"/>
                          <w:marRight w:val="0"/>
                          <w:marTop w:val="0"/>
                          <w:marBottom w:val="225"/>
                          <w:divBdr>
                            <w:top w:val="none" w:sz="0" w:space="0" w:color="auto"/>
                            <w:left w:val="none" w:sz="0" w:space="0" w:color="auto"/>
                            <w:bottom w:val="none" w:sz="0" w:space="0" w:color="auto"/>
                            <w:right w:val="none" w:sz="0" w:space="0" w:color="auto"/>
                          </w:divBdr>
                        </w:div>
                        <w:div w:id="20006451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591403431">
          <w:marLeft w:val="0"/>
          <w:marRight w:val="0"/>
          <w:marTop w:val="0"/>
          <w:marBottom w:val="0"/>
          <w:divBdr>
            <w:top w:val="none" w:sz="0" w:space="0" w:color="auto"/>
            <w:left w:val="none" w:sz="0" w:space="0" w:color="auto"/>
            <w:bottom w:val="none" w:sz="0" w:space="0" w:color="auto"/>
            <w:right w:val="none" w:sz="0" w:space="0" w:color="auto"/>
          </w:divBdr>
        </w:div>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9923">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53184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7351925">
      <w:bodyDiv w:val="1"/>
      <w:marLeft w:val="0"/>
      <w:marRight w:val="0"/>
      <w:marTop w:val="0"/>
      <w:marBottom w:val="0"/>
      <w:divBdr>
        <w:top w:val="none" w:sz="0" w:space="0" w:color="auto"/>
        <w:left w:val="none" w:sz="0" w:space="0" w:color="auto"/>
        <w:bottom w:val="none" w:sz="0" w:space="0" w:color="auto"/>
        <w:right w:val="none" w:sz="0" w:space="0" w:color="auto"/>
      </w:divBdr>
      <w:divsChild>
        <w:div w:id="781220928">
          <w:marLeft w:val="0"/>
          <w:marRight w:val="0"/>
          <w:marTop w:val="0"/>
          <w:marBottom w:val="0"/>
          <w:divBdr>
            <w:top w:val="none" w:sz="0" w:space="0" w:color="auto"/>
            <w:left w:val="none" w:sz="0" w:space="0" w:color="auto"/>
            <w:bottom w:val="none" w:sz="0" w:space="0" w:color="auto"/>
            <w:right w:val="none" w:sz="0" w:space="0" w:color="auto"/>
          </w:divBdr>
          <w:divsChild>
            <w:div w:id="1277105030">
              <w:marLeft w:val="0"/>
              <w:marRight w:val="0"/>
              <w:marTop w:val="0"/>
              <w:marBottom w:val="150"/>
              <w:divBdr>
                <w:top w:val="none" w:sz="0" w:space="0" w:color="auto"/>
                <w:left w:val="none" w:sz="0" w:space="0" w:color="auto"/>
                <w:bottom w:val="none" w:sz="0" w:space="0" w:color="auto"/>
                <w:right w:val="none" w:sz="0" w:space="0" w:color="auto"/>
              </w:divBdr>
              <w:divsChild>
                <w:div w:id="486091200">
                  <w:marLeft w:val="0"/>
                  <w:marRight w:val="0"/>
                  <w:marTop w:val="0"/>
                  <w:marBottom w:val="0"/>
                  <w:divBdr>
                    <w:top w:val="none" w:sz="0" w:space="0" w:color="auto"/>
                    <w:left w:val="none" w:sz="0" w:space="0" w:color="auto"/>
                    <w:bottom w:val="none" w:sz="0" w:space="0" w:color="auto"/>
                    <w:right w:val="none" w:sz="0" w:space="0" w:color="auto"/>
                  </w:divBdr>
                </w:div>
                <w:div w:id="895975011">
                  <w:marLeft w:val="0"/>
                  <w:marRight w:val="0"/>
                  <w:marTop w:val="0"/>
                  <w:marBottom w:val="0"/>
                  <w:divBdr>
                    <w:top w:val="none" w:sz="0" w:space="0" w:color="auto"/>
                    <w:left w:val="none" w:sz="0" w:space="0" w:color="auto"/>
                    <w:bottom w:val="none" w:sz="0" w:space="0" w:color="auto"/>
                    <w:right w:val="none" w:sz="0" w:space="0" w:color="auto"/>
                  </w:divBdr>
                </w:div>
              </w:divsChild>
            </w:div>
            <w:div w:id="269702401">
              <w:marLeft w:val="0"/>
              <w:marRight w:val="0"/>
              <w:marTop w:val="0"/>
              <w:marBottom w:val="225"/>
              <w:divBdr>
                <w:top w:val="none" w:sz="0" w:space="0" w:color="auto"/>
                <w:left w:val="none" w:sz="0" w:space="0" w:color="auto"/>
                <w:bottom w:val="none" w:sz="0" w:space="0" w:color="auto"/>
                <w:right w:val="none" w:sz="0" w:space="0" w:color="auto"/>
              </w:divBdr>
            </w:div>
          </w:divsChild>
        </w:div>
        <w:div w:id="782187424">
          <w:marLeft w:val="0"/>
          <w:marRight w:val="0"/>
          <w:marTop w:val="0"/>
          <w:marBottom w:val="0"/>
          <w:divBdr>
            <w:top w:val="none" w:sz="0" w:space="0" w:color="auto"/>
            <w:left w:val="none" w:sz="0" w:space="0" w:color="auto"/>
            <w:bottom w:val="none" w:sz="0" w:space="0" w:color="auto"/>
            <w:right w:val="none" w:sz="0" w:space="0" w:color="auto"/>
          </w:divBdr>
          <w:divsChild>
            <w:div w:id="2054229651">
              <w:marLeft w:val="0"/>
              <w:marRight w:val="0"/>
              <w:marTop w:val="0"/>
              <w:marBottom w:val="225"/>
              <w:divBdr>
                <w:top w:val="none" w:sz="0" w:space="0" w:color="auto"/>
                <w:left w:val="none" w:sz="0" w:space="0" w:color="auto"/>
                <w:bottom w:val="none" w:sz="0" w:space="0" w:color="auto"/>
                <w:right w:val="none" w:sz="0" w:space="0" w:color="auto"/>
              </w:divBdr>
              <w:divsChild>
                <w:div w:id="15830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58031449">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79648824">
      <w:bodyDiv w:val="1"/>
      <w:marLeft w:val="0"/>
      <w:marRight w:val="0"/>
      <w:marTop w:val="0"/>
      <w:marBottom w:val="0"/>
      <w:divBdr>
        <w:top w:val="none" w:sz="0" w:space="0" w:color="auto"/>
        <w:left w:val="none" w:sz="0" w:space="0" w:color="auto"/>
        <w:bottom w:val="none" w:sz="0" w:space="0" w:color="auto"/>
        <w:right w:val="none" w:sz="0" w:space="0" w:color="auto"/>
      </w:divBdr>
      <w:divsChild>
        <w:div w:id="1285621371">
          <w:marLeft w:val="0"/>
          <w:marRight w:val="0"/>
          <w:marTop w:val="75"/>
          <w:marBottom w:val="0"/>
          <w:divBdr>
            <w:top w:val="none" w:sz="0" w:space="0" w:color="auto"/>
            <w:left w:val="none" w:sz="0" w:space="0" w:color="auto"/>
            <w:bottom w:val="none" w:sz="0" w:space="0" w:color="auto"/>
            <w:right w:val="none" w:sz="0" w:space="0" w:color="auto"/>
          </w:divBdr>
        </w:div>
        <w:div w:id="1712143838">
          <w:marLeft w:val="0"/>
          <w:marRight w:val="0"/>
          <w:marTop w:val="0"/>
          <w:marBottom w:val="0"/>
          <w:divBdr>
            <w:top w:val="none" w:sz="0" w:space="0" w:color="auto"/>
            <w:left w:val="none" w:sz="0" w:space="0" w:color="auto"/>
            <w:bottom w:val="none" w:sz="0" w:space="0" w:color="auto"/>
            <w:right w:val="none" w:sz="0" w:space="0" w:color="auto"/>
          </w:divBdr>
          <w:divsChild>
            <w:div w:id="724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 w:id="539243561">
          <w:marLeft w:val="0"/>
          <w:marRight w:val="0"/>
          <w:marTop w:val="225"/>
          <w:marBottom w:val="225"/>
          <w:divBdr>
            <w:top w:val="none" w:sz="0" w:space="0" w:color="auto"/>
            <w:left w:val="none" w:sz="0" w:space="0" w:color="auto"/>
            <w:bottom w:val="none" w:sz="0" w:space="0" w:color="auto"/>
            <w:right w:val="none" w:sz="0" w:space="0" w:color="auto"/>
          </w:divBdr>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1560240">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0061107">
      <w:bodyDiv w:val="1"/>
      <w:marLeft w:val="0"/>
      <w:marRight w:val="0"/>
      <w:marTop w:val="0"/>
      <w:marBottom w:val="0"/>
      <w:divBdr>
        <w:top w:val="none" w:sz="0" w:space="0" w:color="auto"/>
        <w:left w:val="none" w:sz="0" w:space="0" w:color="auto"/>
        <w:bottom w:val="none" w:sz="0" w:space="0" w:color="auto"/>
        <w:right w:val="none" w:sz="0" w:space="0" w:color="auto"/>
      </w:divBdr>
      <w:divsChild>
        <w:div w:id="2005544006">
          <w:marLeft w:val="0"/>
          <w:marRight w:val="0"/>
          <w:marTop w:val="0"/>
          <w:marBottom w:val="0"/>
          <w:divBdr>
            <w:top w:val="none" w:sz="0" w:space="0" w:color="auto"/>
            <w:left w:val="none" w:sz="0" w:space="0" w:color="auto"/>
            <w:bottom w:val="none" w:sz="0" w:space="0" w:color="auto"/>
            <w:right w:val="none" w:sz="0" w:space="0" w:color="auto"/>
          </w:divBdr>
          <w:divsChild>
            <w:div w:id="1973902491">
              <w:marLeft w:val="0"/>
              <w:marRight w:val="0"/>
              <w:marTop w:val="0"/>
              <w:marBottom w:val="0"/>
              <w:divBdr>
                <w:top w:val="none" w:sz="0" w:space="0" w:color="auto"/>
                <w:left w:val="none" w:sz="0" w:space="0" w:color="auto"/>
                <w:bottom w:val="none" w:sz="0" w:space="0" w:color="auto"/>
                <w:right w:val="none" w:sz="0" w:space="0" w:color="auto"/>
              </w:divBdr>
              <w:divsChild>
                <w:div w:id="799035621">
                  <w:marLeft w:val="0"/>
                  <w:marRight w:val="0"/>
                  <w:marTop w:val="0"/>
                  <w:marBottom w:val="0"/>
                  <w:divBdr>
                    <w:top w:val="none" w:sz="0" w:space="0" w:color="auto"/>
                    <w:left w:val="none" w:sz="0" w:space="0" w:color="auto"/>
                    <w:bottom w:val="none" w:sz="0" w:space="0" w:color="auto"/>
                    <w:right w:val="none" w:sz="0" w:space="0" w:color="auto"/>
                  </w:divBdr>
                  <w:divsChild>
                    <w:div w:id="7418758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5529644">
              <w:marLeft w:val="-300"/>
              <w:marRight w:val="0"/>
              <w:marTop w:val="0"/>
              <w:marBottom w:val="0"/>
              <w:divBdr>
                <w:top w:val="none" w:sz="0" w:space="0" w:color="auto"/>
                <w:left w:val="none" w:sz="0" w:space="0" w:color="auto"/>
                <w:bottom w:val="none" w:sz="0" w:space="0" w:color="auto"/>
                <w:right w:val="none" w:sz="0" w:space="0" w:color="auto"/>
              </w:divBdr>
            </w:div>
          </w:divsChild>
        </w:div>
        <w:div w:id="1436947067">
          <w:marLeft w:val="0"/>
          <w:marRight w:val="0"/>
          <w:marTop w:val="0"/>
          <w:marBottom w:val="0"/>
          <w:divBdr>
            <w:top w:val="none" w:sz="0" w:space="0" w:color="auto"/>
            <w:left w:val="none" w:sz="0" w:space="0" w:color="auto"/>
            <w:bottom w:val="none" w:sz="0" w:space="0" w:color="auto"/>
            <w:right w:val="none" w:sz="0" w:space="0" w:color="auto"/>
          </w:divBdr>
          <w:divsChild>
            <w:div w:id="638461236">
              <w:marLeft w:val="900"/>
              <w:marRight w:val="600"/>
              <w:marTop w:val="0"/>
              <w:marBottom w:val="0"/>
              <w:divBdr>
                <w:top w:val="none" w:sz="0" w:space="0" w:color="auto"/>
                <w:left w:val="none" w:sz="0" w:space="0" w:color="auto"/>
                <w:bottom w:val="none" w:sz="0" w:space="0" w:color="auto"/>
                <w:right w:val="none" w:sz="0" w:space="0" w:color="auto"/>
              </w:divBdr>
              <w:divsChild>
                <w:div w:id="1645237532">
                  <w:marLeft w:val="0"/>
                  <w:marRight w:val="0"/>
                  <w:marTop w:val="0"/>
                  <w:marBottom w:val="0"/>
                  <w:divBdr>
                    <w:top w:val="none" w:sz="0" w:space="0" w:color="auto"/>
                    <w:left w:val="none" w:sz="0" w:space="0" w:color="auto"/>
                    <w:bottom w:val="none" w:sz="0" w:space="0" w:color="auto"/>
                    <w:right w:val="none" w:sz="0" w:space="0" w:color="auto"/>
                  </w:divBdr>
                  <w:divsChild>
                    <w:div w:id="963929782">
                      <w:marLeft w:val="0"/>
                      <w:marRight w:val="0"/>
                      <w:marTop w:val="0"/>
                      <w:marBottom w:val="0"/>
                      <w:divBdr>
                        <w:top w:val="none" w:sz="0" w:space="0" w:color="auto"/>
                        <w:left w:val="none" w:sz="0" w:space="0" w:color="auto"/>
                        <w:bottom w:val="none" w:sz="0" w:space="0" w:color="auto"/>
                        <w:right w:val="none" w:sz="0" w:space="0" w:color="auto"/>
                      </w:divBdr>
                      <w:divsChild>
                        <w:div w:id="1314065363">
                          <w:marLeft w:val="0"/>
                          <w:marRight w:val="0"/>
                          <w:marTop w:val="0"/>
                          <w:marBottom w:val="0"/>
                          <w:divBdr>
                            <w:top w:val="none" w:sz="0" w:space="0" w:color="auto"/>
                            <w:left w:val="none" w:sz="0" w:space="0" w:color="auto"/>
                            <w:bottom w:val="none" w:sz="0" w:space="0" w:color="auto"/>
                            <w:right w:val="none" w:sz="0" w:space="0" w:color="auto"/>
                          </w:divBdr>
                          <w:divsChild>
                            <w:div w:id="668555385">
                              <w:marLeft w:val="0"/>
                              <w:marRight w:val="0"/>
                              <w:marTop w:val="0"/>
                              <w:marBottom w:val="300"/>
                              <w:divBdr>
                                <w:top w:val="none" w:sz="0" w:space="0" w:color="auto"/>
                                <w:left w:val="none" w:sz="0" w:space="0" w:color="auto"/>
                                <w:bottom w:val="none" w:sz="0" w:space="0" w:color="auto"/>
                                <w:right w:val="none" w:sz="0" w:space="0" w:color="auto"/>
                              </w:divBdr>
                              <w:divsChild>
                                <w:div w:id="619839893">
                                  <w:marLeft w:val="38"/>
                                  <w:marRight w:val="0"/>
                                  <w:marTop w:val="0"/>
                                  <w:marBottom w:val="0"/>
                                  <w:divBdr>
                                    <w:top w:val="none" w:sz="0" w:space="0" w:color="auto"/>
                                    <w:left w:val="none" w:sz="0" w:space="0" w:color="auto"/>
                                    <w:bottom w:val="none" w:sz="0" w:space="0" w:color="auto"/>
                                    <w:right w:val="none" w:sz="0" w:space="0" w:color="auto"/>
                                  </w:divBdr>
                                  <w:divsChild>
                                    <w:div w:id="163712409">
                                      <w:marLeft w:val="0"/>
                                      <w:marRight w:val="195"/>
                                      <w:marTop w:val="0"/>
                                      <w:marBottom w:val="0"/>
                                      <w:divBdr>
                                        <w:top w:val="none" w:sz="0" w:space="0" w:color="auto"/>
                                        <w:left w:val="none" w:sz="0" w:space="0" w:color="auto"/>
                                        <w:bottom w:val="none" w:sz="0" w:space="0" w:color="auto"/>
                                        <w:right w:val="none" w:sz="0" w:space="0" w:color="auto"/>
                                      </w:divBdr>
                                    </w:div>
                                  </w:divsChild>
                                </w:div>
                                <w:div w:id="901452991">
                                  <w:marLeft w:val="38"/>
                                  <w:marRight w:val="0"/>
                                  <w:marTop w:val="0"/>
                                  <w:marBottom w:val="0"/>
                                  <w:divBdr>
                                    <w:top w:val="none" w:sz="0" w:space="0" w:color="auto"/>
                                    <w:left w:val="none" w:sz="0" w:space="0" w:color="auto"/>
                                    <w:bottom w:val="none" w:sz="0" w:space="0" w:color="auto"/>
                                    <w:right w:val="none" w:sz="0" w:space="0" w:color="auto"/>
                                  </w:divBdr>
                                </w:div>
                                <w:div w:id="53698694">
                                  <w:marLeft w:val="38"/>
                                  <w:marRight w:val="0"/>
                                  <w:marTop w:val="0"/>
                                  <w:marBottom w:val="0"/>
                                  <w:divBdr>
                                    <w:top w:val="none" w:sz="0" w:space="0" w:color="auto"/>
                                    <w:left w:val="none" w:sz="0" w:space="0" w:color="auto"/>
                                    <w:bottom w:val="none" w:sz="0" w:space="0" w:color="auto"/>
                                    <w:right w:val="none" w:sz="0" w:space="0" w:color="auto"/>
                                  </w:divBdr>
                                </w:div>
                                <w:div w:id="45830610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1495">
                      <w:marLeft w:val="-675"/>
                      <w:marRight w:val="0"/>
                      <w:marTop w:val="0"/>
                      <w:marBottom w:val="0"/>
                      <w:divBdr>
                        <w:top w:val="none" w:sz="0" w:space="0" w:color="auto"/>
                        <w:left w:val="none" w:sz="0" w:space="0" w:color="auto"/>
                        <w:bottom w:val="none" w:sz="0" w:space="0" w:color="auto"/>
                        <w:right w:val="none" w:sz="0" w:space="0" w:color="auto"/>
                      </w:divBdr>
                    </w:div>
                    <w:div w:id="609825364">
                      <w:marLeft w:val="0"/>
                      <w:marRight w:val="0"/>
                      <w:marTop w:val="0"/>
                      <w:marBottom w:val="0"/>
                      <w:divBdr>
                        <w:top w:val="none" w:sz="0" w:space="0" w:color="auto"/>
                        <w:left w:val="none" w:sz="0" w:space="0" w:color="auto"/>
                        <w:bottom w:val="none" w:sz="0" w:space="0" w:color="auto"/>
                        <w:right w:val="none" w:sz="0" w:space="0" w:color="auto"/>
                      </w:divBdr>
                      <w:divsChild>
                        <w:div w:id="1668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4689287">
      <w:bodyDiv w:val="1"/>
      <w:marLeft w:val="0"/>
      <w:marRight w:val="0"/>
      <w:marTop w:val="0"/>
      <w:marBottom w:val="0"/>
      <w:divBdr>
        <w:top w:val="none" w:sz="0" w:space="0" w:color="auto"/>
        <w:left w:val="none" w:sz="0" w:space="0" w:color="auto"/>
        <w:bottom w:val="none" w:sz="0" w:space="0" w:color="auto"/>
        <w:right w:val="none" w:sz="0" w:space="0" w:color="auto"/>
      </w:divBdr>
    </w:div>
    <w:div w:id="426313770">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4009213">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62113987">
      <w:bodyDiv w:val="1"/>
      <w:marLeft w:val="0"/>
      <w:marRight w:val="0"/>
      <w:marTop w:val="0"/>
      <w:marBottom w:val="0"/>
      <w:divBdr>
        <w:top w:val="none" w:sz="0" w:space="0" w:color="auto"/>
        <w:left w:val="none" w:sz="0" w:space="0" w:color="auto"/>
        <w:bottom w:val="none" w:sz="0" w:space="0" w:color="auto"/>
        <w:right w:val="none" w:sz="0" w:space="0" w:color="auto"/>
      </w:divBdr>
    </w:div>
    <w:div w:id="46786649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13618">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3902355">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31242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08977276">
      <w:bodyDiv w:val="1"/>
      <w:marLeft w:val="0"/>
      <w:marRight w:val="0"/>
      <w:marTop w:val="0"/>
      <w:marBottom w:val="0"/>
      <w:divBdr>
        <w:top w:val="none" w:sz="0" w:space="0" w:color="auto"/>
        <w:left w:val="none" w:sz="0" w:space="0" w:color="auto"/>
        <w:bottom w:val="none" w:sz="0" w:space="0" w:color="auto"/>
        <w:right w:val="none" w:sz="0" w:space="0" w:color="auto"/>
      </w:divBdr>
    </w:div>
    <w:div w:id="610555429">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37613688">
      <w:bodyDiv w:val="1"/>
      <w:marLeft w:val="0"/>
      <w:marRight w:val="0"/>
      <w:marTop w:val="0"/>
      <w:marBottom w:val="0"/>
      <w:divBdr>
        <w:top w:val="none" w:sz="0" w:space="0" w:color="auto"/>
        <w:left w:val="none" w:sz="0" w:space="0" w:color="auto"/>
        <w:bottom w:val="none" w:sz="0" w:space="0" w:color="auto"/>
        <w:right w:val="none" w:sz="0" w:space="0" w:color="auto"/>
      </w:divBdr>
      <w:divsChild>
        <w:div w:id="1724131778">
          <w:marLeft w:val="0"/>
          <w:marRight w:val="0"/>
          <w:marTop w:val="0"/>
          <w:marBottom w:val="0"/>
          <w:divBdr>
            <w:top w:val="none" w:sz="0" w:space="0" w:color="auto"/>
            <w:left w:val="none" w:sz="0" w:space="0" w:color="auto"/>
            <w:bottom w:val="none" w:sz="0" w:space="0" w:color="auto"/>
            <w:right w:val="none" w:sz="0" w:space="0" w:color="auto"/>
          </w:divBdr>
          <w:divsChild>
            <w:div w:id="322469155">
              <w:marLeft w:val="0"/>
              <w:marRight w:val="0"/>
              <w:marTop w:val="0"/>
              <w:marBottom w:val="0"/>
              <w:divBdr>
                <w:top w:val="none" w:sz="0" w:space="0" w:color="auto"/>
                <w:left w:val="none" w:sz="0" w:space="0" w:color="auto"/>
                <w:bottom w:val="none" w:sz="0" w:space="0" w:color="auto"/>
                <w:right w:val="none" w:sz="0" w:space="0" w:color="auto"/>
              </w:divBdr>
            </w:div>
          </w:divsChild>
        </w:div>
        <w:div w:id="1421489150">
          <w:marLeft w:val="0"/>
          <w:marRight w:val="0"/>
          <w:marTop w:val="450"/>
          <w:marBottom w:val="0"/>
          <w:divBdr>
            <w:top w:val="none" w:sz="0" w:space="0" w:color="auto"/>
            <w:left w:val="none" w:sz="0" w:space="0" w:color="auto"/>
            <w:bottom w:val="none" w:sz="0" w:space="0" w:color="auto"/>
            <w:right w:val="none" w:sz="0" w:space="0" w:color="auto"/>
          </w:divBdr>
          <w:divsChild>
            <w:div w:id="2052533960">
              <w:marLeft w:val="0"/>
              <w:marRight w:val="0"/>
              <w:marTop w:val="0"/>
              <w:marBottom w:val="0"/>
              <w:divBdr>
                <w:top w:val="none" w:sz="0" w:space="0" w:color="auto"/>
                <w:left w:val="none" w:sz="0" w:space="0" w:color="auto"/>
                <w:bottom w:val="none" w:sz="0" w:space="0" w:color="auto"/>
                <w:right w:val="none" w:sz="0" w:space="0" w:color="auto"/>
              </w:divBdr>
              <w:divsChild>
                <w:div w:id="1743332795">
                  <w:marLeft w:val="0"/>
                  <w:marRight w:val="0"/>
                  <w:marTop w:val="0"/>
                  <w:marBottom w:val="0"/>
                  <w:divBdr>
                    <w:top w:val="none" w:sz="0" w:space="0" w:color="auto"/>
                    <w:left w:val="none" w:sz="0" w:space="0" w:color="auto"/>
                    <w:bottom w:val="none" w:sz="0" w:space="0" w:color="auto"/>
                    <w:right w:val="none" w:sz="0" w:space="0" w:color="auto"/>
                  </w:divBdr>
                  <w:divsChild>
                    <w:div w:id="1054618734">
                      <w:marLeft w:val="0"/>
                      <w:marRight w:val="0"/>
                      <w:marTop w:val="0"/>
                      <w:marBottom w:val="0"/>
                      <w:divBdr>
                        <w:top w:val="dashed" w:sz="6" w:space="15" w:color="DDDDDD"/>
                        <w:left w:val="none" w:sz="0" w:space="0" w:color="auto"/>
                        <w:bottom w:val="none" w:sz="0" w:space="0" w:color="auto"/>
                        <w:right w:val="none" w:sz="0" w:space="0" w:color="auto"/>
                      </w:divBdr>
                      <w:divsChild>
                        <w:div w:id="364215479">
                          <w:marLeft w:val="0"/>
                          <w:marRight w:val="0"/>
                          <w:marTop w:val="120"/>
                          <w:marBottom w:val="0"/>
                          <w:divBdr>
                            <w:top w:val="none" w:sz="0" w:space="0" w:color="auto"/>
                            <w:left w:val="none" w:sz="0" w:space="0" w:color="auto"/>
                            <w:bottom w:val="none" w:sz="0" w:space="0" w:color="auto"/>
                            <w:right w:val="none" w:sz="0" w:space="0" w:color="auto"/>
                          </w:divBdr>
                        </w:div>
                        <w:div w:id="357900315">
                          <w:marLeft w:val="0"/>
                          <w:marRight w:val="0"/>
                          <w:marTop w:val="0"/>
                          <w:marBottom w:val="0"/>
                          <w:divBdr>
                            <w:top w:val="none" w:sz="0" w:space="0" w:color="auto"/>
                            <w:left w:val="none" w:sz="0" w:space="0" w:color="auto"/>
                            <w:bottom w:val="none" w:sz="0" w:space="0" w:color="auto"/>
                            <w:right w:val="none" w:sz="0" w:space="0" w:color="auto"/>
                          </w:divBdr>
                        </w:div>
                      </w:divsChild>
                    </w:div>
                    <w:div w:id="545870339">
                      <w:marLeft w:val="0"/>
                      <w:marRight w:val="0"/>
                      <w:marTop w:val="0"/>
                      <w:marBottom w:val="0"/>
                      <w:divBdr>
                        <w:top w:val="none" w:sz="0" w:space="0" w:color="auto"/>
                        <w:left w:val="none" w:sz="0" w:space="0" w:color="auto"/>
                        <w:bottom w:val="none" w:sz="0" w:space="0" w:color="auto"/>
                        <w:right w:val="none" w:sz="0" w:space="0" w:color="auto"/>
                      </w:divBdr>
                      <w:divsChild>
                        <w:div w:id="1800495728">
                          <w:marLeft w:val="0"/>
                          <w:marRight w:val="0"/>
                          <w:marTop w:val="0"/>
                          <w:marBottom w:val="300"/>
                          <w:divBdr>
                            <w:top w:val="none" w:sz="0" w:space="0" w:color="auto"/>
                            <w:left w:val="none" w:sz="0" w:space="0" w:color="auto"/>
                            <w:bottom w:val="none" w:sz="0" w:space="0" w:color="auto"/>
                            <w:right w:val="none" w:sz="0" w:space="0" w:color="auto"/>
                          </w:divBdr>
                        </w:div>
                        <w:div w:id="402457809">
                          <w:marLeft w:val="0"/>
                          <w:marRight w:val="0"/>
                          <w:marTop w:val="0"/>
                          <w:marBottom w:val="450"/>
                          <w:divBdr>
                            <w:top w:val="none" w:sz="0" w:space="0" w:color="auto"/>
                            <w:left w:val="none" w:sz="0" w:space="0" w:color="auto"/>
                            <w:bottom w:val="none" w:sz="0" w:space="0" w:color="auto"/>
                            <w:right w:val="none" w:sz="0" w:space="0" w:color="auto"/>
                          </w:divBdr>
                        </w:div>
                        <w:div w:id="16373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0952745">
      <w:bodyDiv w:val="1"/>
      <w:marLeft w:val="0"/>
      <w:marRight w:val="0"/>
      <w:marTop w:val="0"/>
      <w:marBottom w:val="0"/>
      <w:divBdr>
        <w:top w:val="none" w:sz="0" w:space="0" w:color="auto"/>
        <w:left w:val="none" w:sz="0" w:space="0" w:color="auto"/>
        <w:bottom w:val="none" w:sz="0" w:space="0" w:color="auto"/>
        <w:right w:val="none" w:sz="0" w:space="0" w:color="auto"/>
      </w:divBdr>
      <w:divsChild>
        <w:div w:id="1617367944">
          <w:marLeft w:val="0"/>
          <w:marRight w:val="0"/>
          <w:marTop w:val="0"/>
          <w:marBottom w:val="300"/>
          <w:divBdr>
            <w:top w:val="none" w:sz="0" w:space="0" w:color="auto"/>
            <w:left w:val="none" w:sz="0" w:space="0" w:color="auto"/>
            <w:bottom w:val="none" w:sz="0" w:space="0" w:color="auto"/>
            <w:right w:val="none" w:sz="0" w:space="0" w:color="auto"/>
          </w:divBdr>
        </w:div>
        <w:div w:id="1596474237">
          <w:marLeft w:val="0"/>
          <w:marRight w:val="0"/>
          <w:marTop w:val="300"/>
          <w:marBottom w:val="450"/>
          <w:divBdr>
            <w:top w:val="none" w:sz="0" w:space="0" w:color="auto"/>
            <w:left w:val="none" w:sz="0" w:space="0" w:color="auto"/>
            <w:bottom w:val="none" w:sz="0" w:space="0" w:color="auto"/>
            <w:right w:val="none" w:sz="0" w:space="0" w:color="auto"/>
          </w:divBdr>
          <w:divsChild>
            <w:div w:id="988052735">
              <w:marLeft w:val="0"/>
              <w:marRight w:val="0"/>
              <w:marTop w:val="0"/>
              <w:marBottom w:val="0"/>
              <w:divBdr>
                <w:top w:val="none" w:sz="0" w:space="0" w:color="auto"/>
                <w:left w:val="none" w:sz="0" w:space="0" w:color="auto"/>
                <w:bottom w:val="none" w:sz="0" w:space="0" w:color="auto"/>
                <w:right w:val="none" w:sz="0" w:space="0" w:color="auto"/>
              </w:divBdr>
              <w:divsChild>
                <w:div w:id="1426731515">
                  <w:marLeft w:val="0"/>
                  <w:marRight w:val="0"/>
                  <w:marTop w:val="0"/>
                  <w:marBottom w:val="0"/>
                  <w:divBdr>
                    <w:top w:val="none" w:sz="0" w:space="0" w:color="auto"/>
                    <w:left w:val="none" w:sz="0" w:space="0" w:color="auto"/>
                    <w:bottom w:val="none" w:sz="0" w:space="0" w:color="auto"/>
                    <w:right w:val="none" w:sz="0" w:space="0" w:color="auto"/>
                  </w:divBdr>
                  <w:divsChild>
                    <w:div w:id="1502161048">
                      <w:marLeft w:val="0"/>
                      <w:marRight w:val="0"/>
                      <w:marTop w:val="0"/>
                      <w:marBottom w:val="0"/>
                      <w:divBdr>
                        <w:top w:val="none" w:sz="0" w:space="0" w:color="auto"/>
                        <w:left w:val="none" w:sz="0" w:space="0" w:color="auto"/>
                        <w:bottom w:val="none" w:sz="0" w:space="0" w:color="auto"/>
                        <w:right w:val="none" w:sz="0" w:space="0" w:color="auto"/>
                      </w:divBdr>
                    </w:div>
                  </w:divsChild>
                </w:div>
                <w:div w:id="20451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3388964">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414717">
      <w:bodyDiv w:val="1"/>
      <w:marLeft w:val="0"/>
      <w:marRight w:val="0"/>
      <w:marTop w:val="0"/>
      <w:marBottom w:val="0"/>
      <w:divBdr>
        <w:top w:val="none" w:sz="0" w:space="0" w:color="auto"/>
        <w:left w:val="none" w:sz="0" w:space="0" w:color="auto"/>
        <w:bottom w:val="none" w:sz="0" w:space="0" w:color="auto"/>
        <w:right w:val="none" w:sz="0" w:space="0" w:color="auto"/>
      </w:divBdr>
      <w:divsChild>
        <w:div w:id="889074743">
          <w:marLeft w:val="0"/>
          <w:marRight w:val="0"/>
          <w:marTop w:val="0"/>
          <w:marBottom w:val="150"/>
          <w:divBdr>
            <w:top w:val="none" w:sz="0" w:space="0" w:color="auto"/>
            <w:left w:val="none" w:sz="0" w:space="0" w:color="auto"/>
            <w:bottom w:val="none" w:sz="0" w:space="0" w:color="auto"/>
            <w:right w:val="none" w:sz="0" w:space="0" w:color="auto"/>
          </w:divBdr>
        </w:div>
        <w:div w:id="1891794917">
          <w:marLeft w:val="0"/>
          <w:marRight w:val="0"/>
          <w:marTop w:val="0"/>
          <w:marBottom w:val="600"/>
          <w:divBdr>
            <w:top w:val="none" w:sz="0" w:space="0" w:color="auto"/>
            <w:left w:val="none" w:sz="0" w:space="0" w:color="auto"/>
            <w:bottom w:val="none" w:sz="0" w:space="0" w:color="auto"/>
            <w:right w:val="none" w:sz="0" w:space="0" w:color="auto"/>
          </w:divBdr>
          <w:divsChild>
            <w:div w:id="1627350061">
              <w:marLeft w:val="0"/>
              <w:marRight w:val="300"/>
              <w:marTop w:val="0"/>
              <w:marBottom w:val="0"/>
              <w:divBdr>
                <w:top w:val="none" w:sz="0" w:space="0" w:color="auto"/>
                <w:left w:val="none" w:sz="0" w:space="0" w:color="auto"/>
                <w:bottom w:val="none" w:sz="0" w:space="0" w:color="auto"/>
                <w:right w:val="none" w:sz="0" w:space="0" w:color="auto"/>
              </w:divBdr>
              <w:divsChild>
                <w:div w:id="1101299617">
                  <w:marLeft w:val="0"/>
                  <w:marRight w:val="0"/>
                  <w:marTop w:val="0"/>
                  <w:marBottom w:val="150"/>
                  <w:divBdr>
                    <w:top w:val="none" w:sz="0" w:space="0" w:color="auto"/>
                    <w:left w:val="none" w:sz="0" w:space="0" w:color="auto"/>
                    <w:bottom w:val="single" w:sz="6" w:space="8" w:color="EFEFEF"/>
                    <w:right w:val="none" w:sz="0" w:space="0" w:color="auto"/>
                  </w:divBdr>
                </w:div>
                <w:div w:id="971055871">
                  <w:marLeft w:val="0"/>
                  <w:marRight w:val="0"/>
                  <w:marTop w:val="0"/>
                  <w:marBottom w:val="150"/>
                  <w:divBdr>
                    <w:top w:val="none" w:sz="0" w:space="0" w:color="auto"/>
                    <w:left w:val="none" w:sz="0" w:space="0" w:color="auto"/>
                    <w:bottom w:val="single" w:sz="6" w:space="8" w:color="EFEFEF"/>
                    <w:right w:val="none" w:sz="0" w:space="0" w:color="auto"/>
                  </w:divBdr>
                </w:div>
              </w:divsChild>
            </w:div>
            <w:div w:id="8000758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2045252">
      <w:bodyDiv w:val="1"/>
      <w:marLeft w:val="0"/>
      <w:marRight w:val="0"/>
      <w:marTop w:val="0"/>
      <w:marBottom w:val="0"/>
      <w:divBdr>
        <w:top w:val="none" w:sz="0" w:space="0" w:color="auto"/>
        <w:left w:val="none" w:sz="0" w:space="0" w:color="auto"/>
        <w:bottom w:val="none" w:sz="0" w:space="0" w:color="auto"/>
        <w:right w:val="none" w:sz="0" w:space="0" w:color="auto"/>
      </w:divBdr>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797334373">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19149058">
      <w:bodyDiv w:val="1"/>
      <w:marLeft w:val="0"/>
      <w:marRight w:val="0"/>
      <w:marTop w:val="0"/>
      <w:marBottom w:val="0"/>
      <w:divBdr>
        <w:top w:val="none" w:sz="0" w:space="0" w:color="auto"/>
        <w:left w:val="none" w:sz="0" w:space="0" w:color="auto"/>
        <w:bottom w:val="none" w:sz="0" w:space="0" w:color="auto"/>
        <w:right w:val="none" w:sz="0" w:space="0" w:color="auto"/>
      </w:divBdr>
      <w:divsChild>
        <w:div w:id="1593850833">
          <w:marLeft w:val="0"/>
          <w:marRight w:val="0"/>
          <w:marTop w:val="0"/>
          <w:marBottom w:val="0"/>
          <w:divBdr>
            <w:top w:val="none" w:sz="0" w:space="0" w:color="auto"/>
            <w:left w:val="none" w:sz="0" w:space="0" w:color="auto"/>
            <w:bottom w:val="none" w:sz="0" w:space="0" w:color="auto"/>
            <w:right w:val="none" w:sz="0" w:space="0" w:color="auto"/>
          </w:divBdr>
        </w:div>
      </w:divsChild>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29173115">
      <w:bodyDiv w:val="1"/>
      <w:marLeft w:val="0"/>
      <w:marRight w:val="0"/>
      <w:marTop w:val="0"/>
      <w:marBottom w:val="0"/>
      <w:divBdr>
        <w:top w:val="none" w:sz="0" w:space="0" w:color="auto"/>
        <w:left w:val="none" w:sz="0" w:space="0" w:color="auto"/>
        <w:bottom w:val="none" w:sz="0" w:space="0" w:color="auto"/>
        <w:right w:val="none" w:sz="0" w:space="0" w:color="auto"/>
      </w:divBdr>
      <w:divsChild>
        <w:div w:id="1052653641">
          <w:marLeft w:val="0"/>
          <w:marRight w:val="0"/>
          <w:marTop w:val="75"/>
          <w:marBottom w:val="0"/>
          <w:divBdr>
            <w:top w:val="none" w:sz="0" w:space="0" w:color="auto"/>
            <w:left w:val="none" w:sz="0" w:space="0" w:color="auto"/>
            <w:bottom w:val="single" w:sz="6" w:space="8" w:color="DDDDDD"/>
            <w:right w:val="none" w:sz="0" w:space="0" w:color="auto"/>
          </w:divBdr>
        </w:div>
        <w:div w:id="1779444987">
          <w:marLeft w:val="0"/>
          <w:marRight w:val="0"/>
          <w:marTop w:val="0"/>
          <w:marBottom w:val="0"/>
          <w:divBdr>
            <w:top w:val="none" w:sz="0" w:space="0" w:color="auto"/>
            <w:left w:val="none" w:sz="0" w:space="0" w:color="auto"/>
            <w:bottom w:val="single" w:sz="6" w:space="9" w:color="DDDDDD"/>
            <w:right w:val="none" w:sz="0" w:space="0" w:color="auto"/>
          </w:divBdr>
        </w:div>
        <w:div w:id="1371028389">
          <w:marLeft w:val="0"/>
          <w:marRight w:val="0"/>
          <w:marTop w:val="0"/>
          <w:marBottom w:val="0"/>
          <w:divBdr>
            <w:top w:val="none" w:sz="0" w:space="0" w:color="auto"/>
            <w:left w:val="none" w:sz="0" w:space="0" w:color="auto"/>
            <w:bottom w:val="none" w:sz="0" w:space="0" w:color="auto"/>
            <w:right w:val="none" w:sz="0" w:space="0" w:color="auto"/>
          </w:divBdr>
          <w:divsChild>
            <w:div w:id="5475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6790784">
      <w:bodyDiv w:val="1"/>
      <w:marLeft w:val="0"/>
      <w:marRight w:val="0"/>
      <w:marTop w:val="0"/>
      <w:marBottom w:val="0"/>
      <w:divBdr>
        <w:top w:val="none" w:sz="0" w:space="0" w:color="auto"/>
        <w:left w:val="none" w:sz="0" w:space="0" w:color="auto"/>
        <w:bottom w:val="none" w:sz="0" w:space="0" w:color="auto"/>
        <w:right w:val="none" w:sz="0" w:space="0" w:color="auto"/>
      </w:divBdr>
      <w:divsChild>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61406446">
      <w:bodyDiv w:val="1"/>
      <w:marLeft w:val="0"/>
      <w:marRight w:val="0"/>
      <w:marTop w:val="0"/>
      <w:marBottom w:val="0"/>
      <w:divBdr>
        <w:top w:val="none" w:sz="0" w:space="0" w:color="auto"/>
        <w:left w:val="none" w:sz="0" w:space="0" w:color="auto"/>
        <w:bottom w:val="none" w:sz="0" w:space="0" w:color="auto"/>
        <w:right w:val="none" w:sz="0" w:space="0" w:color="auto"/>
      </w:divBdr>
    </w:div>
    <w:div w:id="861474616">
      <w:bodyDiv w:val="1"/>
      <w:marLeft w:val="0"/>
      <w:marRight w:val="0"/>
      <w:marTop w:val="0"/>
      <w:marBottom w:val="0"/>
      <w:divBdr>
        <w:top w:val="none" w:sz="0" w:space="0" w:color="auto"/>
        <w:left w:val="none" w:sz="0" w:space="0" w:color="auto"/>
        <w:bottom w:val="none" w:sz="0" w:space="0" w:color="auto"/>
        <w:right w:val="none" w:sz="0" w:space="0" w:color="auto"/>
      </w:divBdr>
      <w:divsChild>
        <w:div w:id="259531836">
          <w:marLeft w:val="0"/>
          <w:marRight w:val="0"/>
          <w:marTop w:val="0"/>
          <w:marBottom w:val="0"/>
          <w:divBdr>
            <w:top w:val="none" w:sz="0" w:space="0" w:color="auto"/>
            <w:left w:val="none" w:sz="0" w:space="0" w:color="auto"/>
            <w:bottom w:val="none" w:sz="0" w:space="0" w:color="auto"/>
            <w:right w:val="none" w:sz="0" w:space="0" w:color="auto"/>
          </w:divBdr>
          <w:divsChild>
            <w:div w:id="19920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sChild>
                    </w:div>
                    <w:div w:id="116689700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0877">
          <w:marLeft w:val="0"/>
          <w:marRight w:val="0"/>
          <w:marTop w:val="0"/>
          <w:marBottom w:val="450"/>
          <w:divBdr>
            <w:top w:val="none" w:sz="0" w:space="0" w:color="auto"/>
            <w:left w:val="none" w:sz="0" w:space="0" w:color="auto"/>
            <w:bottom w:val="none" w:sz="0" w:space="0" w:color="auto"/>
            <w:right w:val="none" w:sz="0" w:space="0" w:color="auto"/>
          </w:divBdr>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08726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47926274">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55017347">
      <w:bodyDiv w:val="1"/>
      <w:marLeft w:val="0"/>
      <w:marRight w:val="0"/>
      <w:marTop w:val="0"/>
      <w:marBottom w:val="0"/>
      <w:divBdr>
        <w:top w:val="none" w:sz="0" w:space="0" w:color="auto"/>
        <w:left w:val="none" w:sz="0" w:space="0" w:color="auto"/>
        <w:bottom w:val="none" w:sz="0" w:space="0" w:color="auto"/>
        <w:right w:val="none" w:sz="0" w:space="0" w:color="auto"/>
      </w:divBdr>
      <w:divsChild>
        <w:div w:id="855466707">
          <w:marLeft w:val="0"/>
          <w:marRight w:val="0"/>
          <w:marTop w:val="450"/>
          <w:marBottom w:val="300"/>
          <w:divBdr>
            <w:top w:val="none" w:sz="0" w:space="0" w:color="auto"/>
            <w:left w:val="none" w:sz="0" w:space="0" w:color="auto"/>
            <w:bottom w:val="none" w:sz="0" w:space="0" w:color="auto"/>
            <w:right w:val="none" w:sz="0" w:space="0" w:color="auto"/>
          </w:divBdr>
          <w:divsChild>
            <w:div w:id="812870678">
              <w:marLeft w:val="0"/>
              <w:marRight w:val="0"/>
              <w:marTop w:val="0"/>
              <w:marBottom w:val="0"/>
              <w:divBdr>
                <w:top w:val="none" w:sz="0" w:space="0" w:color="auto"/>
                <w:left w:val="none" w:sz="0" w:space="0" w:color="auto"/>
                <w:bottom w:val="none" w:sz="0" w:space="0" w:color="auto"/>
                <w:right w:val="none" w:sz="0" w:space="0" w:color="auto"/>
              </w:divBdr>
            </w:div>
          </w:divsChild>
        </w:div>
        <w:div w:id="1656227607">
          <w:marLeft w:val="0"/>
          <w:marRight w:val="0"/>
          <w:marTop w:val="0"/>
          <w:marBottom w:val="300"/>
          <w:divBdr>
            <w:top w:val="none" w:sz="0" w:space="0" w:color="auto"/>
            <w:left w:val="none" w:sz="0" w:space="0" w:color="auto"/>
            <w:bottom w:val="none" w:sz="0" w:space="0" w:color="auto"/>
            <w:right w:val="none" w:sz="0" w:space="0" w:color="auto"/>
          </w:divBdr>
        </w:div>
        <w:div w:id="457796213">
          <w:marLeft w:val="0"/>
          <w:marRight w:val="0"/>
          <w:marTop w:val="0"/>
          <w:marBottom w:val="300"/>
          <w:divBdr>
            <w:top w:val="none" w:sz="0" w:space="0" w:color="auto"/>
            <w:left w:val="none" w:sz="0" w:space="0" w:color="auto"/>
            <w:bottom w:val="none" w:sz="0" w:space="0" w:color="auto"/>
            <w:right w:val="none" w:sz="0" w:space="0" w:color="auto"/>
          </w:divBdr>
          <w:divsChild>
            <w:div w:id="159932003">
              <w:marLeft w:val="0"/>
              <w:marRight w:val="0"/>
              <w:marTop w:val="0"/>
              <w:marBottom w:val="0"/>
              <w:divBdr>
                <w:top w:val="none" w:sz="0" w:space="0" w:color="auto"/>
                <w:left w:val="none" w:sz="0" w:space="0" w:color="auto"/>
                <w:bottom w:val="none" w:sz="0" w:space="0" w:color="auto"/>
                <w:right w:val="none" w:sz="0" w:space="0" w:color="auto"/>
              </w:divBdr>
              <w:divsChild>
                <w:div w:id="1969847638">
                  <w:marLeft w:val="0"/>
                  <w:marRight w:val="0"/>
                  <w:marTop w:val="0"/>
                  <w:marBottom w:val="0"/>
                  <w:divBdr>
                    <w:top w:val="none" w:sz="0" w:space="0" w:color="auto"/>
                    <w:left w:val="none" w:sz="0" w:space="0" w:color="auto"/>
                    <w:bottom w:val="none" w:sz="0" w:space="0" w:color="auto"/>
                    <w:right w:val="none" w:sz="0" w:space="0" w:color="auto"/>
                  </w:divBdr>
                  <w:divsChild>
                    <w:div w:id="353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59679">
              <w:marLeft w:val="0"/>
              <w:marRight w:val="0"/>
              <w:marTop w:val="0"/>
              <w:marBottom w:val="0"/>
              <w:divBdr>
                <w:top w:val="none" w:sz="0" w:space="0" w:color="auto"/>
                <w:left w:val="none" w:sz="0" w:space="0" w:color="auto"/>
                <w:bottom w:val="none" w:sz="0" w:space="0" w:color="auto"/>
                <w:right w:val="none" w:sz="0" w:space="0" w:color="auto"/>
              </w:divBdr>
              <w:divsChild>
                <w:div w:id="1544563837">
                  <w:marLeft w:val="0"/>
                  <w:marRight w:val="0"/>
                  <w:marTop w:val="0"/>
                  <w:marBottom w:val="0"/>
                  <w:divBdr>
                    <w:top w:val="none" w:sz="0" w:space="0" w:color="auto"/>
                    <w:left w:val="none" w:sz="0" w:space="0" w:color="auto"/>
                    <w:bottom w:val="none" w:sz="0" w:space="0" w:color="auto"/>
                    <w:right w:val="none" w:sz="0" w:space="0" w:color="auto"/>
                  </w:divBdr>
                  <w:divsChild>
                    <w:div w:id="1038354652">
                      <w:marLeft w:val="0"/>
                      <w:marRight w:val="0"/>
                      <w:marTop w:val="0"/>
                      <w:marBottom w:val="0"/>
                      <w:divBdr>
                        <w:top w:val="none" w:sz="0" w:space="0" w:color="auto"/>
                        <w:left w:val="none" w:sz="0" w:space="0" w:color="auto"/>
                        <w:bottom w:val="none" w:sz="0" w:space="0" w:color="auto"/>
                        <w:right w:val="none" w:sz="0" w:space="0" w:color="auto"/>
                      </w:divBdr>
                      <w:divsChild>
                        <w:div w:id="1340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71860">
      <w:bodyDiv w:val="1"/>
      <w:marLeft w:val="0"/>
      <w:marRight w:val="0"/>
      <w:marTop w:val="0"/>
      <w:marBottom w:val="0"/>
      <w:divBdr>
        <w:top w:val="none" w:sz="0" w:space="0" w:color="auto"/>
        <w:left w:val="none" w:sz="0" w:space="0" w:color="auto"/>
        <w:bottom w:val="none" w:sz="0" w:space="0" w:color="auto"/>
        <w:right w:val="none" w:sz="0" w:space="0" w:color="auto"/>
      </w:divBdr>
      <w:divsChild>
        <w:div w:id="169368736">
          <w:marLeft w:val="0"/>
          <w:marRight w:val="0"/>
          <w:marTop w:val="0"/>
          <w:marBottom w:val="225"/>
          <w:divBdr>
            <w:top w:val="none" w:sz="0" w:space="0" w:color="auto"/>
            <w:left w:val="none" w:sz="0" w:space="0" w:color="auto"/>
            <w:bottom w:val="single" w:sz="6" w:space="11" w:color="E0E0E0"/>
            <w:right w:val="none" w:sz="0" w:space="0" w:color="auto"/>
          </w:divBdr>
          <w:divsChild>
            <w:div w:id="739057086">
              <w:marLeft w:val="-450"/>
              <w:marRight w:val="0"/>
              <w:marTop w:val="0"/>
              <w:marBottom w:val="0"/>
              <w:divBdr>
                <w:top w:val="none" w:sz="0" w:space="0" w:color="auto"/>
                <w:left w:val="none" w:sz="0" w:space="0" w:color="auto"/>
                <w:bottom w:val="none" w:sz="0" w:space="0" w:color="auto"/>
                <w:right w:val="none" w:sz="0" w:space="0" w:color="auto"/>
              </w:divBdr>
              <w:divsChild>
                <w:div w:id="3343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9268">
          <w:marLeft w:val="0"/>
          <w:marRight w:val="0"/>
          <w:marTop w:val="0"/>
          <w:marBottom w:val="0"/>
          <w:divBdr>
            <w:top w:val="none" w:sz="0" w:space="0" w:color="auto"/>
            <w:left w:val="none" w:sz="0" w:space="0" w:color="auto"/>
            <w:bottom w:val="none" w:sz="0" w:space="0" w:color="auto"/>
            <w:right w:val="none" w:sz="0" w:space="0" w:color="auto"/>
          </w:divBdr>
          <w:divsChild>
            <w:div w:id="1097096594">
              <w:marLeft w:val="-450"/>
              <w:marRight w:val="0"/>
              <w:marTop w:val="0"/>
              <w:marBottom w:val="0"/>
              <w:divBdr>
                <w:top w:val="none" w:sz="0" w:space="0" w:color="auto"/>
                <w:left w:val="none" w:sz="0" w:space="0" w:color="auto"/>
                <w:bottom w:val="none" w:sz="0" w:space="0" w:color="auto"/>
                <w:right w:val="none" w:sz="0" w:space="0" w:color="auto"/>
              </w:divBdr>
              <w:divsChild>
                <w:div w:id="1617760272">
                  <w:marLeft w:val="0"/>
                  <w:marRight w:val="0"/>
                  <w:marTop w:val="0"/>
                  <w:marBottom w:val="0"/>
                  <w:divBdr>
                    <w:top w:val="none" w:sz="0" w:space="0" w:color="auto"/>
                    <w:left w:val="none" w:sz="0" w:space="0" w:color="auto"/>
                    <w:bottom w:val="none" w:sz="0" w:space="0" w:color="auto"/>
                    <w:right w:val="none" w:sz="0" w:space="0" w:color="auto"/>
                  </w:divBdr>
                  <w:divsChild>
                    <w:div w:id="1056851869">
                      <w:marLeft w:val="0"/>
                      <w:marRight w:val="0"/>
                      <w:marTop w:val="0"/>
                      <w:marBottom w:val="0"/>
                      <w:divBdr>
                        <w:top w:val="none" w:sz="0" w:space="0" w:color="auto"/>
                        <w:left w:val="none" w:sz="0" w:space="0" w:color="auto"/>
                        <w:bottom w:val="none" w:sz="0" w:space="0" w:color="auto"/>
                        <w:right w:val="none" w:sz="0" w:space="0" w:color="auto"/>
                      </w:divBdr>
                    </w:div>
                  </w:divsChild>
                </w:div>
                <w:div w:id="1706368601">
                  <w:marLeft w:val="0"/>
                  <w:marRight w:val="0"/>
                  <w:marTop w:val="0"/>
                  <w:marBottom w:val="0"/>
                  <w:divBdr>
                    <w:top w:val="none" w:sz="0" w:space="0" w:color="auto"/>
                    <w:left w:val="none" w:sz="0" w:space="0" w:color="auto"/>
                    <w:bottom w:val="none" w:sz="0" w:space="0" w:color="auto"/>
                    <w:right w:val="none" w:sz="0" w:space="0" w:color="auto"/>
                  </w:divBdr>
                  <w:divsChild>
                    <w:div w:id="132724095">
                      <w:marLeft w:val="0"/>
                      <w:marRight w:val="0"/>
                      <w:marTop w:val="0"/>
                      <w:marBottom w:val="0"/>
                      <w:divBdr>
                        <w:top w:val="none" w:sz="0" w:space="0" w:color="auto"/>
                        <w:left w:val="none" w:sz="0" w:space="0" w:color="auto"/>
                        <w:bottom w:val="none" w:sz="0" w:space="0" w:color="auto"/>
                        <w:right w:val="none" w:sz="0" w:space="0" w:color="auto"/>
                      </w:divBdr>
                      <w:divsChild>
                        <w:div w:id="929118770">
                          <w:marLeft w:val="0"/>
                          <w:marRight w:val="0"/>
                          <w:marTop w:val="0"/>
                          <w:marBottom w:val="225"/>
                          <w:divBdr>
                            <w:top w:val="none" w:sz="0" w:space="0" w:color="auto"/>
                            <w:left w:val="none" w:sz="0" w:space="0" w:color="auto"/>
                            <w:bottom w:val="none" w:sz="0" w:space="0" w:color="auto"/>
                            <w:right w:val="none" w:sz="0" w:space="0" w:color="auto"/>
                          </w:divBdr>
                        </w:div>
                        <w:div w:id="665940304">
                          <w:marLeft w:val="0"/>
                          <w:marRight w:val="0"/>
                          <w:marTop w:val="0"/>
                          <w:marBottom w:val="0"/>
                          <w:divBdr>
                            <w:top w:val="none" w:sz="0" w:space="0" w:color="auto"/>
                            <w:left w:val="none" w:sz="0" w:space="0" w:color="auto"/>
                            <w:bottom w:val="none" w:sz="0" w:space="0" w:color="auto"/>
                            <w:right w:val="none" w:sz="0" w:space="0" w:color="auto"/>
                          </w:divBdr>
                          <w:divsChild>
                            <w:div w:id="834882940">
                              <w:marLeft w:val="0"/>
                              <w:marRight w:val="0"/>
                              <w:marTop w:val="0"/>
                              <w:marBottom w:val="0"/>
                              <w:divBdr>
                                <w:top w:val="none" w:sz="0" w:space="0" w:color="auto"/>
                                <w:left w:val="none" w:sz="0" w:space="0" w:color="auto"/>
                                <w:bottom w:val="none" w:sz="0" w:space="0" w:color="auto"/>
                                <w:right w:val="none" w:sz="0" w:space="0" w:color="auto"/>
                              </w:divBdr>
                            </w:div>
                          </w:divsChild>
                        </w:div>
                        <w:div w:id="750275215">
                          <w:marLeft w:val="0"/>
                          <w:marRight w:val="0"/>
                          <w:marTop w:val="0"/>
                          <w:marBottom w:val="0"/>
                          <w:divBdr>
                            <w:top w:val="none" w:sz="0" w:space="0" w:color="auto"/>
                            <w:left w:val="none" w:sz="0" w:space="0" w:color="auto"/>
                            <w:bottom w:val="none" w:sz="0" w:space="0" w:color="auto"/>
                            <w:right w:val="none" w:sz="0" w:space="0" w:color="auto"/>
                          </w:divBdr>
                          <w:divsChild>
                            <w:div w:id="740564932">
                              <w:marLeft w:val="0"/>
                              <w:marRight w:val="0"/>
                              <w:marTop w:val="0"/>
                              <w:marBottom w:val="0"/>
                              <w:divBdr>
                                <w:top w:val="none" w:sz="0" w:space="0" w:color="auto"/>
                                <w:left w:val="none" w:sz="0" w:space="0" w:color="auto"/>
                                <w:bottom w:val="none" w:sz="0" w:space="0" w:color="auto"/>
                                <w:right w:val="none" w:sz="0" w:space="0" w:color="auto"/>
                              </w:divBdr>
                            </w:div>
                          </w:divsChild>
                        </w:div>
                        <w:div w:id="2131825655">
                          <w:marLeft w:val="0"/>
                          <w:marRight w:val="0"/>
                          <w:marTop w:val="0"/>
                          <w:marBottom w:val="0"/>
                          <w:divBdr>
                            <w:top w:val="none" w:sz="0" w:space="0" w:color="auto"/>
                            <w:left w:val="none" w:sz="0" w:space="0" w:color="auto"/>
                            <w:bottom w:val="none" w:sz="0" w:space="0" w:color="auto"/>
                            <w:right w:val="none" w:sz="0" w:space="0" w:color="auto"/>
                          </w:divBdr>
                          <w:divsChild>
                            <w:div w:id="15740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4874200">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2126497">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1016079804">
              <w:marLeft w:val="0"/>
              <w:marRight w:val="0"/>
              <w:marTop w:val="0"/>
              <w:marBottom w:val="0"/>
              <w:divBdr>
                <w:top w:val="none" w:sz="0" w:space="0" w:color="auto"/>
                <w:left w:val="none" w:sz="0" w:space="0" w:color="auto"/>
                <w:bottom w:val="none" w:sz="0" w:space="0" w:color="auto"/>
                <w:right w:val="none" w:sz="0" w:space="0" w:color="auto"/>
              </w:divBdr>
            </w:div>
            <w:div w:id="9825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8913658">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sChild>
        <w:div w:id="1233663552">
          <w:marLeft w:val="0"/>
          <w:marRight w:val="0"/>
          <w:marTop w:val="270"/>
          <w:marBottom w:val="270"/>
          <w:divBdr>
            <w:top w:val="none" w:sz="0" w:space="0" w:color="auto"/>
            <w:left w:val="none" w:sz="0" w:space="0" w:color="auto"/>
            <w:bottom w:val="none" w:sz="0" w:space="0" w:color="auto"/>
            <w:right w:val="none" w:sz="0" w:space="0" w:color="auto"/>
          </w:divBdr>
        </w:div>
        <w:div w:id="1152403766">
          <w:marLeft w:val="0"/>
          <w:marRight w:val="0"/>
          <w:marTop w:val="0"/>
          <w:marBottom w:val="270"/>
          <w:divBdr>
            <w:top w:val="none" w:sz="0" w:space="0" w:color="auto"/>
            <w:left w:val="none" w:sz="0" w:space="0" w:color="auto"/>
            <w:bottom w:val="none" w:sz="0" w:space="0" w:color="auto"/>
            <w:right w:val="none" w:sz="0" w:space="0" w:color="auto"/>
          </w:divBdr>
        </w:div>
        <w:div w:id="2144301372">
          <w:marLeft w:val="0"/>
          <w:marRight w:val="0"/>
          <w:marTop w:val="0"/>
          <w:marBottom w:val="0"/>
          <w:divBdr>
            <w:top w:val="none" w:sz="0" w:space="0" w:color="auto"/>
            <w:left w:val="none" w:sz="0" w:space="0" w:color="auto"/>
            <w:bottom w:val="none" w:sz="0" w:space="0" w:color="auto"/>
            <w:right w:val="none" w:sz="0" w:space="0" w:color="auto"/>
          </w:divBdr>
          <w:divsChild>
            <w:div w:id="1138062293">
              <w:marLeft w:val="0"/>
              <w:marRight w:val="0"/>
              <w:marTop w:val="0"/>
              <w:marBottom w:val="0"/>
              <w:divBdr>
                <w:top w:val="none" w:sz="0" w:space="0" w:color="auto"/>
                <w:left w:val="none" w:sz="0" w:space="0" w:color="auto"/>
                <w:bottom w:val="none" w:sz="0" w:space="0" w:color="auto"/>
                <w:right w:val="none" w:sz="0" w:space="0" w:color="auto"/>
              </w:divBdr>
            </w:div>
            <w:div w:id="2127383300">
              <w:marLeft w:val="0"/>
              <w:marRight w:val="0"/>
              <w:marTop w:val="300"/>
              <w:marBottom w:val="0"/>
              <w:divBdr>
                <w:top w:val="none" w:sz="0" w:space="0" w:color="auto"/>
                <w:left w:val="none" w:sz="0" w:space="0" w:color="auto"/>
                <w:bottom w:val="none" w:sz="0" w:space="0" w:color="auto"/>
                <w:right w:val="none" w:sz="0" w:space="0" w:color="auto"/>
              </w:divBdr>
              <w:divsChild>
                <w:div w:id="1366977559">
                  <w:marLeft w:val="0"/>
                  <w:marRight w:val="0"/>
                  <w:marTop w:val="0"/>
                  <w:marBottom w:val="0"/>
                  <w:divBdr>
                    <w:top w:val="none" w:sz="0" w:space="0" w:color="auto"/>
                    <w:left w:val="none" w:sz="0" w:space="0" w:color="auto"/>
                    <w:bottom w:val="none" w:sz="0" w:space="0" w:color="auto"/>
                    <w:right w:val="none" w:sz="0" w:space="0" w:color="auto"/>
                  </w:divBdr>
                </w:div>
                <w:div w:id="1382707106">
                  <w:marLeft w:val="0"/>
                  <w:marRight w:val="0"/>
                  <w:marTop w:val="0"/>
                  <w:marBottom w:val="0"/>
                  <w:divBdr>
                    <w:top w:val="none" w:sz="0" w:space="0" w:color="auto"/>
                    <w:left w:val="none" w:sz="0" w:space="0" w:color="auto"/>
                    <w:bottom w:val="none" w:sz="0" w:space="0" w:color="auto"/>
                    <w:right w:val="none" w:sz="0" w:space="0" w:color="auto"/>
                  </w:divBdr>
                </w:div>
                <w:div w:id="1395666323">
                  <w:marLeft w:val="0"/>
                  <w:marRight w:val="0"/>
                  <w:marTop w:val="0"/>
                  <w:marBottom w:val="0"/>
                  <w:divBdr>
                    <w:top w:val="none" w:sz="0" w:space="0" w:color="auto"/>
                    <w:left w:val="none" w:sz="0" w:space="0" w:color="auto"/>
                    <w:bottom w:val="none" w:sz="0" w:space="0" w:color="auto"/>
                    <w:right w:val="none" w:sz="0" w:space="0" w:color="auto"/>
                  </w:divBdr>
                </w:div>
                <w:div w:id="735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1825666">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4667737">
      <w:bodyDiv w:val="1"/>
      <w:marLeft w:val="0"/>
      <w:marRight w:val="0"/>
      <w:marTop w:val="0"/>
      <w:marBottom w:val="0"/>
      <w:divBdr>
        <w:top w:val="none" w:sz="0" w:space="0" w:color="auto"/>
        <w:left w:val="none" w:sz="0" w:space="0" w:color="auto"/>
        <w:bottom w:val="none" w:sz="0" w:space="0" w:color="auto"/>
        <w:right w:val="none" w:sz="0" w:space="0" w:color="auto"/>
      </w:divBdr>
      <w:divsChild>
        <w:div w:id="1563099727">
          <w:marLeft w:val="0"/>
          <w:marRight w:val="0"/>
          <w:marTop w:val="0"/>
          <w:marBottom w:val="0"/>
          <w:divBdr>
            <w:top w:val="none" w:sz="0" w:space="0" w:color="auto"/>
            <w:left w:val="none" w:sz="0" w:space="0" w:color="auto"/>
            <w:bottom w:val="none" w:sz="0" w:space="0" w:color="auto"/>
            <w:right w:val="none" w:sz="0" w:space="0" w:color="auto"/>
          </w:divBdr>
        </w:div>
        <w:div w:id="681670038">
          <w:marLeft w:val="0"/>
          <w:marRight w:val="0"/>
          <w:marTop w:val="0"/>
          <w:marBottom w:val="0"/>
          <w:divBdr>
            <w:top w:val="none" w:sz="0" w:space="0" w:color="auto"/>
            <w:left w:val="none" w:sz="0" w:space="0" w:color="auto"/>
            <w:bottom w:val="none" w:sz="0" w:space="0" w:color="auto"/>
            <w:right w:val="none" w:sz="0" w:space="0" w:color="auto"/>
          </w:divBdr>
        </w:div>
        <w:div w:id="736318271">
          <w:marLeft w:val="0"/>
          <w:marRight w:val="0"/>
          <w:marTop w:val="0"/>
          <w:marBottom w:val="0"/>
          <w:divBdr>
            <w:top w:val="none" w:sz="0" w:space="0" w:color="auto"/>
            <w:left w:val="none" w:sz="0" w:space="0" w:color="auto"/>
            <w:bottom w:val="none" w:sz="0" w:space="0" w:color="auto"/>
            <w:right w:val="none" w:sz="0" w:space="0" w:color="auto"/>
          </w:divBdr>
        </w:div>
      </w:divsChild>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00061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95904571">
      <w:bodyDiv w:val="1"/>
      <w:marLeft w:val="0"/>
      <w:marRight w:val="0"/>
      <w:marTop w:val="0"/>
      <w:marBottom w:val="0"/>
      <w:divBdr>
        <w:top w:val="none" w:sz="0" w:space="0" w:color="auto"/>
        <w:left w:val="none" w:sz="0" w:space="0" w:color="auto"/>
        <w:bottom w:val="none" w:sz="0" w:space="0" w:color="auto"/>
        <w:right w:val="none" w:sz="0" w:space="0" w:color="auto"/>
      </w:divBdr>
      <w:divsChild>
        <w:div w:id="1091587023">
          <w:marLeft w:val="0"/>
          <w:marRight w:val="0"/>
          <w:marTop w:val="0"/>
          <w:marBottom w:val="0"/>
          <w:divBdr>
            <w:top w:val="none" w:sz="0" w:space="0" w:color="auto"/>
            <w:left w:val="none" w:sz="0" w:space="0" w:color="auto"/>
            <w:bottom w:val="none" w:sz="0" w:space="0" w:color="auto"/>
            <w:right w:val="none" w:sz="0" w:space="0" w:color="auto"/>
          </w:divBdr>
          <w:divsChild>
            <w:div w:id="207491359">
              <w:marLeft w:val="0"/>
              <w:marRight w:val="0"/>
              <w:marTop w:val="0"/>
              <w:marBottom w:val="0"/>
              <w:divBdr>
                <w:top w:val="none" w:sz="0" w:space="0" w:color="auto"/>
                <w:left w:val="none" w:sz="0" w:space="0" w:color="auto"/>
                <w:bottom w:val="none" w:sz="0" w:space="0" w:color="auto"/>
                <w:right w:val="none" w:sz="0" w:space="0" w:color="auto"/>
              </w:divBdr>
            </w:div>
            <w:div w:id="1803696671">
              <w:marLeft w:val="0"/>
              <w:marRight w:val="0"/>
              <w:marTop w:val="0"/>
              <w:marBottom w:val="0"/>
              <w:divBdr>
                <w:top w:val="none" w:sz="0" w:space="0" w:color="auto"/>
                <w:left w:val="none" w:sz="0" w:space="0" w:color="auto"/>
                <w:bottom w:val="none" w:sz="0" w:space="0" w:color="auto"/>
                <w:right w:val="none" w:sz="0" w:space="0" w:color="auto"/>
              </w:divBdr>
            </w:div>
          </w:divsChild>
        </w:div>
        <w:div w:id="1512135381">
          <w:marLeft w:val="0"/>
          <w:marRight w:val="0"/>
          <w:marTop w:val="0"/>
          <w:marBottom w:val="0"/>
          <w:divBdr>
            <w:top w:val="none" w:sz="0" w:space="0" w:color="auto"/>
            <w:left w:val="none" w:sz="0" w:space="0" w:color="auto"/>
            <w:bottom w:val="none" w:sz="0" w:space="0" w:color="auto"/>
            <w:right w:val="none" w:sz="0" w:space="0" w:color="auto"/>
          </w:divBdr>
          <w:divsChild>
            <w:div w:id="1463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1482083">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51054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4535402">
      <w:bodyDiv w:val="1"/>
      <w:marLeft w:val="0"/>
      <w:marRight w:val="0"/>
      <w:marTop w:val="0"/>
      <w:marBottom w:val="0"/>
      <w:divBdr>
        <w:top w:val="none" w:sz="0" w:space="0" w:color="auto"/>
        <w:left w:val="none" w:sz="0" w:space="0" w:color="auto"/>
        <w:bottom w:val="none" w:sz="0" w:space="0" w:color="auto"/>
        <w:right w:val="none" w:sz="0" w:space="0" w:color="auto"/>
      </w:divBdr>
      <w:divsChild>
        <w:div w:id="1213466000">
          <w:marLeft w:val="0"/>
          <w:marRight w:val="0"/>
          <w:marTop w:val="0"/>
          <w:marBottom w:val="0"/>
          <w:divBdr>
            <w:top w:val="none" w:sz="0" w:space="0" w:color="auto"/>
            <w:left w:val="none" w:sz="0" w:space="0" w:color="auto"/>
            <w:bottom w:val="none" w:sz="0" w:space="0" w:color="auto"/>
            <w:right w:val="none" w:sz="0" w:space="0" w:color="auto"/>
          </w:divBdr>
        </w:div>
        <w:div w:id="1895967976">
          <w:marLeft w:val="0"/>
          <w:marRight w:val="0"/>
          <w:marTop w:val="0"/>
          <w:marBottom w:val="0"/>
          <w:divBdr>
            <w:top w:val="none" w:sz="0" w:space="0" w:color="auto"/>
            <w:left w:val="none" w:sz="0" w:space="0" w:color="auto"/>
            <w:bottom w:val="none" w:sz="0" w:space="0" w:color="auto"/>
            <w:right w:val="none" w:sz="0" w:space="0" w:color="auto"/>
          </w:divBdr>
        </w:div>
      </w:divsChild>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5121549">
      <w:bodyDiv w:val="1"/>
      <w:marLeft w:val="0"/>
      <w:marRight w:val="0"/>
      <w:marTop w:val="0"/>
      <w:marBottom w:val="0"/>
      <w:divBdr>
        <w:top w:val="none" w:sz="0" w:space="0" w:color="auto"/>
        <w:left w:val="none" w:sz="0" w:space="0" w:color="auto"/>
        <w:bottom w:val="none" w:sz="0" w:space="0" w:color="auto"/>
        <w:right w:val="none" w:sz="0" w:space="0" w:color="auto"/>
      </w:divBdr>
      <w:divsChild>
        <w:div w:id="654840319">
          <w:marLeft w:val="0"/>
          <w:marRight w:val="0"/>
          <w:marTop w:val="75"/>
          <w:marBottom w:val="0"/>
          <w:divBdr>
            <w:top w:val="none" w:sz="0" w:space="0" w:color="auto"/>
            <w:left w:val="none" w:sz="0" w:space="0" w:color="auto"/>
            <w:bottom w:val="none" w:sz="0" w:space="0" w:color="auto"/>
            <w:right w:val="none" w:sz="0" w:space="0" w:color="auto"/>
          </w:divBdr>
        </w:div>
        <w:div w:id="387385353">
          <w:marLeft w:val="0"/>
          <w:marRight w:val="0"/>
          <w:marTop w:val="0"/>
          <w:marBottom w:val="0"/>
          <w:divBdr>
            <w:top w:val="none" w:sz="0" w:space="0" w:color="auto"/>
            <w:left w:val="none" w:sz="0" w:space="0" w:color="auto"/>
            <w:bottom w:val="none" w:sz="0" w:space="0" w:color="auto"/>
            <w:right w:val="none" w:sz="0" w:space="0" w:color="auto"/>
          </w:divBdr>
          <w:divsChild>
            <w:div w:id="18847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0411473">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5961275">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69777913">
      <w:bodyDiv w:val="1"/>
      <w:marLeft w:val="0"/>
      <w:marRight w:val="0"/>
      <w:marTop w:val="0"/>
      <w:marBottom w:val="0"/>
      <w:divBdr>
        <w:top w:val="none" w:sz="0" w:space="0" w:color="auto"/>
        <w:left w:val="none" w:sz="0" w:space="0" w:color="auto"/>
        <w:bottom w:val="none" w:sz="0" w:space="0" w:color="auto"/>
        <w:right w:val="none" w:sz="0" w:space="0" w:color="auto"/>
      </w:divBdr>
      <w:divsChild>
        <w:div w:id="1051925455">
          <w:marLeft w:val="0"/>
          <w:marRight w:val="0"/>
          <w:marTop w:val="0"/>
          <w:marBottom w:val="375"/>
          <w:divBdr>
            <w:top w:val="none" w:sz="0" w:space="0" w:color="auto"/>
            <w:left w:val="none" w:sz="0" w:space="0" w:color="auto"/>
            <w:bottom w:val="dotted" w:sz="6" w:space="14" w:color="C2C2C2"/>
            <w:right w:val="none" w:sz="0" w:space="0" w:color="auto"/>
          </w:divBdr>
          <w:divsChild>
            <w:div w:id="1412585696">
              <w:marLeft w:val="0"/>
              <w:marRight w:val="0"/>
              <w:marTop w:val="0"/>
              <w:marBottom w:val="180"/>
              <w:divBdr>
                <w:top w:val="none" w:sz="0" w:space="0" w:color="auto"/>
                <w:left w:val="none" w:sz="0" w:space="0" w:color="auto"/>
                <w:bottom w:val="none" w:sz="0" w:space="0" w:color="auto"/>
                <w:right w:val="none" w:sz="0" w:space="0" w:color="auto"/>
              </w:divBdr>
            </w:div>
            <w:div w:id="132674987">
              <w:marLeft w:val="0"/>
              <w:marRight w:val="0"/>
              <w:marTop w:val="0"/>
              <w:marBottom w:val="0"/>
              <w:divBdr>
                <w:top w:val="none" w:sz="0" w:space="0" w:color="auto"/>
                <w:left w:val="none" w:sz="0" w:space="0" w:color="auto"/>
                <w:bottom w:val="none" w:sz="0" w:space="0" w:color="auto"/>
                <w:right w:val="none" w:sz="0" w:space="0" w:color="auto"/>
              </w:divBdr>
              <w:divsChild>
                <w:div w:id="5513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905">
          <w:marLeft w:val="0"/>
          <w:marRight w:val="0"/>
          <w:marTop w:val="0"/>
          <w:marBottom w:val="450"/>
          <w:divBdr>
            <w:top w:val="none" w:sz="0" w:space="0" w:color="auto"/>
            <w:left w:val="none" w:sz="0" w:space="0" w:color="auto"/>
            <w:bottom w:val="none" w:sz="0" w:space="0" w:color="auto"/>
            <w:right w:val="none" w:sz="0" w:space="0" w:color="auto"/>
          </w:divBdr>
          <w:divsChild>
            <w:div w:id="557791059">
              <w:marLeft w:val="0"/>
              <w:marRight w:val="0"/>
              <w:marTop w:val="0"/>
              <w:marBottom w:val="0"/>
              <w:divBdr>
                <w:top w:val="none" w:sz="0" w:space="0" w:color="auto"/>
                <w:left w:val="none" w:sz="0" w:space="0" w:color="auto"/>
                <w:bottom w:val="none" w:sz="0" w:space="0" w:color="auto"/>
                <w:right w:val="none" w:sz="0" w:space="0" w:color="auto"/>
              </w:divBdr>
              <w:divsChild>
                <w:div w:id="2069649268">
                  <w:marLeft w:val="0"/>
                  <w:marRight w:val="0"/>
                  <w:marTop w:val="0"/>
                  <w:marBottom w:val="0"/>
                  <w:divBdr>
                    <w:top w:val="none" w:sz="0" w:space="0" w:color="auto"/>
                    <w:left w:val="none" w:sz="0" w:space="0" w:color="auto"/>
                    <w:bottom w:val="none" w:sz="0" w:space="0" w:color="auto"/>
                    <w:right w:val="none" w:sz="0" w:space="0" w:color="auto"/>
                  </w:divBdr>
                  <w:divsChild>
                    <w:div w:id="1751582390">
                      <w:marLeft w:val="0"/>
                      <w:marRight w:val="0"/>
                      <w:marTop w:val="0"/>
                      <w:marBottom w:val="0"/>
                      <w:divBdr>
                        <w:top w:val="none" w:sz="0" w:space="0" w:color="auto"/>
                        <w:left w:val="none" w:sz="0" w:space="0" w:color="auto"/>
                        <w:bottom w:val="none" w:sz="0" w:space="0" w:color="auto"/>
                        <w:right w:val="none" w:sz="0" w:space="0" w:color="auto"/>
                      </w:divBdr>
                      <w:divsChild>
                        <w:div w:id="1507162934">
                          <w:marLeft w:val="0"/>
                          <w:marRight w:val="0"/>
                          <w:marTop w:val="0"/>
                          <w:marBottom w:val="0"/>
                          <w:divBdr>
                            <w:top w:val="none" w:sz="0" w:space="0" w:color="auto"/>
                            <w:left w:val="none" w:sz="0" w:space="0" w:color="auto"/>
                            <w:bottom w:val="none" w:sz="0" w:space="0" w:color="auto"/>
                            <w:right w:val="none" w:sz="0" w:space="0" w:color="auto"/>
                          </w:divBdr>
                          <w:divsChild>
                            <w:div w:id="1613319609">
                              <w:marLeft w:val="0"/>
                              <w:marRight w:val="0"/>
                              <w:marTop w:val="0"/>
                              <w:marBottom w:val="0"/>
                              <w:divBdr>
                                <w:top w:val="none" w:sz="0" w:space="0" w:color="auto"/>
                                <w:left w:val="none" w:sz="0" w:space="0" w:color="auto"/>
                                <w:bottom w:val="none" w:sz="0" w:space="0" w:color="auto"/>
                                <w:right w:val="none" w:sz="0" w:space="0" w:color="auto"/>
                              </w:divBdr>
                            </w:div>
                            <w:div w:id="1101950847">
                              <w:marLeft w:val="0"/>
                              <w:marRight w:val="0"/>
                              <w:marTop w:val="0"/>
                              <w:marBottom w:val="0"/>
                              <w:divBdr>
                                <w:top w:val="none" w:sz="0" w:space="0" w:color="auto"/>
                                <w:left w:val="none" w:sz="0" w:space="0" w:color="auto"/>
                                <w:bottom w:val="none" w:sz="0" w:space="0" w:color="auto"/>
                                <w:right w:val="none" w:sz="0" w:space="0" w:color="auto"/>
                              </w:divBdr>
                            </w:div>
                            <w:div w:id="2116513731">
                              <w:marLeft w:val="0"/>
                              <w:marRight w:val="0"/>
                              <w:marTop w:val="0"/>
                              <w:marBottom w:val="0"/>
                              <w:divBdr>
                                <w:top w:val="none" w:sz="0" w:space="0" w:color="auto"/>
                                <w:left w:val="none" w:sz="0" w:space="0" w:color="auto"/>
                                <w:bottom w:val="none" w:sz="0" w:space="0" w:color="auto"/>
                                <w:right w:val="none" w:sz="0" w:space="0" w:color="auto"/>
                              </w:divBdr>
                            </w:div>
                            <w:div w:id="639266350">
                              <w:marLeft w:val="0"/>
                              <w:marRight w:val="0"/>
                              <w:marTop w:val="0"/>
                              <w:marBottom w:val="0"/>
                              <w:divBdr>
                                <w:top w:val="none" w:sz="0" w:space="0" w:color="auto"/>
                                <w:left w:val="none" w:sz="0" w:space="0" w:color="auto"/>
                                <w:bottom w:val="none" w:sz="0" w:space="0" w:color="auto"/>
                                <w:right w:val="none" w:sz="0" w:space="0" w:color="auto"/>
                              </w:divBdr>
                            </w:div>
                            <w:div w:id="2071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7793">
                      <w:marLeft w:val="0"/>
                      <w:marRight w:val="0"/>
                      <w:marTop w:val="0"/>
                      <w:marBottom w:val="0"/>
                      <w:divBdr>
                        <w:top w:val="none" w:sz="0" w:space="0" w:color="auto"/>
                        <w:left w:val="none" w:sz="0" w:space="0" w:color="auto"/>
                        <w:bottom w:val="none" w:sz="0" w:space="0" w:color="auto"/>
                        <w:right w:val="none" w:sz="0" w:space="0" w:color="auto"/>
                      </w:divBdr>
                      <w:divsChild>
                        <w:div w:id="268318181">
                          <w:marLeft w:val="0"/>
                          <w:marRight w:val="0"/>
                          <w:marTop w:val="0"/>
                          <w:marBottom w:val="225"/>
                          <w:divBdr>
                            <w:top w:val="none" w:sz="0" w:space="0" w:color="auto"/>
                            <w:left w:val="none" w:sz="0" w:space="0" w:color="auto"/>
                            <w:bottom w:val="none" w:sz="0" w:space="0" w:color="auto"/>
                            <w:right w:val="none" w:sz="0" w:space="0" w:color="auto"/>
                          </w:divBdr>
                        </w:div>
                        <w:div w:id="4323653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299994371">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3462021">
      <w:bodyDiv w:val="1"/>
      <w:marLeft w:val="0"/>
      <w:marRight w:val="0"/>
      <w:marTop w:val="0"/>
      <w:marBottom w:val="0"/>
      <w:divBdr>
        <w:top w:val="none" w:sz="0" w:space="0" w:color="auto"/>
        <w:left w:val="none" w:sz="0" w:space="0" w:color="auto"/>
        <w:bottom w:val="none" w:sz="0" w:space="0" w:color="auto"/>
        <w:right w:val="none" w:sz="0" w:space="0" w:color="auto"/>
      </w:divBdr>
      <w:divsChild>
        <w:div w:id="1359966635">
          <w:marLeft w:val="0"/>
          <w:marRight w:val="0"/>
          <w:marTop w:val="0"/>
          <w:marBottom w:val="225"/>
          <w:divBdr>
            <w:top w:val="none" w:sz="0" w:space="0" w:color="auto"/>
            <w:left w:val="none" w:sz="0" w:space="0" w:color="auto"/>
            <w:bottom w:val="none" w:sz="0" w:space="0" w:color="auto"/>
            <w:right w:val="none" w:sz="0" w:space="0" w:color="auto"/>
          </w:divBdr>
        </w:div>
      </w:divsChild>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22999705">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59312163">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7025243">
      <w:bodyDiv w:val="1"/>
      <w:marLeft w:val="0"/>
      <w:marRight w:val="0"/>
      <w:marTop w:val="0"/>
      <w:marBottom w:val="0"/>
      <w:divBdr>
        <w:top w:val="none" w:sz="0" w:space="0" w:color="auto"/>
        <w:left w:val="none" w:sz="0" w:space="0" w:color="auto"/>
        <w:bottom w:val="none" w:sz="0" w:space="0" w:color="auto"/>
        <w:right w:val="none" w:sz="0" w:space="0" w:color="auto"/>
      </w:divBdr>
    </w:div>
    <w:div w:id="1387484858">
      <w:bodyDiv w:val="1"/>
      <w:marLeft w:val="0"/>
      <w:marRight w:val="0"/>
      <w:marTop w:val="0"/>
      <w:marBottom w:val="0"/>
      <w:divBdr>
        <w:top w:val="none" w:sz="0" w:space="0" w:color="auto"/>
        <w:left w:val="none" w:sz="0" w:space="0" w:color="auto"/>
        <w:bottom w:val="none" w:sz="0" w:space="0" w:color="auto"/>
        <w:right w:val="none" w:sz="0" w:space="0" w:color="auto"/>
      </w:divBdr>
    </w:div>
    <w:div w:id="1392535540">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0417822">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2948887">
      <w:bodyDiv w:val="1"/>
      <w:marLeft w:val="0"/>
      <w:marRight w:val="0"/>
      <w:marTop w:val="0"/>
      <w:marBottom w:val="0"/>
      <w:divBdr>
        <w:top w:val="none" w:sz="0" w:space="0" w:color="auto"/>
        <w:left w:val="none" w:sz="0" w:space="0" w:color="auto"/>
        <w:bottom w:val="none" w:sz="0" w:space="0" w:color="auto"/>
        <w:right w:val="none" w:sz="0" w:space="0" w:color="auto"/>
      </w:divBdr>
      <w:divsChild>
        <w:div w:id="1571842544">
          <w:marLeft w:val="0"/>
          <w:marRight w:val="0"/>
          <w:marTop w:val="0"/>
          <w:marBottom w:val="0"/>
          <w:divBdr>
            <w:top w:val="none" w:sz="0" w:space="0" w:color="auto"/>
            <w:left w:val="none" w:sz="0" w:space="0" w:color="auto"/>
            <w:bottom w:val="none" w:sz="0" w:space="0" w:color="auto"/>
            <w:right w:val="none" w:sz="0" w:space="0" w:color="auto"/>
          </w:divBdr>
        </w:div>
      </w:divsChild>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9757045">
      <w:bodyDiv w:val="1"/>
      <w:marLeft w:val="0"/>
      <w:marRight w:val="0"/>
      <w:marTop w:val="0"/>
      <w:marBottom w:val="0"/>
      <w:divBdr>
        <w:top w:val="none" w:sz="0" w:space="0" w:color="auto"/>
        <w:left w:val="none" w:sz="0" w:space="0" w:color="auto"/>
        <w:bottom w:val="none" w:sz="0" w:space="0" w:color="auto"/>
        <w:right w:val="none" w:sz="0" w:space="0" w:color="auto"/>
      </w:divBdr>
    </w:div>
    <w:div w:id="146211129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4273345">
      <w:bodyDiv w:val="1"/>
      <w:marLeft w:val="0"/>
      <w:marRight w:val="0"/>
      <w:marTop w:val="0"/>
      <w:marBottom w:val="0"/>
      <w:divBdr>
        <w:top w:val="none" w:sz="0" w:space="0" w:color="auto"/>
        <w:left w:val="none" w:sz="0" w:space="0" w:color="auto"/>
        <w:bottom w:val="none" w:sz="0" w:space="0" w:color="auto"/>
        <w:right w:val="none" w:sz="0" w:space="0" w:color="auto"/>
      </w:divBdr>
      <w:divsChild>
        <w:div w:id="1381322653">
          <w:marLeft w:val="0"/>
          <w:marRight w:val="0"/>
          <w:marTop w:val="0"/>
          <w:marBottom w:val="0"/>
          <w:divBdr>
            <w:top w:val="none" w:sz="0" w:space="0" w:color="auto"/>
            <w:left w:val="none" w:sz="0" w:space="0" w:color="auto"/>
            <w:bottom w:val="none" w:sz="0" w:space="0" w:color="auto"/>
            <w:right w:val="none" w:sz="0" w:space="0" w:color="auto"/>
          </w:divBdr>
          <w:divsChild>
            <w:div w:id="1424573649">
              <w:marLeft w:val="0"/>
              <w:marRight w:val="0"/>
              <w:marTop w:val="0"/>
              <w:marBottom w:val="0"/>
              <w:divBdr>
                <w:top w:val="none" w:sz="0" w:space="0" w:color="auto"/>
                <w:left w:val="none" w:sz="0" w:space="0" w:color="auto"/>
                <w:bottom w:val="none" w:sz="0" w:space="0" w:color="auto"/>
                <w:right w:val="none" w:sz="0" w:space="0" w:color="auto"/>
              </w:divBdr>
              <w:divsChild>
                <w:div w:id="913587390">
                  <w:marLeft w:val="0"/>
                  <w:marRight w:val="0"/>
                  <w:marTop w:val="0"/>
                  <w:marBottom w:val="0"/>
                  <w:divBdr>
                    <w:top w:val="none" w:sz="0" w:space="0" w:color="auto"/>
                    <w:left w:val="none" w:sz="0" w:space="0" w:color="auto"/>
                    <w:bottom w:val="none" w:sz="0" w:space="0" w:color="auto"/>
                    <w:right w:val="none" w:sz="0" w:space="0" w:color="auto"/>
                  </w:divBdr>
                  <w:divsChild>
                    <w:div w:id="1556577664">
                      <w:marLeft w:val="0"/>
                      <w:marRight w:val="0"/>
                      <w:marTop w:val="0"/>
                      <w:marBottom w:val="0"/>
                      <w:divBdr>
                        <w:top w:val="none" w:sz="0" w:space="0" w:color="auto"/>
                        <w:left w:val="none" w:sz="0" w:space="0" w:color="auto"/>
                        <w:bottom w:val="none" w:sz="0" w:space="0" w:color="auto"/>
                        <w:right w:val="none" w:sz="0" w:space="0" w:color="auto"/>
                      </w:divBdr>
                      <w:divsChild>
                        <w:div w:id="957183530">
                          <w:marLeft w:val="0"/>
                          <w:marRight w:val="0"/>
                          <w:marTop w:val="0"/>
                          <w:marBottom w:val="0"/>
                          <w:divBdr>
                            <w:top w:val="none" w:sz="0" w:space="0" w:color="auto"/>
                            <w:left w:val="none" w:sz="0" w:space="0" w:color="auto"/>
                            <w:bottom w:val="none" w:sz="0" w:space="0" w:color="auto"/>
                            <w:right w:val="none" w:sz="0" w:space="0" w:color="auto"/>
                          </w:divBdr>
                          <w:divsChild>
                            <w:div w:id="1880317049">
                              <w:marLeft w:val="0"/>
                              <w:marRight w:val="0"/>
                              <w:marTop w:val="0"/>
                              <w:marBottom w:val="0"/>
                              <w:divBdr>
                                <w:top w:val="none" w:sz="0" w:space="0" w:color="auto"/>
                                <w:left w:val="none" w:sz="0" w:space="0" w:color="auto"/>
                                <w:bottom w:val="none" w:sz="0" w:space="0" w:color="auto"/>
                                <w:right w:val="none" w:sz="0" w:space="0" w:color="auto"/>
                              </w:divBdr>
                              <w:divsChild>
                                <w:div w:id="473258687">
                                  <w:marLeft w:val="0"/>
                                  <w:marRight w:val="0"/>
                                  <w:marTop w:val="0"/>
                                  <w:marBottom w:val="0"/>
                                  <w:divBdr>
                                    <w:top w:val="none" w:sz="0" w:space="0" w:color="auto"/>
                                    <w:left w:val="none" w:sz="0" w:space="0" w:color="auto"/>
                                    <w:bottom w:val="none" w:sz="0" w:space="0" w:color="auto"/>
                                    <w:right w:val="none" w:sz="0" w:space="0" w:color="auto"/>
                                  </w:divBdr>
                                  <w:divsChild>
                                    <w:div w:id="20124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2987497">
      <w:bodyDiv w:val="1"/>
      <w:marLeft w:val="0"/>
      <w:marRight w:val="0"/>
      <w:marTop w:val="0"/>
      <w:marBottom w:val="0"/>
      <w:divBdr>
        <w:top w:val="none" w:sz="0" w:space="0" w:color="auto"/>
        <w:left w:val="none" w:sz="0" w:space="0" w:color="auto"/>
        <w:bottom w:val="none" w:sz="0" w:space="0" w:color="auto"/>
        <w:right w:val="none" w:sz="0" w:space="0" w:color="auto"/>
      </w:divBdr>
      <w:divsChild>
        <w:div w:id="997152623">
          <w:marLeft w:val="0"/>
          <w:marRight w:val="0"/>
          <w:marTop w:val="0"/>
          <w:marBottom w:val="0"/>
          <w:divBdr>
            <w:top w:val="none" w:sz="0" w:space="0" w:color="auto"/>
            <w:left w:val="none" w:sz="0" w:space="0" w:color="auto"/>
            <w:bottom w:val="none" w:sz="0" w:space="0" w:color="auto"/>
            <w:right w:val="none" w:sz="0" w:space="0" w:color="auto"/>
          </w:divBdr>
        </w:div>
      </w:divsChild>
    </w:div>
    <w:div w:id="1475417141">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4299543">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1474712232">
              <w:marLeft w:val="0"/>
              <w:marRight w:val="0"/>
              <w:marTop w:val="0"/>
              <w:marBottom w:val="225"/>
              <w:divBdr>
                <w:top w:val="none" w:sz="0" w:space="0" w:color="auto"/>
                <w:left w:val="none" w:sz="0" w:space="0" w:color="auto"/>
                <w:bottom w:val="none" w:sz="0" w:space="0" w:color="auto"/>
                <w:right w:val="none" w:sz="0" w:space="0" w:color="auto"/>
              </w:divBdr>
            </w:div>
            <w:div w:id="8975162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6479358">
      <w:bodyDiv w:val="1"/>
      <w:marLeft w:val="0"/>
      <w:marRight w:val="0"/>
      <w:marTop w:val="0"/>
      <w:marBottom w:val="0"/>
      <w:divBdr>
        <w:top w:val="none" w:sz="0" w:space="0" w:color="auto"/>
        <w:left w:val="none" w:sz="0" w:space="0" w:color="auto"/>
        <w:bottom w:val="none" w:sz="0" w:space="0" w:color="auto"/>
        <w:right w:val="none" w:sz="0" w:space="0" w:color="auto"/>
      </w:divBdr>
      <w:divsChild>
        <w:div w:id="1848862313">
          <w:marLeft w:val="0"/>
          <w:marRight w:val="0"/>
          <w:marTop w:val="0"/>
          <w:marBottom w:val="150"/>
          <w:divBdr>
            <w:top w:val="none" w:sz="0" w:space="0" w:color="auto"/>
            <w:left w:val="none" w:sz="0" w:space="0" w:color="auto"/>
            <w:bottom w:val="none" w:sz="0" w:space="0" w:color="auto"/>
            <w:right w:val="none" w:sz="0" w:space="0" w:color="auto"/>
          </w:divBdr>
        </w:div>
        <w:div w:id="145168528">
          <w:marLeft w:val="0"/>
          <w:marRight w:val="0"/>
          <w:marTop w:val="0"/>
          <w:marBottom w:val="0"/>
          <w:divBdr>
            <w:top w:val="none" w:sz="0" w:space="0" w:color="auto"/>
            <w:left w:val="none" w:sz="0" w:space="0" w:color="auto"/>
            <w:bottom w:val="none" w:sz="0" w:space="0" w:color="auto"/>
            <w:right w:val="none" w:sz="0" w:space="0" w:color="auto"/>
          </w:divBdr>
          <w:divsChild>
            <w:div w:id="2040617641">
              <w:marLeft w:val="0"/>
              <w:marRight w:val="240"/>
              <w:marTop w:val="0"/>
              <w:marBottom w:val="0"/>
              <w:divBdr>
                <w:top w:val="none" w:sz="0" w:space="0" w:color="auto"/>
                <w:left w:val="none" w:sz="0" w:space="0" w:color="auto"/>
                <w:bottom w:val="none" w:sz="0" w:space="0" w:color="auto"/>
                <w:right w:val="none" w:sz="0" w:space="0" w:color="auto"/>
              </w:divBdr>
              <w:divsChild>
                <w:div w:id="1779984781">
                  <w:marLeft w:val="0"/>
                  <w:marRight w:val="0"/>
                  <w:marTop w:val="0"/>
                  <w:marBottom w:val="0"/>
                  <w:divBdr>
                    <w:top w:val="none" w:sz="0" w:space="0" w:color="auto"/>
                    <w:left w:val="none" w:sz="0" w:space="0" w:color="auto"/>
                    <w:bottom w:val="none" w:sz="0" w:space="0" w:color="auto"/>
                    <w:right w:val="none" w:sz="0" w:space="0" w:color="auto"/>
                  </w:divBdr>
                </w:div>
              </w:divsChild>
            </w:div>
            <w:div w:id="917011515">
              <w:marLeft w:val="0"/>
              <w:marRight w:val="105"/>
              <w:marTop w:val="0"/>
              <w:marBottom w:val="0"/>
              <w:divBdr>
                <w:top w:val="none" w:sz="0" w:space="0" w:color="auto"/>
                <w:left w:val="none" w:sz="0" w:space="0" w:color="auto"/>
                <w:bottom w:val="none" w:sz="0" w:space="0" w:color="auto"/>
                <w:right w:val="none" w:sz="0" w:space="0" w:color="auto"/>
              </w:divBdr>
              <w:divsChild>
                <w:div w:id="9542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0644">
          <w:marLeft w:val="0"/>
          <w:marRight w:val="0"/>
          <w:marTop w:val="225"/>
          <w:marBottom w:val="0"/>
          <w:divBdr>
            <w:top w:val="none" w:sz="0" w:space="0" w:color="auto"/>
            <w:left w:val="none" w:sz="0" w:space="0" w:color="auto"/>
            <w:bottom w:val="none" w:sz="0" w:space="0" w:color="auto"/>
            <w:right w:val="none" w:sz="0" w:space="0" w:color="auto"/>
          </w:divBdr>
        </w:div>
      </w:divsChild>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6700798">
      <w:bodyDiv w:val="1"/>
      <w:marLeft w:val="0"/>
      <w:marRight w:val="0"/>
      <w:marTop w:val="0"/>
      <w:marBottom w:val="0"/>
      <w:divBdr>
        <w:top w:val="none" w:sz="0" w:space="0" w:color="auto"/>
        <w:left w:val="none" w:sz="0" w:space="0" w:color="auto"/>
        <w:bottom w:val="none" w:sz="0" w:space="0" w:color="auto"/>
        <w:right w:val="none" w:sz="0" w:space="0" w:color="auto"/>
      </w:divBdr>
    </w:div>
    <w:div w:id="1556938859">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61596393">
      <w:bodyDiv w:val="1"/>
      <w:marLeft w:val="0"/>
      <w:marRight w:val="0"/>
      <w:marTop w:val="0"/>
      <w:marBottom w:val="0"/>
      <w:divBdr>
        <w:top w:val="none" w:sz="0" w:space="0" w:color="auto"/>
        <w:left w:val="none" w:sz="0" w:space="0" w:color="auto"/>
        <w:bottom w:val="none" w:sz="0" w:space="0" w:color="auto"/>
        <w:right w:val="none" w:sz="0" w:space="0" w:color="auto"/>
      </w:divBdr>
      <w:divsChild>
        <w:div w:id="787702636">
          <w:marLeft w:val="0"/>
          <w:marRight w:val="0"/>
          <w:marTop w:val="0"/>
          <w:marBottom w:val="0"/>
          <w:divBdr>
            <w:top w:val="none" w:sz="0" w:space="0" w:color="auto"/>
            <w:left w:val="none" w:sz="0" w:space="0" w:color="auto"/>
            <w:bottom w:val="none" w:sz="0" w:space="0" w:color="auto"/>
            <w:right w:val="none" w:sz="0" w:space="0" w:color="auto"/>
          </w:divBdr>
          <w:divsChild>
            <w:div w:id="682244795">
              <w:marLeft w:val="0"/>
              <w:marRight w:val="0"/>
              <w:marTop w:val="0"/>
              <w:marBottom w:val="225"/>
              <w:divBdr>
                <w:top w:val="none" w:sz="0" w:space="0" w:color="auto"/>
                <w:left w:val="none" w:sz="0" w:space="0" w:color="auto"/>
                <w:bottom w:val="none" w:sz="0" w:space="0" w:color="auto"/>
                <w:right w:val="none" w:sz="0" w:space="0" w:color="auto"/>
              </w:divBdr>
            </w:div>
          </w:divsChild>
        </w:div>
        <w:div w:id="1711032020">
          <w:marLeft w:val="0"/>
          <w:marRight w:val="0"/>
          <w:marTop w:val="0"/>
          <w:marBottom w:val="0"/>
          <w:divBdr>
            <w:top w:val="none" w:sz="0" w:space="0" w:color="auto"/>
            <w:left w:val="none" w:sz="0" w:space="0" w:color="auto"/>
            <w:bottom w:val="none" w:sz="0" w:space="0" w:color="auto"/>
            <w:right w:val="none" w:sz="0" w:space="0" w:color="auto"/>
          </w:divBdr>
          <w:divsChild>
            <w:div w:id="2043626753">
              <w:marLeft w:val="0"/>
              <w:marRight w:val="0"/>
              <w:marTop w:val="0"/>
              <w:marBottom w:val="225"/>
              <w:divBdr>
                <w:top w:val="none" w:sz="0" w:space="0" w:color="auto"/>
                <w:left w:val="none" w:sz="0" w:space="0" w:color="auto"/>
                <w:bottom w:val="none" w:sz="0" w:space="0" w:color="auto"/>
                <w:right w:val="none" w:sz="0" w:space="0" w:color="auto"/>
              </w:divBdr>
              <w:divsChild>
                <w:div w:id="13414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2652">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2136360">
      <w:bodyDiv w:val="1"/>
      <w:marLeft w:val="0"/>
      <w:marRight w:val="0"/>
      <w:marTop w:val="0"/>
      <w:marBottom w:val="0"/>
      <w:divBdr>
        <w:top w:val="none" w:sz="0" w:space="0" w:color="auto"/>
        <w:left w:val="none" w:sz="0" w:space="0" w:color="auto"/>
        <w:bottom w:val="none" w:sz="0" w:space="0" w:color="auto"/>
        <w:right w:val="none" w:sz="0" w:space="0" w:color="auto"/>
      </w:divBdr>
    </w:div>
    <w:div w:id="1586108834">
      <w:bodyDiv w:val="1"/>
      <w:marLeft w:val="0"/>
      <w:marRight w:val="0"/>
      <w:marTop w:val="0"/>
      <w:marBottom w:val="0"/>
      <w:divBdr>
        <w:top w:val="none" w:sz="0" w:space="0" w:color="auto"/>
        <w:left w:val="none" w:sz="0" w:space="0" w:color="auto"/>
        <w:bottom w:val="none" w:sz="0" w:space="0" w:color="auto"/>
        <w:right w:val="none" w:sz="0" w:space="0" w:color="auto"/>
      </w:divBdr>
      <w:divsChild>
        <w:div w:id="1131436936">
          <w:marLeft w:val="0"/>
          <w:marRight w:val="0"/>
          <w:marTop w:val="0"/>
          <w:marBottom w:val="0"/>
          <w:divBdr>
            <w:top w:val="none" w:sz="0" w:space="0" w:color="auto"/>
            <w:left w:val="none" w:sz="0" w:space="0" w:color="auto"/>
            <w:bottom w:val="none" w:sz="0" w:space="0" w:color="auto"/>
            <w:right w:val="none" w:sz="0" w:space="0" w:color="auto"/>
          </w:divBdr>
          <w:divsChild>
            <w:div w:id="1397239998">
              <w:marLeft w:val="0"/>
              <w:marRight w:val="0"/>
              <w:marTop w:val="0"/>
              <w:marBottom w:val="150"/>
              <w:divBdr>
                <w:top w:val="none" w:sz="0" w:space="0" w:color="auto"/>
                <w:left w:val="none" w:sz="0" w:space="0" w:color="auto"/>
                <w:bottom w:val="none" w:sz="0" w:space="0" w:color="auto"/>
                <w:right w:val="none" w:sz="0" w:space="0" w:color="auto"/>
              </w:divBdr>
              <w:divsChild>
                <w:div w:id="857039663">
                  <w:marLeft w:val="0"/>
                  <w:marRight w:val="0"/>
                  <w:marTop w:val="0"/>
                  <w:marBottom w:val="0"/>
                  <w:divBdr>
                    <w:top w:val="none" w:sz="0" w:space="0" w:color="auto"/>
                    <w:left w:val="none" w:sz="0" w:space="0" w:color="auto"/>
                    <w:bottom w:val="none" w:sz="0" w:space="0" w:color="auto"/>
                    <w:right w:val="none" w:sz="0" w:space="0" w:color="auto"/>
                  </w:divBdr>
                </w:div>
                <w:div w:id="601377656">
                  <w:marLeft w:val="0"/>
                  <w:marRight w:val="0"/>
                  <w:marTop w:val="0"/>
                  <w:marBottom w:val="0"/>
                  <w:divBdr>
                    <w:top w:val="none" w:sz="0" w:space="0" w:color="auto"/>
                    <w:left w:val="none" w:sz="0" w:space="0" w:color="auto"/>
                    <w:bottom w:val="none" w:sz="0" w:space="0" w:color="auto"/>
                    <w:right w:val="none" w:sz="0" w:space="0" w:color="auto"/>
                  </w:divBdr>
                </w:div>
              </w:divsChild>
            </w:div>
            <w:div w:id="194660225">
              <w:marLeft w:val="0"/>
              <w:marRight w:val="0"/>
              <w:marTop w:val="0"/>
              <w:marBottom w:val="225"/>
              <w:divBdr>
                <w:top w:val="none" w:sz="0" w:space="0" w:color="auto"/>
                <w:left w:val="none" w:sz="0" w:space="0" w:color="auto"/>
                <w:bottom w:val="none" w:sz="0" w:space="0" w:color="auto"/>
                <w:right w:val="none" w:sz="0" w:space="0" w:color="auto"/>
              </w:divBdr>
            </w:div>
          </w:divsChild>
        </w:div>
        <w:div w:id="838809686">
          <w:marLeft w:val="0"/>
          <w:marRight w:val="0"/>
          <w:marTop w:val="0"/>
          <w:marBottom w:val="0"/>
          <w:divBdr>
            <w:top w:val="none" w:sz="0" w:space="0" w:color="auto"/>
            <w:left w:val="none" w:sz="0" w:space="0" w:color="auto"/>
            <w:bottom w:val="none" w:sz="0" w:space="0" w:color="auto"/>
            <w:right w:val="none" w:sz="0" w:space="0" w:color="auto"/>
          </w:divBdr>
          <w:divsChild>
            <w:div w:id="443353700">
              <w:marLeft w:val="0"/>
              <w:marRight w:val="0"/>
              <w:marTop w:val="0"/>
              <w:marBottom w:val="225"/>
              <w:divBdr>
                <w:top w:val="none" w:sz="0" w:space="0" w:color="auto"/>
                <w:left w:val="none" w:sz="0" w:space="0" w:color="auto"/>
                <w:bottom w:val="none" w:sz="0" w:space="0" w:color="auto"/>
                <w:right w:val="none" w:sz="0" w:space="0" w:color="auto"/>
              </w:divBdr>
              <w:divsChild>
                <w:div w:id="19000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1187624">
      <w:bodyDiv w:val="1"/>
      <w:marLeft w:val="0"/>
      <w:marRight w:val="0"/>
      <w:marTop w:val="0"/>
      <w:marBottom w:val="0"/>
      <w:divBdr>
        <w:top w:val="none" w:sz="0" w:space="0" w:color="auto"/>
        <w:left w:val="none" w:sz="0" w:space="0" w:color="auto"/>
        <w:bottom w:val="none" w:sz="0" w:space="0" w:color="auto"/>
        <w:right w:val="none" w:sz="0" w:space="0" w:color="auto"/>
      </w:divBdr>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26740884">
      <w:bodyDiv w:val="1"/>
      <w:marLeft w:val="0"/>
      <w:marRight w:val="0"/>
      <w:marTop w:val="0"/>
      <w:marBottom w:val="0"/>
      <w:divBdr>
        <w:top w:val="none" w:sz="0" w:space="0" w:color="auto"/>
        <w:left w:val="none" w:sz="0" w:space="0" w:color="auto"/>
        <w:bottom w:val="none" w:sz="0" w:space="0" w:color="auto"/>
        <w:right w:val="none" w:sz="0" w:space="0" w:color="auto"/>
      </w:divBdr>
    </w:div>
    <w:div w:id="1630625066">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6546874">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57805798">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4822188">
      <w:bodyDiv w:val="1"/>
      <w:marLeft w:val="0"/>
      <w:marRight w:val="0"/>
      <w:marTop w:val="0"/>
      <w:marBottom w:val="0"/>
      <w:divBdr>
        <w:top w:val="none" w:sz="0" w:space="0" w:color="auto"/>
        <w:left w:val="none" w:sz="0" w:space="0" w:color="auto"/>
        <w:bottom w:val="none" w:sz="0" w:space="0" w:color="auto"/>
        <w:right w:val="none" w:sz="0" w:space="0" w:color="auto"/>
      </w:divBdr>
      <w:divsChild>
        <w:div w:id="1624772999">
          <w:marLeft w:val="0"/>
          <w:marRight w:val="0"/>
          <w:marTop w:val="0"/>
          <w:marBottom w:val="0"/>
          <w:divBdr>
            <w:top w:val="none" w:sz="0" w:space="0" w:color="auto"/>
            <w:left w:val="none" w:sz="0" w:space="0" w:color="auto"/>
            <w:bottom w:val="none" w:sz="0" w:space="0" w:color="auto"/>
            <w:right w:val="none" w:sz="0" w:space="0" w:color="auto"/>
          </w:divBdr>
          <w:divsChild>
            <w:div w:id="2453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5226738">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3401434">
      <w:bodyDiv w:val="1"/>
      <w:marLeft w:val="0"/>
      <w:marRight w:val="0"/>
      <w:marTop w:val="0"/>
      <w:marBottom w:val="0"/>
      <w:divBdr>
        <w:top w:val="none" w:sz="0" w:space="0" w:color="auto"/>
        <w:left w:val="none" w:sz="0" w:space="0" w:color="auto"/>
        <w:bottom w:val="none" w:sz="0" w:space="0" w:color="auto"/>
        <w:right w:val="none" w:sz="0" w:space="0" w:color="auto"/>
      </w:divBdr>
    </w:div>
    <w:div w:id="1727605793">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4810120">
      <w:bodyDiv w:val="1"/>
      <w:marLeft w:val="0"/>
      <w:marRight w:val="0"/>
      <w:marTop w:val="0"/>
      <w:marBottom w:val="0"/>
      <w:divBdr>
        <w:top w:val="none" w:sz="0" w:space="0" w:color="auto"/>
        <w:left w:val="none" w:sz="0" w:space="0" w:color="auto"/>
        <w:bottom w:val="none" w:sz="0" w:space="0" w:color="auto"/>
        <w:right w:val="none" w:sz="0" w:space="0" w:color="auto"/>
      </w:divBdr>
    </w:div>
    <w:div w:id="1738165544">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0325230">
      <w:bodyDiv w:val="1"/>
      <w:marLeft w:val="0"/>
      <w:marRight w:val="0"/>
      <w:marTop w:val="0"/>
      <w:marBottom w:val="0"/>
      <w:divBdr>
        <w:top w:val="none" w:sz="0" w:space="0" w:color="auto"/>
        <w:left w:val="none" w:sz="0" w:space="0" w:color="auto"/>
        <w:bottom w:val="none" w:sz="0" w:space="0" w:color="auto"/>
        <w:right w:val="none" w:sz="0" w:space="0" w:color="auto"/>
      </w:divBdr>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54474667">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 w:id="983579121">
          <w:marLeft w:val="0"/>
          <w:marRight w:val="0"/>
          <w:marTop w:val="0"/>
          <w:marBottom w:val="0"/>
          <w:divBdr>
            <w:top w:val="none" w:sz="0" w:space="0" w:color="auto"/>
            <w:left w:val="none" w:sz="0" w:space="0" w:color="auto"/>
            <w:bottom w:val="none" w:sz="0" w:space="0" w:color="auto"/>
            <w:right w:val="none" w:sz="0" w:space="0" w:color="auto"/>
          </w:divBdr>
          <w:divsChild>
            <w:div w:id="1876847707">
              <w:marLeft w:val="0"/>
              <w:marRight w:val="0"/>
              <w:marTop w:val="0"/>
              <w:marBottom w:val="0"/>
              <w:divBdr>
                <w:top w:val="none" w:sz="0" w:space="0" w:color="auto"/>
                <w:left w:val="none" w:sz="0" w:space="0" w:color="auto"/>
                <w:bottom w:val="none" w:sz="0" w:space="0" w:color="auto"/>
                <w:right w:val="none" w:sz="0" w:space="0" w:color="auto"/>
              </w:divBdr>
            </w:div>
            <w:div w:id="116602613">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4887066">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3592085">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3524450">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4347742">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36721477">
      <w:bodyDiv w:val="1"/>
      <w:marLeft w:val="0"/>
      <w:marRight w:val="0"/>
      <w:marTop w:val="0"/>
      <w:marBottom w:val="0"/>
      <w:divBdr>
        <w:top w:val="none" w:sz="0" w:space="0" w:color="auto"/>
        <w:left w:val="none" w:sz="0" w:space="0" w:color="auto"/>
        <w:bottom w:val="none" w:sz="0" w:space="0" w:color="auto"/>
        <w:right w:val="none" w:sz="0" w:space="0" w:color="auto"/>
      </w:divBdr>
      <w:divsChild>
        <w:div w:id="553347082">
          <w:marLeft w:val="0"/>
          <w:marRight w:val="0"/>
          <w:marTop w:val="75"/>
          <w:marBottom w:val="0"/>
          <w:divBdr>
            <w:top w:val="none" w:sz="0" w:space="0" w:color="auto"/>
            <w:left w:val="none" w:sz="0" w:space="0" w:color="auto"/>
            <w:bottom w:val="none" w:sz="0" w:space="0" w:color="auto"/>
            <w:right w:val="none" w:sz="0" w:space="0" w:color="auto"/>
          </w:divBdr>
          <w:divsChild>
            <w:div w:id="1153448459">
              <w:marLeft w:val="0"/>
              <w:marRight w:val="0"/>
              <w:marTop w:val="0"/>
              <w:marBottom w:val="0"/>
              <w:divBdr>
                <w:top w:val="none" w:sz="0" w:space="0" w:color="auto"/>
                <w:left w:val="none" w:sz="0" w:space="0" w:color="auto"/>
                <w:bottom w:val="none" w:sz="0" w:space="0" w:color="auto"/>
                <w:right w:val="none" w:sz="0" w:space="0" w:color="auto"/>
              </w:divBdr>
            </w:div>
            <w:div w:id="2041935321">
              <w:marLeft w:val="0"/>
              <w:marRight w:val="0"/>
              <w:marTop w:val="0"/>
              <w:marBottom w:val="0"/>
              <w:divBdr>
                <w:top w:val="none" w:sz="0" w:space="0" w:color="auto"/>
                <w:left w:val="none" w:sz="0" w:space="0" w:color="auto"/>
                <w:bottom w:val="none" w:sz="0" w:space="0" w:color="auto"/>
                <w:right w:val="none" w:sz="0" w:space="0" w:color="auto"/>
              </w:divBdr>
              <w:divsChild>
                <w:div w:id="12602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3731">
          <w:marLeft w:val="0"/>
          <w:marRight w:val="0"/>
          <w:marTop w:val="150"/>
          <w:marBottom w:val="0"/>
          <w:divBdr>
            <w:top w:val="none" w:sz="0" w:space="0" w:color="auto"/>
            <w:left w:val="none" w:sz="0" w:space="0" w:color="auto"/>
            <w:bottom w:val="none" w:sz="0" w:space="0" w:color="auto"/>
            <w:right w:val="none" w:sz="0" w:space="0" w:color="auto"/>
          </w:divBdr>
          <w:divsChild>
            <w:div w:id="1817843923">
              <w:marLeft w:val="0"/>
              <w:marRight w:val="0"/>
              <w:marTop w:val="0"/>
              <w:marBottom w:val="0"/>
              <w:divBdr>
                <w:top w:val="none" w:sz="0" w:space="0" w:color="auto"/>
                <w:left w:val="none" w:sz="0" w:space="0" w:color="auto"/>
                <w:bottom w:val="none" w:sz="0" w:space="0" w:color="auto"/>
                <w:right w:val="none" w:sz="0" w:space="0" w:color="auto"/>
              </w:divBdr>
            </w:div>
          </w:divsChild>
        </w:div>
        <w:div w:id="220137245">
          <w:marLeft w:val="0"/>
          <w:marRight w:val="0"/>
          <w:marTop w:val="0"/>
          <w:marBottom w:val="0"/>
          <w:divBdr>
            <w:top w:val="none" w:sz="0" w:space="0" w:color="auto"/>
            <w:left w:val="none" w:sz="0" w:space="0" w:color="auto"/>
            <w:bottom w:val="none" w:sz="0" w:space="0" w:color="auto"/>
            <w:right w:val="none" w:sz="0" w:space="0" w:color="auto"/>
          </w:divBdr>
        </w:div>
      </w:divsChild>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147360">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2545647">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893808800">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5872751">
      <w:bodyDiv w:val="1"/>
      <w:marLeft w:val="0"/>
      <w:marRight w:val="0"/>
      <w:marTop w:val="0"/>
      <w:marBottom w:val="0"/>
      <w:divBdr>
        <w:top w:val="none" w:sz="0" w:space="0" w:color="auto"/>
        <w:left w:val="none" w:sz="0" w:space="0" w:color="auto"/>
        <w:bottom w:val="none" w:sz="0" w:space="0" w:color="auto"/>
        <w:right w:val="none" w:sz="0" w:space="0" w:color="auto"/>
      </w:divBdr>
      <w:divsChild>
        <w:div w:id="1559437235">
          <w:marLeft w:val="0"/>
          <w:marRight w:val="0"/>
          <w:marTop w:val="0"/>
          <w:marBottom w:val="150"/>
          <w:divBdr>
            <w:top w:val="none" w:sz="0" w:space="0" w:color="auto"/>
            <w:left w:val="none" w:sz="0" w:space="0" w:color="auto"/>
            <w:bottom w:val="single" w:sz="6" w:space="4" w:color="E6E6E6"/>
            <w:right w:val="none" w:sz="0" w:space="0" w:color="auto"/>
          </w:divBdr>
        </w:div>
        <w:div w:id="763064998">
          <w:marLeft w:val="0"/>
          <w:marRight w:val="0"/>
          <w:marTop w:val="0"/>
          <w:marBottom w:val="0"/>
          <w:divBdr>
            <w:top w:val="none" w:sz="0" w:space="0" w:color="auto"/>
            <w:left w:val="none" w:sz="0" w:space="0" w:color="auto"/>
            <w:bottom w:val="none" w:sz="0" w:space="0" w:color="auto"/>
            <w:right w:val="none" w:sz="0" w:space="0" w:color="auto"/>
          </w:divBdr>
          <w:divsChild>
            <w:div w:id="949166143">
              <w:marLeft w:val="0"/>
              <w:marRight w:val="0"/>
              <w:marTop w:val="0"/>
              <w:marBottom w:val="0"/>
              <w:divBdr>
                <w:top w:val="none" w:sz="0" w:space="0" w:color="auto"/>
                <w:left w:val="none" w:sz="0" w:space="0" w:color="auto"/>
                <w:bottom w:val="none" w:sz="0" w:space="0" w:color="auto"/>
                <w:right w:val="none" w:sz="0" w:space="0" w:color="auto"/>
              </w:divBdr>
            </w:div>
            <w:div w:id="1384021185">
              <w:marLeft w:val="0"/>
              <w:marRight w:val="0"/>
              <w:marTop w:val="0"/>
              <w:marBottom w:val="0"/>
              <w:divBdr>
                <w:top w:val="none" w:sz="0" w:space="0" w:color="auto"/>
                <w:left w:val="none" w:sz="0" w:space="0" w:color="auto"/>
                <w:bottom w:val="none" w:sz="0" w:space="0" w:color="auto"/>
                <w:right w:val="none" w:sz="0" w:space="0" w:color="auto"/>
              </w:divBdr>
              <w:divsChild>
                <w:div w:id="1685209919">
                  <w:marLeft w:val="0"/>
                  <w:marRight w:val="0"/>
                  <w:marTop w:val="0"/>
                  <w:marBottom w:val="0"/>
                  <w:divBdr>
                    <w:top w:val="none" w:sz="0" w:space="0" w:color="auto"/>
                    <w:left w:val="none" w:sz="0" w:space="0" w:color="auto"/>
                    <w:bottom w:val="none" w:sz="0" w:space="0" w:color="auto"/>
                    <w:right w:val="none" w:sz="0" w:space="0" w:color="auto"/>
                  </w:divBdr>
                  <w:divsChild>
                    <w:div w:id="320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44529">
              <w:marLeft w:val="0"/>
              <w:marRight w:val="0"/>
              <w:marTop w:val="0"/>
              <w:marBottom w:val="0"/>
              <w:divBdr>
                <w:top w:val="none" w:sz="0" w:space="0" w:color="auto"/>
                <w:left w:val="none" w:sz="0" w:space="0" w:color="auto"/>
                <w:bottom w:val="none" w:sz="0" w:space="0" w:color="auto"/>
                <w:right w:val="none" w:sz="0" w:space="0" w:color="auto"/>
              </w:divBdr>
              <w:divsChild>
                <w:div w:id="14412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 w:id="367415739">
                  <w:marLeft w:val="0"/>
                  <w:marRight w:val="0"/>
                  <w:marTop w:val="0"/>
                  <w:marBottom w:val="0"/>
                  <w:divBdr>
                    <w:top w:val="none" w:sz="0" w:space="0" w:color="auto"/>
                    <w:left w:val="none" w:sz="0" w:space="0" w:color="auto"/>
                    <w:bottom w:val="none" w:sz="0" w:space="0" w:color="auto"/>
                    <w:right w:val="none" w:sz="0" w:space="0" w:color="auto"/>
                  </w:divBdr>
                  <w:divsChild>
                    <w:div w:id="1050112530">
                      <w:marLeft w:val="0"/>
                      <w:marRight w:val="0"/>
                      <w:marTop w:val="0"/>
                      <w:marBottom w:val="225"/>
                      <w:divBdr>
                        <w:top w:val="none" w:sz="0" w:space="0" w:color="auto"/>
                        <w:left w:val="none" w:sz="0" w:space="0" w:color="auto"/>
                        <w:bottom w:val="none" w:sz="0" w:space="0" w:color="auto"/>
                        <w:right w:val="none" w:sz="0" w:space="0" w:color="auto"/>
                      </w:divBdr>
                    </w:div>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170772">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1689371">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 w:id="28721390">
          <w:marLeft w:val="0"/>
          <w:marRight w:val="0"/>
          <w:marTop w:val="0"/>
          <w:marBottom w:val="30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8726203">
      <w:bodyDiv w:val="1"/>
      <w:marLeft w:val="0"/>
      <w:marRight w:val="0"/>
      <w:marTop w:val="0"/>
      <w:marBottom w:val="0"/>
      <w:divBdr>
        <w:top w:val="none" w:sz="0" w:space="0" w:color="auto"/>
        <w:left w:val="none" w:sz="0" w:space="0" w:color="auto"/>
        <w:bottom w:val="none" w:sz="0" w:space="0" w:color="auto"/>
        <w:right w:val="none" w:sz="0" w:space="0" w:color="auto"/>
      </w:divBdr>
    </w:div>
    <w:div w:id="2039769371">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6558369">
      <w:bodyDiv w:val="1"/>
      <w:marLeft w:val="0"/>
      <w:marRight w:val="0"/>
      <w:marTop w:val="0"/>
      <w:marBottom w:val="0"/>
      <w:divBdr>
        <w:top w:val="none" w:sz="0" w:space="0" w:color="auto"/>
        <w:left w:val="none" w:sz="0" w:space="0" w:color="auto"/>
        <w:bottom w:val="none" w:sz="0" w:space="0" w:color="auto"/>
        <w:right w:val="none" w:sz="0" w:space="0" w:color="auto"/>
      </w:divBdr>
    </w:div>
    <w:div w:id="2046713324">
      <w:bodyDiv w:val="1"/>
      <w:marLeft w:val="0"/>
      <w:marRight w:val="0"/>
      <w:marTop w:val="0"/>
      <w:marBottom w:val="0"/>
      <w:divBdr>
        <w:top w:val="none" w:sz="0" w:space="0" w:color="auto"/>
        <w:left w:val="none" w:sz="0" w:space="0" w:color="auto"/>
        <w:bottom w:val="none" w:sz="0" w:space="0" w:color="auto"/>
        <w:right w:val="none" w:sz="0" w:space="0" w:color="auto"/>
      </w:divBdr>
      <w:divsChild>
        <w:div w:id="325598975">
          <w:marLeft w:val="0"/>
          <w:marRight w:val="0"/>
          <w:marTop w:val="0"/>
          <w:marBottom w:val="0"/>
          <w:divBdr>
            <w:top w:val="none" w:sz="0" w:space="0" w:color="auto"/>
            <w:left w:val="none" w:sz="0" w:space="0" w:color="auto"/>
            <w:bottom w:val="none" w:sz="0" w:space="0" w:color="auto"/>
            <w:right w:val="none" w:sz="0" w:space="0" w:color="auto"/>
          </w:divBdr>
        </w:div>
        <w:div w:id="1527521756">
          <w:marLeft w:val="0"/>
          <w:marRight w:val="0"/>
          <w:marTop w:val="0"/>
          <w:marBottom w:val="0"/>
          <w:divBdr>
            <w:top w:val="none" w:sz="0" w:space="0" w:color="auto"/>
            <w:left w:val="none" w:sz="0" w:space="0" w:color="auto"/>
            <w:bottom w:val="none" w:sz="0" w:space="0" w:color="auto"/>
            <w:right w:val="none" w:sz="0" w:space="0" w:color="auto"/>
          </w:divBdr>
        </w:div>
      </w:divsChild>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17287393">
      <w:bodyDiv w:val="1"/>
      <w:marLeft w:val="0"/>
      <w:marRight w:val="0"/>
      <w:marTop w:val="0"/>
      <w:marBottom w:val="0"/>
      <w:divBdr>
        <w:top w:val="none" w:sz="0" w:space="0" w:color="auto"/>
        <w:left w:val="none" w:sz="0" w:space="0" w:color="auto"/>
        <w:bottom w:val="none" w:sz="0" w:space="0" w:color="auto"/>
        <w:right w:val="none" w:sz="0" w:space="0" w:color="auto"/>
      </w:divBdr>
      <w:divsChild>
        <w:div w:id="651719141">
          <w:marLeft w:val="0"/>
          <w:marRight w:val="0"/>
          <w:marTop w:val="0"/>
          <w:marBottom w:val="0"/>
          <w:divBdr>
            <w:top w:val="none" w:sz="0" w:space="0" w:color="auto"/>
            <w:left w:val="none" w:sz="0" w:space="0" w:color="auto"/>
            <w:bottom w:val="none" w:sz="0" w:space="0" w:color="auto"/>
            <w:right w:val="none" w:sz="0" w:space="0" w:color="auto"/>
          </w:divBdr>
          <w:divsChild>
            <w:div w:id="103621165">
              <w:marLeft w:val="0"/>
              <w:marRight w:val="0"/>
              <w:marTop w:val="0"/>
              <w:marBottom w:val="0"/>
              <w:divBdr>
                <w:top w:val="none" w:sz="0" w:space="0" w:color="auto"/>
                <w:left w:val="none" w:sz="0" w:space="0" w:color="auto"/>
                <w:bottom w:val="none" w:sz="0" w:space="0" w:color="auto"/>
                <w:right w:val="none" w:sz="0" w:space="0" w:color="auto"/>
              </w:divBdr>
            </w:div>
          </w:divsChild>
        </w:div>
        <w:div w:id="456334014">
          <w:marLeft w:val="0"/>
          <w:marRight w:val="0"/>
          <w:marTop w:val="600"/>
          <w:marBottom w:val="0"/>
          <w:divBdr>
            <w:top w:val="none" w:sz="0" w:space="0" w:color="auto"/>
            <w:left w:val="none" w:sz="0" w:space="0" w:color="auto"/>
            <w:bottom w:val="none" w:sz="0" w:space="0" w:color="auto"/>
            <w:right w:val="none" w:sz="0" w:space="0" w:color="auto"/>
          </w:divBdr>
          <w:divsChild>
            <w:div w:id="1516917536">
              <w:marLeft w:val="0"/>
              <w:marRight w:val="0"/>
              <w:marTop w:val="0"/>
              <w:marBottom w:val="0"/>
              <w:divBdr>
                <w:top w:val="none" w:sz="0" w:space="0" w:color="auto"/>
                <w:left w:val="none" w:sz="0" w:space="0" w:color="auto"/>
                <w:bottom w:val="none" w:sz="0" w:space="0" w:color="auto"/>
                <w:right w:val="none" w:sz="0" w:space="0" w:color="auto"/>
              </w:divBdr>
              <w:divsChild>
                <w:div w:id="55973729">
                  <w:marLeft w:val="0"/>
                  <w:marRight w:val="0"/>
                  <w:marTop w:val="0"/>
                  <w:marBottom w:val="0"/>
                  <w:divBdr>
                    <w:top w:val="dashed" w:sz="6" w:space="15" w:color="DDDDDD"/>
                    <w:left w:val="none" w:sz="0" w:space="0" w:color="auto"/>
                    <w:bottom w:val="none" w:sz="0" w:space="0" w:color="auto"/>
                    <w:right w:val="none" w:sz="0" w:space="0" w:color="auto"/>
                  </w:divBdr>
                  <w:divsChild>
                    <w:div w:id="404843376">
                      <w:marLeft w:val="0"/>
                      <w:marRight w:val="0"/>
                      <w:marTop w:val="0"/>
                      <w:marBottom w:val="0"/>
                      <w:divBdr>
                        <w:top w:val="none" w:sz="0" w:space="0" w:color="auto"/>
                        <w:left w:val="none" w:sz="0" w:space="0" w:color="auto"/>
                        <w:bottom w:val="none" w:sz="0" w:space="0" w:color="auto"/>
                        <w:right w:val="none" w:sz="0" w:space="0" w:color="auto"/>
                      </w:divBdr>
                    </w:div>
                    <w:div w:id="1081413857">
                      <w:marLeft w:val="0"/>
                      <w:marRight w:val="0"/>
                      <w:marTop w:val="0"/>
                      <w:marBottom w:val="0"/>
                      <w:divBdr>
                        <w:top w:val="none" w:sz="0" w:space="0" w:color="auto"/>
                        <w:left w:val="none" w:sz="0" w:space="0" w:color="auto"/>
                        <w:bottom w:val="none" w:sz="0" w:space="0" w:color="auto"/>
                        <w:right w:val="none" w:sz="0" w:space="0" w:color="auto"/>
                      </w:divBdr>
                    </w:div>
                  </w:divsChild>
                </w:div>
                <w:div w:id="608006488">
                  <w:marLeft w:val="0"/>
                  <w:marRight w:val="0"/>
                  <w:marTop w:val="0"/>
                  <w:marBottom w:val="0"/>
                  <w:divBdr>
                    <w:top w:val="none" w:sz="0" w:space="0" w:color="auto"/>
                    <w:left w:val="none" w:sz="0" w:space="0" w:color="auto"/>
                    <w:bottom w:val="none" w:sz="0" w:space="0" w:color="auto"/>
                    <w:right w:val="none" w:sz="0" w:space="0" w:color="auto"/>
                  </w:divBdr>
                  <w:divsChild>
                    <w:div w:id="1883471838">
                      <w:marLeft w:val="0"/>
                      <w:marRight w:val="0"/>
                      <w:marTop w:val="0"/>
                      <w:marBottom w:val="300"/>
                      <w:divBdr>
                        <w:top w:val="none" w:sz="0" w:space="0" w:color="auto"/>
                        <w:left w:val="none" w:sz="0" w:space="0" w:color="auto"/>
                        <w:bottom w:val="none" w:sz="0" w:space="0" w:color="auto"/>
                        <w:right w:val="none" w:sz="0" w:space="0" w:color="auto"/>
                      </w:divBdr>
                    </w:div>
                    <w:div w:id="515509231">
                      <w:marLeft w:val="0"/>
                      <w:marRight w:val="0"/>
                      <w:marTop w:val="0"/>
                      <w:marBottom w:val="450"/>
                      <w:divBdr>
                        <w:top w:val="none" w:sz="0" w:space="0" w:color="auto"/>
                        <w:left w:val="none" w:sz="0" w:space="0" w:color="auto"/>
                        <w:bottom w:val="none" w:sz="0" w:space="0" w:color="auto"/>
                        <w:right w:val="none" w:sz="0" w:space="0" w:color="auto"/>
                      </w:divBdr>
                    </w:div>
                    <w:div w:id="14056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4223879">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 w:id="1037778135">
                  <w:marLeft w:val="0"/>
                  <w:marRight w:val="0"/>
                  <w:marTop w:val="0"/>
                  <w:marBottom w:val="0"/>
                  <w:divBdr>
                    <w:top w:val="none" w:sz="0" w:space="0" w:color="auto"/>
                    <w:left w:val="none" w:sz="0" w:space="0" w:color="auto"/>
                    <w:bottom w:val="none" w:sz="0" w:space="0" w:color="auto"/>
                    <w:right w:val="none" w:sz="0" w:space="0" w:color="auto"/>
                  </w:divBdr>
                  <w:divsChild>
                    <w:div w:id="172032058">
                      <w:marLeft w:val="0"/>
                      <w:marRight w:val="0"/>
                      <w:marTop w:val="0"/>
                      <w:marBottom w:val="225"/>
                      <w:divBdr>
                        <w:top w:val="none" w:sz="0" w:space="0" w:color="auto"/>
                        <w:left w:val="none" w:sz="0" w:space="0" w:color="auto"/>
                        <w:bottom w:val="none" w:sz="0" w:space="0" w:color="auto"/>
                        <w:right w:val="none" w:sz="0" w:space="0" w:color="auto"/>
                      </w:divBdr>
                    </w:div>
                    <w:div w:id="50345762">
                      <w:marLeft w:val="0"/>
                      <w:marRight w:val="0"/>
                      <w:marTop w:val="0"/>
                      <w:marBottom w:val="0"/>
                      <w:divBdr>
                        <w:top w:val="none" w:sz="0" w:space="0" w:color="auto"/>
                        <w:left w:val="none" w:sz="0" w:space="0" w:color="auto"/>
                        <w:bottom w:val="none" w:sz="0" w:space="0" w:color="auto"/>
                        <w:right w:val="none" w:sz="0" w:space="0" w:color="auto"/>
                      </w:divBdr>
                      <w:divsChild>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B2E94-409F-4912-B91A-95A8C9C5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8018</Words>
  <Characters>45703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cơ khí chế tạo</vt:lpstr>
    </vt:vector>
  </TitlesOfParts>
  <Company>Truong</Company>
  <LinksUpToDate>false</LinksUpToDate>
  <CharactersWithSpaces>53614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cơ khí chế tạo</dc:title>
  <dc:creator>Administrator</dc:creator>
  <cp:lastModifiedBy>Nguyen </cp:lastModifiedBy>
  <cp:revision>2</cp:revision>
  <cp:lastPrinted>2021-07-14T02:26:00Z</cp:lastPrinted>
  <dcterms:created xsi:type="dcterms:W3CDTF">2021-07-14T02:27:00Z</dcterms:created>
  <dcterms:modified xsi:type="dcterms:W3CDTF">2021-07-14T02:27:00Z</dcterms:modified>
</cp:coreProperties>
</file>