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4731559" w:displacedByCustomXml="next"/>
    <w:bookmarkStart w:id="1" w:name="_Toc34749715" w:displacedByCustomXml="next"/>
    <w:bookmarkStart w:id="2" w:name="_Toc36126635" w:displacedByCustomXml="next"/>
    <w:bookmarkStart w:id="3" w:name="_Toc67319415" w:displacedByCustomXml="next"/>
    <w:bookmarkStart w:id="4" w:name="_Toc9082137" w:displacedByCustomXml="next"/>
    <w:sdt>
      <w:sdtPr>
        <w:rPr>
          <w:rFonts w:ascii="Times New Roman" w:eastAsia="MS Mincho" w:hAnsi="Times New Roman" w:cs="Times New Roman"/>
          <w:b w:val="0"/>
          <w:bCs w:val="0"/>
          <w:color w:val="auto"/>
          <w:sz w:val="24"/>
          <w:szCs w:val="24"/>
          <w:lang w:eastAsia="en-US"/>
        </w:rPr>
        <w:id w:val="-1297373856"/>
        <w:docPartObj>
          <w:docPartGallery w:val="Table of Contents"/>
          <w:docPartUnique/>
        </w:docPartObj>
      </w:sdtPr>
      <w:sdtEndPr>
        <w:rPr>
          <w:noProof/>
          <w:color w:val="FF0000"/>
        </w:rPr>
      </w:sdtEndPr>
      <w:sdtContent>
        <w:p w14:paraId="1531B278" w14:textId="134EEBC7" w:rsidR="00FF7DCA" w:rsidRPr="00F72942" w:rsidRDefault="00FF7DCA" w:rsidP="009513A8">
          <w:pPr>
            <w:pStyle w:val="TOCHeading"/>
            <w:jc w:val="center"/>
            <w:rPr>
              <w:rFonts w:ascii="Times New Roman" w:hAnsi="Times New Roman" w:cs="Times New Roman"/>
              <w:color w:val="auto"/>
              <w:sz w:val="32"/>
              <w:szCs w:val="32"/>
            </w:rPr>
          </w:pPr>
          <w:r w:rsidRPr="00F72942">
            <w:rPr>
              <w:rFonts w:ascii="Times New Roman" w:hAnsi="Times New Roman" w:cs="Times New Roman"/>
              <w:color w:val="auto"/>
              <w:sz w:val="32"/>
              <w:szCs w:val="32"/>
            </w:rPr>
            <w:t>MỤC LỤC</w:t>
          </w:r>
        </w:p>
        <w:p w14:paraId="46035A5A" w14:textId="77777777" w:rsidR="007E09C3" w:rsidRPr="007E09C3" w:rsidRDefault="00FF7DCA" w:rsidP="00F72942">
          <w:pPr>
            <w:pStyle w:val="TOC1"/>
            <w:spacing w:before="120" w:after="120" w:line="312" w:lineRule="auto"/>
            <w:jc w:val="both"/>
            <w:rPr>
              <w:rFonts w:asciiTheme="minorHAnsi" w:eastAsiaTheme="minorEastAsia" w:hAnsiTheme="minorHAnsi" w:cstheme="minorBidi"/>
              <w:b w:val="0"/>
              <w:sz w:val="26"/>
              <w:szCs w:val="26"/>
            </w:rPr>
          </w:pPr>
          <w:r w:rsidRPr="0052343B">
            <w:rPr>
              <w:color w:val="FF0000"/>
              <w:sz w:val="26"/>
              <w:szCs w:val="26"/>
            </w:rPr>
            <w:fldChar w:fldCharType="begin"/>
          </w:r>
          <w:r w:rsidRPr="0052343B">
            <w:rPr>
              <w:color w:val="FF0000"/>
              <w:sz w:val="26"/>
              <w:szCs w:val="26"/>
            </w:rPr>
            <w:instrText xml:space="preserve"> TOC \o "1-3" \h \z \u </w:instrText>
          </w:r>
          <w:r w:rsidRPr="0052343B">
            <w:rPr>
              <w:color w:val="FF0000"/>
              <w:sz w:val="26"/>
              <w:szCs w:val="26"/>
            </w:rPr>
            <w:fldChar w:fldCharType="separate"/>
          </w:r>
          <w:hyperlink w:anchor="_Toc79845360" w:history="1">
            <w:r w:rsidR="007E09C3" w:rsidRPr="007E09C3">
              <w:rPr>
                <w:rStyle w:val="Hyperlink"/>
                <w:sz w:val="26"/>
                <w:szCs w:val="26"/>
              </w:rPr>
              <w:t>I. Tình hình sản xuất các sản phẩm CNHT ngành cơ khí chế tạo</w:t>
            </w:r>
            <w:r w:rsidR="007E09C3" w:rsidRPr="007E09C3">
              <w:rPr>
                <w:webHidden/>
                <w:sz w:val="26"/>
                <w:szCs w:val="26"/>
              </w:rPr>
              <w:tab/>
            </w:r>
            <w:r w:rsidR="007E09C3" w:rsidRPr="007E09C3">
              <w:rPr>
                <w:webHidden/>
                <w:sz w:val="26"/>
                <w:szCs w:val="26"/>
              </w:rPr>
              <w:fldChar w:fldCharType="begin"/>
            </w:r>
            <w:r w:rsidR="007E09C3" w:rsidRPr="007E09C3">
              <w:rPr>
                <w:webHidden/>
                <w:sz w:val="26"/>
                <w:szCs w:val="26"/>
              </w:rPr>
              <w:instrText xml:space="preserve"> PAGEREF _Toc79845360 \h </w:instrText>
            </w:r>
            <w:r w:rsidR="007E09C3" w:rsidRPr="007E09C3">
              <w:rPr>
                <w:webHidden/>
                <w:sz w:val="26"/>
                <w:szCs w:val="26"/>
              </w:rPr>
            </w:r>
            <w:r w:rsidR="007E09C3" w:rsidRPr="007E09C3">
              <w:rPr>
                <w:webHidden/>
                <w:sz w:val="26"/>
                <w:szCs w:val="26"/>
              </w:rPr>
              <w:fldChar w:fldCharType="separate"/>
            </w:r>
            <w:r w:rsidR="00D90B81">
              <w:rPr>
                <w:webHidden/>
                <w:sz w:val="26"/>
                <w:szCs w:val="26"/>
              </w:rPr>
              <w:t>1</w:t>
            </w:r>
            <w:r w:rsidR="007E09C3" w:rsidRPr="007E09C3">
              <w:rPr>
                <w:webHidden/>
                <w:sz w:val="26"/>
                <w:szCs w:val="26"/>
              </w:rPr>
              <w:fldChar w:fldCharType="end"/>
            </w:r>
          </w:hyperlink>
        </w:p>
        <w:p w14:paraId="09ADFCED" w14:textId="77777777" w:rsidR="007E09C3" w:rsidRPr="007E09C3" w:rsidRDefault="00787F40" w:rsidP="00F72942">
          <w:pPr>
            <w:pStyle w:val="TOC2"/>
            <w:spacing w:line="312" w:lineRule="auto"/>
            <w:jc w:val="both"/>
            <w:rPr>
              <w:rFonts w:asciiTheme="minorHAnsi" w:eastAsiaTheme="minorEastAsia" w:hAnsiTheme="minorHAnsi" w:cstheme="minorBidi"/>
              <w:b w:val="0"/>
              <w:i w:val="0"/>
              <w:sz w:val="26"/>
              <w:szCs w:val="26"/>
              <w:lang w:val="en-US"/>
            </w:rPr>
          </w:pPr>
          <w:hyperlink w:anchor="_Toc79845361" w:history="1">
            <w:r w:rsidR="007E09C3" w:rsidRPr="007E09C3">
              <w:rPr>
                <w:rStyle w:val="Hyperlink"/>
                <w:sz w:val="26"/>
                <w:szCs w:val="26"/>
              </w:rPr>
              <w:t>1. Về sản xuất</w:t>
            </w:r>
            <w:r w:rsidR="007E09C3" w:rsidRPr="007E09C3">
              <w:rPr>
                <w:webHidden/>
                <w:sz w:val="26"/>
                <w:szCs w:val="26"/>
              </w:rPr>
              <w:tab/>
            </w:r>
            <w:r w:rsidR="007E09C3" w:rsidRPr="007E09C3">
              <w:rPr>
                <w:webHidden/>
                <w:sz w:val="26"/>
                <w:szCs w:val="26"/>
              </w:rPr>
              <w:fldChar w:fldCharType="begin"/>
            </w:r>
            <w:r w:rsidR="007E09C3" w:rsidRPr="007E09C3">
              <w:rPr>
                <w:webHidden/>
                <w:sz w:val="26"/>
                <w:szCs w:val="26"/>
              </w:rPr>
              <w:instrText xml:space="preserve"> PAGEREF _Toc79845361 \h </w:instrText>
            </w:r>
            <w:r w:rsidR="007E09C3" w:rsidRPr="007E09C3">
              <w:rPr>
                <w:webHidden/>
                <w:sz w:val="26"/>
                <w:szCs w:val="26"/>
              </w:rPr>
            </w:r>
            <w:r w:rsidR="007E09C3" w:rsidRPr="007E09C3">
              <w:rPr>
                <w:webHidden/>
                <w:sz w:val="26"/>
                <w:szCs w:val="26"/>
              </w:rPr>
              <w:fldChar w:fldCharType="separate"/>
            </w:r>
            <w:r w:rsidR="00D90B81">
              <w:rPr>
                <w:webHidden/>
                <w:sz w:val="26"/>
                <w:szCs w:val="26"/>
              </w:rPr>
              <w:t>1</w:t>
            </w:r>
            <w:r w:rsidR="007E09C3" w:rsidRPr="007E09C3">
              <w:rPr>
                <w:webHidden/>
                <w:sz w:val="26"/>
                <w:szCs w:val="26"/>
              </w:rPr>
              <w:fldChar w:fldCharType="end"/>
            </w:r>
          </w:hyperlink>
        </w:p>
        <w:p w14:paraId="72CCB57C" w14:textId="77777777" w:rsidR="007E09C3" w:rsidRPr="007E09C3" w:rsidRDefault="00787F40" w:rsidP="00F72942">
          <w:pPr>
            <w:pStyle w:val="TOC2"/>
            <w:spacing w:line="312" w:lineRule="auto"/>
            <w:jc w:val="both"/>
            <w:rPr>
              <w:rFonts w:asciiTheme="minorHAnsi" w:eastAsiaTheme="minorEastAsia" w:hAnsiTheme="minorHAnsi" w:cstheme="minorBidi"/>
              <w:b w:val="0"/>
              <w:i w:val="0"/>
              <w:sz w:val="26"/>
              <w:szCs w:val="26"/>
              <w:lang w:val="en-US"/>
            </w:rPr>
          </w:pPr>
          <w:hyperlink w:anchor="_Toc79845362" w:history="1">
            <w:r w:rsidR="007E09C3" w:rsidRPr="007E09C3">
              <w:rPr>
                <w:rStyle w:val="Hyperlink"/>
                <w:sz w:val="26"/>
                <w:szCs w:val="26"/>
              </w:rPr>
              <w:t>2. Về tiêu thụ</w:t>
            </w:r>
            <w:r w:rsidR="007E09C3" w:rsidRPr="007E09C3">
              <w:rPr>
                <w:webHidden/>
                <w:sz w:val="26"/>
                <w:szCs w:val="26"/>
              </w:rPr>
              <w:tab/>
            </w:r>
            <w:r w:rsidR="007E09C3" w:rsidRPr="007E09C3">
              <w:rPr>
                <w:webHidden/>
                <w:sz w:val="26"/>
                <w:szCs w:val="26"/>
              </w:rPr>
              <w:fldChar w:fldCharType="begin"/>
            </w:r>
            <w:r w:rsidR="007E09C3" w:rsidRPr="007E09C3">
              <w:rPr>
                <w:webHidden/>
                <w:sz w:val="26"/>
                <w:szCs w:val="26"/>
              </w:rPr>
              <w:instrText xml:space="preserve"> PAGEREF _Toc79845362 \h </w:instrText>
            </w:r>
            <w:r w:rsidR="007E09C3" w:rsidRPr="007E09C3">
              <w:rPr>
                <w:webHidden/>
                <w:sz w:val="26"/>
                <w:szCs w:val="26"/>
              </w:rPr>
            </w:r>
            <w:r w:rsidR="007E09C3" w:rsidRPr="007E09C3">
              <w:rPr>
                <w:webHidden/>
                <w:sz w:val="26"/>
                <w:szCs w:val="26"/>
              </w:rPr>
              <w:fldChar w:fldCharType="separate"/>
            </w:r>
            <w:r w:rsidR="00D90B81">
              <w:rPr>
                <w:webHidden/>
                <w:sz w:val="26"/>
                <w:szCs w:val="26"/>
              </w:rPr>
              <w:t>3</w:t>
            </w:r>
            <w:r w:rsidR="007E09C3" w:rsidRPr="007E09C3">
              <w:rPr>
                <w:webHidden/>
                <w:sz w:val="26"/>
                <w:szCs w:val="26"/>
              </w:rPr>
              <w:fldChar w:fldCharType="end"/>
            </w:r>
          </w:hyperlink>
        </w:p>
        <w:p w14:paraId="72F4DEFF" w14:textId="77777777" w:rsidR="007E09C3" w:rsidRPr="007E09C3" w:rsidRDefault="00787F40" w:rsidP="00F72942">
          <w:pPr>
            <w:pStyle w:val="TOC1"/>
            <w:spacing w:before="120" w:after="120" w:line="312" w:lineRule="auto"/>
            <w:jc w:val="both"/>
            <w:rPr>
              <w:rFonts w:asciiTheme="minorHAnsi" w:eastAsiaTheme="minorEastAsia" w:hAnsiTheme="minorHAnsi" w:cstheme="minorBidi"/>
              <w:b w:val="0"/>
              <w:sz w:val="26"/>
              <w:szCs w:val="26"/>
            </w:rPr>
          </w:pPr>
          <w:hyperlink w:anchor="_Toc79845364" w:history="1">
            <w:r w:rsidR="007E09C3" w:rsidRPr="007E09C3">
              <w:rPr>
                <w:rStyle w:val="Hyperlink"/>
                <w:sz w:val="26"/>
                <w:szCs w:val="26"/>
              </w:rPr>
              <w:t>I</w:t>
            </w:r>
            <w:r w:rsidR="007E09C3" w:rsidRPr="007E09C3">
              <w:rPr>
                <w:rStyle w:val="Hyperlink"/>
                <w:sz w:val="26"/>
                <w:szCs w:val="26"/>
                <w:lang w:val="vi-VN"/>
              </w:rPr>
              <w:t xml:space="preserve">I. </w:t>
            </w:r>
            <w:r w:rsidR="007E09C3" w:rsidRPr="007E09C3">
              <w:rPr>
                <w:rStyle w:val="Hyperlink"/>
                <w:sz w:val="26"/>
                <w:szCs w:val="26"/>
              </w:rPr>
              <w:t>Hoạt động thương mại đối với các sản phẩm CNHT ngành cơ khí chế tạo</w:t>
            </w:r>
            <w:r w:rsidR="007E09C3" w:rsidRPr="007E09C3">
              <w:rPr>
                <w:webHidden/>
                <w:sz w:val="26"/>
                <w:szCs w:val="26"/>
              </w:rPr>
              <w:tab/>
            </w:r>
            <w:r w:rsidR="007E09C3" w:rsidRPr="007E09C3">
              <w:rPr>
                <w:webHidden/>
                <w:sz w:val="26"/>
                <w:szCs w:val="26"/>
              </w:rPr>
              <w:fldChar w:fldCharType="begin"/>
            </w:r>
            <w:r w:rsidR="007E09C3" w:rsidRPr="007E09C3">
              <w:rPr>
                <w:webHidden/>
                <w:sz w:val="26"/>
                <w:szCs w:val="26"/>
              </w:rPr>
              <w:instrText xml:space="preserve"> PAGEREF _Toc79845364 \h </w:instrText>
            </w:r>
            <w:r w:rsidR="007E09C3" w:rsidRPr="007E09C3">
              <w:rPr>
                <w:webHidden/>
                <w:sz w:val="26"/>
                <w:szCs w:val="26"/>
              </w:rPr>
            </w:r>
            <w:r w:rsidR="007E09C3" w:rsidRPr="007E09C3">
              <w:rPr>
                <w:webHidden/>
                <w:sz w:val="26"/>
                <w:szCs w:val="26"/>
              </w:rPr>
              <w:fldChar w:fldCharType="separate"/>
            </w:r>
            <w:r w:rsidR="00D90B81">
              <w:rPr>
                <w:webHidden/>
                <w:sz w:val="26"/>
                <w:szCs w:val="26"/>
              </w:rPr>
              <w:t>6</w:t>
            </w:r>
            <w:r w:rsidR="007E09C3" w:rsidRPr="007E09C3">
              <w:rPr>
                <w:webHidden/>
                <w:sz w:val="26"/>
                <w:szCs w:val="26"/>
              </w:rPr>
              <w:fldChar w:fldCharType="end"/>
            </w:r>
          </w:hyperlink>
        </w:p>
        <w:p w14:paraId="371BBF18" w14:textId="77777777" w:rsidR="007E09C3" w:rsidRPr="007E09C3" w:rsidRDefault="00787F40" w:rsidP="00F72942">
          <w:pPr>
            <w:pStyle w:val="TOC2"/>
            <w:spacing w:line="312" w:lineRule="auto"/>
            <w:jc w:val="both"/>
            <w:rPr>
              <w:rFonts w:asciiTheme="minorHAnsi" w:eastAsiaTheme="minorEastAsia" w:hAnsiTheme="minorHAnsi" w:cstheme="minorBidi"/>
              <w:b w:val="0"/>
              <w:i w:val="0"/>
              <w:sz w:val="26"/>
              <w:szCs w:val="26"/>
              <w:lang w:val="en-US"/>
            </w:rPr>
          </w:pPr>
          <w:hyperlink w:anchor="_Toc79845365" w:history="1">
            <w:r w:rsidR="007E09C3" w:rsidRPr="007E09C3">
              <w:rPr>
                <w:rStyle w:val="Hyperlink"/>
                <w:sz w:val="26"/>
                <w:szCs w:val="26"/>
              </w:rPr>
              <w:t>1. Hoạt động xuất khẩu các sản phẩm CNHT ngành cơ khí chế tạo</w:t>
            </w:r>
            <w:r w:rsidR="007E09C3" w:rsidRPr="007E09C3">
              <w:rPr>
                <w:webHidden/>
                <w:sz w:val="26"/>
                <w:szCs w:val="26"/>
              </w:rPr>
              <w:tab/>
            </w:r>
            <w:r w:rsidR="007E09C3" w:rsidRPr="007E09C3">
              <w:rPr>
                <w:webHidden/>
                <w:sz w:val="26"/>
                <w:szCs w:val="26"/>
              </w:rPr>
              <w:fldChar w:fldCharType="begin"/>
            </w:r>
            <w:r w:rsidR="007E09C3" w:rsidRPr="007E09C3">
              <w:rPr>
                <w:webHidden/>
                <w:sz w:val="26"/>
                <w:szCs w:val="26"/>
              </w:rPr>
              <w:instrText xml:space="preserve"> PAGEREF _Toc79845365 \h </w:instrText>
            </w:r>
            <w:r w:rsidR="007E09C3" w:rsidRPr="007E09C3">
              <w:rPr>
                <w:webHidden/>
                <w:sz w:val="26"/>
                <w:szCs w:val="26"/>
              </w:rPr>
            </w:r>
            <w:r w:rsidR="007E09C3" w:rsidRPr="007E09C3">
              <w:rPr>
                <w:webHidden/>
                <w:sz w:val="26"/>
                <w:szCs w:val="26"/>
              </w:rPr>
              <w:fldChar w:fldCharType="separate"/>
            </w:r>
            <w:r w:rsidR="00D90B81">
              <w:rPr>
                <w:webHidden/>
                <w:sz w:val="26"/>
                <w:szCs w:val="26"/>
              </w:rPr>
              <w:t>6</w:t>
            </w:r>
            <w:r w:rsidR="007E09C3" w:rsidRPr="007E09C3">
              <w:rPr>
                <w:webHidden/>
                <w:sz w:val="26"/>
                <w:szCs w:val="26"/>
              </w:rPr>
              <w:fldChar w:fldCharType="end"/>
            </w:r>
          </w:hyperlink>
        </w:p>
        <w:p w14:paraId="3E7EC945" w14:textId="77777777" w:rsidR="007E09C3" w:rsidRPr="007E09C3" w:rsidRDefault="00787F40" w:rsidP="00F72942">
          <w:pPr>
            <w:pStyle w:val="TOC3"/>
            <w:spacing w:line="312" w:lineRule="auto"/>
            <w:rPr>
              <w:rFonts w:asciiTheme="minorHAnsi" w:eastAsiaTheme="minorEastAsia" w:hAnsiTheme="minorHAnsi" w:cstheme="minorBidi"/>
              <w:i w:val="0"/>
            </w:rPr>
          </w:pPr>
          <w:hyperlink w:anchor="_Toc79845366" w:history="1">
            <w:r w:rsidR="007E09C3" w:rsidRPr="007E09C3">
              <w:rPr>
                <w:rStyle w:val="Hyperlink"/>
              </w:rPr>
              <w:t>1.1. Kim ngạch xuất khẩu</w:t>
            </w:r>
            <w:r w:rsidR="007E09C3" w:rsidRPr="007E09C3">
              <w:rPr>
                <w:webHidden/>
              </w:rPr>
              <w:tab/>
            </w:r>
            <w:r w:rsidR="007E09C3" w:rsidRPr="007E09C3">
              <w:rPr>
                <w:webHidden/>
              </w:rPr>
              <w:fldChar w:fldCharType="begin"/>
            </w:r>
            <w:r w:rsidR="007E09C3" w:rsidRPr="007E09C3">
              <w:rPr>
                <w:webHidden/>
              </w:rPr>
              <w:instrText xml:space="preserve"> PAGEREF _Toc79845366 \h </w:instrText>
            </w:r>
            <w:r w:rsidR="007E09C3" w:rsidRPr="007E09C3">
              <w:rPr>
                <w:webHidden/>
              </w:rPr>
            </w:r>
            <w:r w:rsidR="007E09C3" w:rsidRPr="007E09C3">
              <w:rPr>
                <w:webHidden/>
              </w:rPr>
              <w:fldChar w:fldCharType="separate"/>
            </w:r>
            <w:r w:rsidR="00D90B81">
              <w:rPr>
                <w:webHidden/>
              </w:rPr>
              <w:t>6</w:t>
            </w:r>
            <w:r w:rsidR="007E09C3" w:rsidRPr="007E09C3">
              <w:rPr>
                <w:webHidden/>
              </w:rPr>
              <w:fldChar w:fldCharType="end"/>
            </w:r>
          </w:hyperlink>
        </w:p>
        <w:p w14:paraId="20FC35D5" w14:textId="77777777" w:rsidR="007E09C3" w:rsidRPr="007E09C3" w:rsidRDefault="00787F40" w:rsidP="00F72942">
          <w:pPr>
            <w:pStyle w:val="TOC3"/>
            <w:spacing w:line="312" w:lineRule="auto"/>
            <w:rPr>
              <w:rFonts w:asciiTheme="minorHAnsi" w:eastAsiaTheme="minorEastAsia" w:hAnsiTheme="minorHAnsi" w:cstheme="minorBidi"/>
              <w:i w:val="0"/>
            </w:rPr>
          </w:pPr>
          <w:hyperlink w:anchor="_Toc79845367" w:history="1">
            <w:r w:rsidR="007E09C3" w:rsidRPr="007E09C3">
              <w:rPr>
                <w:rStyle w:val="Hyperlink"/>
              </w:rPr>
              <w:t>1.2. Thị trường xuất khẩu</w:t>
            </w:r>
            <w:r w:rsidR="007E09C3" w:rsidRPr="007E09C3">
              <w:rPr>
                <w:webHidden/>
              </w:rPr>
              <w:tab/>
            </w:r>
            <w:r w:rsidR="007E09C3" w:rsidRPr="007E09C3">
              <w:rPr>
                <w:webHidden/>
              </w:rPr>
              <w:fldChar w:fldCharType="begin"/>
            </w:r>
            <w:r w:rsidR="007E09C3" w:rsidRPr="007E09C3">
              <w:rPr>
                <w:webHidden/>
              </w:rPr>
              <w:instrText xml:space="preserve"> PAGEREF _Toc79845367 \h </w:instrText>
            </w:r>
            <w:r w:rsidR="007E09C3" w:rsidRPr="007E09C3">
              <w:rPr>
                <w:webHidden/>
              </w:rPr>
            </w:r>
            <w:r w:rsidR="007E09C3" w:rsidRPr="007E09C3">
              <w:rPr>
                <w:webHidden/>
              </w:rPr>
              <w:fldChar w:fldCharType="separate"/>
            </w:r>
            <w:r w:rsidR="00D90B81">
              <w:rPr>
                <w:webHidden/>
              </w:rPr>
              <w:t>11</w:t>
            </w:r>
            <w:r w:rsidR="007E09C3" w:rsidRPr="007E09C3">
              <w:rPr>
                <w:webHidden/>
              </w:rPr>
              <w:fldChar w:fldCharType="end"/>
            </w:r>
          </w:hyperlink>
        </w:p>
        <w:p w14:paraId="06A9F716" w14:textId="77777777" w:rsidR="007E09C3" w:rsidRPr="007E09C3" w:rsidRDefault="00787F40" w:rsidP="00F72942">
          <w:pPr>
            <w:pStyle w:val="TOC2"/>
            <w:spacing w:line="312" w:lineRule="auto"/>
            <w:jc w:val="both"/>
            <w:rPr>
              <w:rFonts w:asciiTheme="minorHAnsi" w:eastAsiaTheme="minorEastAsia" w:hAnsiTheme="minorHAnsi" w:cstheme="minorBidi"/>
              <w:b w:val="0"/>
              <w:i w:val="0"/>
              <w:sz w:val="26"/>
              <w:szCs w:val="26"/>
              <w:lang w:val="en-US"/>
            </w:rPr>
          </w:pPr>
          <w:hyperlink w:anchor="_Toc79845368" w:history="1">
            <w:r w:rsidR="007E09C3" w:rsidRPr="007E09C3">
              <w:rPr>
                <w:rStyle w:val="Hyperlink"/>
                <w:sz w:val="26"/>
                <w:szCs w:val="26"/>
              </w:rPr>
              <w:t>2. Hoạt động nhập khẩu các sản phẩm CNHT ngành cơ khí chế tạo</w:t>
            </w:r>
            <w:r w:rsidR="007E09C3" w:rsidRPr="007E09C3">
              <w:rPr>
                <w:webHidden/>
                <w:sz w:val="26"/>
                <w:szCs w:val="26"/>
              </w:rPr>
              <w:tab/>
            </w:r>
            <w:r w:rsidR="007E09C3" w:rsidRPr="007E09C3">
              <w:rPr>
                <w:webHidden/>
                <w:sz w:val="26"/>
                <w:szCs w:val="26"/>
              </w:rPr>
              <w:fldChar w:fldCharType="begin"/>
            </w:r>
            <w:r w:rsidR="007E09C3" w:rsidRPr="007E09C3">
              <w:rPr>
                <w:webHidden/>
                <w:sz w:val="26"/>
                <w:szCs w:val="26"/>
              </w:rPr>
              <w:instrText xml:space="preserve"> PAGEREF _Toc79845368 \h </w:instrText>
            </w:r>
            <w:r w:rsidR="007E09C3" w:rsidRPr="007E09C3">
              <w:rPr>
                <w:webHidden/>
                <w:sz w:val="26"/>
                <w:szCs w:val="26"/>
              </w:rPr>
            </w:r>
            <w:r w:rsidR="007E09C3" w:rsidRPr="007E09C3">
              <w:rPr>
                <w:webHidden/>
                <w:sz w:val="26"/>
                <w:szCs w:val="26"/>
              </w:rPr>
              <w:fldChar w:fldCharType="separate"/>
            </w:r>
            <w:r w:rsidR="00D90B81">
              <w:rPr>
                <w:webHidden/>
                <w:sz w:val="26"/>
                <w:szCs w:val="26"/>
              </w:rPr>
              <w:t>13</w:t>
            </w:r>
            <w:r w:rsidR="007E09C3" w:rsidRPr="007E09C3">
              <w:rPr>
                <w:webHidden/>
                <w:sz w:val="26"/>
                <w:szCs w:val="26"/>
              </w:rPr>
              <w:fldChar w:fldCharType="end"/>
            </w:r>
          </w:hyperlink>
        </w:p>
        <w:p w14:paraId="4178BE24" w14:textId="77777777" w:rsidR="007E09C3" w:rsidRPr="007E09C3" w:rsidRDefault="00787F40" w:rsidP="00F72942">
          <w:pPr>
            <w:pStyle w:val="TOC3"/>
            <w:spacing w:line="312" w:lineRule="auto"/>
            <w:rPr>
              <w:rFonts w:asciiTheme="minorHAnsi" w:eastAsiaTheme="minorEastAsia" w:hAnsiTheme="minorHAnsi" w:cstheme="minorBidi"/>
              <w:i w:val="0"/>
            </w:rPr>
          </w:pPr>
          <w:hyperlink w:anchor="_Toc79845369" w:history="1">
            <w:r w:rsidR="007E09C3" w:rsidRPr="007E09C3">
              <w:rPr>
                <w:rStyle w:val="Hyperlink"/>
              </w:rPr>
              <w:t>2.1. Kim ngạch nhập khẩu</w:t>
            </w:r>
            <w:r w:rsidR="007E09C3" w:rsidRPr="007E09C3">
              <w:rPr>
                <w:webHidden/>
              </w:rPr>
              <w:tab/>
            </w:r>
            <w:r w:rsidR="007E09C3" w:rsidRPr="007E09C3">
              <w:rPr>
                <w:webHidden/>
              </w:rPr>
              <w:fldChar w:fldCharType="begin"/>
            </w:r>
            <w:r w:rsidR="007E09C3" w:rsidRPr="007E09C3">
              <w:rPr>
                <w:webHidden/>
              </w:rPr>
              <w:instrText xml:space="preserve"> PAGEREF _Toc79845369 \h </w:instrText>
            </w:r>
            <w:r w:rsidR="007E09C3" w:rsidRPr="007E09C3">
              <w:rPr>
                <w:webHidden/>
              </w:rPr>
            </w:r>
            <w:r w:rsidR="007E09C3" w:rsidRPr="007E09C3">
              <w:rPr>
                <w:webHidden/>
              </w:rPr>
              <w:fldChar w:fldCharType="separate"/>
            </w:r>
            <w:r w:rsidR="00D90B81">
              <w:rPr>
                <w:webHidden/>
              </w:rPr>
              <w:t>13</w:t>
            </w:r>
            <w:r w:rsidR="007E09C3" w:rsidRPr="007E09C3">
              <w:rPr>
                <w:webHidden/>
              </w:rPr>
              <w:fldChar w:fldCharType="end"/>
            </w:r>
          </w:hyperlink>
        </w:p>
        <w:p w14:paraId="724BD1BB" w14:textId="77777777" w:rsidR="007E09C3" w:rsidRPr="007E09C3" w:rsidRDefault="00787F40" w:rsidP="00F72942">
          <w:pPr>
            <w:pStyle w:val="TOC3"/>
            <w:spacing w:line="312" w:lineRule="auto"/>
            <w:rPr>
              <w:rFonts w:asciiTheme="minorHAnsi" w:eastAsiaTheme="minorEastAsia" w:hAnsiTheme="minorHAnsi" w:cstheme="minorBidi"/>
              <w:i w:val="0"/>
            </w:rPr>
          </w:pPr>
          <w:hyperlink w:anchor="_Toc79845371" w:history="1">
            <w:r w:rsidR="007E09C3" w:rsidRPr="007E09C3">
              <w:rPr>
                <w:rStyle w:val="Hyperlink"/>
              </w:rPr>
              <w:t>2.2. Thị trường nhập khẩu</w:t>
            </w:r>
            <w:r w:rsidR="007E09C3" w:rsidRPr="007E09C3">
              <w:rPr>
                <w:webHidden/>
              </w:rPr>
              <w:tab/>
            </w:r>
            <w:r w:rsidR="007E09C3" w:rsidRPr="007E09C3">
              <w:rPr>
                <w:webHidden/>
              </w:rPr>
              <w:fldChar w:fldCharType="begin"/>
            </w:r>
            <w:r w:rsidR="007E09C3" w:rsidRPr="007E09C3">
              <w:rPr>
                <w:webHidden/>
              </w:rPr>
              <w:instrText xml:space="preserve"> PAGEREF _Toc79845371 \h </w:instrText>
            </w:r>
            <w:r w:rsidR="007E09C3" w:rsidRPr="007E09C3">
              <w:rPr>
                <w:webHidden/>
              </w:rPr>
            </w:r>
            <w:r w:rsidR="007E09C3" w:rsidRPr="007E09C3">
              <w:rPr>
                <w:webHidden/>
              </w:rPr>
              <w:fldChar w:fldCharType="separate"/>
            </w:r>
            <w:r w:rsidR="00D90B81">
              <w:rPr>
                <w:webHidden/>
              </w:rPr>
              <w:t>18</w:t>
            </w:r>
            <w:r w:rsidR="007E09C3" w:rsidRPr="007E09C3">
              <w:rPr>
                <w:webHidden/>
              </w:rPr>
              <w:fldChar w:fldCharType="end"/>
            </w:r>
          </w:hyperlink>
        </w:p>
        <w:p w14:paraId="61B9F9E1" w14:textId="77777777" w:rsidR="007E09C3" w:rsidRPr="007E09C3" w:rsidRDefault="00787F40" w:rsidP="00F72942">
          <w:pPr>
            <w:pStyle w:val="TOC1"/>
            <w:spacing w:before="120" w:after="120" w:line="312" w:lineRule="auto"/>
            <w:jc w:val="both"/>
            <w:rPr>
              <w:rFonts w:asciiTheme="minorHAnsi" w:eastAsiaTheme="minorEastAsia" w:hAnsiTheme="minorHAnsi" w:cstheme="minorBidi"/>
              <w:b w:val="0"/>
              <w:sz w:val="26"/>
              <w:szCs w:val="26"/>
            </w:rPr>
          </w:pPr>
          <w:hyperlink w:anchor="_Toc79845372" w:history="1">
            <w:r w:rsidR="007E09C3" w:rsidRPr="007E09C3">
              <w:rPr>
                <w:rStyle w:val="Hyperlink"/>
                <w:sz w:val="26"/>
                <w:szCs w:val="26"/>
              </w:rPr>
              <w:t>III. Một số nhận định, dự báo</w:t>
            </w:r>
            <w:r w:rsidR="007E09C3" w:rsidRPr="007E09C3">
              <w:rPr>
                <w:webHidden/>
                <w:sz w:val="26"/>
                <w:szCs w:val="26"/>
              </w:rPr>
              <w:tab/>
            </w:r>
            <w:r w:rsidR="007E09C3" w:rsidRPr="007E09C3">
              <w:rPr>
                <w:webHidden/>
                <w:sz w:val="26"/>
                <w:szCs w:val="26"/>
              </w:rPr>
              <w:fldChar w:fldCharType="begin"/>
            </w:r>
            <w:r w:rsidR="007E09C3" w:rsidRPr="007E09C3">
              <w:rPr>
                <w:webHidden/>
                <w:sz w:val="26"/>
                <w:szCs w:val="26"/>
              </w:rPr>
              <w:instrText xml:space="preserve"> PAGEREF _Toc79845372 \h </w:instrText>
            </w:r>
            <w:r w:rsidR="007E09C3" w:rsidRPr="007E09C3">
              <w:rPr>
                <w:webHidden/>
                <w:sz w:val="26"/>
                <w:szCs w:val="26"/>
              </w:rPr>
            </w:r>
            <w:r w:rsidR="007E09C3" w:rsidRPr="007E09C3">
              <w:rPr>
                <w:webHidden/>
                <w:sz w:val="26"/>
                <w:szCs w:val="26"/>
              </w:rPr>
              <w:fldChar w:fldCharType="separate"/>
            </w:r>
            <w:r w:rsidR="00D90B81">
              <w:rPr>
                <w:webHidden/>
                <w:sz w:val="26"/>
                <w:szCs w:val="26"/>
              </w:rPr>
              <w:t>20</w:t>
            </w:r>
            <w:r w:rsidR="007E09C3" w:rsidRPr="007E09C3">
              <w:rPr>
                <w:webHidden/>
                <w:sz w:val="26"/>
                <w:szCs w:val="26"/>
              </w:rPr>
              <w:fldChar w:fldCharType="end"/>
            </w:r>
          </w:hyperlink>
        </w:p>
        <w:p w14:paraId="36B40BD3" w14:textId="77777777" w:rsidR="007E09C3" w:rsidRDefault="00787F40" w:rsidP="00F72942">
          <w:pPr>
            <w:pStyle w:val="TOC1"/>
            <w:spacing w:before="120" w:after="120" w:line="312" w:lineRule="auto"/>
            <w:jc w:val="both"/>
            <w:rPr>
              <w:rFonts w:asciiTheme="minorHAnsi" w:eastAsiaTheme="minorEastAsia" w:hAnsiTheme="minorHAnsi" w:cstheme="minorBidi"/>
              <w:b w:val="0"/>
              <w:sz w:val="22"/>
              <w:szCs w:val="22"/>
            </w:rPr>
          </w:pPr>
          <w:hyperlink w:anchor="_Toc79845373" w:history="1">
            <w:r w:rsidR="007E09C3" w:rsidRPr="007E09C3">
              <w:rPr>
                <w:rStyle w:val="Hyperlink"/>
                <w:sz w:val="26"/>
                <w:szCs w:val="26"/>
              </w:rPr>
              <w:t xml:space="preserve">IV. </w:t>
            </w:r>
            <w:r w:rsidR="007E09C3" w:rsidRPr="007E09C3">
              <w:rPr>
                <w:rStyle w:val="Hyperlink"/>
                <w:sz w:val="26"/>
                <w:szCs w:val="26"/>
                <w:lang w:val="vi-VN"/>
              </w:rPr>
              <w:t xml:space="preserve">Các hoạt động hợp tác sản xuất, đầu tư, thương mại sản phẩm CNHT ngành </w:t>
            </w:r>
            <w:r w:rsidR="007E09C3" w:rsidRPr="007E09C3">
              <w:rPr>
                <w:rStyle w:val="Hyperlink"/>
                <w:sz w:val="26"/>
                <w:szCs w:val="26"/>
              </w:rPr>
              <w:t>cơ khí chế tạo</w:t>
            </w:r>
            <w:r w:rsidR="007E09C3" w:rsidRPr="007E09C3">
              <w:rPr>
                <w:webHidden/>
                <w:sz w:val="26"/>
                <w:szCs w:val="26"/>
              </w:rPr>
              <w:tab/>
            </w:r>
            <w:r w:rsidR="007E09C3" w:rsidRPr="007E09C3">
              <w:rPr>
                <w:webHidden/>
                <w:sz w:val="26"/>
                <w:szCs w:val="26"/>
              </w:rPr>
              <w:fldChar w:fldCharType="begin"/>
            </w:r>
            <w:r w:rsidR="007E09C3" w:rsidRPr="007E09C3">
              <w:rPr>
                <w:webHidden/>
                <w:sz w:val="26"/>
                <w:szCs w:val="26"/>
              </w:rPr>
              <w:instrText xml:space="preserve"> PAGEREF _Toc79845373 \h </w:instrText>
            </w:r>
            <w:r w:rsidR="007E09C3" w:rsidRPr="007E09C3">
              <w:rPr>
                <w:webHidden/>
                <w:sz w:val="26"/>
                <w:szCs w:val="26"/>
              </w:rPr>
            </w:r>
            <w:r w:rsidR="007E09C3" w:rsidRPr="007E09C3">
              <w:rPr>
                <w:webHidden/>
                <w:sz w:val="26"/>
                <w:szCs w:val="26"/>
              </w:rPr>
              <w:fldChar w:fldCharType="separate"/>
            </w:r>
            <w:r w:rsidR="00D90B81">
              <w:rPr>
                <w:webHidden/>
                <w:sz w:val="26"/>
                <w:szCs w:val="26"/>
              </w:rPr>
              <w:t>21</w:t>
            </w:r>
            <w:r w:rsidR="007E09C3" w:rsidRPr="007E09C3">
              <w:rPr>
                <w:webHidden/>
                <w:sz w:val="26"/>
                <w:szCs w:val="26"/>
              </w:rPr>
              <w:fldChar w:fldCharType="end"/>
            </w:r>
          </w:hyperlink>
        </w:p>
        <w:p w14:paraId="62D5F88C" w14:textId="77777777" w:rsidR="00FF7DCA" w:rsidRPr="0052343B" w:rsidRDefault="00FF7DCA" w:rsidP="00FF7DCA">
          <w:pPr>
            <w:spacing w:before="120" w:after="120" w:line="264" w:lineRule="auto"/>
            <w:jc w:val="both"/>
            <w:rPr>
              <w:color w:val="FF0000"/>
            </w:rPr>
          </w:pPr>
          <w:r w:rsidRPr="0052343B">
            <w:rPr>
              <w:b/>
              <w:bCs/>
              <w:noProof/>
              <w:color w:val="FF0000"/>
              <w:sz w:val="26"/>
              <w:szCs w:val="26"/>
            </w:rPr>
            <w:fldChar w:fldCharType="end"/>
          </w:r>
        </w:p>
      </w:sdtContent>
    </w:sdt>
    <w:p w14:paraId="45ACF910" w14:textId="77777777" w:rsidR="00FF7DCA" w:rsidRPr="0052343B" w:rsidRDefault="00FF7DCA" w:rsidP="00FF7DCA">
      <w:pPr>
        <w:spacing w:after="200" w:line="276" w:lineRule="auto"/>
        <w:rPr>
          <w:b/>
          <w:bCs/>
          <w:color w:val="FF0000"/>
          <w:kern w:val="32"/>
          <w:sz w:val="26"/>
          <w:szCs w:val="26"/>
        </w:rPr>
      </w:pPr>
    </w:p>
    <w:p w14:paraId="17DBAB5D" w14:textId="77777777" w:rsidR="00FF7DCA" w:rsidRPr="0052343B" w:rsidRDefault="00FF7DCA" w:rsidP="00FF7DCA">
      <w:pPr>
        <w:spacing w:after="200" w:line="276" w:lineRule="auto"/>
        <w:rPr>
          <w:b/>
          <w:bCs/>
          <w:color w:val="FF0000"/>
          <w:kern w:val="32"/>
          <w:sz w:val="26"/>
          <w:szCs w:val="26"/>
        </w:rPr>
      </w:pPr>
      <w:r w:rsidRPr="0052343B">
        <w:rPr>
          <w:color w:val="FF0000"/>
          <w:sz w:val="26"/>
          <w:szCs w:val="26"/>
        </w:rPr>
        <w:br w:type="page"/>
      </w:r>
    </w:p>
    <w:p w14:paraId="2068654F" w14:textId="24D5FC91" w:rsidR="004379E8" w:rsidRPr="00DA0861" w:rsidRDefault="004379E8" w:rsidP="00CC2035">
      <w:pPr>
        <w:pStyle w:val="Heading1"/>
        <w:spacing w:before="120" w:after="120"/>
        <w:jc w:val="both"/>
        <w:rPr>
          <w:rFonts w:ascii="Times New Roman" w:hAnsi="Times New Roman"/>
          <w:sz w:val="26"/>
          <w:szCs w:val="26"/>
        </w:rPr>
      </w:pPr>
      <w:bookmarkStart w:id="5" w:name="_Toc79845360"/>
      <w:r w:rsidRPr="00DA0861">
        <w:rPr>
          <w:rFonts w:ascii="Times New Roman" w:hAnsi="Times New Roman"/>
          <w:sz w:val="26"/>
          <w:szCs w:val="26"/>
        </w:rPr>
        <w:lastRenderedPageBreak/>
        <w:t xml:space="preserve">I. </w:t>
      </w:r>
      <w:bookmarkEnd w:id="1"/>
      <w:bookmarkEnd w:id="0"/>
      <w:r w:rsidR="00F7526E" w:rsidRPr="00DA0861">
        <w:rPr>
          <w:rFonts w:ascii="Times New Roman" w:hAnsi="Times New Roman"/>
          <w:sz w:val="26"/>
          <w:szCs w:val="26"/>
        </w:rPr>
        <w:t>Tình hình sản xuất các sản phẩm CNHT n</w:t>
      </w:r>
      <w:r w:rsidR="00970961" w:rsidRPr="00DA0861">
        <w:rPr>
          <w:rFonts w:ascii="Times New Roman" w:hAnsi="Times New Roman"/>
          <w:sz w:val="26"/>
          <w:szCs w:val="26"/>
        </w:rPr>
        <w:t>gành cơ khí chế tạo</w:t>
      </w:r>
      <w:bookmarkEnd w:id="3"/>
      <w:bookmarkEnd w:id="2"/>
      <w:bookmarkEnd w:id="5"/>
    </w:p>
    <w:p w14:paraId="1EF70E55" w14:textId="06EDA77A" w:rsidR="00B7168B" w:rsidRPr="00DA0861" w:rsidRDefault="00B7168B" w:rsidP="00FF7DCA">
      <w:pPr>
        <w:pStyle w:val="Heading2"/>
        <w:spacing w:before="120" w:after="120" w:line="288" w:lineRule="auto"/>
        <w:rPr>
          <w:i w:val="0"/>
          <w:sz w:val="26"/>
          <w:szCs w:val="26"/>
        </w:rPr>
      </w:pPr>
      <w:bookmarkStart w:id="6" w:name="_Toc79845361"/>
      <w:r w:rsidRPr="00DA0861">
        <w:rPr>
          <w:i w:val="0"/>
          <w:sz w:val="26"/>
          <w:szCs w:val="26"/>
        </w:rPr>
        <w:t>1. Về sản xuất</w:t>
      </w:r>
      <w:bookmarkEnd w:id="6"/>
    </w:p>
    <w:p w14:paraId="4C6A2542" w14:textId="77777777" w:rsidR="00D81DC7" w:rsidRPr="00D81DC7" w:rsidRDefault="00D81DC7" w:rsidP="00F51E4E">
      <w:pPr>
        <w:spacing w:before="120" w:after="120" w:line="324" w:lineRule="auto"/>
        <w:ind w:firstLine="720"/>
        <w:jc w:val="both"/>
        <w:rPr>
          <w:sz w:val="26"/>
          <w:szCs w:val="26"/>
        </w:rPr>
      </w:pPr>
      <w:r w:rsidRPr="00D81DC7">
        <w:rPr>
          <w:sz w:val="26"/>
          <w:szCs w:val="26"/>
        </w:rPr>
        <w:t xml:space="preserve">Trong 7 tháng </w:t>
      </w:r>
      <w:r>
        <w:rPr>
          <w:sz w:val="26"/>
          <w:szCs w:val="26"/>
        </w:rPr>
        <w:t xml:space="preserve">đầu </w:t>
      </w:r>
      <w:r w:rsidRPr="00D81DC7">
        <w:rPr>
          <w:sz w:val="26"/>
          <w:szCs w:val="26"/>
        </w:rPr>
        <w:t>năm 2021, tình hình thế giới và khu vực tiếp tục diễn biến rất nhanh, phức tạp và khó lường, yếu tố thuận lợi và khó khăn đan xen. Diễn biến phức tạp của đại dịch Covid-19 tiếp tục ảnh hưởng khá nặng nề đến mọi mặt đời sống kinh tế - xã hội, nhất là đợt bùng phát dịch vào cuối tháng 4 đến nay do biến chủng mới lây lan nhanh khiến cho số trường hợp nhiễm mới gia tăng nhanh chóng đã tác động tiêu cực đến các ngành, lĩnh vực, địa bàn quan trọng, có đóng góp lớn đối với phát triển kinh tế. Sự bùng phát mạnh của dịch Covid-19 cùng với việc áp dụng các biện pháp giãn cách xã hội nhằm kiểm soát tốc độ lây lan của dịch bệnh tại nhiều tỉnh, thành phố như Hà Nội, Thành phố Hồ Chí Minh, Bình Dương, Đồng Nai và 16 tỉnh, thành phía Nam đã ảnh hưởng tới lưu thông hàng hóa, kéo theo sự gián đoạn của các chuỗi cung ứng và tác động tới hoạt động sản xuất kinh doanh của các doanh nghiệp.</w:t>
      </w:r>
    </w:p>
    <w:p w14:paraId="35F7ACA7" w14:textId="5DEFC55A" w:rsidR="00DA0861" w:rsidRDefault="00B7168B" w:rsidP="00F51E4E">
      <w:pPr>
        <w:spacing w:before="120" w:after="120" w:line="324" w:lineRule="auto"/>
        <w:ind w:firstLine="720"/>
        <w:jc w:val="both"/>
        <w:rPr>
          <w:sz w:val="26"/>
          <w:szCs w:val="26"/>
        </w:rPr>
      </w:pPr>
      <w:r w:rsidRPr="00E5502D">
        <w:rPr>
          <w:sz w:val="26"/>
          <w:szCs w:val="26"/>
        </w:rPr>
        <w:t xml:space="preserve">Theo số liệu </w:t>
      </w:r>
      <w:r w:rsidR="004C38FE" w:rsidRPr="00E5502D">
        <w:rPr>
          <w:sz w:val="26"/>
          <w:szCs w:val="26"/>
        </w:rPr>
        <w:t>thống kê mới nhất của Tổng</w:t>
      </w:r>
      <w:r w:rsidRPr="00E5502D">
        <w:rPr>
          <w:sz w:val="26"/>
          <w:szCs w:val="26"/>
        </w:rPr>
        <w:t xml:space="preserve"> Cục Thống kê, </w:t>
      </w:r>
      <w:r w:rsidR="00DA0861">
        <w:rPr>
          <w:sz w:val="26"/>
          <w:szCs w:val="26"/>
        </w:rPr>
        <w:t>chỉ số sản xuất máy móc, thiết bị trong tháng 7/2021 giảm 11,2% so với tháng 6/2021 song tăng 8,6% so với tháng 7/2020. Tính chung 7 tháng đầu năm nay, chỉ số sản xuất của ngành tăng 13% so với cùng kỳ năm 2020.</w:t>
      </w:r>
    </w:p>
    <w:p w14:paraId="54341800" w14:textId="79A75815" w:rsidR="00A2734A" w:rsidRPr="00E5502D" w:rsidRDefault="00DA0861" w:rsidP="00F51E4E">
      <w:pPr>
        <w:spacing w:before="120" w:after="120" w:line="324" w:lineRule="auto"/>
        <w:ind w:firstLine="720"/>
        <w:jc w:val="both"/>
        <w:rPr>
          <w:sz w:val="26"/>
          <w:szCs w:val="26"/>
        </w:rPr>
      </w:pPr>
      <w:r>
        <w:rPr>
          <w:sz w:val="26"/>
          <w:szCs w:val="26"/>
        </w:rPr>
        <w:t>C</w:t>
      </w:r>
      <w:r w:rsidR="005C23D6" w:rsidRPr="00E5502D">
        <w:rPr>
          <w:sz w:val="26"/>
          <w:szCs w:val="26"/>
        </w:rPr>
        <w:t>ác</w:t>
      </w:r>
      <w:r w:rsidR="007A1D99" w:rsidRPr="00E5502D">
        <w:rPr>
          <w:sz w:val="26"/>
          <w:szCs w:val="26"/>
        </w:rPr>
        <w:t xml:space="preserve"> sản phẩm CNHT ngành cơ khí chế tạo</w:t>
      </w:r>
      <w:r w:rsidR="00B7168B" w:rsidRPr="00E5502D">
        <w:rPr>
          <w:sz w:val="26"/>
          <w:szCs w:val="26"/>
        </w:rPr>
        <w:t xml:space="preserve"> đạt sản lượng cao gồm có: Động cơ điện một chiều khác và máy phát điện một chiều; Động cơ điện một chiều có công suất ≤ 37.5 W; Máy và thiết bị cơ khí khác có chức năng riêng biệt chưa được phân vào đâu;… Trong đó các địa phương có sản lượng sản xuất đạt cao gồm có: Đồng Nai, TP. Đà Nẵng, TP. Hồ Chí Minh, Bình Dương</w:t>
      </w:r>
      <w:r w:rsidR="00B17187" w:rsidRPr="00E5502D">
        <w:rPr>
          <w:sz w:val="26"/>
          <w:szCs w:val="26"/>
        </w:rPr>
        <w:t>, TP. Hà Nội</w:t>
      </w:r>
      <w:r w:rsidR="00B7168B" w:rsidRPr="00E5502D">
        <w:rPr>
          <w:sz w:val="26"/>
          <w:szCs w:val="26"/>
        </w:rPr>
        <w:t>…</w:t>
      </w:r>
    </w:p>
    <w:p w14:paraId="225A9E0D" w14:textId="490286A9" w:rsidR="00B7168B" w:rsidRPr="00E5502D" w:rsidRDefault="00461C6E" w:rsidP="00F51E4E">
      <w:pPr>
        <w:spacing w:before="120" w:after="120" w:line="324" w:lineRule="auto"/>
        <w:ind w:firstLine="720"/>
        <w:jc w:val="both"/>
        <w:rPr>
          <w:sz w:val="26"/>
          <w:szCs w:val="26"/>
        </w:rPr>
      </w:pPr>
      <w:r w:rsidRPr="00E5502D">
        <w:rPr>
          <w:sz w:val="26"/>
          <w:szCs w:val="26"/>
        </w:rPr>
        <w:t xml:space="preserve">Trong </w:t>
      </w:r>
      <w:r w:rsidR="00E5502D" w:rsidRPr="00E5502D">
        <w:rPr>
          <w:sz w:val="26"/>
          <w:szCs w:val="26"/>
        </w:rPr>
        <w:t>7</w:t>
      </w:r>
      <w:r w:rsidRPr="00E5502D">
        <w:rPr>
          <w:sz w:val="26"/>
          <w:szCs w:val="26"/>
        </w:rPr>
        <w:t xml:space="preserve"> tháng </w:t>
      </w:r>
      <w:r w:rsidR="00D81DC7">
        <w:rPr>
          <w:sz w:val="26"/>
          <w:szCs w:val="26"/>
        </w:rPr>
        <w:t>qua</w:t>
      </w:r>
      <w:r w:rsidR="00B7168B" w:rsidRPr="00E5502D">
        <w:rPr>
          <w:sz w:val="26"/>
          <w:szCs w:val="26"/>
        </w:rPr>
        <w:t xml:space="preserve">, </w:t>
      </w:r>
      <w:r w:rsidR="006D0E5F" w:rsidRPr="00E5502D">
        <w:rPr>
          <w:sz w:val="26"/>
          <w:szCs w:val="26"/>
        </w:rPr>
        <w:t>nhiều</w:t>
      </w:r>
      <w:r w:rsidR="00B7168B" w:rsidRPr="00E5502D">
        <w:rPr>
          <w:sz w:val="26"/>
          <w:szCs w:val="26"/>
        </w:rPr>
        <w:t xml:space="preserve"> </w:t>
      </w:r>
      <w:r w:rsidR="006D0E5F" w:rsidRPr="00E5502D">
        <w:rPr>
          <w:sz w:val="26"/>
          <w:szCs w:val="26"/>
        </w:rPr>
        <w:t>sản phẩm CNHT ngành cơ khí chế tạo</w:t>
      </w:r>
      <w:r w:rsidR="00B7168B" w:rsidRPr="00E5502D">
        <w:rPr>
          <w:sz w:val="26"/>
          <w:szCs w:val="26"/>
        </w:rPr>
        <w:t xml:space="preserve"> có sản lượng </w:t>
      </w:r>
      <w:r w:rsidR="006D0E5F" w:rsidRPr="00E5502D">
        <w:rPr>
          <w:sz w:val="26"/>
          <w:szCs w:val="26"/>
        </w:rPr>
        <w:t>tăng</w:t>
      </w:r>
      <w:r w:rsidR="00B7168B" w:rsidRPr="00E5502D">
        <w:rPr>
          <w:sz w:val="26"/>
          <w:szCs w:val="26"/>
        </w:rPr>
        <w:t xml:space="preserve"> so với </w:t>
      </w:r>
      <w:r w:rsidR="007A1D99" w:rsidRPr="00E5502D">
        <w:rPr>
          <w:sz w:val="26"/>
          <w:szCs w:val="26"/>
        </w:rPr>
        <w:t>cùng kỳ năm 2020</w:t>
      </w:r>
      <w:r w:rsidR="00B7168B" w:rsidRPr="00E5502D">
        <w:rPr>
          <w:sz w:val="26"/>
          <w:szCs w:val="26"/>
        </w:rPr>
        <w:t xml:space="preserve"> như: </w:t>
      </w:r>
      <w:r w:rsidR="00E74FA6" w:rsidRPr="00E5502D">
        <w:rPr>
          <w:sz w:val="26"/>
          <w:szCs w:val="26"/>
        </w:rPr>
        <w:t>Máy biến thế điện sử dụng điện môi lỏng công suất sử dụng không quá 650 KVA tăng 32,37%</w:t>
      </w:r>
      <w:r w:rsidR="00E74FA6">
        <w:rPr>
          <w:sz w:val="26"/>
          <w:szCs w:val="26"/>
        </w:rPr>
        <w:t xml:space="preserve">; </w:t>
      </w:r>
      <w:r w:rsidR="006D0E5F" w:rsidRPr="00E5502D">
        <w:rPr>
          <w:sz w:val="26"/>
          <w:szCs w:val="26"/>
        </w:rPr>
        <w:t xml:space="preserve">Động cơ điện một chiều có công suất ≤ 37.5 W tăng </w:t>
      </w:r>
      <w:r w:rsidR="00E5502D" w:rsidRPr="00E5502D">
        <w:rPr>
          <w:sz w:val="26"/>
          <w:szCs w:val="26"/>
        </w:rPr>
        <w:t>19,71</w:t>
      </w:r>
      <w:r w:rsidR="006D0E5F" w:rsidRPr="00E5502D">
        <w:rPr>
          <w:sz w:val="26"/>
          <w:szCs w:val="26"/>
        </w:rPr>
        <w:t xml:space="preserve">%; </w:t>
      </w:r>
      <w:r w:rsidR="00E74FA6" w:rsidRPr="00E5502D">
        <w:rPr>
          <w:sz w:val="26"/>
          <w:szCs w:val="26"/>
        </w:rPr>
        <w:t>Máy và thiết bị cơ khí khác có chức năng riêng biệt chưa được phân vào đâu tăng 14,7</w:t>
      </w:r>
      <w:r w:rsidR="00E74FA6">
        <w:rPr>
          <w:sz w:val="26"/>
          <w:szCs w:val="26"/>
        </w:rPr>
        <w:t xml:space="preserve">%; </w:t>
      </w:r>
      <w:r w:rsidR="006D0E5F" w:rsidRPr="00E5502D">
        <w:rPr>
          <w:sz w:val="26"/>
          <w:szCs w:val="26"/>
        </w:rPr>
        <w:t xml:space="preserve">Tổ máy phát điện khác tăng </w:t>
      </w:r>
      <w:r w:rsidR="00E5502D" w:rsidRPr="00E5502D">
        <w:rPr>
          <w:sz w:val="26"/>
          <w:szCs w:val="26"/>
        </w:rPr>
        <w:t>12,81</w:t>
      </w:r>
      <w:r w:rsidR="006D0E5F" w:rsidRPr="00E5502D">
        <w:rPr>
          <w:sz w:val="26"/>
          <w:szCs w:val="26"/>
        </w:rPr>
        <w:t xml:space="preserve">%; </w:t>
      </w:r>
      <w:r w:rsidR="000D704F" w:rsidRPr="00E5502D">
        <w:rPr>
          <w:sz w:val="26"/>
          <w:szCs w:val="26"/>
        </w:rPr>
        <w:t xml:space="preserve">Động cơ điện một chiều khác và máy phát điện một chiều tăng </w:t>
      </w:r>
      <w:r w:rsidR="00E5502D" w:rsidRPr="00E5502D">
        <w:rPr>
          <w:sz w:val="26"/>
          <w:szCs w:val="26"/>
        </w:rPr>
        <w:t>9,38</w:t>
      </w:r>
      <w:r w:rsidR="00E74FA6">
        <w:rPr>
          <w:sz w:val="26"/>
          <w:szCs w:val="26"/>
        </w:rPr>
        <w:t>%</w:t>
      </w:r>
      <w:r w:rsidR="006D0E5F" w:rsidRPr="00E5502D">
        <w:rPr>
          <w:sz w:val="26"/>
          <w:szCs w:val="26"/>
        </w:rPr>
        <w:t xml:space="preserve">. </w:t>
      </w:r>
      <w:r w:rsidRPr="00E5502D">
        <w:rPr>
          <w:sz w:val="26"/>
          <w:szCs w:val="26"/>
        </w:rPr>
        <w:t>Ngược lại, một số sản phẩm có sản lượ</w:t>
      </w:r>
      <w:r w:rsidR="006D0E5F" w:rsidRPr="00E5502D">
        <w:rPr>
          <w:sz w:val="26"/>
          <w:szCs w:val="26"/>
        </w:rPr>
        <w:t>ng giảm</w:t>
      </w:r>
      <w:r w:rsidRPr="00E5502D">
        <w:rPr>
          <w:sz w:val="26"/>
          <w:szCs w:val="26"/>
        </w:rPr>
        <w:t xml:space="preserve"> là: </w:t>
      </w:r>
      <w:r w:rsidR="006D0E5F" w:rsidRPr="00E5502D">
        <w:rPr>
          <w:sz w:val="26"/>
          <w:szCs w:val="26"/>
        </w:rPr>
        <w:t xml:space="preserve">Máy biến đổi điện quay giảm mạnh </w:t>
      </w:r>
      <w:r w:rsidR="00E5502D" w:rsidRPr="00E5502D">
        <w:rPr>
          <w:sz w:val="26"/>
          <w:szCs w:val="26"/>
        </w:rPr>
        <w:t>79,26</w:t>
      </w:r>
      <w:r w:rsidR="006D0E5F" w:rsidRPr="00E5502D">
        <w:rPr>
          <w:sz w:val="26"/>
          <w:szCs w:val="26"/>
        </w:rPr>
        <w:t xml:space="preserve">%; </w:t>
      </w:r>
      <w:r w:rsidR="00F51E0C" w:rsidRPr="00E5502D">
        <w:rPr>
          <w:sz w:val="26"/>
          <w:szCs w:val="26"/>
        </w:rPr>
        <w:t xml:space="preserve">Máy biến thế điện khác có công suất &gt; 16 kVA nhưng ≤ 500 kVA giảm </w:t>
      </w:r>
      <w:r w:rsidR="00E5502D" w:rsidRPr="00E5502D">
        <w:rPr>
          <w:sz w:val="26"/>
          <w:szCs w:val="26"/>
        </w:rPr>
        <w:t>8,44</w:t>
      </w:r>
      <w:r w:rsidR="00F51E0C" w:rsidRPr="00E5502D">
        <w:rPr>
          <w:sz w:val="26"/>
          <w:szCs w:val="26"/>
        </w:rPr>
        <w:t>%</w:t>
      </w:r>
      <w:r w:rsidR="006D0E5F" w:rsidRPr="00E5502D">
        <w:rPr>
          <w:sz w:val="26"/>
          <w:szCs w:val="26"/>
        </w:rPr>
        <w:t xml:space="preserve">. </w:t>
      </w:r>
    </w:p>
    <w:p w14:paraId="096E1F4F" w14:textId="3B7FE358" w:rsidR="00B7168B" w:rsidRDefault="00B7168B" w:rsidP="00B7168B">
      <w:pPr>
        <w:spacing w:before="120" w:after="120"/>
        <w:jc w:val="center"/>
        <w:rPr>
          <w:b/>
          <w:spacing w:val="-4"/>
          <w:sz w:val="26"/>
          <w:szCs w:val="26"/>
        </w:rPr>
      </w:pPr>
      <w:r w:rsidRPr="0052343B">
        <w:rPr>
          <w:b/>
          <w:spacing w:val="-4"/>
          <w:sz w:val="26"/>
          <w:szCs w:val="26"/>
        </w:rPr>
        <w:lastRenderedPageBreak/>
        <w:t>Bả</w:t>
      </w:r>
      <w:r w:rsidR="008B3ABD" w:rsidRPr="0052343B">
        <w:rPr>
          <w:b/>
          <w:spacing w:val="-4"/>
          <w:sz w:val="26"/>
          <w:szCs w:val="26"/>
        </w:rPr>
        <w:t>ng 01</w:t>
      </w:r>
      <w:r w:rsidRPr="0052343B">
        <w:rPr>
          <w:b/>
          <w:spacing w:val="-4"/>
          <w:sz w:val="26"/>
          <w:szCs w:val="26"/>
        </w:rPr>
        <w:t xml:space="preserve">: Một số </w:t>
      </w:r>
      <w:r w:rsidRPr="0052343B">
        <w:rPr>
          <w:b/>
          <w:spacing w:val="-6"/>
          <w:sz w:val="26"/>
          <w:szCs w:val="26"/>
        </w:rPr>
        <w:t xml:space="preserve">sản phẩm CNHT của ngành cơ khí chế tạo </w:t>
      </w:r>
      <w:r w:rsidRPr="0052343B">
        <w:rPr>
          <w:b/>
          <w:spacing w:val="-4"/>
          <w:sz w:val="26"/>
          <w:szCs w:val="26"/>
        </w:rPr>
        <w:t xml:space="preserve">sản xuất tại một số địa phương trong tháng </w:t>
      </w:r>
      <w:r w:rsidR="0052343B" w:rsidRPr="0052343B">
        <w:rPr>
          <w:b/>
          <w:spacing w:val="-4"/>
          <w:sz w:val="26"/>
          <w:szCs w:val="26"/>
        </w:rPr>
        <w:t>7</w:t>
      </w:r>
      <w:r w:rsidR="00DD02B5" w:rsidRPr="0052343B">
        <w:rPr>
          <w:b/>
          <w:spacing w:val="-4"/>
          <w:sz w:val="26"/>
          <w:szCs w:val="26"/>
        </w:rPr>
        <w:t xml:space="preserve"> và </w:t>
      </w:r>
      <w:r w:rsidR="0052343B" w:rsidRPr="0052343B">
        <w:rPr>
          <w:b/>
          <w:spacing w:val="-4"/>
          <w:sz w:val="26"/>
          <w:szCs w:val="26"/>
        </w:rPr>
        <w:t>7</w:t>
      </w:r>
      <w:r w:rsidR="00DD02B5" w:rsidRPr="0052343B">
        <w:rPr>
          <w:b/>
          <w:spacing w:val="-4"/>
          <w:sz w:val="26"/>
          <w:szCs w:val="26"/>
        </w:rPr>
        <w:t xml:space="preserve"> tháng đầu</w:t>
      </w:r>
      <w:r w:rsidRPr="0052343B">
        <w:rPr>
          <w:b/>
          <w:spacing w:val="-4"/>
          <w:sz w:val="26"/>
          <w:szCs w:val="26"/>
        </w:rPr>
        <w:t xml:space="preserve"> năm 2021</w:t>
      </w:r>
    </w:p>
    <w:tbl>
      <w:tblPr>
        <w:tblW w:w="10932" w:type="dxa"/>
        <w:jc w:val="center"/>
        <w:tblLook w:val="04A0" w:firstRow="1" w:lastRow="0" w:firstColumn="1" w:lastColumn="0" w:noHBand="0" w:noVBand="1"/>
      </w:tblPr>
      <w:tblGrid>
        <w:gridCol w:w="2020"/>
        <w:gridCol w:w="1901"/>
        <w:gridCol w:w="1009"/>
        <w:gridCol w:w="1296"/>
        <w:gridCol w:w="1112"/>
        <w:gridCol w:w="1134"/>
        <w:gridCol w:w="1417"/>
        <w:gridCol w:w="1043"/>
      </w:tblGrid>
      <w:tr w:rsidR="00BD687A" w:rsidRPr="005931C0" w14:paraId="7E4E839E" w14:textId="77777777" w:rsidTr="00BD687A">
        <w:trPr>
          <w:trHeight w:val="57"/>
          <w:tblHeader/>
          <w:jc w:val="center"/>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FC095" w14:textId="77777777" w:rsidR="00BD687A" w:rsidRPr="00156D11" w:rsidRDefault="00BD687A" w:rsidP="00E5502D">
            <w:pPr>
              <w:jc w:val="center"/>
              <w:rPr>
                <w:rFonts w:eastAsia="Times New Roman"/>
                <w:b/>
                <w:bCs/>
              </w:rPr>
            </w:pPr>
            <w:r w:rsidRPr="00156D11">
              <w:rPr>
                <w:rFonts w:eastAsia="Times New Roman"/>
                <w:b/>
                <w:bCs/>
              </w:rPr>
              <w:t>Chủng loại sản xuất</w:t>
            </w:r>
          </w:p>
        </w:tc>
        <w:tc>
          <w:tcPr>
            <w:tcW w:w="1901" w:type="dxa"/>
            <w:tcBorders>
              <w:top w:val="single" w:sz="4" w:space="0" w:color="auto"/>
              <w:left w:val="nil"/>
              <w:bottom w:val="single" w:sz="4" w:space="0" w:color="auto"/>
              <w:right w:val="single" w:sz="4" w:space="0" w:color="auto"/>
            </w:tcBorders>
            <w:shd w:val="clear" w:color="auto" w:fill="auto"/>
            <w:noWrap/>
            <w:vAlign w:val="center"/>
            <w:hideMark/>
          </w:tcPr>
          <w:p w14:paraId="242C15FB" w14:textId="77777777" w:rsidR="00BD687A" w:rsidRPr="00156D11" w:rsidRDefault="00BD687A" w:rsidP="00E5502D">
            <w:pPr>
              <w:jc w:val="center"/>
              <w:rPr>
                <w:rFonts w:eastAsia="Times New Roman"/>
                <w:b/>
                <w:bCs/>
              </w:rPr>
            </w:pPr>
            <w:r w:rsidRPr="00156D11">
              <w:rPr>
                <w:rFonts w:eastAsia="Times New Roman"/>
                <w:b/>
                <w:bCs/>
              </w:rPr>
              <w:t>Tỉnh/TP</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14:paraId="4A540FC8" w14:textId="77777777" w:rsidR="00BD687A" w:rsidRPr="00156D11" w:rsidRDefault="00BD687A" w:rsidP="00E5502D">
            <w:pPr>
              <w:jc w:val="center"/>
              <w:rPr>
                <w:rFonts w:eastAsia="Times New Roman"/>
                <w:b/>
                <w:bCs/>
              </w:rPr>
            </w:pPr>
            <w:r w:rsidRPr="00156D11">
              <w:rPr>
                <w:rFonts w:eastAsia="Times New Roman"/>
                <w:b/>
                <w:bCs/>
              </w:rPr>
              <w:t>ĐVT</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15EE3E15" w14:textId="77777777" w:rsidR="00BD687A" w:rsidRPr="00156D11" w:rsidRDefault="00BD687A" w:rsidP="00E5502D">
            <w:pPr>
              <w:jc w:val="center"/>
              <w:rPr>
                <w:rFonts w:eastAsia="Times New Roman"/>
                <w:b/>
                <w:bCs/>
              </w:rPr>
            </w:pPr>
            <w:r w:rsidRPr="00156D11">
              <w:rPr>
                <w:rFonts w:eastAsia="Times New Roman"/>
                <w:b/>
                <w:bCs/>
              </w:rPr>
              <w:t>Tháng 7/2021</w:t>
            </w:r>
          </w:p>
        </w:tc>
        <w:tc>
          <w:tcPr>
            <w:tcW w:w="1112" w:type="dxa"/>
            <w:tcBorders>
              <w:top w:val="single" w:sz="4" w:space="0" w:color="auto"/>
              <w:left w:val="nil"/>
              <w:bottom w:val="single" w:sz="4" w:space="0" w:color="auto"/>
              <w:right w:val="single" w:sz="4" w:space="0" w:color="auto"/>
            </w:tcBorders>
            <w:shd w:val="clear" w:color="auto" w:fill="auto"/>
            <w:noWrap/>
            <w:vAlign w:val="center"/>
            <w:hideMark/>
          </w:tcPr>
          <w:p w14:paraId="6FD0579C" w14:textId="77777777" w:rsidR="00BD687A" w:rsidRPr="00156D11" w:rsidRDefault="00BD687A" w:rsidP="00E5502D">
            <w:pPr>
              <w:jc w:val="center"/>
              <w:rPr>
                <w:rFonts w:eastAsia="Times New Roman"/>
                <w:b/>
                <w:bCs/>
              </w:rPr>
            </w:pPr>
            <w:r w:rsidRPr="00156D11">
              <w:rPr>
                <w:rFonts w:eastAsia="Times New Roman"/>
                <w:b/>
                <w:bCs/>
              </w:rPr>
              <w:t>So với</w:t>
            </w:r>
            <w:r w:rsidRPr="00156D11">
              <w:rPr>
                <w:rFonts w:eastAsia="Times New Roman"/>
                <w:b/>
                <w:bCs/>
              </w:rPr>
              <w:br/>
              <w:t>T6/2021</w:t>
            </w:r>
            <w:r w:rsidRPr="00156D11">
              <w:rPr>
                <w:rFonts w:eastAsia="Times New Roman"/>
                <w:b/>
                <w:bCs/>
              </w:rPr>
              <w:b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6BDED6A" w14:textId="77777777" w:rsidR="00BD687A" w:rsidRPr="00156D11" w:rsidRDefault="00BD687A" w:rsidP="00E5502D">
            <w:pPr>
              <w:jc w:val="center"/>
              <w:rPr>
                <w:rFonts w:eastAsia="Times New Roman"/>
                <w:b/>
                <w:bCs/>
              </w:rPr>
            </w:pPr>
            <w:r w:rsidRPr="00156D11">
              <w:rPr>
                <w:rFonts w:eastAsia="Times New Roman"/>
                <w:b/>
                <w:bCs/>
              </w:rPr>
              <w:t>So với</w:t>
            </w:r>
            <w:r w:rsidRPr="00156D11">
              <w:rPr>
                <w:rFonts w:eastAsia="Times New Roman"/>
                <w:b/>
                <w:bCs/>
              </w:rPr>
              <w:br/>
              <w:t>T7/2020</w:t>
            </w:r>
            <w:r w:rsidRPr="00156D11">
              <w:rPr>
                <w:rFonts w:eastAsia="Times New Roman"/>
                <w:b/>
                <w:bCs/>
              </w:rPr>
              <w:b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F49CB28" w14:textId="77777777" w:rsidR="00BD687A" w:rsidRPr="00156D11" w:rsidRDefault="00BD687A" w:rsidP="00E5502D">
            <w:pPr>
              <w:jc w:val="center"/>
              <w:rPr>
                <w:rFonts w:eastAsia="Times New Roman"/>
                <w:b/>
                <w:bCs/>
              </w:rPr>
            </w:pPr>
            <w:r w:rsidRPr="00156D11">
              <w:rPr>
                <w:rFonts w:eastAsia="Times New Roman"/>
                <w:b/>
                <w:bCs/>
              </w:rPr>
              <w:t>7 tháng năm 2021</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2D039A98" w14:textId="77777777" w:rsidR="00BD687A" w:rsidRPr="00156D11" w:rsidRDefault="00BD687A" w:rsidP="00E5502D">
            <w:pPr>
              <w:jc w:val="center"/>
              <w:rPr>
                <w:rFonts w:eastAsia="Times New Roman"/>
                <w:b/>
                <w:bCs/>
              </w:rPr>
            </w:pPr>
            <w:r w:rsidRPr="00156D11">
              <w:rPr>
                <w:rFonts w:eastAsia="Times New Roman"/>
                <w:b/>
                <w:bCs/>
              </w:rPr>
              <w:t>So với</w:t>
            </w:r>
            <w:r w:rsidRPr="00156D11">
              <w:rPr>
                <w:rFonts w:eastAsia="Times New Roman"/>
                <w:b/>
                <w:bCs/>
              </w:rPr>
              <w:br/>
              <w:t>7T/2020</w:t>
            </w:r>
            <w:r w:rsidRPr="00156D11">
              <w:rPr>
                <w:rFonts w:eastAsia="Times New Roman"/>
                <w:b/>
                <w:bCs/>
              </w:rPr>
              <w:br/>
              <w:t>(%)</w:t>
            </w:r>
          </w:p>
        </w:tc>
      </w:tr>
      <w:tr w:rsidR="00BD687A" w:rsidRPr="005931C0" w14:paraId="232D949F" w14:textId="77777777" w:rsidTr="00BD687A">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251C52C4" w14:textId="77777777" w:rsidR="00BD687A" w:rsidRPr="005931C0" w:rsidRDefault="00BD687A" w:rsidP="00E5502D">
            <w:pPr>
              <w:jc w:val="center"/>
              <w:rPr>
                <w:rFonts w:eastAsia="Times New Roman"/>
              </w:rPr>
            </w:pPr>
            <w:r w:rsidRPr="005931C0">
              <w:rPr>
                <w:rFonts w:eastAsia="Times New Roman"/>
              </w:rPr>
              <w:t>Động cơ điện một chiều có công suất ≤ 37.5 W</w:t>
            </w:r>
          </w:p>
        </w:tc>
        <w:tc>
          <w:tcPr>
            <w:tcW w:w="1901" w:type="dxa"/>
            <w:tcBorders>
              <w:top w:val="nil"/>
              <w:left w:val="nil"/>
              <w:bottom w:val="single" w:sz="4" w:space="0" w:color="auto"/>
              <w:right w:val="single" w:sz="4" w:space="0" w:color="auto"/>
            </w:tcBorders>
            <w:shd w:val="clear" w:color="auto" w:fill="auto"/>
            <w:noWrap/>
            <w:vAlign w:val="bottom"/>
            <w:hideMark/>
          </w:tcPr>
          <w:p w14:paraId="4A9FE12D" w14:textId="77777777" w:rsidR="00BD687A" w:rsidRPr="005931C0" w:rsidRDefault="00BD687A" w:rsidP="00E5502D">
            <w:pPr>
              <w:rPr>
                <w:rFonts w:eastAsia="Times New Roman"/>
                <w:b/>
                <w:bCs/>
                <w:i/>
                <w:iCs/>
              </w:rPr>
            </w:pPr>
            <w:r w:rsidRPr="005931C0">
              <w:rPr>
                <w:rFonts w:eastAsia="Times New Roman"/>
                <w:b/>
                <w:bCs/>
                <w:i/>
                <w:iCs/>
              </w:rPr>
              <w:t>Tổng</w:t>
            </w:r>
          </w:p>
        </w:tc>
        <w:tc>
          <w:tcPr>
            <w:tcW w:w="1009" w:type="dxa"/>
            <w:tcBorders>
              <w:top w:val="nil"/>
              <w:left w:val="nil"/>
              <w:bottom w:val="single" w:sz="4" w:space="0" w:color="auto"/>
              <w:right w:val="single" w:sz="4" w:space="0" w:color="auto"/>
            </w:tcBorders>
            <w:shd w:val="clear" w:color="auto" w:fill="auto"/>
            <w:vAlign w:val="center"/>
            <w:hideMark/>
          </w:tcPr>
          <w:p w14:paraId="728E491F" w14:textId="77777777" w:rsidR="00BD687A" w:rsidRPr="005931C0" w:rsidRDefault="00BD687A" w:rsidP="00E5502D">
            <w:pPr>
              <w:jc w:val="center"/>
              <w:rPr>
                <w:rFonts w:eastAsia="Times New Roman"/>
                <w:b/>
                <w:bCs/>
                <w:i/>
                <w:iCs/>
              </w:rPr>
            </w:pPr>
            <w:r w:rsidRPr="005931C0">
              <w:rPr>
                <w:rFonts w:eastAsia="Times New Roman"/>
                <w:b/>
                <w:bCs/>
                <w:i/>
                <w:iCs/>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579818EE" w14:textId="77777777" w:rsidR="00BD687A" w:rsidRPr="005931C0" w:rsidRDefault="00BD687A" w:rsidP="00E5502D">
            <w:pPr>
              <w:jc w:val="right"/>
              <w:rPr>
                <w:rFonts w:eastAsia="Times New Roman"/>
                <w:b/>
                <w:bCs/>
                <w:i/>
                <w:iCs/>
              </w:rPr>
            </w:pPr>
            <w:r w:rsidRPr="005931C0">
              <w:rPr>
                <w:rFonts w:eastAsia="Times New Roman"/>
                <w:b/>
                <w:bCs/>
                <w:i/>
                <w:iCs/>
              </w:rPr>
              <w:t xml:space="preserve">37.014.723 </w:t>
            </w:r>
          </w:p>
        </w:tc>
        <w:tc>
          <w:tcPr>
            <w:tcW w:w="1112" w:type="dxa"/>
            <w:tcBorders>
              <w:top w:val="nil"/>
              <w:left w:val="nil"/>
              <w:bottom w:val="single" w:sz="4" w:space="0" w:color="auto"/>
              <w:right w:val="single" w:sz="4" w:space="0" w:color="auto"/>
            </w:tcBorders>
            <w:shd w:val="clear" w:color="auto" w:fill="auto"/>
            <w:noWrap/>
            <w:vAlign w:val="center"/>
            <w:hideMark/>
          </w:tcPr>
          <w:p w14:paraId="0101473E" w14:textId="77777777" w:rsidR="00BD687A" w:rsidRPr="005931C0" w:rsidRDefault="00BD687A" w:rsidP="00E5502D">
            <w:pPr>
              <w:jc w:val="right"/>
              <w:rPr>
                <w:rFonts w:eastAsia="Times New Roman"/>
                <w:b/>
                <w:bCs/>
                <w:i/>
                <w:iCs/>
              </w:rPr>
            </w:pPr>
            <w:r w:rsidRPr="005931C0">
              <w:rPr>
                <w:rFonts w:eastAsia="Times New Roman"/>
                <w:b/>
                <w:bCs/>
                <w:i/>
                <w:iCs/>
              </w:rPr>
              <w:t>-12,09</w:t>
            </w:r>
          </w:p>
        </w:tc>
        <w:tc>
          <w:tcPr>
            <w:tcW w:w="1134" w:type="dxa"/>
            <w:tcBorders>
              <w:top w:val="nil"/>
              <w:left w:val="nil"/>
              <w:bottom w:val="single" w:sz="4" w:space="0" w:color="auto"/>
              <w:right w:val="single" w:sz="4" w:space="0" w:color="auto"/>
            </w:tcBorders>
            <w:shd w:val="clear" w:color="auto" w:fill="auto"/>
            <w:noWrap/>
            <w:vAlign w:val="center"/>
            <w:hideMark/>
          </w:tcPr>
          <w:p w14:paraId="2916D4C4" w14:textId="77777777" w:rsidR="00BD687A" w:rsidRPr="005931C0" w:rsidRDefault="00BD687A" w:rsidP="00E5502D">
            <w:pPr>
              <w:jc w:val="right"/>
              <w:rPr>
                <w:rFonts w:eastAsia="Times New Roman"/>
                <w:b/>
                <w:bCs/>
                <w:i/>
                <w:iCs/>
              </w:rPr>
            </w:pPr>
            <w:r w:rsidRPr="005931C0">
              <w:rPr>
                <w:rFonts w:eastAsia="Times New Roman"/>
                <w:b/>
                <w:bCs/>
                <w:i/>
                <w:iCs/>
              </w:rPr>
              <w:t>27,05</w:t>
            </w:r>
          </w:p>
        </w:tc>
        <w:tc>
          <w:tcPr>
            <w:tcW w:w="1417" w:type="dxa"/>
            <w:tcBorders>
              <w:top w:val="nil"/>
              <w:left w:val="nil"/>
              <w:bottom w:val="single" w:sz="4" w:space="0" w:color="auto"/>
              <w:right w:val="single" w:sz="4" w:space="0" w:color="auto"/>
            </w:tcBorders>
            <w:shd w:val="clear" w:color="auto" w:fill="auto"/>
            <w:noWrap/>
            <w:vAlign w:val="center"/>
            <w:hideMark/>
          </w:tcPr>
          <w:p w14:paraId="6BED225E" w14:textId="77777777" w:rsidR="00BD687A" w:rsidRPr="005931C0" w:rsidRDefault="00BD687A" w:rsidP="00E5502D">
            <w:pPr>
              <w:jc w:val="right"/>
              <w:rPr>
                <w:rFonts w:eastAsia="Times New Roman"/>
                <w:b/>
                <w:bCs/>
                <w:i/>
                <w:iCs/>
              </w:rPr>
            </w:pPr>
            <w:r w:rsidRPr="005931C0">
              <w:rPr>
                <w:rFonts w:eastAsia="Times New Roman"/>
                <w:b/>
                <w:bCs/>
                <w:i/>
                <w:iCs/>
              </w:rPr>
              <w:t xml:space="preserve">284.546.087 </w:t>
            </w:r>
          </w:p>
        </w:tc>
        <w:tc>
          <w:tcPr>
            <w:tcW w:w="1043" w:type="dxa"/>
            <w:tcBorders>
              <w:top w:val="nil"/>
              <w:left w:val="nil"/>
              <w:bottom w:val="single" w:sz="4" w:space="0" w:color="auto"/>
              <w:right w:val="single" w:sz="4" w:space="0" w:color="auto"/>
            </w:tcBorders>
            <w:shd w:val="clear" w:color="auto" w:fill="auto"/>
            <w:noWrap/>
            <w:vAlign w:val="center"/>
            <w:hideMark/>
          </w:tcPr>
          <w:p w14:paraId="034C5A37" w14:textId="77777777" w:rsidR="00BD687A" w:rsidRPr="005931C0" w:rsidRDefault="00BD687A" w:rsidP="00E5502D">
            <w:pPr>
              <w:jc w:val="right"/>
              <w:rPr>
                <w:rFonts w:eastAsia="Times New Roman"/>
                <w:b/>
                <w:bCs/>
                <w:i/>
                <w:iCs/>
              </w:rPr>
            </w:pPr>
            <w:r w:rsidRPr="005931C0">
              <w:rPr>
                <w:rFonts w:eastAsia="Times New Roman"/>
                <w:b/>
                <w:bCs/>
                <w:i/>
                <w:iCs/>
              </w:rPr>
              <w:t>19,71</w:t>
            </w:r>
          </w:p>
        </w:tc>
      </w:tr>
      <w:tr w:rsidR="00BD687A" w:rsidRPr="005931C0" w14:paraId="6A542644"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26AB6AC9"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192C7564" w14:textId="77777777" w:rsidR="00BD687A" w:rsidRPr="005931C0" w:rsidRDefault="00BD687A" w:rsidP="00E5502D">
            <w:pPr>
              <w:rPr>
                <w:rFonts w:eastAsia="Times New Roman"/>
              </w:rPr>
            </w:pPr>
            <w:r w:rsidRPr="005931C0">
              <w:rPr>
                <w:rFonts w:eastAsia="Times New Roman"/>
              </w:rPr>
              <w:t>TP. Đà Nẵng</w:t>
            </w:r>
          </w:p>
        </w:tc>
        <w:tc>
          <w:tcPr>
            <w:tcW w:w="1009" w:type="dxa"/>
            <w:tcBorders>
              <w:top w:val="nil"/>
              <w:left w:val="nil"/>
              <w:bottom w:val="single" w:sz="4" w:space="0" w:color="auto"/>
              <w:right w:val="single" w:sz="4" w:space="0" w:color="auto"/>
            </w:tcBorders>
            <w:shd w:val="clear" w:color="auto" w:fill="auto"/>
            <w:vAlign w:val="center"/>
            <w:hideMark/>
          </w:tcPr>
          <w:p w14:paraId="59A04509" w14:textId="77777777" w:rsidR="00BD687A" w:rsidRPr="005931C0" w:rsidRDefault="00BD687A" w:rsidP="00E5502D">
            <w:pPr>
              <w:jc w:val="center"/>
              <w:rPr>
                <w:rFonts w:eastAsia="Times New Roman"/>
              </w:rPr>
            </w:pPr>
            <w:r w:rsidRPr="005931C0">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74853D96" w14:textId="77777777" w:rsidR="00BD687A" w:rsidRPr="005931C0" w:rsidRDefault="00BD687A" w:rsidP="00E5502D">
            <w:pPr>
              <w:jc w:val="right"/>
              <w:rPr>
                <w:rFonts w:eastAsia="Times New Roman"/>
              </w:rPr>
            </w:pPr>
            <w:r w:rsidRPr="005931C0">
              <w:rPr>
                <w:rFonts w:eastAsia="Times New Roman"/>
              </w:rPr>
              <w:t xml:space="preserve">27.028.467 </w:t>
            </w:r>
          </w:p>
        </w:tc>
        <w:tc>
          <w:tcPr>
            <w:tcW w:w="1112" w:type="dxa"/>
            <w:tcBorders>
              <w:top w:val="nil"/>
              <w:left w:val="nil"/>
              <w:bottom w:val="single" w:sz="4" w:space="0" w:color="auto"/>
              <w:right w:val="single" w:sz="4" w:space="0" w:color="auto"/>
            </w:tcBorders>
            <w:shd w:val="clear" w:color="auto" w:fill="auto"/>
            <w:noWrap/>
            <w:vAlign w:val="center"/>
            <w:hideMark/>
          </w:tcPr>
          <w:p w14:paraId="3698A319" w14:textId="77777777" w:rsidR="00BD687A" w:rsidRPr="005931C0" w:rsidRDefault="00BD687A" w:rsidP="00E5502D">
            <w:pPr>
              <w:jc w:val="right"/>
              <w:rPr>
                <w:rFonts w:eastAsia="Times New Roman"/>
              </w:rPr>
            </w:pPr>
            <w:r w:rsidRPr="005931C0">
              <w:rPr>
                <w:rFonts w:eastAsia="Times New Roman"/>
              </w:rPr>
              <w:t>-12,36</w:t>
            </w:r>
          </w:p>
        </w:tc>
        <w:tc>
          <w:tcPr>
            <w:tcW w:w="1134" w:type="dxa"/>
            <w:tcBorders>
              <w:top w:val="nil"/>
              <w:left w:val="nil"/>
              <w:bottom w:val="single" w:sz="4" w:space="0" w:color="auto"/>
              <w:right w:val="single" w:sz="4" w:space="0" w:color="auto"/>
            </w:tcBorders>
            <w:shd w:val="clear" w:color="auto" w:fill="auto"/>
            <w:noWrap/>
            <w:vAlign w:val="center"/>
            <w:hideMark/>
          </w:tcPr>
          <w:p w14:paraId="18B5B673" w14:textId="77777777" w:rsidR="00BD687A" w:rsidRPr="005931C0" w:rsidRDefault="00BD687A" w:rsidP="00E5502D">
            <w:pPr>
              <w:jc w:val="right"/>
              <w:rPr>
                <w:rFonts w:eastAsia="Times New Roman"/>
              </w:rPr>
            </w:pPr>
            <w:r w:rsidRPr="005931C0">
              <w:rPr>
                <w:rFonts w:eastAsia="Times New Roman"/>
              </w:rPr>
              <w:t>72,32</w:t>
            </w:r>
          </w:p>
        </w:tc>
        <w:tc>
          <w:tcPr>
            <w:tcW w:w="1417" w:type="dxa"/>
            <w:tcBorders>
              <w:top w:val="nil"/>
              <w:left w:val="nil"/>
              <w:bottom w:val="single" w:sz="4" w:space="0" w:color="auto"/>
              <w:right w:val="single" w:sz="4" w:space="0" w:color="auto"/>
            </w:tcBorders>
            <w:shd w:val="clear" w:color="auto" w:fill="auto"/>
            <w:noWrap/>
            <w:vAlign w:val="center"/>
            <w:hideMark/>
          </w:tcPr>
          <w:p w14:paraId="0E250E61" w14:textId="77777777" w:rsidR="00BD687A" w:rsidRPr="005931C0" w:rsidRDefault="00BD687A" w:rsidP="00E5502D">
            <w:pPr>
              <w:jc w:val="right"/>
              <w:rPr>
                <w:rFonts w:eastAsia="Times New Roman"/>
              </w:rPr>
            </w:pPr>
            <w:r w:rsidRPr="005931C0">
              <w:rPr>
                <w:rFonts w:eastAsia="Times New Roman"/>
              </w:rPr>
              <w:t xml:space="preserve">203.986.115 </w:t>
            </w:r>
          </w:p>
        </w:tc>
        <w:tc>
          <w:tcPr>
            <w:tcW w:w="1043" w:type="dxa"/>
            <w:tcBorders>
              <w:top w:val="nil"/>
              <w:left w:val="nil"/>
              <w:bottom w:val="single" w:sz="4" w:space="0" w:color="auto"/>
              <w:right w:val="single" w:sz="4" w:space="0" w:color="auto"/>
            </w:tcBorders>
            <w:shd w:val="clear" w:color="auto" w:fill="auto"/>
            <w:noWrap/>
            <w:vAlign w:val="center"/>
            <w:hideMark/>
          </w:tcPr>
          <w:p w14:paraId="3EA56658" w14:textId="77777777" w:rsidR="00BD687A" w:rsidRPr="005931C0" w:rsidRDefault="00BD687A" w:rsidP="00E5502D">
            <w:pPr>
              <w:jc w:val="right"/>
              <w:rPr>
                <w:rFonts w:eastAsia="Times New Roman"/>
              </w:rPr>
            </w:pPr>
            <w:r w:rsidRPr="005931C0">
              <w:rPr>
                <w:rFonts w:eastAsia="Times New Roman"/>
              </w:rPr>
              <w:t>34,71</w:t>
            </w:r>
          </w:p>
        </w:tc>
      </w:tr>
      <w:tr w:rsidR="00BD687A" w:rsidRPr="005931C0" w14:paraId="082DE461"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394CF8E9"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58F5E64C" w14:textId="77777777" w:rsidR="00BD687A" w:rsidRPr="005931C0" w:rsidRDefault="00BD687A" w:rsidP="00E5502D">
            <w:pPr>
              <w:rPr>
                <w:rFonts w:eastAsia="Times New Roman"/>
              </w:rPr>
            </w:pPr>
            <w:r w:rsidRPr="005931C0">
              <w:rPr>
                <w:rFonts w:eastAsia="Times New Roman"/>
              </w:rPr>
              <w:t>TP. Hồ Chí Minh</w:t>
            </w:r>
          </w:p>
        </w:tc>
        <w:tc>
          <w:tcPr>
            <w:tcW w:w="1009" w:type="dxa"/>
            <w:tcBorders>
              <w:top w:val="nil"/>
              <w:left w:val="nil"/>
              <w:bottom w:val="single" w:sz="4" w:space="0" w:color="auto"/>
              <w:right w:val="single" w:sz="4" w:space="0" w:color="auto"/>
            </w:tcBorders>
            <w:shd w:val="clear" w:color="auto" w:fill="auto"/>
            <w:vAlign w:val="center"/>
            <w:hideMark/>
          </w:tcPr>
          <w:p w14:paraId="6C90E1C6" w14:textId="77777777" w:rsidR="00BD687A" w:rsidRPr="005931C0" w:rsidRDefault="00BD687A" w:rsidP="00E5502D">
            <w:pPr>
              <w:jc w:val="center"/>
              <w:rPr>
                <w:rFonts w:eastAsia="Times New Roman"/>
              </w:rPr>
            </w:pPr>
            <w:r w:rsidRPr="005931C0">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0D3265EA" w14:textId="77777777" w:rsidR="00BD687A" w:rsidRPr="005931C0" w:rsidRDefault="00BD687A" w:rsidP="00E5502D">
            <w:pPr>
              <w:jc w:val="right"/>
              <w:rPr>
                <w:rFonts w:eastAsia="Times New Roman"/>
              </w:rPr>
            </w:pPr>
            <w:r w:rsidRPr="005931C0">
              <w:rPr>
                <w:rFonts w:eastAsia="Times New Roman"/>
              </w:rPr>
              <w:t xml:space="preserve">9.986.039 </w:t>
            </w:r>
          </w:p>
        </w:tc>
        <w:tc>
          <w:tcPr>
            <w:tcW w:w="1112" w:type="dxa"/>
            <w:tcBorders>
              <w:top w:val="nil"/>
              <w:left w:val="nil"/>
              <w:bottom w:val="single" w:sz="4" w:space="0" w:color="auto"/>
              <w:right w:val="single" w:sz="4" w:space="0" w:color="auto"/>
            </w:tcBorders>
            <w:shd w:val="clear" w:color="auto" w:fill="auto"/>
            <w:noWrap/>
            <w:vAlign w:val="center"/>
            <w:hideMark/>
          </w:tcPr>
          <w:p w14:paraId="617C7495" w14:textId="77777777" w:rsidR="00BD687A" w:rsidRPr="005931C0" w:rsidRDefault="00BD687A" w:rsidP="00E5502D">
            <w:pPr>
              <w:jc w:val="right"/>
              <w:rPr>
                <w:rFonts w:eastAsia="Times New Roman"/>
              </w:rPr>
            </w:pPr>
            <w:r w:rsidRPr="005931C0">
              <w:rPr>
                <w:rFonts w:eastAsia="Times New Roman"/>
              </w:rPr>
              <w:t>-9,07</w:t>
            </w:r>
          </w:p>
        </w:tc>
        <w:tc>
          <w:tcPr>
            <w:tcW w:w="1134" w:type="dxa"/>
            <w:tcBorders>
              <w:top w:val="nil"/>
              <w:left w:val="nil"/>
              <w:bottom w:val="single" w:sz="4" w:space="0" w:color="auto"/>
              <w:right w:val="single" w:sz="4" w:space="0" w:color="auto"/>
            </w:tcBorders>
            <w:shd w:val="clear" w:color="auto" w:fill="auto"/>
            <w:noWrap/>
            <w:vAlign w:val="center"/>
            <w:hideMark/>
          </w:tcPr>
          <w:p w14:paraId="7E916944" w14:textId="77777777" w:rsidR="00BD687A" w:rsidRPr="005931C0" w:rsidRDefault="00BD687A" w:rsidP="00E5502D">
            <w:pPr>
              <w:jc w:val="right"/>
              <w:rPr>
                <w:rFonts w:eastAsia="Times New Roman"/>
              </w:rPr>
            </w:pPr>
            <w:r w:rsidRPr="005931C0">
              <w:rPr>
                <w:rFonts w:eastAsia="Times New Roman"/>
              </w:rPr>
              <w:t>-24,45</w:t>
            </w:r>
          </w:p>
        </w:tc>
        <w:tc>
          <w:tcPr>
            <w:tcW w:w="1417" w:type="dxa"/>
            <w:tcBorders>
              <w:top w:val="nil"/>
              <w:left w:val="nil"/>
              <w:bottom w:val="single" w:sz="4" w:space="0" w:color="auto"/>
              <w:right w:val="single" w:sz="4" w:space="0" w:color="auto"/>
            </w:tcBorders>
            <w:shd w:val="clear" w:color="auto" w:fill="auto"/>
            <w:noWrap/>
            <w:vAlign w:val="center"/>
            <w:hideMark/>
          </w:tcPr>
          <w:p w14:paraId="2B80608C" w14:textId="77777777" w:rsidR="00BD687A" w:rsidRPr="005931C0" w:rsidRDefault="00BD687A" w:rsidP="00E5502D">
            <w:pPr>
              <w:jc w:val="right"/>
              <w:rPr>
                <w:rFonts w:eastAsia="Times New Roman"/>
              </w:rPr>
            </w:pPr>
            <w:r w:rsidRPr="005931C0">
              <w:rPr>
                <w:rFonts w:eastAsia="Times New Roman"/>
              </w:rPr>
              <w:t xml:space="preserve">78.597.188 </w:t>
            </w:r>
          </w:p>
        </w:tc>
        <w:tc>
          <w:tcPr>
            <w:tcW w:w="1043" w:type="dxa"/>
            <w:tcBorders>
              <w:top w:val="nil"/>
              <w:left w:val="nil"/>
              <w:bottom w:val="single" w:sz="4" w:space="0" w:color="auto"/>
              <w:right w:val="single" w:sz="4" w:space="0" w:color="auto"/>
            </w:tcBorders>
            <w:shd w:val="clear" w:color="auto" w:fill="auto"/>
            <w:noWrap/>
            <w:vAlign w:val="center"/>
            <w:hideMark/>
          </w:tcPr>
          <w:p w14:paraId="7704A4A9" w14:textId="77777777" w:rsidR="00BD687A" w:rsidRPr="005931C0" w:rsidRDefault="00BD687A" w:rsidP="00E5502D">
            <w:pPr>
              <w:jc w:val="right"/>
              <w:rPr>
                <w:rFonts w:eastAsia="Times New Roman"/>
              </w:rPr>
            </w:pPr>
            <w:r w:rsidRPr="005931C0">
              <w:rPr>
                <w:rFonts w:eastAsia="Times New Roman"/>
              </w:rPr>
              <w:t>-7,51</w:t>
            </w:r>
          </w:p>
        </w:tc>
      </w:tr>
      <w:tr w:rsidR="00BD687A" w:rsidRPr="005931C0" w14:paraId="1F72E9F1"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39F0FD0"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682E8FB4" w14:textId="77777777" w:rsidR="00BD687A" w:rsidRPr="005931C0" w:rsidRDefault="00BD687A" w:rsidP="00E5502D">
            <w:pPr>
              <w:rPr>
                <w:rFonts w:eastAsia="Times New Roman"/>
              </w:rPr>
            </w:pPr>
            <w:r w:rsidRPr="005931C0">
              <w:rPr>
                <w:rFonts w:eastAsia="Times New Roman"/>
              </w:rPr>
              <w:t>Đồng Nai</w:t>
            </w:r>
          </w:p>
        </w:tc>
        <w:tc>
          <w:tcPr>
            <w:tcW w:w="1009" w:type="dxa"/>
            <w:tcBorders>
              <w:top w:val="nil"/>
              <w:left w:val="nil"/>
              <w:bottom w:val="single" w:sz="4" w:space="0" w:color="auto"/>
              <w:right w:val="single" w:sz="4" w:space="0" w:color="auto"/>
            </w:tcBorders>
            <w:shd w:val="clear" w:color="auto" w:fill="auto"/>
            <w:vAlign w:val="center"/>
            <w:hideMark/>
          </w:tcPr>
          <w:p w14:paraId="5D4BD0DE" w14:textId="77777777" w:rsidR="00BD687A" w:rsidRPr="005931C0" w:rsidRDefault="00BD687A" w:rsidP="00E5502D">
            <w:pPr>
              <w:jc w:val="center"/>
              <w:rPr>
                <w:rFonts w:eastAsia="Times New Roman"/>
              </w:rPr>
            </w:pPr>
            <w:r w:rsidRPr="005931C0">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4098C4BE" w14:textId="77777777" w:rsidR="00BD687A" w:rsidRPr="005931C0" w:rsidRDefault="00BD687A" w:rsidP="00E5502D">
            <w:pPr>
              <w:jc w:val="right"/>
              <w:rPr>
                <w:rFonts w:eastAsia="Times New Roman"/>
              </w:rPr>
            </w:pPr>
            <w:r w:rsidRPr="005931C0">
              <w:rPr>
                <w:rFonts w:eastAsia="Times New Roman"/>
              </w:rPr>
              <w:t xml:space="preserve">217 </w:t>
            </w:r>
          </w:p>
        </w:tc>
        <w:tc>
          <w:tcPr>
            <w:tcW w:w="1112" w:type="dxa"/>
            <w:tcBorders>
              <w:top w:val="nil"/>
              <w:left w:val="nil"/>
              <w:bottom w:val="single" w:sz="4" w:space="0" w:color="auto"/>
              <w:right w:val="single" w:sz="4" w:space="0" w:color="auto"/>
            </w:tcBorders>
            <w:shd w:val="clear" w:color="auto" w:fill="auto"/>
            <w:noWrap/>
            <w:vAlign w:val="center"/>
            <w:hideMark/>
          </w:tcPr>
          <w:p w14:paraId="3FC07CAC" w14:textId="77777777" w:rsidR="00BD687A" w:rsidRPr="005931C0" w:rsidRDefault="00BD687A" w:rsidP="00E5502D">
            <w:pPr>
              <w:jc w:val="right"/>
              <w:rPr>
                <w:rFonts w:eastAsia="Times New Roman"/>
              </w:rPr>
            </w:pPr>
            <w:r w:rsidRPr="005931C0">
              <w:rPr>
                <w:rFonts w:eastAsia="Times New Roman"/>
              </w:rPr>
              <w:t>-99,92</w:t>
            </w:r>
          </w:p>
        </w:tc>
        <w:tc>
          <w:tcPr>
            <w:tcW w:w="1134" w:type="dxa"/>
            <w:tcBorders>
              <w:top w:val="nil"/>
              <w:left w:val="nil"/>
              <w:bottom w:val="single" w:sz="4" w:space="0" w:color="auto"/>
              <w:right w:val="single" w:sz="4" w:space="0" w:color="auto"/>
            </w:tcBorders>
            <w:shd w:val="clear" w:color="auto" w:fill="auto"/>
            <w:noWrap/>
            <w:vAlign w:val="center"/>
            <w:hideMark/>
          </w:tcPr>
          <w:p w14:paraId="567BAF8B" w14:textId="77777777" w:rsidR="00BD687A" w:rsidRPr="005931C0" w:rsidRDefault="00BD687A" w:rsidP="00E5502D">
            <w:pPr>
              <w:jc w:val="right"/>
              <w:rPr>
                <w:rFonts w:eastAsia="Times New Roman"/>
              </w:rPr>
            </w:pPr>
            <w:r w:rsidRPr="005931C0">
              <w:rPr>
                <w:rFonts w:eastAsia="Times New Roman"/>
              </w:rPr>
              <w:t>-99,91</w:t>
            </w:r>
          </w:p>
        </w:tc>
        <w:tc>
          <w:tcPr>
            <w:tcW w:w="1417" w:type="dxa"/>
            <w:tcBorders>
              <w:top w:val="nil"/>
              <w:left w:val="nil"/>
              <w:bottom w:val="single" w:sz="4" w:space="0" w:color="auto"/>
              <w:right w:val="single" w:sz="4" w:space="0" w:color="auto"/>
            </w:tcBorders>
            <w:shd w:val="clear" w:color="auto" w:fill="auto"/>
            <w:noWrap/>
            <w:vAlign w:val="center"/>
            <w:hideMark/>
          </w:tcPr>
          <w:p w14:paraId="620A5843" w14:textId="77777777" w:rsidR="00BD687A" w:rsidRPr="005931C0" w:rsidRDefault="00BD687A" w:rsidP="00E5502D">
            <w:pPr>
              <w:jc w:val="right"/>
              <w:rPr>
                <w:rFonts w:eastAsia="Times New Roman"/>
              </w:rPr>
            </w:pPr>
            <w:r w:rsidRPr="005931C0">
              <w:rPr>
                <w:rFonts w:eastAsia="Times New Roman"/>
              </w:rPr>
              <w:t xml:space="preserve">1.962.783 </w:t>
            </w:r>
          </w:p>
        </w:tc>
        <w:tc>
          <w:tcPr>
            <w:tcW w:w="1043" w:type="dxa"/>
            <w:tcBorders>
              <w:top w:val="nil"/>
              <w:left w:val="nil"/>
              <w:bottom w:val="single" w:sz="4" w:space="0" w:color="auto"/>
              <w:right w:val="single" w:sz="4" w:space="0" w:color="auto"/>
            </w:tcBorders>
            <w:shd w:val="clear" w:color="auto" w:fill="auto"/>
            <w:noWrap/>
            <w:vAlign w:val="center"/>
            <w:hideMark/>
          </w:tcPr>
          <w:p w14:paraId="41E8EA57" w14:textId="77777777" w:rsidR="00BD687A" w:rsidRPr="005931C0" w:rsidRDefault="00BD687A" w:rsidP="00E5502D">
            <w:pPr>
              <w:jc w:val="right"/>
              <w:rPr>
                <w:rFonts w:eastAsia="Times New Roman"/>
              </w:rPr>
            </w:pPr>
            <w:r w:rsidRPr="005931C0">
              <w:rPr>
                <w:rFonts w:eastAsia="Times New Roman"/>
              </w:rPr>
              <w:t>52,45</w:t>
            </w:r>
          </w:p>
        </w:tc>
      </w:tr>
      <w:tr w:rsidR="00BD687A" w:rsidRPr="005931C0" w14:paraId="0301B11C" w14:textId="77777777" w:rsidTr="00BD687A">
        <w:trPr>
          <w:trHeight w:val="391"/>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16859054" w14:textId="77777777" w:rsidR="00BD687A" w:rsidRPr="005931C0" w:rsidRDefault="00BD687A" w:rsidP="00E5502D">
            <w:pPr>
              <w:jc w:val="center"/>
              <w:rPr>
                <w:rFonts w:eastAsia="Times New Roman"/>
              </w:rPr>
            </w:pPr>
            <w:r w:rsidRPr="005931C0">
              <w:rPr>
                <w:rFonts w:eastAsia="Times New Roman"/>
              </w:rPr>
              <w:t>Động cơ điện một chiều khác và máy phát điện một chiều</w:t>
            </w:r>
          </w:p>
        </w:tc>
        <w:tc>
          <w:tcPr>
            <w:tcW w:w="1901" w:type="dxa"/>
            <w:tcBorders>
              <w:top w:val="nil"/>
              <w:left w:val="nil"/>
              <w:bottom w:val="single" w:sz="4" w:space="0" w:color="auto"/>
              <w:right w:val="single" w:sz="4" w:space="0" w:color="auto"/>
            </w:tcBorders>
            <w:shd w:val="clear" w:color="auto" w:fill="auto"/>
            <w:noWrap/>
            <w:vAlign w:val="bottom"/>
            <w:hideMark/>
          </w:tcPr>
          <w:p w14:paraId="1CFEAED3" w14:textId="77777777" w:rsidR="00BD687A" w:rsidRPr="005931C0" w:rsidRDefault="00BD687A" w:rsidP="00E5502D">
            <w:pPr>
              <w:rPr>
                <w:rFonts w:eastAsia="Times New Roman"/>
                <w:b/>
                <w:bCs/>
                <w:i/>
                <w:iCs/>
              </w:rPr>
            </w:pPr>
            <w:r w:rsidRPr="005931C0">
              <w:rPr>
                <w:rFonts w:eastAsia="Times New Roman"/>
                <w:b/>
                <w:bCs/>
                <w:i/>
                <w:iCs/>
              </w:rPr>
              <w:t>Tổng</w:t>
            </w:r>
          </w:p>
        </w:tc>
        <w:tc>
          <w:tcPr>
            <w:tcW w:w="1009" w:type="dxa"/>
            <w:tcBorders>
              <w:top w:val="nil"/>
              <w:left w:val="nil"/>
              <w:bottom w:val="single" w:sz="4" w:space="0" w:color="auto"/>
              <w:right w:val="single" w:sz="4" w:space="0" w:color="auto"/>
            </w:tcBorders>
            <w:shd w:val="clear" w:color="auto" w:fill="auto"/>
            <w:vAlign w:val="center"/>
            <w:hideMark/>
          </w:tcPr>
          <w:p w14:paraId="718592FD" w14:textId="77777777" w:rsidR="00BD687A" w:rsidRPr="005931C0" w:rsidRDefault="00BD687A" w:rsidP="00E5502D">
            <w:pPr>
              <w:jc w:val="center"/>
              <w:rPr>
                <w:rFonts w:eastAsia="Times New Roman"/>
                <w:b/>
                <w:bCs/>
                <w:i/>
                <w:iCs/>
              </w:rPr>
            </w:pPr>
            <w:r w:rsidRPr="005931C0">
              <w:rPr>
                <w:rFonts w:eastAsia="Times New Roman"/>
                <w:b/>
                <w:bCs/>
                <w:i/>
                <w:iCs/>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2C64F8E9" w14:textId="77777777" w:rsidR="00BD687A" w:rsidRPr="005931C0" w:rsidRDefault="00BD687A" w:rsidP="00E5502D">
            <w:pPr>
              <w:jc w:val="right"/>
              <w:rPr>
                <w:rFonts w:eastAsia="Times New Roman"/>
                <w:b/>
                <w:bCs/>
                <w:i/>
                <w:iCs/>
              </w:rPr>
            </w:pPr>
            <w:r w:rsidRPr="005931C0">
              <w:rPr>
                <w:rFonts w:eastAsia="Times New Roman"/>
                <w:b/>
                <w:bCs/>
                <w:i/>
                <w:iCs/>
              </w:rPr>
              <w:t xml:space="preserve">32.450.700 </w:t>
            </w:r>
          </w:p>
        </w:tc>
        <w:tc>
          <w:tcPr>
            <w:tcW w:w="1112" w:type="dxa"/>
            <w:tcBorders>
              <w:top w:val="nil"/>
              <w:left w:val="nil"/>
              <w:bottom w:val="single" w:sz="4" w:space="0" w:color="auto"/>
              <w:right w:val="single" w:sz="4" w:space="0" w:color="auto"/>
            </w:tcBorders>
            <w:shd w:val="clear" w:color="auto" w:fill="auto"/>
            <w:noWrap/>
            <w:vAlign w:val="center"/>
            <w:hideMark/>
          </w:tcPr>
          <w:p w14:paraId="38ADC601" w14:textId="77777777" w:rsidR="00BD687A" w:rsidRPr="005931C0" w:rsidRDefault="00BD687A" w:rsidP="00E5502D">
            <w:pPr>
              <w:jc w:val="right"/>
              <w:rPr>
                <w:rFonts w:eastAsia="Times New Roman"/>
                <w:b/>
                <w:bCs/>
                <w:i/>
                <w:iCs/>
              </w:rPr>
            </w:pPr>
            <w:r w:rsidRPr="005931C0">
              <w:rPr>
                <w:rFonts w:eastAsia="Times New Roman"/>
                <w:b/>
                <w:bCs/>
                <w:i/>
                <w:iCs/>
              </w:rPr>
              <w:t>-14,56</w:t>
            </w:r>
          </w:p>
        </w:tc>
        <w:tc>
          <w:tcPr>
            <w:tcW w:w="1134" w:type="dxa"/>
            <w:tcBorders>
              <w:top w:val="nil"/>
              <w:left w:val="nil"/>
              <w:bottom w:val="single" w:sz="4" w:space="0" w:color="auto"/>
              <w:right w:val="single" w:sz="4" w:space="0" w:color="auto"/>
            </w:tcBorders>
            <w:shd w:val="clear" w:color="auto" w:fill="auto"/>
            <w:noWrap/>
            <w:vAlign w:val="center"/>
            <w:hideMark/>
          </w:tcPr>
          <w:p w14:paraId="7D91F983" w14:textId="77777777" w:rsidR="00BD687A" w:rsidRPr="005931C0" w:rsidRDefault="00BD687A" w:rsidP="00E5502D">
            <w:pPr>
              <w:jc w:val="right"/>
              <w:rPr>
                <w:rFonts w:eastAsia="Times New Roman"/>
                <w:b/>
                <w:bCs/>
                <w:i/>
                <w:iCs/>
              </w:rPr>
            </w:pPr>
            <w:r w:rsidRPr="005931C0">
              <w:rPr>
                <w:rFonts w:eastAsia="Times New Roman"/>
                <w:b/>
                <w:bCs/>
                <w:i/>
                <w:iCs/>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641E1F08" w14:textId="77777777" w:rsidR="00BD687A" w:rsidRPr="005931C0" w:rsidRDefault="00BD687A" w:rsidP="00E5502D">
            <w:pPr>
              <w:jc w:val="right"/>
              <w:rPr>
                <w:rFonts w:eastAsia="Times New Roman"/>
                <w:b/>
                <w:bCs/>
                <w:i/>
                <w:iCs/>
              </w:rPr>
            </w:pPr>
            <w:r w:rsidRPr="005931C0">
              <w:rPr>
                <w:rFonts w:eastAsia="Times New Roman"/>
                <w:b/>
                <w:bCs/>
                <w:i/>
                <w:iCs/>
              </w:rPr>
              <w:t xml:space="preserve">277.008.151 </w:t>
            </w:r>
          </w:p>
        </w:tc>
        <w:tc>
          <w:tcPr>
            <w:tcW w:w="1043" w:type="dxa"/>
            <w:tcBorders>
              <w:top w:val="nil"/>
              <w:left w:val="nil"/>
              <w:bottom w:val="single" w:sz="4" w:space="0" w:color="auto"/>
              <w:right w:val="single" w:sz="4" w:space="0" w:color="auto"/>
            </w:tcBorders>
            <w:shd w:val="clear" w:color="auto" w:fill="auto"/>
            <w:noWrap/>
            <w:vAlign w:val="center"/>
            <w:hideMark/>
          </w:tcPr>
          <w:p w14:paraId="72996D44" w14:textId="77777777" w:rsidR="00BD687A" w:rsidRPr="005931C0" w:rsidRDefault="00BD687A" w:rsidP="00E5502D">
            <w:pPr>
              <w:jc w:val="right"/>
              <w:rPr>
                <w:rFonts w:eastAsia="Times New Roman"/>
                <w:b/>
                <w:bCs/>
                <w:i/>
                <w:iCs/>
              </w:rPr>
            </w:pPr>
            <w:r w:rsidRPr="005931C0">
              <w:rPr>
                <w:rFonts w:eastAsia="Times New Roman"/>
                <w:b/>
                <w:bCs/>
                <w:i/>
                <w:iCs/>
              </w:rPr>
              <w:t>9,38</w:t>
            </w:r>
          </w:p>
        </w:tc>
      </w:tr>
      <w:tr w:rsidR="00BD687A" w:rsidRPr="005931C0" w14:paraId="309D792C"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72F425C2"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1B59723A" w14:textId="77777777" w:rsidR="00BD687A" w:rsidRPr="005931C0" w:rsidRDefault="00BD687A" w:rsidP="00E5502D">
            <w:pPr>
              <w:rPr>
                <w:rFonts w:eastAsia="Times New Roman"/>
              </w:rPr>
            </w:pPr>
            <w:r w:rsidRPr="005931C0">
              <w:rPr>
                <w:rFonts w:eastAsia="Times New Roman"/>
              </w:rPr>
              <w:t>Đồng Nai</w:t>
            </w:r>
          </w:p>
        </w:tc>
        <w:tc>
          <w:tcPr>
            <w:tcW w:w="1009" w:type="dxa"/>
            <w:tcBorders>
              <w:top w:val="nil"/>
              <w:left w:val="nil"/>
              <w:bottom w:val="single" w:sz="4" w:space="0" w:color="auto"/>
              <w:right w:val="single" w:sz="4" w:space="0" w:color="auto"/>
            </w:tcBorders>
            <w:shd w:val="clear" w:color="auto" w:fill="auto"/>
            <w:vAlign w:val="center"/>
            <w:hideMark/>
          </w:tcPr>
          <w:p w14:paraId="517FD118" w14:textId="77777777" w:rsidR="00BD687A" w:rsidRPr="005931C0" w:rsidRDefault="00BD687A" w:rsidP="00E5502D">
            <w:pPr>
              <w:jc w:val="center"/>
              <w:rPr>
                <w:rFonts w:eastAsia="Times New Roman"/>
              </w:rPr>
            </w:pPr>
            <w:r w:rsidRPr="005931C0">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2F855E23" w14:textId="77777777" w:rsidR="00BD687A" w:rsidRPr="005931C0" w:rsidRDefault="00BD687A" w:rsidP="00E5502D">
            <w:pPr>
              <w:jc w:val="right"/>
              <w:rPr>
                <w:rFonts w:eastAsia="Times New Roman"/>
              </w:rPr>
            </w:pPr>
            <w:r w:rsidRPr="005931C0">
              <w:rPr>
                <w:rFonts w:eastAsia="Times New Roman"/>
              </w:rPr>
              <w:t xml:space="preserve">32.450.700 </w:t>
            </w:r>
          </w:p>
        </w:tc>
        <w:tc>
          <w:tcPr>
            <w:tcW w:w="1112" w:type="dxa"/>
            <w:tcBorders>
              <w:top w:val="nil"/>
              <w:left w:val="nil"/>
              <w:bottom w:val="single" w:sz="4" w:space="0" w:color="auto"/>
              <w:right w:val="single" w:sz="4" w:space="0" w:color="auto"/>
            </w:tcBorders>
            <w:shd w:val="clear" w:color="auto" w:fill="auto"/>
            <w:noWrap/>
            <w:vAlign w:val="center"/>
            <w:hideMark/>
          </w:tcPr>
          <w:p w14:paraId="2A792514" w14:textId="77777777" w:rsidR="00BD687A" w:rsidRPr="005931C0" w:rsidRDefault="00BD687A" w:rsidP="00E5502D">
            <w:pPr>
              <w:jc w:val="right"/>
              <w:rPr>
                <w:rFonts w:eastAsia="Times New Roman"/>
              </w:rPr>
            </w:pPr>
            <w:r w:rsidRPr="005931C0">
              <w:rPr>
                <w:rFonts w:eastAsia="Times New Roman"/>
              </w:rPr>
              <w:t>-14,56</w:t>
            </w:r>
          </w:p>
        </w:tc>
        <w:tc>
          <w:tcPr>
            <w:tcW w:w="1134" w:type="dxa"/>
            <w:tcBorders>
              <w:top w:val="nil"/>
              <w:left w:val="nil"/>
              <w:bottom w:val="single" w:sz="4" w:space="0" w:color="auto"/>
              <w:right w:val="single" w:sz="4" w:space="0" w:color="auto"/>
            </w:tcBorders>
            <w:shd w:val="clear" w:color="auto" w:fill="auto"/>
            <w:noWrap/>
            <w:vAlign w:val="center"/>
            <w:hideMark/>
          </w:tcPr>
          <w:p w14:paraId="04904B3C" w14:textId="77777777" w:rsidR="00BD687A" w:rsidRPr="005931C0" w:rsidRDefault="00BD687A" w:rsidP="00E5502D">
            <w:pPr>
              <w:jc w:val="right"/>
              <w:rPr>
                <w:rFonts w:eastAsia="Times New Roman"/>
              </w:rPr>
            </w:pPr>
            <w:r w:rsidRPr="005931C0">
              <w:rPr>
                <w:rFonts w:eastAsia="Times New Roman"/>
              </w:rPr>
              <w:t>-6,00</w:t>
            </w:r>
          </w:p>
        </w:tc>
        <w:tc>
          <w:tcPr>
            <w:tcW w:w="1417" w:type="dxa"/>
            <w:tcBorders>
              <w:top w:val="nil"/>
              <w:left w:val="nil"/>
              <w:bottom w:val="single" w:sz="4" w:space="0" w:color="auto"/>
              <w:right w:val="single" w:sz="4" w:space="0" w:color="auto"/>
            </w:tcBorders>
            <w:shd w:val="clear" w:color="auto" w:fill="auto"/>
            <w:noWrap/>
            <w:vAlign w:val="center"/>
            <w:hideMark/>
          </w:tcPr>
          <w:p w14:paraId="2EA2DD8B" w14:textId="77777777" w:rsidR="00BD687A" w:rsidRPr="005931C0" w:rsidRDefault="00BD687A" w:rsidP="00E5502D">
            <w:pPr>
              <w:jc w:val="right"/>
              <w:rPr>
                <w:rFonts w:eastAsia="Times New Roman"/>
              </w:rPr>
            </w:pPr>
            <w:r w:rsidRPr="005931C0">
              <w:rPr>
                <w:rFonts w:eastAsia="Times New Roman"/>
              </w:rPr>
              <w:t xml:space="preserve">277.008.151 </w:t>
            </w:r>
          </w:p>
        </w:tc>
        <w:tc>
          <w:tcPr>
            <w:tcW w:w="1043" w:type="dxa"/>
            <w:tcBorders>
              <w:top w:val="nil"/>
              <w:left w:val="nil"/>
              <w:bottom w:val="single" w:sz="4" w:space="0" w:color="auto"/>
              <w:right w:val="single" w:sz="4" w:space="0" w:color="auto"/>
            </w:tcBorders>
            <w:shd w:val="clear" w:color="auto" w:fill="auto"/>
            <w:noWrap/>
            <w:vAlign w:val="center"/>
            <w:hideMark/>
          </w:tcPr>
          <w:p w14:paraId="3919DF6F" w14:textId="77777777" w:rsidR="00BD687A" w:rsidRPr="005931C0" w:rsidRDefault="00BD687A" w:rsidP="00E5502D">
            <w:pPr>
              <w:jc w:val="right"/>
              <w:rPr>
                <w:rFonts w:eastAsia="Times New Roman"/>
              </w:rPr>
            </w:pPr>
            <w:r w:rsidRPr="005931C0">
              <w:rPr>
                <w:rFonts w:eastAsia="Times New Roman"/>
              </w:rPr>
              <w:t>9,38</w:t>
            </w:r>
          </w:p>
        </w:tc>
      </w:tr>
      <w:tr w:rsidR="00BD687A" w:rsidRPr="005931C0" w14:paraId="6BDF223B" w14:textId="77777777" w:rsidTr="00BD687A">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243E4A47" w14:textId="77777777" w:rsidR="00BD687A" w:rsidRPr="005931C0" w:rsidRDefault="00BD687A" w:rsidP="00E5502D">
            <w:pPr>
              <w:jc w:val="center"/>
              <w:rPr>
                <w:rFonts w:eastAsia="Times New Roman"/>
              </w:rPr>
            </w:pPr>
            <w:r w:rsidRPr="005931C0">
              <w:rPr>
                <w:rFonts w:eastAsia="Times New Roman"/>
              </w:rPr>
              <w:t>Máy biến đổi điện quay</w:t>
            </w:r>
          </w:p>
        </w:tc>
        <w:tc>
          <w:tcPr>
            <w:tcW w:w="1901" w:type="dxa"/>
            <w:tcBorders>
              <w:top w:val="nil"/>
              <w:left w:val="nil"/>
              <w:bottom w:val="single" w:sz="4" w:space="0" w:color="auto"/>
              <w:right w:val="single" w:sz="4" w:space="0" w:color="auto"/>
            </w:tcBorders>
            <w:shd w:val="clear" w:color="auto" w:fill="auto"/>
            <w:noWrap/>
            <w:vAlign w:val="bottom"/>
            <w:hideMark/>
          </w:tcPr>
          <w:p w14:paraId="04B44F9A" w14:textId="77777777" w:rsidR="00BD687A" w:rsidRPr="005931C0" w:rsidRDefault="00BD687A" w:rsidP="00E5502D">
            <w:pPr>
              <w:rPr>
                <w:rFonts w:eastAsia="Times New Roman"/>
                <w:b/>
                <w:bCs/>
                <w:i/>
                <w:iCs/>
              </w:rPr>
            </w:pPr>
            <w:r w:rsidRPr="005931C0">
              <w:rPr>
                <w:rFonts w:eastAsia="Times New Roman"/>
                <w:b/>
                <w:bCs/>
                <w:i/>
                <w:iCs/>
              </w:rPr>
              <w:t>Tổng</w:t>
            </w:r>
          </w:p>
        </w:tc>
        <w:tc>
          <w:tcPr>
            <w:tcW w:w="1009" w:type="dxa"/>
            <w:tcBorders>
              <w:top w:val="nil"/>
              <w:left w:val="nil"/>
              <w:bottom w:val="single" w:sz="4" w:space="0" w:color="auto"/>
              <w:right w:val="single" w:sz="4" w:space="0" w:color="auto"/>
            </w:tcBorders>
            <w:shd w:val="clear" w:color="auto" w:fill="auto"/>
            <w:vAlign w:val="center"/>
            <w:hideMark/>
          </w:tcPr>
          <w:p w14:paraId="145E7734" w14:textId="77777777" w:rsidR="00BD687A" w:rsidRPr="005931C0" w:rsidRDefault="00BD687A" w:rsidP="00E5502D">
            <w:pPr>
              <w:jc w:val="center"/>
              <w:rPr>
                <w:rFonts w:eastAsia="Times New Roman"/>
                <w:b/>
                <w:bCs/>
                <w:i/>
                <w:iCs/>
              </w:rPr>
            </w:pPr>
            <w:r w:rsidRPr="005931C0">
              <w:rPr>
                <w:rFonts w:eastAsia="Times New Roman"/>
                <w:b/>
                <w:bCs/>
                <w:i/>
                <w:iCs/>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070FB879" w14:textId="77777777" w:rsidR="00BD687A" w:rsidRPr="005931C0" w:rsidRDefault="00BD687A" w:rsidP="00E5502D">
            <w:pPr>
              <w:jc w:val="right"/>
              <w:rPr>
                <w:rFonts w:eastAsia="Times New Roman"/>
                <w:b/>
                <w:bCs/>
                <w:i/>
                <w:iCs/>
              </w:rPr>
            </w:pPr>
            <w:r w:rsidRPr="005931C0">
              <w:rPr>
                <w:rFonts w:eastAsia="Times New Roman"/>
                <w:b/>
                <w:bCs/>
                <w:i/>
                <w:iCs/>
              </w:rPr>
              <w:t xml:space="preserve">371 </w:t>
            </w:r>
          </w:p>
        </w:tc>
        <w:tc>
          <w:tcPr>
            <w:tcW w:w="1112" w:type="dxa"/>
            <w:tcBorders>
              <w:top w:val="nil"/>
              <w:left w:val="nil"/>
              <w:bottom w:val="single" w:sz="4" w:space="0" w:color="auto"/>
              <w:right w:val="single" w:sz="4" w:space="0" w:color="auto"/>
            </w:tcBorders>
            <w:shd w:val="clear" w:color="auto" w:fill="auto"/>
            <w:noWrap/>
            <w:vAlign w:val="center"/>
            <w:hideMark/>
          </w:tcPr>
          <w:p w14:paraId="01249E60" w14:textId="77777777" w:rsidR="00BD687A" w:rsidRPr="005931C0" w:rsidRDefault="00BD687A" w:rsidP="00E5502D">
            <w:pPr>
              <w:jc w:val="right"/>
              <w:rPr>
                <w:rFonts w:eastAsia="Times New Roman"/>
                <w:b/>
                <w:bCs/>
                <w:i/>
                <w:iCs/>
              </w:rPr>
            </w:pPr>
            <w:r w:rsidRPr="005931C0">
              <w:rPr>
                <w:rFonts w:eastAsia="Times New Roman"/>
                <w:b/>
                <w:bCs/>
                <w:i/>
                <w:iCs/>
              </w:rPr>
              <w:t>11,41</w:t>
            </w:r>
          </w:p>
        </w:tc>
        <w:tc>
          <w:tcPr>
            <w:tcW w:w="1134" w:type="dxa"/>
            <w:tcBorders>
              <w:top w:val="nil"/>
              <w:left w:val="nil"/>
              <w:bottom w:val="single" w:sz="4" w:space="0" w:color="auto"/>
              <w:right w:val="single" w:sz="4" w:space="0" w:color="auto"/>
            </w:tcBorders>
            <w:shd w:val="clear" w:color="auto" w:fill="auto"/>
            <w:noWrap/>
            <w:vAlign w:val="center"/>
            <w:hideMark/>
          </w:tcPr>
          <w:p w14:paraId="74DC86FD" w14:textId="77777777" w:rsidR="00BD687A" w:rsidRPr="005931C0" w:rsidRDefault="00BD687A" w:rsidP="00E5502D">
            <w:pPr>
              <w:jc w:val="right"/>
              <w:rPr>
                <w:rFonts w:eastAsia="Times New Roman"/>
                <w:b/>
                <w:bCs/>
                <w:i/>
                <w:iCs/>
              </w:rPr>
            </w:pPr>
            <w:r w:rsidRPr="005931C0">
              <w:rPr>
                <w:rFonts w:eastAsia="Times New Roman"/>
                <w:b/>
                <w:bCs/>
                <w:i/>
                <w:iCs/>
              </w:rPr>
              <w:t>-75,00</w:t>
            </w:r>
          </w:p>
        </w:tc>
        <w:tc>
          <w:tcPr>
            <w:tcW w:w="1417" w:type="dxa"/>
            <w:tcBorders>
              <w:top w:val="nil"/>
              <w:left w:val="nil"/>
              <w:bottom w:val="single" w:sz="4" w:space="0" w:color="auto"/>
              <w:right w:val="single" w:sz="4" w:space="0" w:color="auto"/>
            </w:tcBorders>
            <w:shd w:val="clear" w:color="auto" w:fill="auto"/>
            <w:noWrap/>
            <w:vAlign w:val="center"/>
            <w:hideMark/>
          </w:tcPr>
          <w:p w14:paraId="4B338801" w14:textId="77777777" w:rsidR="00BD687A" w:rsidRPr="005931C0" w:rsidRDefault="00BD687A" w:rsidP="00E5502D">
            <w:pPr>
              <w:jc w:val="right"/>
              <w:rPr>
                <w:rFonts w:eastAsia="Times New Roman"/>
                <w:b/>
                <w:bCs/>
                <w:i/>
                <w:iCs/>
              </w:rPr>
            </w:pPr>
            <w:r w:rsidRPr="005931C0">
              <w:rPr>
                <w:rFonts w:eastAsia="Times New Roman"/>
                <w:b/>
                <w:bCs/>
                <w:i/>
                <w:iCs/>
              </w:rPr>
              <w:t xml:space="preserve">3.159 </w:t>
            </w:r>
          </w:p>
        </w:tc>
        <w:tc>
          <w:tcPr>
            <w:tcW w:w="1043" w:type="dxa"/>
            <w:tcBorders>
              <w:top w:val="nil"/>
              <w:left w:val="nil"/>
              <w:bottom w:val="single" w:sz="4" w:space="0" w:color="auto"/>
              <w:right w:val="single" w:sz="4" w:space="0" w:color="auto"/>
            </w:tcBorders>
            <w:shd w:val="clear" w:color="auto" w:fill="auto"/>
            <w:noWrap/>
            <w:vAlign w:val="center"/>
            <w:hideMark/>
          </w:tcPr>
          <w:p w14:paraId="12F5698E" w14:textId="77777777" w:rsidR="00BD687A" w:rsidRPr="005931C0" w:rsidRDefault="00BD687A" w:rsidP="00E5502D">
            <w:pPr>
              <w:jc w:val="right"/>
              <w:rPr>
                <w:rFonts w:eastAsia="Times New Roman"/>
                <w:b/>
                <w:bCs/>
                <w:i/>
                <w:iCs/>
              </w:rPr>
            </w:pPr>
            <w:r w:rsidRPr="005931C0">
              <w:rPr>
                <w:rFonts w:eastAsia="Times New Roman"/>
                <w:b/>
                <w:bCs/>
                <w:i/>
                <w:iCs/>
              </w:rPr>
              <w:t>-79,26</w:t>
            </w:r>
          </w:p>
        </w:tc>
      </w:tr>
      <w:tr w:rsidR="00BD687A" w:rsidRPr="005931C0" w14:paraId="3D8CD916"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A3133BB"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7C9A8856" w14:textId="77777777" w:rsidR="00BD687A" w:rsidRPr="005931C0" w:rsidRDefault="00BD687A" w:rsidP="00E5502D">
            <w:pPr>
              <w:rPr>
                <w:rFonts w:eastAsia="Times New Roman"/>
              </w:rPr>
            </w:pPr>
            <w:r w:rsidRPr="005931C0">
              <w:rPr>
                <w:rFonts w:eastAsia="Times New Roman"/>
              </w:rPr>
              <w:t>TP. Hải Phòng</w:t>
            </w:r>
          </w:p>
        </w:tc>
        <w:tc>
          <w:tcPr>
            <w:tcW w:w="1009" w:type="dxa"/>
            <w:tcBorders>
              <w:top w:val="nil"/>
              <w:left w:val="nil"/>
              <w:bottom w:val="single" w:sz="4" w:space="0" w:color="auto"/>
              <w:right w:val="single" w:sz="4" w:space="0" w:color="auto"/>
            </w:tcBorders>
            <w:shd w:val="clear" w:color="auto" w:fill="auto"/>
            <w:vAlign w:val="center"/>
            <w:hideMark/>
          </w:tcPr>
          <w:p w14:paraId="4F6D51AA" w14:textId="77777777" w:rsidR="00BD687A" w:rsidRPr="005931C0" w:rsidRDefault="00BD687A" w:rsidP="00E5502D">
            <w:pPr>
              <w:jc w:val="center"/>
              <w:rPr>
                <w:rFonts w:eastAsia="Times New Roman"/>
              </w:rPr>
            </w:pPr>
            <w:r w:rsidRPr="005931C0">
              <w:rPr>
                <w:rFonts w:eastAsia="Times New Roman"/>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2FE2BB81" w14:textId="77777777" w:rsidR="00BD687A" w:rsidRPr="005931C0" w:rsidRDefault="00BD687A" w:rsidP="00E5502D">
            <w:pPr>
              <w:jc w:val="right"/>
              <w:rPr>
                <w:rFonts w:eastAsia="Times New Roman"/>
              </w:rPr>
            </w:pPr>
            <w:r w:rsidRPr="005931C0">
              <w:rPr>
                <w:rFonts w:eastAsia="Times New Roman"/>
              </w:rPr>
              <w:t xml:space="preserve">212 </w:t>
            </w:r>
          </w:p>
        </w:tc>
        <w:tc>
          <w:tcPr>
            <w:tcW w:w="1112" w:type="dxa"/>
            <w:tcBorders>
              <w:top w:val="nil"/>
              <w:left w:val="nil"/>
              <w:bottom w:val="single" w:sz="4" w:space="0" w:color="auto"/>
              <w:right w:val="single" w:sz="4" w:space="0" w:color="auto"/>
            </w:tcBorders>
            <w:shd w:val="clear" w:color="auto" w:fill="auto"/>
            <w:noWrap/>
            <w:vAlign w:val="center"/>
            <w:hideMark/>
          </w:tcPr>
          <w:p w14:paraId="2840080D" w14:textId="77777777" w:rsidR="00BD687A" w:rsidRPr="005931C0" w:rsidRDefault="00BD687A" w:rsidP="00E5502D">
            <w:pPr>
              <w:jc w:val="right"/>
              <w:rPr>
                <w:rFonts w:eastAsia="Times New Roman"/>
              </w:rPr>
            </w:pPr>
            <w:r w:rsidRPr="005931C0">
              <w:rPr>
                <w:rFonts w:eastAsia="Times New Roman"/>
              </w:rPr>
              <w:t>-10,92</w:t>
            </w:r>
          </w:p>
        </w:tc>
        <w:tc>
          <w:tcPr>
            <w:tcW w:w="1134" w:type="dxa"/>
            <w:tcBorders>
              <w:top w:val="nil"/>
              <w:left w:val="nil"/>
              <w:bottom w:val="single" w:sz="4" w:space="0" w:color="auto"/>
              <w:right w:val="single" w:sz="4" w:space="0" w:color="auto"/>
            </w:tcBorders>
            <w:shd w:val="clear" w:color="auto" w:fill="auto"/>
            <w:noWrap/>
            <w:vAlign w:val="center"/>
            <w:hideMark/>
          </w:tcPr>
          <w:p w14:paraId="3B819970" w14:textId="77777777" w:rsidR="00BD687A" w:rsidRPr="005931C0" w:rsidRDefault="00BD687A" w:rsidP="00E5502D">
            <w:pPr>
              <w:jc w:val="right"/>
              <w:rPr>
                <w:rFonts w:eastAsia="Times New Roman"/>
              </w:rPr>
            </w:pPr>
            <w:r w:rsidRPr="005931C0">
              <w:rPr>
                <w:rFonts w:eastAsia="Times New Roman"/>
              </w:rPr>
              <w:t>-2,75</w:t>
            </w:r>
          </w:p>
        </w:tc>
        <w:tc>
          <w:tcPr>
            <w:tcW w:w="1417" w:type="dxa"/>
            <w:tcBorders>
              <w:top w:val="nil"/>
              <w:left w:val="nil"/>
              <w:bottom w:val="single" w:sz="4" w:space="0" w:color="auto"/>
              <w:right w:val="single" w:sz="4" w:space="0" w:color="auto"/>
            </w:tcBorders>
            <w:shd w:val="clear" w:color="auto" w:fill="auto"/>
            <w:noWrap/>
            <w:vAlign w:val="center"/>
            <w:hideMark/>
          </w:tcPr>
          <w:p w14:paraId="75E838CC" w14:textId="77777777" w:rsidR="00BD687A" w:rsidRPr="005931C0" w:rsidRDefault="00BD687A" w:rsidP="00E5502D">
            <w:pPr>
              <w:jc w:val="right"/>
              <w:rPr>
                <w:rFonts w:eastAsia="Times New Roman"/>
              </w:rPr>
            </w:pPr>
            <w:r w:rsidRPr="005931C0">
              <w:rPr>
                <w:rFonts w:eastAsia="Times New Roman"/>
              </w:rPr>
              <w:t xml:space="preserve">1.762 </w:t>
            </w:r>
          </w:p>
        </w:tc>
        <w:tc>
          <w:tcPr>
            <w:tcW w:w="1043" w:type="dxa"/>
            <w:tcBorders>
              <w:top w:val="nil"/>
              <w:left w:val="nil"/>
              <w:bottom w:val="single" w:sz="4" w:space="0" w:color="auto"/>
              <w:right w:val="single" w:sz="4" w:space="0" w:color="auto"/>
            </w:tcBorders>
            <w:shd w:val="clear" w:color="auto" w:fill="auto"/>
            <w:noWrap/>
            <w:vAlign w:val="center"/>
            <w:hideMark/>
          </w:tcPr>
          <w:p w14:paraId="68D7E584" w14:textId="77777777" w:rsidR="00BD687A" w:rsidRPr="005931C0" w:rsidRDefault="00BD687A" w:rsidP="00E5502D">
            <w:pPr>
              <w:jc w:val="right"/>
              <w:rPr>
                <w:rFonts w:eastAsia="Times New Roman"/>
              </w:rPr>
            </w:pPr>
            <w:r w:rsidRPr="005931C0">
              <w:rPr>
                <w:rFonts w:eastAsia="Times New Roman"/>
              </w:rPr>
              <w:t>9,24</w:t>
            </w:r>
          </w:p>
        </w:tc>
      </w:tr>
      <w:tr w:rsidR="00BD687A" w:rsidRPr="005931C0" w14:paraId="7DBA8222"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5F70FC8E"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0C95AC14" w14:textId="77777777" w:rsidR="00BD687A" w:rsidRPr="005931C0" w:rsidRDefault="00BD687A" w:rsidP="00E5502D">
            <w:pPr>
              <w:rPr>
                <w:rFonts w:eastAsia="Times New Roman"/>
              </w:rPr>
            </w:pPr>
            <w:r w:rsidRPr="005931C0">
              <w:rPr>
                <w:rFonts w:eastAsia="Times New Roman"/>
              </w:rPr>
              <w:t>TP. Hà Nội</w:t>
            </w:r>
          </w:p>
        </w:tc>
        <w:tc>
          <w:tcPr>
            <w:tcW w:w="1009" w:type="dxa"/>
            <w:tcBorders>
              <w:top w:val="nil"/>
              <w:left w:val="nil"/>
              <w:bottom w:val="single" w:sz="4" w:space="0" w:color="auto"/>
              <w:right w:val="single" w:sz="4" w:space="0" w:color="auto"/>
            </w:tcBorders>
            <w:shd w:val="clear" w:color="auto" w:fill="auto"/>
            <w:vAlign w:val="center"/>
            <w:hideMark/>
          </w:tcPr>
          <w:p w14:paraId="64F74298" w14:textId="77777777" w:rsidR="00BD687A" w:rsidRPr="005931C0" w:rsidRDefault="00BD687A" w:rsidP="00E5502D">
            <w:pPr>
              <w:jc w:val="center"/>
              <w:rPr>
                <w:rFonts w:eastAsia="Times New Roman"/>
              </w:rPr>
            </w:pPr>
            <w:r w:rsidRPr="005931C0">
              <w:rPr>
                <w:rFonts w:eastAsia="Times New Roman"/>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7CC2BE6C" w14:textId="77777777" w:rsidR="00BD687A" w:rsidRPr="005931C0" w:rsidRDefault="00BD687A" w:rsidP="00E5502D">
            <w:pPr>
              <w:jc w:val="right"/>
              <w:rPr>
                <w:rFonts w:eastAsia="Times New Roman"/>
              </w:rPr>
            </w:pPr>
            <w:r w:rsidRPr="005931C0">
              <w:rPr>
                <w:rFonts w:eastAsia="Times New Roman"/>
              </w:rPr>
              <w:t xml:space="preserve">159 </w:t>
            </w:r>
          </w:p>
        </w:tc>
        <w:tc>
          <w:tcPr>
            <w:tcW w:w="1112" w:type="dxa"/>
            <w:tcBorders>
              <w:top w:val="nil"/>
              <w:left w:val="nil"/>
              <w:bottom w:val="single" w:sz="4" w:space="0" w:color="auto"/>
              <w:right w:val="single" w:sz="4" w:space="0" w:color="auto"/>
            </w:tcBorders>
            <w:shd w:val="clear" w:color="auto" w:fill="auto"/>
            <w:noWrap/>
            <w:vAlign w:val="center"/>
            <w:hideMark/>
          </w:tcPr>
          <w:p w14:paraId="56102314" w14:textId="77777777" w:rsidR="00BD687A" w:rsidRPr="005931C0" w:rsidRDefault="00BD687A" w:rsidP="00E5502D">
            <w:pPr>
              <w:jc w:val="right"/>
              <w:rPr>
                <w:rFonts w:eastAsia="Times New Roman"/>
              </w:rPr>
            </w:pPr>
            <w:r w:rsidRPr="005931C0">
              <w:rPr>
                <w:rFonts w:eastAsia="Times New Roman"/>
              </w:rPr>
              <w:t>67,37</w:t>
            </w:r>
          </w:p>
        </w:tc>
        <w:tc>
          <w:tcPr>
            <w:tcW w:w="1134" w:type="dxa"/>
            <w:tcBorders>
              <w:top w:val="nil"/>
              <w:left w:val="nil"/>
              <w:bottom w:val="single" w:sz="4" w:space="0" w:color="auto"/>
              <w:right w:val="single" w:sz="4" w:space="0" w:color="auto"/>
            </w:tcBorders>
            <w:shd w:val="clear" w:color="auto" w:fill="auto"/>
            <w:noWrap/>
            <w:vAlign w:val="center"/>
            <w:hideMark/>
          </w:tcPr>
          <w:p w14:paraId="441E9B32" w14:textId="77777777" w:rsidR="00BD687A" w:rsidRPr="005931C0" w:rsidRDefault="00BD687A" w:rsidP="00E5502D">
            <w:pPr>
              <w:jc w:val="right"/>
              <w:rPr>
                <w:rFonts w:eastAsia="Times New Roman"/>
              </w:rPr>
            </w:pPr>
            <w:r w:rsidRPr="005931C0">
              <w:rPr>
                <w:rFonts w:eastAsia="Times New Roman"/>
              </w:rPr>
              <w:t>-87,44</w:t>
            </w:r>
          </w:p>
        </w:tc>
        <w:tc>
          <w:tcPr>
            <w:tcW w:w="1417" w:type="dxa"/>
            <w:tcBorders>
              <w:top w:val="nil"/>
              <w:left w:val="nil"/>
              <w:bottom w:val="single" w:sz="4" w:space="0" w:color="auto"/>
              <w:right w:val="single" w:sz="4" w:space="0" w:color="auto"/>
            </w:tcBorders>
            <w:shd w:val="clear" w:color="auto" w:fill="auto"/>
            <w:noWrap/>
            <w:vAlign w:val="center"/>
            <w:hideMark/>
          </w:tcPr>
          <w:p w14:paraId="65349A57" w14:textId="77777777" w:rsidR="00BD687A" w:rsidRPr="005931C0" w:rsidRDefault="00BD687A" w:rsidP="00E5502D">
            <w:pPr>
              <w:jc w:val="right"/>
              <w:rPr>
                <w:rFonts w:eastAsia="Times New Roman"/>
              </w:rPr>
            </w:pPr>
            <w:r w:rsidRPr="005931C0">
              <w:rPr>
                <w:rFonts w:eastAsia="Times New Roman"/>
              </w:rPr>
              <w:t xml:space="preserve">1.397 </w:t>
            </w:r>
          </w:p>
        </w:tc>
        <w:tc>
          <w:tcPr>
            <w:tcW w:w="1043" w:type="dxa"/>
            <w:tcBorders>
              <w:top w:val="nil"/>
              <w:left w:val="nil"/>
              <w:bottom w:val="single" w:sz="4" w:space="0" w:color="auto"/>
              <w:right w:val="single" w:sz="4" w:space="0" w:color="auto"/>
            </w:tcBorders>
            <w:shd w:val="clear" w:color="auto" w:fill="auto"/>
            <w:noWrap/>
            <w:vAlign w:val="center"/>
            <w:hideMark/>
          </w:tcPr>
          <w:p w14:paraId="2E11D8E5" w14:textId="77777777" w:rsidR="00BD687A" w:rsidRPr="005931C0" w:rsidRDefault="00BD687A" w:rsidP="00E5502D">
            <w:pPr>
              <w:jc w:val="right"/>
              <w:rPr>
                <w:rFonts w:eastAsia="Times New Roman"/>
              </w:rPr>
            </w:pPr>
            <w:r w:rsidRPr="005931C0">
              <w:rPr>
                <w:rFonts w:eastAsia="Times New Roman"/>
              </w:rPr>
              <w:t>-89,74</w:t>
            </w:r>
          </w:p>
        </w:tc>
      </w:tr>
      <w:tr w:rsidR="00BD687A" w:rsidRPr="005931C0" w14:paraId="3A9D77F5" w14:textId="77777777" w:rsidTr="00BD687A">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771F5459" w14:textId="77777777" w:rsidR="00BD687A" w:rsidRPr="005931C0" w:rsidRDefault="00BD687A" w:rsidP="00E5502D">
            <w:pPr>
              <w:jc w:val="center"/>
              <w:rPr>
                <w:rFonts w:eastAsia="Times New Roman"/>
              </w:rPr>
            </w:pPr>
            <w:r w:rsidRPr="005931C0">
              <w:rPr>
                <w:rFonts w:eastAsia="Times New Roman"/>
              </w:rPr>
              <w:t>Máy biến thế điện khác có công suất &gt; 16 kVA nhưng ≤ 500 kVA</w:t>
            </w:r>
          </w:p>
        </w:tc>
        <w:tc>
          <w:tcPr>
            <w:tcW w:w="1901" w:type="dxa"/>
            <w:tcBorders>
              <w:top w:val="nil"/>
              <w:left w:val="nil"/>
              <w:bottom w:val="single" w:sz="4" w:space="0" w:color="auto"/>
              <w:right w:val="single" w:sz="4" w:space="0" w:color="auto"/>
            </w:tcBorders>
            <w:shd w:val="clear" w:color="auto" w:fill="auto"/>
            <w:noWrap/>
            <w:vAlign w:val="bottom"/>
            <w:hideMark/>
          </w:tcPr>
          <w:p w14:paraId="07F3E03C" w14:textId="77777777" w:rsidR="00BD687A" w:rsidRPr="005931C0" w:rsidRDefault="00BD687A" w:rsidP="00E5502D">
            <w:pPr>
              <w:rPr>
                <w:rFonts w:eastAsia="Times New Roman"/>
                <w:b/>
                <w:bCs/>
                <w:i/>
                <w:iCs/>
              </w:rPr>
            </w:pPr>
            <w:r w:rsidRPr="005931C0">
              <w:rPr>
                <w:rFonts w:eastAsia="Times New Roman"/>
                <w:b/>
                <w:bCs/>
                <w:i/>
                <w:iCs/>
              </w:rPr>
              <w:t>Tổng</w:t>
            </w:r>
          </w:p>
        </w:tc>
        <w:tc>
          <w:tcPr>
            <w:tcW w:w="1009" w:type="dxa"/>
            <w:tcBorders>
              <w:top w:val="nil"/>
              <w:left w:val="nil"/>
              <w:bottom w:val="single" w:sz="4" w:space="0" w:color="auto"/>
              <w:right w:val="single" w:sz="4" w:space="0" w:color="auto"/>
            </w:tcBorders>
            <w:shd w:val="clear" w:color="auto" w:fill="auto"/>
            <w:vAlign w:val="center"/>
            <w:hideMark/>
          </w:tcPr>
          <w:p w14:paraId="31EE01B0" w14:textId="77777777" w:rsidR="00BD687A" w:rsidRPr="005931C0" w:rsidRDefault="00BD687A" w:rsidP="00E5502D">
            <w:pPr>
              <w:jc w:val="center"/>
              <w:rPr>
                <w:rFonts w:eastAsia="Times New Roman"/>
                <w:b/>
                <w:bCs/>
                <w:i/>
                <w:iCs/>
              </w:rPr>
            </w:pPr>
            <w:r w:rsidRPr="005931C0">
              <w:rPr>
                <w:rFonts w:eastAsia="Times New Roman"/>
                <w:b/>
                <w:bCs/>
                <w:i/>
                <w:iCs/>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12C39701" w14:textId="77777777" w:rsidR="00BD687A" w:rsidRPr="005931C0" w:rsidRDefault="00BD687A" w:rsidP="00E5502D">
            <w:pPr>
              <w:jc w:val="right"/>
              <w:rPr>
                <w:rFonts w:eastAsia="Times New Roman"/>
                <w:b/>
                <w:bCs/>
                <w:i/>
                <w:iCs/>
              </w:rPr>
            </w:pPr>
            <w:r w:rsidRPr="005931C0">
              <w:rPr>
                <w:rFonts w:eastAsia="Times New Roman"/>
                <w:b/>
                <w:bCs/>
                <w:i/>
                <w:iCs/>
              </w:rPr>
              <w:t xml:space="preserve">294 </w:t>
            </w:r>
          </w:p>
        </w:tc>
        <w:tc>
          <w:tcPr>
            <w:tcW w:w="1112" w:type="dxa"/>
            <w:tcBorders>
              <w:top w:val="nil"/>
              <w:left w:val="nil"/>
              <w:bottom w:val="single" w:sz="4" w:space="0" w:color="auto"/>
              <w:right w:val="single" w:sz="4" w:space="0" w:color="auto"/>
            </w:tcBorders>
            <w:shd w:val="clear" w:color="auto" w:fill="auto"/>
            <w:noWrap/>
            <w:vAlign w:val="center"/>
            <w:hideMark/>
          </w:tcPr>
          <w:p w14:paraId="7484C193" w14:textId="77777777" w:rsidR="00BD687A" w:rsidRPr="005931C0" w:rsidRDefault="00BD687A" w:rsidP="00E5502D">
            <w:pPr>
              <w:jc w:val="right"/>
              <w:rPr>
                <w:rFonts w:eastAsia="Times New Roman"/>
                <w:b/>
                <w:bCs/>
                <w:i/>
                <w:iCs/>
              </w:rPr>
            </w:pPr>
            <w:r w:rsidRPr="005931C0">
              <w:rPr>
                <w:rFonts w:eastAsia="Times New Roman"/>
                <w:b/>
                <w:bCs/>
                <w:i/>
                <w:iCs/>
              </w:rPr>
              <w:t>1,60</w:t>
            </w:r>
          </w:p>
        </w:tc>
        <w:tc>
          <w:tcPr>
            <w:tcW w:w="1134" w:type="dxa"/>
            <w:tcBorders>
              <w:top w:val="nil"/>
              <w:left w:val="nil"/>
              <w:bottom w:val="single" w:sz="4" w:space="0" w:color="auto"/>
              <w:right w:val="single" w:sz="4" w:space="0" w:color="auto"/>
            </w:tcBorders>
            <w:shd w:val="clear" w:color="auto" w:fill="auto"/>
            <w:noWrap/>
            <w:vAlign w:val="center"/>
            <w:hideMark/>
          </w:tcPr>
          <w:p w14:paraId="240317CB" w14:textId="77777777" w:rsidR="00BD687A" w:rsidRPr="005931C0" w:rsidRDefault="00BD687A" w:rsidP="00E5502D">
            <w:pPr>
              <w:jc w:val="right"/>
              <w:rPr>
                <w:rFonts w:eastAsia="Times New Roman"/>
                <w:b/>
                <w:bCs/>
                <w:i/>
                <w:iCs/>
              </w:rPr>
            </w:pPr>
            <w:r w:rsidRPr="005931C0">
              <w:rPr>
                <w:rFonts w:eastAsia="Times New Roman"/>
                <w:b/>
                <w:bCs/>
                <w:i/>
                <w:iCs/>
              </w:rPr>
              <w:t>-32,29</w:t>
            </w:r>
          </w:p>
        </w:tc>
        <w:tc>
          <w:tcPr>
            <w:tcW w:w="1417" w:type="dxa"/>
            <w:tcBorders>
              <w:top w:val="nil"/>
              <w:left w:val="nil"/>
              <w:bottom w:val="single" w:sz="4" w:space="0" w:color="auto"/>
              <w:right w:val="single" w:sz="4" w:space="0" w:color="auto"/>
            </w:tcBorders>
            <w:shd w:val="clear" w:color="auto" w:fill="auto"/>
            <w:noWrap/>
            <w:vAlign w:val="center"/>
            <w:hideMark/>
          </w:tcPr>
          <w:p w14:paraId="25B49619" w14:textId="77777777" w:rsidR="00BD687A" w:rsidRPr="005931C0" w:rsidRDefault="00BD687A" w:rsidP="00E5502D">
            <w:pPr>
              <w:jc w:val="right"/>
              <w:rPr>
                <w:rFonts w:eastAsia="Times New Roman"/>
                <w:b/>
                <w:bCs/>
                <w:i/>
                <w:iCs/>
              </w:rPr>
            </w:pPr>
            <w:r w:rsidRPr="005931C0">
              <w:rPr>
                <w:rFonts w:eastAsia="Times New Roman"/>
                <w:b/>
                <w:bCs/>
                <w:i/>
                <w:iCs/>
              </w:rPr>
              <w:t xml:space="preserve">2.552 </w:t>
            </w:r>
          </w:p>
        </w:tc>
        <w:tc>
          <w:tcPr>
            <w:tcW w:w="1043" w:type="dxa"/>
            <w:tcBorders>
              <w:top w:val="nil"/>
              <w:left w:val="nil"/>
              <w:bottom w:val="single" w:sz="4" w:space="0" w:color="auto"/>
              <w:right w:val="single" w:sz="4" w:space="0" w:color="auto"/>
            </w:tcBorders>
            <w:shd w:val="clear" w:color="auto" w:fill="auto"/>
            <w:noWrap/>
            <w:vAlign w:val="center"/>
            <w:hideMark/>
          </w:tcPr>
          <w:p w14:paraId="1BEEFE46" w14:textId="77777777" w:rsidR="00BD687A" w:rsidRPr="005931C0" w:rsidRDefault="00BD687A" w:rsidP="00E5502D">
            <w:pPr>
              <w:jc w:val="right"/>
              <w:rPr>
                <w:rFonts w:eastAsia="Times New Roman"/>
                <w:b/>
                <w:bCs/>
                <w:i/>
                <w:iCs/>
              </w:rPr>
            </w:pPr>
            <w:r w:rsidRPr="005931C0">
              <w:rPr>
                <w:rFonts w:eastAsia="Times New Roman"/>
                <w:b/>
                <w:bCs/>
                <w:i/>
                <w:iCs/>
              </w:rPr>
              <w:t>-8,44</w:t>
            </w:r>
          </w:p>
        </w:tc>
      </w:tr>
      <w:tr w:rsidR="00BD687A" w:rsidRPr="005931C0" w14:paraId="21DEBCA8"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460FB224"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6331FB7F" w14:textId="77777777" w:rsidR="00BD687A" w:rsidRPr="005931C0" w:rsidRDefault="00BD687A" w:rsidP="00E5502D">
            <w:pPr>
              <w:rPr>
                <w:rFonts w:eastAsia="Times New Roman"/>
              </w:rPr>
            </w:pPr>
            <w:r w:rsidRPr="005931C0">
              <w:rPr>
                <w:rFonts w:eastAsia="Times New Roman"/>
              </w:rPr>
              <w:t>TP. Hà Nội</w:t>
            </w:r>
          </w:p>
        </w:tc>
        <w:tc>
          <w:tcPr>
            <w:tcW w:w="1009" w:type="dxa"/>
            <w:tcBorders>
              <w:top w:val="nil"/>
              <w:left w:val="nil"/>
              <w:bottom w:val="single" w:sz="4" w:space="0" w:color="auto"/>
              <w:right w:val="single" w:sz="4" w:space="0" w:color="auto"/>
            </w:tcBorders>
            <w:shd w:val="clear" w:color="auto" w:fill="auto"/>
            <w:vAlign w:val="center"/>
            <w:hideMark/>
          </w:tcPr>
          <w:p w14:paraId="0F8A30F9" w14:textId="77777777" w:rsidR="00BD687A" w:rsidRPr="005931C0" w:rsidRDefault="00BD687A" w:rsidP="00E5502D">
            <w:pPr>
              <w:jc w:val="center"/>
              <w:rPr>
                <w:rFonts w:eastAsia="Times New Roman"/>
              </w:rPr>
            </w:pPr>
            <w:r w:rsidRPr="005931C0">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43858145" w14:textId="77777777" w:rsidR="00BD687A" w:rsidRPr="005931C0" w:rsidRDefault="00BD687A" w:rsidP="00E5502D">
            <w:pPr>
              <w:jc w:val="right"/>
              <w:rPr>
                <w:rFonts w:eastAsia="Times New Roman"/>
              </w:rPr>
            </w:pPr>
            <w:r w:rsidRPr="005931C0">
              <w:rPr>
                <w:rFonts w:eastAsia="Times New Roman"/>
              </w:rPr>
              <w:t xml:space="preserve">179 </w:t>
            </w:r>
          </w:p>
        </w:tc>
        <w:tc>
          <w:tcPr>
            <w:tcW w:w="1112" w:type="dxa"/>
            <w:tcBorders>
              <w:top w:val="nil"/>
              <w:left w:val="nil"/>
              <w:bottom w:val="single" w:sz="4" w:space="0" w:color="auto"/>
              <w:right w:val="single" w:sz="4" w:space="0" w:color="auto"/>
            </w:tcBorders>
            <w:shd w:val="clear" w:color="auto" w:fill="auto"/>
            <w:noWrap/>
            <w:vAlign w:val="center"/>
            <w:hideMark/>
          </w:tcPr>
          <w:p w14:paraId="73BD1279" w14:textId="77777777" w:rsidR="00BD687A" w:rsidRPr="005931C0" w:rsidRDefault="00BD687A" w:rsidP="00E5502D">
            <w:pPr>
              <w:jc w:val="right"/>
              <w:rPr>
                <w:rFonts w:eastAsia="Times New Roman"/>
              </w:rPr>
            </w:pPr>
            <w:r w:rsidRPr="005931C0">
              <w:rPr>
                <w:rFonts w:eastAsia="Times New Roman"/>
              </w:rPr>
              <w:t>13,77</w:t>
            </w:r>
          </w:p>
        </w:tc>
        <w:tc>
          <w:tcPr>
            <w:tcW w:w="1134" w:type="dxa"/>
            <w:tcBorders>
              <w:top w:val="nil"/>
              <w:left w:val="nil"/>
              <w:bottom w:val="single" w:sz="4" w:space="0" w:color="auto"/>
              <w:right w:val="single" w:sz="4" w:space="0" w:color="auto"/>
            </w:tcBorders>
            <w:shd w:val="clear" w:color="auto" w:fill="auto"/>
            <w:noWrap/>
            <w:vAlign w:val="center"/>
            <w:hideMark/>
          </w:tcPr>
          <w:p w14:paraId="377AA711" w14:textId="77777777" w:rsidR="00BD687A" w:rsidRPr="005931C0" w:rsidRDefault="00BD687A" w:rsidP="00E5502D">
            <w:pPr>
              <w:jc w:val="right"/>
              <w:rPr>
                <w:rFonts w:eastAsia="Times New Roman"/>
              </w:rPr>
            </w:pPr>
            <w:r w:rsidRPr="005931C0">
              <w:rPr>
                <w:rFonts w:eastAsia="Times New Roman"/>
              </w:rPr>
              <w:t>-40,98</w:t>
            </w:r>
          </w:p>
        </w:tc>
        <w:tc>
          <w:tcPr>
            <w:tcW w:w="1417" w:type="dxa"/>
            <w:tcBorders>
              <w:top w:val="nil"/>
              <w:left w:val="nil"/>
              <w:bottom w:val="single" w:sz="4" w:space="0" w:color="auto"/>
              <w:right w:val="single" w:sz="4" w:space="0" w:color="auto"/>
            </w:tcBorders>
            <w:shd w:val="clear" w:color="auto" w:fill="auto"/>
            <w:noWrap/>
            <w:vAlign w:val="center"/>
            <w:hideMark/>
          </w:tcPr>
          <w:p w14:paraId="7767FB6F" w14:textId="77777777" w:rsidR="00BD687A" w:rsidRPr="005931C0" w:rsidRDefault="00BD687A" w:rsidP="00E5502D">
            <w:pPr>
              <w:jc w:val="right"/>
              <w:rPr>
                <w:rFonts w:eastAsia="Times New Roman"/>
              </w:rPr>
            </w:pPr>
            <w:r w:rsidRPr="005931C0">
              <w:rPr>
                <w:rFonts w:eastAsia="Times New Roman"/>
              </w:rPr>
              <w:t xml:space="preserve">1.427 </w:t>
            </w:r>
          </w:p>
        </w:tc>
        <w:tc>
          <w:tcPr>
            <w:tcW w:w="1043" w:type="dxa"/>
            <w:tcBorders>
              <w:top w:val="nil"/>
              <w:left w:val="nil"/>
              <w:bottom w:val="single" w:sz="4" w:space="0" w:color="auto"/>
              <w:right w:val="single" w:sz="4" w:space="0" w:color="auto"/>
            </w:tcBorders>
            <w:shd w:val="clear" w:color="auto" w:fill="auto"/>
            <w:noWrap/>
            <w:vAlign w:val="center"/>
            <w:hideMark/>
          </w:tcPr>
          <w:p w14:paraId="6B25BD5E" w14:textId="77777777" w:rsidR="00BD687A" w:rsidRPr="005931C0" w:rsidRDefault="00BD687A" w:rsidP="00E5502D">
            <w:pPr>
              <w:jc w:val="right"/>
              <w:rPr>
                <w:rFonts w:eastAsia="Times New Roman"/>
              </w:rPr>
            </w:pPr>
            <w:r w:rsidRPr="005931C0">
              <w:rPr>
                <w:rFonts w:eastAsia="Times New Roman"/>
              </w:rPr>
              <w:t>-7,66</w:t>
            </w:r>
          </w:p>
        </w:tc>
      </w:tr>
      <w:tr w:rsidR="00BD687A" w:rsidRPr="005931C0" w14:paraId="7D73EDAC"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78F83618"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65403858" w14:textId="77777777" w:rsidR="00BD687A" w:rsidRPr="005931C0" w:rsidRDefault="00BD687A" w:rsidP="00E5502D">
            <w:pPr>
              <w:rPr>
                <w:rFonts w:eastAsia="Times New Roman"/>
              </w:rPr>
            </w:pPr>
            <w:r w:rsidRPr="005931C0">
              <w:rPr>
                <w:rFonts w:eastAsia="Times New Roman"/>
              </w:rPr>
              <w:t>Bắc Ninh</w:t>
            </w:r>
          </w:p>
        </w:tc>
        <w:tc>
          <w:tcPr>
            <w:tcW w:w="1009" w:type="dxa"/>
            <w:tcBorders>
              <w:top w:val="nil"/>
              <w:left w:val="nil"/>
              <w:bottom w:val="single" w:sz="4" w:space="0" w:color="auto"/>
              <w:right w:val="single" w:sz="4" w:space="0" w:color="auto"/>
            </w:tcBorders>
            <w:shd w:val="clear" w:color="auto" w:fill="auto"/>
            <w:vAlign w:val="center"/>
            <w:hideMark/>
          </w:tcPr>
          <w:p w14:paraId="6BBE6B19" w14:textId="77777777" w:rsidR="00BD687A" w:rsidRPr="005931C0" w:rsidRDefault="00BD687A" w:rsidP="00E5502D">
            <w:pPr>
              <w:jc w:val="center"/>
              <w:rPr>
                <w:rFonts w:eastAsia="Times New Roman"/>
              </w:rPr>
            </w:pPr>
            <w:r w:rsidRPr="005931C0">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031F83D7" w14:textId="77777777" w:rsidR="00BD687A" w:rsidRPr="005931C0" w:rsidRDefault="00BD687A" w:rsidP="00E5502D">
            <w:pPr>
              <w:jc w:val="right"/>
              <w:rPr>
                <w:rFonts w:eastAsia="Times New Roman"/>
              </w:rPr>
            </w:pPr>
            <w:r w:rsidRPr="005931C0">
              <w:rPr>
                <w:rFonts w:eastAsia="Times New Roman"/>
              </w:rPr>
              <w:t xml:space="preserve">70 </w:t>
            </w:r>
          </w:p>
        </w:tc>
        <w:tc>
          <w:tcPr>
            <w:tcW w:w="1112" w:type="dxa"/>
            <w:tcBorders>
              <w:top w:val="nil"/>
              <w:left w:val="nil"/>
              <w:bottom w:val="single" w:sz="4" w:space="0" w:color="auto"/>
              <w:right w:val="single" w:sz="4" w:space="0" w:color="auto"/>
            </w:tcBorders>
            <w:shd w:val="clear" w:color="auto" w:fill="auto"/>
            <w:noWrap/>
            <w:vAlign w:val="center"/>
            <w:hideMark/>
          </w:tcPr>
          <w:p w14:paraId="6B1175FE" w14:textId="77777777" w:rsidR="00BD687A" w:rsidRPr="005931C0" w:rsidRDefault="00BD687A" w:rsidP="00E5502D">
            <w:pPr>
              <w:jc w:val="right"/>
              <w:rPr>
                <w:rFonts w:eastAsia="Times New Roman"/>
              </w:rPr>
            </w:pPr>
            <w:r w:rsidRPr="005931C0">
              <w:rPr>
                <w:rFonts w:eastAsia="Times New Roman"/>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17E87588" w14:textId="77777777" w:rsidR="00BD687A" w:rsidRPr="005931C0" w:rsidRDefault="00BD687A" w:rsidP="00E5502D">
            <w:pPr>
              <w:jc w:val="right"/>
              <w:rPr>
                <w:rFonts w:eastAsia="Times New Roman"/>
              </w:rPr>
            </w:pPr>
            <w:r w:rsidRPr="005931C0">
              <w:rPr>
                <w:rFonts w:eastAsia="Times New Roman"/>
              </w:rPr>
              <w:t>70,73</w:t>
            </w:r>
          </w:p>
        </w:tc>
        <w:tc>
          <w:tcPr>
            <w:tcW w:w="1417" w:type="dxa"/>
            <w:tcBorders>
              <w:top w:val="nil"/>
              <w:left w:val="nil"/>
              <w:bottom w:val="single" w:sz="4" w:space="0" w:color="auto"/>
              <w:right w:val="single" w:sz="4" w:space="0" w:color="auto"/>
            </w:tcBorders>
            <w:shd w:val="clear" w:color="auto" w:fill="auto"/>
            <w:noWrap/>
            <w:vAlign w:val="center"/>
            <w:hideMark/>
          </w:tcPr>
          <w:p w14:paraId="4BF1AE4F" w14:textId="77777777" w:rsidR="00BD687A" w:rsidRPr="005931C0" w:rsidRDefault="00BD687A" w:rsidP="00E5502D">
            <w:pPr>
              <w:jc w:val="right"/>
              <w:rPr>
                <w:rFonts w:eastAsia="Times New Roman"/>
              </w:rPr>
            </w:pPr>
            <w:r w:rsidRPr="005931C0">
              <w:rPr>
                <w:rFonts w:eastAsia="Times New Roman"/>
              </w:rPr>
              <w:t xml:space="preserve">679 </w:t>
            </w:r>
          </w:p>
        </w:tc>
        <w:tc>
          <w:tcPr>
            <w:tcW w:w="1043" w:type="dxa"/>
            <w:tcBorders>
              <w:top w:val="nil"/>
              <w:left w:val="nil"/>
              <w:bottom w:val="single" w:sz="4" w:space="0" w:color="auto"/>
              <w:right w:val="single" w:sz="4" w:space="0" w:color="auto"/>
            </w:tcBorders>
            <w:shd w:val="clear" w:color="auto" w:fill="auto"/>
            <w:noWrap/>
            <w:vAlign w:val="center"/>
            <w:hideMark/>
          </w:tcPr>
          <w:p w14:paraId="11B8E69E" w14:textId="77777777" w:rsidR="00BD687A" w:rsidRPr="005931C0" w:rsidRDefault="00BD687A" w:rsidP="00E5502D">
            <w:pPr>
              <w:jc w:val="right"/>
              <w:rPr>
                <w:rFonts w:eastAsia="Times New Roman"/>
              </w:rPr>
            </w:pPr>
            <w:r w:rsidRPr="005931C0">
              <w:rPr>
                <w:rFonts w:eastAsia="Times New Roman"/>
              </w:rPr>
              <w:t>18,50</w:t>
            </w:r>
          </w:p>
        </w:tc>
      </w:tr>
      <w:tr w:rsidR="00BD687A" w:rsidRPr="005931C0" w14:paraId="69918A4A"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371DB1D"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21EFDCA6" w14:textId="77777777" w:rsidR="00BD687A" w:rsidRPr="005931C0" w:rsidRDefault="00BD687A" w:rsidP="00E5502D">
            <w:pPr>
              <w:rPr>
                <w:rFonts w:eastAsia="Times New Roman"/>
              </w:rPr>
            </w:pPr>
            <w:r w:rsidRPr="005931C0">
              <w:rPr>
                <w:rFonts w:eastAsia="Times New Roman"/>
              </w:rPr>
              <w:t>TP. Hồ Chí Minh</w:t>
            </w:r>
          </w:p>
        </w:tc>
        <w:tc>
          <w:tcPr>
            <w:tcW w:w="1009" w:type="dxa"/>
            <w:tcBorders>
              <w:top w:val="nil"/>
              <w:left w:val="nil"/>
              <w:bottom w:val="single" w:sz="4" w:space="0" w:color="auto"/>
              <w:right w:val="single" w:sz="4" w:space="0" w:color="auto"/>
            </w:tcBorders>
            <w:shd w:val="clear" w:color="auto" w:fill="auto"/>
            <w:vAlign w:val="center"/>
            <w:hideMark/>
          </w:tcPr>
          <w:p w14:paraId="09F0A27A" w14:textId="77777777" w:rsidR="00BD687A" w:rsidRPr="005931C0" w:rsidRDefault="00BD687A" w:rsidP="00E5502D">
            <w:pPr>
              <w:jc w:val="center"/>
              <w:rPr>
                <w:rFonts w:eastAsia="Times New Roman"/>
              </w:rPr>
            </w:pPr>
            <w:r w:rsidRPr="005931C0">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6F95D173" w14:textId="77777777" w:rsidR="00BD687A" w:rsidRPr="005931C0" w:rsidRDefault="00BD687A" w:rsidP="00E5502D">
            <w:pPr>
              <w:jc w:val="right"/>
              <w:rPr>
                <w:rFonts w:eastAsia="Times New Roman"/>
              </w:rPr>
            </w:pPr>
            <w:r w:rsidRPr="005931C0">
              <w:rPr>
                <w:rFonts w:eastAsia="Times New Roman"/>
              </w:rPr>
              <w:t xml:space="preserve">45 </w:t>
            </w:r>
          </w:p>
        </w:tc>
        <w:tc>
          <w:tcPr>
            <w:tcW w:w="1112" w:type="dxa"/>
            <w:tcBorders>
              <w:top w:val="nil"/>
              <w:left w:val="nil"/>
              <w:bottom w:val="single" w:sz="4" w:space="0" w:color="auto"/>
              <w:right w:val="single" w:sz="4" w:space="0" w:color="auto"/>
            </w:tcBorders>
            <w:shd w:val="clear" w:color="auto" w:fill="auto"/>
            <w:noWrap/>
            <w:vAlign w:val="center"/>
            <w:hideMark/>
          </w:tcPr>
          <w:p w14:paraId="61910C48" w14:textId="77777777" w:rsidR="00BD687A" w:rsidRPr="005931C0" w:rsidRDefault="00BD687A" w:rsidP="00E5502D">
            <w:pPr>
              <w:jc w:val="right"/>
              <w:rPr>
                <w:rFonts w:eastAsia="Times New Roman"/>
              </w:rPr>
            </w:pPr>
            <w:r w:rsidRPr="005931C0">
              <w:rPr>
                <w:rFonts w:eastAsia="Times New Roman"/>
              </w:rPr>
              <w:t>-27,42</w:t>
            </w:r>
          </w:p>
        </w:tc>
        <w:tc>
          <w:tcPr>
            <w:tcW w:w="1134" w:type="dxa"/>
            <w:tcBorders>
              <w:top w:val="nil"/>
              <w:left w:val="nil"/>
              <w:bottom w:val="single" w:sz="4" w:space="0" w:color="auto"/>
              <w:right w:val="single" w:sz="4" w:space="0" w:color="auto"/>
            </w:tcBorders>
            <w:shd w:val="clear" w:color="auto" w:fill="auto"/>
            <w:noWrap/>
            <w:vAlign w:val="center"/>
            <w:hideMark/>
          </w:tcPr>
          <w:p w14:paraId="14910864" w14:textId="77777777" w:rsidR="00BD687A" w:rsidRPr="005931C0" w:rsidRDefault="00BD687A" w:rsidP="00E5502D">
            <w:pPr>
              <w:jc w:val="right"/>
              <w:rPr>
                <w:rFonts w:eastAsia="Times New Roman"/>
              </w:rPr>
            </w:pPr>
            <w:r w:rsidRPr="005931C0">
              <w:rPr>
                <w:rFonts w:eastAsia="Times New Roman"/>
              </w:rPr>
              <w:t>-50,00</w:t>
            </w:r>
          </w:p>
        </w:tc>
        <w:tc>
          <w:tcPr>
            <w:tcW w:w="1417" w:type="dxa"/>
            <w:tcBorders>
              <w:top w:val="nil"/>
              <w:left w:val="nil"/>
              <w:bottom w:val="single" w:sz="4" w:space="0" w:color="auto"/>
              <w:right w:val="single" w:sz="4" w:space="0" w:color="auto"/>
            </w:tcBorders>
            <w:shd w:val="clear" w:color="auto" w:fill="auto"/>
            <w:noWrap/>
            <w:vAlign w:val="center"/>
            <w:hideMark/>
          </w:tcPr>
          <w:p w14:paraId="1AFB9CD4" w14:textId="77777777" w:rsidR="00BD687A" w:rsidRPr="005931C0" w:rsidRDefault="00BD687A" w:rsidP="00E5502D">
            <w:pPr>
              <w:jc w:val="right"/>
              <w:rPr>
                <w:rFonts w:eastAsia="Times New Roman"/>
              </w:rPr>
            </w:pPr>
            <w:r w:rsidRPr="005931C0">
              <w:rPr>
                <w:rFonts w:eastAsia="Times New Roman"/>
              </w:rPr>
              <w:t xml:space="preserve">446 </w:t>
            </w:r>
          </w:p>
        </w:tc>
        <w:tc>
          <w:tcPr>
            <w:tcW w:w="1043" w:type="dxa"/>
            <w:tcBorders>
              <w:top w:val="nil"/>
              <w:left w:val="nil"/>
              <w:bottom w:val="single" w:sz="4" w:space="0" w:color="auto"/>
              <w:right w:val="single" w:sz="4" w:space="0" w:color="auto"/>
            </w:tcBorders>
            <w:shd w:val="clear" w:color="auto" w:fill="auto"/>
            <w:noWrap/>
            <w:vAlign w:val="center"/>
            <w:hideMark/>
          </w:tcPr>
          <w:p w14:paraId="41BC22D8" w14:textId="77777777" w:rsidR="00BD687A" w:rsidRPr="005931C0" w:rsidRDefault="00BD687A" w:rsidP="00E5502D">
            <w:pPr>
              <w:jc w:val="right"/>
              <w:rPr>
                <w:rFonts w:eastAsia="Times New Roman"/>
              </w:rPr>
            </w:pPr>
            <w:r w:rsidRPr="005931C0">
              <w:rPr>
                <w:rFonts w:eastAsia="Times New Roman"/>
              </w:rPr>
              <w:t>-33,33</w:t>
            </w:r>
          </w:p>
        </w:tc>
      </w:tr>
      <w:tr w:rsidR="00BD687A" w:rsidRPr="005931C0" w14:paraId="4B248695" w14:textId="77777777" w:rsidTr="00BD687A">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0F732036" w14:textId="77777777" w:rsidR="00BD687A" w:rsidRPr="005931C0" w:rsidRDefault="00BD687A" w:rsidP="00E5502D">
            <w:pPr>
              <w:jc w:val="center"/>
              <w:rPr>
                <w:rFonts w:eastAsia="Times New Roman"/>
              </w:rPr>
            </w:pPr>
            <w:r w:rsidRPr="005931C0">
              <w:rPr>
                <w:rFonts w:eastAsia="Times New Roman"/>
              </w:rPr>
              <w:t>Máy biến thế điện sử dụng điện môi lỏng công suất sử dụng không quá 650 KVA</w:t>
            </w:r>
          </w:p>
        </w:tc>
        <w:tc>
          <w:tcPr>
            <w:tcW w:w="1901" w:type="dxa"/>
            <w:tcBorders>
              <w:top w:val="nil"/>
              <w:left w:val="nil"/>
              <w:bottom w:val="single" w:sz="4" w:space="0" w:color="auto"/>
              <w:right w:val="single" w:sz="4" w:space="0" w:color="auto"/>
            </w:tcBorders>
            <w:shd w:val="clear" w:color="auto" w:fill="auto"/>
            <w:noWrap/>
            <w:vAlign w:val="bottom"/>
            <w:hideMark/>
          </w:tcPr>
          <w:p w14:paraId="4EA77D9A" w14:textId="77777777" w:rsidR="00BD687A" w:rsidRPr="005931C0" w:rsidRDefault="00BD687A" w:rsidP="00E5502D">
            <w:pPr>
              <w:rPr>
                <w:rFonts w:eastAsia="Times New Roman"/>
                <w:b/>
                <w:bCs/>
                <w:i/>
                <w:iCs/>
              </w:rPr>
            </w:pPr>
            <w:r w:rsidRPr="005931C0">
              <w:rPr>
                <w:rFonts w:eastAsia="Times New Roman"/>
                <w:b/>
                <w:bCs/>
                <w:i/>
                <w:iCs/>
              </w:rPr>
              <w:t>Tổng</w:t>
            </w:r>
          </w:p>
        </w:tc>
        <w:tc>
          <w:tcPr>
            <w:tcW w:w="1009" w:type="dxa"/>
            <w:tcBorders>
              <w:top w:val="nil"/>
              <w:left w:val="nil"/>
              <w:bottom w:val="single" w:sz="4" w:space="0" w:color="auto"/>
              <w:right w:val="single" w:sz="4" w:space="0" w:color="auto"/>
            </w:tcBorders>
            <w:shd w:val="clear" w:color="auto" w:fill="auto"/>
            <w:vAlign w:val="center"/>
            <w:hideMark/>
          </w:tcPr>
          <w:p w14:paraId="0A8A4973" w14:textId="77777777" w:rsidR="00BD687A" w:rsidRPr="005931C0" w:rsidRDefault="00BD687A" w:rsidP="00E5502D">
            <w:pPr>
              <w:jc w:val="center"/>
              <w:rPr>
                <w:rFonts w:eastAsia="Times New Roman"/>
                <w:b/>
                <w:bCs/>
                <w:i/>
                <w:iCs/>
              </w:rPr>
            </w:pPr>
            <w:r w:rsidRPr="005931C0">
              <w:rPr>
                <w:rFonts w:eastAsia="Times New Roman"/>
                <w:b/>
                <w:bCs/>
                <w:i/>
                <w:iCs/>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763085B5" w14:textId="77777777" w:rsidR="00BD687A" w:rsidRPr="005931C0" w:rsidRDefault="00BD687A" w:rsidP="00E5502D">
            <w:pPr>
              <w:jc w:val="right"/>
              <w:rPr>
                <w:rFonts w:eastAsia="Times New Roman"/>
                <w:b/>
                <w:bCs/>
                <w:i/>
                <w:iCs/>
              </w:rPr>
            </w:pPr>
            <w:r w:rsidRPr="005931C0">
              <w:rPr>
                <w:rFonts w:eastAsia="Times New Roman"/>
                <w:b/>
                <w:bCs/>
                <w:i/>
                <w:iCs/>
              </w:rPr>
              <w:t xml:space="preserve">3.455 </w:t>
            </w:r>
          </w:p>
        </w:tc>
        <w:tc>
          <w:tcPr>
            <w:tcW w:w="1112" w:type="dxa"/>
            <w:tcBorders>
              <w:top w:val="nil"/>
              <w:left w:val="nil"/>
              <w:bottom w:val="single" w:sz="4" w:space="0" w:color="auto"/>
              <w:right w:val="single" w:sz="4" w:space="0" w:color="auto"/>
            </w:tcBorders>
            <w:shd w:val="clear" w:color="auto" w:fill="auto"/>
            <w:noWrap/>
            <w:vAlign w:val="center"/>
            <w:hideMark/>
          </w:tcPr>
          <w:p w14:paraId="3E867527" w14:textId="77777777" w:rsidR="00BD687A" w:rsidRPr="005931C0" w:rsidRDefault="00BD687A" w:rsidP="00E5502D">
            <w:pPr>
              <w:jc w:val="right"/>
              <w:rPr>
                <w:rFonts w:eastAsia="Times New Roman"/>
                <w:b/>
                <w:bCs/>
                <w:i/>
                <w:iCs/>
              </w:rPr>
            </w:pPr>
            <w:r w:rsidRPr="005931C0">
              <w:rPr>
                <w:rFonts w:eastAsia="Times New Roman"/>
                <w:b/>
                <w:bCs/>
                <w:i/>
                <w:iCs/>
              </w:rPr>
              <w:t>-41,77</w:t>
            </w:r>
          </w:p>
        </w:tc>
        <w:tc>
          <w:tcPr>
            <w:tcW w:w="1134" w:type="dxa"/>
            <w:tcBorders>
              <w:top w:val="nil"/>
              <w:left w:val="nil"/>
              <w:bottom w:val="single" w:sz="4" w:space="0" w:color="auto"/>
              <w:right w:val="single" w:sz="4" w:space="0" w:color="auto"/>
            </w:tcBorders>
            <w:shd w:val="clear" w:color="auto" w:fill="auto"/>
            <w:noWrap/>
            <w:vAlign w:val="center"/>
            <w:hideMark/>
          </w:tcPr>
          <w:p w14:paraId="47493182" w14:textId="77777777" w:rsidR="00BD687A" w:rsidRPr="005931C0" w:rsidRDefault="00BD687A" w:rsidP="00E5502D">
            <w:pPr>
              <w:jc w:val="right"/>
              <w:rPr>
                <w:rFonts w:eastAsia="Times New Roman"/>
                <w:b/>
                <w:bCs/>
                <w:i/>
                <w:iCs/>
              </w:rPr>
            </w:pPr>
            <w:r w:rsidRPr="005931C0">
              <w:rPr>
                <w:rFonts w:eastAsia="Times New Roman"/>
                <w:b/>
                <w:bCs/>
                <w:i/>
                <w:iCs/>
              </w:rPr>
              <w:t>58,85</w:t>
            </w:r>
          </w:p>
        </w:tc>
        <w:tc>
          <w:tcPr>
            <w:tcW w:w="1417" w:type="dxa"/>
            <w:tcBorders>
              <w:top w:val="nil"/>
              <w:left w:val="nil"/>
              <w:bottom w:val="single" w:sz="4" w:space="0" w:color="auto"/>
              <w:right w:val="single" w:sz="4" w:space="0" w:color="auto"/>
            </w:tcBorders>
            <w:shd w:val="clear" w:color="auto" w:fill="auto"/>
            <w:noWrap/>
            <w:vAlign w:val="center"/>
            <w:hideMark/>
          </w:tcPr>
          <w:p w14:paraId="5DFD27FC" w14:textId="77777777" w:rsidR="00BD687A" w:rsidRPr="005931C0" w:rsidRDefault="00BD687A" w:rsidP="00E5502D">
            <w:pPr>
              <w:jc w:val="right"/>
              <w:rPr>
                <w:rFonts w:eastAsia="Times New Roman"/>
                <w:b/>
                <w:bCs/>
                <w:i/>
                <w:iCs/>
              </w:rPr>
            </w:pPr>
            <w:r w:rsidRPr="005931C0">
              <w:rPr>
                <w:rFonts w:eastAsia="Times New Roman"/>
                <w:b/>
                <w:bCs/>
                <w:i/>
                <w:iCs/>
              </w:rPr>
              <w:t xml:space="preserve">19.110 </w:t>
            </w:r>
          </w:p>
        </w:tc>
        <w:tc>
          <w:tcPr>
            <w:tcW w:w="1043" w:type="dxa"/>
            <w:tcBorders>
              <w:top w:val="nil"/>
              <w:left w:val="nil"/>
              <w:bottom w:val="single" w:sz="4" w:space="0" w:color="auto"/>
              <w:right w:val="single" w:sz="4" w:space="0" w:color="auto"/>
            </w:tcBorders>
            <w:shd w:val="clear" w:color="auto" w:fill="auto"/>
            <w:noWrap/>
            <w:vAlign w:val="center"/>
            <w:hideMark/>
          </w:tcPr>
          <w:p w14:paraId="53F3CDA1" w14:textId="77777777" w:rsidR="00BD687A" w:rsidRPr="005931C0" w:rsidRDefault="00BD687A" w:rsidP="00E5502D">
            <w:pPr>
              <w:jc w:val="right"/>
              <w:rPr>
                <w:rFonts w:eastAsia="Times New Roman"/>
                <w:b/>
                <w:bCs/>
                <w:i/>
                <w:iCs/>
              </w:rPr>
            </w:pPr>
            <w:r w:rsidRPr="005931C0">
              <w:rPr>
                <w:rFonts w:eastAsia="Times New Roman"/>
                <w:b/>
                <w:bCs/>
                <w:i/>
                <w:iCs/>
              </w:rPr>
              <w:t>32,37</w:t>
            </w:r>
          </w:p>
        </w:tc>
      </w:tr>
      <w:tr w:rsidR="00BD687A" w:rsidRPr="005931C0" w14:paraId="2AA8CAE0"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534BEDF3"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22F46BBB" w14:textId="77777777" w:rsidR="00BD687A" w:rsidRPr="005931C0" w:rsidRDefault="00BD687A" w:rsidP="00E5502D">
            <w:pPr>
              <w:rPr>
                <w:rFonts w:eastAsia="Times New Roman"/>
              </w:rPr>
            </w:pPr>
            <w:r w:rsidRPr="005931C0">
              <w:rPr>
                <w:rFonts w:eastAsia="Times New Roman"/>
              </w:rPr>
              <w:t>Đồng Nai</w:t>
            </w:r>
          </w:p>
        </w:tc>
        <w:tc>
          <w:tcPr>
            <w:tcW w:w="1009" w:type="dxa"/>
            <w:tcBorders>
              <w:top w:val="nil"/>
              <w:left w:val="nil"/>
              <w:bottom w:val="single" w:sz="4" w:space="0" w:color="auto"/>
              <w:right w:val="single" w:sz="4" w:space="0" w:color="auto"/>
            </w:tcBorders>
            <w:shd w:val="clear" w:color="auto" w:fill="auto"/>
            <w:vAlign w:val="center"/>
            <w:hideMark/>
          </w:tcPr>
          <w:p w14:paraId="15D5A05B" w14:textId="77777777" w:rsidR="00BD687A" w:rsidRPr="005931C0" w:rsidRDefault="00BD687A" w:rsidP="00E5502D">
            <w:pPr>
              <w:jc w:val="center"/>
              <w:rPr>
                <w:rFonts w:eastAsia="Times New Roman"/>
              </w:rPr>
            </w:pPr>
            <w:r w:rsidRPr="005931C0">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3F75781C" w14:textId="77777777" w:rsidR="00BD687A" w:rsidRPr="005931C0" w:rsidRDefault="00BD687A" w:rsidP="00E5502D">
            <w:pPr>
              <w:jc w:val="right"/>
              <w:rPr>
                <w:rFonts w:eastAsia="Times New Roman"/>
              </w:rPr>
            </w:pPr>
            <w:r w:rsidRPr="005931C0">
              <w:rPr>
                <w:rFonts w:eastAsia="Times New Roman"/>
              </w:rPr>
              <w:t xml:space="preserve">1.713 </w:t>
            </w:r>
          </w:p>
        </w:tc>
        <w:tc>
          <w:tcPr>
            <w:tcW w:w="1112" w:type="dxa"/>
            <w:tcBorders>
              <w:top w:val="nil"/>
              <w:left w:val="nil"/>
              <w:bottom w:val="single" w:sz="4" w:space="0" w:color="auto"/>
              <w:right w:val="single" w:sz="4" w:space="0" w:color="auto"/>
            </w:tcBorders>
            <w:shd w:val="clear" w:color="auto" w:fill="auto"/>
            <w:noWrap/>
            <w:vAlign w:val="center"/>
            <w:hideMark/>
          </w:tcPr>
          <w:p w14:paraId="188D94BA" w14:textId="77777777" w:rsidR="00BD687A" w:rsidRPr="005931C0" w:rsidRDefault="00BD687A" w:rsidP="00E5502D">
            <w:pPr>
              <w:jc w:val="right"/>
              <w:rPr>
                <w:rFonts w:eastAsia="Times New Roman"/>
              </w:rPr>
            </w:pPr>
            <w:r w:rsidRPr="005931C0">
              <w:rPr>
                <w:rFonts w:eastAsia="Times New Roman"/>
              </w:rPr>
              <w:t>9,73</w:t>
            </w:r>
          </w:p>
        </w:tc>
        <w:tc>
          <w:tcPr>
            <w:tcW w:w="1134" w:type="dxa"/>
            <w:tcBorders>
              <w:top w:val="nil"/>
              <w:left w:val="nil"/>
              <w:bottom w:val="single" w:sz="4" w:space="0" w:color="auto"/>
              <w:right w:val="single" w:sz="4" w:space="0" w:color="auto"/>
            </w:tcBorders>
            <w:shd w:val="clear" w:color="auto" w:fill="auto"/>
            <w:noWrap/>
            <w:vAlign w:val="center"/>
            <w:hideMark/>
          </w:tcPr>
          <w:p w14:paraId="0A8F7326" w14:textId="77777777" w:rsidR="00BD687A" w:rsidRPr="005931C0" w:rsidRDefault="00BD687A" w:rsidP="00E5502D">
            <w:pPr>
              <w:jc w:val="right"/>
              <w:rPr>
                <w:rFonts w:eastAsia="Times New Roman"/>
              </w:rPr>
            </w:pPr>
            <w:r w:rsidRPr="005931C0">
              <w:rPr>
                <w:rFonts w:eastAsia="Times New Roman"/>
              </w:rPr>
              <w:t>-14,88</w:t>
            </w:r>
          </w:p>
        </w:tc>
        <w:tc>
          <w:tcPr>
            <w:tcW w:w="1417" w:type="dxa"/>
            <w:tcBorders>
              <w:top w:val="nil"/>
              <w:left w:val="nil"/>
              <w:bottom w:val="single" w:sz="4" w:space="0" w:color="auto"/>
              <w:right w:val="single" w:sz="4" w:space="0" w:color="auto"/>
            </w:tcBorders>
            <w:shd w:val="clear" w:color="auto" w:fill="auto"/>
            <w:noWrap/>
            <w:vAlign w:val="center"/>
            <w:hideMark/>
          </w:tcPr>
          <w:p w14:paraId="3C412889" w14:textId="77777777" w:rsidR="00BD687A" w:rsidRPr="005931C0" w:rsidRDefault="00BD687A" w:rsidP="00E5502D">
            <w:pPr>
              <w:jc w:val="right"/>
              <w:rPr>
                <w:rFonts w:eastAsia="Times New Roman"/>
              </w:rPr>
            </w:pPr>
            <w:r w:rsidRPr="005931C0">
              <w:rPr>
                <w:rFonts w:eastAsia="Times New Roman"/>
              </w:rPr>
              <w:t xml:space="preserve">8.888 </w:t>
            </w:r>
          </w:p>
        </w:tc>
        <w:tc>
          <w:tcPr>
            <w:tcW w:w="1043" w:type="dxa"/>
            <w:tcBorders>
              <w:top w:val="nil"/>
              <w:left w:val="nil"/>
              <w:bottom w:val="single" w:sz="4" w:space="0" w:color="auto"/>
              <w:right w:val="single" w:sz="4" w:space="0" w:color="auto"/>
            </w:tcBorders>
            <w:shd w:val="clear" w:color="auto" w:fill="auto"/>
            <w:noWrap/>
            <w:vAlign w:val="center"/>
            <w:hideMark/>
          </w:tcPr>
          <w:p w14:paraId="2ABCDE4C" w14:textId="77777777" w:rsidR="00BD687A" w:rsidRPr="005931C0" w:rsidRDefault="00BD687A" w:rsidP="00E5502D">
            <w:pPr>
              <w:jc w:val="right"/>
              <w:rPr>
                <w:rFonts w:eastAsia="Times New Roman"/>
              </w:rPr>
            </w:pPr>
            <w:r w:rsidRPr="005931C0">
              <w:rPr>
                <w:rFonts w:eastAsia="Times New Roman"/>
              </w:rPr>
              <w:t>-32,02</w:t>
            </w:r>
          </w:p>
        </w:tc>
      </w:tr>
      <w:tr w:rsidR="00BD687A" w:rsidRPr="005931C0" w14:paraId="3D7B19C9"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287BAEDF"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2BF05D08" w14:textId="77777777" w:rsidR="00BD687A" w:rsidRPr="005931C0" w:rsidRDefault="00BD687A" w:rsidP="00E5502D">
            <w:pPr>
              <w:rPr>
                <w:rFonts w:eastAsia="Times New Roman"/>
              </w:rPr>
            </w:pPr>
            <w:r w:rsidRPr="005931C0">
              <w:rPr>
                <w:rFonts w:eastAsia="Times New Roman"/>
              </w:rPr>
              <w:t>TP. Hồ Chí Minh</w:t>
            </w:r>
          </w:p>
        </w:tc>
        <w:tc>
          <w:tcPr>
            <w:tcW w:w="1009" w:type="dxa"/>
            <w:tcBorders>
              <w:top w:val="nil"/>
              <w:left w:val="nil"/>
              <w:bottom w:val="single" w:sz="4" w:space="0" w:color="auto"/>
              <w:right w:val="single" w:sz="4" w:space="0" w:color="auto"/>
            </w:tcBorders>
            <w:shd w:val="clear" w:color="auto" w:fill="auto"/>
            <w:vAlign w:val="center"/>
            <w:hideMark/>
          </w:tcPr>
          <w:p w14:paraId="3F2DC257" w14:textId="77777777" w:rsidR="00BD687A" w:rsidRPr="005931C0" w:rsidRDefault="00BD687A" w:rsidP="00E5502D">
            <w:pPr>
              <w:jc w:val="center"/>
              <w:rPr>
                <w:rFonts w:eastAsia="Times New Roman"/>
              </w:rPr>
            </w:pPr>
            <w:r w:rsidRPr="005931C0">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5985538D" w14:textId="77777777" w:rsidR="00BD687A" w:rsidRPr="005931C0" w:rsidRDefault="00BD687A" w:rsidP="00E5502D">
            <w:pPr>
              <w:jc w:val="right"/>
              <w:rPr>
                <w:rFonts w:eastAsia="Times New Roman"/>
              </w:rPr>
            </w:pPr>
            <w:r w:rsidRPr="005931C0">
              <w:rPr>
                <w:rFonts w:eastAsia="Times New Roman"/>
              </w:rPr>
              <w:t xml:space="preserve">1.500 </w:t>
            </w:r>
          </w:p>
        </w:tc>
        <w:tc>
          <w:tcPr>
            <w:tcW w:w="1112" w:type="dxa"/>
            <w:tcBorders>
              <w:top w:val="nil"/>
              <w:left w:val="nil"/>
              <w:bottom w:val="single" w:sz="4" w:space="0" w:color="auto"/>
              <w:right w:val="single" w:sz="4" w:space="0" w:color="auto"/>
            </w:tcBorders>
            <w:shd w:val="clear" w:color="auto" w:fill="auto"/>
            <w:noWrap/>
            <w:vAlign w:val="center"/>
            <w:hideMark/>
          </w:tcPr>
          <w:p w14:paraId="6AE34128" w14:textId="77777777" w:rsidR="00BD687A" w:rsidRPr="005931C0" w:rsidRDefault="00BD687A" w:rsidP="00E5502D">
            <w:pPr>
              <w:jc w:val="right"/>
              <w:rPr>
                <w:rFonts w:eastAsia="Times New Roman"/>
              </w:rPr>
            </w:pPr>
            <w:r w:rsidRPr="005931C0">
              <w:rPr>
                <w:rFonts w:eastAsia="Times New Roman"/>
              </w:rPr>
              <w:t>-63,65</w:t>
            </w:r>
          </w:p>
        </w:tc>
        <w:tc>
          <w:tcPr>
            <w:tcW w:w="1134" w:type="dxa"/>
            <w:tcBorders>
              <w:top w:val="nil"/>
              <w:left w:val="nil"/>
              <w:bottom w:val="single" w:sz="4" w:space="0" w:color="auto"/>
              <w:right w:val="single" w:sz="4" w:space="0" w:color="auto"/>
            </w:tcBorders>
            <w:shd w:val="clear" w:color="auto" w:fill="auto"/>
            <w:noWrap/>
            <w:vAlign w:val="center"/>
            <w:hideMark/>
          </w:tcPr>
          <w:p w14:paraId="2B477BD1" w14:textId="77777777" w:rsidR="00BD687A" w:rsidRPr="005931C0" w:rsidRDefault="00BD687A" w:rsidP="00E5502D">
            <w:pPr>
              <w:jc w:val="right"/>
              <w:rPr>
                <w:rFonts w:eastAsia="Times New Roman"/>
              </w:rPr>
            </w:pPr>
            <w:r w:rsidRPr="005931C0">
              <w:rPr>
                <w:rFonts w:eastAsia="Times New Roman"/>
              </w:rPr>
              <w:t>*</w:t>
            </w:r>
          </w:p>
        </w:tc>
        <w:tc>
          <w:tcPr>
            <w:tcW w:w="1417" w:type="dxa"/>
            <w:tcBorders>
              <w:top w:val="nil"/>
              <w:left w:val="nil"/>
              <w:bottom w:val="single" w:sz="4" w:space="0" w:color="auto"/>
              <w:right w:val="single" w:sz="4" w:space="0" w:color="auto"/>
            </w:tcBorders>
            <w:shd w:val="clear" w:color="auto" w:fill="auto"/>
            <w:noWrap/>
            <w:vAlign w:val="center"/>
            <w:hideMark/>
          </w:tcPr>
          <w:p w14:paraId="7065C422" w14:textId="77777777" w:rsidR="00BD687A" w:rsidRPr="005931C0" w:rsidRDefault="00BD687A" w:rsidP="00E5502D">
            <w:pPr>
              <w:jc w:val="right"/>
              <w:rPr>
                <w:rFonts w:eastAsia="Times New Roman"/>
              </w:rPr>
            </w:pPr>
            <w:r w:rsidRPr="005931C0">
              <w:rPr>
                <w:rFonts w:eastAsia="Times New Roman"/>
              </w:rPr>
              <w:t xml:space="preserve">8.368 </w:t>
            </w:r>
          </w:p>
        </w:tc>
        <w:tc>
          <w:tcPr>
            <w:tcW w:w="1043" w:type="dxa"/>
            <w:tcBorders>
              <w:top w:val="nil"/>
              <w:left w:val="nil"/>
              <w:bottom w:val="single" w:sz="4" w:space="0" w:color="auto"/>
              <w:right w:val="single" w:sz="4" w:space="0" w:color="auto"/>
            </w:tcBorders>
            <w:shd w:val="clear" w:color="auto" w:fill="auto"/>
            <w:noWrap/>
            <w:vAlign w:val="center"/>
            <w:hideMark/>
          </w:tcPr>
          <w:p w14:paraId="0B2249EF" w14:textId="77777777" w:rsidR="00BD687A" w:rsidRPr="005931C0" w:rsidRDefault="00BD687A" w:rsidP="00E5502D">
            <w:pPr>
              <w:jc w:val="right"/>
              <w:rPr>
                <w:rFonts w:eastAsia="Times New Roman"/>
              </w:rPr>
            </w:pPr>
            <w:r w:rsidRPr="005931C0">
              <w:rPr>
                <w:rFonts w:eastAsia="Times New Roman"/>
              </w:rPr>
              <w:t>*</w:t>
            </w:r>
          </w:p>
        </w:tc>
      </w:tr>
      <w:tr w:rsidR="00BD687A" w:rsidRPr="005931C0" w14:paraId="16AA4FDE"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36990432"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2742B347" w14:textId="77777777" w:rsidR="00BD687A" w:rsidRPr="005931C0" w:rsidRDefault="00BD687A" w:rsidP="00E5502D">
            <w:pPr>
              <w:rPr>
                <w:rFonts w:eastAsia="Times New Roman"/>
              </w:rPr>
            </w:pPr>
            <w:r w:rsidRPr="005931C0">
              <w:rPr>
                <w:rFonts w:eastAsia="Times New Roman"/>
              </w:rPr>
              <w:t>TP. Hà Nội</w:t>
            </w:r>
          </w:p>
        </w:tc>
        <w:tc>
          <w:tcPr>
            <w:tcW w:w="1009" w:type="dxa"/>
            <w:tcBorders>
              <w:top w:val="nil"/>
              <w:left w:val="nil"/>
              <w:bottom w:val="single" w:sz="4" w:space="0" w:color="auto"/>
              <w:right w:val="single" w:sz="4" w:space="0" w:color="auto"/>
            </w:tcBorders>
            <w:shd w:val="clear" w:color="auto" w:fill="auto"/>
            <w:vAlign w:val="center"/>
            <w:hideMark/>
          </w:tcPr>
          <w:p w14:paraId="44E47EB6" w14:textId="77777777" w:rsidR="00BD687A" w:rsidRPr="005931C0" w:rsidRDefault="00BD687A" w:rsidP="00E5502D">
            <w:pPr>
              <w:jc w:val="center"/>
              <w:rPr>
                <w:rFonts w:eastAsia="Times New Roman"/>
              </w:rPr>
            </w:pPr>
            <w:r w:rsidRPr="005931C0">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0CDDF6BE" w14:textId="77777777" w:rsidR="00BD687A" w:rsidRPr="005931C0" w:rsidRDefault="00BD687A" w:rsidP="00E5502D">
            <w:pPr>
              <w:jc w:val="right"/>
              <w:rPr>
                <w:rFonts w:eastAsia="Times New Roman"/>
              </w:rPr>
            </w:pPr>
            <w:r w:rsidRPr="005931C0">
              <w:rPr>
                <w:rFonts w:eastAsia="Times New Roman"/>
              </w:rPr>
              <w:t xml:space="preserve">239 </w:t>
            </w:r>
          </w:p>
        </w:tc>
        <w:tc>
          <w:tcPr>
            <w:tcW w:w="1112" w:type="dxa"/>
            <w:tcBorders>
              <w:top w:val="nil"/>
              <w:left w:val="nil"/>
              <w:bottom w:val="single" w:sz="4" w:space="0" w:color="auto"/>
              <w:right w:val="single" w:sz="4" w:space="0" w:color="auto"/>
            </w:tcBorders>
            <w:shd w:val="clear" w:color="auto" w:fill="auto"/>
            <w:noWrap/>
            <w:vAlign w:val="center"/>
            <w:hideMark/>
          </w:tcPr>
          <w:p w14:paraId="3A4F9CB5" w14:textId="77777777" w:rsidR="00BD687A" w:rsidRPr="005931C0" w:rsidRDefault="00BD687A" w:rsidP="00E5502D">
            <w:pPr>
              <w:jc w:val="right"/>
              <w:rPr>
                <w:rFonts w:eastAsia="Times New Roman"/>
              </w:rPr>
            </w:pPr>
            <w:r w:rsidRPr="005931C0">
              <w:rPr>
                <w:rFonts w:eastAsia="Times New Roman"/>
              </w:rPr>
              <w:t>-1,29</w:t>
            </w:r>
          </w:p>
        </w:tc>
        <w:tc>
          <w:tcPr>
            <w:tcW w:w="1134" w:type="dxa"/>
            <w:tcBorders>
              <w:top w:val="nil"/>
              <w:left w:val="nil"/>
              <w:bottom w:val="single" w:sz="4" w:space="0" w:color="auto"/>
              <w:right w:val="single" w:sz="4" w:space="0" w:color="auto"/>
            </w:tcBorders>
            <w:shd w:val="clear" w:color="auto" w:fill="auto"/>
            <w:noWrap/>
            <w:vAlign w:val="center"/>
            <w:hideMark/>
          </w:tcPr>
          <w:p w14:paraId="1B3BA2C0" w14:textId="77777777" w:rsidR="00BD687A" w:rsidRPr="005931C0" w:rsidRDefault="00BD687A" w:rsidP="00E5502D">
            <w:pPr>
              <w:jc w:val="right"/>
              <w:rPr>
                <w:rFonts w:eastAsia="Times New Roman"/>
              </w:rPr>
            </w:pPr>
            <w:r w:rsidRPr="005931C0">
              <w:rPr>
                <w:rFonts w:eastAsia="Times New Roman"/>
              </w:rPr>
              <w:t>49,67</w:t>
            </w:r>
          </w:p>
        </w:tc>
        <w:tc>
          <w:tcPr>
            <w:tcW w:w="1417" w:type="dxa"/>
            <w:tcBorders>
              <w:top w:val="nil"/>
              <w:left w:val="nil"/>
              <w:bottom w:val="single" w:sz="4" w:space="0" w:color="auto"/>
              <w:right w:val="single" w:sz="4" w:space="0" w:color="auto"/>
            </w:tcBorders>
            <w:shd w:val="clear" w:color="auto" w:fill="auto"/>
            <w:noWrap/>
            <w:vAlign w:val="center"/>
            <w:hideMark/>
          </w:tcPr>
          <w:p w14:paraId="59DF4ECE" w14:textId="77777777" w:rsidR="00BD687A" w:rsidRPr="005931C0" w:rsidRDefault="00BD687A" w:rsidP="00E5502D">
            <w:pPr>
              <w:jc w:val="right"/>
              <w:rPr>
                <w:rFonts w:eastAsia="Times New Roman"/>
              </w:rPr>
            </w:pPr>
            <w:r w:rsidRPr="005931C0">
              <w:rPr>
                <w:rFonts w:eastAsia="Times New Roman"/>
              </w:rPr>
              <w:t xml:space="preserve">1.832 </w:t>
            </w:r>
          </w:p>
        </w:tc>
        <w:tc>
          <w:tcPr>
            <w:tcW w:w="1043" w:type="dxa"/>
            <w:tcBorders>
              <w:top w:val="nil"/>
              <w:left w:val="nil"/>
              <w:bottom w:val="single" w:sz="4" w:space="0" w:color="auto"/>
              <w:right w:val="single" w:sz="4" w:space="0" w:color="auto"/>
            </w:tcBorders>
            <w:shd w:val="clear" w:color="auto" w:fill="auto"/>
            <w:noWrap/>
            <w:vAlign w:val="center"/>
            <w:hideMark/>
          </w:tcPr>
          <w:p w14:paraId="66DF115F" w14:textId="77777777" w:rsidR="00BD687A" w:rsidRPr="005931C0" w:rsidRDefault="00BD687A" w:rsidP="00E5502D">
            <w:pPr>
              <w:jc w:val="right"/>
              <w:rPr>
                <w:rFonts w:eastAsia="Times New Roman"/>
              </w:rPr>
            </w:pPr>
            <w:r w:rsidRPr="005931C0">
              <w:rPr>
                <w:rFonts w:eastAsia="Times New Roman"/>
              </w:rPr>
              <w:t>36,60</w:t>
            </w:r>
          </w:p>
        </w:tc>
      </w:tr>
      <w:tr w:rsidR="00BD687A" w:rsidRPr="005931C0" w14:paraId="314B5B38"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1EC6AFC6"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4751F447" w14:textId="77777777" w:rsidR="00BD687A" w:rsidRPr="005931C0" w:rsidRDefault="00BD687A" w:rsidP="00E5502D">
            <w:pPr>
              <w:rPr>
                <w:rFonts w:eastAsia="Times New Roman"/>
              </w:rPr>
            </w:pPr>
            <w:r w:rsidRPr="005931C0">
              <w:rPr>
                <w:rFonts w:eastAsia="Times New Roman"/>
              </w:rPr>
              <w:t>Quảng Ninh</w:t>
            </w:r>
          </w:p>
        </w:tc>
        <w:tc>
          <w:tcPr>
            <w:tcW w:w="1009" w:type="dxa"/>
            <w:tcBorders>
              <w:top w:val="nil"/>
              <w:left w:val="nil"/>
              <w:bottom w:val="single" w:sz="4" w:space="0" w:color="auto"/>
              <w:right w:val="single" w:sz="4" w:space="0" w:color="auto"/>
            </w:tcBorders>
            <w:shd w:val="clear" w:color="auto" w:fill="auto"/>
            <w:vAlign w:val="center"/>
            <w:hideMark/>
          </w:tcPr>
          <w:p w14:paraId="2E152E39" w14:textId="77777777" w:rsidR="00BD687A" w:rsidRPr="005931C0" w:rsidRDefault="00BD687A" w:rsidP="00E5502D">
            <w:pPr>
              <w:jc w:val="center"/>
              <w:rPr>
                <w:rFonts w:eastAsia="Times New Roman"/>
              </w:rPr>
            </w:pPr>
            <w:r w:rsidRPr="005931C0">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7D9AFFCB" w14:textId="77777777" w:rsidR="00BD687A" w:rsidRPr="005931C0" w:rsidRDefault="00BD687A" w:rsidP="00E5502D">
            <w:pPr>
              <w:jc w:val="right"/>
              <w:rPr>
                <w:rFonts w:eastAsia="Times New Roman"/>
              </w:rPr>
            </w:pPr>
            <w:r w:rsidRPr="005931C0">
              <w:rPr>
                <w:rFonts w:eastAsia="Times New Roman"/>
              </w:rPr>
              <w:t xml:space="preserve">3 </w:t>
            </w:r>
          </w:p>
        </w:tc>
        <w:tc>
          <w:tcPr>
            <w:tcW w:w="1112" w:type="dxa"/>
            <w:tcBorders>
              <w:top w:val="nil"/>
              <w:left w:val="nil"/>
              <w:bottom w:val="single" w:sz="4" w:space="0" w:color="auto"/>
              <w:right w:val="single" w:sz="4" w:space="0" w:color="auto"/>
            </w:tcBorders>
            <w:shd w:val="clear" w:color="auto" w:fill="auto"/>
            <w:noWrap/>
            <w:vAlign w:val="center"/>
            <w:hideMark/>
          </w:tcPr>
          <w:p w14:paraId="3E540CB3" w14:textId="77777777" w:rsidR="00BD687A" w:rsidRPr="005931C0" w:rsidRDefault="00BD687A" w:rsidP="00E5502D">
            <w:pPr>
              <w:jc w:val="right"/>
              <w:rPr>
                <w:rFonts w:eastAsia="Times New Roman"/>
              </w:rPr>
            </w:pPr>
            <w:r w:rsidRPr="005931C0">
              <w:rPr>
                <w:rFonts w:eastAsia="Times New Roman"/>
              </w:rPr>
              <w:t>0,00</w:t>
            </w:r>
          </w:p>
        </w:tc>
        <w:tc>
          <w:tcPr>
            <w:tcW w:w="1134" w:type="dxa"/>
            <w:tcBorders>
              <w:top w:val="nil"/>
              <w:left w:val="nil"/>
              <w:bottom w:val="single" w:sz="4" w:space="0" w:color="auto"/>
              <w:right w:val="single" w:sz="4" w:space="0" w:color="auto"/>
            </w:tcBorders>
            <w:shd w:val="clear" w:color="auto" w:fill="auto"/>
            <w:noWrap/>
            <w:vAlign w:val="center"/>
            <w:hideMark/>
          </w:tcPr>
          <w:p w14:paraId="397815E8" w14:textId="77777777" w:rsidR="00BD687A" w:rsidRPr="005931C0" w:rsidRDefault="00BD687A" w:rsidP="00E5502D">
            <w:pPr>
              <w:jc w:val="right"/>
              <w:rPr>
                <w:rFonts w:eastAsia="Times New Roman"/>
              </w:rPr>
            </w:pPr>
            <w:r w:rsidRPr="005931C0">
              <w:rPr>
                <w:rFonts w:eastAsia="Times New Roman"/>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4EED27D1" w14:textId="77777777" w:rsidR="00BD687A" w:rsidRPr="005931C0" w:rsidRDefault="00BD687A" w:rsidP="00E5502D">
            <w:pPr>
              <w:jc w:val="right"/>
              <w:rPr>
                <w:rFonts w:eastAsia="Times New Roman"/>
              </w:rPr>
            </w:pPr>
            <w:r w:rsidRPr="005931C0">
              <w:rPr>
                <w:rFonts w:eastAsia="Times New Roman"/>
              </w:rPr>
              <w:t xml:space="preserve">21 </w:t>
            </w:r>
          </w:p>
        </w:tc>
        <w:tc>
          <w:tcPr>
            <w:tcW w:w="1043" w:type="dxa"/>
            <w:tcBorders>
              <w:top w:val="nil"/>
              <w:left w:val="nil"/>
              <w:bottom w:val="single" w:sz="4" w:space="0" w:color="auto"/>
              <w:right w:val="single" w:sz="4" w:space="0" w:color="auto"/>
            </w:tcBorders>
            <w:shd w:val="clear" w:color="auto" w:fill="auto"/>
            <w:noWrap/>
            <w:vAlign w:val="center"/>
            <w:hideMark/>
          </w:tcPr>
          <w:p w14:paraId="7B1D6227" w14:textId="77777777" w:rsidR="00BD687A" w:rsidRPr="005931C0" w:rsidRDefault="00BD687A" w:rsidP="00E5502D">
            <w:pPr>
              <w:jc w:val="right"/>
              <w:rPr>
                <w:rFonts w:eastAsia="Times New Roman"/>
              </w:rPr>
            </w:pPr>
            <w:r w:rsidRPr="005931C0">
              <w:rPr>
                <w:rFonts w:eastAsia="Times New Roman"/>
              </w:rPr>
              <w:t>0,00</w:t>
            </w:r>
          </w:p>
        </w:tc>
      </w:tr>
      <w:tr w:rsidR="00BD687A" w:rsidRPr="005931C0" w14:paraId="1E4E8ED3" w14:textId="77777777" w:rsidTr="00BD687A">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4E2BD1A6" w14:textId="77777777" w:rsidR="00BD687A" w:rsidRPr="005931C0" w:rsidRDefault="00BD687A" w:rsidP="00E5502D">
            <w:pPr>
              <w:jc w:val="center"/>
              <w:rPr>
                <w:rFonts w:eastAsia="Times New Roman"/>
              </w:rPr>
            </w:pPr>
            <w:r w:rsidRPr="005931C0">
              <w:rPr>
                <w:rFonts w:eastAsia="Times New Roman"/>
              </w:rPr>
              <w:t>Máy và thiết bị cơ khí khác có chức năng riêng biệt chưa được phân vào đâu</w:t>
            </w:r>
          </w:p>
        </w:tc>
        <w:tc>
          <w:tcPr>
            <w:tcW w:w="1901" w:type="dxa"/>
            <w:tcBorders>
              <w:top w:val="nil"/>
              <w:left w:val="nil"/>
              <w:bottom w:val="single" w:sz="4" w:space="0" w:color="auto"/>
              <w:right w:val="single" w:sz="4" w:space="0" w:color="auto"/>
            </w:tcBorders>
            <w:shd w:val="clear" w:color="auto" w:fill="auto"/>
            <w:noWrap/>
            <w:vAlign w:val="bottom"/>
            <w:hideMark/>
          </w:tcPr>
          <w:p w14:paraId="0216BC21" w14:textId="77777777" w:rsidR="00BD687A" w:rsidRPr="005931C0" w:rsidRDefault="00BD687A" w:rsidP="00E5502D">
            <w:pPr>
              <w:rPr>
                <w:rFonts w:eastAsia="Times New Roman"/>
                <w:b/>
                <w:bCs/>
                <w:i/>
                <w:iCs/>
              </w:rPr>
            </w:pPr>
            <w:r w:rsidRPr="005931C0">
              <w:rPr>
                <w:rFonts w:eastAsia="Times New Roman"/>
                <w:b/>
                <w:bCs/>
                <w:i/>
                <w:iCs/>
              </w:rPr>
              <w:t>Tổng</w:t>
            </w:r>
          </w:p>
        </w:tc>
        <w:tc>
          <w:tcPr>
            <w:tcW w:w="1009" w:type="dxa"/>
            <w:tcBorders>
              <w:top w:val="nil"/>
              <w:left w:val="nil"/>
              <w:bottom w:val="single" w:sz="4" w:space="0" w:color="auto"/>
              <w:right w:val="single" w:sz="4" w:space="0" w:color="auto"/>
            </w:tcBorders>
            <w:shd w:val="clear" w:color="auto" w:fill="auto"/>
            <w:vAlign w:val="center"/>
            <w:hideMark/>
          </w:tcPr>
          <w:p w14:paraId="3D3BEF5E" w14:textId="77777777" w:rsidR="00BD687A" w:rsidRPr="005931C0" w:rsidRDefault="00BD687A" w:rsidP="00E5502D">
            <w:pPr>
              <w:jc w:val="center"/>
              <w:rPr>
                <w:rFonts w:eastAsia="Times New Roman"/>
                <w:b/>
                <w:bCs/>
                <w:i/>
                <w:iCs/>
              </w:rPr>
            </w:pPr>
            <w:r w:rsidRPr="005931C0">
              <w:rPr>
                <w:rFonts w:eastAsia="Times New Roman"/>
                <w:b/>
                <w:bCs/>
                <w:i/>
                <w:iCs/>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3F5AB787" w14:textId="77777777" w:rsidR="00BD687A" w:rsidRPr="005931C0" w:rsidRDefault="00BD687A" w:rsidP="00E5502D">
            <w:pPr>
              <w:jc w:val="right"/>
              <w:rPr>
                <w:rFonts w:eastAsia="Times New Roman"/>
                <w:b/>
                <w:bCs/>
                <w:i/>
                <w:iCs/>
              </w:rPr>
            </w:pPr>
            <w:r w:rsidRPr="005931C0">
              <w:rPr>
                <w:rFonts w:eastAsia="Times New Roman"/>
                <w:b/>
                <w:bCs/>
                <w:i/>
                <w:iCs/>
              </w:rPr>
              <w:t xml:space="preserve">115.205 </w:t>
            </w:r>
          </w:p>
        </w:tc>
        <w:tc>
          <w:tcPr>
            <w:tcW w:w="1112" w:type="dxa"/>
            <w:tcBorders>
              <w:top w:val="nil"/>
              <w:left w:val="nil"/>
              <w:bottom w:val="single" w:sz="4" w:space="0" w:color="auto"/>
              <w:right w:val="single" w:sz="4" w:space="0" w:color="auto"/>
            </w:tcBorders>
            <w:shd w:val="clear" w:color="auto" w:fill="auto"/>
            <w:noWrap/>
            <w:vAlign w:val="center"/>
            <w:hideMark/>
          </w:tcPr>
          <w:p w14:paraId="163F8060" w14:textId="77777777" w:rsidR="00BD687A" w:rsidRPr="005931C0" w:rsidRDefault="00BD687A" w:rsidP="00E5502D">
            <w:pPr>
              <w:jc w:val="right"/>
              <w:rPr>
                <w:rFonts w:eastAsia="Times New Roman"/>
                <w:b/>
                <w:bCs/>
                <w:i/>
                <w:iCs/>
              </w:rPr>
            </w:pPr>
            <w:r w:rsidRPr="005931C0">
              <w:rPr>
                <w:rFonts w:eastAsia="Times New Roman"/>
                <w:b/>
                <w:bCs/>
                <w:i/>
                <w:iCs/>
              </w:rPr>
              <w:t>-8,10</w:t>
            </w:r>
          </w:p>
        </w:tc>
        <w:tc>
          <w:tcPr>
            <w:tcW w:w="1134" w:type="dxa"/>
            <w:tcBorders>
              <w:top w:val="nil"/>
              <w:left w:val="nil"/>
              <w:bottom w:val="single" w:sz="4" w:space="0" w:color="auto"/>
              <w:right w:val="single" w:sz="4" w:space="0" w:color="auto"/>
            </w:tcBorders>
            <w:shd w:val="clear" w:color="auto" w:fill="auto"/>
            <w:noWrap/>
            <w:vAlign w:val="center"/>
            <w:hideMark/>
          </w:tcPr>
          <w:p w14:paraId="1D2C9D8C" w14:textId="77777777" w:rsidR="00BD687A" w:rsidRPr="005931C0" w:rsidRDefault="00BD687A" w:rsidP="00E5502D">
            <w:pPr>
              <w:jc w:val="right"/>
              <w:rPr>
                <w:rFonts w:eastAsia="Times New Roman"/>
                <w:b/>
                <w:bCs/>
                <w:i/>
                <w:iCs/>
              </w:rPr>
            </w:pPr>
            <w:r w:rsidRPr="005931C0">
              <w:rPr>
                <w:rFonts w:eastAsia="Times New Roman"/>
                <w:b/>
                <w:bCs/>
                <w:i/>
                <w:iCs/>
              </w:rPr>
              <w:t>52,16</w:t>
            </w:r>
          </w:p>
        </w:tc>
        <w:tc>
          <w:tcPr>
            <w:tcW w:w="1417" w:type="dxa"/>
            <w:tcBorders>
              <w:top w:val="nil"/>
              <w:left w:val="nil"/>
              <w:bottom w:val="single" w:sz="4" w:space="0" w:color="auto"/>
              <w:right w:val="single" w:sz="4" w:space="0" w:color="auto"/>
            </w:tcBorders>
            <w:shd w:val="clear" w:color="auto" w:fill="auto"/>
            <w:noWrap/>
            <w:vAlign w:val="center"/>
            <w:hideMark/>
          </w:tcPr>
          <w:p w14:paraId="53A4BFF3" w14:textId="77777777" w:rsidR="00BD687A" w:rsidRPr="005931C0" w:rsidRDefault="00BD687A" w:rsidP="00E5502D">
            <w:pPr>
              <w:jc w:val="right"/>
              <w:rPr>
                <w:rFonts w:eastAsia="Times New Roman"/>
                <w:b/>
                <w:bCs/>
                <w:i/>
                <w:iCs/>
              </w:rPr>
            </w:pPr>
            <w:r w:rsidRPr="005931C0">
              <w:rPr>
                <w:rFonts w:eastAsia="Times New Roman"/>
                <w:b/>
                <w:bCs/>
                <w:i/>
                <w:iCs/>
              </w:rPr>
              <w:t xml:space="preserve">889.053 </w:t>
            </w:r>
          </w:p>
        </w:tc>
        <w:tc>
          <w:tcPr>
            <w:tcW w:w="1043" w:type="dxa"/>
            <w:tcBorders>
              <w:top w:val="nil"/>
              <w:left w:val="nil"/>
              <w:bottom w:val="single" w:sz="4" w:space="0" w:color="auto"/>
              <w:right w:val="single" w:sz="4" w:space="0" w:color="auto"/>
            </w:tcBorders>
            <w:shd w:val="clear" w:color="auto" w:fill="auto"/>
            <w:noWrap/>
            <w:vAlign w:val="center"/>
            <w:hideMark/>
          </w:tcPr>
          <w:p w14:paraId="7264C10A" w14:textId="77777777" w:rsidR="00BD687A" w:rsidRPr="005931C0" w:rsidRDefault="00BD687A" w:rsidP="00E5502D">
            <w:pPr>
              <w:jc w:val="right"/>
              <w:rPr>
                <w:rFonts w:eastAsia="Times New Roman"/>
                <w:b/>
                <w:bCs/>
                <w:i/>
                <w:iCs/>
              </w:rPr>
            </w:pPr>
            <w:r w:rsidRPr="005931C0">
              <w:rPr>
                <w:rFonts w:eastAsia="Times New Roman"/>
                <w:b/>
                <w:bCs/>
                <w:i/>
                <w:iCs/>
              </w:rPr>
              <w:t>14,70</w:t>
            </w:r>
          </w:p>
        </w:tc>
      </w:tr>
      <w:tr w:rsidR="00BD687A" w:rsidRPr="005931C0" w14:paraId="79C39C43"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46CA0799"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4F925558" w14:textId="77777777" w:rsidR="00BD687A" w:rsidRPr="005931C0" w:rsidRDefault="00BD687A" w:rsidP="00E5502D">
            <w:pPr>
              <w:rPr>
                <w:rFonts w:eastAsia="Times New Roman"/>
              </w:rPr>
            </w:pPr>
            <w:r w:rsidRPr="005931C0">
              <w:rPr>
                <w:rFonts w:eastAsia="Times New Roman"/>
              </w:rPr>
              <w:t>TP. Hồ Chí Minh</w:t>
            </w:r>
          </w:p>
        </w:tc>
        <w:tc>
          <w:tcPr>
            <w:tcW w:w="1009" w:type="dxa"/>
            <w:tcBorders>
              <w:top w:val="nil"/>
              <w:left w:val="nil"/>
              <w:bottom w:val="single" w:sz="4" w:space="0" w:color="auto"/>
              <w:right w:val="single" w:sz="4" w:space="0" w:color="auto"/>
            </w:tcBorders>
            <w:shd w:val="clear" w:color="auto" w:fill="auto"/>
            <w:vAlign w:val="center"/>
            <w:hideMark/>
          </w:tcPr>
          <w:p w14:paraId="3BE0E5DD" w14:textId="77777777" w:rsidR="00BD687A" w:rsidRPr="005931C0" w:rsidRDefault="00BD687A" w:rsidP="00E5502D">
            <w:pPr>
              <w:jc w:val="center"/>
              <w:rPr>
                <w:rFonts w:eastAsia="Times New Roman"/>
              </w:rPr>
            </w:pPr>
            <w:r w:rsidRPr="005931C0">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3DDF2168" w14:textId="77777777" w:rsidR="00BD687A" w:rsidRPr="005931C0" w:rsidRDefault="00BD687A" w:rsidP="00E5502D">
            <w:pPr>
              <w:jc w:val="right"/>
              <w:rPr>
                <w:rFonts w:eastAsia="Times New Roman"/>
              </w:rPr>
            </w:pPr>
            <w:r w:rsidRPr="005931C0">
              <w:rPr>
                <w:rFonts w:eastAsia="Times New Roman"/>
              </w:rPr>
              <w:t xml:space="preserve">51.039 </w:t>
            </w:r>
          </w:p>
        </w:tc>
        <w:tc>
          <w:tcPr>
            <w:tcW w:w="1112" w:type="dxa"/>
            <w:tcBorders>
              <w:top w:val="nil"/>
              <w:left w:val="nil"/>
              <w:bottom w:val="single" w:sz="4" w:space="0" w:color="auto"/>
              <w:right w:val="single" w:sz="4" w:space="0" w:color="auto"/>
            </w:tcBorders>
            <w:shd w:val="clear" w:color="auto" w:fill="auto"/>
            <w:noWrap/>
            <w:vAlign w:val="center"/>
            <w:hideMark/>
          </w:tcPr>
          <w:p w14:paraId="34116F9E" w14:textId="77777777" w:rsidR="00BD687A" w:rsidRPr="005931C0" w:rsidRDefault="00BD687A" w:rsidP="00E5502D">
            <w:pPr>
              <w:jc w:val="right"/>
              <w:rPr>
                <w:rFonts w:eastAsia="Times New Roman"/>
              </w:rPr>
            </w:pPr>
            <w:r w:rsidRPr="005931C0">
              <w:rPr>
                <w:rFonts w:eastAsia="Times New Roman"/>
              </w:rPr>
              <w:t>-14,82</w:t>
            </w:r>
          </w:p>
        </w:tc>
        <w:tc>
          <w:tcPr>
            <w:tcW w:w="1134" w:type="dxa"/>
            <w:tcBorders>
              <w:top w:val="nil"/>
              <w:left w:val="nil"/>
              <w:bottom w:val="single" w:sz="4" w:space="0" w:color="auto"/>
              <w:right w:val="single" w:sz="4" w:space="0" w:color="auto"/>
            </w:tcBorders>
            <w:shd w:val="clear" w:color="auto" w:fill="auto"/>
            <w:noWrap/>
            <w:vAlign w:val="center"/>
            <w:hideMark/>
          </w:tcPr>
          <w:p w14:paraId="1BF3DC43" w14:textId="77777777" w:rsidR="00BD687A" w:rsidRPr="005931C0" w:rsidRDefault="00BD687A" w:rsidP="00E5502D">
            <w:pPr>
              <w:jc w:val="right"/>
              <w:rPr>
                <w:rFonts w:eastAsia="Times New Roman"/>
              </w:rPr>
            </w:pPr>
            <w:r w:rsidRPr="005931C0">
              <w:rPr>
                <w:rFonts w:eastAsia="Times New Roman"/>
              </w:rPr>
              <w:t>59,10</w:t>
            </w:r>
          </w:p>
        </w:tc>
        <w:tc>
          <w:tcPr>
            <w:tcW w:w="1417" w:type="dxa"/>
            <w:tcBorders>
              <w:top w:val="nil"/>
              <w:left w:val="nil"/>
              <w:bottom w:val="single" w:sz="4" w:space="0" w:color="auto"/>
              <w:right w:val="single" w:sz="4" w:space="0" w:color="auto"/>
            </w:tcBorders>
            <w:shd w:val="clear" w:color="auto" w:fill="auto"/>
            <w:noWrap/>
            <w:vAlign w:val="center"/>
            <w:hideMark/>
          </w:tcPr>
          <w:p w14:paraId="7555C456" w14:textId="77777777" w:rsidR="00BD687A" w:rsidRPr="005931C0" w:rsidRDefault="00BD687A" w:rsidP="00E5502D">
            <w:pPr>
              <w:jc w:val="right"/>
              <w:rPr>
                <w:rFonts w:eastAsia="Times New Roman"/>
              </w:rPr>
            </w:pPr>
            <w:r w:rsidRPr="005931C0">
              <w:rPr>
                <w:rFonts w:eastAsia="Times New Roman"/>
              </w:rPr>
              <w:t xml:space="preserve">479.424 </w:t>
            </w:r>
          </w:p>
        </w:tc>
        <w:tc>
          <w:tcPr>
            <w:tcW w:w="1043" w:type="dxa"/>
            <w:tcBorders>
              <w:top w:val="nil"/>
              <w:left w:val="nil"/>
              <w:bottom w:val="single" w:sz="4" w:space="0" w:color="auto"/>
              <w:right w:val="single" w:sz="4" w:space="0" w:color="auto"/>
            </w:tcBorders>
            <w:shd w:val="clear" w:color="auto" w:fill="auto"/>
            <w:noWrap/>
            <w:vAlign w:val="center"/>
            <w:hideMark/>
          </w:tcPr>
          <w:p w14:paraId="765A1AD0" w14:textId="77777777" w:rsidR="00BD687A" w:rsidRPr="005931C0" w:rsidRDefault="00BD687A" w:rsidP="00E5502D">
            <w:pPr>
              <w:jc w:val="right"/>
              <w:rPr>
                <w:rFonts w:eastAsia="Times New Roman"/>
              </w:rPr>
            </w:pPr>
            <w:r w:rsidRPr="005931C0">
              <w:rPr>
                <w:rFonts w:eastAsia="Times New Roman"/>
              </w:rPr>
              <w:t>13,99</w:t>
            </w:r>
          </w:p>
        </w:tc>
      </w:tr>
      <w:tr w:rsidR="00BD687A" w:rsidRPr="005931C0" w14:paraId="239C2DF6"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04EBC89"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47A3B9E6" w14:textId="77777777" w:rsidR="00BD687A" w:rsidRPr="005931C0" w:rsidRDefault="00BD687A" w:rsidP="00E5502D">
            <w:pPr>
              <w:rPr>
                <w:rFonts w:eastAsia="Times New Roman"/>
              </w:rPr>
            </w:pPr>
            <w:r w:rsidRPr="005931C0">
              <w:rPr>
                <w:rFonts w:eastAsia="Times New Roman"/>
              </w:rPr>
              <w:t>TP. Hà Nội</w:t>
            </w:r>
          </w:p>
        </w:tc>
        <w:tc>
          <w:tcPr>
            <w:tcW w:w="1009" w:type="dxa"/>
            <w:tcBorders>
              <w:top w:val="nil"/>
              <w:left w:val="nil"/>
              <w:bottom w:val="single" w:sz="4" w:space="0" w:color="auto"/>
              <w:right w:val="single" w:sz="4" w:space="0" w:color="auto"/>
            </w:tcBorders>
            <w:shd w:val="clear" w:color="auto" w:fill="auto"/>
            <w:vAlign w:val="center"/>
            <w:hideMark/>
          </w:tcPr>
          <w:p w14:paraId="6F1F7622" w14:textId="77777777" w:rsidR="00BD687A" w:rsidRPr="005931C0" w:rsidRDefault="00BD687A" w:rsidP="00E5502D">
            <w:pPr>
              <w:jc w:val="center"/>
              <w:rPr>
                <w:rFonts w:eastAsia="Times New Roman"/>
              </w:rPr>
            </w:pPr>
            <w:r w:rsidRPr="005931C0">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2503DE6E" w14:textId="77777777" w:rsidR="00BD687A" w:rsidRPr="005931C0" w:rsidRDefault="00BD687A" w:rsidP="00E5502D">
            <w:pPr>
              <w:jc w:val="right"/>
              <w:rPr>
                <w:rFonts w:eastAsia="Times New Roman"/>
              </w:rPr>
            </w:pPr>
            <w:r w:rsidRPr="005931C0">
              <w:rPr>
                <w:rFonts w:eastAsia="Times New Roman"/>
              </w:rPr>
              <w:t xml:space="preserve">35.536 </w:t>
            </w:r>
          </w:p>
        </w:tc>
        <w:tc>
          <w:tcPr>
            <w:tcW w:w="1112" w:type="dxa"/>
            <w:tcBorders>
              <w:top w:val="nil"/>
              <w:left w:val="nil"/>
              <w:bottom w:val="single" w:sz="4" w:space="0" w:color="auto"/>
              <w:right w:val="single" w:sz="4" w:space="0" w:color="auto"/>
            </w:tcBorders>
            <w:shd w:val="clear" w:color="auto" w:fill="auto"/>
            <w:noWrap/>
            <w:vAlign w:val="center"/>
            <w:hideMark/>
          </w:tcPr>
          <w:p w14:paraId="2078E0FA" w14:textId="77777777" w:rsidR="00BD687A" w:rsidRPr="005931C0" w:rsidRDefault="00BD687A" w:rsidP="00E5502D">
            <w:pPr>
              <w:jc w:val="right"/>
              <w:rPr>
                <w:rFonts w:eastAsia="Times New Roman"/>
              </w:rPr>
            </w:pPr>
            <w:r w:rsidRPr="005931C0">
              <w:rPr>
                <w:rFonts w:eastAsia="Times New Roman"/>
              </w:rPr>
              <w:t>1,30</w:t>
            </w:r>
          </w:p>
        </w:tc>
        <w:tc>
          <w:tcPr>
            <w:tcW w:w="1134" w:type="dxa"/>
            <w:tcBorders>
              <w:top w:val="nil"/>
              <w:left w:val="nil"/>
              <w:bottom w:val="single" w:sz="4" w:space="0" w:color="auto"/>
              <w:right w:val="single" w:sz="4" w:space="0" w:color="auto"/>
            </w:tcBorders>
            <w:shd w:val="clear" w:color="auto" w:fill="auto"/>
            <w:noWrap/>
            <w:vAlign w:val="center"/>
            <w:hideMark/>
          </w:tcPr>
          <w:p w14:paraId="585BA771" w14:textId="77777777" w:rsidR="00BD687A" w:rsidRPr="005931C0" w:rsidRDefault="00BD687A" w:rsidP="00E5502D">
            <w:pPr>
              <w:jc w:val="right"/>
              <w:rPr>
                <w:rFonts w:eastAsia="Times New Roman"/>
              </w:rPr>
            </w:pPr>
            <w:r w:rsidRPr="005931C0">
              <w:rPr>
                <w:rFonts w:eastAsia="Times New Roman"/>
              </w:rPr>
              <w:t>236,52</w:t>
            </w:r>
          </w:p>
        </w:tc>
        <w:tc>
          <w:tcPr>
            <w:tcW w:w="1417" w:type="dxa"/>
            <w:tcBorders>
              <w:top w:val="nil"/>
              <w:left w:val="nil"/>
              <w:bottom w:val="single" w:sz="4" w:space="0" w:color="auto"/>
              <w:right w:val="single" w:sz="4" w:space="0" w:color="auto"/>
            </w:tcBorders>
            <w:shd w:val="clear" w:color="auto" w:fill="auto"/>
            <w:noWrap/>
            <w:vAlign w:val="center"/>
            <w:hideMark/>
          </w:tcPr>
          <w:p w14:paraId="4F3384F9" w14:textId="77777777" w:rsidR="00BD687A" w:rsidRPr="005931C0" w:rsidRDefault="00BD687A" w:rsidP="00E5502D">
            <w:pPr>
              <w:jc w:val="right"/>
              <w:rPr>
                <w:rFonts w:eastAsia="Times New Roman"/>
              </w:rPr>
            </w:pPr>
            <w:r w:rsidRPr="005931C0">
              <w:rPr>
                <w:rFonts w:eastAsia="Times New Roman"/>
              </w:rPr>
              <w:t xml:space="preserve">217.046 </w:t>
            </w:r>
          </w:p>
        </w:tc>
        <w:tc>
          <w:tcPr>
            <w:tcW w:w="1043" w:type="dxa"/>
            <w:tcBorders>
              <w:top w:val="nil"/>
              <w:left w:val="nil"/>
              <w:bottom w:val="single" w:sz="4" w:space="0" w:color="auto"/>
              <w:right w:val="single" w:sz="4" w:space="0" w:color="auto"/>
            </w:tcBorders>
            <w:shd w:val="clear" w:color="auto" w:fill="auto"/>
            <w:noWrap/>
            <w:vAlign w:val="center"/>
            <w:hideMark/>
          </w:tcPr>
          <w:p w14:paraId="06812604" w14:textId="77777777" w:rsidR="00BD687A" w:rsidRPr="005931C0" w:rsidRDefault="00BD687A" w:rsidP="00E5502D">
            <w:pPr>
              <w:jc w:val="right"/>
              <w:rPr>
                <w:rFonts w:eastAsia="Times New Roman"/>
              </w:rPr>
            </w:pPr>
            <w:r w:rsidRPr="005931C0">
              <w:rPr>
                <w:rFonts w:eastAsia="Times New Roman"/>
              </w:rPr>
              <w:t>64,04</w:t>
            </w:r>
          </w:p>
        </w:tc>
      </w:tr>
      <w:tr w:rsidR="00BD687A" w:rsidRPr="005931C0" w14:paraId="2E23ABA5"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399C0D49"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32B677F8" w14:textId="77777777" w:rsidR="00BD687A" w:rsidRPr="005931C0" w:rsidRDefault="00BD687A" w:rsidP="00E5502D">
            <w:pPr>
              <w:rPr>
                <w:rFonts w:eastAsia="Times New Roman"/>
              </w:rPr>
            </w:pPr>
            <w:r w:rsidRPr="005931C0">
              <w:rPr>
                <w:rFonts w:eastAsia="Times New Roman"/>
              </w:rPr>
              <w:t>Bình Dương</w:t>
            </w:r>
          </w:p>
        </w:tc>
        <w:tc>
          <w:tcPr>
            <w:tcW w:w="1009" w:type="dxa"/>
            <w:tcBorders>
              <w:top w:val="nil"/>
              <w:left w:val="nil"/>
              <w:bottom w:val="single" w:sz="4" w:space="0" w:color="auto"/>
              <w:right w:val="single" w:sz="4" w:space="0" w:color="auto"/>
            </w:tcBorders>
            <w:shd w:val="clear" w:color="auto" w:fill="auto"/>
            <w:vAlign w:val="center"/>
            <w:hideMark/>
          </w:tcPr>
          <w:p w14:paraId="1D2545C1" w14:textId="77777777" w:rsidR="00BD687A" w:rsidRPr="005931C0" w:rsidRDefault="00BD687A" w:rsidP="00E5502D">
            <w:pPr>
              <w:jc w:val="center"/>
              <w:rPr>
                <w:rFonts w:eastAsia="Times New Roman"/>
              </w:rPr>
            </w:pPr>
            <w:r w:rsidRPr="005931C0">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39F1BCBA" w14:textId="77777777" w:rsidR="00BD687A" w:rsidRPr="005931C0" w:rsidRDefault="00BD687A" w:rsidP="00E5502D">
            <w:pPr>
              <w:jc w:val="right"/>
              <w:rPr>
                <w:rFonts w:eastAsia="Times New Roman"/>
              </w:rPr>
            </w:pPr>
            <w:r w:rsidRPr="005931C0">
              <w:rPr>
                <w:rFonts w:eastAsia="Times New Roman"/>
              </w:rPr>
              <w:t xml:space="preserve">15.935 </w:t>
            </w:r>
          </w:p>
        </w:tc>
        <w:tc>
          <w:tcPr>
            <w:tcW w:w="1112" w:type="dxa"/>
            <w:tcBorders>
              <w:top w:val="nil"/>
              <w:left w:val="nil"/>
              <w:bottom w:val="single" w:sz="4" w:space="0" w:color="auto"/>
              <w:right w:val="single" w:sz="4" w:space="0" w:color="auto"/>
            </w:tcBorders>
            <w:shd w:val="clear" w:color="auto" w:fill="auto"/>
            <w:noWrap/>
            <w:vAlign w:val="center"/>
            <w:hideMark/>
          </w:tcPr>
          <w:p w14:paraId="09E20D95" w14:textId="77777777" w:rsidR="00BD687A" w:rsidRPr="005931C0" w:rsidRDefault="00BD687A" w:rsidP="00E5502D">
            <w:pPr>
              <w:jc w:val="right"/>
              <w:rPr>
                <w:rFonts w:eastAsia="Times New Roman"/>
              </w:rPr>
            </w:pPr>
            <w:r w:rsidRPr="005931C0">
              <w:rPr>
                <w:rFonts w:eastAsia="Times New Roman"/>
              </w:rPr>
              <w:t>-0,18</w:t>
            </w:r>
          </w:p>
        </w:tc>
        <w:tc>
          <w:tcPr>
            <w:tcW w:w="1134" w:type="dxa"/>
            <w:tcBorders>
              <w:top w:val="nil"/>
              <w:left w:val="nil"/>
              <w:bottom w:val="single" w:sz="4" w:space="0" w:color="auto"/>
              <w:right w:val="single" w:sz="4" w:space="0" w:color="auto"/>
            </w:tcBorders>
            <w:shd w:val="clear" w:color="auto" w:fill="auto"/>
            <w:noWrap/>
            <w:vAlign w:val="center"/>
            <w:hideMark/>
          </w:tcPr>
          <w:p w14:paraId="402FB0B8" w14:textId="77777777" w:rsidR="00BD687A" w:rsidRPr="005931C0" w:rsidRDefault="00BD687A" w:rsidP="00E5502D">
            <w:pPr>
              <w:jc w:val="right"/>
              <w:rPr>
                <w:rFonts w:eastAsia="Times New Roman"/>
              </w:rPr>
            </w:pPr>
            <w:r w:rsidRPr="005931C0">
              <w:rPr>
                <w:rFonts w:eastAsia="Times New Roman"/>
              </w:rPr>
              <w:t>-1,25</w:t>
            </w:r>
          </w:p>
        </w:tc>
        <w:tc>
          <w:tcPr>
            <w:tcW w:w="1417" w:type="dxa"/>
            <w:tcBorders>
              <w:top w:val="nil"/>
              <w:left w:val="nil"/>
              <w:bottom w:val="single" w:sz="4" w:space="0" w:color="auto"/>
              <w:right w:val="single" w:sz="4" w:space="0" w:color="auto"/>
            </w:tcBorders>
            <w:shd w:val="clear" w:color="auto" w:fill="auto"/>
            <w:noWrap/>
            <w:vAlign w:val="center"/>
            <w:hideMark/>
          </w:tcPr>
          <w:p w14:paraId="009B6767" w14:textId="77777777" w:rsidR="00BD687A" w:rsidRPr="005931C0" w:rsidRDefault="00BD687A" w:rsidP="00E5502D">
            <w:pPr>
              <w:jc w:val="right"/>
              <w:rPr>
                <w:rFonts w:eastAsia="Times New Roman"/>
              </w:rPr>
            </w:pPr>
            <w:r w:rsidRPr="005931C0">
              <w:rPr>
                <w:rFonts w:eastAsia="Times New Roman"/>
              </w:rPr>
              <w:t xml:space="preserve">103.991 </w:t>
            </w:r>
          </w:p>
        </w:tc>
        <w:tc>
          <w:tcPr>
            <w:tcW w:w="1043" w:type="dxa"/>
            <w:tcBorders>
              <w:top w:val="nil"/>
              <w:left w:val="nil"/>
              <w:bottom w:val="single" w:sz="4" w:space="0" w:color="auto"/>
              <w:right w:val="single" w:sz="4" w:space="0" w:color="auto"/>
            </w:tcBorders>
            <w:shd w:val="clear" w:color="auto" w:fill="auto"/>
            <w:noWrap/>
            <w:vAlign w:val="center"/>
            <w:hideMark/>
          </w:tcPr>
          <w:p w14:paraId="64DA84C0" w14:textId="77777777" w:rsidR="00BD687A" w:rsidRPr="005931C0" w:rsidRDefault="00BD687A" w:rsidP="00E5502D">
            <w:pPr>
              <w:jc w:val="right"/>
              <w:rPr>
                <w:rFonts w:eastAsia="Times New Roman"/>
              </w:rPr>
            </w:pPr>
            <w:r w:rsidRPr="005931C0">
              <w:rPr>
                <w:rFonts w:eastAsia="Times New Roman"/>
              </w:rPr>
              <w:t>-1,18</w:t>
            </w:r>
          </w:p>
        </w:tc>
      </w:tr>
      <w:tr w:rsidR="00BD687A" w:rsidRPr="005931C0" w14:paraId="02FCC916"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297C9B7B"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2C657C8D" w14:textId="77777777" w:rsidR="00BD687A" w:rsidRPr="005931C0" w:rsidRDefault="00BD687A" w:rsidP="00E5502D">
            <w:pPr>
              <w:rPr>
                <w:rFonts w:eastAsia="Times New Roman"/>
              </w:rPr>
            </w:pPr>
            <w:r w:rsidRPr="005931C0">
              <w:rPr>
                <w:rFonts w:eastAsia="Times New Roman"/>
              </w:rPr>
              <w:t>Long An</w:t>
            </w:r>
          </w:p>
        </w:tc>
        <w:tc>
          <w:tcPr>
            <w:tcW w:w="1009" w:type="dxa"/>
            <w:tcBorders>
              <w:top w:val="nil"/>
              <w:left w:val="nil"/>
              <w:bottom w:val="single" w:sz="4" w:space="0" w:color="auto"/>
              <w:right w:val="single" w:sz="4" w:space="0" w:color="auto"/>
            </w:tcBorders>
            <w:shd w:val="clear" w:color="auto" w:fill="auto"/>
            <w:vAlign w:val="center"/>
            <w:hideMark/>
          </w:tcPr>
          <w:p w14:paraId="4C67EFE9" w14:textId="77777777" w:rsidR="00BD687A" w:rsidRPr="005931C0" w:rsidRDefault="00BD687A" w:rsidP="00E5502D">
            <w:pPr>
              <w:jc w:val="center"/>
              <w:rPr>
                <w:rFonts w:eastAsia="Times New Roman"/>
              </w:rPr>
            </w:pPr>
            <w:r w:rsidRPr="005931C0">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4A6B8A72" w14:textId="77777777" w:rsidR="00BD687A" w:rsidRPr="005931C0" w:rsidRDefault="00BD687A" w:rsidP="00E5502D">
            <w:pPr>
              <w:jc w:val="right"/>
              <w:rPr>
                <w:rFonts w:eastAsia="Times New Roman"/>
              </w:rPr>
            </w:pPr>
            <w:r w:rsidRPr="005931C0">
              <w:rPr>
                <w:rFonts w:eastAsia="Times New Roman"/>
              </w:rPr>
              <w:t xml:space="preserve">8.979 </w:t>
            </w:r>
          </w:p>
        </w:tc>
        <w:tc>
          <w:tcPr>
            <w:tcW w:w="1112" w:type="dxa"/>
            <w:tcBorders>
              <w:top w:val="nil"/>
              <w:left w:val="nil"/>
              <w:bottom w:val="single" w:sz="4" w:space="0" w:color="auto"/>
              <w:right w:val="single" w:sz="4" w:space="0" w:color="auto"/>
            </w:tcBorders>
            <w:shd w:val="clear" w:color="auto" w:fill="auto"/>
            <w:noWrap/>
            <w:vAlign w:val="center"/>
            <w:hideMark/>
          </w:tcPr>
          <w:p w14:paraId="1AAB1839" w14:textId="77777777" w:rsidR="00BD687A" w:rsidRPr="005931C0" w:rsidRDefault="00BD687A" w:rsidP="00E5502D">
            <w:pPr>
              <w:jc w:val="right"/>
              <w:rPr>
                <w:rFonts w:eastAsia="Times New Roman"/>
              </w:rPr>
            </w:pPr>
            <w:r w:rsidRPr="005931C0">
              <w:rPr>
                <w:rFonts w:eastAsia="Times New Roman"/>
              </w:rPr>
              <w:t>-11,78</w:t>
            </w:r>
          </w:p>
        </w:tc>
        <w:tc>
          <w:tcPr>
            <w:tcW w:w="1134" w:type="dxa"/>
            <w:tcBorders>
              <w:top w:val="nil"/>
              <w:left w:val="nil"/>
              <w:bottom w:val="single" w:sz="4" w:space="0" w:color="auto"/>
              <w:right w:val="single" w:sz="4" w:space="0" w:color="auto"/>
            </w:tcBorders>
            <w:shd w:val="clear" w:color="auto" w:fill="auto"/>
            <w:noWrap/>
            <w:vAlign w:val="center"/>
            <w:hideMark/>
          </w:tcPr>
          <w:p w14:paraId="30CD1042" w14:textId="77777777" w:rsidR="00BD687A" w:rsidRPr="005931C0" w:rsidRDefault="00BD687A" w:rsidP="00E5502D">
            <w:pPr>
              <w:jc w:val="right"/>
              <w:rPr>
                <w:rFonts w:eastAsia="Times New Roman"/>
              </w:rPr>
            </w:pPr>
            <w:r w:rsidRPr="005931C0">
              <w:rPr>
                <w:rFonts w:eastAsia="Times New Roman"/>
              </w:rPr>
              <w:t>-12,40</w:t>
            </w:r>
          </w:p>
        </w:tc>
        <w:tc>
          <w:tcPr>
            <w:tcW w:w="1417" w:type="dxa"/>
            <w:tcBorders>
              <w:top w:val="nil"/>
              <w:left w:val="nil"/>
              <w:bottom w:val="single" w:sz="4" w:space="0" w:color="auto"/>
              <w:right w:val="single" w:sz="4" w:space="0" w:color="auto"/>
            </w:tcBorders>
            <w:shd w:val="clear" w:color="auto" w:fill="auto"/>
            <w:noWrap/>
            <w:vAlign w:val="center"/>
            <w:hideMark/>
          </w:tcPr>
          <w:p w14:paraId="45F58DBE" w14:textId="77777777" w:rsidR="00BD687A" w:rsidRPr="005931C0" w:rsidRDefault="00BD687A" w:rsidP="00E5502D">
            <w:pPr>
              <w:jc w:val="right"/>
              <w:rPr>
                <w:rFonts w:eastAsia="Times New Roman"/>
              </w:rPr>
            </w:pPr>
            <w:r w:rsidRPr="005931C0">
              <w:rPr>
                <w:rFonts w:eastAsia="Times New Roman"/>
              </w:rPr>
              <w:t xml:space="preserve">65.283 </w:t>
            </w:r>
          </w:p>
        </w:tc>
        <w:tc>
          <w:tcPr>
            <w:tcW w:w="1043" w:type="dxa"/>
            <w:tcBorders>
              <w:top w:val="nil"/>
              <w:left w:val="nil"/>
              <w:bottom w:val="single" w:sz="4" w:space="0" w:color="auto"/>
              <w:right w:val="single" w:sz="4" w:space="0" w:color="auto"/>
            </w:tcBorders>
            <w:shd w:val="clear" w:color="auto" w:fill="auto"/>
            <w:noWrap/>
            <w:vAlign w:val="center"/>
            <w:hideMark/>
          </w:tcPr>
          <w:p w14:paraId="784B7CB9" w14:textId="77777777" w:rsidR="00BD687A" w:rsidRPr="005931C0" w:rsidRDefault="00BD687A" w:rsidP="00E5502D">
            <w:pPr>
              <w:jc w:val="right"/>
              <w:rPr>
                <w:rFonts w:eastAsia="Times New Roman"/>
              </w:rPr>
            </w:pPr>
            <w:r w:rsidRPr="005931C0">
              <w:rPr>
                <w:rFonts w:eastAsia="Times New Roman"/>
              </w:rPr>
              <w:t>-2,78</w:t>
            </w:r>
          </w:p>
        </w:tc>
      </w:tr>
      <w:tr w:rsidR="00BD687A" w:rsidRPr="005931C0" w14:paraId="1AF8A3BC"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36BAF87B"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3DDB55F6" w14:textId="77777777" w:rsidR="00BD687A" w:rsidRPr="005931C0" w:rsidRDefault="00BD687A" w:rsidP="00E5502D">
            <w:pPr>
              <w:rPr>
                <w:rFonts w:eastAsia="Times New Roman"/>
              </w:rPr>
            </w:pPr>
            <w:r w:rsidRPr="005931C0">
              <w:rPr>
                <w:rFonts w:eastAsia="Times New Roman"/>
              </w:rPr>
              <w:t>Đồng Nai</w:t>
            </w:r>
          </w:p>
        </w:tc>
        <w:tc>
          <w:tcPr>
            <w:tcW w:w="1009" w:type="dxa"/>
            <w:tcBorders>
              <w:top w:val="nil"/>
              <w:left w:val="nil"/>
              <w:bottom w:val="single" w:sz="4" w:space="0" w:color="auto"/>
              <w:right w:val="single" w:sz="4" w:space="0" w:color="auto"/>
            </w:tcBorders>
            <w:shd w:val="clear" w:color="auto" w:fill="auto"/>
            <w:vAlign w:val="center"/>
            <w:hideMark/>
          </w:tcPr>
          <w:p w14:paraId="227D8F97" w14:textId="77777777" w:rsidR="00BD687A" w:rsidRPr="005931C0" w:rsidRDefault="00BD687A" w:rsidP="00E5502D">
            <w:pPr>
              <w:jc w:val="center"/>
              <w:rPr>
                <w:rFonts w:eastAsia="Times New Roman"/>
              </w:rPr>
            </w:pPr>
            <w:r w:rsidRPr="005931C0">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45FA69CC" w14:textId="77777777" w:rsidR="00BD687A" w:rsidRPr="005931C0" w:rsidRDefault="00BD687A" w:rsidP="00E5502D">
            <w:pPr>
              <w:jc w:val="right"/>
              <w:rPr>
                <w:rFonts w:eastAsia="Times New Roman"/>
              </w:rPr>
            </w:pPr>
            <w:r w:rsidRPr="005931C0">
              <w:rPr>
                <w:rFonts w:eastAsia="Times New Roman"/>
              </w:rPr>
              <w:t xml:space="preserve">2.000 </w:t>
            </w:r>
          </w:p>
        </w:tc>
        <w:tc>
          <w:tcPr>
            <w:tcW w:w="1112" w:type="dxa"/>
            <w:tcBorders>
              <w:top w:val="nil"/>
              <w:left w:val="nil"/>
              <w:bottom w:val="single" w:sz="4" w:space="0" w:color="auto"/>
              <w:right w:val="single" w:sz="4" w:space="0" w:color="auto"/>
            </w:tcBorders>
            <w:shd w:val="clear" w:color="auto" w:fill="auto"/>
            <w:noWrap/>
            <w:vAlign w:val="center"/>
            <w:hideMark/>
          </w:tcPr>
          <w:p w14:paraId="32B99E10" w14:textId="77777777" w:rsidR="00BD687A" w:rsidRPr="005931C0" w:rsidRDefault="00BD687A" w:rsidP="00E5502D">
            <w:pPr>
              <w:jc w:val="right"/>
              <w:rPr>
                <w:rFonts w:eastAsia="Times New Roman"/>
              </w:rPr>
            </w:pPr>
            <w:r w:rsidRPr="005931C0">
              <w:rPr>
                <w:rFonts w:eastAsia="Times New Roman"/>
              </w:rPr>
              <w:t>-14,68</w:t>
            </w:r>
          </w:p>
        </w:tc>
        <w:tc>
          <w:tcPr>
            <w:tcW w:w="1134" w:type="dxa"/>
            <w:tcBorders>
              <w:top w:val="nil"/>
              <w:left w:val="nil"/>
              <w:bottom w:val="single" w:sz="4" w:space="0" w:color="auto"/>
              <w:right w:val="single" w:sz="4" w:space="0" w:color="auto"/>
            </w:tcBorders>
            <w:shd w:val="clear" w:color="auto" w:fill="auto"/>
            <w:noWrap/>
            <w:vAlign w:val="center"/>
            <w:hideMark/>
          </w:tcPr>
          <w:p w14:paraId="15F19552" w14:textId="77777777" w:rsidR="00BD687A" w:rsidRPr="005931C0" w:rsidRDefault="00BD687A" w:rsidP="00E5502D">
            <w:pPr>
              <w:jc w:val="right"/>
              <w:rPr>
                <w:rFonts w:eastAsia="Times New Roman"/>
              </w:rPr>
            </w:pPr>
            <w:r w:rsidRPr="005931C0">
              <w:rPr>
                <w:rFonts w:eastAsia="Times New Roman"/>
              </w:rPr>
              <w:t>-45,34</w:t>
            </w:r>
          </w:p>
        </w:tc>
        <w:tc>
          <w:tcPr>
            <w:tcW w:w="1417" w:type="dxa"/>
            <w:tcBorders>
              <w:top w:val="nil"/>
              <w:left w:val="nil"/>
              <w:bottom w:val="single" w:sz="4" w:space="0" w:color="auto"/>
              <w:right w:val="single" w:sz="4" w:space="0" w:color="auto"/>
            </w:tcBorders>
            <w:shd w:val="clear" w:color="auto" w:fill="auto"/>
            <w:noWrap/>
            <w:vAlign w:val="center"/>
            <w:hideMark/>
          </w:tcPr>
          <w:p w14:paraId="6FFA2588" w14:textId="77777777" w:rsidR="00BD687A" w:rsidRPr="005931C0" w:rsidRDefault="00BD687A" w:rsidP="00E5502D">
            <w:pPr>
              <w:jc w:val="right"/>
              <w:rPr>
                <w:rFonts w:eastAsia="Times New Roman"/>
              </w:rPr>
            </w:pPr>
            <w:r w:rsidRPr="005931C0">
              <w:rPr>
                <w:rFonts w:eastAsia="Times New Roman"/>
              </w:rPr>
              <w:t xml:space="preserve">12.736 </w:t>
            </w:r>
          </w:p>
        </w:tc>
        <w:tc>
          <w:tcPr>
            <w:tcW w:w="1043" w:type="dxa"/>
            <w:tcBorders>
              <w:top w:val="nil"/>
              <w:left w:val="nil"/>
              <w:bottom w:val="single" w:sz="4" w:space="0" w:color="auto"/>
              <w:right w:val="single" w:sz="4" w:space="0" w:color="auto"/>
            </w:tcBorders>
            <w:shd w:val="clear" w:color="auto" w:fill="auto"/>
            <w:noWrap/>
            <w:vAlign w:val="center"/>
            <w:hideMark/>
          </w:tcPr>
          <w:p w14:paraId="6A7EBBD4" w14:textId="77777777" w:rsidR="00BD687A" w:rsidRPr="005931C0" w:rsidRDefault="00BD687A" w:rsidP="00E5502D">
            <w:pPr>
              <w:jc w:val="right"/>
              <w:rPr>
                <w:rFonts w:eastAsia="Times New Roman"/>
              </w:rPr>
            </w:pPr>
            <w:r w:rsidRPr="005931C0">
              <w:rPr>
                <w:rFonts w:eastAsia="Times New Roman"/>
              </w:rPr>
              <w:t>-8,83</w:t>
            </w:r>
          </w:p>
        </w:tc>
      </w:tr>
      <w:tr w:rsidR="00BD687A" w:rsidRPr="005931C0" w14:paraId="77418694"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4FAE3677"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696C64E5" w14:textId="77777777" w:rsidR="00BD687A" w:rsidRPr="005931C0" w:rsidRDefault="00BD687A" w:rsidP="00E5502D">
            <w:pPr>
              <w:rPr>
                <w:rFonts w:eastAsia="Times New Roman"/>
              </w:rPr>
            </w:pPr>
            <w:r w:rsidRPr="005931C0">
              <w:rPr>
                <w:rFonts w:eastAsia="Times New Roman"/>
              </w:rPr>
              <w:t>Bắc Ninh</w:t>
            </w:r>
          </w:p>
        </w:tc>
        <w:tc>
          <w:tcPr>
            <w:tcW w:w="1009" w:type="dxa"/>
            <w:tcBorders>
              <w:top w:val="nil"/>
              <w:left w:val="nil"/>
              <w:bottom w:val="single" w:sz="4" w:space="0" w:color="auto"/>
              <w:right w:val="single" w:sz="4" w:space="0" w:color="auto"/>
            </w:tcBorders>
            <w:shd w:val="clear" w:color="auto" w:fill="auto"/>
            <w:vAlign w:val="center"/>
            <w:hideMark/>
          </w:tcPr>
          <w:p w14:paraId="7E679415" w14:textId="77777777" w:rsidR="00BD687A" w:rsidRPr="005931C0" w:rsidRDefault="00BD687A" w:rsidP="00E5502D">
            <w:pPr>
              <w:jc w:val="center"/>
              <w:rPr>
                <w:rFonts w:eastAsia="Times New Roman"/>
              </w:rPr>
            </w:pPr>
            <w:r w:rsidRPr="005931C0">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66A8E33C" w14:textId="77777777" w:rsidR="00BD687A" w:rsidRPr="005931C0" w:rsidRDefault="00BD687A" w:rsidP="00E5502D">
            <w:pPr>
              <w:jc w:val="right"/>
              <w:rPr>
                <w:rFonts w:eastAsia="Times New Roman"/>
              </w:rPr>
            </w:pPr>
            <w:r w:rsidRPr="005931C0">
              <w:rPr>
                <w:rFonts w:eastAsia="Times New Roman"/>
              </w:rPr>
              <w:t xml:space="preserve">1.530 </w:t>
            </w:r>
          </w:p>
        </w:tc>
        <w:tc>
          <w:tcPr>
            <w:tcW w:w="1112" w:type="dxa"/>
            <w:tcBorders>
              <w:top w:val="nil"/>
              <w:left w:val="nil"/>
              <w:bottom w:val="single" w:sz="4" w:space="0" w:color="auto"/>
              <w:right w:val="single" w:sz="4" w:space="0" w:color="auto"/>
            </w:tcBorders>
            <w:shd w:val="clear" w:color="auto" w:fill="auto"/>
            <w:noWrap/>
            <w:vAlign w:val="center"/>
            <w:hideMark/>
          </w:tcPr>
          <w:p w14:paraId="78226D81" w14:textId="77777777" w:rsidR="00BD687A" w:rsidRPr="005931C0" w:rsidRDefault="00BD687A" w:rsidP="00E5502D">
            <w:pPr>
              <w:jc w:val="right"/>
              <w:rPr>
                <w:rFonts w:eastAsia="Times New Roman"/>
              </w:rPr>
            </w:pPr>
            <w:r w:rsidRPr="005931C0">
              <w:rPr>
                <w:rFonts w:eastAsia="Times New Roman"/>
              </w:rPr>
              <w:t>-11,61</w:t>
            </w:r>
          </w:p>
        </w:tc>
        <w:tc>
          <w:tcPr>
            <w:tcW w:w="1134" w:type="dxa"/>
            <w:tcBorders>
              <w:top w:val="nil"/>
              <w:left w:val="nil"/>
              <w:bottom w:val="single" w:sz="4" w:space="0" w:color="auto"/>
              <w:right w:val="single" w:sz="4" w:space="0" w:color="auto"/>
            </w:tcBorders>
            <w:shd w:val="clear" w:color="auto" w:fill="auto"/>
            <w:noWrap/>
            <w:vAlign w:val="center"/>
            <w:hideMark/>
          </w:tcPr>
          <w:p w14:paraId="5BCFDF9A" w14:textId="77777777" w:rsidR="00BD687A" w:rsidRPr="005931C0" w:rsidRDefault="00BD687A" w:rsidP="00E5502D">
            <w:pPr>
              <w:jc w:val="right"/>
              <w:rPr>
                <w:rFonts w:eastAsia="Times New Roman"/>
              </w:rPr>
            </w:pPr>
            <w:r w:rsidRPr="005931C0">
              <w:rPr>
                <w:rFonts w:eastAsia="Times New Roman"/>
              </w:rPr>
              <w:t>-11,35</w:t>
            </w:r>
          </w:p>
        </w:tc>
        <w:tc>
          <w:tcPr>
            <w:tcW w:w="1417" w:type="dxa"/>
            <w:tcBorders>
              <w:top w:val="nil"/>
              <w:left w:val="nil"/>
              <w:bottom w:val="single" w:sz="4" w:space="0" w:color="auto"/>
              <w:right w:val="single" w:sz="4" w:space="0" w:color="auto"/>
            </w:tcBorders>
            <w:shd w:val="clear" w:color="auto" w:fill="auto"/>
            <w:noWrap/>
            <w:vAlign w:val="center"/>
            <w:hideMark/>
          </w:tcPr>
          <w:p w14:paraId="50C20CF5" w14:textId="77777777" w:rsidR="00BD687A" w:rsidRPr="005931C0" w:rsidRDefault="00BD687A" w:rsidP="00E5502D">
            <w:pPr>
              <w:jc w:val="right"/>
              <w:rPr>
                <w:rFonts w:eastAsia="Times New Roman"/>
              </w:rPr>
            </w:pPr>
            <w:r w:rsidRPr="005931C0">
              <w:rPr>
                <w:rFonts w:eastAsia="Times New Roman"/>
              </w:rPr>
              <w:t xml:space="preserve">9.693 </w:t>
            </w:r>
          </w:p>
        </w:tc>
        <w:tc>
          <w:tcPr>
            <w:tcW w:w="1043" w:type="dxa"/>
            <w:tcBorders>
              <w:top w:val="nil"/>
              <w:left w:val="nil"/>
              <w:bottom w:val="single" w:sz="4" w:space="0" w:color="auto"/>
              <w:right w:val="single" w:sz="4" w:space="0" w:color="auto"/>
            </w:tcBorders>
            <w:shd w:val="clear" w:color="auto" w:fill="auto"/>
            <w:noWrap/>
            <w:vAlign w:val="center"/>
            <w:hideMark/>
          </w:tcPr>
          <w:p w14:paraId="3F77F011" w14:textId="77777777" w:rsidR="00BD687A" w:rsidRPr="005931C0" w:rsidRDefault="00BD687A" w:rsidP="00E5502D">
            <w:pPr>
              <w:jc w:val="right"/>
              <w:rPr>
                <w:rFonts w:eastAsia="Times New Roman"/>
              </w:rPr>
            </w:pPr>
            <w:r w:rsidRPr="005931C0">
              <w:rPr>
                <w:rFonts w:eastAsia="Times New Roman"/>
              </w:rPr>
              <w:t>-69,46</w:t>
            </w:r>
          </w:p>
        </w:tc>
      </w:tr>
      <w:tr w:rsidR="00BD687A" w:rsidRPr="005931C0" w14:paraId="58846AB1"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27D4C3C5"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2867148A" w14:textId="77777777" w:rsidR="00BD687A" w:rsidRPr="005931C0" w:rsidRDefault="00BD687A" w:rsidP="00E5502D">
            <w:pPr>
              <w:rPr>
                <w:rFonts w:eastAsia="Times New Roman"/>
              </w:rPr>
            </w:pPr>
            <w:r w:rsidRPr="005931C0">
              <w:rPr>
                <w:rFonts w:eastAsia="Times New Roman"/>
              </w:rPr>
              <w:t>Khánh Hoà</w:t>
            </w:r>
          </w:p>
        </w:tc>
        <w:tc>
          <w:tcPr>
            <w:tcW w:w="1009" w:type="dxa"/>
            <w:tcBorders>
              <w:top w:val="nil"/>
              <w:left w:val="nil"/>
              <w:bottom w:val="single" w:sz="4" w:space="0" w:color="auto"/>
              <w:right w:val="single" w:sz="4" w:space="0" w:color="auto"/>
            </w:tcBorders>
            <w:shd w:val="clear" w:color="auto" w:fill="auto"/>
            <w:vAlign w:val="center"/>
            <w:hideMark/>
          </w:tcPr>
          <w:p w14:paraId="158BBFE9" w14:textId="77777777" w:rsidR="00BD687A" w:rsidRPr="005931C0" w:rsidRDefault="00BD687A" w:rsidP="00E5502D">
            <w:pPr>
              <w:jc w:val="center"/>
              <w:rPr>
                <w:rFonts w:eastAsia="Times New Roman"/>
              </w:rPr>
            </w:pPr>
            <w:r w:rsidRPr="005931C0">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2D4E15F4" w14:textId="77777777" w:rsidR="00BD687A" w:rsidRPr="005931C0" w:rsidRDefault="00BD687A" w:rsidP="00E5502D">
            <w:pPr>
              <w:jc w:val="right"/>
              <w:rPr>
                <w:rFonts w:eastAsia="Times New Roman"/>
              </w:rPr>
            </w:pPr>
            <w:r w:rsidRPr="005931C0">
              <w:rPr>
                <w:rFonts w:eastAsia="Times New Roman"/>
              </w:rPr>
              <w:t xml:space="preserve">150 </w:t>
            </w:r>
          </w:p>
        </w:tc>
        <w:tc>
          <w:tcPr>
            <w:tcW w:w="1112" w:type="dxa"/>
            <w:tcBorders>
              <w:top w:val="nil"/>
              <w:left w:val="nil"/>
              <w:bottom w:val="single" w:sz="4" w:space="0" w:color="auto"/>
              <w:right w:val="single" w:sz="4" w:space="0" w:color="auto"/>
            </w:tcBorders>
            <w:shd w:val="clear" w:color="auto" w:fill="auto"/>
            <w:noWrap/>
            <w:vAlign w:val="center"/>
            <w:hideMark/>
          </w:tcPr>
          <w:p w14:paraId="27ACEFFC" w14:textId="77777777" w:rsidR="00BD687A" w:rsidRPr="005931C0" w:rsidRDefault="00BD687A" w:rsidP="00E5502D">
            <w:pPr>
              <w:jc w:val="right"/>
              <w:rPr>
                <w:rFonts w:eastAsia="Times New Roman"/>
              </w:rPr>
            </w:pPr>
            <w:r w:rsidRPr="005931C0">
              <w:rPr>
                <w:rFonts w:eastAsia="Times New Roman"/>
              </w:rPr>
              <w:t>25,00</w:t>
            </w:r>
          </w:p>
        </w:tc>
        <w:tc>
          <w:tcPr>
            <w:tcW w:w="1134" w:type="dxa"/>
            <w:tcBorders>
              <w:top w:val="nil"/>
              <w:left w:val="nil"/>
              <w:bottom w:val="single" w:sz="4" w:space="0" w:color="auto"/>
              <w:right w:val="single" w:sz="4" w:space="0" w:color="auto"/>
            </w:tcBorders>
            <w:shd w:val="clear" w:color="auto" w:fill="auto"/>
            <w:noWrap/>
            <w:vAlign w:val="center"/>
            <w:hideMark/>
          </w:tcPr>
          <w:p w14:paraId="307F4ED2" w14:textId="77777777" w:rsidR="00BD687A" w:rsidRPr="005931C0" w:rsidRDefault="00BD687A" w:rsidP="00E5502D">
            <w:pPr>
              <w:jc w:val="right"/>
              <w:rPr>
                <w:rFonts w:eastAsia="Times New Roman"/>
              </w:rPr>
            </w:pPr>
            <w:r w:rsidRPr="005931C0">
              <w:rPr>
                <w:rFonts w:eastAsia="Times New Roman"/>
              </w:rPr>
              <w:t>-82,76</w:t>
            </w:r>
          </w:p>
        </w:tc>
        <w:tc>
          <w:tcPr>
            <w:tcW w:w="1417" w:type="dxa"/>
            <w:tcBorders>
              <w:top w:val="nil"/>
              <w:left w:val="nil"/>
              <w:bottom w:val="single" w:sz="4" w:space="0" w:color="auto"/>
              <w:right w:val="single" w:sz="4" w:space="0" w:color="auto"/>
            </w:tcBorders>
            <w:shd w:val="clear" w:color="auto" w:fill="auto"/>
            <w:noWrap/>
            <w:vAlign w:val="center"/>
            <w:hideMark/>
          </w:tcPr>
          <w:p w14:paraId="1EFF9194" w14:textId="77777777" w:rsidR="00BD687A" w:rsidRPr="005931C0" w:rsidRDefault="00BD687A" w:rsidP="00E5502D">
            <w:pPr>
              <w:jc w:val="right"/>
              <w:rPr>
                <w:rFonts w:eastAsia="Times New Roman"/>
              </w:rPr>
            </w:pPr>
            <w:r w:rsidRPr="005931C0">
              <w:rPr>
                <w:rFonts w:eastAsia="Times New Roman"/>
              </w:rPr>
              <w:t xml:space="preserve">430 </w:t>
            </w:r>
          </w:p>
        </w:tc>
        <w:tc>
          <w:tcPr>
            <w:tcW w:w="1043" w:type="dxa"/>
            <w:tcBorders>
              <w:top w:val="nil"/>
              <w:left w:val="nil"/>
              <w:bottom w:val="single" w:sz="4" w:space="0" w:color="auto"/>
              <w:right w:val="single" w:sz="4" w:space="0" w:color="auto"/>
            </w:tcBorders>
            <w:shd w:val="clear" w:color="auto" w:fill="auto"/>
            <w:noWrap/>
            <w:vAlign w:val="center"/>
            <w:hideMark/>
          </w:tcPr>
          <w:p w14:paraId="4D809296" w14:textId="77777777" w:rsidR="00BD687A" w:rsidRPr="005931C0" w:rsidRDefault="00BD687A" w:rsidP="00E5502D">
            <w:pPr>
              <w:jc w:val="right"/>
              <w:rPr>
                <w:rFonts w:eastAsia="Times New Roman"/>
              </w:rPr>
            </w:pPr>
            <w:r w:rsidRPr="005931C0">
              <w:rPr>
                <w:rFonts w:eastAsia="Times New Roman"/>
              </w:rPr>
              <w:t>-86,13</w:t>
            </w:r>
          </w:p>
        </w:tc>
      </w:tr>
      <w:tr w:rsidR="00BD687A" w:rsidRPr="005931C0" w14:paraId="4C0106CD"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6AFDFF36"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2D349E93" w14:textId="77777777" w:rsidR="00BD687A" w:rsidRPr="005931C0" w:rsidRDefault="00BD687A" w:rsidP="00E5502D">
            <w:pPr>
              <w:rPr>
                <w:rFonts w:eastAsia="Times New Roman"/>
              </w:rPr>
            </w:pPr>
            <w:r w:rsidRPr="005931C0">
              <w:rPr>
                <w:rFonts w:eastAsia="Times New Roman"/>
              </w:rPr>
              <w:t>Bắc Giang</w:t>
            </w:r>
          </w:p>
        </w:tc>
        <w:tc>
          <w:tcPr>
            <w:tcW w:w="1009" w:type="dxa"/>
            <w:tcBorders>
              <w:top w:val="nil"/>
              <w:left w:val="nil"/>
              <w:bottom w:val="single" w:sz="4" w:space="0" w:color="auto"/>
              <w:right w:val="single" w:sz="4" w:space="0" w:color="auto"/>
            </w:tcBorders>
            <w:shd w:val="clear" w:color="auto" w:fill="auto"/>
            <w:vAlign w:val="center"/>
            <w:hideMark/>
          </w:tcPr>
          <w:p w14:paraId="56B42CDE" w14:textId="77777777" w:rsidR="00BD687A" w:rsidRPr="005931C0" w:rsidRDefault="00BD687A" w:rsidP="00E5502D">
            <w:pPr>
              <w:jc w:val="center"/>
              <w:rPr>
                <w:rFonts w:eastAsia="Times New Roman"/>
              </w:rPr>
            </w:pPr>
            <w:r w:rsidRPr="005931C0">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592A14B7" w14:textId="77777777" w:rsidR="00BD687A" w:rsidRPr="005931C0" w:rsidRDefault="00BD687A" w:rsidP="00E5502D">
            <w:pPr>
              <w:jc w:val="right"/>
              <w:rPr>
                <w:rFonts w:eastAsia="Times New Roman"/>
              </w:rPr>
            </w:pPr>
            <w:r w:rsidRPr="005931C0">
              <w:rPr>
                <w:rFonts w:eastAsia="Times New Roman"/>
              </w:rPr>
              <w:t xml:space="preserve">26 </w:t>
            </w:r>
          </w:p>
        </w:tc>
        <w:tc>
          <w:tcPr>
            <w:tcW w:w="1112" w:type="dxa"/>
            <w:tcBorders>
              <w:top w:val="nil"/>
              <w:left w:val="nil"/>
              <w:bottom w:val="single" w:sz="4" w:space="0" w:color="auto"/>
              <w:right w:val="single" w:sz="4" w:space="0" w:color="auto"/>
            </w:tcBorders>
            <w:shd w:val="clear" w:color="auto" w:fill="auto"/>
            <w:noWrap/>
            <w:vAlign w:val="center"/>
            <w:hideMark/>
          </w:tcPr>
          <w:p w14:paraId="3E69A90A" w14:textId="77777777" w:rsidR="00BD687A" w:rsidRPr="005931C0" w:rsidRDefault="00BD687A" w:rsidP="00E5502D">
            <w:pPr>
              <w:jc w:val="right"/>
              <w:rPr>
                <w:rFonts w:eastAsia="Times New Roman"/>
              </w:rPr>
            </w:pPr>
            <w:r w:rsidRPr="005931C0">
              <w:rPr>
                <w:rFonts w:eastAsia="Times New Roman"/>
              </w:rPr>
              <w:t>52,94</w:t>
            </w:r>
          </w:p>
        </w:tc>
        <w:tc>
          <w:tcPr>
            <w:tcW w:w="1134" w:type="dxa"/>
            <w:tcBorders>
              <w:top w:val="nil"/>
              <w:left w:val="nil"/>
              <w:bottom w:val="single" w:sz="4" w:space="0" w:color="auto"/>
              <w:right w:val="single" w:sz="4" w:space="0" w:color="auto"/>
            </w:tcBorders>
            <w:shd w:val="clear" w:color="auto" w:fill="auto"/>
            <w:noWrap/>
            <w:vAlign w:val="center"/>
            <w:hideMark/>
          </w:tcPr>
          <w:p w14:paraId="7686C86F" w14:textId="77777777" w:rsidR="00BD687A" w:rsidRPr="005931C0" w:rsidRDefault="00BD687A" w:rsidP="00E5502D">
            <w:pPr>
              <w:jc w:val="right"/>
              <w:rPr>
                <w:rFonts w:eastAsia="Times New Roman"/>
              </w:rPr>
            </w:pPr>
            <w:r w:rsidRPr="005931C0">
              <w:rPr>
                <w:rFonts w:eastAsia="Times New Roman"/>
              </w:rPr>
              <w:t>-48,00</w:t>
            </w:r>
          </w:p>
        </w:tc>
        <w:tc>
          <w:tcPr>
            <w:tcW w:w="1417" w:type="dxa"/>
            <w:tcBorders>
              <w:top w:val="nil"/>
              <w:left w:val="nil"/>
              <w:bottom w:val="single" w:sz="4" w:space="0" w:color="auto"/>
              <w:right w:val="single" w:sz="4" w:space="0" w:color="auto"/>
            </w:tcBorders>
            <w:shd w:val="clear" w:color="auto" w:fill="auto"/>
            <w:noWrap/>
            <w:vAlign w:val="center"/>
            <w:hideMark/>
          </w:tcPr>
          <w:p w14:paraId="2BC4486E" w14:textId="77777777" w:rsidR="00BD687A" w:rsidRPr="005931C0" w:rsidRDefault="00BD687A" w:rsidP="00E5502D">
            <w:pPr>
              <w:jc w:val="right"/>
              <w:rPr>
                <w:rFonts w:eastAsia="Times New Roman"/>
              </w:rPr>
            </w:pPr>
            <w:r w:rsidRPr="005931C0">
              <w:rPr>
                <w:rFonts w:eastAsia="Times New Roman"/>
              </w:rPr>
              <w:t xml:space="preserve">269 </w:t>
            </w:r>
          </w:p>
        </w:tc>
        <w:tc>
          <w:tcPr>
            <w:tcW w:w="1043" w:type="dxa"/>
            <w:tcBorders>
              <w:top w:val="nil"/>
              <w:left w:val="nil"/>
              <w:bottom w:val="single" w:sz="4" w:space="0" w:color="auto"/>
              <w:right w:val="single" w:sz="4" w:space="0" w:color="auto"/>
            </w:tcBorders>
            <w:shd w:val="clear" w:color="auto" w:fill="auto"/>
            <w:noWrap/>
            <w:vAlign w:val="center"/>
            <w:hideMark/>
          </w:tcPr>
          <w:p w14:paraId="241B726A" w14:textId="77777777" w:rsidR="00BD687A" w:rsidRPr="005931C0" w:rsidRDefault="00BD687A" w:rsidP="00E5502D">
            <w:pPr>
              <w:jc w:val="right"/>
              <w:rPr>
                <w:rFonts w:eastAsia="Times New Roman"/>
              </w:rPr>
            </w:pPr>
            <w:r w:rsidRPr="005931C0">
              <w:rPr>
                <w:rFonts w:eastAsia="Times New Roman"/>
              </w:rPr>
              <w:t>-8,50</w:t>
            </w:r>
          </w:p>
        </w:tc>
      </w:tr>
      <w:tr w:rsidR="00BD687A" w:rsidRPr="005931C0" w14:paraId="3A9181EE"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5E6ECC73"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5BA639C8" w14:textId="77777777" w:rsidR="00BD687A" w:rsidRPr="005931C0" w:rsidRDefault="00BD687A" w:rsidP="00E5502D">
            <w:pPr>
              <w:rPr>
                <w:rFonts w:eastAsia="Times New Roman"/>
              </w:rPr>
            </w:pPr>
            <w:r w:rsidRPr="005931C0">
              <w:rPr>
                <w:rFonts w:eastAsia="Times New Roman"/>
              </w:rPr>
              <w:t>Bình Định</w:t>
            </w:r>
          </w:p>
        </w:tc>
        <w:tc>
          <w:tcPr>
            <w:tcW w:w="1009" w:type="dxa"/>
            <w:tcBorders>
              <w:top w:val="nil"/>
              <w:left w:val="nil"/>
              <w:bottom w:val="single" w:sz="4" w:space="0" w:color="auto"/>
              <w:right w:val="single" w:sz="4" w:space="0" w:color="auto"/>
            </w:tcBorders>
            <w:shd w:val="clear" w:color="auto" w:fill="auto"/>
            <w:vAlign w:val="center"/>
            <w:hideMark/>
          </w:tcPr>
          <w:p w14:paraId="13039DFA" w14:textId="77777777" w:rsidR="00BD687A" w:rsidRPr="005931C0" w:rsidRDefault="00BD687A" w:rsidP="00E5502D">
            <w:pPr>
              <w:jc w:val="center"/>
              <w:rPr>
                <w:rFonts w:eastAsia="Times New Roman"/>
              </w:rPr>
            </w:pPr>
            <w:r w:rsidRPr="005931C0">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0CD03E04" w14:textId="77777777" w:rsidR="00BD687A" w:rsidRPr="005931C0" w:rsidRDefault="00BD687A" w:rsidP="00E5502D">
            <w:pPr>
              <w:jc w:val="right"/>
              <w:rPr>
                <w:rFonts w:eastAsia="Times New Roman"/>
              </w:rPr>
            </w:pPr>
            <w:r w:rsidRPr="005931C0">
              <w:rPr>
                <w:rFonts w:eastAsia="Times New Roman"/>
              </w:rPr>
              <w:t xml:space="preserve">8 </w:t>
            </w:r>
          </w:p>
        </w:tc>
        <w:tc>
          <w:tcPr>
            <w:tcW w:w="1112" w:type="dxa"/>
            <w:tcBorders>
              <w:top w:val="nil"/>
              <w:left w:val="nil"/>
              <w:bottom w:val="single" w:sz="4" w:space="0" w:color="auto"/>
              <w:right w:val="single" w:sz="4" w:space="0" w:color="auto"/>
            </w:tcBorders>
            <w:shd w:val="clear" w:color="auto" w:fill="auto"/>
            <w:noWrap/>
            <w:vAlign w:val="center"/>
            <w:hideMark/>
          </w:tcPr>
          <w:p w14:paraId="2BE7C9CA" w14:textId="77777777" w:rsidR="00BD687A" w:rsidRPr="005931C0" w:rsidRDefault="00BD687A" w:rsidP="00E5502D">
            <w:pPr>
              <w:jc w:val="right"/>
              <w:rPr>
                <w:rFonts w:eastAsia="Times New Roman"/>
              </w:rPr>
            </w:pPr>
            <w:r w:rsidRPr="005931C0">
              <w:rPr>
                <w:rFonts w:eastAsia="Times New Roman"/>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763515E8" w14:textId="77777777" w:rsidR="00BD687A" w:rsidRPr="005931C0" w:rsidRDefault="00BD687A" w:rsidP="00E5502D">
            <w:pPr>
              <w:jc w:val="right"/>
              <w:rPr>
                <w:rFonts w:eastAsia="Times New Roman"/>
              </w:rPr>
            </w:pPr>
            <w:r w:rsidRPr="005931C0">
              <w:rPr>
                <w:rFonts w:eastAsia="Times New Roman"/>
              </w:rPr>
              <w:t>-97,78</w:t>
            </w:r>
          </w:p>
        </w:tc>
        <w:tc>
          <w:tcPr>
            <w:tcW w:w="1417" w:type="dxa"/>
            <w:tcBorders>
              <w:top w:val="nil"/>
              <w:left w:val="nil"/>
              <w:bottom w:val="single" w:sz="4" w:space="0" w:color="auto"/>
              <w:right w:val="single" w:sz="4" w:space="0" w:color="auto"/>
            </w:tcBorders>
            <w:shd w:val="clear" w:color="auto" w:fill="auto"/>
            <w:noWrap/>
            <w:vAlign w:val="center"/>
            <w:hideMark/>
          </w:tcPr>
          <w:p w14:paraId="6D966914" w14:textId="77777777" w:rsidR="00BD687A" w:rsidRPr="005931C0" w:rsidRDefault="00BD687A" w:rsidP="00E5502D">
            <w:pPr>
              <w:jc w:val="right"/>
              <w:rPr>
                <w:rFonts w:eastAsia="Times New Roman"/>
              </w:rPr>
            </w:pPr>
            <w:r w:rsidRPr="005931C0">
              <w:rPr>
                <w:rFonts w:eastAsia="Times New Roman"/>
              </w:rPr>
              <w:t xml:space="preserve">170 </w:t>
            </w:r>
          </w:p>
        </w:tc>
        <w:tc>
          <w:tcPr>
            <w:tcW w:w="1043" w:type="dxa"/>
            <w:tcBorders>
              <w:top w:val="nil"/>
              <w:left w:val="nil"/>
              <w:bottom w:val="single" w:sz="4" w:space="0" w:color="auto"/>
              <w:right w:val="single" w:sz="4" w:space="0" w:color="auto"/>
            </w:tcBorders>
            <w:shd w:val="clear" w:color="auto" w:fill="auto"/>
            <w:noWrap/>
            <w:vAlign w:val="center"/>
            <w:hideMark/>
          </w:tcPr>
          <w:p w14:paraId="3E4A1196" w14:textId="77777777" w:rsidR="00BD687A" w:rsidRPr="005931C0" w:rsidRDefault="00BD687A" w:rsidP="00E5502D">
            <w:pPr>
              <w:jc w:val="right"/>
              <w:rPr>
                <w:rFonts w:eastAsia="Times New Roman"/>
              </w:rPr>
            </w:pPr>
            <w:r w:rsidRPr="005931C0">
              <w:rPr>
                <w:rFonts w:eastAsia="Times New Roman"/>
              </w:rPr>
              <w:t>-77,64</w:t>
            </w:r>
          </w:p>
        </w:tc>
      </w:tr>
      <w:tr w:rsidR="00BD687A" w:rsidRPr="005931C0" w14:paraId="449B6757"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7B326A83"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582D28BC" w14:textId="77777777" w:rsidR="00BD687A" w:rsidRPr="005931C0" w:rsidRDefault="00BD687A" w:rsidP="00E5502D">
            <w:pPr>
              <w:rPr>
                <w:rFonts w:eastAsia="Times New Roman"/>
              </w:rPr>
            </w:pPr>
            <w:r w:rsidRPr="005931C0">
              <w:rPr>
                <w:rFonts w:eastAsia="Times New Roman"/>
              </w:rPr>
              <w:t>Thừa Thiên Huế</w:t>
            </w:r>
          </w:p>
        </w:tc>
        <w:tc>
          <w:tcPr>
            <w:tcW w:w="1009" w:type="dxa"/>
            <w:tcBorders>
              <w:top w:val="nil"/>
              <w:left w:val="nil"/>
              <w:bottom w:val="single" w:sz="4" w:space="0" w:color="auto"/>
              <w:right w:val="single" w:sz="4" w:space="0" w:color="auto"/>
            </w:tcBorders>
            <w:shd w:val="clear" w:color="auto" w:fill="auto"/>
            <w:vAlign w:val="center"/>
            <w:hideMark/>
          </w:tcPr>
          <w:p w14:paraId="5780ABF5" w14:textId="77777777" w:rsidR="00BD687A" w:rsidRPr="005931C0" w:rsidRDefault="00BD687A" w:rsidP="00E5502D">
            <w:pPr>
              <w:jc w:val="center"/>
              <w:rPr>
                <w:rFonts w:eastAsia="Times New Roman"/>
              </w:rPr>
            </w:pPr>
            <w:r w:rsidRPr="005931C0">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7E51B2E9" w14:textId="77777777" w:rsidR="00BD687A" w:rsidRPr="005931C0" w:rsidRDefault="00BD687A" w:rsidP="00E5502D">
            <w:pPr>
              <w:jc w:val="right"/>
              <w:rPr>
                <w:rFonts w:eastAsia="Times New Roman"/>
              </w:rPr>
            </w:pPr>
            <w:r w:rsidRPr="005931C0">
              <w:rPr>
                <w:rFonts w:eastAsia="Times New Roman"/>
              </w:rPr>
              <w:t xml:space="preserve">2 </w:t>
            </w:r>
          </w:p>
        </w:tc>
        <w:tc>
          <w:tcPr>
            <w:tcW w:w="1112" w:type="dxa"/>
            <w:tcBorders>
              <w:top w:val="nil"/>
              <w:left w:val="nil"/>
              <w:bottom w:val="single" w:sz="4" w:space="0" w:color="auto"/>
              <w:right w:val="single" w:sz="4" w:space="0" w:color="auto"/>
            </w:tcBorders>
            <w:shd w:val="clear" w:color="auto" w:fill="auto"/>
            <w:noWrap/>
            <w:vAlign w:val="center"/>
            <w:hideMark/>
          </w:tcPr>
          <w:p w14:paraId="1F499DD7" w14:textId="77777777" w:rsidR="00BD687A" w:rsidRPr="005931C0" w:rsidRDefault="00BD687A" w:rsidP="00E5502D">
            <w:pPr>
              <w:jc w:val="right"/>
              <w:rPr>
                <w:rFonts w:eastAsia="Times New Roman"/>
              </w:rPr>
            </w:pPr>
            <w:r w:rsidRPr="005931C0">
              <w:rPr>
                <w:rFonts w:eastAsia="Times New Roman"/>
              </w:rPr>
              <w:t>100,00</w:t>
            </w:r>
          </w:p>
        </w:tc>
        <w:tc>
          <w:tcPr>
            <w:tcW w:w="1134" w:type="dxa"/>
            <w:tcBorders>
              <w:top w:val="nil"/>
              <w:left w:val="nil"/>
              <w:bottom w:val="single" w:sz="4" w:space="0" w:color="auto"/>
              <w:right w:val="single" w:sz="4" w:space="0" w:color="auto"/>
            </w:tcBorders>
            <w:shd w:val="clear" w:color="auto" w:fill="auto"/>
            <w:noWrap/>
            <w:vAlign w:val="center"/>
            <w:hideMark/>
          </w:tcPr>
          <w:p w14:paraId="66390B0F" w14:textId="77777777" w:rsidR="00BD687A" w:rsidRPr="005931C0" w:rsidRDefault="00BD687A" w:rsidP="00E5502D">
            <w:pPr>
              <w:jc w:val="right"/>
              <w:rPr>
                <w:rFonts w:eastAsia="Times New Roman"/>
              </w:rPr>
            </w:pPr>
            <w:r w:rsidRPr="005931C0">
              <w:rPr>
                <w:rFonts w:eastAsia="Times New Roman"/>
              </w:rPr>
              <w:t>0,00</w:t>
            </w:r>
          </w:p>
        </w:tc>
        <w:tc>
          <w:tcPr>
            <w:tcW w:w="1417" w:type="dxa"/>
            <w:tcBorders>
              <w:top w:val="nil"/>
              <w:left w:val="nil"/>
              <w:bottom w:val="single" w:sz="4" w:space="0" w:color="auto"/>
              <w:right w:val="single" w:sz="4" w:space="0" w:color="auto"/>
            </w:tcBorders>
            <w:shd w:val="clear" w:color="auto" w:fill="auto"/>
            <w:noWrap/>
            <w:vAlign w:val="center"/>
            <w:hideMark/>
          </w:tcPr>
          <w:p w14:paraId="356A2301" w14:textId="77777777" w:rsidR="00BD687A" w:rsidRPr="005931C0" w:rsidRDefault="00BD687A" w:rsidP="00E5502D">
            <w:pPr>
              <w:jc w:val="right"/>
              <w:rPr>
                <w:rFonts w:eastAsia="Times New Roman"/>
              </w:rPr>
            </w:pPr>
            <w:r w:rsidRPr="005931C0">
              <w:rPr>
                <w:rFonts w:eastAsia="Times New Roman"/>
              </w:rPr>
              <w:t xml:space="preserve">12 </w:t>
            </w:r>
          </w:p>
        </w:tc>
        <w:tc>
          <w:tcPr>
            <w:tcW w:w="1043" w:type="dxa"/>
            <w:tcBorders>
              <w:top w:val="nil"/>
              <w:left w:val="nil"/>
              <w:bottom w:val="single" w:sz="4" w:space="0" w:color="auto"/>
              <w:right w:val="single" w:sz="4" w:space="0" w:color="auto"/>
            </w:tcBorders>
            <w:shd w:val="clear" w:color="auto" w:fill="auto"/>
            <w:noWrap/>
            <w:vAlign w:val="center"/>
            <w:hideMark/>
          </w:tcPr>
          <w:p w14:paraId="43CDAE10" w14:textId="77777777" w:rsidR="00BD687A" w:rsidRPr="005931C0" w:rsidRDefault="00BD687A" w:rsidP="00E5502D">
            <w:pPr>
              <w:jc w:val="right"/>
              <w:rPr>
                <w:rFonts w:eastAsia="Times New Roman"/>
              </w:rPr>
            </w:pPr>
            <w:r w:rsidRPr="005931C0">
              <w:rPr>
                <w:rFonts w:eastAsia="Times New Roman"/>
              </w:rPr>
              <w:t>-20,00</w:t>
            </w:r>
          </w:p>
        </w:tc>
      </w:tr>
      <w:tr w:rsidR="00BD687A" w:rsidRPr="005931C0" w14:paraId="389DB09E" w14:textId="77777777" w:rsidTr="00BD687A">
        <w:trPr>
          <w:trHeight w:val="57"/>
          <w:jc w:val="center"/>
        </w:trPr>
        <w:tc>
          <w:tcPr>
            <w:tcW w:w="2020" w:type="dxa"/>
            <w:vMerge w:val="restart"/>
            <w:tcBorders>
              <w:top w:val="nil"/>
              <w:left w:val="single" w:sz="4" w:space="0" w:color="auto"/>
              <w:bottom w:val="single" w:sz="4" w:space="0" w:color="000000"/>
              <w:right w:val="single" w:sz="4" w:space="0" w:color="auto"/>
            </w:tcBorders>
            <w:shd w:val="clear" w:color="auto" w:fill="auto"/>
            <w:vAlign w:val="center"/>
            <w:hideMark/>
          </w:tcPr>
          <w:p w14:paraId="18D8520B" w14:textId="77777777" w:rsidR="00BD687A" w:rsidRPr="005931C0" w:rsidRDefault="00BD687A" w:rsidP="00E5502D">
            <w:pPr>
              <w:jc w:val="center"/>
              <w:rPr>
                <w:rFonts w:eastAsia="Times New Roman"/>
              </w:rPr>
            </w:pPr>
            <w:r w:rsidRPr="005931C0">
              <w:rPr>
                <w:rFonts w:eastAsia="Times New Roman"/>
              </w:rPr>
              <w:t>Tổ máy phát điện khác</w:t>
            </w:r>
          </w:p>
        </w:tc>
        <w:tc>
          <w:tcPr>
            <w:tcW w:w="1901" w:type="dxa"/>
            <w:tcBorders>
              <w:top w:val="nil"/>
              <w:left w:val="nil"/>
              <w:bottom w:val="single" w:sz="4" w:space="0" w:color="auto"/>
              <w:right w:val="single" w:sz="4" w:space="0" w:color="auto"/>
            </w:tcBorders>
            <w:shd w:val="clear" w:color="auto" w:fill="auto"/>
            <w:noWrap/>
            <w:vAlign w:val="bottom"/>
            <w:hideMark/>
          </w:tcPr>
          <w:p w14:paraId="3DD036E1" w14:textId="77777777" w:rsidR="00BD687A" w:rsidRPr="005931C0" w:rsidRDefault="00BD687A" w:rsidP="00E5502D">
            <w:pPr>
              <w:rPr>
                <w:rFonts w:eastAsia="Times New Roman"/>
                <w:b/>
                <w:bCs/>
                <w:i/>
                <w:iCs/>
              </w:rPr>
            </w:pPr>
            <w:r w:rsidRPr="005931C0">
              <w:rPr>
                <w:rFonts w:eastAsia="Times New Roman"/>
                <w:b/>
                <w:bCs/>
                <w:i/>
                <w:iCs/>
              </w:rPr>
              <w:t>Tổng</w:t>
            </w:r>
          </w:p>
        </w:tc>
        <w:tc>
          <w:tcPr>
            <w:tcW w:w="1009" w:type="dxa"/>
            <w:tcBorders>
              <w:top w:val="nil"/>
              <w:left w:val="nil"/>
              <w:bottom w:val="single" w:sz="4" w:space="0" w:color="auto"/>
              <w:right w:val="single" w:sz="4" w:space="0" w:color="auto"/>
            </w:tcBorders>
            <w:shd w:val="clear" w:color="auto" w:fill="auto"/>
            <w:vAlign w:val="center"/>
            <w:hideMark/>
          </w:tcPr>
          <w:p w14:paraId="77D62921" w14:textId="77777777" w:rsidR="00BD687A" w:rsidRPr="005931C0" w:rsidRDefault="00BD687A" w:rsidP="00E5502D">
            <w:pPr>
              <w:jc w:val="center"/>
              <w:rPr>
                <w:rFonts w:eastAsia="Times New Roman"/>
                <w:b/>
                <w:bCs/>
                <w:i/>
                <w:iCs/>
              </w:rPr>
            </w:pPr>
            <w:r w:rsidRPr="005931C0">
              <w:rPr>
                <w:rFonts w:eastAsia="Times New Roman"/>
                <w:b/>
                <w:bCs/>
                <w:i/>
                <w:iCs/>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6DF4DD8F" w14:textId="77777777" w:rsidR="00BD687A" w:rsidRPr="005931C0" w:rsidRDefault="00BD687A" w:rsidP="00E5502D">
            <w:pPr>
              <w:jc w:val="right"/>
              <w:rPr>
                <w:rFonts w:eastAsia="Times New Roman"/>
                <w:b/>
                <w:bCs/>
                <w:i/>
                <w:iCs/>
              </w:rPr>
            </w:pPr>
            <w:r w:rsidRPr="005931C0">
              <w:rPr>
                <w:rFonts w:eastAsia="Times New Roman"/>
                <w:b/>
                <w:bCs/>
                <w:i/>
                <w:iCs/>
              </w:rPr>
              <w:t xml:space="preserve">177 </w:t>
            </w:r>
          </w:p>
        </w:tc>
        <w:tc>
          <w:tcPr>
            <w:tcW w:w="1112" w:type="dxa"/>
            <w:tcBorders>
              <w:top w:val="nil"/>
              <w:left w:val="nil"/>
              <w:bottom w:val="single" w:sz="4" w:space="0" w:color="auto"/>
              <w:right w:val="single" w:sz="4" w:space="0" w:color="auto"/>
            </w:tcBorders>
            <w:shd w:val="clear" w:color="auto" w:fill="auto"/>
            <w:noWrap/>
            <w:vAlign w:val="center"/>
            <w:hideMark/>
          </w:tcPr>
          <w:p w14:paraId="65E4997A" w14:textId="77777777" w:rsidR="00BD687A" w:rsidRPr="005931C0" w:rsidRDefault="00BD687A" w:rsidP="00E5502D">
            <w:pPr>
              <w:jc w:val="right"/>
              <w:rPr>
                <w:rFonts w:eastAsia="Times New Roman"/>
                <w:b/>
                <w:bCs/>
                <w:i/>
                <w:iCs/>
              </w:rPr>
            </w:pPr>
            <w:r w:rsidRPr="005931C0">
              <w:rPr>
                <w:rFonts w:eastAsia="Times New Roman"/>
                <w:b/>
                <w:bCs/>
                <w:i/>
                <w:iCs/>
              </w:rPr>
              <w:t>3,51</w:t>
            </w:r>
          </w:p>
        </w:tc>
        <w:tc>
          <w:tcPr>
            <w:tcW w:w="1134" w:type="dxa"/>
            <w:tcBorders>
              <w:top w:val="nil"/>
              <w:left w:val="nil"/>
              <w:bottom w:val="single" w:sz="4" w:space="0" w:color="auto"/>
              <w:right w:val="single" w:sz="4" w:space="0" w:color="auto"/>
            </w:tcBorders>
            <w:shd w:val="clear" w:color="auto" w:fill="auto"/>
            <w:noWrap/>
            <w:vAlign w:val="center"/>
            <w:hideMark/>
          </w:tcPr>
          <w:p w14:paraId="0DE0D822" w14:textId="77777777" w:rsidR="00BD687A" w:rsidRPr="005931C0" w:rsidRDefault="00BD687A" w:rsidP="00E5502D">
            <w:pPr>
              <w:jc w:val="right"/>
              <w:rPr>
                <w:rFonts w:eastAsia="Times New Roman"/>
                <w:b/>
                <w:bCs/>
                <w:i/>
                <w:iCs/>
              </w:rPr>
            </w:pPr>
            <w:r w:rsidRPr="005931C0">
              <w:rPr>
                <w:rFonts w:eastAsia="Times New Roman"/>
                <w:b/>
                <w:bCs/>
                <w:i/>
                <w:iCs/>
              </w:rPr>
              <w:t>12,74</w:t>
            </w:r>
          </w:p>
        </w:tc>
        <w:tc>
          <w:tcPr>
            <w:tcW w:w="1417" w:type="dxa"/>
            <w:tcBorders>
              <w:top w:val="nil"/>
              <w:left w:val="nil"/>
              <w:bottom w:val="single" w:sz="4" w:space="0" w:color="auto"/>
              <w:right w:val="single" w:sz="4" w:space="0" w:color="auto"/>
            </w:tcBorders>
            <w:shd w:val="clear" w:color="auto" w:fill="auto"/>
            <w:noWrap/>
            <w:vAlign w:val="center"/>
            <w:hideMark/>
          </w:tcPr>
          <w:p w14:paraId="05D038AB" w14:textId="77777777" w:rsidR="00BD687A" w:rsidRPr="005931C0" w:rsidRDefault="00BD687A" w:rsidP="00E5502D">
            <w:pPr>
              <w:jc w:val="right"/>
              <w:rPr>
                <w:rFonts w:eastAsia="Times New Roman"/>
                <w:b/>
                <w:bCs/>
                <w:i/>
                <w:iCs/>
              </w:rPr>
            </w:pPr>
            <w:r w:rsidRPr="005931C0">
              <w:rPr>
                <w:rFonts w:eastAsia="Times New Roman"/>
                <w:b/>
                <w:bCs/>
                <w:i/>
                <w:iCs/>
              </w:rPr>
              <w:t xml:space="preserve">1.339 </w:t>
            </w:r>
          </w:p>
        </w:tc>
        <w:tc>
          <w:tcPr>
            <w:tcW w:w="1043" w:type="dxa"/>
            <w:tcBorders>
              <w:top w:val="nil"/>
              <w:left w:val="nil"/>
              <w:bottom w:val="single" w:sz="4" w:space="0" w:color="auto"/>
              <w:right w:val="single" w:sz="4" w:space="0" w:color="auto"/>
            </w:tcBorders>
            <w:shd w:val="clear" w:color="auto" w:fill="auto"/>
            <w:noWrap/>
            <w:vAlign w:val="center"/>
            <w:hideMark/>
          </w:tcPr>
          <w:p w14:paraId="201AA0F6" w14:textId="77777777" w:rsidR="00BD687A" w:rsidRPr="005931C0" w:rsidRDefault="00BD687A" w:rsidP="00E5502D">
            <w:pPr>
              <w:jc w:val="right"/>
              <w:rPr>
                <w:rFonts w:eastAsia="Times New Roman"/>
                <w:b/>
                <w:bCs/>
                <w:i/>
                <w:iCs/>
              </w:rPr>
            </w:pPr>
            <w:r w:rsidRPr="005931C0">
              <w:rPr>
                <w:rFonts w:eastAsia="Times New Roman"/>
                <w:b/>
                <w:bCs/>
                <w:i/>
                <w:iCs/>
              </w:rPr>
              <w:t>12,81</w:t>
            </w:r>
          </w:p>
        </w:tc>
      </w:tr>
      <w:tr w:rsidR="00BD687A" w:rsidRPr="005931C0" w14:paraId="5F1ED8EB"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148D8088"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1388A0CC" w14:textId="77777777" w:rsidR="00BD687A" w:rsidRPr="005931C0" w:rsidRDefault="00BD687A" w:rsidP="00E5502D">
            <w:pPr>
              <w:rPr>
                <w:rFonts w:eastAsia="Times New Roman"/>
              </w:rPr>
            </w:pPr>
            <w:r w:rsidRPr="005931C0">
              <w:rPr>
                <w:rFonts w:eastAsia="Times New Roman"/>
              </w:rPr>
              <w:t>TP. Hải Phòng</w:t>
            </w:r>
          </w:p>
        </w:tc>
        <w:tc>
          <w:tcPr>
            <w:tcW w:w="1009" w:type="dxa"/>
            <w:tcBorders>
              <w:top w:val="nil"/>
              <w:left w:val="nil"/>
              <w:bottom w:val="single" w:sz="4" w:space="0" w:color="auto"/>
              <w:right w:val="single" w:sz="4" w:space="0" w:color="auto"/>
            </w:tcBorders>
            <w:shd w:val="clear" w:color="auto" w:fill="auto"/>
            <w:vAlign w:val="center"/>
            <w:hideMark/>
          </w:tcPr>
          <w:p w14:paraId="7B8D7F35" w14:textId="77777777" w:rsidR="00BD687A" w:rsidRPr="005931C0" w:rsidRDefault="00BD687A" w:rsidP="00E5502D">
            <w:pPr>
              <w:jc w:val="center"/>
              <w:rPr>
                <w:rFonts w:eastAsia="Times New Roman"/>
              </w:rPr>
            </w:pPr>
            <w:r w:rsidRPr="005931C0">
              <w:rPr>
                <w:rFonts w:eastAsia="Times New Roman"/>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7E5610EE" w14:textId="77777777" w:rsidR="00BD687A" w:rsidRPr="005931C0" w:rsidRDefault="00BD687A" w:rsidP="00E5502D">
            <w:pPr>
              <w:jc w:val="right"/>
              <w:rPr>
                <w:rFonts w:eastAsia="Times New Roman"/>
              </w:rPr>
            </w:pPr>
            <w:r w:rsidRPr="005931C0">
              <w:rPr>
                <w:rFonts w:eastAsia="Times New Roman"/>
              </w:rPr>
              <w:t xml:space="preserve">160 </w:t>
            </w:r>
          </w:p>
        </w:tc>
        <w:tc>
          <w:tcPr>
            <w:tcW w:w="1112" w:type="dxa"/>
            <w:tcBorders>
              <w:top w:val="nil"/>
              <w:left w:val="nil"/>
              <w:bottom w:val="single" w:sz="4" w:space="0" w:color="auto"/>
              <w:right w:val="single" w:sz="4" w:space="0" w:color="auto"/>
            </w:tcBorders>
            <w:shd w:val="clear" w:color="auto" w:fill="auto"/>
            <w:noWrap/>
            <w:vAlign w:val="center"/>
            <w:hideMark/>
          </w:tcPr>
          <w:p w14:paraId="46D48441" w14:textId="77777777" w:rsidR="00BD687A" w:rsidRPr="005931C0" w:rsidRDefault="00BD687A" w:rsidP="00E5502D">
            <w:pPr>
              <w:jc w:val="right"/>
              <w:rPr>
                <w:rFonts w:eastAsia="Times New Roman"/>
              </w:rPr>
            </w:pPr>
            <w:r w:rsidRPr="005931C0">
              <w:rPr>
                <w:rFonts w:eastAsia="Times New Roman"/>
              </w:rPr>
              <w:t>3,23</w:t>
            </w:r>
          </w:p>
        </w:tc>
        <w:tc>
          <w:tcPr>
            <w:tcW w:w="1134" w:type="dxa"/>
            <w:tcBorders>
              <w:top w:val="nil"/>
              <w:left w:val="nil"/>
              <w:bottom w:val="single" w:sz="4" w:space="0" w:color="auto"/>
              <w:right w:val="single" w:sz="4" w:space="0" w:color="auto"/>
            </w:tcBorders>
            <w:shd w:val="clear" w:color="auto" w:fill="auto"/>
            <w:noWrap/>
            <w:vAlign w:val="center"/>
            <w:hideMark/>
          </w:tcPr>
          <w:p w14:paraId="61E28CF3" w14:textId="77777777" w:rsidR="00BD687A" w:rsidRPr="005931C0" w:rsidRDefault="00BD687A" w:rsidP="00E5502D">
            <w:pPr>
              <w:jc w:val="right"/>
              <w:rPr>
                <w:rFonts w:eastAsia="Times New Roman"/>
              </w:rPr>
            </w:pPr>
            <w:r w:rsidRPr="005931C0">
              <w:rPr>
                <w:rFonts w:eastAsia="Times New Roman"/>
              </w:rPr>
              <w:t>28,00</w:t>
            </w:r>
          </w:p>
        </w:tc>
        <w:tc>
          <w:tcPr>
            <w:tcW w:w="1417" w:type="dxa"/>
            <w:tcBorders>
              <w:top w:val="nil"/>
              <w:left w:val="nil"/>
              <w:bottom w:val="single" w:sz="4" w:space="0" w:color="auto"/>
              <w:right w:val="single" w:sz="4" w:space="0" w:color="auto"/>
            </w:tcBorders>
            <w:shd w:val="clear" w:color="auto" w:fill="auto"/>
            <w:noWrap/>
            <w:vAlign w:val="center"/>
            <w:hideMark/>
          </w:tcPr>
          <w:p w14:paraId="4B46303A" w14:textId="77777777" w:rsidR="00BD687A" w:rsidRPr="005931C0" w:rsidRDefault="00BD687A" w:rsidP="00E5502D">
            <w:pPr>
              <w:jc w:val="right"/>
              <w:rPr>
                <w:rFonts w:eastAsia="Times New Roman"/>
              </w:rPr>
            </w:pPr>
            <w:r w:rsidRPr="005931C0">
              <w:rPr>
                <w:rFonts w:eastAsia="Times New Roman"/>
              </w:rPr>
              <w:t xml:space="preserve">1.197 </w:t>
            </w:r>
          </w:p>
        </w:tc>
        <w:tc>
          <w:tcPr>
            <w:tcW w:w="1043" w:type="dxa"/>
            <w:tcBorders>
              <w:top w:val="nil"/>
              <w:left w:val="nil"/>
              <w:bottom w:val="single" w:sz="4" w:space="0" w:color="auto"/>
              <w:right w:val="single" w:sz="4" w:space="0" w:color="auto"/>
            </w:tcBorders>
            <w:shd w:val="clear" w:color="auto" w:fill="auto"/>
            <w:noWrap/>
            <w:vAlign w:val="center"/>
            <w:hideMark/>
          </w:tcPr>
          <w:p w14:paraId="5EB4F4C3" w14:textId="77777777" w:rsidR="00BD687A" w:rsidRPr="005931C0" w:rsidRDefault="00BD687A" w:rsidP="00E5502D">
            <w:pPr>
              <w:jc w:val="right"/>
              <w:rPr>
                <w:rFonts w:eastAsia="Times New Roman"/>
              </w:rPr>
            </w:pPr>
            <w:r w:rsidRPr="005931C0">
              <w:rPr>
                <w:rFonts w:eastAsia="Times New Roman"/>
              </w:rPr>
              <w:t>18,99</w:t>
            </w:r>
          </w:p>
        </w:tc>
      </w:tr>
      <w:tr w:rsidR="00BD687A" w:rsidRPr="005931C0" w14:paraId="7D3B2D19" w14:textId="77777777" w:rsidTr="00BD687A">
        <w:trPr>
          <w:trHeight w:val="57"/>
          <w:jc w:val="center"/>
        </w:trPr>
        <w:tc>
          <w:tcPr>
            <w:tcW w:w="2020" w:type="dxa"/>
            <w:vMerge/>
            <w:tcBorders>
              <w:top w:val="nil"/>
              <w:left w:val="single" w:sz="4" w:space="0" w:color="auto"/>
              <w:bottom w:val="single" w:sz="4" w:space="0" w:color="000000"/>
              <w:right w:val="single" w:sz="4" w:space="0" w:color="auto"/>
            </w:tcBorders>
            <w:vAlign w:val="center"/>
            <w:hideMark/>
          </w:tcPr>
          <w:p w14:paraId="3D74A7C8" w14:textId="77777777" w:rsidR="00BD687A" w:rsidRPr="005931C0" w:rsidRDefault="00BD687A" w:rsidP="00E5502D">
            <w:pPr>
              <w:rPr>
                <w:rFonts w:eastAsia="Times New Roman"/>
              </w:rPr>
            </w:pPr>
          </w:p>
        </w:tc>
        <w:tc>
          <w:tcPr>
            <w:tcW w:w="1901" w:type="dxa"/>
            <w:tcBorders>
              <w:top w:val="nil"/>
              <w:left w:val="nil"/>
              <w:bottom w:val="single" w:sz="4" w:space="0" w:color="auto"/>
              <w:right w:val="single" w:sz="4" w:space="0" w:color="auto"/>
            </w:tcBorders>
            <w:shd w:val="clear" w:color="auto" w:fill="auto"/>
            <w:noWrap/>
            <w:vAlign w:val="bottom"/>
            <w:hideMark/>
          </w:tcPr>
          <w:p w14:paraId="3F557986" w14:textId="77777777" w:rsidR="00BD687A" w:rsidRPr="005931C0" w:rsidRDefault="00BD687A" w:rsidP="00E5502D">
            <w:pPr>
              <w:rPr>
                <w:rFonts w:eastAsia="Times New Roman"/>
              </w:rPr>
            </w:pPr>
            <w:r w:rsidRPr="005931C0">
              <w:rPr>
                <w:rFonts w:eastAsia="Times New Roman"/>
              </w:rPr>
              <w:t>Bình Dương</w:t>
            </w:r>
          </w:p>
        </w:tc>
        <w:tc>
          <w:tcPr>
            <w:tcW w:w="1009" w:type="dxa"/>
            <w:tcBorders>
              <w:top w:val="nil"/>
              <w:left w:val="nil"/>
              <w:bottom w:val="single" w:sz="4" w:space="0" w:color="auto"/>
              <w:right w:val="single" w:sz="4" w:space="0" w:color="auto"/>
            </w:tcBorders>
            <w:shd w:val="clear" w:color="auto" w:fill="auto"/>
            <w:vAlign w:val="center"/>
            <w:hideMark/>
          </w:tcPr>
          <w:p w14:paraId="4D23E9AA" w14:textId="77777777" w:rsidR="00BD687A" w:rsidRPr="005931C0" w:rsidRDefault="00BD687A" w:rsidP="00E5502D">
            <w:pPr>
              <w:jc w:val="center"/>
              <w:rPr>
                <w:rFonts w:eastAsia="Times New Roman"/>
              </w:rPr>
            </w:pPr>
            <w:r w:rsidRPr="005931C0">
              <w:rPr>
                <w:rFonts w:eastAsia="Times New Roman"/>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75C7EC61" w14:textId="77777777" w:rsidR="00BD687A" w:rsidRPr="005931C0" w:rsidRDefault="00BD687A" w:rsidP="00E5502D">
            <w:pPr>
              <w:jc w:val="right"/>
              <w:rPr>
                <w:rFonts w:eastAsia="Times New Roman"/>
              </w:rPr>
            </w:pPr>
            <w:r w:rsidRPr="005931C0">
              <w:rPr>
                <w:rFonts w:eastAsia="Times New Roman"/>
              </w:rPr>
              <w:t xml:space="preserve">17 </w:t>
            </w:r>
          </w:p>
        </w:tc>
        <w:tc>
          <w:tcPr>
            <w:tcW w:w="1112" w:type="dxa"/>
            <w:tcBorders>
              <w:top w:val="nil"/>
              <w:left w:val="nil"/>
              <w:bottom w:val="single" w:sz="4" w:space="0" w:color="auto"/>
              <w:right w:val="single" w:sz="4" w:space="0" w:color="auto"/>
            </w:tcBorders>
            <w:shd w:val="clear" w:color="auto" w:fill="auto"/>
            <w:noWrap/>
            <w:vAlign w:val="center"/>
            <w:hideMark/>
          </w:tcPr>
          <w:p w14:paraId="11C44C56" w14:textId="77777777" w:rsidR="00BD687A" w:rsidRPr="005931C0" w:rsidRDefault="00BD687A" w:rsidP="00E5502D">
            <w:pPr>
              <w:jc w:val="right"/>
              <w:rPr>
                <w:rFonts w:eastAsia="Times New Roman"/>
              </w:rPr>
            </w:pPr>
            <w:r w:rsidRPr="005931C0">
              <w:rPr>
                <w:rFonts w:eastAsia="Times New Roman"/>
              </w:rPr>
              <w:t>6,25</w:t>
            </w:r>
          </w:p>
        </w:tc>
        <w:tc>
          <w:tcPr>
            <w:tcW w:w="1134" w:type="dxa"/>
            <w:tcBorders>
              <w:top w:val="nil"/>
              <w:left w:val="nil"/>
              <w:bottom w:val="single" w:sz="4" w:space="0" w:color="auto"/>
              <w:right w:val="single" w:sz="4" w:space="0" w:color="auto"/>
            </w:tcBorders>
            <w:shd w:val="clear" w:color="auto" w:fill="auto"/>
            <w:noWrap/>
            <w:vAlign w:val="center"/>
            <w:hideMark/>
          </w:tcPr>
          <w:p w14:paraId="32B145E7" w14:textId="77777777" w:rsidR="00BD687A" w:rsidRPr="005931C0" w:rsidRDefault="00BD687A" w:rsidP="00E5502D">
            <w:pPr>
              <w:jc w:val="right"/>
              <w:rPr>
                <w:rFonts w:eastAsia="Times New Roman"/>
              </w:rPr>
            </w:pPr>
            <w:r w:rsidRPr="005931C0">
              <w:rPr>
                <w:rFonts w:eastAsia="Times New Roman"/>
              </w:rPr>
              <w:t>-46,88</w:t>
            </w:r>
          </w:p>
        </w:tc>
        <w:tc>
          <w:tcPr>
            <w:tcW w:w="1417" w:type="dxa"/>
            <w:tcBorders>
              <w:top w:val="nil"/>
              <w:left w:val="nil"/>
              <w:bottom w:val="single" w:sz="4" w:space="0" w:color="auto"/>
              <w:right w:val="single" w:sz="4" w:space="0" w:color="auto"/>
            </w:tcBorders>
            <w:shd w:val="clear" w:color="auto" w:fill="auto"/>
            <w:noWrap/>
            <w:vAlign w:val="center"/>
            <w:hideMark/>
          </w:tcPr>
          <w:p w14:paraId="55D36D68" w14:textId="77777777" w:rsidR="00BD687A" w:rsidRPr="005931C0" w:rsidRDefault="00BD687A" w:rsidP="00E5502D">
            <w:pPr>
              <w:jc w:val="right"/>
              <w:rPr>
                <w:rFonts w:eastAsia="Times New Roman"/>
              </w:rPr>
            </w:pPr>
            <w:r w:rsidRPr="005931C0">
              <w:rPr>
                <w:rFonts w:eastAsia="Times New Roman"/>
              </w:rPr>
              <w:t xml:space="preserve">142 </w:t>
            </w:r>
          </w:p>
        </w:tc>
        <w:tc>
          <w:tcPr>
            <w:tcW w:w="1043" w:type="dxa"/>
            <w:tcBorders>
              <w:top w:val="nil"/>
              <w:left w:val="nil"/>
              <w:bottom w:val="single" w:sz="4" w:space="0" w:color="auto"/>
              <w:right w:val="single" w:sz="4" w:space="0" w:color="auto"/>
            </w:tcBorders>
            <w:shd w:val="clear" w:color="auto" w:fill="auto"/>
            <w:noWrap/>
            <w:vAlign w:val="center"/>
            <w:hideMark/>
          </w:tcPr>
          <w:p w14:paraId="2B191B5B" w14:textId="77777777" w:rsidR="00BD687A" w:rsidRPr="005931C0" w:rsidRDefault="00BD687A" w:rsidP="00E5502D">
            <w:pPr>
              <w:jc w:val="right"/>
              <w:rPr>
                <w:rFonts w:eastAsia="Times New Roman"/>
              </w:rPr>
            </w:pPr>
            <w:r w:rsidRPr="005931C0">
              <w:rPr>
                <w:rFonts w:eastAsia="Times New Roman"/>
              </w:rPr>
              <w:t>-21,55</w:t>
            </w:r>
          </w:p>
        </w:tc>
      </w:tr>
    </w:tbl>
    <w:p w14:paraId="26C174A3" w14:textId="77777777" w:rsidR="00B7168B" w:rsidRDefault="00B7168B" w:rsidP="00B7168B">
      <w:pPr>
        <w:spacing w:before="120" w:after="120" w:line="288" w:lineRule="auto"/>
        <w:jc w:val="right"/>
        <w:rPr>
          <w:i/>
          <w:sz w:val="26"/>
          <w:szCs w:val="26"/>
        </w:rPr>
      </w:pPr>
      <w:r w:rsidRPr="00BD687A">
        <w:rPr>
          <w:i/>
          <w:sz w:val="26"/>
          <w:szCs w:val="26"/>
        </w:rPr>
        <w:t>Nguồn: Tổng hợp số liệu từ các Cục Thống kê</w:t>
      </w:r>
    </w:p>
    <w:p w14:paraId="4094F705" w14:textId="77777777" w:rsidR="00D81DC7" w:rsidRPr="00A36CBD" w:rsidRDefault="00D81DC7" w:rsidP="00D81DC7">
      <w:pPr>
        <w:spacing w:before="120" w:line="312" w:lineRule="auto"/>
        <w:ind w:firstLine="720"/>
        <w:jc w:val="both"/>
        <w:rPr>
          <w:sz w:val="26"/>
          <w:szCs w:val="26"/>
        </w:rPr>
      </w:pPr>
      <w:r w:rsidRPr="00A36CBD">
        <w:rPr>
          <w:sz w:val="26"/>
          <w:szCs w:val="26"/>
        </w:rPr>
        <w:t xml:space="preserve">Là một trong bốn trụ cột của nền công nghiệp Việt Nam, ngành cơ khí hiện đang đóng góp gần 30% GDP của cả nước, là nền tảng và động lực hỗ trợ các ngành công nghiệp khác phát triển. Trong 3 năm gần đây, tốc độ tăng trưởng của ngành Cơ khí cao </w:t>
      </w:r>
      <w:r w:rsidRPr="00A36CBD">
        <w:rPr>
          <w:sz w:val="26"/>
          <w:szCs w:val="26"/>
        </w:rPr>
        <w:lastRenderedPageBreak/>
        <w:t>hơn bình quân tăng trưởng kinh tế, nhiều doanh nghiệp Cơ khí Việt Nam đã sản xuất và gia công rất đa dạng chi tiết máy móc tham gia sâu hơn vào chuỗi cung ứng toàn cầu và đặc biệt là ngành công nghiệp phụ trợ. Các doanh nghiệp Cơ khí trong ngành công nghiệp phụ trợ làm ra các sản phẩm chi tiết cơ khí chính xác dùng máy CNC đã liên tục nhận được các đơn hàng từ các thị trường Mỹ, Nhật, Châu Âu và tăng quy mô sản xuất ngay cả trong thời kỳ dịch Covid-19.</w:t>
      </w:r>
    </w:p>
    <w:p w14:paraId="2DD54226" w14:textId="56AA97FC" w:rsidR="00D81DC7" w:rsidRPr="00A36CBD" w:rsidRDefault="00D81DC7" w:rsidP="00D81DC7">
      <w:pPr>
        <w:spacing w:before="120" w:line="312" w:lineRule="auto"/>
        <w:ind w:firstLine="720"/>
        <w:jc w:val="both"/>
        <w:rPr>
          <w:sz w:val="26"/>
          <w:szCs w:val="26"/>
        </w:rPr>
      </w:pPr>
      <w:r w:rsidRPr="00A36CBD">
        <w:rPr>
          <w:sz w:val="26"/>
          <w:szCs w:val="26"/>
        </w:rPr>
        <w:t>Được nhận định là một trong những ngành nghề xương sống, cơ hội phát triển tốt trong thời đại 4.0 khi triển khai máy móc và ứng dụng công nghệ, ngành cơ khí sẽ có khả năng cạnh tranh cao không chỉ trong nước mà còn có thực lực để cạnh tranh với các doanh nghiệp cơ khí nước ngoài. Nguồn nhân lực chất lượng cao với tư duy tiến bộ đượ</w:t>
      </w:r>
      <w:r w:rsidR="00F51E4E">
        <w:rPr>
          <w:sz w:val="26"/>
          <w:szCs w:val="26"/>
        </w:rPr>
        <w:t xml:space="preserve">c xem là </w:t>
      </w:r>
      <w:r w:rsidRPr="00A36CBD">
        <w:rPr>
          <w:sz w:val="26"/>
          <w:szCs w:val="26"/>
        </w:rPr>
        <w:t>bước ngoặ</w:t>
      </w:r>
      <w:r w:rsidR="00F51E4E">
        <w:rPr>
          <w:sz w:val="26"/>
          <w:szCs w:val="26"/>
        </w:rPr>
        <w:t>t</w:t>
      </w:r>
      <w:r w:rsidRPr="00A36CBD">
        <w:rPr>
          <w:sz w:val="26"/>
          <w:szCs w:val="26"/>
        </w:rPr>
        <w:t xml:space="preserve"> quan trọng trong công cuộc tái định hình và khôi phục kinh tế trong thời gian tới đây và sẽ là sự bùng nổ khi dịch bệnh được kiểm soát.</w:t>
      </w:r>
    </w:p>
    <w:p w14:paraId="695782A5" w14:textId="77777777" w:rsidR="00D81DC7" w:rsidRPr="00A36CBD" w:rsidRDefault="00D81DC7" w:rsidP="00D81DC7">
      <w:pPr>
        <w:spacing w:before="120" w:line="312" w:lineRule="auto"/>
        <w:ind w:firstLine="720"/>
        <w:jc w:val="both"/>
        <w:rPr>
          <w:sz w:val="26"/>
          <w:szCs w:val="26"/>
        </w:rPr>
      </w:pPr>
      <w:r w:rsidRPr="00A36CBD">
        <w:rPr>
          <w:sz w:val="26"/>
          <w:szCs w:val="26"/>
        </w:rPr>
        <w:t>Hiện nay, Việt Nam đang rơi vào tình trạng khát nhân lực chất lượng cao ngành cơ khí. Đây không chỉ là bài toán đau đầu của các doanh nghiệp, mà cũng là vấn đề chung của nền công nghiệp nước nhà. </w:t>
      </w:r>
    </w:p>
    <w:p w14:paraId="5EF1ECC7" w14:textId="77777777" w:rsidR="00B7168B" w:rsidRPr="00BD687A" w:rsidRDefault="00B7168B" w:rsidP="00FF7DCA">
      <w:pPr>
        <w:pStyle w:val="Heading2"/>
        <w:spacing w:before="120" w:after="120" w:line="288" w:lineRule="auto"/>
        <w:rPr>
          <w:i w:val="0"/>
          <w:sz w:val="26"/>
          <w:szCs w:val="26"/>
        </w:rPr>
      </w:pPr>
      <w:bookmarkStart w:id="7" w:name="_Toc79845362"/>
      <w:r w:rsidRPr="00BD687A">
        <w:rPr>
          <w:i w:val="0"/>
          <w:sz w:val="26"/>
          <w:szCs w:val="26"/>
        </w:rPr>
        <w:t>2. Về tiêu thụ</w:t>
      </w:r>
      <w:bookmarkEnd w:id="7"/>
    </w:p>
    <w:p w14:paraId="0CFC0D00" w14:textId="021577F2" w:rsidR="00B7168B" w:rsidRPr="00BD687A" w:rsidRDefault="00B7168B" w:rsidP="00B7168B">
      <w:pPr>
        <w:spacing w:before="120" w:after="120" w:line="312" w:lineRule="auto"/>
        <w:ind w:firstLine="619"/>
        <w:rPr>
          <w:i/>
          <w:sz w:val="26"/>
          <w:szCs w:val="26"/>
        </w:rPr>
      </w:pPr>
      <w:r w:rsidRPr="00BD687A">
        <w:rPr>
          <w:i/>
          <w:sz w:val="26"/>
          <w:szCs w:val="26"/>
        </w:rPr>
        <w:t>+ Khối lượng tiêu thụ một số sản phẩm CNHT ngành cơ khí chế tạo</w:t>
      </w:r>
    </w:p>
    <w:p w14:paraId="62E74F31" w14:textId="00714690" w:rsidR="00F51E0C" w:rsidRPr="00CD4286" w:rsidRDefault="00B7168B" w:rsidP="00CD4286">
      <w:pPr>
        <w:spacing w:before="120" w:line="312" w:lineRule="auto"/>
        <w:ind w:firstLine="720"/>
        <w:jc w:val="both"/>
        <w:rPr>
          <w:sz w:val="26"/>
          <w:szCs w:val="26"/>
        </w:rPr>
      </w:pPr>
      <w:bookmarkStart w:id="8" w:name="_Toc37864393"/>
      <w:bookmarkStart w:id="9" w:name="_Toc36126641"/>
      <w:bookmarkStart w:id="10" w:name="_Toc67319416"/>
      <w:bookmarkStart w:id="11" w:name="_Toc67408281"/>
      <w:r w:rsidRPr="00CD4286">
        <w:rPr>
          <w:sz w:val="26"/>
          <w:szCs w:val="26"/>
        </w:rPr>
        <w:t xml:space="preserve">Theo số liệu tổng hợp từ các Cục Thống kê, trong </w:t>
      </w:r>
      <w:r w:rsidR="00E5502D" w:rsidRPr="00CD4286">
        <w:rPr>
          <w:sz w:val="26"/>
          <w:szCs w:val="26"/>
        </w:rPr>
        <w:t>6</w:t>
      </w:r>
      <w:r w:rsidR="0085358C" w:rsidRPr="00CD4286">
        <w:rPr>
          <w:sz w:val="26"/>
          <w:szCs w:val="26"/>
        </w:rPr>
        <w:t xml:space="preserve"> tháng đầu</w:t>
      </w:r>
      <w:r w:rsidR="00E22EBE" w:rsidRPr="00CD4286">
        <w:rPr>
          <w:sz w:val="26"/>
          <w:szCs w:val="26"/>
        </w:rPr>
        <w:t xml:space="preserve"> </w:t>
      </w:r>
      <w:r w:rsidRPr="00CD4286">
        <w:rPr>
          <w:sz w:val="26"/>
          <w:szCs w:val="26"/>
        </w:rPr>
        <w:t>năm 202</w:t>
      </w:r>
      <w:r w:rsidR="00267C3A" w:rsidRPr="00CD4286">
        <w:rPr>
          <w:sz w:val="26"/>
          <w:szCs w:val="26"/>
        </w:rPr>
        <w:t>1</w:t>
      </w:r>
      <w:r w:rsidRPr="00CD4286">
        <w:rPr>
          <w:sz w:val="26"/>
          <w:szCs w:val="26"/>
        </w:rPr>
        <w:t xml:space="preserve">, </w:t>
      </w:r>
      <w:r w:rsidR="00F51E0C" w:rsidRPr="00CD4286">
        <w:rPr>
          <w:sz w:val="26"/>
          <w:szCs w:val="26"/>
        </w:rPr>
        <w:t>nhiều</w:t>
      </w:r>
      <w:r w:rsidRPr="00CD4286">
        <w:rPr>
          <w:sz w:val="26"/>
          <w:szCs w:val="26"/>
        </w:rPr>
        <w:t xml:space="preserve"> sản phẩm </w:t>
      </w:r>
      <w:r w:rsidR="00015142" w:rsidRPr="00CD4286">
        <w:rPr>
          <w:sz w:val="26"/>
          <w:szCs w:val="26"/>
        </w:rPr>
        <w:t xml:space="preserve">CNHT ngành </w:t>
      </w:r>
      <w:r w:rsidRPr="00CD4286">
        <w:rPr>
          <w:sz w:val="26"/>
          <w:szCs w:val="26"/>
        </w:rPr>
        <w:t xml:space="preserve">cơ khí </w:t>
      </w:r>
      <w:r w:rsidR="00015142" w:rsidRPr="00CD4286">
        <w:rPr>
          <w:sz w:val="26"/>
          <w:szCs w:val="26"/>
        </w:rPr>
        <w:t xml:space="preserve">chế tạo </w:t>
      </w:r>
      <w:r w:rsidRPr="00CD4286">
        <w:rPr>
          <w:sz w:val="26"/>
          <w:szCs w:val="26"/>
        </w:rPr>
        <w:t xml:space="preserve">có lượng tiêu thụ </w:t>
      </w:r>
      <w:r w:rsidR="00F51E0C" w:rsidRPr="00CD4286">
        <w:rPr>
          <w:sz w:val="26"/>
          <w:szCs w:val="26"/>
        </w:rPr>
        <w:t>tăng</w:t>
      </w:r>
      <w:r w:rsidRPr="00CD4286">
        <w:rPr>
          <w:sz w:val="26"/>
          <w:szCs w:val="26"/>
        </w:rPr>
        <w:t xml:space="preserve"> so với </w:t>
      </w:r>
      <w:r w:rsidR="00E22EBE" w:rsidRPr="00CD4286">
        <w:rPr>
          <w:sz w:val="26"/>
          <w:szCs w:val="26"/>
        </w:rPr>
        <w:t xml:space="preserve">cùng kỳ </w:t>
      </w:r>
      <w:r w:rsidRPr="00CD4286">
        <w:rPr>
          <w:sz w:val="26"/>
          <w:szCs w:val="26"/>
        </w:rPr>
        <w:t>năm 20</w:t>
      </w:r>
      <w:r w:rsidR="00E22EBE" w:rsidRPr="00CD4286">
        <w:rPr>
          <w:sz w:val="26"/>
          <w:szCs w:val="26"/>
        </w:rPr>
        <w:t>20</w:t>
      </w:r>
      <w:r w:rsidRPr="00CD4286">
        <w:rPr>
          <w:sz w:val="26"/>
          <w:szCs w:val="26"/>
        </w:rPr>
        <w:t xml:space="preserve"> như: </w:t>
      </w:r>
      <w:bookmarkEnd w:id="8"/>
      <w:r w:rsidR="00EC5234" w:rsidRPr="00CD4286">
        <w:rPr>
          <w:sz w:val="26"/>
          <w:szCs w:val="26"/>
        </w:rPr>
        <w:t>Máy biến thế điện sử dụng điện môi lỏng công suất sử dụng không quá 650 KVA tăng 27,18%</w:t>
      </w:r>
      <w:r w:rsidR="00EC5234">
        <w:rPr>
          <w:sz w:val="26"/>
          <w:szCs w:val="26"/>
        </w:rPr>
        <w:t xml:space="preserve">; </w:t>
      </w:r>
      <w:r w:rsidR="00CD4286" w:rsidRPr="00CD4286">
        <w:rPr>
          <w:sz w:val="26"/>
          <w:szCs w:val="26"/>
        </w:rPr>
        <w:t xml:space="preserve">Máy và thiết bị cơ khí khác có chức năng riêng biệt chưa được phân vào đâu tăng 10,36%; </w:t>
      </w:r>
      <w:r w:rsidR="00F51E0C" w:rsidRPr="00CD4286">
        <w:rPr>
          <w:sz w:val="26"/>
          <w:szCs w:val="26"/>
        </w:rPr>
        <w:t xml:space="preserve">Động cơ điện một chiều khác và máy phát điện một chiều tăng </w:t>
      </w:r>
      <w:r w:rsidR="00E5502D" w:rsidRPr="00CD4286">
        <w:rPr>
          <w:sz w:val="26"/>
          <w:szCs w:val="26"/>
        </w:rPr>
        <w:t>10,05</w:t>
      </w:r>
      <w:r w:rsidR="00F51E0C" w:rsidRPr="00CD4286">
        <w:rPr>
          <w:sz w:val="26"/>
          <w:szCs w:val="26"/>
        </w:rPr>
        <w:t xml:space="preserve">%; </w:t>
      </w:r>
      <w:r w:rsidR="00CD4286" w:rsidRPr="00CD4286">
        <w:rPr>
          <w:sz w:val="26"/>
          <w:szCs w:val="26"/>
        </w:rPr>
        <w:t xml:space="preserve">Động cơ điện một chiều có công suất ≤ 37.5 W tăng 9,65%; </w:t>
      </w:r>
      <w:r w:rsidR="00F51E0C" w:rsidRPr="00CD4286">
        <w:rPr>
          <w:sz w:val="26"/>
          <w:szCs w:val="26"/>
        </w:rPr>
        <w:t xml:space="preserve">Tổ máy phát điện khác tăng </w:t>
      </w:r>
      <w:r w:rsidR="00CD4286" w:rsidRPr="00CD4286">
        <w:rPr>
          <w:sz w:val="26"/>
          <w:szCs w:val="26"/>
        </w:rPr>
        <w:t>6,53</w:t>
      </w:r>
      <w:r w:rsidR="00EC5234">
        <w:rPr>
          <w:sz w:val="26"/>
          <w:szCs w:val="26"/>
        </w:rPr>
        <w:t>%</w:t>
      </w:r>
      <w:r w:rsidR="00335DF2" w:rsidRPr="00CD4286">
        <w:rPr>
          <w:sz w:val="26"/>
          <w:szCs w:val="26"/>
        </w:rPr>
        <w:t xml:space="preserve">. </w:t>
      </w:r>
      <w:bookmarkEnd w:id="9"/>
      <w:bookmarkEnd w:id="10"/>
      <w:bookmarkEnd w:id="11"/>
      <w:r w:rsidR="00F51E0C" w:rsidRPr="00CD4286">
        <w:rPr>
          <w:sz w:val="26"/>
          <w:szCs w:val="26"/>
        </w:rPr>
        <w:t xml:space="preserve">Trong khi đó, tiêu thụ Máy biến đổi điện quay giảm mạnh </w:t>
      </w:r>
      <w:r w:rsidR="00E5502D" w:rsidRPr="00CD4286">
        <w:rPr>
          <w:sz w:val="26"/>
          <w:szCs w:val="26"/>
        </w:rPr>
        <w:t>80,38</w:t>
      </w:r>
      <w:r w:rsidR="00CD4286" w:rsidRPr="00CD4286">
        <w:rPr>
          <w:sz w:val="26"/>
          <w:szCs w:val="26"/>
        </w:rPr>
        <w:t>%; Máy biến thế điện khác có công suất &gt; 16 kVA nhưng ≤ 500 kVA giảm 7,06%.</w:t>
      </w:r>
    </w:p>
    <w:p w14:paraId="4BE17516" w14:textId="5E2E61EE" w:rsidR="00B7168B" w:rsidRDefault="00B7168B" w:rsidP="00B7168B">
      <w:pPr>
        <w:spacing w:before="120" w:after="120" w:line="288" w:lineRule="auto"/>
        <w:jc w:val="center"/>
        <w:rPr>
          <w:b/>
          <w:spacing w:val="-4"/>
          <w:sz w:val="26"/>
          <w:szCs w:val="26"/>
        </w:rPr>
      </w:pPr>
      <w:r w:rsidRPr="005E632A">
        <w:rPr>
          <w:b/>
          <w:spacing w:val="-4"/>
          <w:sz w:val="26"/>
          <w:szCs w:val="26"/>
        </w:rPr>
        <w:t xml:space="preserve">Bảng </w:t>
      </w:r>
      <w:r w:rsidR="00A45132" w:rsidRPr="005E632A">
        <w:rPr>
          <w:b/>
          <w:spacing w:val="-4"/>
          <w:sz w:val="26"/>
          <w:szCs w:val="26"/>
        </w:rPr>
        <w:t>02</w:t>
      </w:r>
      <w:r w:rsidRPr="005E632A">
        <w:rPr>
          <w:b/>
          <w:spacing w:val="-4"/>
          <w:sz w:val="26"/>
          <w:szCs w:val="26"/>
        </w:rPr>
        <w:t xml:space="preserve">: Khối lượng tiêu thụ một số sản phẩm ngành CNHT cơ khí tại một số địa phương tháng </w:t>
      </w:r>
      <w:r w:rsidR="005E632A" w:rsidRPr="005E632A">
        <w:rPr>
          <w:b/>
          <w:spacing w:val="-4"/>
          <w:sz w:val="26"/>
          <w:szCs w:val="26"/>
        </w:rPr>
        <w:t>6</w:t>
      </w:r>
      <w:r w:rsidR="00847CD6" w:rsidRPr="005E632A">
        <w:rPr>
          <w:b/>
          <w:spacing w:val="-4"/>
          <w:sz w:val="26"/>
          <w:szCs w:val="26"/>
        </w:rPr>
        <w:t xml:space="preserve"> và </w:t>
      </w:r>
      <w:r w:rsidR="005E632A" w:rsidRPr="005E632A">
        <w:rPr>
          <w:b/>
          <w:spacing w:val="-4"/>
          <w:sz w:val="26"/>
          <w:szCs w:val="26"/>
        </w:rPr>
        <w:t>6</w:t>
      </w:r>
      <w:r w:rsidR="00847CD6" w:rsidRPr="005E632A">
        <w:rPr>
          <w:b/>
          <w:spacing w:val="-4"/>
          <w:sz w:val="26"/>
          <w:szCs w:val="26"/>
        </w:rPr>
        <w:t xml:space="preserve"> tháng đầu</w:t>
      </w:r>
      <w:r w:rsidRPr="005E632A">
        <w:rPr>
          <w:b/>
          <w:spacing w:val="-4"/>
          <w:sz w:val="26"/>
          <w:szCs w:val="26"/>
        </w:rPr>
        <w:t xml:space="preserve"> năm 202</w:t>
      </w:r>
      <w:r w:rsidR="00303AFA" w:rsidRPr="005E632A">
        <w:rPr>
          <w:b/>
          <w:spacing w:val="-4"/>
          <w:sz w:val="26"/>
          <w:szCs w:val="26"/>
        </w:rPr>
        <w:t>1</w:t>
      </w:r>
    </w:p>
    <w:tbl>
      <w:tblPr>
        <w:tblW w:w="10951" w:type="dxa"/>
        <w:jc w:val="center"/>
        <w:tblLook w:val="04A0" w:firstRow="1" w:lastRow="0" w:firstColumn="1" w:lastColumn="0" w:noHBand="0" w:noVBand="1"/>
      </w:tblPr>
      <w:tblGrid>
        <w:gridCol w:w="1815"/>
        <w:gridCol w:w="1989"/>
        <w:gridCol w:w="1118"/>
        <w:gridCol w:w="1296"/>
        <w:gridCol w:w="1170"/>
        <w:gridCol w:w="1080"/>
        <w:gridCol w:w="1440"/>
        <w:gridCol w:w="1043"/>
      </w:tblGrid>
      <w:tr w:rsidR="00095F8E" w:rsidRPr="00DF520B" w14:paraId="3968078E" w14:textId="77777777" w:rsidTr="00CD4286">
        <w:trPr>
          <w:trHeight w:val="144"/>
          <w:tblHeader/>
          <w:jc w:val="center"/>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EF989" w14:textId="77777777" w:rsidR="00095F8E" w:rsidRPr="00DF520B" w:rsidRDefault="00095F8E" w:rsidP="00E5502D">
            <w:pPr>
              <w:jc w:val="center"/>
              <w:rPr>
                <w:rFonts w:eastAsia="Times New Roman"/>
                <w:b/>
                <w:bCs/>
              </w:rPr>
            </w:pPr>
            <w:r w:rsidRPr="00DF520B">
              <w:rPr>
                <w:rFonts w:eastAsia="Times New Roman"/>
                <w:b/>
                <w:bCs/>
              </w:rPr>
              <w:t>Chủng loại tiêu thụ</w:t>
            </w:r>
          </w:p>
        </w:tc>
        <w:tc>
          <w:tcPr>
            <w:tcW w:w="1989" w:type="dxa"/>
            <w:tcBorders>
              <w:top w:val="single" w:sz="4" w:space="0" w:color="auto"/>
              <w:left w:val="nil"/>
              <w:bottom w:val="single" w:sz="4" w:space="0" w:color="auto"/>
              <w:right w:val="single" w:sz="4" w:space="0" w:color="auto"/>
            </w:tcBorders>
            <w:shd w:val="clear" w:color="auto" w:fill="auto"/>
            <w:noWrap/>
            <w:vAlign w:val="center"/>
          </w:tcPr>
          <w:p w14:paraId="02A7EC7E" w14:textId="77777777" w:rsidR="00095F8E" w:rsidRPr="00DF520B" w:rsidRDefault="00095F8E" w:rsidP="00E5502D">
            <w:pPr>
              <w:jc w:val="center"/>
              <w:rPr>
                <w:rFonts w:eastAsia="Times New Roman"/>
                <w:b/>
                <w:bCs/>
              </w:rPr>
            </w:pPr>
            <w:r w:rsidRPr="00DF520B">
              <w:rPr>
                <w:rFonts w:eastAsia="Times New Roman"/>
                <w:b/>
                <w:bCs/>
              </w:rPr>
              <w:t>Tỉnh/TP</w:t>
            </w:r>
          </w:p>
        </w:tc>
        <w:tc>
          <w:tcPr>
            <w:tcW w:w="1118" w:type="dxa"/>
            <w:tcBorders>
              <w:top w:val="single" w:sz="4" w:space="0" w:color="auto"/>
              <w:left w:val="nil"/>
              <w:bottom w:val="single" w:sz="4" w:space="0" w:color="auto"/>
              <w:right w:val="single" w:sz="4" w:space="0" w:color="auto"/>
            </w:tcBorders>
            <w:shd w:val="clear" w:color="auto" w:fill="auto"/>
            <w:noWrap/>
            <w:vAlign w:val="center"/>
          </w:tcPr>
          <w:p w14:paraId="7F284AA7" w14:textId="77777777" w:rsidR="00095F8E" w:rsidRPr="00DF520B" w:rsidRDefault="00095F8E" w:rsidP="00E5502D">
            <w:pPr>
              <w:jc w:val="center"/>
              <w:rPr>
                <w:rFonts w:eastAsia="Times New Roman"/>
                <w:b/>
                <w:bCs/>
              </w:rPr>
            </w:pPr>
            <w:r w:rsidRPr="00DF520B">
              <w:rPr>
                <w:rFonts w:eastAsia="Times New Roman"/>
                <w:b/>
                <w:bCs/>
              </w:rPr>
              <w:t>ĐVT</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47C4E14E" w14:textId="77777777" w:rsidR="00095F8E" w:rsidRPr="00DF520B" w:rsidRDefault="00095F8E" w:rsidP="00E5502D">
            <w:pPr>
              <w:jc w:val="center"/>
              <w:rPr>
                <w:rFonts w:eastAsia="Times New Roman"/>
                <w:b/>
                <w:bCs/>
              </w:rPr>
            </w:pPr>
            <w:r w:rsidRPr="00DF520B">
              <w:rPr>
                <w:rFonts w:eastAsia="Times New Roman"/>
                <w:b/>
                <w:bCs/>
              </w:rPr>
              <w:t xml:space="preserve">Tháng </w:t>
            </w:r>
            <w:r>
              <w:rPr>
                <w:rFonts w:eastAsia="Times New Roman"/>
                <w:b/>
                <w:bCs/>
              </w:rPr>
              <w:t>6</w:t>
            </w:r>
            <w:r w:rsidRPr="00DF520B">
              <w:rPr>
                <w:rFonts w:eastAsia="Times New Roman"/>
                <w:b/>
                <w:bCs/>
              </w:rPr>
              <w:t>/2021</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670448D2" w14:textId="77777777" w:rsidR="00095F8E" w:rsidRPr="00DF520B" w:rsidRDefault="00095F8E" w:rsidP="00E5502D">
            <w:pPr>
              <w:jc w:val="center"/>
              <w:rPr>
                <w:rFonts w:eastAsia="Times New Roman"/>
                <w:b/>
                <w:bCs/>
              </w:rPr>
            </w:pPr>
            <w:r w:rsidRPr="00DF520B">
              <w:rPr>
                <w:rFonts w:eastAsia="Times New Roman"/>
                <w:b/>
                <w:bCs/>
              </w:rPr>
              <w:t>So với</w:t>
            </w:r>
            <w:r w:rsidRPr="00DF520B">
              <w:rPr>
                <w:rFonts w:eastAsia="Times New Roman"/>
                <w:b/>
                <w:bCs/>
              </w:rPr>
              <w:br/>
              <w:t>T</w:t>
            </w:r>
            <w:r>
              <w:rPr>
                <w:rFonts w:eastAsia="Times New Roman"/>
                <w:b/>
                <w:bCs/>
              </w:rPr>
              <w:t>5</w:t>
            </w:r>
            <w:r w:rsidRPr="00DF520B">
              <w:rPr>
                <w:rFonts w:eastAsia="Times New Roman"/>
                <w:b/>
                <w:bCs/>
              </w:rPr>
              <w:t>/2021</w:t>
            </w:r>
            <w:r w:rsidRPr="00DF520B">
              <w:rPr>
                <w:rFonts w:eastAsia="Times New Roman"/>
                <w:b/>
                <w:bCs/>
              </w:rPr>
              <w:br/>
              <w:t>(%)</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A6A982D" w14:textId="77777777" w:rsidR="00095F8E" w:rsidRPr="00DF520B" w:rsidRDefault="00095F8E" w:rsidP="00E5502D">
            <w:pPr>
              <w:jc w:val="center"/>
              <w:rPr>
                <w:rFonts w:eastAsia="Times New Roman"/>
                <w:b/>
                <w:bCs/>
              </w:rPr>
            </w:pPr>
            <w:r w:rsidRPr="00DF520B">
              <w:rPr>
                <w:rFonts w:eastAsia="Times New Roman"/>
                <w:b/>
                <w:bCs/>
              </w:rPr>
              <w:t>So với</w:t>
            </w:r>
            <w:r w:rsidRPr="00DF520B">
              <w:rPr>
                <w:rFonts w:eastAsia="Times New Roman"/>
                <w:b/>
                <w:bCs/>
              </w:rPr>
              <w:br/>
              <w:t>T</w:t>
            </w:r>
            <w:r>
              <w:rPr>
                <w:rFonts w:eastAsia="Times New Roman"/>
                <w:b/>
                <w:bCs/>
              </w:rPr>
              <w:t>6</w:t>
            </w:r>
            <w:r w:rsidRPr="00DF520B">
              <w:rPr>
                <w:rFonts w:eastAsia="Times New Roman"/>
                <w:b/>
                <w:bCs/>
              </w:rPr>
              <w:t>/2020</w:t>
            </w:r>
            <w:r w:rsidRPr="00DF520B">
              <w:rPr>
                <w:rFonts w:eastAsia="Times New Roman"/>
                <w:b/>
                <w:bCs/>
              </w:rPr>
              <w:b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65CC1CD" w14:textId="77777777" w:rsidR="00095F8E" w:rsidRPr="00DF520B" w:rsidRDefault="00095F8E" w:rsidP="00E5502D">
            <w:pPr>
              <w:jc w:val="center"/>
              <w:rPr>
                <w:rFonts w:eastAsia="Times New Roman"/>
                <w:b/>
                <w:bCs/>
                <w:iCs/>
              </w:rPr>
            </w:pPr>
            <w:r>
              <w:rPr>
                <w:rFonts w:eastAsia="Times New Roman"/>
                <w:b/>
                <w:bCs/>
                <w:iCs/>
              </w:rPr>
              <w:t>6</w:t>
            </w:r>
            <w:r w:rsidRPr="00DF520B">
              <w:rPr>
                <w:rFonts w:eastAsia="Times New Roman"/>
                <w:b/>
                <w:bCs/>
                <w:iCs/>
              </w:rPr>
              <w:t xml:space="preserve"> tháng 2021</w:t>
            </w:r>
          </w:p>
        </w:tc>
        <w:tc>
          <w:tcPr>
            <w:tcW w:w="1043" w:type="dxa"/>
            <w:tcBorders>
              <w:top w:val="single" w:sz="4" w:space="0" w:color="auto"/>
              <w:left w:val="nil"/>
              <w:bottom w:val="single" w:sz="4" w:space="0" w:color="auto"/>
              <w:right w:val="single" w:sz="4" w:space="0" w:color="auto"/>
            </w:tcBorders>
            <w:shd w:val="clear" w:color="auto" w:fill="auto"/>
            <w:noWrap/>
            <w:vAlign w:val="center"/>
          </w:tcPr>
          <w:p w14:paraId="3F83ABF1" w14:textId="77777777" w:rsidR="00095F8E" w:rsidRPr="00DF520B" w:rsidRDefault="00095F8E" w:rsidP="00E5502D">
            <w:pPr>
              <w:jc w:val="center"/>
              <w:rPr>
                <w:rFonts w:eastAsia="Times New Roman"/>
                <w:b/>
                <w:bCs/>
                <w:iCs/>
              </w:rPr>
            </w:pPr>
            <w:r w:rsidRPr="00DF520B">
              <w:rPr>
                <w:rFonts w:eastAsia="Times New Roman"/>
                <w:b/>
                <w:bCs/>
                <w:iCs/>
              </w:rPr>
              <w:t xml:space="preserve">So với </w:t>
            </w:r>
            <w:r>
              <w:rPr>
                <w:rFonts w:eastAsia="Times New Roman"/>
                <w:b/>
                <w:bCs/>
                <w:iCs/>
              </w:rPr>
              <w:t>6</w:t>
            </w:r>
            <w:r w:rsidRPr="00DF520B">
              <w:rPr>
                <w:rFonts w:eastAsia="Times New Roman"/>
                <w:b/>
                <w:bCs/>
                <w:iCs/>
              </w:rPr>
              <w:t>T/2020 (%)</w:t>
            </w:r>
          </w:p>
        </w:tc>
      </w:tr>
      <w:tr w:rsidR="00095F8E" w:rsidRPr="00DF520B" w14:paraId="4C8E3D1D" w14:textId="77777777" w:rsidTr="00CD4286">
        <w:trPr>
          <w:trHeight w:val="144"/>
          <w:jc w:val="center"/>
        </w:trPr>
        <w:tc>
          <w:tcPr>
            <w:tcW w:w="1815" w:type="dxa"/>
            <w:vMerge w:val="restart"/>
            <w:tcBorders>
              <w:top w:val="single" w:sz="4" w:space="0" w:color="auto"/>
              <w:left w:val="single" w:sz="4" w:space="0" w:color="auto"/>
              <w:right w:val="single" w:sz="4" w:space="0" w:color="auto"/>
            </w:tcBorders>
            <w:shd w:val="clear" w:color="auto" w:fill="auto"/>
            <w:noWrap/>
            <w:vAlign w:val="center"/>
          </w:tcPr>
          <w:p w14:paraId="66F6A59B" w14:textId="77777777" w:rsidR="00095F8E" w:rsidRPr="00DF520B" w:rsidRDefault="00095F8E" w:rsidP="00E5502D">
            <w:pPr>
              <w:jc w:val="center"/>
              <w:rPr>
                <w:rFonts w:eastAsia="Times New Roman"/>
                <w:b/>
                <w:bCs/>
                <w:i/>
                <w:iCs/>
              </w:rPr>
            </w:pPr>
            <w:r w:rsidRPr="00DF520B">
              <w:rPr>
                <w:rFonts w:eastAsia="Times New Roman"/>
              </w:rPr>
              <w:t xml:space="preserve">Động cơ điện một chiều có công suất ≤ 37.5 </w:t>
            </w:r>
            <w:r w:rsidRPr="00DF520B">
              <w:rPr>
                <w:rFonts w:eastAsia="Times New Roman"/>
              </w:rPr>
              <w:lastRenderedPageBreak/>
              <w:t>W</w:t>
            </w:r>
          </w:p>
        </w:tc>
        <w:tc>
          <w:tcPr>
            <w:tcW w:w="1989" w:type="dxa"/>
            <w:tcBorders>
              <w:top w:val="single" w:sz="4" w:space="0" w:color="auto"/>
              <w:left w:val="nil"/>
              <w:bottom w:val="single" w:sz="4" w:space="0" w:color="auto"/>
              <w:right w:val="single" w:sz="4" w:space="0" w:color="auto"/>
            </w:tcBorders>
            <w:shd w:val="clear" w:color="auto" w:fill="auto"/>
            <w:noWrap/>
            <w:vAlign w:val="center"/>
            <w:hideMark/>
          </w:tcPr>
          <w:p w14:paraId="1F3C0F0A" w14:textId="77777777" w:rsidR="00095F8E" w:rsidRPr="00DF520B" w:rsidRDefault="00095F8E" w:rsidP="00E5502D">
            <w:pPr>
              <w:rPr>
                <w:rFonts w:eastAsia="Times New Roman"/>
                <w:b/>
                <w:bCs/>
                <w:i/>
                <w:iCs/>
              </w:rPr>
            </w:pPr>
            <w:r w:rsidRPr="00DF520B">
              <w:rPr>
                <w:rFonts w:eastAsia="Times New Roman"/>
                <w:b/>
                <w:bCs/>
                <w:i/>
                <w:iCs/>
              </w:rPr>
              <w:lastRenderedPageBreak/>
              <w:t>Tổng</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14:paraId="5E19C367" w14:textId="77777777" w:rsidR="00095F8E" w:rsidRPr="00DF520B" w:rsidRDefault="00095F8E" w:rsidP="00E5502D">
            <w:pPr>
              <w:jc w:val="center"/>
              <w:rPr>
                <w:rFonts w:eastAsia="Times New Roman"/>
                <w:b/>
                <w:bCs/>
                <w:i/>
                <w:iCs/>
              </w:rPr>
            </w:pPr>
            <w:r w:rsidRPr="00DF520B">
              <w:rPr>
                <w:rFonts w:eastAsia="Times New Roman"/>
                <w:b/>
                <w:bCs/>
                <w:i/>
                <w:iCs/>
              </w:rPr>
              <w:t>Chiếc</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1D6A3F48" w14:textId="77777777" w:rsidR="00095F8E" w:rsidRPr="00DF520B" w:rsidRDefault="00095F8E" w:rsidP="00E5502D">
            <w:pPr>
              <w:jc w:val="right"/>
              <w:rPr>
                <w:rFonts w:eastAsia="Times New Roman"/>
                <w:b/>
                <w:bCs/>
                <w:i/>
                <w:iCs/>
              </w:rPr>
            </w:pPr>
            <w:r w:rsidRPr="00DF520B">
              <w:rPr>
                <w:rFonts w:eastAsia="Times New Roman"/>
                <w:b/>
                <w:bCs/>
                <w:i/>
                <w:iCs/>
              </w:rPr>
              <w:t>40.364.354</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00A601C" w14:textId="77777777" w:rsidR="00095F8E" w:rsidRPr="00DF520B" w:rsidRDefault="00095F8E" w:rsidP="00E5502D">
            <w:pPr>
              <w:jc w:val="right"/>
              <w:rPr>
                <w:rFonts w:eastAsia="Times New Roman"/>
                <w:b/>
                <w:bCs/>
                <w:i/>
                <w:iCs/>
              </w:rPr>
            </w:pPr>
            <w:r w:rsidRPr="00DF520B">
              <w:rPr>
                <w:rFonts w:eastAsia="Times New Roman"/>
                <w:b/>
                <w:bCs/>
                <w:i/>
                <w:iCs/>
              </w:rPr>
              <w:t>5,48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915D96D" w14:textId="77777777" w:rsidR="00095F8E" w:rsidRPr="00DF520B" w:rsidRDefault="00095F8E" w:rsidP="00E5502D">
            <w:pPr>
              <w:jc w:val="right"/>
              <w:rPr>
                <w:rFonts w:eastAsia="Times New Roman"/>
                <w:b/>
                <w:bCs/>
                <w:i/>
                <w:iCs/>
              </w:rPr>
            </w:pPr>
            <w:r w:rsidRPr="00DF520B">
              <w:rPr>
                <w:rFonts w:eastAsia="Times New Roman"/>
                <w:b/>
                <w:bCs/>
                <w:i/>
                <w:iCs/>
              </w:rPr>
              <w:t>-1,80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64320D5" w14:textId="77777777" w:rsidR="00095F8E" w:rsidRPr="00DF520B" w:rsidRDefault="00095F8E" w:rsidP="00E5502D">
            <w:pPr>
              <w:jc w:val="right"/>
              <w:rPr>
                <w:rFonts w:eastAsia="Times New Roman"/>
                <w:b/>
                <w:bCs/>
                <w:i/>
                <w:iCs/>
              </w:rPr>
            </w:pPr>
            <w:r w:rsidRPr="00DF520B">
              <w:rPr>
                <w:rFonts w:eastAsia="Times New Roman"/>
                <w:b/>
                <w:bCs/>
                <w:i/>
                <w:iCs/>
              </w:rPr>
              <w:t>240.545.515</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14:paraId="684F7D7E" w14:textId="77777777" w:rsidR="00095F8E" w:rsidRPr="00DF520B" w:rsidRDefault="00095F8E" w:rsidP="00E5502D">
            <w:pPr>
              <w:jc w:val="right"/>
              <w:rPr>
                <w:rFonts w:eastAsia="Times New Roman"/>
                <w:b/>
                <w:bCs/>
                <w:i/>
                <w:iCs/>
              </w:rPr>
            </w:pPr>
            <w:r w:rsidRPr="00DF520B">
              <w:rPr>
                <w:rFonts w:eastAsia="Times New Roman"/>
                <w:b/>
                <w:bCs/>
                <w:i/>
                <w:iCs/>
              </w:rPr>
              <w:t>9,65</w:t>
            </w:r>
          </w:p>
        </w:tc>
      </w:tr>
      <w:tr w:rsidR="00095F8E" w:rsidRPr="00DF520B" w14:paraId="40877CAB"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07CB626C"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208B7764" w14:textId="77777777" w:rsidR="00095F8E" w:rsidRPr="00DF520B" w:rsidRDefault="00095F8E" w:rsidP="00E5502D">
            <w:pPr>
              <w:rPr>
                <w:rFonts w:eastAsia="Times New Roman"/>
              </w:rPr>
            </w:pPr>
            <w:r w:rsidRPr="00DF520B">
              <w:rPr>
                <w:rFonts w:eastAsia="Times New Roman"/>
              </w:rPr>
              <w:t>TP. Đà Nẵng</w:t>
            </w:r>
          </w:p>
        </w:tc>
        <w:tc>
          <w:tcPr>
            <w:tcW w:w="1118" w:type="dxa"/>
            <w:tcBorders>
              <w:top w:val="nil"/>
              <w:left w:val="nil"/>
              <w:bottom w:val="single" w:sz="4" w:space="0" w:color="auto"/>
              <w:right w:val="single" w:sz="4" w:space="0" w:color="auto"/>
            </w:tcBorders>
            <w:shd w:val="clear" w:color="auto" w:fill="auto"/>
            <w:noWrap/>
            <w:vAlign w:val="center"/>
            <w:hideMark/>
          </w:tcPr>
          <w:p w14:paraId="21700CF9" w14:textId="77777777" w:rsidR="00095F8E" w:rsidRPr="00DF520B" w:rsidRDefault="00095F8E" w:rsidP="00E5502D">
            <w:pPr>
              <w:jc w:val="center"/>
              <w:rPr>
                <w:rFonts w:eastAsia="Times New Roman"/>
              </w:rPr>
            </w:pPr>
            <w:r w:rsidRPr="00DF520B">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62AE7789" w14:textId="77777777" w:rsidR="00095F8E" w:rsidRPr="00DF520B" w:rsidRDefault="00095F8E" w:rsidP="00E5502D">
            <w:pPr>
              <w:jc w:val="right"/>
              <w:rPr>
                <w:rFonts w:eastAsia="Times New Roman"/>
              </w:rPr>
            </w:pPr>
            <w:r w:rsidRPr="00DF520B">
              <w:rPr>
                <w:rFonts w:eastAsia="Times New Roman"/>
              </w:rPr>
              <w:t>29.664.314</w:t>
            </w:r>
          </w:p>
        </w:tc>
        <w:tc>
          <w:tcPr>
            <w:tcW w:w="1170" w:type="dxa"/>
            <w:tcBorders>
              <w:top w:val="nil"/>
              <w:left w:val="nil"/>
              <w:bottom w:val="single" w:sz="4" w:space="0" w:color="auto"/>
              <w:right w:val="single" w:sz="4" w:space="0" w:color="auto"/>
            </w:tcBorders>
            <w:shd w:val="clear" w:color="auto" w:fill="auto"/>
            <w:noWrap/>
            <w:vAlign w:val="center"/>
            <w:hideMark/>
          </w:tcPr>
          <w:p w14:paraId="5A2C9CC2" w14:textId="77777777" w:rsidR="00095F8E" w:rsidRPr="00DF520B" w:rsidRDefault="00095F8E" w:rsidP="00E5502D">
            <w:pPr>
              <w:jc w:val="right"/>
              <w:rPr>
                <w:rFonts w:eastAsia="Times New Roman"/>
              </w:rPr>
            </w:pPr>
            <w:r w:rsidRPr="00DF520B">
              <w:rPr>
                <w:rFonts w:eastAsia="Times New Roman"/>
              </w:rPr>
              <w:t>9,94</w:t>
            </w:r>
          </w:p>
        </w:tc>
        <w:tc>
          <w:tcPr>
            <w:tcW w:w="1080" w:type="dxa"/>
            <w:tcBorders>
              <w:top w:val="nil"/>
              <w:left w:val="nil"/>
              <w:bottom w:val="single" w:sz="4" w:space="0" w:color="auto"/>
              <w:right w:val="single" w:sz="4" w:space="0" w:color="auto"/>
            </w:tcBorders>
            <w:shd w:val="clear" w:color="auto" w:fill="auto"/>
            <w:noWrap/>
            <w:vAlign w:val="center"/>
            <w:hideMark/>
          </w:tcPr>
          <w:p w14:paraId="7C869E15" w14:textId="77777777" w:rsidR="00095F8E" w:rsidRPr="00DF520B" w:rsidRDefault="00095F8E" w:rsidP="00E5502D">
            <w:pPr>
              <w:jc w:val="right"/>
              <w:rPr>
                <w:rFonts w:eastAsia="Times New Roman"/>
              </w:rPr>
            </w:pPr>
            <w:r w:rsidRPr="00DF520B">
              <w:rPr>
                <w:rFonts w:eastAsia="Times New Roman"/>
              </w:rPr>
              <w:t>13,40</w:t>
            </w:r>
          </w:p>
        </w:tc>
        <w:tc>
          <w:tcPr>
            <w:tcW w:w="1440" w:type="dxa"/>
            <w:tcBorders>
              <w:top w:val="nil"/>
              <w:left w:val="nil"/>
              <w:bottom w:val="single" w:sz="4" w:space="0" w:color="auto"/>
              <w:right w:val="single" w:sz="4" w:space="0" w:color="auto"/>
            </w:tcBorders>
            <w:shd w:val="clear" w:color="auto" w:fill="auto"/>
            <w:noWrap/>
            <w:vAlign w:val="center"/>
            <w:hideMark/>
          </w:tcPr>
          <w:p w14:paraId="536B8324" w14:textId="77777777" w:rsidR="00095F8E" w:rsidRPr="00DF520B" w:rsidRDefault="00095F8E" w:rsidP="00E5502D">
            <w:pPr>
              <w:jc w:val="right"/>
              <w:rPr>
                <w:rFonts w:eastAsia="Times New Roman"/>
              </w:rPr>
            </w:pPr>
            <w:r w:rsidRPr="00DF520B">
              <w:rPr>
                <w:rFonts w:eastAsia="Times New Roman"/>
              </w:rPr>
              <w:t>173.849.316</w:t>
            </w:r>
          </w:p>
        </w:tc>
        <w:tc>
          <w:tcPr>
            <w:tcW w:w="1043" w:type="dxa"/>
            <w:tcBorders>
              <w:top w:val="nil"/>
              <w:left w:val="nil"/>
              <w:bottom w:val="single" w:sz="4" w:space="0" w:color="auto"/>
              <w:right w:val="single" w:sz="4" w:space="0" w:color="auto"/>
            </w:tcBorders>
            <w:shd w:val="clear" w:color="auto" w:fill="auto"/>
            <w:noWrap/>
            <w:vAlign w:val="center"/>
            <w:hideMark/>
          </w:tcPr>
          <w:p w14:paraId="5E92CB20" w14:textId="77777777" w:rsidR="00095F8E" w:rsidRPr="00DF520B" w:rsidRDefault="00095F8E" w:rsidP="00E5502D">
            <w:pPr>
              <w:jc w:val="right"/>
              <w:rPr>
                <w:rFonts w:eastAsia="Times New Roman"/>
              </w:rPr>
            </w:pPr>
            <w:r w:rsidRPr="00DF520B">
              <w:rPr>
                <w:rFonts w:eastAsia="Times New Roman"/>
              </w:rPr>
              <w:t>19,48</w:t>
            </w:r>
          </w:p>
        </w:tc>
      </w:tr>
      <w:tr w:rsidR="00095F8E" w:rsidRPr="00DF520B" w14:paraId="7B91087C"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28C67122"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5FEEE3FD" w14:textId="77777777" w:rsidR="00095F8E" w:rsidRPr="00DF520B" w:rsidRDefault="00095F8E" w:rsidP="00E5502D">
            <w:pPr>
              <w:rPr>
                <w:rFonts w:eastAsia="Times New Roman"/>
              </w:rPr>
            </w:pPr>
            <w:r w:rsidRPr="00DF520B">
              <w:rPr>
                <w:rFonts w:eastAsia="Times New Roman"/>
              </w:rPr>
              <w:t>TP. Hồ Chí Minh</w:t>
            </w:r>
          </w:p>
        </w:tc>
        <w:tc>
          <w:tcPr>
            <w:tcW w:w="1118" w:type="dxa"/>
            <w:tcBorders>
              <w:top w:val="nil"/>
              <w:left w:val="nil"/>
              <w:bottom w:val="single" w:sz="4" w:space="0" w:color="auto"/>
              <w:right w:val="single" w:sz="4" w:space="0" w:color="auto"/>
            </w:tcBorders>
            <w:shd w:val="clear" w:color="auto" w:fill="auto"/>
            <w:noWrap/>
            <w:vAlign w:val="center"/>
            <w:hideMark/>
          </w:tcPr>
          <w:p w14:paraId="6AAD5B6A" w14:textId="77777777" w:rsidR="00095F8E" w:rsidRPr="00DF520B" w:rsidRDefault="00095F8E" w:rsidP="00E5502D">
            <w:pPr>
              <w:jc w:val="center"/>
              <w:rPr>
                <w:rFonts w:eastAsia="Times New Roman"/>
              </w:rPr>
            </w:pPr>
            <w:r w:rsidRPr="00DF520B">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1798F10A" w14:textId="77777777" w:rsidR="00095F8E" w:rsidRPr="00DF520B" w:rsidRDefault="00095F8E" w:rsidP="00E5502D">
            <w:pPr>
              <w:jc w:val="right"/>
              <w:rPr>
                <w:rFonts w:eastAsia="Times New Roman"/>
              </w:rPr>
            </w:pPr>
            <w:r w:rsidRPr="00DF520B">
              <w:rPr>
                <w:rFonts w:eastAsia="Times New Roman"/>
              </w:rPr>
              <w:t>10.430.962</w:t>
            </w:r>
          </w:p>
        </w:tc>
        <w:tc>
          <w:tcPr>
            <w:tcW w:w="1170" w:type="dxa"/>
            <w:tcBorders>
              <w:top w:val="nil"/>
              <w:left w:val="nil"/>
              <w:bottom w:val="single" w:sz="4" w:space="0" w:color="auto"/>
              <w:right w:val="single" w:sz="4" w:space="0" w:color="auto"/>
            </w:tcBorders>
            <w:shd w:val="clear" w:color="auto" w:fill="auto"/>
            <w:noWrap/>
            <w:vAlign w:val="center"/>
            <w:hideMark/>
          </w:tcPr>
          <w:p w14:paraId="6163C5F4" w14:textId="77777777" w:rsidR="00095F8E" w:rsidRPr="00DF520B" w:rsidRDefault="00095F8E" w:rsidP="00E5502D">
            <w:pPr>
              <w:jc w:val="right"/>
              <w:rPr>
                <w:rFonts w:eastAsia="Times New Roman"/>
              </w:rPr>
            </w:pPr>
            <w:r w:rsidRPr="00DF520B">
              <w:rPr>
                <w:rFonts w:eastAsia="Times New Roman"/>
              </w:rPr>
              <w:t>-4,04</w:t>
            </w:r>
          </w:p>
        </w:tc>
        <w:tc>
          <w:tcPr>
            <w:tcW w:w="1080" w:type="dxa"/>
            <w:tcBorders>
              <w:top w:val="nil"/>
              <w:left w:val="nil"/>
              <w:bottom w:val="single" w:sz="4" w:space="0" w:color="auto"/>
              <w:right w:val="single" w:sz="4" w:space="0" w:color="auto"/>
            </w:tcBorders>
            <w:shd w:val="clear" w:color="auto" w:fill="auto"/>
            <w:noWrap/>
            <w:vAlign w:val="center"/>
            <w:hideMark/>
          </w:tcPr>
          <w:p w14:paraId="4BADF9C2" w14:textId="77777777" w:rsidR="00095F8E" w:rsidRPr="00DF520B" w:rsidRDefault="00095F8E" w:rsidP="00E5502D">
            <w:pPr>
              <w:jc w:val="right"/>
              <w:rPr>
                <w:rFonts w:eastAsia="Times New Roman"/>
              </w:rPr>
            </w:pPr>
            <w:r w:rsidRPr="00DF520B">
              <w:rPr>
                <w:rFonts w:eastAsia="Times New Roman"/>
              </w:rPr>
              <w:t>-28,99</w:t>
            </w:r>
          </w:p>
        </w:tc>
        <w:tc>
          <w:tcPr>
            <w:tcW w:w="1440" w:type="dxa"/>
            <w:tcBorders>
              <w:top w:val="nil"/>
              <w:left w:val="nil"/>
              <w:bottom w:val="single" w:sz="4" w:space="0" w:color="auto"/>
              <w:right w:val="single" w:sz="4" w:space="0" w:color="auto"/>
            </w:tcBorders>
            <w:shd w:val="clear" w:color="auto" w:fill="auto"/>
            <w:noWrap/>
            <w:vAlign w:val="center"/>
            <w:hideMark/>
          </w:tcPr>
          <w:p w14:paraId="6C535254" w14:textId="77777777" w:rsidR="00095F8E" w:rsidRPr="00DF520B" w:rsidRDefault="00095F8E" w:rsidP="00E5502D">
            <w:pPr>
              <w:jc w:val="right"/>
              <w:rPr>
                <w:rFonts w:eastAsia="Times New Roman"/>
              </w:rPr>
            </w:pPr>
            <w:r w:rsidRPr="00DF520B">
              <w:rPr>
                <w:rFonts w:eastAsia="Times New Roman"/>
              </w:rPr>
              <w:t>64.718.772</w:t>
            </w:r>
          </w:p>
        </w:tc>
        <w:tc>
          <w:tcPr>
            <w:tcW w:w="1043" w:type="dxa"/>
            <w:tcBorders>
              <w:top w:val="nil"/>
              <w:left w:val="nil"/>
              <w:bottom w:val="single" w:sz="4" w:space="0" w:color="auto"/>
              <w:right w:val="single" w:sz="4" w:space="0" w:color="auto"/>
            </w:tcBorders>
            <w:shd w:val="clear" w:color="auto" w:fill="auto"/>
            <w:noWrap/>
            <w:vAlign w:val="center"/>
            <w:hideMark/>
          </w:tcPr>
          <w:p w14:paraId="538A4BF6" w14:textId="77777777" w:rsidR="00095F8E" w:rsidRPr="00DF520B" w:rsidRDefault="00095F8E" w:rsidP="00E5502D">
            <w:pPr>
              <w:jc w:val="right"/>
              <w:rPr>
                <w:rFonts w:eastAsia="Times New Roman"/>
              </w:rPr>
            </w:pPr>
            <w:r w:rsidRPr="00DF520B">
              <w:rPr>
                <w:rFonts w:eastAsia="Times New Roman"/>
              </w:rPr>
              <w:t>-11,02</w:t>
            </w:r>
          </w:p>
        </w:tc>
      </w:tr>
      <w:tr w:rsidR="00095F8E" w:rsidRPr="00DF520B" w14:paraId="62BB4279" w14:textId="77777777" w:rsidTr="00CD4286">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05FF8160"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3612EAF6" w14:textId="77777777" w:rsidR="00095F8E" w:rsidRPr="00DF520B" w:rsidRDefault="00095F8E" w:rsidP="00E5502D">
            <w:pPr>
              <w:rPr>
                <w:rFonts w:eastAsia="Times New Roman"/>
              </w:rPr>
            </w:pPr>
            <w:r w:rsidRPr="00DF520B">
              <w:rPr>
                <w:rFonts w:eastAsia="Times New Roman"/>
              </w:rPr>
              <w:t>Đồng Nai</w:t>
            </w:r>
          </w:p>
        </w:tc>
        <w:tc>
          <w:tcPr>
            <w:tcW w:w="1118" w:type="dxa"/>
            <w:tcBorders>
              <w:top w:val="nil"/>
              <w:left w:val="nil"/>
              <w:bottom w:val="single" w:sz="4" w:space="0" w:color="auto"/>
              <w:right w:val="single" w:sz="4" w:space="0" w:color="auto"/>
            </w:tcBorders>
            <w:shd w:val="clear" w:color="auto" w:fill="auto"/>
            <w:noWrap/>
            <w:vAlign w:val="center"/>
            <w:hideMark/>
          </w:tcPr>
          <w:p w14:paraId="0ECCA3DB" w14:textId="77777777" w:rsidR="00095F8E" w:rsidRPr="00DF520B" w:rsidRDefault="00095F8E" w:rsidP="00E5502D">
            <w:pPr>
              <w:jc w:val="center"/>
              <w:rPr>
                <w:rFonts w:eastAsia="Times New Roman"/>
              </w:rPr>
            </w:pPr>
            <w:r w:rsidRPr="00DF520B">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5BB6BCC8" w14:textId="77777777" w:rsidR="00095F8E" w:rsidRPr="00DF520B" w:rsidRDefault="00095F8E" w:rsidP="00E5502D">
            <w:pPr>
              <w:jc w:val="right"/>
              <w:rPr>
                <w:rFonts w:eastAsia="Times New Roman"/>
              </w:rPr>
            </w:pPr>
            <w:r w:rsidRPr="00DF520B">
              <w:rPr>
                <w:rFonts w:eastAsia="Times New Roman"/>
              </w:rPr>
              <w:t>269.077</w:t>
            </w:r>
          </w:p>
        </w:tc>
        <w:tc>
          <w:tcPr>
            <w:tcW w:w="1170" w:type="dxa"/>
            <w:tcBorders>
              <w:top w:val="nil"/>
              <w:left w:val="nil"/>
              <w:bottom w:val="single" w:sz="4" w:space="0" w:color="auto"/>
              <w:right w:val="single" w:sz="4" w:space="0" w:color="auto"/>
            </w:tcBorders>
            <w:shd w:val="clear" w:color="auto" w:fill="auto"/>
            <w:noWrap/>
            <w:vAlign w:val="center"/>
            <w:hideMark/>
          </w:tcPr>
          <w:p w14:paraId="0C7535A7" w14:textId="77777777" w:rsidR="00095F8E" w:rsidRPr="00DF520B" w:rsidRDefault="00095F8E" w:rsidP="00E5502D">
            <w:pPr>
              <w:jc w:val="right"/>
              <w:rPr>
                <w:rFonts w:eastAsia="Times New Roman"/>
              </w:rPr>
            </w:pPr>
            <w:r w:rsidRPr="00DF520B">
              <w:rPr>
                <w:rFonts w:eastAsia="Times New Roman"/>
              </w:rPr>
              <w:t>-35,10</w:t>
            </w:r>
          </w:p>
        </w:tc>
        <w:tc>
          <w:tcPr>
            <w:tcW w:w="1080" w:type="dxa"/>
            <w:tcBorders>
              <w:top w:val="nil"/>
              <w:left w:val="nil"/>
              <w:bottom w:val="single" w:sz="4" w:space="0" w:color="auto"/>
              <w:right w:val="single" w:sz="4" w:space="0" w:color="auto"/>
            </w:tcBorders>
            <w:shd w:val="clear" w:color="auto" w:fill="auto"/>
            <w:noWrap/>
            <w:vAlign w:val="center"/>
            <w:hideMark/>
          </w:tcPr>
          <w:p w14:paraId="0797F7DA" w14:textId="77777777" w:rsidR="00095F8E" w:rsidRPr="00DF520B" w:rsidRDefault="00095F8E" w:rsidP="00E5502D">
            <w:pPr>
              <w:jc w:val="right"/>
              <w:rPr>
                <w:rFonts w:eastAsia="Times New Roman"/>
              </w:rPr>
            </w:pPr>
            <w:r w:rsidRPr="00DF520B">
              <w:rPr>
                <w:rFonts w:eastAsia="Times New Roman"/>
              </w:rPr>
              <w:t>5,47</w:t>
            </w:r>
          </w:p>
        </w:tc>
        <w:tc>
          <w:tcPr>
            <w:tcW w:w="1440" w:type="dxa"/>
            <w:tcBorders>
              <w:top w:val="nil"/>
              <w:left w:val="nil"/>
              <w:bottom w:val="single" w:sz="4" w:space="0" w:color="auto"/>
              <w:right w:val="single" w:sz="4" w:space="0" w:color="auto"/>
            </w:tcBorders>
            <w:shd w:val="clear" w:color="auto" w:fill="auto"/>
            <w:noWrap/>
            <w:vAlign w:val="center"/>
            <w:hideMark/>
          </w:tcPr>
          <w:p w14:paraId="6C0C11CD" w14:textId="77777777" w:rsidR="00095F8E" w:rsidRPr="00DF520B" w:rsidRDefault="00095F8E" w:rsidP="00E5502D">
            <w:pPr>
              <w:jc w:val="right"/>
              <w:rPr>
                <w:rFonts w:eastAsia="Times New Roman"/>
              </w:rPr>
            </w:pPr>
            <w:r w:rsidRPr="00DF520B">
              <w:rPr>
                <w:rFonts w:eastAsia="Times New Roman"/>
              </w:rPr>
              <w:t>1.977.427</w:t>
            </w:r>
          </w:p>
        </w:tc>
        <w:tc>
          <w:tcPr>
            <w:tcW w:w="1043" w:type="dxa"/>
            <w:tcBorders>
              <w:top w:val="nil"/>
              <w:left w:val="nil"/>
              <w:bottom w:val="single" w:sz="4" w:space="0" w:color="auto"/>
              <w:right w:val="single" w:sz="4" w:space="0" w:color="auto"/>
            </w:tcBorders>
            <w:shd w:val="clear" w:color="auto" w:fill="auto"/>
            <w:noWrap/>
            <w:vAlign w:val="center"/>
            <w:hideMark/>
          </w:tcPr>
          <w:p w14:paraId="2613DABD" w14:textId="77777777" w:rsidR="00095F8E" w:rsidRPr="00DF520B" w:rsidRDefault="00095F8E" w:rsidP="00E5502D">
            <w:pPr>
              <w:jc w:val="right"/>
              <w:rPr>
                <w:rFonts w:eastAsia="Times New Roman"/>
              </w:rPr>
            </w:pPr>
            <w:r w:rsidRPr="00DF520B">
              <w:rPr>
                <w:rFonts w:eastAsia="Times New Roman"/>
              </w:rPr>
              <w:t>76,05</w:t>
            </w:r>
          </w:p>
        </w:tc>
      </w:tr>
      <w:tr w:rsidR="00095F8E" w:rsidRPr="00DF520B" w14:paraId="301ABF60" w14:textId="77777777" w:rsidTr="00CD4286">
        <w:trPr>
          <w:trHeight w:val="458"/>
          <w:jc w:val="center"/>
        </w:trPr>
        <w:tc>
          <w:tcPr>
            <w:tcW w:w="1815" w:type="dxa"/>
            <w:vMerge w:val="restart"/>
            <w:tcBorders>
              <w:top w:val="nil"/>
              <w:left w:val="single" w:sz="4" w:space="0" w:color="auto"/>
              <w:right w:val="single" w:sz="4" w:space="0" w:color="auto"/>
            </w:tcBorders>
            <w:shd w:val="clear" w:color="auto" w:fill="auto"/>
            <w:noWrap/>
            <w:vAlign w:val="center"/>
            <w:hideMark/>
          </w:tcPr>
          <w:p w14:paraId="44F2168A" w14:textId="77777777" w:rsidR="00095F8E" w:rsidRPr="00DF520B" w:rsidRDefault="00095F8E" w:rsidP="00E5502D">
            <w:pPr>
              <w:jc w:val="center"/>
              <w:rPr>
                <w:rFonts w:eastAsia="Times New Roman"/>
                <w:b/>
                <w:bCs/>
                <w:i/>
                <w:iCs/>
              </w:rPr>
            </w:pPr>
            <w:r w:rsidRPr="00DF520B">
              <w:rPr>
                <w:rFonts w:eastAsia="Times New Roman"/>
              </w:rPr>
              <w:lastRenderedPageBreak/>
              <w:t>Động cơ điện một chiều khác và máy phát điện một chiều</w:t>
            </w:r>
          </w:p>
        </w:tc>
        <w:tc>
          <w:tcPr>
            <w:tcW w:w="1989" w:type="dxa"/>
            <w:tcBorders>
              <w:top w:val="nil"/>
              <w:left w:val="nil"/>
              <w:bottom w:val="single" w:sz="4" w:space="0" w:color="auto"/>
              <w:right w:val="single" w:sz="4" w:space="0" w:color="auto"/>
            </w:tcBorders>
            <w:shd w:val="clear" w:color="auto" w:fill="auto"/>
            <w:noWrap/>
            <w:vAlign w:val="center"/>
            <w:hideMark/>
          </w:tcPr>
          <w:p w14:paraId="16578C45" w14:textId="77777777" w:rsidR="00095F8E" w:rsidRPr="00DF520B" w:rsidRDefault="00095F8E" w:rsidP="00E5502D">
            <w:pPr>
              <w:rPr>
                <w:rFonts w:eastAsia="Times New Roman"/>
                <w:b/>
                <w:bCs/>
                <w:i/>
                <w:iCs/>
              </w:rPr>
            </w:pPr>
            <w:r w:rsidRPr="00DF520B">
              <w:rPr>
                <w:rFonts w:eastAsia="Times New Roman"/>
                <w:b/>
                <w:bCs/>
                <w:i/>
                <w:iCs/>
              </w:rPr>
              <w:t>Tổng</w:t>
            </w:r>
          </w:p>
        </w:tc>
        <w:tc>
          <w:tcPr>
            <w:tcW w:w="1118" w:type="dxa"/>
            <w:tcBorders>
              <w:top w:val="nil"/>
              <w:left w:val="nil"/>
              <w:bottom w:val="single" w:sz="4" w:space="0" w:color="auto"/>
              <w:right w:val="single" w:sz="4" w:space="0" w:color="auto"/>
            </w:tcBorders>
            <w:shd w:val="clear" w:color="auto" w:fill="auto"/>
            <w:noWrap/>
            <w:vAlign w:val="center"/>
            <w:hideMark/>
          </w:tcPr>
          <w:p w14:paraId="37ACE844" w14:textId="77777777" w:rsidR="00095F8E" w:rsidRPr="00DF520B" w:rsidRDefault="00095F8E" w:rsidP="00E5502D">
            <w:pPr>
              <w:jc w:val="center"/>
              <w:rPr>
                <w:rFonts w:eastAsia="Times New Roman"/>
                <w:b/>
                <w:bCs/>
                <w:i/>
                <w:iCs/>
              </w:rPr>
            </w:pPr>
            <w:r w:rsidRPr="00DF520B">
              <w:rPr>
                <w:rFonts w:eastAsia="Times New Roman"/>
                <w:b/>
                <w:bCs/>
                <w:i/>
                <w:iCs/>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7F575131" w14:textId="77777777" w:rsidR="00095F8E" w:rsidRPr="00DF520B" w:rsidRDefault="00095F8E" w:rsidP="00E5502D">
            <w:pPr>
              <w:jc w:val="right"/>
              <w:rPr>
                <w:rFonts w:eastAsia="Times New Roman"/>
                <w:b/>
                <w:bCs/>
                <w:i/>
                <w:iCs/>
              </w:rPr>
            </w:pPr>
            <w:r w:rsidRPr="00DF520B">
              <w:rPr>
                <w:rFonts w:eastAsia="Times New Roman"/>
                <w:b/>
                <w:bCs/>
                <w:i/>
                <w:iCs/>
              </w:rPr>
              <w:t>31.491.487</w:t>
            </w:r>
          </w:p>
        </w:tc>
        <w:tc>
          <w:tcPr>
            <w:tcW w:w="1170" w:type="dxa"/>
            <w:tcBorders>
              <w:top w:val="nil"/>
              <w:left w:val="nil"/>
              <w:bottom w:val="single" w:sz="4" w:space="0" w:color="auto"/>
              <w:right w:val="single" w:sz="4" w:space="0" w:color="auto"/>
            </w:tcBorders>
            <w:shd w:val="clear" w:color="auto" w:fill="auto"/>
            <w:noWrap/>
            <w:vAlign w:val="center"/>
            <w:hideMark/>
          </w:tcPr>
          <w:p w14:paraId="53D2B27F" w14:textId="77777777" w:rsidR="00095F8E" w:rsidRPr="00DF520B" w:rsidRDefault="00095F8E" w:rsidP="00E5502D">
            <w:pPr>
              <w:jc w:val="right"/>
              <w:rPr>
                <w:rFonts w:eastAsia="Times New Roman"/>
                <w:b/>
                <w:bCs/>
                <w:i/>
                <w:iCs/>
              </w:rPr>
            </w:pPr>
            <w:r w:rsidRPr="00DF520B">
              <w:rPr>
                <w:rFonts w:eastAsia="Times New Roman"/>
                <w:b/>
                <w:bCs/>
                <w:i/>
                <w:iCs/>
              </w:rPr>
              <w:t>-23,08</w:t>
            </w:r>
          </w:p>
        </w:tc>
        <w:tc>
          <w:tcPr>
            <w:tcW w:w="1080" w:type="dxa"/>
            <w:tcBorders>
              <w:top w:val="nil"/>
              <w:left w:val="nil"/>
              <w:bottom w:val="single" w:sz="4" w:space="0" w:color="auto"/>
              <w:right w:val="single" w:sz="4" w:space="0" w:color="auto"/>
            </w:tcBorders>
            <w:shd w:val="clear" w:color="auto" w:fill="auto"/>
            <w:noWrap/>
            <w:vAlign w:val="center"/>
            <w:hideMark/>
          </w:tcPr>
          <w:p w14:paraId="551688FA" w14:textId="77777777" w:rsidR="00095F8E" w:rsidRPr="00DF520B" w:rsidRDefault="00095F8E" w:rsidP="00E5502D">
            <w:pPr>
              <w:jc w:val="right"/>
              <w:rPr>
                <w:rFonts w:eastAsia="Times New Roman"/>
                <w:b/>
                <w:bCs/>
                <w:i/>
                <w:iCs/>
              </w:rPr>
            </w:pPr>
            <w:r w:rsidRPr="00DF520B">
              <w:rPr>
                <w:rFonts w:eastAsia="Times New Roman"/>
                <w:b/>
                <w:bCs/>
                <w:i/>
                <w:iCs/>
              </w:rPr>
              <w:t>4,29</w:t>
            </w:r>
          </w:p>
        </w:tc>
        <w:tc>
          <w:tcPr>
            <w:tcW w:w="1440" w:type="dxa"/>
            <w:tcBorders>
              <w:top w:val="nil"/>
              <w:left w:val="nil"/>
              <w:bottom w:val="single" w:sz="4" w:space="0" w:color="auto"/>
              <w:right w:val="single" w:sz="4" w:space="0" w:color="auto"/>
            </w:tcBorders>
            <w:shd w:val="clear" w:color="auto" w:fill="auto"/>
            <w:noWrap/>
            <w:vAlign w:val="center"/>
            <w:hideMark/>
          </w:tcPr>
          <w:p w14:paraId="5C91CCAA" w14:textId="77777777" w:rsidR="00095F8E" w:rsidRPr="00DF520B" w:rsidRDefault="00095F8E" w:rsidP="00E5502D">
            <w:pPr>
              <w:jc w:val="right"/>
              <w:rPr>
                <w:rFonts w:eastAsia="Times New Roman"/>
                <w:b/>
                <w:bCs/>
                <w:i/>
                <w:iCs/>
              </w:rPr>
            </w:pPr>
            <w:r w:rsidRPr="00DF520B">
              <w:rPr>
                <w:rFonts w:eastAsia="Times New Roman"/>
                <w:b/>
                <w:bCs/>
                <w:i/>
                <w:iCs/>
              </w:rPr>
              <w:t>245.575.940</w:t>
            </w:r>
          </w:p>
        </w:tc>
        <w:tc>
          <w:tcPr>
            <w:tcW w:w="1043" w:type="dxa"/>
            <w:tcBorders>
              <w:top w:val="nil"/>
              <w:left w:val="nil"/>
              <w:bottom w:val="single" w:sz="4" w:space="0" w:color="auto"/>
              <w:right w:val="single" w:sz="4" w:space="0" w:color="auto"/>
            </w:tcBorders>
            <w:shd w:val="clear" w:color="auto" w:fill="auto"/>
            <w:noWrap/>
            <w:vAlign w:val="center"/>
            <w:hideMark/>
          </w:tcPr>
          <w:p w14:paraId="60657A89" w14:textId="77777777" w:rsidR="00095F8E" w:rsidRPr="00DF520B" w:rsidRDefault="00095F8E" w:rsidP="00E5502D">
            <w:pPr>
              <w:jc w:val="right"/>
              <w:rPr>
                <w:rFonts w:eastAsia="Times New Roman"/>
                <w:b/>
                <w:bCs/>
                <w:i/>
                <w:iCs/>
              </w:rPr>
            </w:pPr>
            <w:r w:rsidRPr="00DF520B">
              <w:rPr>
                <w:rFonts w:eastAsia="Times New Roman"/>
                <w:b/>
                <w:bCs/>
                <w:i/>
                <w:iCs/>
              </w:rPr>
              <w:t>10,05</w:t>
            </w:r>
          </w:p>
        </w:tc>
      </w:tr>
      <w:tr w:rsidR="00095F8E" w:rsidRPr="00DF520B" w14:paraId="69377FA4" w14:textId="77777777" w:rsidTr="00CD4286">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0D2C850B"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7FF8AF30" w14:textId="77777777" w:rsidR="00095F8E" w:rsidRPr="00DF520B" w:rsidRDefault="00095F8E" w:rsidP="00E5502D">
            <w:pPr>
              <w:rPr>
                <w:rFonts w:eastAsia="Times New Roman"/>
              </w:rPr>
            </w:pPr>
            <w:r w:rsidRPr="00DF520B">
              <w:rPr>
                <w:rFonts w:eastAsia="Times New Roman"/>
              </w:rPr>
              <w:t>Đồng Nai</w:t>
            </w:r>
          </w:p>
        </w:tc>
        <w:tc>
          <w:tcPr>
            <w:tcW w:w="1118" w:type="dxa"/>
            <w:tcBorders>
              <w:top w:val="nil"/>
              <w:left w:val="nil"/>
              <w:bottom w:val="single" w:sz="4" w:space="0" w:color="auto"/>
              <w:right w:val="single" w:sz="4" w:space="0" w:color="auto"/>
            </w:tcBorders>
            <w:shd w:val="clear" w:color="auto" w:fill="auto"/>
            <w:noWrap/>
            <w:vAlign w:val="center"/>
            <w:hideMark/>
          </w:tcPr>
          <w:p w14:paraId="0265CD7C" w14:textId="77777777" w:rsidR="00095F8E" w:rsidRPr="00DF520B" w:rsidRDefault="00095F8E" w:rsidP="00E5502D">
            <w:pPr>
              <w:jc w:val="center"/>
              <w:rPr>
                <w:rFonts w:eastAsia="Times New Roman"/>
              </w:rPr>
            </w:pPr>
            <w:r w:rsidRPr="00DF520B">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1688CA11" w14:textId="77777777" w:rsidR="00095F8E" w:rsidRPr="00DF520B" w:rsidRDefault="00095F8E" w:rsidP="00E5502D">
            <w:pPr>
              <w:jc w:val="right"/>
              <w:rPr>
                <w:rFonts w:eastAsia="Times New Roman"/>
              </w:rPr>
            </w:pPr>
            <w:r w:rsidRPr="00DF520B">
              <w:rPr>
                <w:rFonts w:eastAsia="Times New Roman"/>
              </w:rPr>
              <w:t>31.491.487</w:t>
            </w:r>
          </w:p>
        </w:tc>
        <w:tc>
          <w:tcPr>
            <w:tcW w:w="1170" w:type="dxa"/>
            <w:tcBorders>
              <w:top w:val="nil"/>
              <w:left w:val="nil"/>
              <w:bottom w:val="single" w:sz="4" w:space="0" w:color="auto"/>
              <w:right w:val="single" w:sz="4" w:space="0" w:color="auto"/>
            </w:tcBorders>
            <w:shd w:val="clear" w:color="auto" w:fill="auto"/>
            <w:noWrap/>
            <w:vAlign w:val="center"/>
            <w:hideMark/>
          </w:tcPr>
          <w:p w14:paraId="18BCB49D" w14:textId="77777777" w:rsidR="00095F8E" w:rsidRPr="00DF520B" w:rsidRDefault="00095F8E" w:rsidP="00E5502D">
            <w:pPr>
              <w:jc w:val="right"/>
              <w:rPr>
                <w:rFonts w:eastAsia="Times New Roman"/>
              </w:rPr>
            </w:pPr>
            <w:r w:rsidRPr="00DF520B">
              <w:rPr>
                <w:rFonts w:eastAsia="Times New Roman"/>
              </w:rPr>
              <w:t>-23,08</w:t>
            </w:r>
          </w:p>
        </w:tc>
        <w:tc>
          <w:tcPr>
            <w:tcW w:w="1080" w:type="dxa"/>
            <w:tcBorders>
              <w:top w:val="nil"/>
              <w:left w:val="nil"/>
              <w:bottom w:val="single" w:sz="4" w:space="0" w:color="auto"/>
              <w:right w:val="single" w:sz="4" w:space="0" w:color="auto"/>
            </w:tcBorders>
            <w:shd w:val="clear" w:color="auto" w:fill="auto"/>
            <w:noWrap/>
            <w:vAlign w:val="center"/>
            <w:hideMark/>
          </w:tcPr>
          <w:p w14:paraId="1A69ABA0" w14:textId="77777777" w:rsidR="00095F8E" w:rsidRPr="00DF520B" w:rsidRDefault="00095F8E" w:rsidP="00E5502D">
            <w:pPr>
              <w:jc w:val="right"/>
              <w:rPr>
                <w:rFonts w:eastAsia="Times New Roman"/>
              </w:rPr>
            </w:pPr>
            <w:r w:rsidRPr="00DF520B">
              <w:rPr>
                <w:rFonts w:eastAsia="Times New Roman"/>
              </w:rPr>
              <w:t>4,29</w:t>
            </w:r>
          </w:p>
        </w:tc>
        <w:tc>
          <w:tcPr>
            <w:tcW w:w="1440" w:type="dxa"/>
            <w:tcBorders>
              <w:top w:val="nil"/>
              <w:left w:val="nil"/>
              <w:bottom w:val="single" w:sz="4" w:space="0" w:color="auto"/>
              <w:right w:val="single" w:sz="4" w:space="0" w:color="auto"/>
            </w:tcBorders>
            <w:shd w:val="clear" w:color="auto" w:fill="auto"/>
            <w:noWrap/>
            <w:vAlign w:val="center"/>
            <w:hideMark/>
          </w:tcPr>
          <w:p w14:paraId="62E9E2A1" w14:textId="77777777" w:rsidR="00095F8E" w:rsidRPr="00DF520B" w:rsidRDefault="00095F8E" w:rsidP="00E5502D">
            <w:pPr>
              <w:jc w:val="right"/>
              <w:rPr>
                <w:rFonts w:eastAsia="Times New Roman"/>
              </w:rPr>
            </w:pPr>
            <w:r w:rsidRPr="00DF520B">
              <w:rPr>
                <w:rFonts w:eastAsia="Times New Roman"/>
              </w:rPr>
              <w:t>245.575.940</w:t>
            </w:r>
          </w:p>
        </w:tc>
        <w:tc>
          <w:tcPr>
            <w:tcW w:w="1043" w:type="dxa"/>
            <w:tcBorders>
              <w:top w:val="nil"/>
              <w:left w:val="nil"/>
              <w:bottom w:val="single" w:sz="4" w:space="0" w:color="auto"/>
              <w:right w:val="single" w:sz="4" w:space="0" w:color="auto"/>
            </w:tcBorders>
            <w:shd w:val="clear" w:color="auto" w:fill="auto"/>
            <w:noWrap/>
            <w:vAlign w:val="center"/>
            <w:hideMark/>
          </w:tcPr>
          <w:p w14:paraId="41A81B98" w14:textId="77777777" w:rsidR="00095F8E" w:rsidRPr="00DF520B" w:rsidRDefault="00095F8E" w:rsidP="00E5502D">
            <w:pPr>
              <w:jc w:val="right"/>
              <w:rPr>
                <w:rFonts w:eastAsia="Times New Roman"/>
              </w:rPr>
            </w:pPr>
            <w:r w:rsidRPr="00DF520B">
              <w:rPr>
                <w:rFonts w:eastAsia="Times New Roman"/>
              </w:rPr>
              <w:t>10,05</w:t>
            </w:r>
          </w:p>
        </w:tc>
      </w:tr>
      <w:tr w:rsidR="00095F8E" w:rsidRPr="00DF520B" w14:paraId="54D4EE41" w14:textId="77777777" w:rsidTr="00CD4286">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1128A639" w14:textId="77777777" w:rsidR="00095F8E" w:rsidRPr="00DF520B" w:rsidRDefault="00095F8E" w:rsidP="00E5502D">
            <w:pPr>
              <w:jc w:val="center"/>
              <w:rPr>
                <w:rFonts w:eastAsia="Times New Roman"/>
                <w:b/>
                <w:bCs/>
                <w:i/>
                <w:iCs/>
              </w:rPr>
            </w:pPr>
            <w:r w:rsidRPr="00DF520B">
              <w:rPr>
                <w:rFonts w:eastAsia="Times New Roman"/>
              </w:rPr>
              <w:t>Máy biến đổi điện quay</w:t>
            </w:r>
          </w:p>
        </w:tc>
        <w:tc>
          <w:tcPr>
            <w:tcW w:w="1989" w:type="dxa"/>
            <w:tcBorders>
              <w:top w:val="nil"/>
              <w:left w:val="nil"/>
              <w:bottom w:val="single" w:sz="4" w:space="0" w:color="auto"/>
              <w:right w:val="single" w:sz="4" w:space="0" w:color="auto"/>
            </w:tcBorders>
            <w:shd w:val="clear" w:color="auto" w:fill="auto"/>
            <w:noWrap/>
            <w:vAlign w:val="center"/>
            <w:hideMark/>
          </w:tcPr>
          <w:p w14:paraId="5F7DA4E8" w14:textId="77777777" w:rsidR="00095F8E" w:rsidRPr="00DF520B" w:rsidRDefault="00095F8E" w:rsidP="00E5502D">
            <w:pPr>
              <w:rPr>
                <w:rFonts w:eastAsia="Times New Roman"/>
                <w:b/>
                <w:bCs/>
                <w:i/>
                <w:iCs/>
              </w:rPr>
            </w:pPr>
            <w:r w:rsidRPr="00DF520B">
              <w:rPr>
                <w:rFonts w:eastAsia="Times New Roman"/>
                <w:b/>
                <w:bCs/>
                <w:i/>
                <w:iCs/>
              </w:rPr>
              <w:t>Tổng</w:t>
            </w:r>
          </w:p>
        </w:tc>
        <w:tc>
          <w:tcPr>
            <w:tcW w:w="1118" w:type="dxa"/>
            <w:tcBorders>
              <w:top w:val="nil"/>
              <w:left w:val="nil"/>
              <w:bottom w:val="single" w:sz="4" w:space="0" w:color="auto"/>
              <w:right w:val="single" w:sz="4" w:space="0" w:color="auto"/>
            </w:tcBorders>
            <w:shd w:val="clear" w:color="auto" w:fill="auto"/>
            <w:noWrap/>
            <w:vAlign w:val="center"/>
            <w:hideMark/>
          </w:tcPr>
          <w:p w14:paraId="722C4E11" w14:textId="77777777" w:rsidR="00095F8E" w:rsidRPr="00DF520B" w:rsidRDefault="00095F8E" w:rsidP="00E5502D">
            <w:pPr>
              <w:jc w:val="center"/>
              <w:rPr>
                <w:rFonts w:eastAsia="Times New Roman"/>
                <w:b/>
                <w:bCs/>
                <w:i/>
                <w:iCs/>
              </w:rPr>
            </w:pPr>
            <w:r w:rsidRPr="00DF520B">
              <w:rPr>
                <w:rFonts w:eastAsia="Times New Roman"/>
                <w:b/>
                <w:bCs/>
                <w:i/>
                <w:iCs/>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28BBD0B2" w14:textId="77777777" w:rsidR="00095F8E" w:rsidRPr="00DF520B" w:rsidRDefault="00095F8E" w:rsidP="00E5502D">
            <w:pPr>
              <w:jc w:val="right"/>
              <w:rPr>
                <w:rFonts w:eastAsia="Times New Roman"/>
                <w:b/>
                <w:bCs/>
                <w:i/>
                <w:iCs/>
              </w:rPr>
            </w:pPr>
            <w:r w:rsidRPr="00DF520B">
              <w:rPr>
                <w:rFonts w:eastAsia="Times New Roman"/>
                <w:b/>
                <w:bCs/>
                <w:i/>
                <w:iCs/>
              </w:rPr>
              <w:t>325</w:t>
            </w:r>
          </w:p>
        </w:tc>
        <w:tc>
          <w:tcPr>
            <w:tcW w:w="1170" w:type="dxa"/>
            <w:tcBorders>
              <w:top w:val="nil"/>
              <w:left w:val="nil"/>
              <w:bottom w:val="single" w:sz="4" w:space="0" w:color="auto"/>
              <w:right w:val="single" w:sz="4" w:space="0" w:color="auto"/>
            </w:tcBorders>
            <w:shd w:val="clear" w:color="auto" w:fill="auto"/>
            <w:noWrap/>
            <w:vAlign w:val="center"/>
            <w:hideMark/>
          </w:tcPr>
          <w:p w14:paraId="48421381" w14:textId="77777777" w:rsidR="00095F8E" w:rsidRPr="00DF520B" w:rsidRDefault="00095F8E" w:rsidP="00E5502D">
            <w:pPr>
              <w:jc w:val="right"/>
              <w:rPr>
                <w:rFonts w:eastAsia="Times New Roman"/>
                <w:b/>
                <w:bCs/>
                <w:i/>
                <w:iCs/>
              </w:rPr>
            </w:pPr>
            <w:r w:rsidRPr="00DF520B">
              <w:rPr>
                <w:rFonts w:eastAsia="Times New Roman"/>
                <w:b/>
                <w:bCs/>
                <w:i/>
                <w:iCs/>
              </w:rPr>
              <w:t>-1,52</w:t>
            </w:r>
          </w:p>
        </w:tc>
        <w:tc>
          <w:tcPr>
            <w:tcW w:w="1080" w:type="dxa"/>
            <w:tcBorders>
              <w:top w:val="nil"/>
              <w:left w:val="nil"/>
              <w:bottom w:val="single" w:sz="4" w:space="0" w:color="auto"/>
              <w:right w:val="single" w:sz="4" w:space="0" w:color="auto"/>
            </w:tcBorders>
            <w:shd w:val="clear" w:color="auto" w:fill="auto"/>
            <w:noWrap/>
            <w:vAlign w:val="center"/>
            <w:hideMark/>
          </w:tcPr>
          <w:p w14:paraId="29F329B6" w14:textId="77777777" w:rsidR="00095F8E" w:rsidRPr="00DF520B" w:rsidRDefault="00095F8E" w:rsidP="00E5502D">
            <w:pPr>
              <w:jc w:val="right"/>
              <w:rPr>
                <w:rFonts w:eastAsia="Times New Roman"/>
                <w:b/>
                <w:bCs/>
                <w:i/>
                <w:iCs/>
              </w:rPr>
            </w:pPr>
            <w:r w:rsidRPr="00DF520B">
              <w:rPr>
                <w:rFonts w:eastAsia="Times New Roman"/>
                <w:b/>
                <w:bCs/>
                <w:i/>
                <w:iCs/>
              </w:rPr>
              <w:t>-83,95</w:t>
            </w:r>
          </w:p>
        </w:tc>
        <w:tc>
          <w:tcPr>
            <w:tcW w:w="1440" w:type="dxa"/>
            <w:tcBorders>
              <w:top w:val="nil"/>
              <w:left w:val="nil"/>
              <w:bottom w:val="single" w:sz="4" w:space="0" w:color="auto"/>
              <w:right w:val="single" w:sz="4" w:space="0" w:color="auto"/>
            </w:tcBorders>
            <w:shd w:val="clear" w:color="auto" w:fill="auto"/>
            <w:noWrap/>
            <w:vAlign w:val="center"/>
            <w:hideMark/>
          </w:tcPr>
          <w:p w14:paraId="7093E988" w14:textId="77777777" w:rsidR="00095F8E" w:rsidRPr="00DF520B" w:rsidRDefault="00095F8E" w:rsidP="00E5502D">
            <w:pPr>
              <w:jc w:val="right"/>
              <w:rPr>
                <w:rFonts w:eastAsia="Times New Roman"/>
                <w:b/>
                <w:bCs/>
                <w:i/>
                <w:iCs/>
              </w:rPr>
            </w:pPr>
            <w:r w:rsidRPr="00DF520B">
              <w:rPr>
                <w:rFonts w:eastAsia="Times New Roman"/>
                <w:b/>
                <w:bCs/>
                <w:i/>
                <w:iCs/>
              </w:rPr>
              <w:t>2.703</w:t>
            </w:r>
          </w:p>
        </w:tc>
        <w:tc>
          <w:tcPr>
            <w:tcW w:w="1043" w:type="dxa"/>
            <w:tcBorders>
              <w:top w:val="nil"/>
              <w:left w:val="nil"/>
              <w:bottom w:val="single" w:sz="4" w:space="0" w:color="auto"/>
              <w:right w:val="single" w:sz="4" w:space="0" w:color="auto"/>
            </w:tcBorders>
            <w:shd w:val="clear" w:color="auto" w:fill="auto"/>
            <w:noWrap/>
            <w:vAlign w:val="center"/>
            <w:hideMark/>
          </w:tcPr>
          <w:p w14:paraId="7572EC02" w14:textId="77777777" w:rsidR="00095F8E" w:rsidRPr="00DF520B" w:rsidRDefault="00095F8E" w:rsidP="00E5502D">
            <w:pPr>
              <w:jc w:val="right"/>
              <w:rPr>
                <w:rFonts w:eastAsia="Times New Roman"/>
                <w:b/>
                <w:bCs/>
                <w:i/>
                <w:iCs/>
              </w:rPr>
            </w:pPr>
            <w:r w:rsidRPr="00DF520B">
              <w:rPr>
                <w:rFonts w:eastAsia="Times New Roman"/>
                <w:b/>
                <w:bCs/>
                <w:i/>
                <w:iCs/>
              </w:rPr>
              <w:t>-80,38</w:t>
            </w:r>
          </w:p>
        </w:tc>
      </w:tr>
      <w:tr w:rsidR="00095F8E" w:rsidRPr="00DF520B" w14:paraId="64E26D4F"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07C51240"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2E59E489" w14:textId="77777777" w:rsidR="00095F8E" w:rsidRPr="00DF520B" w:rsidRDefault="00095F8E" w:rsidP="00E5502D">
            <w:pPr>
              <w:rPr>
                <w:rFonts w:eastAsia="Times New Roman"/>
              </w:rPr>
            </w:pPr>
            <w:r w:rsidRPr="00DF520B">
              <w:rPr>
                <w:rFonts w:eastAsia="Times New Roman"/>
              </w:rPr>
              <w:t>TP. Hải Phòng</w:t>
            </w:r>
          </w:p>
        </w:tc>
        <w:tc>
          <w:tcPr>
            <w:tcW w:w="1118" w:type="dxa"/>
            <w:tcBorders>
              <w:top w:val="nil"/>
              <w:left w:val="nil"/>
              <w:bottom w:val="single" w:sz="4" w:space="0" w:color="auto"/>
              <w:right w:val="single" w:sz="4" w:space="0" w:color="auto"/>
            </w:tcBorders>
            <w:shd w:val="clear" w:color="auto" w:fill="auto"/>
            <w:noWrap/>
            <w:vAlign w:val="center"/>
            <w:hideMark/>
          </w:tcPr>
          <w:p w14:paraId="49A139F4" w14:textId="77777777" w:rsidR="00095F8E" w:rsidRPr="00DF520B" w:rsidRDefault="00095F8E" w:rsidP="00E5502D">
            <w:pPr>
              <w:jc w:val="center"/>
              <w:rPr>
                <w:rFonts w:eastAsia="Times New Roman"/>
              </w:rPr>
            </w:pPr>
            <w:r w:rsidRPr="00DF520B">
              <w:rPr>
                <w:rFonts w:eastAsia="Times New Roman"/>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49392BD8" w14:textId="77777777" w:rsidR="00095F8E" w:rsidRPr="00DF520B" w:rsidRDefault="00095F8E" w:rsidP="00E5502D">
            <w:pPr>
              <w:jc w:val="right"/>
              <w:rPr>
                <w:rFonts w:eastAsia="Times New Roman"/>
              </w:rPr>
            </w:pPr>
            <w:r w:rsidRPr="00DF520B">
              <w:rPr>
                <w:rFonts w:eastAsia="Times New Roman"/>
              </w:rPr>
              <w:t>230</w:t>
            </w:r>
          </w:p>
        </w:tc>
        <w:tc>
          <w:tcPr>
            <w:tcW w:w="1170" w:type="dxa"/>
            <w:tcBorders>
              <w:top w:val="nil"/>
              <w:left w:val="nil"/>
              <w:bottom w:val="single" w:sz="4" w:space="0" w:color="auto"/>
              <w:right w:val="single" w:sz="4" w:space="0" w:color="auto"/>
            </w:tcBorders>
            <w:shd w:val="clear" w:color="auto" w:fill="auto"/>
            <w:noWrap/>
            <w:vAlign w:val="center"/>
            <w:hideMark/>
          </w:tcPr>
          <w:p w14:paraId="3153CE05" w14:textId="77777777" w:rsidR="00095F8E" w:rsidRPr="00DF520B" w:rsidRDefault="00095F8E" w:rsidP="00E5502D">
            <w:pPr>
              <w:jc w:val="right"/>
              <w:rPr>
                <w:rFonts w:eastAsia="Times New Roman"/>
              </w:rPr>
            </w:pPr>
            <w:r w:rsidRPr="00DF520B">
              <w:rPr>
                <w:rFonts w:eastAsia="Times New Roman"/>
              </w:rPr>
              <w:t>9,00</w:t>
            </w:r>
          </w:p>
        </w:tc>
        <w:tc>
          <w:tcPr>
            <w:tcW w:w="1080" w:type="dxa"/>
            <w:tcBorders>
              <w:top w:val="nil"/>
              <w:left w:val="nil"/>
              <w:bottom w:val="single" w:sz="4" w:space="0" w:color="auto"/>
              <w:right w:val="single" w:sz="4" w:space="0" w:color="auto"/>
            </w:tcBorders>
            <w:shd w:val="clear" w:color="auto" w:fill="auto"/>
            <w:noWrap/>
            <w:vAlign w:val="center"/>
            <w:hideMark/>
          </w:tcPr>
          <w:p w14:paraId="77135368" w14:textId="77777777" w:rsidR="00095F8E" w:rsidRPr="00DF520B" w:rsidRDefault="00095F8E" w:rsidP="00E5502D">
            <w:pPr>
              <w:jc w:val="right"/>
              <w:rPr>
                <w:rFonts w:eastAsia="Times New Roman"/>
              </w:rPr>
            </w:pPr>
            <w:r w:rsidRPr="00DF520B">
              <w:rPr>
                <w:rFonts w:eastAsia="Times New Roman"/>
              </w:rPr>
              <w:t>-17,86</w:t>
            </w:r>
          </w:p>
        </w:tc>
        <w:tc>
          <w:tcPr>
            <w:tcW w:w="1440" w:type="dxa"/>
            <w:tcBorders>
              <w:top w:val="nil"/>
              <w:left w:val="nil"/>
              <w:bottom w:val="single" w:sz="4" w:space="0" w:color="auto"/>
              <w:right w:val="single" w:sz="4" w:space="0" w:color="auto"/>
            </w:tcBorders>
            <w:shd w:val="clear" w:color="auto" w:fill="auto"/>
            <w:noWrap/>
            <w:vAlign w:val="center"/>
            <w:hideMark/>
          </w:tcPr>
          <w:p w14:paraId="3B73A276" w14:textId="77777777" w:rsidR="00095F8E" w:rsidRPr="00DF520B" w:rsidRDefault="00095F8E" w:rsidP="00E5502D">
            <w:pPr>
              <w:jc w:val="right"/>
              <w:rPr>
                <w:rFonts w:eastAsia="Times New Roman"/>
              </w:rPr>
            </w:pPr>
            <w:r w:rsidRPr="00DF520B">
              <w:rPr>
                <w:rFonts w:eastAsia="Times New Roman"/>
              </w:rPr>
              <w:t>1.465</w:t>
            </w:r>
          </w:p>
        </w:tc>
        <w:tc>
          <w:tcPr>
            <w:tcW w:w="1043" w:type="dxa"/>
            <w:tcBorders>
              <w:top w:val="nil"/>
              <w:left w:val="nil"/>
              <w:bottom w:val="single" w:sz="4" w:space="0" w:color="auto"/>
              <w:right w:val="single" w:sz="4" w:space="0" w:color="auto"/>
            </w:tcBorders>
            <w:shd w:val="clear" w:color="auto" w:fill="auto"/>
            <w:noWrap/>
            <w:vAlign w:val="center"/>
            <w:hideMark/>
          </w:tcPr>
          <w:p w14:paraId="5E2C4F13" w14:textId="77777777" w:rsidR="00095F8E" w:rsidRPr="00DF520B" w:rsidRDefault="00095F8E" w:rsidP="00E5502D">
            <w:pPr>
              <w:jc w:val="right"/>
              <w:rPr>
                <w:rFonts w:eastAsia="Times New Roman"/>
              </w:rPr>
            </w:pPr>
            <w:r w:rsidRPr="00DF520B">
              <w:rPr>
                <w:rFonts w:eastAsia="Times New Roman"/>
              </w:rPr>
              <w:t>3,10</w:t>
            </w:r>
          </w:p>
        </w:tc>
      </w:tr>
      <w:tr w:rsidR="00095F8E" w:rsidRPr="00DF520B" w14:paraId="5B01523F" w14:textId="77777777" w:rsidTr="00CD4286">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5D884EA2"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513D7C03" w14:textId="77777777" w:rsidR="00095F8E" w:rsidRPr="00DF520B" w:rsidRDefault="00095F8E" w:rsidP="00E5502D">
            <w:pPr>
              <w:rPr>
                <w:rFonts w:eastAsia="Times New Roman"/>
              </w:rPr>
            </w:pPr>
            <w:r w:rsidRPr="00DF520B">
              <w:rPr>
                <w:rFonts w:eastAsia="Times New Roman"/>
              </w:rPr>
              <w:t>TP. Hà Nội</w:t>
            </w:r>
          </w:p>
        </w:tc>
        <w:tc>
          <w:tcPr>
            <w:tcW w:w="1118" w:type="dxa"/>
            <w:tcBorders>
              <w:top w:val="nil"/>
              <w:left w:val="nil"/>
              <w:bottom w:val="single" w:sz="4" w:space="0" w:color="auto"/>
              <w:right w:val="single" w:sz="4" w:space="0" w:color="auto"/>
            </w:tcBorders>
            <w:shd w:val="clear" w:color="auto" w:fill="auto"/>
            <w:noWrap/>
            <w:vAlign w:val="center"/>
            <w:hideMark/>
          </w:tcPr>
          <w:p w14:paraId="3ECB4CCA" w14:textId="77777777" w:rsidR="00095F8E" w:rsidRPr="00DF520B" w:rsidRDefault="00095F8E" w:rsidP="00E5502D">
            <w:pPr>
              <w:jc w:val="center"/>
              <w:rPr>
                <w:rFonts w:eastAsia="Times New Roman"/>
              </w:rPr>
            </w:pPr>
            <w:r w:rsidRPr="00DF520B">
              <w:rPr>
                <w:rFonts w:eastAsia="Times New Roman"/>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184DC916" w14:textId="77777777" w:rsidR="00095F8E" w:rsidRPr="00DF520B" w:rsidRDefault="00095F8E" w:rsidP="00E5502D">
            <w:pPr>
              <w:jc w:val="right"/>
              <w:rPr>
                <w:rFonts w:eastAsia="Times New Roman"/>
              </w:rPr>
            </w:pPr>
            <w:r w:rsidRPr="00DF520B">
              <w:rPr>
                <w:rFonts w:eastAsia="Times New Roman"/>
              </w:rPr>
              <w:t>95</w:t>
            </w:r>
          </w:p>
        </w:tc>
        <w:tc>
          <w:tcPr>
            <w:tcW w:w="1170" w:type="dxa"/>
            <w:tcBorders>
              <w:top w:val="nil"/>
              <w:left w:val="nil"/>
              <w:bottom w:val="single" w:sz="4" w:space="0" w:color="auto"/>
              <w:right w:val="single" w:sz="4" w:space="0" w:color="auto"/>
            </w:tcBorders>
            <w:shd w:val="clear" w:color="auto" w:fill="auto"/>
            <w:noWrap/>
            <w:vAlign w:val="center"/>
            <w:hideMark/>
          </w:tcPr>
          <w:p w14:paraId="7B281373" w14:textId="77777777" w:rsidR="00095F8E" w:rsidRPr="00DF520B" w:rsidRDefault="00095F8E" w:rsidP="00E5502D">
            <w:pPr>
              <w:jc w:val="right"/>
              <w:rPr>
                <w:rFonts w:eastAsia="Times New Roman"/>
              </w:rPr>
            </w:pPr>
            <w:r w:rsidRPr="00DF520B">
              <w:rPr>
                <w:rFonts w:eastAsia="Times New Roman"/>
              </w:rPr>
              <w:t>-20,17</w:t>
            </w:r>
          </w:p>
        </w:tc>
        <w:tc>
          <w:tcPr>
            <w:tcW w:w="1080" w:type="dxa"/>
            <w:tcBorders>
              <w:top w:val="nil"/>
              <w:left w:val="nil"/>
              <w:bottom w:val="single" w:sz="4" w:space="0" w:color="auto"/>
              <w:right w:val="single" w:sz="4" w:space="0" w:color="auto"/>
            </w:tcBorders>
            <w:shd w:val="clear" w:color="auto" w:fill="auto"/>
            <w:noWrap/>
            <w:vAlign w:val="center"/>
            <w:hideMark/>
          </w:tcPr>
          <w:p w14:paraId="4B7F2766" w14:textId="77777777" w:rsidR="00095F8E" w:rsidRPr="00DF520B" w:rsidRDefault="00095F8E" w:rsidP="00E5502D">
            <w:pPr>
              <w:jc w:val="right"/>
              <w:rPr>
                <w:rFonts w:eastAsia="Times New Roman"/>
              </w:rPr>
            </w:pPr>
            <w:r w:rsidRPr="00DF520B">
              <w:rPr>
                <w:rFonts w:eastAsia="Times New Roman"/>
              </w:rPr>
              <w:t>-94,56</w:t>
            </w:r>
          </w:p>
        </w:tc>
        <w:tc>
          <w:tcPr>
            <w:tcW w:w="1440" w:type="dxa"/>
            <w:tcBorders>
              <w:top w:val="nil"/>
              <w:left w:val="nil"/>
              <w:bottom w:val="single" w:sz="4" w:space="0" w:color="auto"/>
              <w:right w:val="single" w:sz="4" w:space="0" w:color="auto"/>
            </w:tcBorders>
            <w:shd w:val="clear" w:color="auto" w:fill="auto"/>
            <w:noWrap/>
            <w:vAlign w:val="center"/>
            <w:hideMark/>
          </w:tcPr>
          <w:p w14:paraId="6817615F" w14:textId="77777777" w:rsidR="00095F8E" w:rsidRPr="00DF520B" w:rsidRDefault="00095F8E" w:rsidP="00E5502D">
            <w:pPr>
              <w:jc w:val="right"/>
              <w:rPr>
                <w:rFonts w:eastAsia="Times New Roman"/>
              </w:rPr>
            </w:pPr>
            <w:r w:rsidRPr="00DF520B">
              <w:rPr>
                <w:rFonts w:eastAsia="Times New Roman"/>
              </w:rPr>
              <w:t>1.238</w:t>
            </w:r>
          </w:p>
        </w:tc>
        <w:tc>
          <w:tcPr>
            <w:tcW w:w="1043" w:type="dxa"/>
            <w:tcBorders>
              <w:top w:val="nil"/>
              <w:left w:val="nil"/>
              <w:bottom w:val="single" w:sz="4" w:space="0" w:color="auto"/>
              <w:right w:val="single" w:sz="4" w:space="0" w:color="auto"/>
            </w:tcBorders>
            <w:shd w:val="clear" w:color="auto" w:fill="auto"/>
            <w:noWrap/>
            <w:vAlign w:val="center"/>
            <w:hideMark/>
          </w:tcPr>
          <w:p w14:paraId="63FF7A3D" w14:textId="77777777" w:rsidR="00095F8E" w:rsidRPr="00DF520B" w:rsidRDefault="00095F8E" w:rsidP="00E5502D">
            <w:pPr>
              <w:jc w:val="right"/>
              <w:rPr>
                <w:rFonts w:eastAsia="Times New Roman"/>
              </w:rPr>
            </w:pPr>
            <w:r w:rsidRPr="00DF520B">
              <w:rPr>
                <w:rFonts w:eastAsia="Times New Roman"/>
              </w:rPr>
              <w:t>-89,98</w:t>
            </w:r>
          </w:p>
        </w:tc>
      </w:tr>
      <w:tr w:rsidR="00095F8E" w:rsidRPr="00DF520B" w14:paraId="0FA53276" w14:textId="77777777" w:rsidTr="00CD4286">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5CBD1DCA" w14:textId="77777777" w:rsidR="00095F8E" w:rsidRPr="00DF520B" w:rsidRDefault="00095F8E" w:rsidP="00E5502D">
            <w:pPr>
              <w:jc w:val="center"/>
              <w:rPr>
                <w:rFonts w:eastAsia="Times New Roman"/>
                <w:b/>
                <w:bCs/>
                <w:i/>
                <w:iCs/>
              </w:rPr>
            </w:pPr>
            <w:r w:rsidRPr="00DF520B">
              <w:rPr>
                <w:rFonts w:eastAsia="Times New Roman"/>
              </w:rPr>
              <w:t>Máy biến thế điện khác có công suất &gt; 16 kVA nhưng ≤ 500 kVA</w:t>
            </w:r>
          </w:p>
        </w:tc>
        <w:tc>
          <w:tcPr>
            <w:tcW w:w="1989" w:type="dxa"/>
            <w:tcBorders>
              <w:top w:val="nil"/>
              <w:left w:val="nil"/>
              <w:bottom w:val="single" w:sz="4" w:space="0" w:color="auto"/>
              <w:right w:val="single" w:sz="4" w:space="0" w:color="auto"/>
            </w:tcBorders>
            <w:shd w:val="clear" w:color="auto" w:fill="auto"/>
            <w:noWrap/>
            <w:vAlign w:val="center"/>
            <w:hideMark/>
          </w:tcPr>
          <w:p w14:paraId="5E2CC598" w14:textId="77777777" w:rsidR="00095F8E" w:rsidRPr="00DF520B" w:rsidRDefault="00095F8E" w:rsidP="00E5502D">
            <w:pPr>
              <w:rPr>
                <w:rFonts w:eastAsia="Times New Roman"/>
                <w:b/>
                <w:bCs/>
                <w:i/>
                <w:iCs/>
              </w:rPr>
            </w:pPr>
            <w:r w:rsidRPr="00DF520B">
              <w:rPr>
                <w:rFonts w:eastAsia="Times New Roman"/>
                <w:b/>
                <w:bCs/>
                <w:i/>
                <w:iCs/>
              </w:rPr>
              <w:t>Tổng</w:t>
            </w:r>
          </w:p>
        </w:tc>
        <w:tc>
          <w:tcPr>
            <w:tcW w:w="1118" w:type="dxa"/>
            <w:tcBorders>
              <w:top w:val="nil"/>
              <w:left w:val="nil"/>
              <w:bottom w:val="single" w:sz="4" w:space="0" w:color="auto"/>
              <w:right w:val="single" w:sz="4" w:space="0" w:color="auto"/>
            </w:tcBorders>
            <w:shd w:val="clear" w:color="auto" w:fill="auto"/>
            <w:noWrap/>
            <w:vAlign w:val="center"/>
            <w:hideMark/>
          </w:tcPr>
          <w:p w14:paraId="76A531AE" w14:textId="77777777" w:rsidR="00095F8E" w:rsidRPr="00DF520B" w:rsidRDefault="00095F8E" w:rsidP="00E5502D">
            <w:pPr>
              <w:jc w:val="center"/>
              <w:rPr>
                <w:rFonts w:eastAsia="Times New Roman"/>
                <w:b/>
                <w:bCs/>
                <w:i/>
                <w:iCs/>
              </w:rPr>
            </w:pPr>
            <w:r w:rsidRPr="00DF520B">
              <w:rPr>
                <w:rFonts w:eastAsia="Times New Roman"/>
                <w:b/>
                <w:bCs/>
                <w:i/>
                <w:iCs/>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3A6FDBC5" w14:textId="77777777" w:rsidR="00095F8E" w:rsidRPr="00DF520B" w:rsidRDefault="00095F8E" w:rsidP="00E5502D">
            <w:pPr>
              <w:jc w:val="right"/>
              <w:rPr>
                <w:rFonts w:eastAsia="Times New Roman"/>
                <w:b/>
                <w:bCs/>
                <w:i/>
                <w:iCs/>
              </w:rPr>
            </w:pPr>
            <w:r w:rsidRPr="00DF520B">
              <w:rPr>
                <w:rFonts w:eastAsia="Times New Roman"/>
                <w:b/>
                <w:bCs/>
                <w:i/>
                <w:iCs/>
              </w:rPr>
              <w:t>233</w:t>
            </w:r>
          </w:p>
        </w:tc>
        <w:tc>
          <w:tcPr>
            <w:tcW w:w="1170" w:type="dxa"/>
            <w:tcBorders>
              <w:top w:val="nil"/>
              <w:left w:val="nil"/>
              <w:bottom w:val="single" w:sz="4" w:space="0" w:color="auto"/>
              <w:right w:val="single" w:sz="4" w:space="0" w:color="auto"/>
            </w:tcBorders>
            <w:shd w:val="clear" w:color="auto" w:fill="auto"/>
            <w:noWrap/>
            <w:vAlign w:val="center"/>
            <w:hideMark/>
          </w:tcPr>
          <w:p w14:paraId="704EDC45" w14:textId="77777777" w:rsidR="00095F8E" w:rsidRPr="00DF520B" w:rsidRDefault="00095F8E" w:rsidP="00E5502D">
            <w:pPr>
              <w:jc w:val="right"/>
              <w:rPr>
                <w:rFonts w:eastAsia="Times New Roman"/>
                <w:b/>
                <w:bCs/>
                <w:i/>
                <w:iCs/>
              </w:rPr>
            </w:pPr>
            <w:r w:rsidRPr="00DF520B">
              <w:rPr>
                <w:rFonts w:eastAsia="Times New Roman"/>
                <w:b/>
                <w:bCs/>
                <w:i/>
                <w:iCs/>
              </w:rPr>
              <w:t>-49,69</w:t>
            </w:r>
          </w:p>
        </w:tc>
        <w:tc>
          <w:tcPr>
            <w:tcW w:w="1080" w:type="dxa"/>
            <w:tcBorders>
              <w:top w:val="nil"/>
              <w:left w:val="nil"/>
              <w:bottom w:val="single" w:sz="4" w:space="0" w:color="auto"/>
              <w:right w:val="single" w:sz="4" w:space="0" w:color="auto"/>
            </w:tcBorders>
            <w:shd w:val="clear" w:color="auto" w:fill="auto"/>
            <w:noWrap/>
            <w:vAlign w:val="center"/>
            <w:hideMark/>
          </w:tcPr>
          <w:p w14:paraId="1C653CC1" w14:textId="77777777" w:rsidR="00095F8E" w:rsidRPr="00DF520B" w:rsidRDefault="00095F8E" w:rsidP="00E5502D">
            <w:pPr>
              <w:jc w:val="right"/>
              <w:rPr>
                <w:rFonts w:eastAsia="Times New Roman"/>
                <w:b/>
                <w:bCs/>
                <w:i/>
                <w:iCs/>
              </w:rPr>
            </w:pPr>
            <w:r w:rsidRPr="00DF520B">
              <w:rPr>
                <w:rFonts w:eastAsia="Times New Roman"/>
                <w:b/>
                <w:bCs/>
                <w:i/>
                <w:iCs/>
              </w:rPr>
              <w:t>-47,41</w:t>
            </w:r>
          </w:p>
        </w:tc>
        <w:tc>
          <w:tcPr>
            <w:tcW w:w="1440" w:type="dxa"/>
            <w:tcBorders>
              <w:top w:val="nil"/>
              <w:left w:val="nil"/>
              <w:bottom w:val="single" w:sz="4" w:space="0" w:color="auto"/>
              <w:right w:val="single" w:sz="4" w:space="0" w:color="auto"/>
            </w:tcBorders>
            <w:shd w:val="clear" w:color="auto" w:fill="auto"/>
            <w:noWrap/>
            <w:vAlign w:val="center"/>
            <w:hideMark/>
          </w:tcPr>
          <w:p w14:paraId="72D86AFD" w14:textId="77777777" w:rsidR="00095F8E" w:rsidRPr="00DF520B" w:rsidRDefault="00095F8E" w:rsidP="00E5502D">
            <w:pPr>
              <w:jc w:val="right"/>
              <w:rPr>
                <w:rFonts w:eastAsia="Times New Roman"/>
                <w:b/>
                <w:bCs/>
                <w:i/>
                <w:iCs/>
              </w:rPr>
            </w:pPr>
            <w:r w:rsidRPr="00DF520B">
              <w:rPr>
                <w:rFonts w:eastAsia="Times New Roman"/>
                <w:b/>
                <w:bCs/>
                <w:i/>
                <w:iCs/>
              </w:rPr>
              <w:t>2.222</w:t>
            </w:r>
          </w:p>
        </w:tc>
        <w:tc>
          <w:tcPr>
            <w:tcW w:w="1043" w:type="dxa"/>
            <w:tcBorders>
              <w:top w:val="nil"/>
              <w:left w:val="nil"/>
              <w:bottom w:val="single" w:sz="4" w:space="0" w:color="auto"/>
              <w:right w:val="single" w:sz="4" w:space="0" w:color="auto"/>
            </w:tcBorders>
            <w:shd w:val="clear" w:color="auto" w:fill="auto"/>
            <w:noWrap/>
            <w:vAlign w:val="center"/>
            <w:hideMark/>
          </w:tcPr>
          <w:p w14:paraId="738D528F" w14:textId="77777777" w:rsidR="00095F8E" w:rsidRPr="00DF520B" w:rsidRDefault="00095F8E" w:rsidP="00E5502D">
            <w:pPr>
              <w:jc w:val="right"/>
              <w:rPr>
                <w:rFonts w:eastAsia="Times New Roman"/>
                <w:b/>
                <w:bCs/>
                <w:i/>
                <w:iCs/>
              </w:rPr>
            </w:pPr>
            <w:r w:rsidRPr="00DF520B">
              <w:rPr>
                <w:rFonts w:eastAsia="Times New Roman"/>
                <w:b/>
                <w:bCs/>
                <w:i/>
                <w:iCs/>
              </w:rPr>
              <w:t>-7,06</w:t>
            </w:r>
          </w:p>
        </w:tc>
      </w:tr>
      <w:tr w:rsidR="00095F8E" w:rsidRPr="00DF520B" w14:paraId="142DF942"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4F8D8BBE"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0436DEAE" w14:textId="77777777" w:rsidR="00095F8E" w:rsidRPr="00DF520B" w:rsidRDefault="00095F8E" w:rsidP="00E5502D">
            <w:pPr>
              <w:rPr>
                <w:rFonts w:eastAsia="Times New Roman"/>
              </w:rPr>
            </w:pPr>
            <w:r w:rsidRPr="00DF520B">
              <w:rPr>
                <w:rFonts w:eastAsia="Times New Roman"/>
              </w:rPr>
              <w:t>TP. Hà Nội</w:t>
            </w:r>
          </w:p>
        </w:tc>
        <w:tc>
          <w:tcPr>
            <w:tcW w:w="1118" w:type="dxa"/>
            <w:tcBorders>
              <w:top w:val="nil"/>
              <w:left w:val="nil"/>
              <w:bottom w:val="single" w:sz="4" w:space="0" w:color="auto"/>
              <w:right w:val="single" w:sz="4" w:space="0" w:color="auto"/>
            </w:tcBorders>
            <w:shd w:val="clear" w:color="auto" w:fill="auto"/>
            <w:noWrap/>
            <w:vAlign w:val="center"/>
            <w:hideMark/>
          </w:tcPr>
          <w:p w14:paraId="480966D8" w14:textId="77777777" w:rsidR="00095F8E" w:rsidRPr="00DF520B" w:rsidRDefault="00095F8E" w:rsidP="00E5502D">
            <w:pPr>
              <w:jc w:val="center"/>
              <w:rPr>
                <w:rFonts w:eastAsia="Times New Roman"/>
              </w:rPr>
            </w:pPr>
            <w:r w:rsidRPr="00DF520B">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2BBB37B3" w14:textId="77777777" w:rsidR="00095F8E" w:rsidRPr="00DF520B" w:rsidRDefault="00095F8E" w:rsidP="00E5502D">
            <w:pPr>
              <w:jc w:val="right"/>
              <w:rPr>
                <w:rFonts w:eastAsia="Times New Roman"/>
              </w:rPr>
            </w:pPr>
            <w:r w:rsidRPr="00DF520B">
              <w:rPr>
                <w:rFonts w:eastAsia="Times New Roman"/>
              </w:rPr>
              <w:t>154</w:t>
            </w:r>
          </w:p>
        </w:tc>
        <w:tc>
          <w:tcPr>
            <w:tcW w:w="1170" w:type="dxa"/>
            <w:tcBorders>
              <w:top w:val="nil"/>
              <w:left w:val="nil"/>
              <w:bottom w:val="single" w:sz="4" w:space="0" w:color="auto"/>
              <w:right w:val="single" w:sz="4" w:space="0" w:color="auto"/>
            </w:tcBorders>
            <w:shd w:val="clear" w:color="auto" w:fill="auto"/>
            <w:noWrap/>
            <w:vAlign w:val="center"/>
            <w:hideMark/>
          </w:tcPr>
          <w:p w14:paraId="48548F97" w14:textId="77777777" w:rsidR="00095F8E" w:rsidRPr="00DF520B" w:rsidRDefault="00095F8E" w:rsidP="00E5502D">
            <w:pPr>
              <w:jc w:val="right"/>
              <w:rPr>
                <w:rFonts w:eastAsia="Times New Roman"/>
              </w:rPr>
            </w:pPr>
            <w:r w:rsidRPr="00DF520B">
              <w:rPr>
                <w:rFonts w:eastAsia="Times New Roman"/>
              </w:rPr>
              <w:t>-20,12</w:t>
            </w:r>
          </w:p>
        </w:tc>
        <w:tc>
          <w:tcPr>
            <w:tcW w:w="1080" w:type="dxa"/>
            <w:tcBorders>
              <w:top w:val="nil"/>
              <w:left w:val="nil"/>
              <w:bottom w:val="single" w:sz="4" w:space="0" w:color="auto"/>
              <w:right w:val="single" w:sz="4" w:space="0" w:color="auto"/>
            </w:tcBorders>
            <w:shd w:val="clear" w:color="auto" w:fill="auto"/>
            <w:noWrap/>
            <w:vAlign w:val="center"/>
            <w:hideMark/>
          </w:tcPr>
          <w:p w14:paraId="6F156B38" w14:textId="77777777" w:rsidR="00095F8E" w:rsidRPr="00DF520B" w:rsidRDefault="00095F8E" w:rsidP="00E5502D">
            <w:pPr>
              <w:jc w:val="right"/>
              <w:rPr>
                <w:rFonts w:eastAsia="Times New Roman"/>
              </w:rPr>
            </w:pPr>
            <w:r w:rsidRPr="00DF520B">
              <w:rPr>
                <w:rFonts w:eastAsia="Times New Roman"/>
              </w:rPr>
              <w:t>-16,67</w:t>
            </w:r>
          </w:p>
        </w:tc>
        <w:tc>
          <w:tcPr>
            <w:tcW w:w="1440" w:type="dxa"/>
            <w:tcBorders>
              <w:top w:val="nil"/>
              <w:left w:val="nil"/>
              <w:bottom w:val="single" w:sz="4" w:space="0" w:color="auto"/>
              <w:right w:val="single" w:sz="4" w:space="0" w:color="auto"/>
            </w:tcBorders>
            <w:shd w:val="clear" w:color="auto" w:fill="auto"/>
            <w:noWrap/>
            <w:vAlign w:val="center"/>
            <w:hideMark/>
          </w:tcPr>
          <w:p w14:paraId="23BF3B9B" w14:textId="77777777" w:rsidR="00095F8E" w:rsidRPr="00DF520B" w:rsidRDefault="00095F8E" w:rsidP="00E5502D">
            <w:pPr>
              <w:jc w:val="right"/>
              <w:rPr>
                <w:rFonts w:eastAsia="Times New Roman"/>
              </w:rPr>
            </w:pPr>
            <w:r w:rsidRPr="00DF520B">
              <w:rPr>
                <w:rFonts w:eastAsia="Times New Roman"/>
              </w:rPr>
              <w:t>1.237</w:t>
            </w:r>
          </w:p>
        </w:tc>
        <w:tc>
          <w:tcPr>
            <w:tcW w:w="1043" w:type="dxa"/>
            <w:tcBorders>
              <w:top w:val="nil"/>
              <w:left w:val="nil"/>
              <w:bottom w:val="single" w:sz="4" w:space="0" w:color="auto"/>
              <w:right w:val="single" w:sz="4" w:space="0" w:color="auto"/>
            </w:tcBorders>
            <w:shd w:val="clear" w:color="auto" w:fill="auto"/>
            <w:noWrap/>
            <w:vAlign w:val="center"/>
            <w:hideMark/>
          </w:tcPr>
          <w:p w14:paraId="7A5E7150" w14:textId="77777777" w:rsidR="00095F8E" w:rsidRPr="00DF520B" w:rsidRDefault="00095F8E" w:rsidP="00E5502D">
            <w:pPr>
              <w:jc w:val="right"/>
              <w:rPr>
                <w:rFonts w:eastAsia="Times New Roman"/>
              </w:rPr>
            </w:pPr>
            <w:r w:rsidRPr="00DF520B">
              <w:rPr>
                <w:rFonts w:eastAsia="Times New Roman"/>
              </w:rPr>
              <w:t>-0,85</w:t>
            </w:r>
          </w:p>
        </w:tc>
      </w:tr>
      <w:tr w:rsidR="00095F8E" w:rsidRPr="00DF520B" w14:paraId="5ABA47D5"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42C021BB"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5FDAEB15" w14:textId="77777777" w:rsidR="00095F8E" w:rsidRPr="00DF520B" w:rsidRDefault="00095F8E" w:rsidP="00E5502D">
            <w:pPr>
              <w:rPr>
                <w:rFonts w:eastAsia="Times New Roman"/>
              </w:rPr>
            </w:pPr>
            <w:r w:rsidRPr="00DF520B">
              <w:rPr>
                <w:rFonts w:eastAsia="Times New Roman"/>
              </w:rPr>
              <w:t>Bắc Ninh</w:t>
            </w:r>
          </w:p>
        </w:tc>
        <w:tc>
          <w:tcPr>
            <w:tcW w:w="1118" w:type="dxa"/>
            <w:tcBorders>
              <w:top w:val="nil"/>
              <w:left w:val="nil"/>
              <w:bottom w:val="single" w:sz="4" w:space="0" w:color="auto"/>
              <w:right w:val="single" w:sz="4" w:space="0" w:color="auto"/>
            </w:tcBorders>
            <w:shd w:val="clear" w:color="auto" w:fill="auto"/>
            <w:noWrap/>
            <w:vAlign w:val="center"/>
            <w:hideMark/>
          </w:tcPr>
          <w:p w14:paraId="6C7970E6" w14:textId="77777777" w:rsidR="00095F8E" w:rsidRPr="00DF520B" w:rsidRDefault="00095F8E" w:rsidP="00E5502D">
            <w:pPr>
              <w:jc w:val="center"/>
              <w:rPr>
                <w:rFonts w:eastAsia="Times New Roman"/>
              </w:rPr>
            </w:pPr>
            <w:r w:rsidRPr="00DF520B">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09ED1374" w14:textId="77777777" w:rsidR="00095F8E" w:rsidRPr="00DF520B" w:rsidRDefault="00095F8E" w:rsidP="00E5502D">
            <w:pPr>
              <w:jc w:val="right"/>
              <w:rPr>
                <w:rFonts w:eastAsia="Times New Roman"/>
              </w:rPr>
            </w:pPr>
            <w:r w:rsidRPr="00DF520B">
              <w:rPr>
                <w:rFonts w:eastAsia="Times New Roman"/>
              </w:rPr>
              <w:t>23</w:t>
            </w:r>
          </w:p>
        </w:tc>
        <w:tc>
          <w:tcPr>
            <w:tcW w:w="1170" w:type="dxa"/>
            <w:tcBorders>
              <w:top w:val="nil"/>
              <w:left w:val="nil"/>
              <w:bottom w:val="single" w:sz="4" w:space="0" w:color="auto"/>
              <w:right w:val="single" w:sz="4" w:space="0" w:color="auto"/>
            </w:tcBorders>
            <w:shd w:val="clear" w:color="auto" w:fill="auto"/>
            <w:noWrap/>
            <w:vAlign w:val="center"/>
            <w:hideMark/>
          </w:tcPr>
          <w:p w14:paraId="67101232" w14:textId="77777777" w:rsidR="00095F8E" w:rsidRPr="00DF520B" w:rsidRDefault="00095F8E" w:rsidP="00E5502D">
            <w:pPr>
              <w:jc w:val="right"/>
              <w:rPr>
                <w:rFonts w:eastAsia="Times New Roman"/>
              </w:rPr>
            </w:pPr>
            <w:r w:rsidRPr="00DF520B">
              <w:rPr>
                <w:rFonts w:eastAsia="Times New Roman"/>
              </w:rPr>
              <w:t>-89,25</w:t>
            </w:r>
          </w:p>
        </w:tc>
        <w:tc>
          <w:tcPr>
            <w:tcW w:w="1080" w:type="dxa"/>
            <w:tcBorders>
              <w:top w:val="nil"/>
              <w:left w:val="nil"/>
              <w:bottom w:val="single" w:sz="4" w:space="0" w:color="auto"/>
              <w:right w:val="single" w:sz="4" w:space="0" w:color="auto"/>
            </w:tcBorders>
            <w:shd w:val="clear" w:color="auto" w:fill="auto"/>
            <w:noWrap/>
            <w:vAlign w:val="center"/>
            <w:hideMark/>
          </w:tcPr>
          <w:p w14:paraId="6E96E5D2" w14:textId="77777777" w:rsidR="00095F8E" w:rsidRPr="00DF520B" w:rsidRDefault="00095F8E" w:rsidP="00E5502D">
            <w:pPr>
              <w:jc w:val="right"/>
              <w:rPr>
                <w:rFonts w:eastAsia="Times New Roman"/>
              </w:rPr>
            </w:pPr>
            <w:r w:rsidRPr="00DF520B">
              <w:rPr>
                <w:rFonts w:eastAsia="Times New Roman"/>
              </w:rPr>
              <w:t>-72,94</w:t>
            </w:r>
          </w:p>
        </w:tc>
        <w:tc>
          <w:tcPr>
            <w:tcW w:w="1440" w:type="dxa"/>
            <w:tcBorders>
              <w:top w:val="nil"/>
              <w:left w:val="nil"/>
              <w:bottom w:val="single" w:sz="4" w:space="0" w:color="auto"/>
              <w:right w:val="single" w:sz="4" w:space="0" w:color="auto"/>
            </w:tcBorders>
            <w:shd w:val="clear" w:color="auto" w:fill="auto"/>
            <w:noWrap/>
            <w:vAlign w:val="center"/>
            <w:hideMark/>
          </w:tcPr>
          <w:p w14:paraId="2DFBAB71" w14:textId="77777777" w:rsidR="00095F8E" w:rsidRPr="00DF520B" w:rsidRDefault="00095F8E" w:rsidP="00E5502D">
            <w:pPr>
              <w:jc w:val="right"/>
              <w:rPr>
                <w:rFonts w:eastAsia="Times New Roman"/>
              </w:rPr>
            </w:pPr>
            <w:r w:rsidRPr="00DF520B">
              <w:rPr>
                <w:rFonts w:eastAsia="Times New Roman"/>
              </w:rPr>
              <w:t>600</w:t>
            </w:r>
          </w:p>
        </w:tc>
        <w:tc>
          <w:tcPr>
            <w:tcW w:w="1043" w:type="dxa"/>
            <w:tcBorders>
              <w:top w:val="nil"/>
              <w:left w:val="nil"/>
              <w:bottom w:val="single" w:sz="4" w:space="0" w:color="auto"/>
              <w:right w:val="single" w:sz="4" w:space="0" w:color="auto"/>
            </w:tcBorders>
            <w:shd w:val="clear" w:color="auto" w:fill="auto"/>
            <w:noWrap/>
            <w:vAlign w:val="center"/>
            <w:hideMark/>
          </w:tcPr>
          <w:p w14:paraId="2AECD529" w14:textId="77777777" w:rsidR="00095F8E" w:rsidRPr="00DF520B" w:rsidRDefault="00095F8E" w:rsidP="00E5502D">
            <w:pPr>
              <w:jc w:val="right"/>
              <w:rPr>
                <w:rFonts w:eastAsia="Times New Roman"/>
              </w:rPr>
            </w:pPr>
            <w:r w:rsidRPr="00DF520B">
              <w:rPr>
                <w:rFonts w:eastAsia="Times New Roman"/>
              </w:rPr>
              <w:t>20,97</w:t>
            </w:r>
          </w:p>
        </w:tc>
      </w:tr>
      <w:tr w:rsidR="00095F8E" w:rsidRPr="00DF520B" w14:paraId="3B26E7D1" w14:textId="77777777" w:rsidTr="00CD4286">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37628A39"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5A5D905C" w14:textId="77777777" w:rsidR="00095F8E" w:rsidRPr="00DF520B" w:rsidRDefault="00095F8E" w:rsidP="00E5502D">
            <w:pPr>
              <w:rPr>
                <w:rFonts w:eastAsia="Times New Roman"/>
              </w:rPr>
            </w:pPr>
            <w:r w:rsidRPr="00DF520B">
              <w:rPr>
                <w:rFonts w:eastAsia="Times New Roman"/>
              </w:rPr>
              <w:t>TP. Hồ Chí Minh</w:t>
            </w:r>
          </w:p>
        </w:tc>
        <w:tc>
          <w:tcPr>
            <w:tcW w:w="1118" w:type="dxa"/>
            <w:tcBorders>
              <w:top w:val="nil"/>
              <w:left w:val="nil"/>
              <w:bottom w:val="single" w:sz="4" w:space="0" w:color="auto"/>
              <w:right w:val="single" w:sz="4" w:space="0" w:color="auto"/>
            </w:tcBorders>
            <w:shd w:val="clear" w:color="auto" w:fill="auto"/>
            <w:noWrap/>
            <w:vAlign w:val="center"/>
            <w:hideMark/>
          </w:tcPr>
          <w:p w14:paraId="52780997" w14:textId="77777777" w:rsidR="00095F8E" w:rsidRPr="00DF520B" w:rsidRDefault="00095F8E" w:rsidP="00E5502D">
            <w:pPr>
              <w:jc w:val="center"/>
              <w:rPr>
                <w:rFonts w:eastAsia="Times New Roman"/>
              </w:rPr>
            </w:pPr>
            <w:r w:rsidRPr="00DF520B">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6214BC79" w14:textId="77777777" w:rsidR="00095F8E" w:rsidRPr="00DF520B" w:rsidRDefault="00095F8E" w:rsidP="00E5502D">
            <w:pPr>
              <w:jc w:val="right"/>
              <w:rPr>
                <w:rFonts w:eastAsia="Times New Roman"/>
              </w:rPr>
            </w:pPr>
            <w:r w:rsidRPr="00DF520B">
              <w:rPr>
                <w:rFonts w:eastAsia="Times New Roman"/>
              </w:rPr>
              <w:t>56</w:t>
            </w:r>
          </w:p>
        </w:tc>
        <w:tc>
          <w:tcPr>
            <w:tcW w:w="1170" w:type="dxa"/>
            <w:tcBorders>
              <w:top w:val="nil"/>
              <w:left w:val="nil"/>
              <w:bottom w:val="single" w:sz="4" w:space="0" w:color="auto"/>
              <w:right w:val="single" w:sz="4" w:space="0" w:color="auto"/>
            </w:tcBorders>
            <w:shd w:val="clear" w:color="auto" w:fill="auto"/>
            <w:noWrap/>
            <w:vAlign w:val="center"/>
            <w:hideMark/>
          </w:tcPr>
          <w:p w14:paraId="508F46E5" w14:textId="77777777" w:rsidR="00095F8E" w:rsidRPr="00DF520B" w:rsidRDefault="00095F8E" w:rsidP="00E5502D">
            <w:pPr>
              <w:jc w:val="right"/>
              <w:rPr>
                <w:rFonts w:eastAsia="Times New Roman"/>
              </w:rPr>
            </w:pPr>
            <w:r w:rsidRPr="00DF520B">
              <w:rPr>
                <w:rFonts w:eastAsia="Times New Roman"/>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239FB056" w14:textId="77777777" w:rsidR="00095F8E" w:rsidRPr="00DF520B" w:rsidRDefault="00095F8E" w:rsidP="00E5502D">
            <w:pPr>
              <w:jc w:val="right"/>
              <w:rPr>
                <w:rFonts w:eastAsia="Times New Roman"/>
              </w:rPr>
            </w:pPr>
            <w:r w:rsidRPr="00DF520B">
              <w:rPr>
                <w:rFonts w:eastAsia="Times New Roman"/>
              </w:rPr>
              <w:t>-67,63</w:t>
            </w:r>
          </w:p>
        </w:tc>
        <w:tc>
          <w:tcPr>
            <w:tcW w:w="1440" w:type="dxa"/>
            <w:tcBorders>
              <w:top w:val="nil"/>
              <w:left w:val="nil"/>
              <w:bottom w:val="single" w:sz="4" w:space="0" w:color="auto"/>
              <w:right w:val="single" w:sz="4" w:space="0" w:color="auto"/>
            </w:tcBorders>
            <w:shd w:val="clear" w:color="auto" w:fill="auto"/>
            <w:noWrap/>
            <w:vAlign w:val="center"/>
            <w:hideMark/>
          </w:tcPr>
          <w:p w14:paraId="403C915C" w14:textId="77777777" w:rsidR="00095F8E" w:rsidRPr="00DF520B" w:rsidRDefault="00095F8E" w:rsidP="00E5502D">
            <w:pPr>
              <w:jc w:val="right"/>
              <w:rPr>
                <w:rFonts w:eastAsia="Times New Roman"/>
              </w:rPr>
            </w:pPr>
            <w:r w:rsidRPr="00DF520B">
              <w:rPr>
                <w:rFonts w:eastAsia="Times New Roman"/>
              </w:rPr>
              <w:t>385</w:t>
            </w:r>
          </w:p>
        </w:tc>
        <w:tc>
          <w:tcPr>
            <w:tcW w:w="1043" w:type="dxa"/>
            <w:tcBorders>
              <w:top w:val="nil"/>
              <w:left w:val="nil"/>
              <w:bottom w:val="single" w:sz="4" w:space="0" w:color="auto"/>
              <w:right w:val="single" w:sz="4" w:space="0" w:color="auto"/>
            </w:tcBorders>
            <w:shd w:val="clear" w:color="auto" w:fill="auto"/>
            <w:noWrap/>
            <w:vAlign w:val="center"/>
            <w:hideMark/>
          </w:tcPr>
          <w:p w14:paraId="6EA14026" w14:textId="77777777" w:rsidR="00095F8E" w:rsidRPr="00DF520B" w:rsidRDefault="00095F8E" w:rsidP="00E5502D">
            <w:pPr>
              <w:jc w:val="right"/>
              <w:rPr>
                <w:rFonts w:eastAsia="Times New Roman"/>
              </w:rPr>
            </w:pPr>
            <w:r w:rsidRPr="00DF520B">
              <w:rPr>
                <w:rFonts w:eastAsia="Times New Roman"/>
              </w:rPr>
              <w:t>-40,49</w:t>
            </w:r>
          </w:p>
        </w:tc>
      </w:tr>
      <w:tr w:rsidR="00095F8E" w:rsidRPr="00DF520B" w14:paraId="1501F4CC" w14:textId="77777777" w:rsidTr="00CD4286">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5E981A0F" w14:textId="77777777" w:rsidR="00095F8E" w:rsidRPr="00DF520B" w:rsidRDefault="00095F8E" w:rsidP="00E5502D">
            <w:pPr>
              <w:jc w:val="center"/>
              <w:rPr>
                <w:rFonts w:eastAsia="Times New Roman"/>
                <w:b/>
                <w:bCs/>
                <w:i/>
                <w:iCs/>
              </w:rPr>
            </w:pPr>
            <w:r w:rsidRPr="00DF520B">
              <w:rPr>
                <w:rFonts w:eastAsia="Times New Roman"/>
              </w:rPr>
              <w:t>Máy biến thế điện sử dụng điện môi lỏng công suất sử dụng không quá 650 KVA</w:t>
            </w:r>
          </w:p>
        </w:tc>
        <w:tc>
          <w:tcPr>
            <w:tcW w:w="1989" w:type="dxa"/>
            <w:tcBorders>
              <w:top w:val="nil"/>
              <w:left w:val="nil"/>
              <w:bottom w:val="single" w:sz="4" w:space="0" w:color="auto"/>
              <w:right w:val="single" w:sz="4" w:space="0" w:color="auto"/>
            </w:tcBorders>
            <w:shd w:val="clear" w:color="auto" w:fill="auto"/>
            <w:noWrap/>
            <w:vAlign w:val="center"/>
            <w:hideMark/>
          </w:tcPr>
          <w:p w14:paraId="0C2CA930" w14:textId="77777777" w:rsidR="00095F8E" w:rsidRPr="00DF520B" w:rsidRDefault="00095F8E" w:rsidP="00E5502D">
            <w:pPr>
              <w:rPr>
                <w:rFonts w:eastAsia="Times New Roman"/>
                <w:b/>
                <w:bCs/>
                <w:i/>
                <w:iCs/>
              </w:rPr>
            </w:pPr>
            <w:r w:rsidRPr="00DF520B">
              <w:rPr>
                <w:rFonts w:eastAsia="Times New Roman"/>
                <w:b/>
                <w:bCs/>
                <w:i/>
                <w:iCs/>
              </w:rPr>
              <w:t>Tổng</w:t>
            </w:r>
          </w:p>
        </w:tc>
        <w:tc>
          <w:tcPr>
            <w:tcW w:w="1118" w:type="dxa"/>
            <w:tcBorders>
              <w:top w:val="nil"/>
              <w:left w:val="nil"/>
              <w:bottom w:val="single" w:sz="4" w:space="0" w:color="auto"/>
              <w:right w:val="single" w:sz="4" w:space="0" w:color="auto"/>
            </w:tcBorders>
            <w:shd w:val="clear" w:color="auto" w:fill="auto"/>
            <w:noWrap/>
            <w:vAlign w:val="center"/>
            <w:hideMark/>
          </w:tcPr>
          <w:p w14:paraId="286353F5" w14:textId="77777777" w:rsidR="00095F8E" w:rsidRPr="00DF520B" w:rsidRDefault="00095F8E" w:rsidP="00E5502D">
            <w:pPr>
              <w:jc w:val="center"/>
              <w:rPr>
                <w:rFonts w:eastAsia="Times New Roman"/>
                <w:b/>
                <w:bCs/>
                <w:i/>
                <w:iCs/>
              </w:rPr>
            </w:pPr>
            <w:r w:rsidRPr="00DF520B">
              <w:rPr>
                <w:rFonts w:eastAsia="Times New Roman"/>
                <w:b/>
                <w:bCs/>
                <w:i/>
                <w:iCs/>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0598965B" w14:textId="77777777" w:rsidR="00095F8E" w:rsidRPr="00DF520B" w:rsidRDefault="00095F8E" w:rsidP="00E5502D">
            <w:pPr>
              <w:jc w:val="right"/>
              <w:rPr>
                <w:rFonts w:eastAsia="Times New Roman"/>
                <w:b/>
                <w:bCs/>
                <w:i/>
                <w:iCs/>
              </w:rPr>
            </w:pPr>
            <w:r w:rsidRPr="00DF520B">
              <w:rPr>
                <w:rFonts w:eastAsia="Times New Roman"/>
                <w:b/>
                <w:bCs/>
                <w:i/>
                <w:iCs/>
              </w:rPr>
              <w:t>5.706</w:t>
            </w:r>
          </w:p>
        </w:tc>
        <w:tc>
          <w:tcPr>
            <w:tcW w:w="1170" w:type="dxa"/>
            <w:tcBorders>
              <w:top w:val="nil"/>
              <w:left w:val="nil"/>
              <w:bottom w:val="single" w:sz="4" w:space="0" w:color="auto"/>
              <w:right w:val="single" w:sz="4" w:space="0" w:color="auto"/>
            </w:tcBorders>
            <w:shd w:val="clear" w:color="auto" w:fill="auto"/>
            <w:noWrap/>
            <w:vAlign w:val="center"/>
            <w:hideMark/>
          </w:tcPr>
          <w:p w14:paraId="49CCC4F3" w14:textId="77777777" w:rsidR="00095F8E" w:rsidRPr="00DF520B" w:rsidRDefault="00095F8E" w:rsidP="00E5502D">
            <w:pPr>
              <w:jc w:val="right"/>
              <w:rPr>
                <w:rFonts w:eastAsia="Times New Roman"/>
                <w:b/>
                <w:bCs/>
                <w:i/>
                <w:iCs/>
              </w:rPr>
            </w:pPr>
            <w:r w:rsidRPr="00DF520B">
              <w:rPr>
                <w:rFonts w:eastAsia="Times New Roman"/>
                <w:b/>
                <w:bCs/>
                <w:i/>
                <w:iCs/>
              </w:rPr>
              <w:t>42,42</w:t>
            </w:r>
          </w:p>
        </w:tc>
        <w:tc>
          <w:tcPr>
            <w:tcW w:w="1080" w:type="dxa"/>
            <w:tcBorders>
              <w:top w:val="nil"/>
              <w:left w:val="nil"/>
              <w:bottom w:val="single" w:sz="4" w:space="0" w:color="auto"/>
              <w:right w:val="single" w:sz="4" w:space="0" w:color="auto"/>
            </w:tcBorders>
            <w:shd w:val="clear" w:color="auto" w:fill="auto"/>
            <w:noWrap/>
            <w:vAlign w:val="center"/>
            <w:hideMark/>
          </w:tcPr>
          <w:p w14:paraId="4FAC7857" w14:textId="77777777" w:rsidR="00095F8E" w:rsidRPr="00DF520B" w:rsidRDefault="00095F8E" w:rsidP="00E5502D">
            <w:pPr>
              <w:jc w:val="right"/>
              <w:rPr>
                <w:rFonts w:eastAsia="Times New Roman"/>
                <w:b/>
                <w:bCs/>
                <w:i/>
                <w:iCs/>
              </w:rPr>
            </w:pPr>
            <w:r w:rsidRPr="00DF520B">
              <w:rPr>
                <w:rFonts w:eastAsia="Times New Roman"/>
                <w:b/>
                <w:bCs/>
                <w:i/>
                <w:iCs/>
              </w:rPr>
              <w:t>134,58</w:t>
            </w:r>
          </w:p>
        </w:tc>
        <w:tc>
          <w:tcPr>
            <w:tcW w:w="1440" w:type="dxa"/>
            <w:tcBorders>
              <w:top w:val="nil"/>
              <w:left w:val="nil"/>
              <w:bottom w:val="single" w:sz="4" w:space="0" w:color="auto"/>
              <w:right w:val="single" w:sz="4" w:space="0" w:color="auto"/>
            </w:tcBorders>
            <w:shd w:val="clear" w:color="auto" w:fill="auto"/>
            <w:noWrap/>
            <w:vAlign w:val="center"/>
            <w:hideMark/>
          </w:tcPr>
          <w:p w14:paraId="2691882F" w14:textId="77777777" w:rsidR="00095F8E" w:rsidRPr="00DF520B" w:rsidRDefault="00095F8E" w:rsidP="00E5502D">
            <w:pPr>
              <w:jc w:val="right"/>
              <w:rPr>
                <w:rFonts w:eastAsia="Times New Roman"/>
                <w:b/>
                <w:bCs/>
                <w:i/>
                <w:iCs/>
              </w:rPr>
            </w:pPr>
            <w:r w:rsidRPr="00DF520B">
              <w:rPr>
                <w:rFonts w:eastAsia="Times New Roman"/>
                <w:b/>
                <w:bCs/>
                <w:i/>
                <w:iCs/>
              </w:rPr>
              <w:t>15.552</w:t>
            </w:r>
          </w:p>
        </w:tc>
        <w:tc>
          <w:tcPr>
            <w:tcW w:w="1043" w:type="dxa"/>
            <w:tcBorders>
              <w:top w:val="nil"/>
              <w:left w:val="nil"/>
              <w:bottom w:val="single" w:sz="4" w:space="0" w:color="auto"/>
              <w:right w:val="single" w:sz="4" w:space="0" w:color="auto"/>
            </w:tcBorders>
            <w:shd w:val="clear" w:color="auto" w:fill="auto"/>
            <w:noWrap/>
            <w:vAlign w:val="center"/>
            <w:hideMark/>
          </w:tcPr>
          <w:p w14:paraId="3822401A" w14:textId="77777777" w:rsidR="00095F8E" w:rsidRPr="00DF520B" w:rsidRDefault="00095F8E" w:rsidP="00E5502D">
            <w:pPr>
              <w:jc w:val="right"/>
              <w:rPr>
                <w:rFonts w:eastAsia="Times New Roman"/>
                <w:b/>
                <w:bCs/>
                <w:i/>
                <w:iCs/>
              </w:rPr>
            </w:pPr>
            <w:r w:rsidRPr="00DF520B">
              <w:rPr>
                <w:rFonts w:eastAsia="Times New Roman"/>
                <w:b/>
                <w:bCs/>
                <w:i/>
                <w:iCs/>
              </w:rPr>
              <w:t>27,18</w:t>
            </w:r>
          </w:p>
        </w:tc>
      </w:tr>
      <w:tr w:rsidR="00095F8E" w:rsidRPr="00DF520B" w14:paraId="335A80D7"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0718F74D"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63D3F97F" w14:textId="77777777" w:rsidR="00095F8E" w:rsidRPr="00DF520B" w:rsidRDefault="00095F8E" w:rsidP="00E5502D">
            <w:pPr>
              <w:rPr>
                <w:rFonts w:eastAsia="Times New Roman"/>
              </w:rPr>
            </w:pPr>
            <w:r w:rsidRPr="00DF520B">
              <w:rPr>
                <w:rFonts w:eastAsia="Times New Roman"/>
              </w:rPr>
              <w:t>Đồng Nai</w:t>
            </w:r>
          </w:p>
        </w:tc>
        <w:tc>
          <w:tcPr>
            <w:tcW w:w="1118" w:type="dxa"/>
            <w:tcBorders>
              <w:top w:val="nil"/>
              <w:left w:val="nil"/>
              <w:bottom w:val="single" w:sz="4" w:space="0" w:color="auto"/>
              <w:right w:val="single" w:sz="4" w:space="0" w:color="auto"/>
            </w:tcBorders>
            <w:shd w:val="clear" w:color="auto" w:fill="auto"/>
            <w:noWrap/>
            <w:vAlign w:val="center"/>
            <w:hideMark/>
          </w:tcPr>
          <w:p w14:paraId="561763A3" w14:textId="77777777" w:rsidR="00095F8E" w:rsidRPr="00DF520B" w:rsidRDefault="00095F8E" w:rsidP="00E5502D">
            <w:pPr>
              <w:jc w:val="center"/>
              <w:rPr>
                <w:rFonts w:eastAsia="Times New Roman"/>
              </w:rPr>
            </w:pPr>
            <w:r w:rsidRPr="00DF520B">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5A5650A3" w14:textId="77777777" w:rsidR="00095F8E" w:rsidRPr="00DF520B" w:rsidRDefault="00095F8E" w:rsidP="00E5502D">
            <w:pPr>
              <w:jc w:val="right"/>
              <w:rPr>
                <w:rFonts w:eastAsia="Times New Roman"/>
              </w:rPr>
            </w:pPr>
            <w:r w:rsidRPr="00DF520B">
              <w:rPr>
                <w:rFonts w:eastAsia="Times New Roman"/>
              </w:rPr>
              <w:t>1.475</w:t>
            </w:r>
          </w:p>
        </w:tc>
        <w:tc>
          <w:tcPr>
            <w:tcW w:w="1170" w:type="dxa"/>
            <w:tcBorders>
              <w:top w:val="nil"/>
              <w:left w:val="nil"/>
              <w:bottom w:val="single" w:sz="4" w:space="0" w:color="auto"/>
              <w:right w:val="single" w:sz="4" w:space="0" w:color="auto"/>
            </w:tcBorders>
            <w:shd w:val="clear" w:color="auto" w:fill="auto"/>
            <w:noWrap/>
            <w:vAlign w:val="center"/>
            <w:hideMark/>
          </w:tcPr>
          <w:p w14:paraId="3C6050AF" w14:textId="77777777" w:rsidR="00095F8E" w:rsidRPr="00DF520B" w:rsidRDefault="00095F8E" w:rsidP="00E5502D">
            <w:pPr>
              <w:jc w:val="right"/>
              <w:rPr>
                <w:rFonts w:eastAsia="Times New Roman"/>
              </w:rPr>
            </w:pPr>
            <w:r w:rsidRPr="00DF520B">
              <w:rPr>
                <w:rFonts w:eastAsia="Times New Roman"/>
              </w:rPr>
              <w:t>47,84</w:t>
            </w:r>
          </w:p>
        </w:tc>
        <w:tc>
          <w:tcPr>
            <w:tcW w:w="1080" w:type="dxa"/>
            <w:tcBorders>
              <w:top w:val="nil"/>
              <w:left w:val="nil"/>
              <w:bottom w:val="single" w:sz="4" w:space="0" w:color="auto"/>
              <w:right w:val="single" w:sz="4" w:space="0" w:color="auto"/>
            </w:tcBorders>
            <w:shd w:val="clear" w:color="auto" w:fill="auto"/>
            <w:noWrap/>
            <w:vAlign w:val="center"/>
            <w:hideMark/>
          </w:tcPr>
          <w:p w14:paraId="560430C0" w14:textId="77777777" w:rsidR="00095F8E" w:rsidRPr="00DF520B" w:rsidRDefault="00095F8E" w:rsidP="00E5502D">
            <w:pPr>
              <w:jc w:val="right"/>
              <w:rPr>
                <w:rFonts w:eastAsia="Times New Roman"/>
              </w:rPr>
            </w:pPr>
            <w:r w:rsidRPr="00DF520B">
              <w:rPr>
                <w:rFonts w:eastAsia="Times New Roman"/>
              </w:rPr>
              <w:t>-31,07</w:t>
            </w:r>
          </w:p>
        </w:tc>
        <w:tc>
          <w:tcPr>
            <w:tcW w:w="1440" w:type="dxa"/>
            <w:tcBorders>
              <w:top w:val="nil"/>
              <w:left w:val="nil"/>
              <w:bottom w:val="single" w:sz="4" w:space="0" w:color="auto"/>
              <w:right w:val="single" w:sz="4" w:space="0" w:color="auto"/>
            </w:tcBorders>
            <w:shd w:val="clear" w:color="auto" w:fill="auto"/>
            <w:noWrap/>
            <w:vAlign w:val="center"/>
            <w:hideMark/>
          </w:tcPr>
          <w:p w14:paraId="79CF1428" w14:textId="77777777" w:rsidR="00095F8E" w:rsidRPr="00DF520B" w:rsidRDefault="00095F8E" w:rsidP="00E5502D">
            <w:pPr>
              <w:jc w:val="right"/>
              <w:rPr>
                <w:rFonts w:eastAsia="Times New Roman"/>
              </w:rPr>
            </w:pPr>
            <w:r w:rsidRPr="00DF520B">
              <w:rPr>
                <w:rFonts w:eastAsia="Times New Roman"/>
              </w:rPr>
              <w:t>7.142</w:t>
            </w:r>
          </w:p>
        </w:tc>
        <w:tc>
          <w:tcPr>
            <w:tcW w:w="1043" w:type="dxa"/>
            <w:tcBorders>
              <w:top w:val="nil"/>
              <w:left w:val="nil"/>
              <w:bottom w:val="single" w:sz="4" w:space="0" w:color="auto"/>
              <w:right w:val="single" w:sz="4" w:space="0" w:color="auto"/>
            </w:tcBorders>
            <w:shd w:val="clear" w:color="auto" w:fill="auto"/>
            <w:noWrap/>
            <w:vAlign w:val="center"/>
            <w:hideMark/>
          </w:tcPr>
          <w:p w14:paraId="18453DA4" w14:textId="77777777" w:rsidR="00095F8E" w:rsidRPr="00DF520B" w:rsidRDefault="00095F8E" w:rsidP="00E5502D">
            <w:pPr>
              <w:jc w:val="right"/>
              <w:rPr>
                <w:rFonts w:eastAsia="Times New Roman"/>
              </w:rPr>
            </w:pPr>
            <w:r w:rsidRPr="00DF520B">
              <w:rPr>
                <w:rFonts w:eastAsia="Times New Roman"/>
              </w:rPr>
              <w:t>-35,62</w:t>
            </w:r>
          </w:p>
        </w:tc>
      </w:tr>
      <w:tr w:rsidR="00095F8E" w:rsidRPr="00DF520B" w14:paraId="4D3C4614"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320D7DCA"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4A9F8560" w14:textId="77777777" w:rsidR="00095F8E" w:rsidRPr="00DF520B" w:rsidRDefault="00095F8E" w:rsidP="00E5502D">
            <w:pPr>
              <w:rPr>
                <w:rFonts w:eastAsia="Times New Roman"/>
              </w:rPr>
            </w:pPr>
            <w:r w:rsidRPr="00DF520B">
              <w:rPr>
                <w:rFonts w:eastAsia="Times New Roman"/>
              </w:rPr>
              <w:t>TP. Hồ Chí Minh</w:t>
            </w:r>
          </w:p>
        </w:tc>
        <w:tc>
          <w:tcPr>
            <w:tcW w:w="1118" w:type="dxa"/>
            <w:tcBorders>
              <w:top w:val="nil"/>
              <w:left w:val="nil"/>
              <w:bottom w:val="single" w:sz="4" w:space="0" w:color="auto"/>
              <w:right w:val="single" w:sz="4" w:space="0" w:color="auto"/>
            </w:tcBorders>
            <w:shd w:val="clear" w:color="auto" w:fill="auto"/>
            <w:noWrap/>
            <w:vAlign w:val="center"/>
            <w:hideMark/>
          </w:tcPr>
          <w:p w14:paraId="64CC894B" w14:textId="77777777" w:rsidR="00095F8E" w:rsidRPr="00DF520B" w:rsidRDefault="00095F8E" w:rsidP="00E5502D">
            <w:pPr>
              <w:jc w:val="center"/>
              <w:rPr>
                <w:rFonts w:eastAsia="Times New Roman"/>
              </w:rPr>
            </w:pPr>
            <w:r w:rsidRPr="00DF520B">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15BBDEC9" w14:textId="77777777" w:rsidR="00095F8E" w:rsidRPr="00DF520B" w:rsidRDefault="00095F8E" w:rsidP="00E5502D">
            <w:pPr>
              <w:jc w:val="right"/>
              <w:rPr>
                <w:rFonts w:eastAsia="Times New Roman"/>
              </w:rPr>
            </w:pPr>
            <w:r w:rsidRPr="00DF520B">
              <w:rPr>
                <w:rFonts w:eastAsia="Times New Roman"/>
              </w:rPr>
              <w:t>4.004</w:t>
            </w:r>
          </w:p>
        </w:tc>
        <w:tc>
          <w:tcPr>
            <w:tcW w:w="1170" w:type="dxa"/>
            <w:tcBorders>
              <w:top w:val="nil"/>
              <w:left w:val="nil"/>
              <w:bottom w:val="single" w:sz="4" w:space="0" w:color="auto"/>
              <w:right w:val="single" w:sz="4" w:space="0" w:color="auto"/>
            </w:tcBorders>
            <w:shd w:val="clear" w:color="auto" w:fill="auto"/>
            <w:noWrap/>
            <w:vAlign w:val="center"/>
            <w:hideMark/>
          </w:tcPr>
          <w:p w14:paraId="635E8502" w14:textId="77777777" w:rsidR="00095F8E" w:rsidRPr="00DF520B" w:rsidRDefault="00095F8E" w:rsidP="00E5502D">
            <w:pPr>
              <w:jc w:val="right"/>
              <w:rPr>
                <w:rFonts w:eastAsia="Times New Roman"/>
              </w:rPr>
            </w:pPr>
            <w:r w:rsidRPr="00DF520B">
              <w:rPr>
                <w:rFonts w:eastAsia="Times New Roman"/>
              </w:rPr>
              <w:t>46,08</w:t>
            </w:r>
          </w:p>
        </w:tc>
        <w:tc>
          <w:tcPr>
            <w:tcW w:w="1080" w:type="dxa"/>
            <w:tcBorders>
              <w:top w:val="nil"/>
              <w:left w:val="nil"/>
              <w:bottom w:val="single" w:sz="4" w:space="0" w:color="auto"/>
              <w:right w:val="single" w:sz="4" w:space="0" w:color="auto"/>
            </w:tcBorders>
            <w:shd w:val="clear" w:color="auto" w:fill="auto"/>
            <w:noWrap/>
            <w:vAlign w:val="center"/>
            <w:hideMark/>
          </w:tcPr>
          <w:p w14:paraId="3C217C36" w14:textId="5245236A" w:rsidR="00095F8E" w:rsidRPr="00DF520B" w:rsidRDefault="00CD4286" w:rsidP="00E5502D">
            <w:pPr>
              <w:jc w:val="right"/>
              <w:rPr>
                <w:rFonts w:eastAsia="Times New Roman"/>
              </w:rPr>
            </w:pPr>
            <w:r>
              <w:rPr>
                <w:rFonts w:eastAsia="Times New Roman"/>
              </w:rPr>
              <w:t>*</w:t>
            </w:r>
          </w:p>
        </w:tc>
        <w:tc>
          <w:tcPr>
            <w:tcW w:w="1440" w:type="dxa"/>
            <w:tcBorders>
              <w:top w:val="nil"/>
              <w:left w:val="nil"/>
              <w:bottom w:val="single" w:sz="4" w:space="0" w:color="auto"/>
              <w:right w:val="single" w:sz="4" w:space="0" w:color="auto"/>
            </w:tcBorders>
            <w:shd w:val="clear" w:color="auto" w:fill="auto"/>
            <w:noWrap/>
            <w:vAlign w:val="center"/>
            <w:hideMark/>
          </w:tcPr>
          <w:p w14:paraId="6BA6FF54" w14:textId="77777777" w:rsidR="00095F8E" w:rsidRPr="00DF520B" w:rsidRDefault="00095F8E" w:rsidP="00E5502D">
            <w:pPr>
              <w:jc w:val="right"/>
              <w:rPr>
                <w:rFonts w:eastAsia="Times New Roman"/>
              </w:rPr>
            </w:pPr>
            <w:r w:rsidRPr="00DF520B">
              <w:rPr>
                <w:rFonts w:eastAsia="Times New Roman"/>
              </w:rPr>
              <w:t>6.745</w:t>
            </w:r>
          </w:p>
        </w:tc>
        <w:tc>
          <w:tcPr>
            <w:tcW w:w="1043" w:type="dxa"/>
            <w:tcBorders>
              <w:top w:val="nil"/>
              <w:left w:val="nil"/>
              <w:bottom w:val="single" w:sz="4" w:space="0" w:color="auto"/>
              <w:right w:val="single" w:sz="4" w:space="0" w:color="auto"/>
            </w:tcBorders>
            <w:shd w:val="clear" w:color="auto" w:fill="auto"/>
            <w:noWrap/>
            <w:vAlign w:val="center"/>
            <w:hideMark/>
          </w:tcPr>
          <w:p w14:paraId="009E1FF2" w14:textId="793B875F" w:rsidR="00095F8E" w:rsidRPr="00DF520B" w:rsidRDefault="00CD4286" w:rsidP="00E5502D">
            <w:pPr>
              <w:jc w:val="right"/>
              <w:rPr>
                <w:rFonts w:eastAsia="Times New Roman"/>
              </w:rPr>
            </w:pPr>
            <w:r>
              <w:rPr>
                <w:rFonts w:eastAsia="Times New Roman"/>
              </w:rPr>
              <w:t>*</w:t>
            </w:r>
          </w:p>
        </w:tc>
      </w:tr>
      <w:tr w:rsidR="00095F8E" w:rsidRPr="00DF520B" w14:paraId="6ECD2AE6"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1C594BD4"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28BECBCC" w14:textId="77777777" w:rsidR="00095F8E" w:rsidRPr="00DF520B" w:rsidRDefault="00095F8E" w:rsidP="00E5502D">
            <w:pPr>
              <w:rPr>
                <w:rFonts w:eastAsia="Times New Roman"/>
              </w:rPr>
            </w:pPr>
            <w:r w:rsidRPr="00DF520B">
              <w:rPr>
                <w:rFonts w:eastAsia="Times New Roman"/>
              </w:rPr>
              <w:t>TP. Hà Nội</w:t>
            </w:r>
          </w:p>
        </w:tc>
        <w:tc>
          <w:tcPr>
            <w:tcW w:w="1118" w:type="dxa"/>
            <w:tcBorders>
              <w:top w:val="nil"/>
              <w:left w:val="nil"/>
              <w:bottom w:val="single" w:sz="4" w:space="0" w:color="auto"/>
              <w:right w:val="single" w:sz="4" w:space="0" w:color="auto"/>
            </w:tcBorders>
            <w:shd w:val="clear" w:color="auto" w:fill="auto"/>
            <w:noWrap/>
            <w:vAlign w:val="center"/>
            <w:hideMark/>
          </w:tcPr>
          <w:p w14:paraId="3A9D2B66" w14:textId="77777777" w:rsidR="00095F8E" w:rsidRPr="00DF520B" w:rsidRDefault="00095F8E" w:rsidP="00E5502D">
            <w:pPr>
              <w:jc w:val="center"/>
              <w:rPr>
                <w:rFonts w:eastAsia="Times New Roman"/>
              </w:rPr>
            </w:pPr>
            <w:r w:rsidRPr="00DF520B">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3A96BD2D" w14:textId="77777777" w:rsidR="00095F8E" w:rsidRPr="00DF520B" w:rsidRDefault="00095F8E" w:rsidP="00E5502D">
            <w:pPr>
              <w:jc w:val="right"/>
              <w:rPr>
                <w:rFonts w:eastAsia="Times New Roman"/>
              </w:rPr>
            </w:pPr>
            <w:r w:rsidRPr="00DF520B">
              <w:rPr>
                <w:rFonts w:eastAsia="Times New Roman"/>
              </w:rPr>
              <w:t>225</w:t>
            </w:r>
          </w:p>
        </w:tc>
        <w:tc>
          <w:tcPr>
            <w:tcW w:w="1170" w:type="dxa"/>
            <w:tcBorders>
              <w:top w:val="nil"/>
              <w:left w:val="nil"/>
              <w:bottom w:val="single" w:sz="4" w:space="0" w:color="auto"/>
              <w:right w:val="single" w:sz="4" w:space="0" w:color="auto"/>
            </w:tcBorders>
            <w:shd w:val="clear" w:color="auto" w:fill="auto"/>
            <w:noWrap/>
            <w:vAlign w:val="center"/>
            <w:hideMark/>
          </w:tcPr>
          <w:p w14:paraId="43E42803" w14:textId="77777777" w:rsidR="00095F8E" w:rsidRPr="00DF520B" w:rsidRDefault="00095F8E" w:rsidP="00E5502D">
            <w:pPr>
              <w:jc w:val="right"/>
              <w:rPr>
                <w:rFonts w:eastAsia="Times New Roman"/>
              </w:rPr>
            </w:pPr>
            <w:r w:rsidRPr="00DF520B">
              <w:rPr>
                <w:rFonts w:eastAsia="Times New Roman"/>
              </w:rPr>
              <w:t>-15,02</w:t>
            </w:r>
          </w:p>
        </w:tc>
        <w:tc>
          <w:tcPr>
            <w:tcW w:w="1080" w:type="dxa"/>
            <w:tcBorders>
              <w:top w:val="nil"/>
              <w:left w:val="nil"/>
              <w:bottom w:val="single" w:sz="4" w:space="0" w:color="auto"/>
              <w:right w:val="single" w:sz="4" w:space="0" w:color="auto"/>
            </w:tcBorders>
            <w:shd w:val="clear" w:color="auto" w:fill="auto"/>
            <w:noWrap/>
            <w:vAlign w:val="center"/>
            <w:hideMark/>
          </w:tcPr>
          <w:p w14:paraId="22DFCB91" w14:textId="77777777" w:rsidR="00095F8E" w:rsidRPr="00DF520B" w:rsidRDefault="00095F8E" w:rsidP="00E5502D">
            <w:pPr>
              <w:jc w:val="right"/>
              <w:rPr>
                <w:rFonts w:eastAsia="Times New Roman"/>
              </w:rPr>
            </w:pPr>
            <w:r w:rsidRPr="00DF520B">
              <w:rPr>
                <w:rFonts w:eastAsia="Times New Roman"/>
              </w:rPr>
              <w:t>-22,66</w:t>
            </w:r>
          </w:p>
        </w:tc>
        <w:tc>
          <w:tcPr>
            <w:tcW w:w="1440" w:type="dxa"/>
            <w:tcBorders>
              <w:top w:val="nil"/>
              <w:left w:val="nil"/>
              <w:bottom w:val="single" w:sz="4" w:space="0" w:color="auto"/>
              <w:right w:val="single" w:sz="4" w:space="0" w:color="auto"/>
            </w:tcBorders>
            <w:shd w:val="clear" w:color="auto" w:fill="auto"/>
            <w:noWrap/>
            <w:vAlign w:val="center"/>
            <w:hideMark/>
          </w:tcPr>
          <w:p w14:paraId="7E91304C" w14:textId="77777777" w:rsidR="00095F8E" w:rsidRPr="00DF520B" w:rsidRDefault="00095F8E" w:rsidP="00E5502D">
            <w:pPr>
              <w:jc w:val="right"/>
              <w:rPr>
                <w:rFonts w:eastAsia="Times New Roman"/>
              </w:rPr>
            </w:pPr>
            <w:r w:rsidRPr="00DF520B">
              <w:rPr>
                <w:rFonts w:eastAsia="Times New Roman"/>
              </w:rPr>
              <w:t>1.641</w:t>
            </w:r>
          </w:p>
        </w:tc>
        <w:tc>
          <w:tcPr>
            <w:tcW w:w="1043" w:type="dxa"/>
            <w:tcBorders>
              <w:top w:val="nil"/>
              <w:left w:val="nil"/>
              <w:bottom w:val="single" w:sz="4" w:space="0" w:color="auto"/>
              <w:right w:val="single" w:sz="4" w:space="0" w:color="auto"/>
            </w:tcBorders>
            <w:shd w:val="clear" w:color="auto" w:fill="auto"/>
            <w:noWrap/>
            <w:vAlign w:val="center"/>
            <w:hideMark/>
          </w:tcPr>
          <w:p w14:paraId="22F6BD69" w14:textId="77777777" w:rsidR="00095F8E" w:rsidRPr="00DF520B" w:rsidRDefault="00095F8E" w:rsidP="00E5502D">
            <w:pPr>
              <w:jc w:val="right"/>
              <w:rPr>
                <w:rFonts w:eastAsia="Times New Roman"/>
              </w:rPr>
            </w:pPr>
            <w:r w:rsidRPr="00DF520B">
              <w:rPr>
                <w:rFonts w:eastAsia="Times New Roman"/>
              </w:rPr>
              <w:t>46,69</w:t>
            </w:r>
          </w:p>
        </w:tc>
      </w:tr>
      <w:tr w:rsidR="00095F8E" w:rsidRPr="00DF520B" w14:paraId="3F9ABFE7" w14:textId="77777777" w:rsidTr="00CD4286">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4FF3BDE1"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54C8322F" w14:textId="77777777" w:rsidR="00095F8E" w:rsidRPr="00DF520B" w:rsidRDefault="00095F8E" w:rsidP="00E5502D">
            <w:pPr>
              <w:rPr>
                <w:rFonts w:eastAsia="Times New Roman"/>
              </w:rPr>
            </w:pPr>
            <w:r w:rsidRPr="00DF520B">
              <w:rPr>
                <w:rFonts w:eastAsia="Times New Roman"/>
              </w:rPr>
              <w:t>Quảng Ninh</w:t>
            </w:r>
          </w:p>
        </w:tc>
        <w:tc>
          <w:tcPr>
            <w:tcW w:w="1118" w:type="dxa"/>
            <w:tcBorders>
              <w:top w:val="nil"/>
              <w:left w:val="nil"/>
              <w:bottom w:val="single" w:sz="4" w:space="0" w:color="auto"/>
              <w:right w:val="single" w:sz="4" w:space="0" w:color="auto"/>
            </w:tcBorders>
            <w:shd w:val="clear" w:color="auto" w:fill="auto"/>
            <w:noWrap/>
            <w:vAlign w:val="center"/>
            <w:hideMark/>
          </w:tcPr>
          <w:p w14:paraId="1F3A1FED" w14:textId="77777777" w:rsidR="00095F8E" w:rsidRPr="00DF520B" w:rsidRDefault="00095F8E" w:rsidP="00E5502D">
            <w:pPr>
              <w:jc w:val="center"/>
              <w:rPr>
                <w:rFonts w:eastAsia="Times New Roman"/>
              </w:rPr>
            </w:pPr>
            <w:r w:rsidRPr="00DF520B">
              <w:rPr>
                <w:rFonts w:eastAsia="Times New Roman"/>
              </w:rPr>
              <w:t>Chiếc</w:t>
            </w:r>
          </w:p>
        </w:tc>
        <w:tc>
          <w:tcPr>
            <w:tcW w:w="1296" w:type="dxa"/>
            <w:tcBorders>
              <w:top w:val="nil"/>
              <w:left w:val="nil"/>
              <w:bottom w:val="single" w:sz="4" w:space="0" w:color="auto"/>
              <w:right w:val="single" w:sz="4" w:space="0" w:color="auto"/>
            </w:tcBorders>
            <w:shd w:val="clear" w:color="auto" w:fill="auto"/>
            <w:noWrap/>
            <w:vAlign w:val="center"/>
            <w:hideMark/>
          </w:tcPr>
          <w:p w14:paraId="13E77B53" w14:textId="77777777" w:rsidR="00095F8E" w:rsidRPr="00DF520B" w:rsidRDefault="00095F8E" w:rsidP="00E5502D">
            <w:pPr>
              <w:jc w:val="right"/>
              <w:rPr>
                <w:rFonts w:eastAsia="Times New Roman"/>
              </w:rPr>
            </w:pPr>
            <w:r w:rsidRPr="00DF520B">
              <w:rPr>
                <w:rFonts w:eastAsia="Times New Roman"/>
              </w:rPr>
              <w:t>3</w:t>
            </w:r>
          </w:p>
        </w:tc>
        <w:tc>
          <w:tcPr>
            <w:tcW w:w="1170" w:type="dxa"/>
            <w:tcBorders>
              <w:top w:val="nil"/>
              <w:left w:val="nil"/>
              <w:bottom w:val="single" w:sz="4" w:space="0" w:color="auto"/>
              <w:right w:val="single" w:sz="4" w:space="0" w:color="auto"/>
            </w:tcBorders>
            <w:shd w:val="clear" w:color="auto" w:fill="auto"/>
            <w:noWrap/>
            <w:vAlign w:val="center"/>
            <w:hideMark/>
          </w:tcPr>
          <w:p w14:paraId="3272E9C8" w14:textId="77777777" w:rsidR="00095F8E" w:rsidRPr="00DF520B" w:rsidRDefault="00095F8E" w:rsidP="00E5502D">
            <w:pPr>
              <w:jc w:val="right"/>
              <w:rPr>
                <w:rFonts w:eastAsia="Times New Roman"/>
              </w:rPr>
            </w:pPr>
            <w:r w:rsidRPr="00DF520B">
              <w:rPr>
                <w:rFonts w:eastAsia="Times New Roman"/>
              </w:rPr>
              <w:t>-25,00</w:t>
            </w:r>
          </w:p>
        </w:tc>
        <w:tc>
          <w:tcPr>
            <w:tcW w:w="1080" w:type="dxa"/>
            <w:tcBorders>
              <w:top w:val="nil"/>
              <w:left w:val="nil"/>
              <w:bottom w:val="single" w:sz="4" w:space="0" w:color="auto"/>
              <w:right w:val="single" w:sz="4" w:space="0" w:color="auto"/>
            </w:tcBorders>
            <w:shd w:val="clear" w:color="auto" w:fill="auto"/>
            <w:noWrap/>
            <w:vAlign w:val="center"/>
            <w:hideMark/>
          </w:tcPr>
          <w:p w14:paraId="7D7F7432" w14:textId="77777777" w:rsidR="00095F8E" w:rsidRPr="00DF520B" w:rsidRDefault="00095F8E" w:rsidP="00E5502D">
            <w:pPr>
              <w:jc w:val="right"/>
              <w:rPr>
                <w:rFonts w:eastAsia="Times New Roman"/>
              </w:rPr>
            </w:pPr>
            <w:r w:rsidRPr="00DF520B">
              <w:rPr>
                <w:rFonts w:eastAsia="Times New Roman"/>
              </w:rPr>
              <w:t>0,00</w:t>
            </w:r>
          </w:p>
        </w:tc>
        <w:tc>
          <w:tcPr>
            <w:tcW w:w="1440" w:type="dxa"/>
            <w:tcBorders>
              <w:top w:val="nil"/>
              <w:left w:val="nil"/>
              <w:bottom w:val="single" w:sz="4" w:space="0" w:color="auto"/>
              <w:right w:val="single" w:sz="4" w:space="0" w:color="auto"/>
            </w:tcBorders>
            <w:shd w:val="clear" w:color="auto" w:fill="auto"/>
            <w:noWrap/>
            <w:vAlign w:val="center"/>
            <w:hideMark/>
          </w:tcPr>
          <w:p w14:paraId="1D999A80" w14:textId="77777777" w:rsidR="00095F8E" w:rsidRPr="00DF520B" w:rsidRDefault="00095F8E" w:rsidP="00E5502D">
            <w:pPr>
              <w:jc w:val="right"/>
              <w:rPr>
                <w:rFonts w:eastAsia="Times New Roman"/>
              </w:rPr>
            </w:pPr>
            <w:r w:rsidRPr="00DF520B">
              <w:rPr>
                <w:rFonts w:eastAsia="Times New Roman"/>
              </w:rPr>
              <w:t>24</w:t>
            </w:r>
          </w:p>
        </w:tc>
        <w:tc>
          <w:tcPr>
            <w:tcW w:w="1043" w:type="dxa"/>
            <w:tcBorders>
              <w:top w:val="nil"/>
              <w:left w:val="nil"/>
              <w:bottom w:val="single" w:sz="4" w:space="0" w:color="auto"/>
              <w:right w:val="single" w:sz="4" w:space="0" w:color="auto"/>
            </w:tcBorders>
            <w:shd w:val="clear" w:color="auto" w:fill="auto"/>
            <w:noWrap/>
            <w:vAlign w:val="center"/>
            <w:hideMark/>
          </w:tcPr>
          <w:p w14:paraId="28C8EF8D" w14:textId="77777777" w:rsidR="00095F8E" w:rsidRPr="00DF520B" w:rsidRDefault="00095F8E" w:rsidP="00E5502D">
            <w:pPr>
              <w:jc w:val="right"/>
              <w:rPr>
                <w:rFonts w:eastAsia="Times New Roman"/>
              </w:rPr>
            </w:pPr>
            <w:r w:rsidRPr="00DF520B">
              <w:rPr>
                <w:rFonts w:eastAsia="Times New Roman"/>
              </w:rPr>
              <w:t>50,00</w:t>
            </w:r>
          </w:p>
        </w:tc>
      </w:tr>
      <w:tr w:rsidR="00095F8E" w:rsidRPr="00DF520B" w14:paraId="4277F8BA" w14:textId="77777777" w:rsidTr="00CD4286">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0E7E2996" w14:textId="77777777" w:rsidR="00095F8E" w:rsidRPr="00DF520B" w:rsidRDefault="00095F8E" w:rsidP="00E5502D">
            <w:pPr>
              <w:jc w:val="center"/>
              <w:rPr>
                <w:rFonts w:eastAsia="Times New Roman"/>
                <w:b/>
                <w:bCs/>
                <w:i/>
                <w:iCs/>
              </w:rPr>
            </w:pPr>
            <w:r w:rsidRPr="00DF520B">
              <w:rPr>
                <w:rFonts w:eastAsia="Times New Roman"/>
              </w:rPr>
              <w:t>Máy và thiết bị cơ khí khác có chức năng riêng biệt chưa được phân vào đâu</w:t>
            </w:r>
          </w:p>
        </w:tc>
        <w:tc>
          <w:tcPr>
            <w:tcW w:w="1989" w:type="dxa"/>
            <w:tcBorders>
              <w:top w:val="nil"/>
              <w:left w:val="nil"/>
              <w:bottom w:val="single" w:sz="4" w:space="0" w:color="auto"/>
              <w:right w:val="single" w:sz="4" w:space="0" w:color="auto"/>
            </w:tcBorders>
            <w:shd w:val="clear" w:color="auto" w:fill="auto"/>
            <w:noWrap/>
            <w:vAlign w:val="center"/>
            <w:hideMark/>
          </w:tcPr>
          <w:p w14:paraId="190E294D" w14:textId="77777777" w:rsidR="00095F8E" w:rsidRPr="00DF520B" w:rsidRDefault="00095F8E" w:rsidP="00E5502D">
            <w:pPr>
              <w:rPr>
                <w:rFonts w:eastAsia="Times New Roman"/>
                <w:b/>
                <w:bCs/>
                <w:i/>
                <w:iCs/>
              </w:rPr>
            </w:pPr>
            <w:r w:rsidRPr="00DF520B">
              <w:rPr>
                <w:rFonts w:eastAsia="Times New Roman"/>
                <w:b/>
                <w:bCs/>
                <w:i/>
                <w:iCs/>
              </w:rPr>
              <w:t>Tổng</w:t>
            </w:r>
          </w:p>
        </w:tc>
        <w:tc>
          <w:tcPr>
            <w:tcW w:w="1118" w:type="dxa"/>
            <w:tcBorders>
              <w:top w:val="nil"/>
              <w:left w:val="nil"/>
              <w:bottom w:val="single" w:sz="4" w:space="0" w:color="auto"/>
              <w:right w:val="single" w:sz="4" w:space="0" w:color="auto"/>
            </w:tcBorders>
            <w:shd w:val="clear" w:color="auto" w:fill="auto"/>
            <w:noWrap/>
            <w:vAlign w:val="center"/>
            <w:hideMark/>
          </w:tcPr>
          <w:p w14:paraId="4F531F3A" w14:textId="77777777" w:rsidR="00095F8E" w:rsidRPr="00DF520B" w:rsidRDefault="00095F8E" w:rsidP="00E5502D">
            <w:pPr>
              <w:jc w:val="center"/>
              <w:rPr>
                <w:rFonts w:eastAsia="Times New Roman"/>
                <w:b/>
                <w:bCs/>
                <w:i/>
                <w:iCs/>
              </w:rPr>
            </w:pPr>
            <w:r w:rsidRPr="00DF520B">
              <w:rPr>
                <w:rFonts w:eastAsia="Times New Roman"/>
                <w:b/>
                <w:bCs/>
                <w:i/>
                <w:iCs/>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42E1CD03" w14:textId="77777777" w:rsidR="00095F8E" w:rsidRPr="00DF520B" w:rsidRDefault="00095F8E" w:rsidP="00E5502D">
            <w:pPr>
              <w:jc w:val="right"/>
              <w:rPr>
                <w:rFonts w:eastAsia="Times New Roman"/>
                <w:b/>
                <w:bCs/>
                <w:i/>
                <w:iCs/>
              </w:rPr>
            </w:pPr>
            <w:r w:rsidRPr="00DF520B">
              <w:rPr>
                <w:rFonts w:eastAsia="Times New Roman"/>
                <w:b/>
                <w:bCs/>
                <w:i/>
                <w:iCs/>
              </w:rPr>
              <w:t>124.776</w:t>
            </w:r>
          </w:p>
        </w:tc>
        <w:tc>
          <w:tcPr>
            <w:tcW w:w="1170" w:type="dxa"/>
            <w:tcBorders>
              <w:top w:val="nil"/>
              <w:left w:val="nil"/>
              <w:bottom w:val="single" w:sz="4" w:space="0" w:color="auto"/>
              <w:right w:val="single" w:sz="4" w:space="0" w:color="auto"/>
            </w:tcBorders>
            <w:shd w:val="clear" w:color="auto" w:fill="auto"/>
            <w:noWrap/>
            <w:vAlign w:val="center"/>
            <w:hideMark/>
          </w:tcPr>
          <w:p w14:paraId="6B82B6DE" w14:textId="77777777" w:rsidR="00095F8E" w:rsidRPr="00DF520B" w:rsidRDefault="00095F8E" w:rsidP="00E5502D">
            <w:pPr>
              <w:jc w:val="right"/>
              <w:rPr>
                <w:rFonts w:eastAsia="Times New Roman"/>
                <w:b/>
                <w:bCs/>
                <w:i/>
                <w:iCs/>
              </w:rPr>
            </w:pPr>
            <w:r w:rsidRPr="00DF520B">
              <w:rPr>
                <w:rFonts w:eastAsia="Times New Roman"/>
                <w:b/>
                <w:bCs/>
                <w:i/>
                <w:iCs/>
              </w:rPr>
              <w:t>16,34</w:t>
            </w:r>
          </w:p>
        </w:tc>
        <w:tc>
          <w:tcPr>
            <w:tcW w:w="1080" w:type="dxa"/>
            <w:tcBorders>
              <w:top w:val="nil"/>
              <w:left w:val="nil"/>
              <w:bottom w:val="single" w:sz="4" w:space="0" w:color="auto"/>
              <w:right w:val="single" w:sz="4" w:space="0" w:color="auto"/>
            </w:tcBorders>
            <w:shd w:val="clear" w:color="auto" w:fill="auto"/>
            <w:noWrap/>
            <w:vAlign w:val="center"/>
            <w:hideMark/>
          </w:tcPr>
          <w:p w14:paraId="10AE4721" w14:textId="77777777" w:rsidR="00095F8E" w:rsidRPr="00DF520B" w:rsidRDefault="00095F8E" w:rsidP="00E5502D">
            <w:pPr>
              <w:jc w:val="right"/>
              <w:rPr>
                <w:rFonts w:eastAsia="Times New Roman"/>
                <w:b/>
                <w:bCs/>
                <w:i/>
                <w:iCs/>
              </w:rPr>
            </w:pPr>
            <w:r w:rsidRPr="00DF520B">
              <w:rPr>
                <w:rFonts w:eastAsia="Times New Roman"/>
                <w:b/>
                <w:bCs/>
                <w:i/>
                <w:iCs/>
              </w:rPr>
              <w:t>86,83</w:t>
            </w:r>
          </w:p>
        </w:tc>
        <w:tc>
          <w:tcPr>
            <w:tcW w:w="1440" w:type="dxa"/>
            <w:tcBorders>
              <w:top w:val="nil"/>
              <w:left w:val="nil"/>
              <w:bottom w:val="single" w:sz="4" w:space="0" w:color="auto"/>
              <w:right w:val="single" w:sz="4" w:space="0" w:color="auto"/>
            </w:tcBorders>
            <w:shd w:val="clear" w:color="auto" w:fill="auto"/>
            <w:noWrap/>
            <w:vAlign w:val="center"/>
            <w:hideMark/>
          </w:tcPr>
          <w:p w14:paraId="08EB86CC" w14:textId="77777777" w:rsidR="00095F8E" w:rsidRPr="00DF520B" w:rsidRDefault="00095F8E" w:rsidP="00E5502D">
            <w:pPr>
              <w:jc w:val="right"/>
              <w:rPr>
                <w:rFonts w:eastAsia="Times New Roman"/>
                <w:b/>
                <w:bCs/>
                <w:i/>
                <w:iCs/>
              </w:rPr>
            </w:pPr>
            <w:r w:rsidRPr="00DF520B">
              <w:rPr>
                <w:rFonts w:eastAsia="Times New Roman"/>
                <w:b/>
                <w:bCs/>
                <w:i/>
                <w:iCs/>
              </w:rPr>
              <w:t>778.864</w:t>
            </w:r>
          </w:p>
        </w:tc>
        <w:tc>
          <w:tcPr>
            <w:tcW w:w="1043" w:type="dxa"/>
            <w:tcBorders>
              <w:top w:val="nil"/>
              <w:left w:val="nil"/>
              <w:bottom w:val="single" w:sz="4" w:space="0" w:color="auto"/>
              <w:right w:val="single" w:sz="4" w:space="0" w:color="auto"/>
            </w:tcBorders>
            <w:shd w:val="clear" w:color="auto" w:fill="auto"/>
            <w:noWrap/>
            <w:vAlign w:val="center"/>
            <w:hideMark/>
          </w:tcPr>
          <w:p w14:paraId="4E9EF05D" w14:textId="77777777" w:rsidR="00095F8E" w:rsidRPr="00DF520B" w:rsidRDefault="00095F8E" w:rsidP="00E5502D">
            <w:pPr>
              <w:jc w:val="right"/>
              <w:rPr>
                <w:rFonts w:eastAsia="Times New Roman"/>
                <w:b/>
                <w:bCs/>
                <w:i/>
                <w:iCs/>
              </w:rPr>
            </w:pPr>
            <w:r w:rsidRPr="00DF520B">
              <w:rPr>
                <w:rFonts w:eastAsia="Times New Roman"/>
                <w:b/>
                <w:bCs/>
                <w:i/>
                <w:iCs/>
              </w:rPr>
              <w:t>10,36</w:t>
            </w:r>
          </w:p>
        </w:tc>
      </w:tr>
      <w:tr w:rsidR="00095F8E" w:rsidRPr="00DF520B" w14:paraId="491D7977"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0F8DC25A"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4C65B4CF" w14:textId="77777777" w:rsidR="00095F8E" w:rsidRPr="00DF520B" w:rsidRDefault="00095F8E" w:rsidP="00E5502D">
            <w:pPr>
              <w:rPr>
                <w:rFonts w:eastAsia="Times New Roman"/>
              </w:rPr>
            </w:pPr>
            <w:r w:rsidRPr="00DF520B">
              <w:rPr>
                <w:rFonts w:eastAsia="Times New Roman"/>
              </w:rPr>
              <w:t>TP. Hồ Chí Minh</w:t>
            </w:r>
          </w:p>
        </w:tc>
        <w:tc>
          <w:tcPr>
            <w:tcW w:w="1118" w:type="dxa"/>
            <w:tcBorders>
              <w:top w:val="nil"/>
              <w:left w:val="nil"/>
              <w:bottom w:val="single" w:sz="4" w:space="0" w:color="auto"/>
              <w:right w:val="single" w:sz="4" w:space="0" w:color="auto"/>
            </w:tcBorders>
            <w:shd w:val="clear" w:color="auto" w:fill="auto"/>
            <w:noWrap/>
            <w:vAlign w:val="center"/>
            <w:hideMark/>
          </w:tcPr>
          <w:p w14:paraId="74D6594A" w14:textId="77777777" w:rsidR="00095F8E" w:rsidRPr="00DF520B" w:rsidRDefault="00095F8E" w:rsidP="00E5502D">
            <w:pPr>
              <w:jc w:val="center"/>
              <w:rPr>
                <w:rFonts w:eastAsia="Times New Roman"/>
              </w:rPr>
            </w:pPr>
            <w:r w:rsidRPr="00DF520B">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5E2C61E5" w14:textId="77777777" w:rsidR="00095F8E" w:rsidRPr="00DF520B" w:rsidRDefault="00095F8E" w:rsidP="00E5502D">
            <w:pPr>
              <w:jc w:val="right"/>
              <w:rPr>
                <w:rFonts w:eastAsia="Times New Roman"/>
              </w:rPr>
            </w:pPr>
            <w:r w:rsidRPr="00DF520B">
              <w:rPr>
                <w:rFonts w:eastAsia="Times New Roman"/>
              </w:rPr>
              <w:t>60.972</w:t>
            </w:r>
          </w:p>
        </w:tc>
        <w:tc>
          <w:tcPr>
            <w:tcW w:w="1170" w:type="dxa"/>
            <w:tcBorders>
              <w:top w:val="nil"/>
              <w:left w:val="nil"/>
              <w:bottom w:val="single" w:sz="4" w:space="0" w:color="auto"/>
              <w:right w:val="single" w:sz="4" w:space="0" w:color="auto"/>
            </w:tcBorders>
            <w:shd w:val="clear" w:color="auto" w:fill="auto"/>
            <w:noWrap/>
            <w:vAlign w:val="center"/>
            <w:hideMark/>
          </w:tcPr>
          <w:p w14:paraId="67B46B53" w14:textId="77777777" w:rsidR="00095F8E" w:rsidRPr="00DF520B" w:rsidRDefault="00095F8E" w:rsidP="00E5502D">
            <w:pPr>
              <w:jc w:val="right"/>
              <w:rPr>
                <w:rFonts w:eastAsia="Times New Roman"/>
              </w:rPr>
            </w:pPr>
            <w:r w:rsidRPr="00DF520B">
              <w:rPr>
                <w:rFonts w:eastAsia="Times New Roman"/>
              </w:rPr>
              <w:t>40,83</w:t>
            </w:r>
          </w:p>
        </w:tc>
        <w:tc>
          <w:tcPr>
            <w:tcW w:w="1080" w:type="dxa"/>
            <w:tcBorders>
              <w:top w:val="nil"/>
              <w:left w:val="nil"/>
              <w:bottom w:val="single" w:sz="4" w:space="0" w:color="auto"/>
              <w:right w:val="single" w:sz="4" w:space="0" w:color="auto"/>
            </w:tcBorders>
            <w:shd w:val="clear" w:color="auto" w:fill="auto"/>
            <w:noWrap/>
            <w:vAlign w:val="center"/>
            <w:hideMark/>
          </w:tcPr>
          <w:p w14:paraId="0F8646E4" w14:textId="77777777" w:rsidR="00095F8E" w:rsidRPr="00DF520B" w:rsidRDefault="00095F8E" w:rsidP="00E5502D">
            <w:pPr>
              <w:jc w:val="right"/>
              <w:rPr>
                <w:rFonts w:eastAsia="Times New Roman"/>
              </w:rPr>
            </w:pPr>
            <w:r w:rsidRPr="00DF520B">
              <w:rPr>
                <w:rFonts w:eastAsia="Times New Roman"/>
              </w:rPr>
              <w:t>160,07</w:t>
            </w:r>
          </w:p>
        </w:tc>
        <w:tc>
          <w:tcPr>
            <w:tcW w:w="1440" w:type="dxa"/>
            <w:tcBorders>
              <w:top w:val="nil"/>
              <w:left w:val="nil"/>
              <w:bottom w:val="single" w:sz="4" w:space="0" w:color="auto"/>
              <w:right w:val="single" w:sz="4" w:space="0" w:color="auto"/>
            </w:tcBorders>
            <w:shd w:val="clear" w:color="auto" w:fill="auto"/>
            <w:noWrap/>
            <w:vAlign w:val="center"/>
            <w:hideMark/>
          </w:tcPr>
          <w:p w14:paraId="2D5A5659" w14:textId="77777777" w:rsidR="00095F8E" w:rsidRPr="00DF520B" w:rsidRDefault="00095F8E" w:rsidP="00E5502D">
            <w:pPr>
              <w:jc w:val="right"/>
              <w:rPr>
                <w:rFonts w:eastAsia="Times New Roman"/>
              </w:rPr>
            </w:pPr>
            <w:r w:rsidRPr="00DF520B">
              <w:rPr>
                <w:rFonts w:eastAsia="Times New Roman"/>
              </w:rPr>
              <w:t>432.215</w:t>
            </w:r>
          </w:p>
        </w:tc>
        <w:tc>
          <w:tcPr>
            <w:tcW w:w="1043" w:type="dxa"/>
            <w:tcBorders>
              <w:top w:val="nil"/>
              <w:left w:val="nil"/>
              <w:bottom w:val="single" w:sz="4" w:space="0" w:color="auto"/>
              <w:right w:val="single" w:sz="4" w:space="0" w:color="auto"/>
            </w:tcBorders>
            <w:shd w:val="clear" w:color="auto" w:fill="auto"/>
            <w:noWrap/>
            <w:vAlign w:val="center"/>
            <w:hideMark/>
          </w:tcPr>
          <w:p w14:paraId="7DAF4CAD" w14:textId="77777777" w:rsidR="00095F8E" w:rsidRPr="00DF520B" w:rsidRDefault="00095F8E" w:rsidP="00E5502D">
            <w:pPr>
              <w:jc w:val="right"/>
              <w:rPr>
                <w:rFonts w:eastAsia="Times New Roman"/>
              </w:rPr>
            </w:pPr>
            <w:r w:rsidRPr="00DF520B">
              <w:rPr>
                <w:rFonts w:eastAsia="Times New Roman"/>
              </w:rPr>
              <w:t>8,05</w:t>
            </w:r>
          </w:p>
        </w:tc>
      </w:tr>
      <w:tr w:rsidR="00095F8E" w:rsidRPr="00DF520B" w14:paraId="3B65FDD8"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0AC9A45F"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74B397B1" w14:textId="77777777" w:rsidR="00095F8E" w:rsidRPr="00DF520B" w:rsidRDefault="00095F8E" w:rsidP="00E5502D">
            <w:pPr>
              <w:rPr>
                <w:rFonts w:eastAsia="Times New Roman"/>
              </w:rPr>
            </w:pPr>
            <w:r w:rsidRPr="00DF520B">
              <w:rPr>
                <w:rFonts w:eastAsia="Times New Roman"/>
              </w:rPr>
              <w:t>TP. Hà Nội</w:t>
            </w:r>
          </w:p>
        </w:tc>
        <w:tc>
          <w:tcPr>
            <w:tcW w:w="1118" w:type="dxa"/>
            <w:tcBorders>
              <w:top w:val="nil"/>
              <w:left w:val="nil"/>
              <w:bottom w:val="single" w:sz="4" w:space="0" w:color="auto"/>
              <w:right w:val="single" w:sz="4" w:space="0" w:color="auto"/>
            </w:tcBorders>
            <w:shd w:val="clear" w:color="auto" w:fill="auto"/>
            <w:noWrap/>
            <w:vAlign w:val="center"/>
            <w:hideMark/>
          </w:tcPr>
          <w:p w14:paraId="28CF5092" w14:textId="77777777" w:rsidR="00095F8E" w:rsidRPr="00DF520B" w:rsidRDefault="00095F8E" w:rsidP="00E5502D">
            <w:pPr>
              <w:jc w:val="center"/>
              <w:rPr>
                <w:rFonts w:eastAsia="Times New Roman"/>
              </w:rPr>
            </w:pPr>
            <w:r w:rsidRPr="00DF520B">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3452C0D7" w14:textId="77777777" w:rsidR="00095F8E" w:rsidRPr="00DF520B" w:rsidRDefault="00095F8E" w:rsidP="00E5502D">
            <w:pPr>
              <w:jc w:val="right"/>
              <w:rPr>
                <w:rFonts w:eastAsia="Times New Roman"/>
              </w:rPr>
            </w:pPr>
            <w:r w:rsidRPr="00DF520B">
              <w:rPr>
                <w:rFonts w:eastAsia="Times New Roman"/>
              </w:rPr>
              <w:t>34.190</w:t>
            </w:r>
          </w:p>
        </w:tc>
        <w:tc>
          <w:tcPr>
            <w:tcW w:w="1170" w:type="dxa"/>
            <w:tcBorders>
              <w:top w:val="nil"/>
              <w:left w:val="nil"/>
              <w:bottom w:val="single" w:sz="4" w:space="0" w:color="auto"/>
              <w:right w:val="single" w:sz="4" w:space="0" w:color="auto"/>
            </w:tcBorders>
            <w:shd w:val="clear" w:color="auto" w:fill="auto"/>
            <w:noWrap/>
            <w:vAlign w:val="center"/>
            <w:hideMark/>
          </w:tcPr>
          <w:p w14:paraId="65BCBCBD" w14:textId="77777777" w:rsidR="00095F8E" w:rsidRPr="00DF520B" w:rsidRDefault="00095F8E" w:rsidP="00E5502D">
            <w:pPr>
              <w:jc w:val="right"/>
              <w:rPr>
                <w:rFonts w:eastAsia="Times New Roman"/>
              </w:rPr>
            </w:pPr>
            <w:r w:rsidRPr="00DF520B">
              <w:rPr>
                <w:rFonts w:eastAsia="Times New Roman"/>
              </w:rPr>
              <w:t>-5,55</w:t>
            </w:r>
          </w:p>
        </w:tc>
        <w:tc>
          <w:tcPr>
            <w:tcW w:w="1080" w:type="dxa"/>
            <w:tcBorders>
              <w:top w:val="nil"/>
              <w:left w:val="nil"/>
              <w:bottom w:val="single" w:sz="4" w:space="0" w:color="auto"/>
              <w:right w:val="single" w:sz="4" w:space="0" w:color="auto"/>
            </w:tcBorders>
            <w:shd w:val="clear" w:color="auto" w:fill="auto"/>
            <w:noWrap/>
            <w:vAlign w:val="center"/>
            <w:hideMark/>
          </w:tcPr>
          <w:p w14:paraId="14A18730" w14:textId="77777777" w:rsidR="00095F8E" w:rsidRPr="00DF520B" w:rsidRDefault="00095F8E" w:rsidP="00E5502D">
            <w:pPr>
              <w:jc w:val="right"/>
              <w:rPr>
                <w:rFonts w:eastAsia="Times New Roman"/>
              </w:rPr>
            </w:pPr>
            <w:r w:rsidRPr="00DF520B">
              <w:rPr>
                <w:rFonts w:eastAsia="Times New Roman"/>
              </w:rPr>
              <w:t>134,18</w:t>
            </w:r>
          </w:p>
        </w:tc>
        <w:tc>
          <w:tcPr>
            <w:tcW w:w="1440" w:type="dxa"/>
            <w:tcBorders>
              <w:top w:val="nil"/>
              <w:left w:val="nil"/>
              <w:bottom w:val="single" w:sz="4" w:space="0" w:color="auto"/>
              <w:right w:val="single" w:sz="4" w:space="0" w:color="auto"/>
            </w:tcBorders>
            <w:shd w:val="clear" w:color="auto" w:fill="auto"/>
            <w:noWrap/>
            <w:vAlign w:val="center"/>
            <w:hideMark/>
          </w:tcPr>
          <w:p w14:paraId="13CBFED4" w14:textId="77777777" w:rsidR="00095F8E" w:rsidRPr="00DF520B" w:rsidRDefault="00095F8E" w:rsidP="00E5502D">
            <w:pPr>
              <w:jc w:val="right"/>
              <w:rPr>
                <w:rFonts w:eastAsia="Times New Roman"/>
              </w:rPr>
            </w:pPr>
            <w:r w:rsidRPr="00DF520B">
              <w:rPr>
                <w:rFonts w:eastAsia="Times New Roman"/>
              </w:rPr>
              <w:t>190.680</w:t>
            </w:r>
          </w:p>
        </w:tc>
        <w:tc>
          <w:tcPr>
            <w:tcW w:w="1043" w:type="dxa"/>
            <w:tcBorders>
              <w:top w:val="nil"/>
              <w:left w:val="nil"/>
              <w:bottom w:val="single" w:sz="4" w:space="0" w:color="auto"/>
              <w:right w:val="single" w:sz="4" w:space="0" w:color="auto"/>
            </w:tcBorders>
            <w:shd w:val="clear" w:color="auto" w:fill="auto"/>
            <w:noWrap/>
            <w:vAlign w:val="center"/>
            <w:hideMark/>
          </w:tcPr>
          <w:p w14:paraId="13FBBBF2" w14:textId="77777777" w:rsidR="00095F8E" w:rsidRPr="00DF520B" w:rsidRDefault="00095F8E" w:rsidP="00E5502D">
            <w:pPr>
              <w:jc w:val="right"/>
              <w:rPr>
                <w:rFonts w:eastAsia="Times New Roman"/>
              </w:rPr>
            </w:pPr>
            <w:r w:rsidRPr="00DF520B">
              <w:rPr>
                <w:rFonts w:eastAsia="Times New Roman"/>
              </w:rPr>
              <w:t>55,23</w:t>
            </w:r>
          </w:p>
        </w:tc>
      </w:tr>
      <w:tr w:rsidR="00095F8E" w:rsidRPr="00DF520B" w14:paraId="7CB4344E"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52C81385"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60A1BD2A" w14:textId="77777777" w:rsidR="00095F8E" w:rsidRPr="00DF520B" w:rsidRDefault="00095F8E" w:rsidP="00E5502D">
            <w:pPr>
              <w:rPr>
                <w:rFonts w:eastAsia="Times New Roman"/>
              </w:rPr>
            </w:pPr>
            <w:r w:rsidRPr="00DF520B">
              <w:rPr>
                <w:rFonts w:eastAsia="Times New Roman"/>
              </w:rPr>
              <w:t>Bình Dương</w:t>
            </w:r>
          </w:p>
        </w:tc>
        <w:tc>
          <w:tcPr>
            <w:tcW w:w="1118" w:type="dxa"/>
            <w:tcBorders>
              <w:top w:val="nil"/>
              <w:left w:val="nil"/>
              <w:bottom w:val="single" w:sz="4" w:space="0" w:color="auto"/>
              <w:right w:val="single" w:sz="4" w:space="0" w:color="auto"/>
            </w:tcBorders>
            <w:shd w:val="clear" w:color="auto" w:fill="auto"/>
            <w:noWrap/>
            <w:vAlign w:val="center"/>
            <w:hideMark/>
          </w:tcPr>
          <w:p w14:paraId="37E2EB05" w14:textId="77777777" w:rsidR="00095F8E" w:rsidRPr="00DF520B" w:rsidRDefault="00095F8E" w:rsidP="00E5502D">
            <w:pPr>
              <w:jc w:val="center"/>
              <w:rPr>
                <w:rFonts w:eastAsia="Times New Roman"/>
              </w:rPr>
            </w:pPr>
            <w:r w:rsidRPr="00DF520B">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175EF4D6" w14:textId="77777777" w:rsidR="00095F8E" w:rsidRPr="00DF520B" w:rsidRDefault="00095F8E" w:rsidP="00E5502D">
            <w:pPr>
              <w:jc w:val="right"/>
              <w:rPr>
                <w:rFonts w:eastAsia="Times New Roman"/>
              </w:rPr>
            </w:pPr>
            <w:r w:rsidRPr="00DF520B">
              <w:rPr>
                <w:rFonts w:eastAsia="Times New Roman"/>
              </w:rPr>
              <w:t>16.018</w:t>
            </w:r>
          </w:p>
        </w:tc>
        <w:tc>
          <w:tcPr>
            <w:tcW w:w="1170" w:type="dxa"/>
            <w:tcBorders>
              <w:top w:val="nil"/>
              <w:left w:val="nil"/>
              <w:bottom w:val="single" w:sz="4" w:space="0" w:color="auto"/>
              <w:right w:val="single" w:sz="4" w:space="0" w:color="auto"/>
            </w:tcBorders>
            <w:shd w:val="clear" w:color="auto" w:fill="auto"/>
            <w:noWrap/>
            <w:vAlign w:val="center"/>
            <w:hideMark/>
          </w:tcPr>
          <w:p w14:paraId="30E37D4D" w14:textId="77777777" w:rsidR="00095F8E" w:rsidRPr="00DF520B" w:rsidRDefault="00095F8E" w:rsidP="00E5502D">
            <w:pPr>
              <w:jc w:val="right"/>
              <w:rPr>
                <w:rFonts w:eastAsia="Times New Roman"/>
              </w:rPr>
            </w:pPr>
            <w:r w:rsidRPr="00DF520B">
              <w:rPr>
                <w:rFonts w:eastAsia="Times New Roman"/>
              </w:rPr>
              <w:t>-0,79</w:t>
            </w:r>
          </w:p>
        </w:tc>
        <w:tc>
          <w:tcPr>
            <w:tcW w:w="1080" w:type="dxa"/>
            <w:tcBorders>
              <w:top w:val="nil"/>
              <w:left w:val="nil"/>
              <w:bottom w:val="single" w:sz="4" w:space="0" w:color="auto"/>
              <w:right w:val="single" w:sz="4" w:space="0" w:color="auto"/>
            </w:tcBorders>
            <w:shd w:val="clear" w:color="auto" w:fill="auto"/>
            <w:noWrap/>
            <w:vAlign w:val="center"/>
            <w:hideMark/>
          </w:tcPr>
          <w:p w14:paraId="224AB85C" w14:textId="77777777" w:rsidR="00095F8E" w:rsidRPr="00DF520B" w:rsidRDefault="00095F8E" w:rsidP="00E5502D">
            <w:pPr>
              <w:jc w:val="right"/>
              <w:rPr>
                <w:rFonts w:eastAsia="Times New Roman"/>
              </w:rPr>
            </w:pPr>
            <w:r w:rsidRPr="00DF520B">
              <w:rPr>
                <w:rFonts w:eastAsia="Times New Roman"/>
              </w:rPr>
              <w:t>2,86</w:t>
            </w:r>
          </w:p>
        </w:tc>
        <w:tc>
          <w:tcPr>
            <w:tcW w:w="1440" w:type="dxa"/>
            <w:tcBorders>
              <w:top w:val="nil"/>
              <w:left w:val="nil"/>
              <w:bottom w:val="single" w:sz="4" w:space="0" w:color="auto"/>
              <w:right w:val="single" w:sz="4" w:space="0" w:color="auto"/>
            </w:tcBorders>
            <w:shd w:val="clear" w:color="auto" w:fill="auto"/>
            <w:noWrap/>
            <w:vAlign w:val="center"/>
            <w:hideMark/>
          </w:tcPr>
          <w:p w14:paraId="278F5C8B" w14:textId="77777777" w:rsidR="00095F8E" w:rsidRPr="00DF520B" w:rsidRDefault="00095F8E" w:rsidP="00E5502D">
            <w:pPr>
              <w:jc w:val="right"/>
              <w:rPr>
                <w:rFonts w:eastAsia="Times New Roman"/>
              </w:rPr>
            </w:pPr>
            <w:r w:rsidRPr="00DF520B">
              <w:rPr>
                <w:rFonts w:eastAsia="Times New Roman"/>
              </w:rPr>
              <w:t>88.118</w:t>
            </w:r>
          </w:p>
        </w:tc>
        <w:tc>
          <w:tcPr>
            <w:tcW w:w="1043" w:type="dxa"/>
            <w:tcBorders>
              <w:top w:val="nil"/>
              <w:left w:val="nil"/>
              <w:bottom w:val="single" w:sz="4" w:space="0" w:color="auto"/>
              <w:right w:val="single" w:sz="4" w:space="0" w:color="auto"/>
            </w:tcBorders>
            <w:shd w:val="clear" w:color="auto" w:fill="auto"/>
            <w:noWrap/>
            <w:vAlign w:val="center"/>
            <w:hideMark/>
          </w:tcPr>
          <w:p w14:paraId="41DE0009" w14:textId="77777777" w:rsidR="00095F8E" w:rsidRPr="00DF520B" w:rsidRDefault="00095F8E" w:rsidP="00E5502D">
            <w:pPr>
              <w:jc w:val="right"/>
              <w:rPr>
                <w:rFonts w:eastAsia="Times New Roman"/>
              </w:rPr>
            </w:pPr>
            <w:r w:rsidRPr="00DF520B">
              <w:rPr>
                <w:rFonts w:eastAsia="Times New Roman"/>
              </w:rPr>
              <w:t>-1,09</w:t>
            </w:r>
          </w:p>
        </w:tc>
      </w:tr>
      <w:tr w:rsidR="00095F8E" w:rsidRPr="00DF520B" w14:paraId="27840AE1"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284788C7"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5B56F842" w14:textId="77777777" w:rsidR="00095F8E" w:rsidRPr="00DF520B" w:rsidRDefault="00095F8E" w:rsidP="00E5502D">
            <w:pPr>
              <w:rPr>
                <w:rFonts w:eastAsia="Times New Roman"/>
              </w:rPr>
            </w:pPr>
            <w:r w:rsidRPr="00DF520B">
              <w:rPr>
                <w:rFonts w:eastAsia="Times New Roman"/>
              </w:rPr>
              <w:t>Long An</w:t>
            </w:r>
          </w:p>
        </w:tc>
        <w:tc>
          <w:tcPr>
            <w:tcW w:w="1118" w:type="dxa"/>
            <w:tcBorders>
              <w:top w:val="nil"/>
              <w:left w:val="nil"/>
              <w:bottom w:val="single" w:sz="4" w:space="0" w:color="auto"/>
              <w:right w:val="single" w:sz="4" w:space="0" w:color="auto"/>
            </w:tcBorders>
            <w:shd w:val="clear" w:color="auto" w:fill="auto"/>
            <w:noWrap/>
            <w:vAlign w:val="center"/>
            <w:hideMark/>
          </w:tcPr>
          <w:p w14:paraId="327EDE22" w14:textId="77777777" w:rsidR="00095F8E" w:rsidRPr="00DF520B" w:rsidRDefault="00095F8E" w:rsidP="00E5502D">
            <w:pPr>
              <w:jc w:val="center"/>
              <w:rPr>
                <w:rFonts w:eastAsia="Times New Roman"/>
              </w:rPr>
            </w:pPr>
            <w:r w:rsidRPr="00DF520B">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481C963E" w14:textId="77777777" w:rsidR="00095F8E" w:rsidRPr="00DF520B" w:rsidRDefault="00095F8E" w:rsidP="00E5502D">
            <w:pPr>
              <w:jc w:val="right"/>
              <w:rPr>
                <w:rFonts w:eastAsia="Times New Roman"/>
              </w:rPr>
            </w:pPr>
            <w:r w:rsidRPr="00DF520B">
              <w:rPr>
                <w:rFonts w:eastAsia="Times New Roman"/>
              </w:rPr>
              <w:t>9.387</w:t>
            </w:r>
          </w:p>
        </w:tc>
        <w:tc>
          <w:tcPr>
            <w:tcW w:w="1170" w:type="dxa"/>
            <w:tcBorders>
              <w:top w:val="nil"/>
              <w:left w:val="nil"/>
              <w:bottom w:val="single" w:sz="4" w:space="0" w:color="auto"/>
              <w:right w:val="single" w:sz="4" w:space="0" w:color="auto"/>
            </w:tcBorders>
            <w:shd w:val="clear" w:color="auto" w:fill="auto"/>
            <w:noWrap/>
            <w:vAlign w:val="center"/>
            <w:hideMark/>
          </w:tcPr>
          <w:p w14:paraId="0BBCA4D7" w14:textId="77777777" w:rsidR="00095F8E" w:rsidRPr="00DF520B" w:rsidRDefault="00095F8E" w:rsidP="00E5502D">
            <w:pPr>
              <w:jc w:val="right"/>
              <w:rPr>
                <w:rFonts w:eastAsia="Times New Roman"/>
              </w:rPr>
            </w:pPr>
            <w:r w:rsidRPr="00DF520B">
              <w:rPr>
                <w:rFonts w:eastAsia="Times New Roman"/>
              </w:rPr>
              <w:t>3,85</w:t>
            </w:r>
          </w:p>
        </w:tc>
        <w:tc>
          <w:tcPr>
            <w:tcW w:w="1080" w:type="dxa"/>
            <w:tcBorders>
              <w:top w:val="nil"/>
              <w:left w:val="nil"/>
              <w:bottom w:val="single" w:sz="4" w:space="0" w:color="auto"/>
              <w:right w:val="single" w:sz="4" w:space="0" w:color="auto"/>
            </w:tcBorders>
            <w:shd w:val="clear" w:color="auto" w:fill="auto"/>
            <w:noWrap/>
            <w:vAlign w:val="center"/>
            <w:hideMark/>
          </w:tcPr>
          <w:p w14:paraId="5F0C7730" w14:textId="77777777" w:rsidR="00095F8E" w:rsidRPr="00DF520B" w:rsidRDefault="00095F8E" w:rsidP="00E5502D">
            <w:pPr>
              <w:jc w:val="right"/>
              <w:rPr>
                <w:rFonts w:eastAsia="Times New Roman"/>
              </w:rPr>
            </w:pPr>
            <w:r w:rsidRPr="00DF520B">
              <w:rPr>
                <w:rFonts w:eastAsia="Times New Roman"/>
              </w:rPr>
              <w:t>19,23</w:t>
            </w:r>
          </w:p>
        </w:tc>
        <w:tc>
          <w:tcPr>
            <w:tcW w:w="1440" w:type="dxa"/>
            <w:tcBorders>
              <w:top w:val="nil"/>
              <w:left w:val="nil"/>
              <w:bottom w:val="single" w:sz="4" w:space="0" w:color="auto"/>
              <w:right w:val="single" w:sz="4" w:space="0" w:color="auto"/>
            </w:tcBorders>
            <w:shd w:val="clear" w:color="auto" w:fill="auto"/>
            <w:noWrap/>
            <w:vAlign w:val="center"/>
            <w:hideMark/>
          </w:tcPr>
          <w:p w14:paraId="7C455748" w14:textId="77777777" w:rsidR="00095F8E" w:rsidRPr="00DF520B" w:rsidRDefault="00095F8E" w:rsidP="00E5502D">
            <w:pPr>
              <w:jc w:val="right"/>
              <w:rPr>
                <w:rFonts w:eastAsia="Times New Roman"/>
              </w:rPr>
            </w:pPr>
            <w:r w:rsidRPr="00DF520B">
              <w:rPr>
                <w:rFonts w:eastAsia="Times New Roman"/>
              </w:rPr>
              <w:t>48.358</w:t>
            </w:r>
          </w:p>
        </w:tc>
        <w:tc>
          <w:tcPr>
            <w:tcW w:w="1043" w:type="dxa"/>
            <w:tcBorders>
              <w:top w:val="nil"/>
              <w:left w:val="nil"/>
              <w:bottom w:val="single" w:sz="4" w:space="0" w:color="auto"/>
              <w:right w:val="single" w:sz="4" w:space="0" w:color="auto"/>
            </w:tcBorders>
            <w:shd w:val="clear" w:color="auto" w:fill="auto"/>
            <w:noWrap/>
            <w:vAlign w:val="center"/>
            <w:hideMark/>
          </w:tcPr>
          <w:p w14:paraId="0B32661D" w14:textId="77777777" w:rsidR="00095F8E" w:rsidRPr="00DF520B" w:rsidRDefault="00095F8E" w:rsidP="00E5502D">
            <w:pPr>
              <w:jc w:val="right"/>
              <w:rPr>
                <w:rFonts w:eastAsia="Times New Roman"/>
              </w:rPr>
            </w:pPr>
            <w:r w:rsidRPr="00DF520B">
              <w:rPr>
                <w:rFonts w:eastAsia="Times New Roman"/>
              </w:rPr>
              <w:t>-2,18</w:t>
            </w:r>
          </w:p>
        </w:tc>
      </w:tr>
      <w:tr w:rsidR="00095F8E" w:rsidRPr="00DF520B" w14:paraId="6902781B"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0FA210E4"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576EA250" w14:textId="77777777" w:rsidR="00095F8E" w:rsidRPr="00DF520B" w:rsidRDefault="00095F8E" w:rsidP="00E5502D">
            <w:pPr>
              <w:rPr>
                <w:rFonts w:eastAsia="Times New Roman"/>
              </w:rPr>
            </w:pPr>
            <w:r w:rsidRPr="00DF520B">
              <w:rPr>
                <w:rFonts w:eastAsia="Times New Roman"/>
              </w:rPr>
              <w:t>Đồng Nai</w:t>
            </w:r>
          </w:p>
        </w:tc>
        <w:tc>
          <w:tcPr>
            <w:tcW w:w="1118" w:type="dxa"/>
            <w:tcBorders>
              <w:top w:val="nil"/>
              <w:left w:val="nil"/>
              <w:bottom w:val="single" w:sz="4" w:space="0" w:color="auto"/>
              <w:right w:val="single" w:sz="4" w:space="0" w:color="auto"/>
            </w:tcBorders>
            <w:shd w:val="clear" w:color="auto" w:fill="auto"/>
            <w:noWrap/>
            <w:vAlign w:val="center"/>
            <w:hideMark/>
          </w:tcPr>
          <w:p w14:paraId="4A55CCB3" w14:textId="77777777" w:rsidR="00095F8E" w:rsidRPr="00DF520B" w:rsidRDefault="00095F8E" w:rsidP="00E5502D">
            <w:pPr>
              <w:jc w:val="center"/>
              <w:rPr>
                <w:rFonts w:eastAsia="Times New Roman"/>
              </w:rPr>
            </w:pPr>
            <w:r w:rsidRPr="00DF520B">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589ACF9C" w14:textId="77777777" w:rsidR="00095F8E" w:rsidRPr="00DF520B" w:rsidRDefault="00095F8E" w:rsidP="00E5502D">
            <w:pPr>
              <w:jc w:val="right"/>
              <w:rPr>
                <w:rFonts w:eastAsia="Times New Roman"/>
              </w:rPr>
            </w:pPr>
            <w:r w:rsidRPr="00DF520B">
              <w:rPr>
                <w:rFonts w:eastAsia="Times New Roman"/>
              </w:rPr>
              <w:t>2.331</w:t>
            </w:r>
          </w:p>
        </w:tc>
        <w:tc>
          <w:tcPr>
            <w:tcW w:w="1170" w:type="dxa"/>
            <w:tcBorders>
              <w:top w:val="nil"/>
              <w:left w:val="nil"/>
              <w:bottom w:val="single" w:sz="4" w:space="0" w:color="auto"/>
              <w:right w:val="single" w:sz="4" w:space="0" w:color="auto"/>
            </w:tcBorders>
            <w:shd w:val="clear" w:color="auto" w:fill="auto"/>
            <w:noWrap/>
            <w:vAlign w:val="center"/>
            <w:hideMark/>
          </w:tcPr>
          <w:p w14:paraId="461B72AE" w14:textId="77777777" w:rsidR="00095F8E" w:rsidRPr="00DF520B" w:rsidRDefault="00095F8E" w:rsidP="00E5502D">
            <w:pPr>
              <w:jc w:val="right"/>
              <w:rPr>
                <w:rFonts w:eastAsia="Times New Roman"/>
              </w:rPr>
            </w:pPr>
            <w:r w:rsidRPr="00DF520B">
              <w:rPr>
                <w:rFonts w:eastAsia="Times New Roman"/>
              </w:rPr>
              <w:t>67,22</w:t>
            </w:r>
          </w:p>
        </w:tc>
        <w:tc>
          <w:tcPr>
            <w:tcW w:w="1080" w:type="dxa"/>
            <w:tcBorders>
              <w:top w:val="nil"/>
              <w:left w:val="nil"/>
              <w:bottom w:val="single" w:sz="4" w:space="0" w:color="auto"/>
              <w:right w:val="single" w:sz="4" w:space="0" w:color="auto"/>
            </w:tcBorders>
            <w:shd w:val="clear" w:color="auto" w:fill="auto"/>
            <w:noWrap/>
            <w:vAlign w:val="center"/>
            <w:hideMark/>
          </w:tcPr>
          <w:p w14:paraId="260B6357" w14:textId="77777777" w:rsidR="00095F8E" w:rsidRPr="00DF520B" w:rsidRDefault="00095F8E" w:rsidP="00E5502D">
            <w:pPr>
              <w:jc w:val="right"/>
              <w:rPr>
                <w:rFonts w:eastAsia="Times New Roman"/>
              </w:rPr>
            </w:pPr>
            <w:r w:rsidRPr="00DF520B">
              <w:rPr>
                <w:rFonts w:eastAsia="Times New Roman"/>
              </w:rPr>
              <w:t>63,12</w:t>
            </w:r>
          </w:p>
        </w:tc>
        <w:tc>
          <w:tcPr>
            <w:tcW w:w="1440" w:type="dxa"/>
            <w:tcBorders>
              <w:top w:val="nil"/>
              <w:left w:val="nil"/>
              <w:bottom w:val="single" w:sz="4" w:space="0" w:color="auto"/>
              <w:right w:val="single" w:sz="4" w:space="0" w:color="auto"/>
            </w:tcBorders>
            <w:shd w:val="clear" w:color="auto" w:fill="auto"/>
            <w:noWrap/>
            <w:vAlign w:val="center"/>
            <w:hideMark/>
          </w:tcPr>
          <w:p w14:paraId="1DEECA30" w14:textId="77777777" w:rsidR="00095F8E" w:rsidRPr="00DF520B" w:rsidRDefault="00095F8E" w:rsidP="00E5502D">
            <w:pPr>
              <w:jc w:val="right"/>
              <w:rPr>
                <w:rFonts w:eastAsia="Times New Roman"/>
              </w:rPr>
            </w:pPr>
            <w:r w:rsidRPr="00DF520B">
              <w:rPr>
                <w:rFonts w:eastAsia="Times New Roman"/>
              </w:rPr>
              <w:t>10.702</w:t>
            </w:r>
          </w:p>
        </w:tc>
        <w:tc>
          <w:tcPr>
            <w:tcW w:w="1043" w:type="dxa"/>
            <w:tcBorders>
              <w:top w:val="nil"/>
              <w:left w:val="nil"/>
              <w:bottom w:val="single" w:sz="4" w:space="0" w:color="auto"/>
              <w:right w:val="single" w:sz="4" w:space="0" w:color="auto"/>
            </w:tcBorders>
            <w:shd w:val="clear" w:color="auto" w:fill="auto"/>
            <w:noWrap/>
            <w:vAlign w:val="center"/>
            <w:hideMark/>
          </w:tcPr>
          <w:p w14:paraId="6CCF5526" w14:textId="77777777" w:rsidR="00095F8E" w:rsidRPr="00DF520B" w:rsidRDefault="00095F8E" w:rsidP="00E5502D">
            <w:pPr>
              <w:jc w:val="right"/>
              <w:rPr>
                <w:rFonts w:eastAsia="Times New Roman"/>
              </w:rPr>
            </w:pPr>
            <w:r w:rsidRPr="00DF520B">
              <w:rPr>
                <w:rFonts w:eastAsia="Times New Roman"/>
              </w:rPr>
              <w:t>-6,58</w:t>
            </w:r>
          </w:p>
        </w:tc>
      </w:tr>
      <w:tr w:rsidR="00095F8E" w:rsidRPr="00DF520B" w14:paraId="37038DFB"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1EC693D4"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4321F4B2" w14:textId="77777777" w:rsidR="00095F8E" w:rsidRPr="00DF520B" w:rsidRDefault="00095F8E" w:rsidP="00E5502D">
            <w:pPr>
              <w:rPr>
                <w:rFonts w:eastAsia="Times New Roman"/>
              </w:rPr>
            </w:pPr>
            <w:r w:rsidRPr="00DF520B">
              <w:rPr>
                <w:rFonts w:eastAsia="Times New Roman"/>
              </w:rPr>
              <w:t>Bắc Ninh</w:t>
            </w:r>
          </w:p>
        </w:tc>
        <w:tc>
          <w:tcPr>
            <w:tcW w:w="1118" w:type="dxa"/>
            <w:tcBorders>
              <w:top w:val="nil"/>
              <w:left w:val="nil"/>
              <w:bottom w:val="single" w:sz="4" w:space="0" w:color="auto"/>
              <w:right w:val="single" w:sz="4" w:space="0" w:color="auto"/>
            </w:tcBorders>
            <w:shd w:val="clear" w:color="auto" w:fill="auto"/>
            <w:noWrap/>
            <w:vAlign w:val="center"/>
            <w:hideMark/>
          </w:tcPr>
          <w:p w14:paraId="08B531DA" w14:textId="77777777" w:rsidR="00095F8E" w:rsidRPr="00DF520B" w:rsidRDefault="00095F8E" w:rsidP="00E5502D">
            <w:pPr>
              <w:jc w:val="center"/>
              <w:rPr>
                <w:rFonts w:eastAsia="Times New Roman"/>
              </w:rPr>
            </w:pPr>
            <w:r w:rsidRPr="00DF520B">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2A461BDD" w14:textId="77777777" w:rsidR="00095F8E" w:rsidRPr="00DF520B" w:rsidRDefault="00095F8E" w:rsidP="00E5502D">
            <w:pPr>
              <w:jc w:val="right"/>
              <w:rPr>
                <w:rFonts w:eastAsia="Times New Roman"/>
              </w:rPr>
            </w:pPr>
            <w:r w:rsidRPr="00DF520B">
              <w:rPr>
                <w:rFonts w:eastAsia="Times New Roman"/>
              </w:rPr>
              <w:t>1.731</w:t>
            </w:r>
          </w:p>
        </w:tc>
        <w:tc>
          <w:tcPr>
            <w:tcW w:w="1170" w:type="dxa"/>
            <w:tcBorders>
              <w:top w:val="nil"/>
              <w:left w:val="nil"/>
              <w:bottom w:val="single" w:sz="4" w:space="0" w:color="auto"/>
              <w:right w:val="single" w:sz="4" w:space="0" w:color="auto"/>
            </w:tcBorders>
            <w:shd w:val="clear" w:color="auto" w:fill="auto"/>
            <w:noWrap/>
            <w:vAlign w:val="center"/>
            <w:hideMark/>
          </w:tcPr>
          <w:p w14:paraId="5EA7B271" w14:textId="77777777" w:rsidR="00095F8E" w:rsidRPr="00DF520B" w:rsidRDefault="00095F8E" w:rsidP="00E5502D">
            <w:pPr>
              <w:jc w:val="right"/>
              <w:rPr>
                <w:rFonts w:eastAsia="Times New Roman"/>
              </w:rPr>
            </w:pPr>
            <w:r w:rsidRPr="00DF520B">
              <w:rPr>
                <w:rFonts w:eastAsia="Times New Roman"/>
              </w:rPr>
              <w:t>78,63</w:t>
            </w:r>
          </w:p>
        </w:tc>
        <w:tc>
          <w:tcPr>
            <w:tcW w:w="1080" w:type="dxa"/>
            <w:tcBorders>
              <w:top w:val="nil"/>
              <w:left w:val="nil"/>
              <w:bottom w:val="single" w:sz="4" w:space="0" w:color="auto"/>
              <w:right w:val="single" w:sz="4" w:space="0" w:color="auto"/>
            </w:tcBorders>
            <w:shd w:val="clear" w:color="auto" w:fill="auto"/>
            <w:noWrap/>
            <w:vAlign w:val="center"/>
            <w:hideMark/>
          </w:tcPr>
          <w:p w14:paraId="62758BFD" w14:textId="77777777" w:rsidR="00095F8E" w:rsidRPr="00DF520B" w:rsidRDefault="00095F8E" w:rsidP="00E5502D">
            <w:pPr>
              <w:jc w:val="right"/>
              <w:rPr>
                <w:rFonts w:eastAsia="Times New Roman"/>
              </w:rPr>
            </w:pPr>
            <w:r w:rsidRPr="00DF520B">
              <w:rPr>
                <w:rFonts w:eastAsia="Times New Roman"/>
              </w:rPr>
              <w:t>-44,96</w:t>
            </w:r>
          </w:p>
        </w:tc>
        <w:tc>
          <w:tcPr>
            <w:tcW w:w="1440" w:type="dxa"/>
            <w:tcBorders>
              <w:top w:val="nil"/>
              <w:left w:val="nil"/>
              <w:bottom w:val="single" w:sz="4" w:space="0" w:color="auto"/>
              <w:right w:val="single" w:sz="4" w:space="0" w:color="auto"/>
            </w:tcBorders>
            <w:shd w:val="clear" w:color="auto" w:fill="auto"/>
            <w:noWrap/>
            <w:vAlign w:val="center"/>
            <w:hideMark/>
          </w:tcPr>
          <w:p w14:paraId="52885B2D" w14:textId="77777777" w:rsidR="00095F8E" w:rsidRPr="00DF520B" w:rsidRDefault="00095F8E" w:rsidP="00E5502D">
            <w:pPr>
              <w:jc w:val="right"/>
              <w:rPr>
                <w:rFonts w:eastAsia="Times New Roman"/>
              </w:rPr>
            </w:pPr>
            <w:r w:rsidRPr="00DF520B">
              <w:rPr>
                <w:rFonts w:eastAsia="Times New Roman"/>
              </w:rPr>
              <w:t>8.162</w:t>
            </w:r>
          </w:p>
        </w:tc>
        <w:tc>
          <w:tcPr>
            <w:tcW w:w="1043" w:type="dxa"/>
            <w:tcBorders>
              <w:top w:val="nil"/>
              <w:left w:val="nil"/>
              <w:bottom w:val="single" w:sz="4" w:space="0" w:color="auto"/>
              <w:right w:val="single" w:sz="4" w:space="0" w:color="auto"/>
            </w:tcBorders>
            <w:shd w:val="clear" w:color="auto" w:fill="auto"/>
            <w:noWrap/>
            <w:vAlign w:val="center"/>
            <w:hideMark/>
          </w:tcPr>
          <w:p w14:paraId="541EA743" w14:textId="77777777" w:rsidR="00095F8E" w:rsidRPr="00DF520B" w:rsidRDefault="00095F8E" w:rsidP="00E5502D">
            <w:pPr>
              <w:jc w:val="right"/>
              <w:rPr>
                <w:rFonts w:eastAsia="Times New Roman"/>
              </w:rPr>
            </w:pPr>
            <w:r w:rsidRPr="00DF520B">
              <w:rPr>
                <w:rFonts w:eastAsia="Times New Roman"/>
              </w:rPr>
              <w:t>-72,80</w:t>
            </w:r>
          </w:p>
        </w:tc>
      </w:tr>
      <w:tr w:rsidR="00095F8E" w:rsidRPr="00DF520B" w14:paraId="319BC688"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1E6AAB74"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7D404FBD" w14:textId="77777777" w:rsidR="00095F8E" w:rsidRPr="00DF520B" w:rsidRDefault="00095F8E" w:rsidP="00E5502D">
            <w:pPr>
              <w:rPr>
                <w:rFonts w:eastAsia="Times New Roman"/>
              </w:rPr>
            </w:pPr>
            <w:r w:rsidRPr="00DF520B">
              <w:rPr>
                <w:rFonts w:eastAsia="Times New Roman"/>
              </w:rPr>
              <w:t>Khánh Hoà</w:t>
            </w:r>
          </w:p>
        </w:tc>
        <w:tc>
          <w:tcPr>
            <w:tcW w:w="1118" w:type="dxa"/>
            <w:tcBorders>
              <w:top w:val="nil"/>
              <w:left w:val="nil"/>
              <w:bottom w:val="single" w:sz="4" w:space="0" w:color="auto"/>
              <w:right w:val="single" w:sz="4" w:space="0" w:color="auto"/>
            </w:tcBorders>
            <w:shd w:val="clear" w:color="auto" w:fill="auto"/>
            <w:noWrap/>
            <w:vAlign w:val="center"/>
            <w:hideMark/>
          </w:tcPr>
          <w:p w14:paraId="273FF442" w14:textId="77777777" w:rsidR="00095F8E" w:rsidRPr="00DF520B" w:rsidRDefault="00095F8E" w:rsidP="00E5502D">
            <w:pPr>
              <w:jc w:val="center"/>
              <w:rPr>
                <w:rFonts w:eastAsia="Times New Roman"/>
              </w:rPr>
            </w:pPr>
            <w:r w:rsidRPr="00DF520B">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5B8A3F59" w14:textId="77777777" w:rsidR="00095F8E" w:rsidRPr="00DF520B" w:rsidRDefault="00095F8E" w:rsidP="00E5502D">
            <w:pPr>
              <w:jc w:val="right"/>
              <w:rPr>
                <w:rFonts w:eastAsia="Times New Roman"/>
              </w:rPr>
            </w:pPr>
            <w:r w:rsidRPr="00DF520B">
              <w:rPr>
                <w:rFonts w:eastAsia="Times New Roman"/>
              </w:rPr>
              <w:t>120</w:t>
            </w:r>
          </w:p>
        </w:tc>
        <w:tc>
          <w:tcPr>
            <w:tcW w:w="1170" w:type="dxa"/>
            <w:tcBorders>
              <w:top w:val="nil"/>
              <w:left w:val="nil"/>
              <w:bottom w:val="single" w:sz="4" w:space="0" w:color="auto"/>
              <w:right w:val="single" w:sz="4" w:space="0" w:color="auto"/>
            </w:tcBorders>
            <w:shd w:val="clear" w:color="auto" w:fill="auto"/>
            <w:noWrap/>
            <w:vAlign w:val="center"/>
            <w:hideMark/>
          </w:tcPr>
          <w:p w14:paraId="61AD1C16" w14:textId="77777777" w:rsidR="00095F8E" w:rsidRPr="00DF520B" w:rsidRDefault="00095F8E" w:rsidP="00E5502D">
            <w:pPr>
              <w:jc w:val="right"/>
              <w:rPr>
                <w:rFonts w:eastAsia="Times New Roman"/>
              </w:rPr>
            </w:pPr>
            <w:r w:rsidRPr="00DF520B">
              <w:rPr>
                <w:rFonts w:eastAsia="Times New Roman"/>
              </w:rPr>
              <w:t>-20,00</w:t>
            </w:r>
          </w:p>
        </w:tc>
        <w:tc>
          <w:tcPr>
            <w:tcW w:w="1080" w:type="dxa"/>
            <w:tcBorders>
              <w:top w:val="nil"/>
              <w:left w:val="nil"/>
              <w:bottom w:val="single" w:sz="4" w:space="0" w:color="auto"/>
              <w:right w:val="single" w:sz="4" w:space="0" w:color="auto"/>
            </w:tcBorders>
            <w:shd w:val="clear" w:color="auto" w:fill="auto"/>
            <w:noWrap/>
            <w:vAlign w:val="center"/>
            <w:hideMark/>
          </w:tcPr>
          <w:p w14:paraId="491B6144" w14:textId="77777777" w:rsidR="00095F8E" w:rsidRPr="00DF520B" w:rsidRDefault="00095F8E" w:rsidP="00E5502D">
            <w:pPr>
              <w:jc w:val="right"/>
              <w:rPr>
                <w:rFonts w:eastAsia="Times New Roman"/>
              </w:rPr>
            </w:pPr>
            <w:r w:rsidRPr="00DF520B">
              <w:rPr>
                <w:rFonts w:eastAsia="Times New Roman"/>
              </w:rPr>
              <w:t>-79,49</w:t>
            </w:r>
          </w:p>
        </w:tc>
        <w:tc>
          <w:tcPr>
            <w:tcW w:w="1440" w:type="dxa"/>
            <w:tcBorders>
              <w:top w:val="nil"/>
              <w:left w:val="nil"/>
              <w:bottom w:val="single" w:sz="4" w:space="0" w:color="auto"/>
              <w:right w:val="single" w:sz="4" w:space="0" w:color="auto"/>
            </w:tcBorders>
            <w:shd w:val="clear" w:color="auto" w:fill="auto"/>
            <w:noWrap/>
            <w:vAlign w:val="center"/>
            <w:hideMark/>
          </w:tcPr>
          <w:p w14:paraId="3A6F4F69" w14:textId="77777777" w:rsidR="00095F8E" w:rsidRPr="00DF520B" w:rsidRDefault="00095F8E" w:rsidP="00E5502D">
            <w:pPr>
              <w:jc w:val="right"/>
              <w:rPr>
                <w:rFonts w:eastAsia="Times New Roman"/>
              </w:rPr>
            </w:pPr>
            <w:r w:rsidRPr="00DF520B">
              <w:rPr>
                <w:rFonts w:eastAsia="Times New Roman"/>
              </w:rPr>
              <w:t>280</w:t>
            </w:r>
          </w:p>
        </w:tc>
        <w:tc>
          <w:tcPr>
            <w:tcW w:w="1043" w:type="dxa"/>
            <w:tcBorders>
              <w:top w:val="nil"/>
              <w:left w:val="nil"/>
              <w:bottom w:val="single" w:sz="4" w:space="0" w:color="auto"/>
              <w:right w:val="single" w:sz="4" w:space="0" w:color="auto"/>
            </w:tcBorders>
            <w:shd w:val="clear" w:color="auto" w:fill="auto"/>
            <w:noWrap/>
            <w:vAlign w:val="center"/>
            <w:hideMark/>
          </w:tcPr>
          <w:p w14:paraId="5B464396" w14:textId="77777777" w:rsidR="00095F8E" w:rsidRPr="00DF520B" w:rsidRDefault="00095F8E" w:rsidP="00E5502D">
            <w:pPr>
              <w:jc w:val="right"/>
              <w:rPr>
                <w:rFonts w:eastAsia="Times New Roman"/>
              </w:rPr>
            </w:pPr>
            <w:r w:rsidRPr="00DF520B">
              <w:rPr>
                <w:rFonts w:eastAsia="Times New Roman"/>
              </w:rPr>
              <w:t>-87,45</w:t>
            </w:r>
          </w:p>
        </w:tc>
      </w:tr>
      <w:tr w:rsidR="00095F8E" w:rsidRPr="00DF520B" w14:paraId="76ED65C0"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401C1E9B"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11CEF9ED" w14:textId="77777777" w:rsidR="00095F8E" w:rsidRPr="00DF520B" w:rsidRDefault="00095F8E" w:rsidP="00E5502D">
            <w:pPr>
              <w:rPr>
                <w:rFonts w:eastAsia="Times New Roman"/>
              </w:rPr>
            </w:pPr>
            <w:r w:rsidRPr="00DF520B">
              <w:rPr>
                <w:rFonts w:eastAsia="Times New Roman"/>
              </w:rPr>
              <w:t>Bắc Giang</w:t>
            </w:r>
          </w:p>
        </w:tc>
        <w:tc>
          <w:tcPr>
            <w:tcW w:w="1118" w:type="dxa"/>
            <w:tcBorders>
              <w:top w:val="nil"/>
              <w:left w:val="nil"/>
              <w:bottom w:val="single" w:sz="4" w:space="0" w:color="auto"/>
              <w:right w:val="single" w:sz="4" w:space="0" w:color="auto"/>
            </w:tcBorders>
            <w:shd w:val="clear" w:color="auto" w:fill="auto"/>
            <w:noWrap/>
            <w:vAlign w:val="center"/>
            <w:hideMark/>
          </w:tcPr>
          <w:p w14:paraId="4C56B5DD" w14:textId="77777777" w:rsidR="00095F8E" w:rsidRPr="00DF520B" w:rsidRDefault="00095F8E" w:rsidP="00E5502D">
            <w:pPr>
              <w:jc w:val="center"/>
              <w:rPr>
                <w:rFonts w:eastAsia="Times New Roman"/>
              </w:rPr>
            </w:pPr>
            <w:r w:rsidRPr="00DF520B">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358BC50A" w14:textId="77777777" w:rsidR="00095F8E" w:rsidRPr="00DF520B" w:rsidRDefault="00095F8E" w:rsidP="00E5502D">
            <w:pPr>
              <w:jc w:val="right"/>
              <w:rPr>
                <w:rFonts w:eastAsia="Times New Roman"/>
              </w:rPr>
            </w:pPr>
            <w:r w:rsidRPr="00DF520B">
              <w:rPr>
                <w:rFonts w:eastAsia="Times New Roman"/>
              </w:rPr>
              <w:t>17</w:t>
            </w:r>
          </w:p>
        </w:tc>
        <w:tc>
          <w:tcPr>
            <w:tcW w:w="1170" w:type="dxa"/>
            <w:tcBorders>
              <w:top w:val="nil"/>
              <w:left w:val="nil"/>
              <w:bottom w:val="single" w:sz="4" w:space="0" w:color="auto"/>
              <w:right w:val="single" w:sz="4" w:space="0" w:color="auto"/>
            </w:tcBorders>
            <w:shd w:val="clear" w:color="auto" w:fill="auto"/>
            <w:noWrap/>
            <w:vAlign w:val="center"/>
            <w:hideMark/>
          </w:tcPr>
          <w:p w14:paraId="4E12DDBC" w14:textId="77777777" w:rsidR="00095F8E" w:rsidRPr="00DF520B" w:rsidRDefault="00095F8E" w:rsidP="00E5502D">
            <w:pPr>
              <w:jc w:val="right"/>
              <w:rPr>
                <w:rFonts w:eastAsia="Times New Roman"/>
              </w:rPr>
            </w:pPr>
            <w:r w:rsidRPr="00DF520B">
              <w:rPr>
                <w:rFonts w:eastAsia="Times New Roman"/>
              </w:rPr>
              <w:t>-39,29</w:t>
            </w:r>
          </w:p>
        </w:tc>
        <w:tc>
          <w:tcPr>
            <w:tcW w:w="1080" w:type="dxa"/>
            <w:tcBorders>
              <w:top w:val="nil"/>
              <w:left w:val="nil"/>
              <w:bottom w:val="single" w:sz="4" w:space="0" w:color="auto"/>
              <w:right w:val="single" w:sz="4" w:space="0" w:color="auto"/>
            </w:tcBorders>
            <w:shd w:val="clear" w:color="auto" w:fill="auto"/>
            <w:noWrap/>
            <w:vAlign w:val="center"/>
            <w:hideMark/>
          </w:tcPr>
          <w:p w14:paraId="44D14B9D" w14:textId="77777777" w:rsidR="00095F8E" w:rsidRPr="00DF520B" w:rsidRDefault="00095F8E" w:rsidP="00E5502D">
            <w:pPr>
              <w:jc w:val="right"/>
              <w:rPr>
                <w:rFonts w:eastAsia="Times New Roman"/>
              </w:rPr>
            </w:pPr>
            <w:r w:rsidRPr="00DF520B">
              <w:rPr>
                <w:rFonts w:eastAsia="Times New Roman"/>
              </w:rPr>
              <w:t>-59,52</w:t>
            </w:r>
          </w:p>
        </w:tc>
        <w:tc>
          <w:tcPr>
            <w:tcW w:w="1440" w:type="dxa"/>
            <w:tcBorders>
              <w:top w:val="nil"/>
              <w:left w:val="nil"/>
              <w:bottom w:val="single" w:sz="4" w:space="0" w:color="auto"/>
              <w:right w:val="single" w:sz="4" w:space="0" w:color="auto"/>
            </w:tcBorders>
            <w:shd w:val="clear" w:color="auto" w:fill="auto"/>
            <w:noWrap/>
            <w:vAlign w:val="center"/>
            <w:hideMark/>
          </w:tcPr>
          <w:p w14:paraId="2C4EA977" w14:textId="77777777" w:rsidR="00095F8E" w:rsidRPr="00DF520B" w:rsidRDefault="00095F8E" w:rsidP="00E5502D">
            <w:pPr>
              <w:jc w:val="right"/>
              <w:rPr>
                <w:rFonts w:eastAsia="Times New Roman"/>
              </w:rPr>
            </w:pPr>
            <w:r w:rsidRPr="00DF520B">
              <w:rPr>
                <w:rFonts w:eastAsia="Times New Roman"/>
              </w:rPr>
              <w:t>243</w:t>
            </w:r>
          </w:p>
        </w:tc>
        <w:tc>
          <w:tcPr>
            <w:tcW w:w="1043" w:type="dxa"/>
            <w:tcBorders>
              <w:top w:val="nil"/>
              <w:left w:val="nil"/>
              <w:bottom w:val="single" w:sz="4" w:space="0" w:color="auto"/>
              <w:right w:val="single" w:sz="4" w:space="0" w:color="auto"/>
            </w:tcBorders>
            <w:shd w:val="clear" w:color="auto" w:fill="auto"/>
            <w:noWrap/>
            <w:vAlign w:val="center"/>
            <w:hideMark/>
          </w:tcPr>
          <w:p w14:paraId="60C8157E" w14:textId="77777777" w:rsidR="00095F8E" w:rsidRPr="00DF520B" w:rsidRDefault="00095F8E" w:rsidP="00E5502D">
            <w:pPr>
              <w:jc w:val="right"/>
              <w:rPr>
                <w:rFonts w:eastAsia="Times New Roman"/>
              </w:rPr>
            </w:pPr>
            <w:r w:rsidRPr="00DF520B">
              <w:rPr>
                <w:rFonts w:eastAsia="Times New Roman"/>
              </w:rPr>
              <w:t>-0,41</w:t>
            </w:r>
          </w:p>
        </w:tc>
      </w:tr>
      <w:tr w:rsidR="00095F8E" w:rsidRPr="00DF520B" w14:paraId="2B403756"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center"/>
          </w:tcPr>
          <w:p w14:paraId="0C6574EF"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2B43A3CE" w14:textId="77777777" w:rsidR="00095F8E" w:rsidRPr="00DF520B" w:rsidRDefault="00095F8E" w:rsidP="00E5502D">
            <w:pPr>
              <w:rPr>
                <w:rFonts w:eastAsia="Times New Roman"/>
              </w:rPr>
            </w:pPr>
            <w:r w:rsidRPr="00DF520B">
              <w:rPr>
                <w:rFonts w:eastAsia="Times New Roman"/>
              </w:rPr>
              <w:t>Bình Định</w:t>
            </w:r>
          </w:p>
        </w:tc>
        <w:tc>
          <w:tcPr>
            <w:tcW w:w="1118" w:type="dxa"/>
            <w:tcBorders>
              <w:top w:val="nil"/>
              <w:left w:val="nil"/>
              <w:bottom w:val="single" w:sz="4" w:space="0" w:color="auto"/>
              <w:right w:val="single" w:sz="4" w:space="0" w:color="auto"/>
            </w:tcBorders>
            <w:shd w:val="clear" w:color="auto" w:fill="auto"/>
            <w:noWrap/>
            <w:vAlign w:val="center"/>
            <w:hideMark/>
          </w:tcPr>
          <w:p w14:paraId="5CEFEB67" w14:textId="77777777" w:rsidR="00095F8E" w:rsidRPr="00DF520B" w:rsidRDefault="00095F8E" w:rsidP="00E5502D">
            <w:pPr>
              <w:jc w:val="center"/>
              <w:rPr>
                <w:rFonts w:eastAsia="Times New Roman"/>
              </w:rPr>
            </w:pPr>
            <w:r w:rsidRPr="00DF520B">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7B26B8E3" w14:textId="77777777" w:rsidR="00095F8E" w:rsidRPr="00DF520B" w:rsidRDefault="00095F8E" w:rsidP="00E5502D">
            <w:pPr>
              <w:jc w:val="right"/>
              <w:rPr>
                <w:rFonts w:eastAsia="Times New Roman"/>
              </w:rPr>
            </w:pPr>
            <w:r w:rsidRPr="00DF520B">
              <w:rPr>
                <w:rFonts w:eastAsia="Times New Roman"/>
              </w:rPr>
              <w:t>8</w:t>
            </w:r>
          </w:p>
        </w:tc>
        <w:tc>
          <w:tcPr>
            <w:tcW w:w="1170" w:type="dxa"/>
            <w:tcBorders>
              <w:top w:val="nil"/>
              <w:left w:val="nil"/>
              <w:bottom w:val="single" w:sz="4" w:space="0" w:color="auto"/>
              <w:right w:val="single" w:sz="4" w:space="0" w:color="auto"/>
            </w:tcBorders>
            <w:shd w:val="clear" w:color="auto" w:fill="auto"/>
            <w:noWrap/>
            <w:vAlign w:val="center"/>
            <w:hideMark/>
          </w:tcPr>
          <w:p w14:paraId="178FE0F1" w14:textId="77777777" w:rsidR="00095F8E" w:rsidRPr="00DF520B" w:rsidRDefault="00095F8E" w:rsidP="00E5502D">
            <w:pPr>
              <w:jc w:val="right"/>
              <w:rPr>
                <w:rFonts w:eastAsia="Times New Roman"/>
              </w:rPr>
            </w:pPr>
            <w:r w:rsidRPr="00DF520B">
              <w:rPr>
                <w:rFonts w:eastAsia="Times New Roman"/>
              </w:rPr>
              <w:t>-73,33</w:t>
            </w:r>
          </w:p>
        </w:tc>
        <w:tc>
          <w:tcPr>
            <w:tcW w:w="1080" w:type="dxa"/>
            <w:tcBorders>
              <w:top w:val="nil"/>
              <w:left w:val="nil"/>
              <w:bottom w:val="single" w:sz="4" w:space="0" w:color="auto"/>
              <w:right w:val="single" w:sz="4" w:space="0" w:color="auto"/>
            </w:tcBorders>
            <w:shd w:val="clear" w:color="auto" w:fill="auto"/>
            <w:noWrap/>
            <w:vAlign w:val="center"/>
            <w:hideMark/>
          </w:tcPr>
          <w:p w14:paraId="05B5366D" w14:textId="77777777" w:rsidR="00095F8E" w:rsidRPr="00DF520B" w:rsidRDefault="00095F8E" w:rsidP="00E5502D">
            <w:pPr>
              <w:jc w:val="right"/>
              <w:rPr>
                <w:rFonts w:eastAsia="Times New Roman"/>
              </w:rPr>
            </w:pPr>
            <w:r w:rsidRPr="00DF520B">
              <w:rPr>
                <w:rFonts w:eastAsia="Times New Roman"/>
              </w:rPr>
              <w:t>-90,70</w:t>
            </w:r>
          </w:p>
        </w:tc>
        <w:tc>
          <w:tcPr>
            <w:tcW w:w="1440" w:type="dxa"/>
            <w:tcBorders>
              <w:top w:val="nil"/>
              <w:left w:val="nil"/>
              <w:bottom w:val="single" w:sz="4" w:space="0" w:color="auto"/>
              <w:right w:val="single" w:sz="4" w:space="0" w:color="auto"/>
            </w:tcBorders>
            <w:shd w:val="clear" w:color="auto" w:fill="auto"/>
            <w:noWrap/>
            <w:vAlign w:val="center"/>
            <w:hideMark/>
          </w:tcPr>
          <w:p w14:paraId="13F5A1E8" w14:textId="77777777" w:rsidR="00095F8E" w:rsidRPr="00DF520B" w:rsidRDefault="00095F8E" w:rsidP="00E5502D">
            <w:pPr>
              <w:jc w:val="right"/>
              <w:rPr>
                <w:rFonts w:eastAsia="Times New Roman"/>
              </w:rPr>
            </w:pPr>
            <w:r w:rsidRPr="00DF520B">
              <w:rPr>
                <w:rFonts w:eastAsia="Times New Roman"/>
              </w:rPr>
              <w:t>96</w:t>
            </w:r>
          </w:p>
        </w:tc>
        <w:tc>
          <w:tcPr>
            <w:tcW w:w="1043" w:type="dxa"/>
            <w:tcBorders>
              <w:top w:val="nil"/>
              <w:left w:val="nil"/>
              <w:bottom w:val="single" w:sz="4" w:space="0" w:color="auto"/>
              <w:right w:val="single" w:sz="4" w:space="0" w:color="auto"/>
            </w:tcBorders>
            <w:shd w:val="clear" w:color="auto" w:fill="auto"/>
            <w:noWrap/>
            <w:vAlign w:val="center"/>
            <w:hideMark/>
          </w:tcPr>
          <w:p w14:paraId="5150FE7F" w14:textId="77777777" w:rsidR="00095F8E" w:rsidRPr="00DF520B" w:rsidRDefault="00095F8E" w:rsidP="00E5502D">
            <w:pPr>
              <w:jc w:val="right"/>
              <w:rPr>
                <w:rFonts w:eastAsia="Times New Roman"/>
              </w:rPr>
            </w:pPr>
            <w:r w:rsidRPr="00DF520B">
              <w:rPr>
                <w:rFonts w:eastAsia="Times New Roman"/>
              </w:rPr>
              <w:t>-76,49</w:t>
            </w:r>
          </w:p>
        </w:tc>
      </w:tr>
      <w:tr w:rsidR="00095F8E" w:rsidRPr="00DF520B" w14:paraId="7BBB5768" w14:textId="77777777" w:rsidTr="00CD4286">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center"/>
            <w:hideMark/>
          </w:tcPr>
          <w:p w14:paraId="5997B8FB" w14:textId="77777777" w:rsidR="00095F8E" w:rsidRPr="00DF520B" w:rsidRDefault="00095F8E" w:rsidP="00E5502D">
            <w:pPr>
              <w:jc w:val="cente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2CA04DC0" w14:textId="77777777" w:rsidR="00095F8E" w:rsidRPr="00DF520B" w:rsidRDefault="00095F8E" w:rsidP="00E5502D">
            <w:pPr>
              <w:rPr>
                <w:rFonts w:eastAsia="Times New Roman"/>
              </w:rPr>
            </w:pPr>
            <w:r w:rsidRPr="00DF520B">
              <w:rPr>
                <w:rFonts w:eastAsia="Times New Roman"/>
              </w:rPr>
              <w:t>Thừa Thiên Huế</w:t>
            </w:r>
          </w:p>
        </w:tc>
        <w:tc>
          <w:tcPr>
            <w:tcW w:w="1118" w:type="dxa"/>
            <w:tcBorders>
              <w:top w:val="nil"/>
              <w:left w:val="nil"/>
              <w:bottom w:val="single" w:sz="4" w:space="0" w:color="auto"/>
              <w:right w:val="single" w:sz="4" w:space="0" w:color="auto"/>
            </w:tcBorders>
            <w:shd w:val="clear" w:color="auto" w:fill="auto"/>
            <w:noWrap/>
            <w:vAlign w:val="center"/>
            <w:hideMark/>
          </w:tcPr>
          <w:p w14:paraId="1CD38D0D" w14:textId="77777777" w:rsidR="00095F8E" w:rsidRPr="00DF520B" w:rsidRDefault="00095F8E" w:rsidP="00E5502D">
            <w:pPr>
              <w:jc w:val="center"/>
              <w:rPr>
                <w:rFonts w:eastAsia="Times New Roman"/>
              </w:rPr>
            </w:pPr>
            <w:r w:rsidRPr="00DF520B">
              <w:rPr>
                <w:rFonts w:eastAsia="Times New Roman"/>
              </w:rPr>
              <w:t>Cái</w:t>
            </w:r>
          </w:p>
        </w:tc>
        <w:tc>
          <w:tcPr>
            <w:tcW w:w="1296" w:type="dxa"/>
            <w:tcBorders>
              <w:top w:val="nil"/>
              <w:left w:val="nil"/>
              <w:bottom w:val="single" w:sz="4" w:space="0" w:color="auto"/>
              <w:right w:val="single" w:sz="4" w:space="0" w:color="auto"/>
            </w:tcBorders>
            <w:shd w:val="clear" w:color="auto" w:fill="auto"/>
            <w:noWrap/>
            <w:vAlign w:val="center"/>
            <w:hideMark/>
          </w:tcPr>
          <w:p w14:paraId="7AD6FE71" w14:textId="77777777" w:rsidR="00095F8E" w:rsidRPr="00DF520B" w:rsidRDefault="00095F8E" w:rsidP="00E5502D">
            <w:pPr>
              <w:jc w:val="right"/>
              <w:rPr>
                <w:rFonts w:eastAsia="Times New Roman"/>
              </w:rPr>
            </w:pPr>
            <w:r w:rsidRPr="00DF520B">
              <w:rPr>
                <w:rFonts w:eastAsia="Times New Roman"/>
              </w:rPr>
              <w:t>1</w:t>
            </w:r>
          </w:p>
        </w:tc>
        <w:tc>
          <w:tcPr>
            <w:tcW w:w="1170" w:type="dxa"/>
            <w:tcBorders>
              <w:top w:val="nil"/>
              <w:left w:val="nil"/>
              <w:bottom w:val="single" w:sz="4" w:space="0" w:color="auto"/>
              <w:right w:val="single" w:sz="4" w:space="0" w:color="auto"/>
            </w:tcBorders>
            <w:shd w:val="clear" w:color="auto" w:fill="auto"/>
            <w:noWrap/>
            <w:vAlign w:val="center"/>
            <w:hideMark/>
          </w:tcPr>
          <w:p w14:paraId="24EC2346" w14:textId="77777777" w:rsidR="00095F8E" w:rsidRPr="00DF520B" w:rsidRDefault="00095F8E" w:rsidP="00E5502D">
            <w:pPr>
              <w:jc w:val="right"/>
              <w:rPr>
                <w:rFonts w:eastAsia="Times New Roman"/>
              </w:rPr>
            </w:pPr>
            <w:r w:rsidRPr="00DF520B">
              <w:rPr>
                <w:rFonts w:eastAsia="Times New Roman"/>
              </w:rPr>
              <w:t>0,00</w:t>
            </w:r>
          </w:p>
        </w:tc>
        <w:tc>
          <w:tcPr>
            <w:tcW w:w="1080" w:type="dxa"/>
            <w:tcBorders>
              <w:top w:val="nil"/>
              <w:left w:val="nil"/>
              <w:bottom w:val="single" w:sz="4" w:space="0" w:color="auto"/>
              <w:right w:val="single" w:sz="4" w:space="0" w:color="auto"/>
            </w:tcBorders>
            <w:shd w:val="clear" w:color="auto" w:fill="auto"/>
            <w:noWrap/>
            <w:vAlign w:val="center"/>
            <w:hideMark/>
          </w:tcPr>
          <w:p w14:paraId="1211EF67" w14:textId="77777777" w:rsidR="00095F8E" w:rsidRPr="00DF520B" w:rsidRDefault="00095F8E" w:rsidP="00E5502D">
            <w:pPr>
              <w:jc w:val="right"/>
              <w:rPr>
                <w:rFonts w:eastAsia="Times New Roman"/>
              </w:rPr>
            </w:pPr>
            <w:r w:rsidRPr="00DF520B">
              <w:rPr>
                <w:rFonts w:eastAsia="Times New Roman"/>
              </w:rPr>
              <w:t>-66,67</w:t>
            </w:r>
          </w:p>
        </w:tc>
        <w:tc>
          <w:tcPr>
            <w:tcW w:w="1440" w:type="dxa"/>
            <w:tcBorders>
              <w:top w:val="nil"/>
              <w:left w:val="nil"/>
              <w:bottom w:val="single" w:sz="4" w:space="0" w:color="auto"/>
              <w:right w:val="single" w:sz="4" w:space="0" w:color="auto"/>
            </w:tcBorders>
            <w:shd w:val="clear" w:color="auto" w:fill="auto"/>
            <w:noWrap/>
            <w:vAlign w:val="center"/>
            <w:hideMark/>
          </w:tcPr>
          <w:p w14:paraId="5519F405" w14:textId="77777777" w:rsidR="00095F8E" w:rsidRPr="00DF520B" w:rsidRDefault="00095F8E" w:rsidP="00E5502D">
            <w:pPr>
              <w:jc w:val="right"/>
              <w:rPr>
                <w:rFonts w:eastAsia="Times New Roman"/>
              </w:rPr>
            </w:pPr>
            <w:r w:rsidRPr="00DF520B">
              <w:rPr>
                <w:rFonts w:eastAsia="Times New Roman"/>
              </w:rPr>
              <w:t>10</w:t>
            </w:r>
          </w:p>
        </w:tc>
        <w:tc>
          <w:tcPr>
            <w:tcW w:w="1043" w:type="dxa"/>
            <w:tcBorders>
              <w:top w:val="nil"/>
              <w:left w:val="nil"/>
              <w:bottom w:val="single" w:sz="4" w:space="0" w:color="auto"/>
              <w:right w:val="single" w:sz="4" w:space="0" w:color="auto"/>
            </w:tcBorders>
            <w:shd w:val="clear" w:color="auto" w:fill="auto"/>
            <w:noWrap/>
            <w:vAlign w:val="center"/>
            <w:hideMark/>
          </w:tcPr>
          <w:p w14:paraId="5FB34718" w14:textId="77777777" w:rsidR="00095F8E" w:rsidRPr="00DF520B" w:rsidRDefault="00095F8E" w:rsidP="00E5502D">
            <w:pPr>
              <w:jc w:val="right"/>
              <w:rPr>
                <w:rFonts w:eastAsia="Times New Roman"/>
              </w:rPr>
            </w:pPr>
            <w:r w:rsidRPr="00DF520B">
              <w:rPr>
                <w:rFonts w:eastAsia="Times New Roman"/>
              </w:rPr>
              <w:t>-23,08</w:t>
            </w:r>
          </w:p>
        </w:tc>
      </w:tr>
      <w:tr w:rsidR="00095F8E" w:rsidRPr="00DF520B" w14:paraId="11645FD0" w14:textId="77777777" w:rsidTr="00CD4286">
        <w:trPr>
          <w:trHeight w:val="144"/>
          <w:jc w:val="center"/>
        </w:trPr>
        <w:tc>
          <w:tcPr>
            <w:tcW w:w="1815" w:type="dxa"/>
            <w:vMerge w:val="restart"/>
            <w:tcBorders>
              <w:top w:val="nil"/>
              <w:left w:val="single" w:sz="4" w:space="0" w:color="auto"/>
              <w:right w:val="single" w:sz="4" w:space="0" w:color="auto"/>
            </w:tcBorders>
            <w:shd w:val="clear" w:color="auto" w:fill="auto"/>
            <w:noWrap/>
            <w:vAlign w:val="center"/>
          </w:tcPr>
          <w:p w14:paraId="5D151C01" w14:textId="77777777" w:rsidR="00095F8E" w:rsidRPr="00DF520B" w:rsidRDefault="00095F8E" w:rsidP="00E5502D">
            <w:pPr>
              <w:jc w:val="center"/>
              <w:rPr>
                <w:rFonts w:eastAsia="Times New Roman"/>
                <w:b/>
                <w:bCs/>
                <w:i/>
                <w:iCs/>
              </w:rPr>
            </w:pPr>
            <w:r w:rsidRPr="00DF520B">
              <w:rPr>
                <w:rFonts w:eastAsia="Times New Roman"/>
              </w:rPr>
              <w:t>Tổ máy phát điện khác</w:t>
            </w:r>
          </w:p>
        </w:tc>
        <w:tc>
          <w:tcPr>
            <w:tcW w:w="1989" w:type="dxa"/>
            <w:tcBorders>
              <w:top w:val="nil"/>
              <w:left w:val="nil"/>
              <w:bottom w:val="single" w:sz="4" w:space="0" w:color="auto"/>
              <w:right w:val="single" w:sz="4" w:space="0" w:color="auto"/>
            </w:tcBorders>
            <w:shd w:val="clear" w:color="auto" w:fill="auto"/>
            <w:noWrap/>
            <w:vAlign w:val="center"/>
            <w:hideMark/>
          </w:tcPr>
          <w:p w14:paraId="0DE02982" w14:textId="77777777" w:rsidR="00095F8E" w:rsidRPr="00DF520B" w:rsidRDefault="00095F8E" w:rsidP="00E5502D">
            <w:pPr>
              <w:rPr>
                <w:rFonts w:eastAsia="Times New Roman"/>
                <w:b/>
                <w:bCs/>
                <w:i/>
                <w:iCs/>
              </w:rPr>
            </w:pPr>
            <w:r w:rsidRPr="00DF520B">
              <w:rPr>
                <w:rFonts w:eastAsia="Times New Roman"/>
                <w:b/>
                <w:bCs/>
                <w:i/>
                <w:iCs/>
              </w:rPr>
              <w:t>Tổng</w:t>
            </w:r>
          </w:p>
        </w:tc>
        <w:tc>
          <w:tcPr>
            <w:tcW w:w="1118" w:type="dxa"/>
            <w:tcBorders>
              <w:top w:val="nil"/>
              <w:left w:val="nil"/>
              <w:bottom w:val="single" w:sz="4" w:space="0" w:color="auto"/>
              <w:right w:val="single" w:sz="4" w:space="0" w:color="auto"/>
            </w:tcBorders>
            <w:shd w:val="clear" w:color="auto" w:fill="auto"/>
            <w:noWrap/>
            <w:vAlign w:val="center"/>
            <w:hideMark/>
          </w:tcPr>
          <w:p w14:paraId="6BA51D37" w14:textId="77777777" w:rsidR="00095F8E" w:rsidRPr="00DF520B" w:rsidRDefault="00095F8E" w:rsidP="00E5502D">
            <w:pPr>
              <w:jc w:val="center"/>
              <w:rPr>
                <w:rFonts w:eastAsia="Times New Roman"/>
                <w:b/>
                <w:bCs/>
                <w:i/>
                <w:iCs/>
              </w:rPr>
            </w:pPr>
            <w:r w:rsidRPr="00DF520B">
              <w:rPr>
                <w:rFonts w:eastAsia="Times New Roman"/>
                <w:b/>
                <w:bCs/>
                <w:i/>
                <w:iCs/>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385EC1A4" w14:textId="77777777" w:rsidR="00095F8E" w:rsidRPr="00DF520B" w:rsidRDefault="00095F8E" w:rsidP="00E5502D">
            <w:pPr>
              <w:jc w:val="right"/>
              <w:rPr>
                <w:rFonts w:eastAsia="Times New Roman"/>
                <w:b/>
                <w:bCs/>
                <w:i/>
                <w:iCs/>
              </w:rPr>
            </w:pPr>
            <w:r w:rsidRPr="00DF520B">
              <w:rPr>
                <w:rFonts w:eastAsia="Times New Roman"/>
                <w:b/>
                <w:bCs/>
                <w:i/>
                <w:iCs/>
              </w:rPr>
              <w:t>183</w:t>
            </w:r>
          </w:p>
        </w:tc>
        <w:tc>
          <w:tcPr>
            <w:tcW w:w="1170" w:type="dxa"/>
            <w:tcBorders>
              <w:top w:val="nil"/>
              <w:left w:val="nil"/>
              <w:bottom w:val="single" w:sz="4" w:space="0" w:color="auto"/>
              <w:right w:val="single" w:sz="4" w:space="0" w:color="auto"/>
            </w:tcBorders>
            <w:shd w:val="clear" w:color="auto" w:fill="auto"/>
            <w:noWrap/>
            <w:vAlign w:val="center"/>
            <w:hideMark/>
          </w:tcPr>
          <w:p w14:paraId="26377165" w14:textId="77777777" w:rsidR="00095F8E" w:rsidRPr="00DF520B" w:rsidRDefault="00095F8E" w:rsidP="00E5502D">
            <w:pPr>
              <w:jc w:val="right"/>
              <w:rPr>
                <w:rFonts w:eastAsia="Times New Roman"/>
                <w:b/>
                <w:bCs/>
                <w:i/>
                <w:iCs/>
              </w:rPr>
            </w:pPr>
            <w:r w:rsidRPr="00DF520B">
              <w:rPr>
                <w:rFonts w:eastAsia="Times New Roman"/>
                <w:b/>
                <w:bCs/>
                <w:i/>
                <w:iCs/>
              </w:rPr>
              <w:t>51,24</w:t>
            </w:r>
          </w:p>
        </w:tc>
        <w:tc>
          <w:tcPr>
            <w:tcW w:w="1080" w:type="dxa"/>
            <w:tcBorders>
              <w:top w:val="nil"/>
              <w:left w:val="nil"/>
              <w:bottom w:val="single" w:sz="4" w:space="0" w:color="auto"/>
              <w:right w:val="single" w:sz="4" w:space="0" w:color="auto"/>
            </w:tcBorders>
            <w:shd w:val="clear" w:color="auto" w:fill="auto"/>
            <w:noWrap/>
            <w:vAlign w:val="center"/>
            <w:hideMark/>
          </w:tcPr>
          <w:p w14:paraId="3805E7BD" w14:textId="77777777" w:rsidR="00095F8E" w:rsidRPr="00DF520B" w:rsidRDefault="00095F8E" w:rsidP="00E5502D">
            <w:pPr>
              <w:jc w:val="right"/>
              <w:rPr>
                <w:rFonts w:eastAsia="Times New Roman"/>
                <w:b/>
                <w:bCs/>
                <w:i/>
                <w:iCs/>
              </w:rPr>
            </w:pPr>
            <w:r w:rsidRPr="00DF520B">
              <w:rPr>
                <w:rFonts w:eastAsia="Times New Roman"/>
                <w:b/>
                <w:bCs/>
                <w:i/>
                <w:iCs/>
              </w:rPr>
              <w:t>25,34</w:t>
            </w:r>
          </w:p>
        </w:tc>
        <w:tc>
          <w:tcPr>
            <w:tcW w:w="1440" w:type="dxa"/>
            <w:tcBorders>
              <w:top w:val="nil"/>
              <w:left w:val="nil"/>
              <w:bottom w:val="single" w:sz="4" w:space="0" w:color="auto"/>
              <w:right w:val="single" w:sz="4" w:space="0" w:color="auto"/>
            </w:tcBorders>
            <w:shd w:val="clear" w:color="auto" w:fill="auto"/>
            <w:noWrap/>
            <w:vAlign w:val="center"/>
            <w:hideMark/>
          </w:tcPr>
          <w:p w14:paraId="55981267" w14:textId="77777777" w:rsidR="00095F8E" w:rsidRPr="00DF520B" w:rsidRDefault="00095F8E" w:rsidP="00E5502D">
            <w:pPr>
              <w:jc w:val="right"/>
              <w:rPr>
                <w:rFonts w:eastAsia="Times New Roman"/>
                <w:b/>
                <w:bCs/>
                <w:i/>
                <w:iCs/>
              </w:rPr>
            </w:pPr>
            <w:r w:rsidRPr="00DF520B">
              <w:rPr>
                <w:rFonts w:eastAsia="Times New Roman"/>
                <w:b/>
                <w:bCs/>
                <w:i/>
                <w:iCs/>
              </w:rPr>
              <w:t>1.208</w:t>
            </w:r>
          </w:p>
        </w:tc>
        <w:tc>
          <w:tcPr>
            <w:tcW w:w="1043" w:type="dxa"/>
            <w:tcBorders>
              <w:top w:val="nil"/>
              <w:left w:val="nil"/>
              <w:bottom w:val="single" w:sz="4" w:space="0" w:color="auto"/>
              <w:right w:val="single" w:sz="4" w:space="0" w:color="auto"/>
            </w:tcBorders>
            <w:shd w:val="clear" w:color="auto" w:fill="auto"/>
            <w:noWrap/>
            <w:vAlign w:val="center"/>
            <w:hideMark/>
          </w:tcPr>
          <w:p w14:paraId="4606E3F7" w14:textId="77777777" w:rsidR="00095F8E" w:rsidRPr="00DF520B" w:rsidRDefault="00095F8E" w:rsidP="00E5502D">
            <w:pPr>
              <w:jc w:val="right"/>
              <w:rPr>
                <w:rFonts w:eastAsia="Times New Roman"/>
                <w:b/>
                <w:bCs/>
                <w:i/>
                <w:iCs/>
              </w:rPr>
            </w:pPr>
            <w:r w:rsidRPr="00DF520B">
              <w:rPr>
                <w:rFonts w:eastAsia="Times New Roman"/>
                <w:b/>
                <w:bCs/>
                <w:i/>
                <w:iCs/>
              </w:rPr>
              <w:t>6,53</w:t>
            </w:r>
          </w:p>
        </w:tc>
      </w:tr>
      <w:tr w:rsidR="00095F8E" w:rsidRPr="00DF520B" w14:paraId="52E21F47" w14:textId="77777777" w:rsidTr="00CD4286">
        <w:trPr>
          <w:trHeight w:val="144"/>
          <w:jc w:val="center"/>
        </w:trPr>
        <w:tc>
          <w:tcPr>
            <w:tcW w:w="1815" w:type="dxa"/>
            <w:vMerge/>
            <w:tcBorders>
              <w:left w:val="single" w:sz="4" w:space="0" w:color="auto"/>
              <w:right w:val="single" w:sz="4" w:space="0" w:color="auto"/>
            </w:tcBorders>
            <w:shd w:val="clear" w:color="auto" w:fill="auto"/>
            <w:noWrap/>
            <w:vAlign w:val="bottom"/>
          </w:tcPr>
          <w:p w14:paraId="52BC6350" w14:textId="77777777" w:rsidR="00095F8E" w:rsidRPr="00DF520B" w:rsidRDefault="00095F8E" w:rsidP="00E5502D">
            <w:pP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203AC91C" w14:textId="77777777" w:rsidR="00095F8E" w:rsidRPr="00DF520B" w:rsidRDefault="00095F8E" w:rsidP="00E5502D">
            <w:pPr>
              <w:rPr>
                <w:rFonts w:eastAsia="Times New Roman"/>
              </w:rPr>
            </w:pPr>
            <w:r w:rsidRPr="00DF520B">
              <w:rPr>
                <w:rFonts w:eastAsia="Times New Roman"/>
              </w:rPr>
              <w:t>TP. Hải Phòng</w:t>
            </w:r>
          </w:p>
        </w:tc>
        <w:tc>
          <w:tcPr>
            <w:tcW w:w="1118" w:type="dxa"/>
            <w:tcBorders>
              <w:top w:val="nil"/>
              <w:left w:val="nil"/>
              <w:bottom w:val="single" w:sz="4" w:space="0" w:color="auto"/>
              <w:right w:val="single" w:sz="4" w:space="0" w:color="auto"/>
            </w:tcBorders>
            <w:shd w:val="clear" w:color="auto" w:fill="auto"/>
            <w:noWrap/>
            <w:vAlign w:val="center"/>
            <w:hideMark/>
          </w:tcPr>
          <w:p w14:paraId="0A41F0DF" w14:textId="77777777" w:rsidR="00095F8E" w:rsidRPr="00DF520B" w:rsidRDefault="00095F8E" w:rsidP="00E5502D">
            <w:pPr>
              <w:jc w:val="center"/>
              <w:rPr>
                <w:rFonts w:eastAsia="Times New Roman"/>
              </w:rPr>
            </w:pPr>
            <w:r w:rsidRPr="00DF520B">
              <w:rPr>
                <w:rFonts w:eastAsia="Times New Roman"/>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1EC2493F" w14:textId="77777777" w:rsidR="00095F8E" w:rsidRPr="00DF520B" w:rsidRDefault="00095F8E" w:rsidP="00E5502D">
            <w:pPr>
              <w:jc w:val="right"/>
              <w:rPr>
                <w:rFonts w:eastAsia="Times New Roman"/>
              </w:rPr>
            </w:pPr>
            <w:r w:rsidRPr="00DF520B">
              <w:rPr>
                <w:rFonts w:eastAsia="Times New Roman"/>
              </w:rPr>
              <w:t>167</w:t>
            </w:r>
          </w:p>
        </w:tc>
        <w:tc>
          <w:tcPr>
            <w:tcW w:w="1170" w:type="dxa"/>
            <w:tcBorders>
              <w:top w:val="nil"/>
              <w:left w:val="nil"/>
              <w:bottom w:val="single" w:sz="4" w:space="0" w:color="auto"/>
              <w:right w:val="single" w:sz="4" w:space="0" w:color="auto"/>
            </w:tcBorders>
            <w:shd w:val="clear" w:color="auto" w:fill="auto"/>
            <w:noWrap/>
            <w:vAlign w:val="center"/>
            <w:hideMark/>
          </w:tcPr>
          <w:p w14:paraId="1E80AC23" w14:textId="77777777" w:rsidR="00095F8E" w:rsidRPr="00DF520B" w:rsidRDefault="00095F8E" w:rsidP="00E5502D">
            <w:pPr>
              <w:jc w:val="right"/>
              <w:rPr>
                <w:rFonts w:eastAsia="Times New Roman"/>
              </w:rPr>
            </w:pPr>
            <w:r w:rsidRPr="00DF520B">
              <w:rPr>
                <w:rFonts w:eastAsia="Times New Roman"/>
              </w:rPr>
              <w:t>57,55</w:t>
            </w:r>
          </w:p>
        </w:tc>
        <w:tc>
          <w:tcPr>
            <w:tcW w:w="1080" w:type="dxa"/>
            <w:tcBorders>
              <w:top w:val="nil"/>
              <w:left w:val="nil"/>
              <w:bottom w:val="single" w:sz="4" w:space="0" w:color="auto"/>
              <w:right w:val="single" w:sz="4" w:space="0" w:color="auto"/>
            </w:tcBorders>
            <w:shd w:val="clear" w:color="auto" w:fill="auto"/>
            <w:noWrap/>
            <w:vAlign w:val="center"/>
            <w:hideMark/>
          </w:tcPr>
          <w:p w14:paraId="495881AC" w14:textId="77777777" w:rsidR="00095F8E" w:rsidRPr="00DF520B" w:rsidRDefault="00095F8E" w:rsidP="00E5502D">
            <w:pPr>
              <w:jc w:val="right"/>
              <w:rPr>
                <w:rFonts w:eastAsia="Times New Roman"/>
              </w:rPr>
            </w:pPr>
            <w:r w:rsidRPr="00DF520B">
              <w:rPr>
                <w:rFonts w:eastAsia="Times New Roman"/>
              </w:rPr>
              <w:t>42,74</w:t>
            </w:r>
          </w:p>
        </w:tc>
        <w:tc>
          <w:tcPr>
            <w:tcW w:w="1440" w:type="dxa"/>
            <w:tcBorders>
              <w:top w:val="nil"/>
              <w:left w:val="nil"/>
              <w:bottom w:val="single" w:sz="4" w:space="0" w:color="auto"/>
              <w:right w:val="single" w:sz="4" w:space="0" w:color="auto"/>
            </w:tcBorders>
            <w:shd w:val="clear" w:color="auto" w:fill="auto"/>
            <w:noWrap/>
            <w:vAlign w:val="center"/>
            <w:hideMark/>
          </w:tcPr>
          <w:p w14:paraId="63737DD9" w14:textId="77777777" w:rsidR="00095F8E" w:rsidRPr="00DF520B" w:rsidRDefault="00095F8E" w:rsidP="00E5502D">
            <w:pPr>
              <w:jc w:val="right"/>
              <w:rPr>
                <w:rFonts w:eastAsia="Times New Roman"/>
              </w:rPr>
            </w:pPr>
            <w:r w:rsidRPr="00DF520B">
              <w:rPr>
                <w:rFonts w:eastAsia="Times New Roman"/>
              </w:rPr>
              <w:t>1.083</w:t>
            </w:r>
          </w:p>
        </w:tc>
        <w:tc>
          <w:tcPr>
            <w:tcW w:w="1043" w:type="dxa"/>
            <w:tcBorders>
              <w:top w:val="nil"/>
              <w:left w:val="nil"/>
              <w:bottom w:val="single" w:sz="4" w:space="0" w:color="auto"/>
              <w:right w:val="single" w:sz="4" w:space="0" w:color="auto"/>
            </w:tcBorders>
            <w:shd w:val="clear" w:color="auto" w:fill="auto"/>
            <w:noWrap/>
            <w:vAlign w:val="center"/>
            <w:hideMark/>
          </w:tcPr>
          <w:p w14:paraId="60AFC9EB" w14:textId="77777777" w:rsidR="00095F8E" w:rsidRPr="00DF520B" w:rsidRDefault="00095F8E" w:rsidP="00E5502D">
            <w:pPr>
              <w:jc w:val="right"/>
              <w:rPr>
                <w:rFonts w:eastAsia="Times New Roman"/>
              </w:rPr>
            </w:pPr>
            <w:r w:rsidRPr="00DF520B">
              <w:rPr>
                <w:rFonts w:eastAsia="Times New Roman"/>
              </w:rPr>
              <w:t>9,95</w:t>
            </w:r>
          </w:p>
        </w:tc>
      </w:tr>
      <w:tr w:rsidR="00095F8E" w:rsidRPr="00DF520B" w14:paraId="7968E291" w14:textId="77777777" w:rsidTr="00CD4286">
        <w:trPr>
          <w:trHeight w:val="144"/>
          <w:jc w:val="center"/>
        </w:trPr>
        <w:tc>
          <w:tcPr>
            <w:tcW w:w="1815" w:type="dxa"/>
            <w:vMerge/>
            <w:tcBorders>
              <w:left w:val="single" w:sz="4" w:space="0" w:color="auto"/>
              <w:bottom w:val="single" w:sz="4" w:space="0" w:color="auto"/>
              <w:right w:val="single" w:sz="4" w:space="0" w:color="auto"/>
            </w:tcBorders>
            <w:shd w:val="clear" w:color="auto" w:fill="auto"/>
            <w:noWrap/>
            <w:vAlign w:val="bottom"/>
            <w:hideMark/>
          </w:tcPr>
          <w:p w14:paraId="47D6B7A4" w14:textId="77777777" w:rsidR="00095F8E" w:rsidRPr="00DF520B" w:rsidRDefault="00095F8E" w:rsidP="00E5502D">
            <w:pPr>
              <w:rPr>
                <w:rFonts w:eastAsia="Times New Roman"/>
              </w:rPr>
            </w:pPr>
          </w:p>
        </w:tc>
        <w:tc>
          <w:tcPr>
            <w:tcW w:w="1989" w:type="dxa"/>
            <w:tcBorders>
              <w:top w:val="nil"/>
              <w:left w:val="nil"/>
              <w:bottom w:val="single" w:sz="4" w:space="0" w:color="auto"/>
              <w:right w:val="single" w:sz="4" w:space="0" w:color="auto"/>
            </w:tcBorders>
            <w:shd w:val="clear" w:color="auto" w:fill="auto"/>
            <w:noWrap/>
            <w:vAlign w:val="center"/>
            <w:hideMark/>
          </w:tcPr>
          <w:p w14:paraId="134FE80C" w14:textId="77777777" w:rsidR="00095F8E" w:rsidRPr="00DF520B" w:rsidRDefault="00095F8E" w:rsidP="00E5502D">
            <w:pPr>
              <w:rPr>
                <w:rFonts w:eastAsia="Times New Roman"/>
              </w:rPr>
            </w:pPr>
            <w:r w:rsidRPr="00DF520B">
              <w:rPr>
                <w:rFonts w:eastAsia="Times New Roman"/>
              </w:rPr>
              <w:t>Bình Dương</w:t>
            </w:r>
          </w:p>
        </w:tc>
        <w:tc>
          <w:tcPr>
            <w:tcW w:w="1118" w:type="dxa"/>
            <w:tcBorders>
              <w:top w:val="nil"/>
              <w:left w:val="nil"/>
              <w:bottom w:val="single" w:sz="4" w:space="0" w:color="auto"/>
              <w:right w:val="single" w:sz="4" w:space="0" w:color="auto"/>
            </w:tcBorders>
            <w:shd w:val="clear" w:color="auto" w:fill="auto"/>
            <w:noWrap/>
            <w:vAlign w:val="center"/>
            <w:hideMark/>
          </w:tcPr>
          <w:p w14:paraId="7B85C330" w14:textId="77777777" w:rsidR="00095F8E" w:rsidRPr="00DF520B" w:rsidRDefault="00095F8E" w:rsidP="00E5502D">
            <w:pPr>
              <w:jc w:val="center"/>
              <w:rPr>
                <w:rFonts w:eastAsia="Times New Roman"/>
              </w:rPr>
            </w:pPr>
            <w:r w:rsidRPr="00DF520B">
              <w:rPr>
                <w:rFonts w:eastAsia="Times New Roman"/>
              </w:rPr>
              <w:t>Bộ</w:t>
            </w:r>
          </w:p>
        </w:tc>
        <w:tc>
          <w:tcPr>
            <w:tcW w:w="1296" w:type="dxa"/>
            <w:tcBorders>
              <w:top w:val="nil"/>
              <w:left w:val="nil"/>
              <w:bottom w:val="single" w:sz="4" w:space="0" w:color="auto"/>
              <w:right w:val="single" w:sz="4" w:space="0" w:color="auto"/>
            </w:tcBorders>
            <w:shd w:val="clear" w:color="auto" w:fill="auto"/>
            <w:noWrap/>
            <w:vAlign w:val="center"/>
            <w:hideMark/>
          </w:tcPr>
          <w:p w14:paraId="559DF66E" w14:textId="77777777" w:rsidR="00095F8E" w:rsidRPr="00DF520B" w:rsidRDefault="00095F8E" w:rsidP="00E5502D">
            <w:pPr>
              <w:jc w:val="right"/>
              <w:rPr>
                <w:rFonts w:eastAsia="Times New Roman"/>
              </w:rPr>
            </w:pPr>
            <w:r w:rsidRPr="00DF520B">
              <w:rPr>
                <w:rFonts w:eastAsia="Times New Roman"/>
              </w:rPr>
              <w:t>16</w:t>
            </w:r>
          </w:p>
        </w:tc>
        <w:tc>
          <w:tcPr>
            <w:tcW w:w="1170" w:type="dxa"/>
            <w:tcBorders>
              <w:top w:val="nil"/>
              <w:left w:val="nil"/>
              <w:bottom w:val="single" w:sz="4" w:space="0" w:color="auto"/>
              <w:right w:val="single" w:sz="4" w:space="0" w:color="auto"/>
            </w:tcBorders>
            <w:shd w:val="clear" w:color="auto" w:fill="auto"/>
            <w:noWrap/>
            <w:vAlign w:val="center"/>
            <w:hideMark/>
          </w:tcPr>
          <w:p w14:paraId="2803CCAE" w14:textId="77777777" w:rsidR="00095F8E" w:rsidRPr="00DF520B" w:rsidRDefault="00095F8E" w:rsidP="00E5502D">
            <w:pPr>
              <w:jc w:val="right"/>
              <w:rPr>
                <w:rFonts w:eastAsia="Times New Roman"/>
              </w:rPr>
            </w:pPr>
            <w:r w:rsidRPr="00DF520B">
              <w:rPr>
                <w:rFonts w:eastAsia="Times New Roman"/>
              </w:rPr>
              <w:t>6,67</w:t>
            </w:r>
          </w:p>
        </w:tc>
        <w:tc>
          <w:tcPr>
            <w:tcW w:w="1080" w:type="dxa"/>
            <w:tcBorders>
              <w:top w:val="nil"/>
              <w:left w:val="nil"/>
              <w:bottom w:val="single" w:sz="4" w:space="0" w:color="auto"/>
              <w:right w:val="single" w:sz="4" w:space="0" w:color="auto"/>
            </w:tcBorders>
            <w:shd w:val="clear" w:color="auto" w:fill="auto"/>
            <w:noWrap/>
            <w:vAlign w:val="center"/>
            <w:hideMark/>
          </w:tcPr>
          <w:p w14:paraId="34CFE636" w14:textId="77777777" w:rsidR="00095F8E" w:rsidRPr="00DF520B" w:rsidRDefault="00095F8E" w:rsidP="00E5502D">
            <w:pPr>
              <w:jc w:val="right"/>
              <w:rPr>
                <w:rFonts w:eastAsia="Times New Roman"/>
              </w:rPr>
            </w:pPr>
            <w:r w:rsidRPr="00DF520B">
              <w:rPr>
                <w:rFonts w:eastAsia="Times New Roman"/>
              </w:rPr>
              <w:t>-44,83</w:t>
            </w:r>
          </w:p>
        </w:tc>
        <w:tc>
          <w:tcPr>
            <w:tcW w:w="1440" w:type="dxa"/>
            <w:tcBorders>
              <w:top w:val="nil"/>
              <w:left w:val="nil"/>
              <w:bottom w:val="single" w:sz="4" w:space="0" w:color="auto"/>
              <w:right w:val="single" w:sz="4" w:space="0" w:color="auto"/>
            </w:tcBorders>
            <w:shd w:val="clear" w:color="auto" w:fill="auto"/>
            <w:noWrap/>
            <w:vAlign w:val="center"/>
            <w:hideMark/>
          </w:tcPr>
          <w:p w14:paraId="26BF6588" w14:textId="77777777" w:rsidR="00095F8E" w:rsidRPr="00DF520B" w:rsidRDefault="00095F8E" w:rsidP="00E5502D">
            <w:pPr>
              <w:jc w:val="right"/>
              <w:rPr>
                <w:rFonts w:eastAsia="Times New Roman"/>
              </w:rPr>
            </w:pPr>
            <w:r w:rsidRPr="00DF520B">
              <w:rPr>
                <w:rFonts w:eastAsia="Times New Roman"/>
              </w:rPr>
              <w:t>125</w:t>
            </w:r>
          </w:p>
        </w:tc>
        <w:tc>
          <w:tcPr>
            <w:tcW w:w="1043" w:type="dxa"/>
            <w:tcBorders>
              <w:top w:val="nil"/>
              <w:left w:val="nil"/>
              <w:bottom w:val="single" w:sz="4" w:space="0" w:color="auto"/>
              <w:right w:val="single" w:sz="4" w:space="0" w:color="auto"/>
            </w:tcBorders>
            <w:shd w:val="clear" w:color="auto" w:fill="auto"/>
            <w:noWrap/>
            <w:vAlign w:val="center"/>
            <w:hideMark/>
          </w:tcPr>
          <w:p w14:paraId="17A6E9ED" w14:textId="77777777" w:rsidR="00095F8E" w:rsidRPr="00DF520B" w:rsidRDefault="00095F8E" w:rsidP="00E5502D">
            <w:pPr>
              <w:jc w:val="right"/>
              <w:rPr>
                <w:rFonts w:eastAsia="Times New Roman"/>
              </w:rPr>
            </w:pPr>
            <w:r w:rsidRPr="00DF520B">
              <w:rPr>
                <w:rFonts w:eastAsia="Times New Roman"/>
              </w:rPr>
              <w:t>-16,11</w:t>
            </w:r>
          </w:p>
        </w:tc>
      </w:tr>
    </w:tbl>
    <w:p w14:paraId="3514C7EF" w14:textId="77777777" w:rsidR="00B7168B" w:rsidRPr="00095F8E" w:rsidRDefault="00B7168B" w:rsidP="00B7168B">
      <w:pPr>
        <w:shd w:val="clear" w:color="auto" w:fill="FFFFFF"/>
        <w:spacing w:before="120" w:after="120" w:line="312" w:lineRule="auto"/>
        <w:jc w:val="right"/>
        <w:rPr>
          <w:i/>
          <w:sz w:val="22"/>
          <w:szCs w:val="22"/>
        </w:rPr>
      </w:pPr>
      <w:r w:rsidRPr="00095F8E">
        <w:rPr>
          <w:i/>
          <w:sz w:val="26"/>
          <w:szCs w:val="26"/>
        </w:rPr>
        <w:t>Nguồn: Tổng hợp số liệu từ các Cục Thống kê</w:t>
      </w:r>
    </w:p>
    <w:p w14:paraId="7946FC1B" w14:textId="77777777" w:rsidR="00B7168B" w:rsidRPr="00095F8E" w:rsidRDefault="00B7168B" w:rsidP="00B7168B">
      <w:pPr>
        <w:spacing w:before="120" w:after="120" w:line="312" w:lineRule="auto"/>
        <w:ind w:firstLine="619"/>
        <w:rPr>
          <w:i/>
          <w:sz w:val="26"/>
          <w:szCs w:val="26"/>
        </w:rPr>
      </w:pPr>
      <w:r w:rsidRPr="00095F8E">
        <w:rPr>
          <w:i/>
          <w:sz w:val="26"/>
          <w:szCs w:val="26"/>
        </w:rPr>
        <w:t xml:space="preserve"> + Trị giá một số sản phẩm CNHT ngành cơ khí chế tạo</w:t>
      </w:r>
    </w:p>
    <w:p w14:paraId="3342814F" w14:textId="5FBFE693" w:rsidR="00B7168B" w:rsidRPr="003E3774" w:rsidRDefault="005C5C69" w:rsidP="00B7168B">
      <w:pPr>
        <w:pStyle w:val="ListParagraph"/>
        <w:widowControl w:val="0"/>
        <w:spacing w:after="120"/>
        <w:ind w:left="0" w:firstLine="720"/>
        <w:contextualSpacing w:val="0"/>
        <w:outlineLvl w:val="1"/>
        <w:rPr>
          <w:rFonts w:eastAsia="Times New Roman"/>
          <w:sz w:val="26"/>
          <w:szCs w:val="26"/>
        </w:rPr>
      </w:pPr>
      <w:bookmarkStart w:id="12" w:name="_Toc37864396"/>
      <w:bookmarkStart w:id="13" w:name="_Toc67319417"/>
      <w:bookmarkStart w:id="14" w:name="_Toc67408282"/>
      <w:bookmarkStart w:id="15" w:name="_Toc79845363"/>
      <w:r w:rsidRPr="003E3774">
        <w:rPr>
          <w:rFonts w:eastAsia="Times New Roman"/>
          <w:sz w:val="26"/>
          <w:szCs w:val="26"/>
        </w:rPr>
        <w:t>T</w:t>
      </w:r>
      <w:r w:rsidR="00CA515C" w:rsidRPr="003E3774">
        <w:rPr>
          <w:rFonts w:eastAsia="Times New Roman"/>
          <w:sz w:val="26"/>
          <w:szCs w:val="26"/>
        </w:rPr>
        <w:t xml:space="preserve">rị giá tiêu thụ </w:t>
      </w:r>
      <w:r w:rsidRPr="003E3774">
        <w:rPr>
          <w:rFonts w:eastAsia="Times New Roman"/>
          <w:sz w:val="26"/>
          <w:szCs w:val="26"/>
        </w:rPr>
        <w:t>một số</w:t>
      </w:r>
      <w:r w:rsidR="00B7168B" w:rsidRPr="003E3774">
        <w:rPr>
          <w:rFonts w:eastAsia="Times New Roman"/>
          <w:sz w:val="26"/>
          <w:szCs w:val="26"/>
        </w:rPr>
        <w:t xml:space="preserve"> sản phẩm </w:t>
      </w:r>
      <w:r w:rsidR="00015142" w:rsidRPr="003E3774">
        <w:rPr>
          <w:rFonts w:eastAsia="Times New Roman"/>
          <w:sz w:val="26"/>
          <w:szCs w:val="26"/>
        </w:rPr>
        <w:t xml:space="preserve">CNHT </w:t>
      </w:r>
      <w:r w:rsidR="00B7168B" w:rsidRPr="003E3774">
        <w:rPr>
          <w:rFonts w:eastAsia="Times New Roman"/>
          <w:sz w:val="26"/>
          <w:szCs w:val="26"/>
        </w:rPr>
        <w:t xml:space="preserve">ngành cơ khí chế tạo </w:t>
      </w:r>
      <w:r w:rsidRPr="003E3774">
        <w:rPr>
          <w:rFonts w:eastAsia="MS Mincho"/>
          <w:spacing w:val="-4"/>
          <w:sz w:val="26"/>
          <w:szCs w:val="26"/>
          <w:lang w:val="nl-NL"/>
        </w:rPr>
        <w:t xml:space="preserve">trong </w:t>
      </w:r>
      <w:r w:rsidR="00D6167F" w:rsidRPr="003E3774">
        <w:rPr>
          <w:rFonts w:eastAsia="MS Mincho"/>
          <w:spacing w:val="-4"/>
          <w:sz w:val="26"/>
          <w:szCs w:val="26"/>
          <w:lang w:val="nl-NL"/>
        </w:rPr>
        <w:t>6</w:t>
      </w:r>
      <w:r w:rsidRPr="003E3774">
        <w:rPr>
          <w:rFonts w:eastAsia="MS Mincho"/>
          <w:spacing w:val="-4"/>
          <w:sz w:val="26"/>
          <w:szCs w:val="26"/>
          <w:lang w:val="nl-NL"/>
        </w:rPr>
        <w:t xml:space="preserve"> tháng đầu năm nay</w:t>
      </w:r>
      <w:r w:rsidRPr="003E3774">
        <w:rPr>
          <w:rFonts w:eastAsia="Times New Roman"/>
          <w:sz w:val="26"/>
          <w:szCs w:val="26"/>
        </w:rPr>
        <w:t xml:space="preserve"> </w:t>
      </w:r>
      <w:r w:rsidR="00CA515C" w:rsidRPr="003E3774">
        <w:rPr>
          <w:rFonts w:eastAsia="Times New Roman"/>
          <w:sz w:val="26"/>
          <w:szCs w:val="26"/>
        </w:rPr>
        <w:t>tăng</w:t>
      </w:r>
      <w:r w:rsidR="00B7168B" w:rsidRPr="003E3774">
        <w:rPr>
          <w:rFonts w:eastAsia="Times New Roman"/>
          <w:sz w:val="26"/>
          <w:szCs w:val="26"/>
        </w:rPr>
        <w:t xml:space="preserve"> </w:t>
      </w:r>
      <w:r w:rsidR="00015142" w:rsidRPr="003E3774">
        <w:rPr>
          <w:rFonts w:eastAsia="Times New Roman"/>
          <w:sz w:val="26"/>
          <w:szCs w:val="26"/>
        </w:rPr>
        <w:t xml:space="preserve">so với </w:t>
      </w:r>
      <w:r w:rsidR="00CA515C" w:rsidRPr="003E3774">
        <w:rPr>
          <w:rFonts w:eastAsia="Times New Roman"/>
          <w:sz w:val="26"/>
          <w:szCs w:val="26"/>
        </w:rPr>
        <w:t xml:space="preserve">cùng kỳ </w:t>
      </w:r>
      <w:r w:rsidR="00015142" w:rsidRPr="003E3774">
        <w:rPr>
          <w:rFonts w:eastAsia="Times New Roman"/>
          <w:sz w:val="26"/>
          <w:szCs w:val="26"/>
        </w:rPr>
        <w:t>năm 20</w:t>
      </w:r>
      <w:r w:rsidR="00CA515C" w:rsidRPr="003E3774">
        <w:rPr>
          <w:rFonts w:eastAsia="Times New Roman"/>
          <w:sz w:val="26"/>
          <w:szCs w:val="26"/>
        </w:rPr>
        <w:t>20</w:t>
      </w:r>
      <w:r w:rsidR="00015142" w:rsidRPr="003E3774">
        <w:rPr>
          <w:rFonts w:eastAsia="Times New Roman"/>
          <w:sz w:val="26"/>
          <w:szCs w:val="26"/>
        </w:rPr>
        <w:t xml:space="preserve"> </w:t>
      </w:r>
      <w:r w:rsidR="00B7168B" w:rsidRPr="003E3774">
        <w:rPr>
          <w:rFonts w:eastAsia="Times New Roman"/>
          <w:sz w:val="26"/>
          <w:szCs w:val="26"/>
        </w:rPr>
        <w:t xml:space="preserve">như: </w:t>
      </w:r>
      <w:r w:rsidR="003F4E15" w:rsidRPr="003E3774">
        <w:rPr>
          <w:rFonts w:eastAsia="Times New Roman"/>
          <w:sz w:val="26"/>
          <w:szCs w:val="26"/>
        </w:rPr>
        <w:t xml:space="preserve">Động cơ điện một chiều khác và máy phát điện một chiều tăng </w:t>
      </w:r>
      <w:r w:rsidR="003F4E15" w:rsidRPr="003E3774">
        <w:rPr>
          <w:rFonts w:eastAsia="Times New Roman"/>
          <w:bCs/>
          <w:iCs/>
          <w:sz w:val="26"/>
          <w:szCs w:val="26"/>
        </w:rPr>
        <w:t>40,02</w:t>
      </w:r>
      <w:r w:rsidR="003F4E15" w:rsidRPr="003E3774">
        <w:rPr>
          <w:rFonts w:eastAsia="Times New Roman"/>
          <w:sz w:val="26"/>
          <w:szCs w:val="26"/>
        </w:rPr>
        <w:t xml:space="preserve">%; </w:t>
      </w:r>
      <w:r w:rsidR="00DF12B2" w:rsidRPr="003E3774">
        <w:rPr>
          <w:rFonts w:eastAsia="Times New Roman"/>
          <w:sz w:val="26"/>
          <w:szCs w:val="26"/>
        </w:rPr>
        <w:t xml:space="preserve">Tổ máy phát điện khác tăng </w:t>
      </w:r>
      <w:r w:rsidR="003F4E15" w:rsidRPr="003E3774">
        <w:rPr>
          <w:rFonts w:eastAsia="Times New Roman"/>
          <w:bCs/>
          <w:iCs/>
          <w:sz w:val="26"/>
          <w:szCs w:val="26"/>
        </w:rPr>
        <w:t>29,39</w:t>
      </w:r>
      <w:r w:rsidR="00DF12B2" w:rsidRPr="003E3774">
        <w:rPr>
          <w:rFonts w:eastAsia="Times New Roman"/>
          <w:sz w:val="26"/>
          <w:szCs w:val="26"/>
        </w:rPr>
        <w:t xml:space="preserve">%; </w:t>
      </w:r>
      <w:r w:rsidR="0085358C" w:rsidRPr="003E3774">
        <w:rPr>
          <w:rFonts w:eastAsia="Times New Roman"/>
          <w:sz w:val="26"/>
          <w:szCs w:val="26"/>
        </w:rPr>
        <w:t xml:space="preserve">Động cơ điện một chiều có công suất ≤ 37.5 W tăng </w:t>
      </w:r>
      <w:r w:rsidR="003F4E15" w:rsidRPr="003E3774">
        <w:rPr>
          <w:rFonts w:eastAsia="Times New Roman"/>
          <w:bCs/>
          <w:iCs/>
          <w:sz w:val="26"/>
          <w:szCs w:val="26"/>
        </w:rPr>
        <w:t>26,34</w:t>
      </w:r>
      <w:r w:rsidR="0085358C" w:rsidRPr="003E3774">
        <w:rPr>
          <w:rFonts w:eastAsia="Times New Roman"/>
          <w:sz w:val="26"/>
          <w:szCs w:val="26"/>
        </w:rPr>
        <w:t xml:space="preserve">%; </w:t>
      </w:r>
      <w:r w:rsidRPr="003E3774">
        <w:rPr>
          <w:rFonts w:eastAsia="Times New Roman"/>
          <w:sz w:val="26"/>
          <w:szCs w:val="26"/>
        </w:rPr>
        <w:t xml:space="preserve">Máy biến đổi điện quay tăng </w:t>
      </w:r>
      <w:r w:rsidR="003F4E15" w:rsidRPr="003E3774">
        <w:rPr>
          <w:rFonts w:eastAsia="Times New Roman"/>
          <w:bCs/>
          <w:iCs/>
          <w:sz w:val="26"/>
          <w:szCs w:val="26"/>
        </w:rPr>
        <w:t>8,6</w:t>
      </w:r>
      <w:r w:rsidRPr="003E3774">
        <w:rPr>
          <w:rFonts w:eastAsia="Times New Roman"/>
          <w:sz w:val="26"/>
          <w:szCs w:val="26"/>
        </w:rPr>
        <w:t>%</w:t>
      </w:r>
      <w:bookmarkEnd w:id="12"/>
      <w:r w:rsidRPr="003E3774">
        <w:rPr>
          <w:rFonts w:eastAsia="Times New Roman"/>
          <w:sz w:val="26"/>
          <w:szCs w:val="26"/>
        </w:rPr>
        <w:t xml:space="preserve">. </w:t>
      </w:r>
      <w:r w:rsidR="0085358C" w:rsidRPr="003E3774">
        <w:rPr>
          <w:rFonts w:eastAsia="Times New Roman"/>
          <w:sz w:val="26"/>
          <w:szCs w:val="26"/>
        </w:rPr>
        <w:t xml:space="preserve">Ngược lại, </w:t>
      </w:r>
      <w:r w:rsidR="0085358C" w:rsidRPr="003E3774">
        <w:rPr>
          <w:rFonts w:eastAsia="Times New Roman"/>
          <w:sz w:val="26"/>
          <w:szCs w:val="26"/>
        </w:rPr>
        <w:lastRenderedPageBreak/>
        <w:t xml:space="preserve">trị giá tiêu thụ </w:t>
      </w:r>
      <w:r w:rsidRPr="003E3774">
        <w:rPr>
          <w:rFonts w:eastAsia="Times New Roman"/>
          <w:sz w:val="26"/>
          <w:szCs w:val="26"/>
        </w:rPr>
        <w:t xml:space="preserve">một số sản phẩm giảm như: </w:t>
      </w:r>
      <w:r w:rsidR="00015142" w:rsidRPr="003E3774">
        <w:rPr>
          <w:rFonts w:eastAsia="Times New Roman"/>
          <w:sz w:val="26"/>
          <w:szCs w:val="26"/>
        </w:rPr>
        <w:t xml:space="preserve">Máy biến thế điện sử dụng điện môi lỏng công suất sử dụng không quá 650 KVA </w:t>
      </w:r>
      <w:r w:rsidR="0085358C" w:rsidRPr="003E3774">
        <w:rPr>
          <w:rFonts w:eastAsia="Times New Roman"/>
          <w:sz w:val="26"/>
          <w:szCs w:val="26"/>
        </w:rPr>
        <w:t xml:space="preserve">giảm </w:t>
      </w:r>
      <w:r w:rsidR="003F4E15" w:rsidRPr="003E3774">
        <w:rPr>
          <w:rFonts w:eastAsia="Times New Roman"/>
          <w:bCs/>
          <w:iCs/>
          <w:sz w:val="26"/>
          <w:szCs w:val="26"/>
        </w:rPr>
        <w:t>25,11</w:t>
      </w:r>
      <w:r w:rsidR="00015142" w:rsidRPr="003E3774">
        <w:rPr>
          <w:rFonts w:eastAsia="Times New Roman"/>
          <w:sz w:val="26"/>
          <w:szCs w:val="26"/>
        </w:rPr>
        <w:t xml:space="preserve">%; Máy và thiết bị cơ khí khác có chức năng riêng biệt chưa được phân vào đâu </w:t>
      </w:r>
      <w:r w:rsidR="0085358C" w:rsidRPr="003E3774">
        <w:rPr>
          <w:rFonts w:eastAsia="Times New Roman"/>
          <w:sz w:val="26"/>
          <w:szCs w:val="26"/>
        </w:rPr>
        <w:t xml:space="preserve">giảm </w:t>
      </w:r>
      <w:r w:rsidR="003F4E15" w:rsidRPr="003E3774">
        <w:rPr>
          <w:rFonts w:eastAsia="Times New Roman"/>
          <w:bCs/>
          <w:iCs/>
          <w:sz w:val="26"/>
          <w:szCs w:val="26"/>
        </w:rPr>
        <w:t>2,57</w:t>
      </w:r>
      <w:r w:rsidR="00015142" w:rsidRPr="003E3774">
        <w:rPr>
          <w:rFonts w:eastAsia="Times New Roman"/>
          <w:sz w:val="26"/>
          <w:szCs w:val="26"/>
        </w:rPr>
        <w:t>%</w:t>
      </w:r>
      <w:bookmarkEnd w:id="13"/>
      <w:bookmarkEnd w:id="14"/>
      <w:r w:rsidRPr="003E3774">
        <w:rPr>
          <w:rFonts w:eastAsia="Times New Roman"/>
          <w:sz w:val="26"/>
          <w:szCs w:val="26"/>
        </w:rPr>
        <w:t xml:space="preserve">; Máy biến thế điện khác có công suất &gt; 16 kVA nhưng ≤ 500 kVA giảm </w:t>
      </w:r>
      <w:r w:rsidR="003F4E15" w:rsidRPr="003E3774">
        <w:rPr>
          <w:rFonts w:eastAsia="Times New Roman"/>
          <w:bCs/>
          <w:iCs/>
          <w:sz w:val="26"/>
          <w:szCs w:val="26"/>
        </w:rPr>
        <w:t>2,26</w:t>
      </w:r>
      <w:r w:rsidRPr="003E3774">
        <w:rPr>
          <w:rFonts w:eastAsia="Times New Roman"/>
          <w:sz w:val="26"/>
          <w:szCs w:val="26"/>
        </w:rPr>
        <w:t>%.</w:t>
      </w:r>
      <w:bookmarkEnd w:id="15"/>
    </w:p>
    <w:p w14:paraId="196783F3" w14:textId="606EF94B" w:rsidR="00B7168B" w:rsidRPr="005E632A" w:rsidRDefault="00B7168B" w:rsidP="00B7168B">
      <w:pPr>
        <w:spacing w:before="120" w:after="120"/>
        <w:jc w:val="center"/>
        <w:rPr>
          <w:b/>
          <w:spacing w:val="-4"/>
          <w:sz w:val="26"/>
          <w:szCs w:val="26"/>
        </w:rPr>
      </w:pPr>
      <w:r w:rsidRPr="005E632A">
        <w:rPr>
          <w:b/>
          <w:spacing w:val="-4"/>
          <w:sz w:val="26"/>
          <w:szCs w:val="26"/>
        </w:rPr>
        <w:t xml:space="preserve">Bảng </w:t>
      </w:r>
      <w:r w:rsidR="00A45132" w:rsidRPr="005E632A">
        <w:rPr>
          <w:b/>
          <w:spacing w:val="-4"/>
          <w:sz w:val="26"/>
          <w:szCs w:val="26"/>
        </w:rPr>
        <w:t>03</w:t>
      </w:r>
      <w:r w:rsidRPr="005E632A">
        <w:rPr>
          <w:b/>
          <w:spacing w:val="-4"/>
          <w:sz w:val="26"/>
          <w:szCs w:val="26"/>
        </w:rPr>
        <w:t xml:space="preserve">: Trị giá tiêu thụ một số sản phẩm ngành CNHT cơ khí tại một số địa phương tháng </w:t>
      </w:r>
      <w:r w:rsidR="005E632A" w:rsidRPr="005E632A">
        <w:rPr>
          <w:b/>
          <w:spacing w:val="-4"/>
          <w:sz w:val="26"/>
          <w:szCs w:val="26"/>
        </w:rPr>
        <w:t>6</w:t>
      </w:r>
      <w:r w:rsidR="00045AE6" w:rsidRPr="005E632A">
        <w:rPr>
          <w:b/>
          <w:spacing w:val="-4"/>
          <w:sz w:val="26"/>
          <w:szCs w:val="26"/>
        </w:rPr>
        <w:t xml:space="preserve"> </w:t>
      </w:r>
      <w:r w:rsidR="00EC5DA2" w:rsidRPr="005E632A">
        <w:rPr>
          <w:b/>
          <w:spacing w:val="-4"/>
          <w:sz w:val="26"/>
          <w:szCs w:val="26"/>
        </w:rPr>
        <w:t xml:space="preserve">và </w:t>
      </w:r>
      <w:r w:rsidR="005E632A" w:rsidRPr="005E632A">
        <w:rPr>
          <w:b/>
          <w:spacing w:val="-4"/>
          <w:sz w:val="26"/>
          <w:szCs w:val="26"/>
        </w:rPr>
        <w:t>6</w:t>
      </w:r>
      <w:r w:rsidR="00EC5DA2" w:rsidRPr="005E632A">
        <w:rPr>
          <w:b/>
          <w:spacing w:val="-4"/>
          <w:sz w:val="26"/>
          <w:szCs w:val="26"/>
        </w:rPr>
        <w:t xml:space="preserve"> tháng đầu</w:t>
      </w:r>
      <w:r w:rsidRPr="005E632A">
        <w:rPr>
          <w:b/>
          <w:spacing w:val="-4"/>
          <w:sz w:val="26"/>
          <w:szCs w:val="26"/>
        </w:rPr>
        <w:t xml:space="preserve"> năm 202</w:t>
      </w:r>
      <w:r w:rsidR="00F839EB" w:rsidRPr="005E632A">
        <w:rPr>
          <w:b/>
          <w:spacing w:val="-4"/>
          <w:sz w:val="26"/>
          <w:szCs w:val="26"/>
        </w:rPr>
        <w:t>1</w:t>
      </w:r>
    </w:p>
    <w:tbl>
      <w:tblPr>
        <w:tblW w:w="10275" w:type="dxa"/>
        <w:jc w:val="center"/>
        <w:tblLook w:val="04A0" w:firstRow="1" w:lastRow="0" w:firstColumn="1" w:lastColumn="0" w:noHBand="0" w:noVBand="1"/>
      </w:tblPr>
      <w:tblGrid>
        <w:gridCol w:w="2085"/>
        <w:gridCol w:w="1800"/>
        <w:gridCol w:w="1440"/>
        <w:gridCol w:w="1260"/>
        <w:gridCol w:w="1170"/>
        <w:gridCol w:w="1440"/>
        <w:gridCol w:w="1080"/>
      </w:tblGrid>
      <w:tr w:rsidR="00095F8E" w:rsidRPr="00095F8E" w14:paraId="2AEC6C43" w14:textId="77777777" w:rsidTr="009513A8">
        <w:trPr>
          <w:trHeight w:val="144"/>
          <w:tblHeader/>
          <w:jc w:val="center"/>
        </w:trPr>
        <w:tc>
          <w:tcPr>
            <w:tcW w:w="20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A48CF" w14:textId="77777777" w:rsidR="009513A8" w:rsidRPr="00095F8E" w:rsidRDefault="009513A8" w:rsidP="00714883">
            <w:pPr>
              <w:spacing w:before="10" w:after="10"/>
              <w:jc w:val="center"/>
              <w:rPr>
                <w:rFonts w:eastAsia="Times New Roman"/>
                <w:b/>
                <w:bCs/>
                <w:sz w:val="22"/>
                <w:szCs w:val="22"/>
              </w:rPr>
            </w:pPr>
            <w:r w:rsidRPr="00095F8E">
              <w:rPr>
                <w:rFonts w:eastAsia="Times New Roman"/>
                <w:b/>
                <w:bCs/>
                <w:sz w:val="22"/>
                <w:szCs w:val="22"/>
              </w:rPr>
              <w:t>Chủng loại</w:t>
            </w:r>
          </w:p>
          <w:p w14:paraId="42481726" w14:textId="77777777" w:rsidR="009513A8" w:rsidRPr="00095F8E" w:rsidRDefault="009513A8" w:rsidP="00714883">
            <w:pPr>
              <w:spacing w:before="10" w:after="10"/>
              <w:jc w:val="center"/>
              <w:rPr>
                <w:rFonts w:eastAsia="Times New Roman"/>
                <w:b/>
                <w:bCs/>
                <w:i/>
                <w:iCs/>
                <w:sz w:val="22"/>
                <w:szCs w:val="22"/>
              </w:rPr>
            </w:pPr>
            <w:r w:rsidRPr="00095F8E">
              <w:rPr>
                <w:rFonts w:eastAsia="Times New Roman"/>
                <w:b/>
                <w:bCs/>
                <w:sz w:val="22"/>
                <w:szCs w:val="22"/>
              </w:rPr>
              <w:t>tiêu thụ</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62ACE07F" w14:textId="77777777" w:rsidR="009513A8" w:rsidRPr="00095F8E" w:rsidRDefault="009513A8" w:rsidP="00714883">
            <w:pPr>
              <w:spacing w:before="10" w:after="10"/>
              <w:jc w:val="center"/>
              <w:rPr>
                <w:rFonts w:eastAsia="Times New Roman"/>
                <w:b/>
                <w:bCs/>
                <w:i/>
                <w:iCs/>
                <w:sz w:val="22"/>
                <w:szCs w:val="22"/>
              </w:rPr>
            </w:pPr>
            <w:r w:rsidRPr="00095F8E">
              <w:rPr>
                <w:rFonts w:eastAsia="Times New Roman"/>
                <w:b/>
                <w:bCs/>
                <w:sz w:val="22"/>
                <w:szCs w:val="22"/>
              </w:rPr>
              <w:t>Tỉnh/TP</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D2D6438" w14:textId="7275F68F" w:rsidR="009513A8" w:rsidRPr="00095F8E" w:rsidRDefault="009513A8" w:rsidP="00714883">
            <w:pPr>
              <w:spacing w:before="10" w:after="10"/>
              <w:jc w:val="center"/>
              <w:rPr>
                <w:rFonts w:eastAsia="Times New Roman"/>
                <w:b/>
                <w:bCs/>
                <w:sz w:val="22"/>
                <w:szCs w:val="22"/>
              </w:rPr>
            </w:pPr>
            <w:r w:rsidRPr="00095F8E">
              <w:rPr>
                <w:rFonts w:eastAsia="Times New Roman"/>
                <w:b/>
                <w:bCs/>
                <w:sz w:val="22"/>
                <w:szCs w:val="22"/>
              </w:rPr>
              <w:t xml:space="preserve">Tháng </w:t>
            </w:r>
            <w:r w:rsidR="005E632A" w:rsidRPr="00095F8E">
              <w:rPr>
                <w:rFonts w:eastAsia="Times New Roman"/>
                <w:b/>
                <w:bCs/>
                <w:sz w:val="22"/>
                <w:szCs w:val="22"/>
              </w:rPr>
              <w:t>6</w:t>
            </w:r>
            <w:r w:rsidRPr="00095F8E">
              <w:rPr>
                <w:rFonts w:eastAsia="Times New Roman"/>
                <w:b/>
                <w:bCs/>
                <w:sz w:val="22"/>
                <w:szCs w:val="22"/>
              </w:rPr>
              <w:t>/2021</w:t>
            </w:r>
          </w:p>
          <w:p w14:paraId="716A8A63" w14:textId="77777777" w:rsidR="009513A8" w:rsidRPr="00095F8E" w:rsidRDefault="009513A8" w:rsidP="00714883">
            <w:pPr>
              <w:spacing w:before="10" w:after="10"/>
              <w:jc w:val="center"/>
              <w:rPr>
                <w:rFonts w:eastAsia="Times New Roman"/>
                <w:b/>
                <w:bCs/>
                <w:i/>
                <w:iCs/>
                <w:sz w:val="22"/>
                <w:szCs w:val="22"/>
              </w:rPr>
            </w:pPr>
            <w:r w:rsidRPr="00095F8E">
              <w:rPr>
                <w:rFonts w:eastAsia="Times New Roman"/>
                <w:b/>
                <w:bCs/>
                <w:i/>
                <w:sz w:val="22"/>
                <w:szCs w:val="22"/>
              </w:rPr>
              <w:t>(triệu đồng)</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F4BF433" w14:textId="0EC0ACF9" w:rsidR="009513A8" w:rsidRPr="00095F8E" w:rsidRDefault="009513A8" w:rsidP="005E632A">
            <w:pPr>
              <w:spacing w:before="10" w:after="10"/>
              <w:jc w:val="center"/>
              <w:rPr>
                <w:rFonts w:eastAsia="Times New Roman"/>
                <w:b/>
                <w:bCs/>
                <w:i/>
                <w:iCs/>
                <w:sz w:val="22"/>
                <w:szCs w:val="22"/>
              </w:rPr>
            </w:pPr>
            <w:r w:rsidRPr="00095F8E">
              <w:rPr>
                <w:rFonts w:eastAsia="Times New Roman"/>
                <w:b/>
                <w:bCs/>
                <w:sz w:val="22"/>
                <w:szCs w:val="22"/>
              </w:rPr>
              <w:t>So với T</w:t>
            </w:r>
            <w:r w:rsidR="005E632A" w:rsidRPr="00095F8E">
              <w:rPr>
                <w:rFonts w:eastAsia="Times New Roman"/>
                <w:b/>
                <w:bCs/>
                <w:sz w:val="22"/>
                <w:szCs w:val="22"/>
              </w:rPr>
              <w:t>5</w:t>
            </w:r>
            <w:r w:rsidRPr="00095F8E">
              <w:rPr>
                <w:rFonts w:eastAsia="Times New Roman"/>
                <w:b/>
                <w:bCs/>
                <w:sz w:val="22"/>
                <w:szCs w:val="22"/>
              </w:rPr>
              <w:t xml:space="preserve">/2020 </w:t>
            </w:r>
            <w:r w:rsidRPr="00095F8E">
              <w:rPr>
                <w:rFonts w:eastAsia="Times New Roman"/>
                <w:b/>
                <w:bCs/>
                <w:i/>
                <w:sz w:val="22"/>
                <w:szCs w:val="22"/>
              </w:rPr>
              <w:t>(%)</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FE40226" w14:textId="14947D05" w:rsidR="009513A8" w:rsidRPr="00095F8E" w:rsidRDefault="009513A8" w:rsidP="005E632A">
            <w:pPr>
              <w:spacing w:before="10" w:after="10"/>
              <w:jc w:val="center"/>
              <w:rPr>
                <w:rFonts w:eastAsia="Times New Roman"/>
                <w:b/>
                <w:bCs/>
                <w:i/>
                <w:iCs/>
                <w:sz w:val="22"/>
                <w:szCs w:val="22"/>
              </w:rPr>
            </w:pPr>
            <w:r w:rsidRPr="00095F8E">
              <w:rPr>
                <w:rFonts w:eastAsia="Times New Roman"/>
                <w:b/>
                <w:bCs/>
                <w:sz w:val="22"/>
                <w:szCs w:val="22"/>
              </w:rPr>
              <w:t>So với T</w:t>
            </w:r>
            <w:r w:rsidR="005E632A" w:rsidRPr="00095F8E">
              <w:rPr>
                <w:rFonts w:eastAsia="Times New Roman"/>
                <w:b/>
                <w:bCs/>
                <w:sz w:val="22"/>
                <w:szCs w:val="22"/>
              </w:rPr>
              <w:t>6</w:t>
            </w:r>
            <w:r w:rsidRPr="00095F8E">
              <w:rPr>
                <w:rFonts w:eastAsia="Times New Roman"/>
                <w:b/>
                <w:bCs/>
                <w:sz w:val="22"/>
                <w:szCs w:val="22"/>
              </w:rPr>
              <w:t xml:space="preserve">/2020 </w:t>
            </w:r>
            <w:r w:rsidRPr="00095F8E">
              <w:rPr>
                <w:rFonts w:eastAsia="Times New Roman"/>
                <w:b/>
                <w:bCs/>
                <w:i/>
                <w:sz w:val="22"/>
                <w:szCs w:val="22"/>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933396F" w14:textId="7C0582BB" w:rsidR="009513A8" w:rsidRPr="00095F8E" w:rsidRDefault="005E632A" w:rsidP="00714883">
            <w:pPr>
              <w:spacing w:before="10" w:after="10"/>
              <w:jc w:val="center"/>
              <w:rPr>
                <w:rFonts w:eastAsia="Times New Roman"/>
                <w:b/>
                <w:bCs/>
                <w:iCs/>
                <w:sz w:val="22"/>
                <w:szCs w:val="22"/>
              </w:rPr>
            </w:pPr>
            <w:r w:rsidRPr="00095F8E">
              <w:rPr>
                <w:rFonts w:eastAsia="Times New Roman"/>
                <w:b/>
                <w:bCs/>
                <w:iCs/>
                <w:sz w:val="22"/>
                <w:szCs w:val="22"/>
              </w:rPr>
              <w:t>6</w:t>
            </w:r>
            <w:r w:rsidR="009513A8" w:rsidRPr="00095F8E">
              <w:rPr>
                <w:rFonts w:eastAsia="Times New Roman"/>
                <w:b/>
                <w:bCs/>
                <w:iCs/>
                <w:sz w:val="22"/>
                <w:szCs w:val="22"/>
              </w:rPr>
              <w:t xml:space="preserve"> tháng </w:t>
            </w:r>
          </w:p>
          <w:p w14:paraId="2D2F11B2" w14:textId="77777777" w:rsidR="009513A8" w:rsidRPr="00095F8E" w:rsidRDefault="009513A8" w:rsidP="00714883">
            <w:pPr>
              <w:spacing w:before="10" w:after="10"/>
              <w:jc w:val="center"/>
              <w:rPr>
                <w:rFonts w:eastAsia="Times New Roman"/>
                <w:b/>
                <w:bCs/>
                <w:iCs/>
                <w:sz w:val="22"/>
                <w:szCs w:val="22"/>
              </w:rPr>
            </w:pPr>
            <w:r w:rsidRPr="00095F8E">
              <w:rPr>
                <w:rFonts w:eastAsia="Times New Roman"/>
                <w:b/>
                <w:bCs/>
                <w:iCs/>
                <w:sz w:val="22"/>
                <w:szCs w:val="22"/>
              </w:rPr>
              <w:t xml:space="preserve">năm 2021 </w:t>
            </w:r>
          </w:p>
          <w:p w14:paraId="01C6A040" w14:textId="77777777" w:rsidR="009513A8" w:rsidRPr="00095F8E" w:rsidRDefault="009513A8" w:rsidP="00714883">
            <w:pPr>
              <w:spacing w:before="10" w:after="10"/>
              <w:jc w:val="center"/>
              <w:rPr>
                <w:rFonts w:eastAsia="Times New Roman"/>
                <w:b/>
                <w:bCs/>
                <w:i/>
                <w:iCs/>
                <w:sz w:val="22"/>
                <w:szCs w:val="22"/>
              </w:rPr>
            </w:pPr>
            <w:r w:rsidRPr="00095F8E">
              <w:rPr>
                <w:rFonts w:eastAsia="Times New Roman"/>
                <w:b/>
                <w:bCs/>
                <w:i/>
                <w:sz w:val="22"/>
                <w:szCs w:val="22"/>
              </w:rPr>
              <w:t>(triệu đồng)</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BFE6EC6" w14:textId="7E97B6FB" w:rsidR="009513A8" w:rsidRPr="00095F8E" w:rsidRDefault="009513A8" w:rsidP="005E632A">
            <w:pPr>
              <w:spacing w:before="10" w:after="10"/>
              <w:jc w:val="center"/>
              <w:rPr>
                <w:rFonts w:eastAsia="Times New Roman"/>
                <w:b/>
                <w:bCs/>
                <w:i/>
                <w:iCs/>
                <w:sz w:val="22"/>
                <w:szCs w:val="22"/>
              </w:rPr>
            </w:pPr>
            <w:r w:rsidRPr="00095F8E">
              <w:rPr>
                <w:rFonts w:eastAsia="Times New Roman"/>
                <w:b/>
                <w:bCs/>
                <w:iCs/>
                <w:sz w:val="22"/>
                <w:szCs w:val="22"/>
              </w:rPr>
              <w:t xml:space="preserve">So với </w:t>
            </w:r>
            <w:r w:rsidR="005E632A" w:rsidRPr="00095F8E">
              <w:rPr>
                <w:rFonts w:eastAsia="Times New Roman"/>
                <w:b/>
                <w:bCs/>
                <w:iCs/>
                <w:sz w:val="22"/>
                <w:szCs w:val="22"/>
              </w:rPr>
              <w:t>6</w:t>
            </w:r>
            <w:r w:rsidRPr="00095F8E">
              <w:rPr>
                <w:rFonts w:eastAsia="Times New Roman"/>
                <w:b/>
                <w:bCs/>
                <w:iCs/>
                <w:sz w:val="22"/>
                <w:szCs w:val="22"/>
              </w:rPr>
              <w:t>T/2020 (%)</w:t>
            </w:r>
          </w:p>
        </w:tc>
      </w:tr>
      <w:tr w:rsidR="00095F8E" w:rsidRPr="00095F8E" w14:paraId="285E6290" w14:textId="77777777" w:rsidTr="00E5502D">
        <w:trPr>
          <w:trHeight w:val="144"/>
          <w:jc w:val="center"/>
        </w:trPr>
        <w:tc>
          <w:tcPr>
            <w:tcW w:w="2085" w:type="dxa"/>
            <w:vMerge w:val="restart"/>
            <w:tcBorders>
              <w:top w:val="single" w:sz="4" w:space="0" w:color="auto"/>
              <w:left w:val="single" w:sz="4" w:space="0" w:color="auto"/>
              <w:right w:val="single" w:sz="4" w:space="0" w:color="auto"/>
            </w:tcBorders>
            <w:shd w:val="clear" w:color="auto" w:fill="auto"/>
            <w:noWrap/>
            <w:vAlign w:val="center"/>
          </w:tcPr>
          <w:p w14:paraId="4B021803" w14:textId="77777777" w:rsidR="00095F8E" w:rsidRPr="00095F8E" w:rsidRDefault="00095F8E" w:rsidP="00714883">
            <w:pPr>
              <w:spacing w:before="10" w:after="10"/>
              <w:jc w:val="center"/>
              <w:rPr>
                <w:rFonts w:eastAsia="Times New Roman"/>
                <w:b/>
                <w:bCs/>
                <w:i/>
                <w:iCs/>
                <w:sz w:val="22"/>
                <w:szCs w:val="22"/>
              </w:rPr>
            </w:pPr>
            <w:r w:rsidRPr="00095F8E">
              <w:rPr>
                <w:rFonts w:eastAsia="Times New Roman"/>
                <w:sz w:val="22"/>
                <w:szCs w:val="22"/>
              </w:rPr>
              <w:t>Động cơ điện một chiều có công suất ≤ 37.5 W</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2A60047B" w14:textId="4B954E93" w:rsidR="00095F8E" w:rsidRPr="00095F8E" w:rsidRDefault="00095F8E" w:rsidP="00714883">
            <w:pPr>
              <w:spacing w:before="10" w:after="10"/>
              <w:rPr>
                <w:rFonts w:eastAsia="Times New Roman"/>
                <w:b/>
                <w:bCs/>
                <w:i/>
                <w:iCs/>
                <w:sz w:val="22"/>
                <w:szCs w:val="22"/>
              </w:rPr>
            </w:pPr>
            <w:r w:rsidRPr="00095F8E">
              <w:rPr>
                <w:rFonts w:eastAsia="Times New Roman"/>
                <w:b/>
                <w:bCs/>
                <w:i/>
                <w:iCs/>
                <w:sz w:val="22"/>
                <w:szCs w:val="22"/>
              </w:rPr>
              <w:t>Tổng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098B0E9" w14:textId="6C4AF0EA"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930.093</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CC7A666" w14:textId="03717BE9"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1,28</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2476308" w14:textId="4BAC679A"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8,15</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7AF0ACB" w14:textId="55C5A019"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5.623.114</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313DBBE7" w14:textId="088D4AD4"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26,34</w:t>
            </w:r>
          </w:p>
        </w:tc>
      </w:tr>
      <w:tr w:rsidR="00095F8E" w:rsidRPr="00095F8E" w14:paraId="5E891FF4"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47F7F964"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F274B52" w14:textId="52157505" w:rsidR="00095F8E" w:rsidRPr="00095F8E" w:rsidRDefault="00095F8E" w:rsidP="00714883">
            <w:pPr>
              <w:spacing w:before="10" w:after="10"/>
              <w:rPr>
                <w:rFonts w:eastAsia="Times New Roman"/>
                <w:sz w:val="22"/>
                <w:szCs w:val="22"/>
              </w:rPr>
            </w:pPr>
            <w:r w:rsidRPr="00095F8E">
              <w:rPr>
                <w:rFonts w:eastAsia="Times New Roman"/>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bottom"/>
            <w:hideMark/>
          </w:tcPr>
          <w:p w14:paraId="71814208" w14:textId="0B0339D1" w:rsidR="00095F8E" w:rsidRPr="00095F8E" w:rsidRDefault="00095F8E" w:rsidP="00714883">
            <w:pPr>
              <w:spacing w:before="10" w:after="10"/>
              <w:jc w:val="right"/>
              <w:rPr>
                <w:rFonts w:eastAsia="Times New Roman"/>
                <w:sz w:val="22"/>
                <w:szCs w:val="22"/>
              </w:rPr>
            </w:pPr>
            <w:r w:rsidRPr="00095F8E">
              <w:rPr>
                <w:rFonts w:eastAsia="Times New Roman"/>
                <w:sz w:val="22"/>
                <w:szCs w:val="22"/>
              </w:rPr>
              <w:t>534.802</w:t>
            </w:r>
          </w:p>
        </w:tc>
        <w:tc>
          <w:tcPr>
            <w:tcW w:w="1260" w:type="dxa"/>
            <w:tcBorders>
              <w:top w:val="nil"/>
              <w:left w:val="nil"/>
              <w:bottom w:val="single" w:sz="4" w:space="0" w:color="auto"/>
              <w:right w:val="single" w:sz="4" w:space="0" w:color="auto"/>
            </w:tcBorders>
            <w:shd w:val="clear" w:color="auto" w:fill="auto"/>
            <w:noWrap/>
            <w:vAlign w:val="bottom"/>
            <w:hideMark/>
          </w:tcPr>
          <w:p w14:paraId="06CF246C" w14:textId="104F74C6" w:rsidR="00095F8E" w:rsidRPr="00095F8E" w:rsidRDefault="00095F8E" w:rsidP="00714883">
            <w:pPr>
              <w:spacing w:before="10" w:after="10"/>
              <w:jc w:val="right"/>
              <w:rPr>
                <w:rFonts w:eastAsia="Times New Roman"/>
                <w:sz w:val="22"/>
                <w:szCs w:val="22"/>
              </w:rPr>
            </w:pPr>
            <w:r w:rsidRPr="00095F8E">
              <w:rPr>
                <w:rFonts w:eastAsia="Times New Roman"/>
                <w:sz w:val="22"/>
                <w:szCs w:val="22"/>
              </w:rPr>
              <w:t>-2,09</w:t>
            </w:r>
          </w:p>
        </w:tc>
        <w:tc>
          <w:tcPr>
            <w:tcW w:w="1170" w:type="dxa"/>
            <w:tcBorders>
              <w:top w:val="nil"/>
              <w:left w:val="nil"/>
              <w:bottom w:val="single" w:sz="4" w:space="0" w:color="auto"/>
              <w:right w:val="single" w:sz="4" w:space="0" w:color="auto"/>
            </w:tcBorders>
            <w:shd w:val="clear" w:color="auto" w:fill="auto"/>
            <w:noWrap/>
            <w:vAlign w:val="bottom"/>
            <w:hideMark/>
          </w:tcPr>
          <w:p w14:paraId="53B4EBEB" w14:textId="48D744FA" w:rsidR="00095F8E" w:rsidRPr="00095F8E" w:rsidRDefault="00095F8E" w:rsidP="00714883">
            <w:pPr>
              <w:spacing w:before="10" w:after="10"/>
              <w:jc w:val="right"/>
              <w:rPr>
                <w:rFonts w:eastAsia="Times New Roman"/>
                <w:sz w:val="22"/>
                <w:szCs w:val="22"/>
              </w:rPr>
            </w:pPr>
            <w:r w:rsidRPr="00095F8E">
              <w:rPr>
                <w:rFonts w:eastAsia="Times New Roman"/>
                <w:sz w:val="22"/>
                <w:szCs w:val="22"/>
              </w:rPr>
              <w:t>-6,74</w:t>
            </w:r>
          </w:p>
        </w:tc>
        <w:tc>
          <w:tcPr>
            <w:tcW w:w="1440" w:type="dxa"/>
            <w:tcBorders>
              <w:top w:val="nil"/>
              <w:left w:val="nil"/>
              <w:bottom w:val="single" w:sz="4" w:space="0" w:color="auto"/>
              <w:right w:val="single" w:sz="4" w:space="0" w:color="auto"/>
            </w:tcBorders>
            <w:shd w:val="clear" w:color="auto" w:fill="auto"/>
            <w:noWrap/>
            <w:vAlign w:val="bottom"/>
            <w:hideMark/>
          </w:tcPr>
          <w:p w14:paraId="5ECB8869" w14:textId="4D85C493" w:rsidR="00095F8E" w:rsidRPr="00095F8E" w:rsidRDefault="00095F8E" w:rsidP="00714883">
            <w:pPr>
              <w:spacing w:before="10" w:after="10"/>
              <w:jc w:val="right"/>
              <w:rPr>
                <w:rFonts w:eastAsia="Times New Roman"/>
                <w:sz w:val="22"/>
                <w:szCs w:val="22"/>
              </w:rPr>
            </w:pPr>
            <w:r w:rsidRPr="00095F8E">
              <w:rPr>
                <w:rFonts w:eastAsia="Times New Roman"/>
                <w:sz w:val="22"/>
                <w:szCs w:val="22"/>
              </w:rPr>
              <w:t>3.243.336</w:t>
            </w:r>
          </w:p>
        </w:tc>
        <w:tc>
          <w:tcPr>
            <w:tcW w:w="1080" w:type="dxa"/>
            <w:tcBorders>
              <w:top w:val="nil"/>
              <w:left w:val="nil"/>
              <w:bottom w:val="single" w:sz="4" w:space="0" w:color="auto"/>
              <w:right w:val="single" w:sz="4" w:space="0" w:color="auto"/>
            </w:tcBorders>
            <w:shd w:val="clear" w:color="auto" w:fill="auto"/>
            <w:noWrap/>
            <w:vAlign w:val="bottom"/>
            <w:hideMark/>
          </w:tcPr>
          <w:p w14:paraId="413D0F84" w14:textId="030A78DC" w:rsidR="00095F8E" w:rsidRPr="00095F8E" w:rsidRDefault="00095F8E" w:rsidP="00714883">
            <w:pPr>
              <w:spacing w:before="10" w:after="10"/>
              <w:jc w:val="right"/>
              <w:rPr>
                <w:rFonts w:eastAsia="Times New Roman"/>
                <w:sz w:val="22"/>
                <w:szCs w:val="22"/>
              </w:rPr>
            </w:pPr>
            <w:r w:rsidRPr="00095F8E">
              <w:rPr>
                <w:rFonts w:eastAsia="Times New Roman"/>
                <w:sz w:val="22"/>
                <w:szCs w:val="22"/>
              </w:rPr>
              <w:t>15,71</w:t>
            </w:r>
          </w:p>
        </w:tc>
      </w:tr>
      <w:tr w:rsidR="00095F8E" w:rsidRPr="00095F8E" w14:paraId="1011B757"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4D9BCE26"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D4060F8" w14:textId="66C31ECA" w:rsidR="00095F8E" w:rsidRPr="00095F8E" w:rsidRDefault="00095F8E" w:rsidP="00714883">
            <w:pPr>
              <w:spacing w:before="10" w:after="10"/>
              <w:rPr>
                <w:rFonts w:eastAsia="Times New Roman"/>
                <w:sz w:val="22"/>
                <w:szCs w:val="22"/>
              </w:rPr>
            </w:pPr>
            <w:r w:rsidRPr="00095F8E">
              <w:rPr>
                <w:rFonts w:eastAsia="Times New Roman"/>
                <w:sz w:val="22"/>
                <w:szCs w:val="22"/>
              </w:rPr>
              <w:t>TP. Đà Nẵng</w:t>
            </w:r>
          </w:p>
        </w:tc>
        <w:tc>
          <w:tcPr>
            <w:tcW w:w="1440" w:type="dxa"/>
            <w:tcBorders>
              <w:top w:val="nil"/>
              <w:left w:val="nil"/>
              <w:bottom w:val="single" w:sz="4" w:space="0" w:color="auto"/>
              <w:right w:val="single" w:sz="4" w:space="0" w:color="auto"/>
            </w:tcBorders>
            <w:shd w:val="clear" w:color="auto" w:fill="auto"/>
            <w:noWrap/>
            <w:vAlign w:val="bottom"/>
            <w:hideMark/>
          </w:tcPr>
          <w:p w14:paraId="59D4E9C7" w14:textId="0136106A" w:rsidR="00095F8E" w:rsidRPr="00095F8E" w:rsidRDefault="00095F8E" w:rsidP="00714883">
            <w:pPr>
              <w:spacing w:before="10" w:after="10"/>
              <w:jc w:val="right"/>
              <w:rPr>
                <w:rFonts w:eastAsia="Times New Roman"/>
                <w:sz w:val="22"/>
                <w:szCs w:val="22"/>
              </w:rPr>
            </w:pPr>
            <w:r w:rsidRPr="00095F8E">
              <w:rPr>
                <w:rFonts w:eastAsia="Times New Roman"/>
                <w:sz w:val="22"/>
                <w:szCs w:val="22"/>
              </w:rPr>
              <w:t>360.764</w:t>
            </w:r>
          </w:p>
        </w:tc>
        <w:tc>
          <w:tcPr>
            <w:tcW w:w="1260" w:type="dxa"/>
            <w:tcBorders>
              <w:top w:val="nil"/>
              <w:left w:val="nil"/>
              <w:bottom w:val="single" w:sz="4" w:space="0" w:color="auto"/>
              <w:right w:val="single" w:sz="4" w:space="0" w:color="auto"/>
            </w:tcBorders>
            <w:shd w:val="clear" w:color="auto" w:fill="auto"/>
            <w:noWrap/>
            <w:vAlign w:val="bottom"/>
            <w:hideMark/>
          </w:tcPr>
          <w:p w14:paraId="58194F7C" w14:textId="7F880B21" w:rsidR="00095F8E" w:rsidRPr="00095F8E" w:rsidRDefault="00095F8E" w:rsidP="00714883">
            <w:pPr>
              <w:spacing w:before="10" w:after="10"/>
              <w:jc w:val="right"/>
              <w:rPr>
                <w:rFonts w:eastAsia="Times New Roman"/>
                <w:sz w:val="22"/>
                <w:szCs w:val="22"/>
              </w:rPr>
            </w:pPr>
            <w:r w:rsidRPr="00095F8E">
              <w:rPr>
                <w:rFonts w:eastAsia="Times New Roman"/>
                <w:sz w:val="22"/>
                <w:szCs w:val="22"/>
              </w:rPr>
              <w:t>10,81</w:t>
            </w:r>
          </w:p>
        </w:tc>
        <w:tc>
          <w:tcPr>
            <w:tcW w:w="1170" w:type="dxa"/>
            <w:tcBorders>
              <w:top w:val="nil"/>
              <w:left w:val="nil"/>
              <w:bottom w:val="single" w:sz="4" w:space="0" w:color="auto"/>
              <w:right w:val="single" w:sz="4" w:space="0" w:color="auto"/>
            </w:tcBorders>
            <w:shd w:val="clear" w:color="auto" w:fill="auto"/>
            <w:noWrap/>
            <w:vAlign w:val="bottom"/>
            <w:hideMark/>
          </w:tcPr>
          <w:p w14:paraId="5E0B19DE" w14:textId="63956E13" w:rsidR="00095F8E" w:rsidRPr="00095F8E" w:rsidRDefault="00095F8E" w:rsidP="00714883">
            <w:pPr>
              <w:spacing w:before="10" w:after="10"/>
              <w:jc w:val="right"/>
              <w:rPr>
                <w:rFonts w:eastAsia="Times New Roman"/>
                <w:sz w:val="22"/>
                <w:szCs w:val="22"/>
              </w:rPr>
            </w:pPr>
            <w:r w:rsidRPr="00095F8E">
              <w:rPr>
                <w:rFonts w:eastAsia="Times New Roman"/>
                <w:sz w:val="22"/>
                <w:szCs w:val="22"/>
              </w:rPr>
              <w:t>42,03</w:t>
            </w:r>
          </w:p>
        </w:tc>
        <w:tc>
          <w:tcPr>
            <w:tcW w:w="1440" w:type="dxa"/>
            <w:tcBorders>
              <w:top w:val="nil"/>
              <w:left w:val="nil"/>
              <w:bottom w:val="single" w:sz="4" w:space="0" w:color="auto"/>
              <w:right w:val="single" w:sz="4" w:space="0" w:color="auto"/>
            </w:tcBorders>
            <w:shd w:val="clear" w:color="auto" w:fill="auto"/>
            <w:noWrap/>
            <w:vAlign w:val="bottom"/>
            <w:hideMark/>
          </w:tcPr>
          <w:p w14:paraId="6AEC40F9" w14:textId="5E0536D1" w:rsidR="00095F8E" w:rsidRPr="00095F8E" w:rsidRDefault="00095F8E" w:rsidP="00714883">
            <w:pPr>
              <w:spacing w:before="10" w:after="10"/>
              <w:jc w:val="right"/>
              <w:rPr>
                <w:rFonts w:eastAsia="Times New Roman"/>
                <w:sz w:val="22"/>
                <w:szCs w:val="22"/>
              </w:rPr>
            </w:pPr>
            <w:r w:rsidRPr="00095F8E">
              <w:rPr>
                <w:rFonts w:eastAsia="Times New Roman"/>
                <w:sz w:val="22"/>
                <w:szCs w:val="22"/>
              </w:rPr>
              <w:t>2.092.707</w:t>
            </w:r>
          </w:p>
        </w:tc>
        <w:tc>
          <w:tcPr>
            <w:tcW w:w="1080" w:type="dxa"/>
            <w:tcBorders>
              <w:top w:val="nil"/>
              <w:left w:val="nil"/>
              <w:bottom w:val="single" w:sz="4" w:space="0" w:color="auto"/>
              <w:right w:val="single" w:sz="4" w:space="0" w:color="auto"/>
            </w:tcBorders>
            <w:shd w:val="clear" w:color="auto" w:fill="auto"/>
            <w:noWrap/>
            <w:vAlign w:val="bottom"/>
            <w:hideMark/>
          </w:tcPr>
          <w:p w14:paraId="04857CCF" w14:textId="7F02E50F" w:rsidR="00095F8E" w:rsidRPr="00095F8E" w:rsidRDefault="00095F8E" w:rsidP="00714883">
            <w:pPr>
              <w:spacing w:before="10" w:after="10"/>
              <w:jc w:val="right"/>
              <w:rPr>
                <w:rFonts w:eastAsia="Times New Roman"/>
                <w:sz w:val="22"/>
                <w:szCs w:val="22"/>
              </w:rPr>
            </w:pPr>
            <w:r w:rsidRPr="00095F8E">
              <w:rPr>
                <w:rFonts w:eastAsia="Times New Roman"/>
                <w:sz w:val="22"/>
                <w:szCs w:val="22"/>
              </w:rPr>
              <w:t>47,16</w:t>
            </w:r>
          </w:p>
        </w:tc>
      </w:tr>
      <w:tr w:rsidR="00095F8E" w:rsidRPr="00095F8E" w14:paraId="4C813D5A" w14:textId="77777777" w:rsidTr="00E5502D">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12B3498B"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319112C" w14:textId="6A8306DC" w:rsidR="00095F8E" w:rsidRPr="00095F8E" w:rsidRDefault="00095F8E" w:rsidP="00714883">
            <w:pPr>
              <w:spacing w:before="10" w:after="10"/>
              <w:rPr>
                <w:rFonts w:eastAsia="Times New Roman"/>
                <w:sz w:val="22"/>
                <w:szCs w:val="22"/>
              </w:rPr>
            </w:pPr>
            <w:r w:rsidRPr="00095F8E">
              <w:rPr>
                <w:rFonts w:eastAsia="Times New Roman"/>
                <w:sz w:val="22"/>
                <w:szCs w:val="22"/>
              </w:rPr>
              <w:t>Đồng Nai</w:t>
            </w:r>
          </w:p>
        </w:tc>
        <w:tc>
          <w:tcPr>
            <w:tcW w:w="1440" w:type="dxa"/>
            <w:tcBorders>
              <w:top w:val="nil"/>
              <w:left w:val="nil"/>
              <w:bottom w:val="single" w:sz="4" w:space="0" w:color="auto"/>
              <w:right w:val="single" w:sz="4" w:space="0" w:color="auto"/>
            </w:tcBorders>
            <w:shd w:val="clear" w:color="auto" w:fill="auto"/>
            <w:noWrap/>
            <w:vAlign w:val="bottom"/>
            <w:hideMark/>
          </w:tcPr>
          <w:p w14:paraId="73B476E2" w14:textId="23331330" w:rsidR="00095F8E" w:rsidRPr="00095F8E" w:rsidRDefault="00095F8E" w:rsidP="00714883">
            <w:pPr>
              <w:spacing w:before="10" w:after="10"/>
              <w:jc w:val="right"/>
              <w:rPr>
                <w:rFonts w:eastAsia="Times New Roman"/>
                <w:sz w:val="22"/>
                <w:szCs w:val="22"/>
              </w:rPr>
            </w:pPr>
            <w:r w:rsidRPr="00095F8E">
              <w:rPr>
                <w:rFonts w:eastAsia="Times New Roman"/>
                <w:sz w:val="22"/>
                <w:szCs w:val="22"/>
              </w:rPr>
              <w:t>34.527</w:t>
            </w:r>
          </w:p>
        </w:tc>
        <w:tc>
          <w:tcPr>
            <w:tcW w:w="1260" w:type="dxa"/>
            <w:tcBorders>
              <w:top w:val="nil"/>
              <w:left w:val="nil"/>
              <w:bottom w:val="single" w:sz="4" w:space="0" w:color="auto"/>
              <w:right w:val="single" w:sz="4" w:space="0" w:color="auto"/>
            </w:tcBorders>
            <w:shd w:val="clear" w:color="auto" w:fill="auto"/>
            <w:noWrap/>
            <w:vAlign w:val="bottom"/>
            <w:hideMark/>
          </w:tcPr>
          <w:p w14:paraId="6D41BB41" w14:textId="6D7EDDDB" w:rsidR="00095F8E" w:rsidRPr="00095F8E" w:rsidRDefault="00095F8E" w:rsidP="00714883">
            <w:pPr>
              <w:spacing w:before="10" w:after="10"/>
              <w:jc w:val="right"/>
              <w:rPr>
                <w:rFonts w:eastAsia="Times New Roman"/>
                <w:sz w:val="22"/>
                <w:szCs w:val="22"/>
              </w:rPr>
            </w:pPr>
            <w:r w:rsidRPr="00095F8E">
              <w:rPr>
                <w:rFonts w:eastAsia="Times New Roman"/>
                <w:sz w:val="22"/>
                <w:szCs w:val="22"/>
              </w:rPr>
              <w:t>-25,73</w:t>
            </w:r>
          </w:p>
        </w:tc>
        <w:tc>
          <w:tcPr>
            <w:tcW w:w="1170" w:type="dxa"/>
            <w:tcBorders>
              <w:top w:val="nil"/>
              <w:left w:val="nil"/>
              <w:bottom w:val="single" w:sz="4" w:space="0" w:color="auto"/>
              <w:right w:val="single" w:sz="4" w:space="0" w:color="auto"/>
            </w:tcBorders>
            <w:shd w:val="clear" w:color="auto" w:fill="auto"/>
            <w:noWrap/>
            <w:vAlign w:val="bottom"/>
            <w:hideMark/>
          </w:tcPr>
          <w:p w14:paraId="0DB9A6D3" w14:textId="4832AF48" w:rsidR="00095F8E" w:rsidRPr="00095F8E" w:rsidRDefault="00095F8E" w:rsidP="00714883">
            <w:pPr>
              <w:spacing w:before="10" w:after="10"/>
              <w:jc w:val="right"/>
              <w:rPr>
                <w:rFonts w:eastAsia="Times New Roman"/>
                <w:sz w:val="22"/>
                <w:szCs w:val="22"/>
              </w:rPr>
            </w:pPr>
            <w:r w:rsidRPr="00095F8E">
              <w:rPr>
                <w:rFonts w:eastAsia="Times New Roman"/>
                <w:sz w:val="22"/>
                <w:szCs w:val="22"/>
              </w:rPr>
              <w:t>6,06</w:t>
            </w:r>
          </w:p>
        </w:tc>
        <w:tc>
          <w:tcPr>
            <w:tcW w:w="1440" w:type="dxa"/>
            <w:tcBorders>
              <w:top w:val="nil"/>
              <w:left w:val="nil"/>
              <w:bottom w:val="single" w:sz="4" w:space="0" w:color="auto"/>
              <w:right w:val="single" w:sz="4" w:space="0" w:color="auto"/>
            </w:tcBorders>
            <w:shd w:val="clear" w:color="auto" w:fill="auto"/>
            <w:noWrap/>
            <w:vAlign w:val="bottom"/>
            <w:hideMark/>
          </w:tcPr>
          <w:p w14:paraId="2641AA05" w14:textId="2294B3D1" w:rsidR="00095F8E" w:rsidRPr="00095F8E" w:rsidRDefault="00095F8E" w:rsidP="00714883">
            <w:pPr>
              <w:spacing w:before="10" w:after="10"/>
              <w:jc w:val="right"/>
              <w:rPr>
                <w:rFonts w:eastAsia="Times New Roman"/>
                <w:sz w:val="22"/>
                <w:szCs w:val="22"/>
              </w:rPr>
            </w:pPr>
            <w:r w:rsidRPr="00095F8E">
              <w:rPr>
                <w:rFonts w:eastAsia="Times New Roman"/>
                <w:sz w:val="22"/>
                <w:szCs w:val="22"/>
              </w:rPr>
              <w:t>287.072</w:t>
            </w:r>
          </w:p>
        </w:tc>
        <w:tc>
          <w:tcPr>
            <w:tcW w:w="1080" w:type="dxa"/>
            <w:tcBorders>
              <w:top w:val="nil"/>
              <w:left w:val="nil"/>
              <w:bottom w:val="single" w:sz="4" w:space="0" w:color="auto"/>
              <w:right w:val="single" w:sz="4" w:space="0" w:color="auto"/>
            </w:tcBorders>
            <w:shd w:val="clear" w:color="auto" w:fill="auto"/>
            <w:noWrap/>
            <w:vAlign w:val="bottom"/>
            <w:hideMark/>
          </w:tcPr>
          <w:p w14:paraId="40245297" w14:textId="025A5395" w:rsidR="00095F8E" w:rsidRPr="00095F8E" w:rsidRDefault="00095F8E" w:rsidP="00714883">
            <w:pPr>
              <w:spacing w:before="10" w:after="10"/>
              <w:jc w:val="right"/>
              <w:rPr>
                <w:rFonts w:eastAsia="Times New Roman"/>
                <w:sz w:val="22"/>
                <w:szCs w:val="22"/>
              </w:rPr>
            </w:pPr>
            <w:r w:rsidRPr="00095F8E">
              <w:rPr>
                <w:rFonts w:eastAsia="Times New Roman"/>
                <w:sz w:val="22"/>
                <w:szCs w:val="22"/>
              </w:rPr>
              <w:t>27,08</w:t>
            </w:r>
          </w:p>
        </w:tc>
      </w:tr>
      <w:tr w:rsidR="00095F8E" w:rsidRPr="00095F8E" w14:paraId="399F302F" w14:textId="77777777" w:rsidTr="00E5502D">
        <w:trPr>
          <w:trHeight w:val="144"/>
          <w:jc w:val="center"/>
        </w:trPr>
        <w:tc>
          <w:tcPr>
            <w:tcW w:w="2085" w:type="dxa"/>
            <w:vMerge w:val="restart"/>
            <w:tcBorders>
              <w:top w:val="nil"/>
              <w:left w:val="single" w:sz="4" w:space="0" w:color="auto"/>
              <w:right w:val="single" w:sz="4" w:space="0" w:color="auto"/>
            </w:tcBorders>
            <w:shd w:val="clear" w:color="auto" w:fill="auto"/>
            <w:noWrap/>
            <w:vAlign w:val="center"/>
            <w:hideMark/>
          </w:tcPr>
          <w:p w14:paraId="151B7F03" w14:textId="77777777" w:rsidR="00095F8E" w:rsidRPr="00095F8E" w:rsidRDefault="00095F8E" w:rsidP="00714883">
            <w:pPr>
              <w:spacing w:before="10" w:after="10"/>
              <w:jc w:val="center"/>
              <w:rPr>
                <w:rFonts w:eastAsia="Times New Roman"/>
                <w:b/>
                <w:bCs/>
                <w:i/>
                <w:iCs/>
                <w:sz w:val="22"/>
                <w:szCs w:val="22"/>
              </w:rPr>
            </w:pPr>
            <w:r w:rsidRPr="00095F8E">
              <w:rPr>
                <w:rFonts w:eastAsia="Times New Roman"/>
                <w:sz w:val="22"/>
                <w:szCs w:val="22"/>
              </w:rPr>
              <w:t>Động cơ điện một chiều khác và máy phát điện một chiều</w:t>
            </w:r>
          </w:p>
        </w:tc>
        <w:tc>
          <w:tcPr>
            <w:tcW w:w="1800" w:type="dxa"/>
            <w:tcBorders>
              <w:top w:val="nil"/>
              <w:left w:val="nil"/>
              <w:bottom w:val="single" w:sz="4" w:space="0" w:color="auto"/>
              <w:right w:val="single" w:sz="4" w:space="0" w:color="auto"/>
            </w:tcBorders>
            <w:shd w:val="clear" w:color="auto" w:fill="auto"/>
            <w:noWrap/>
            <w:vAlign w:val="bottom"/>
            <w:hideMark/>
          </w:tcPr>
          <w:p w14:paraId="5AE45D58" w14:textId="1C4282B4" w:rsidR="00095F8E" w:rsidRPr="00095F8E" w:rsidRDefault="00095F8E" w:rsidP="00714883">
            <w:pPr>
              <w:spacing w:before="10" w:after="10"/>
              <w:rPr>
                <w:rFonts w:eastAsia="Times New Roman"/>
                <w:b/>
                <w:bCs/>
                <w:i/>
                <w:iCs/>
                <w:sz w:val="22"/>
                <w:szCs w:val="22"/>
              </w:rPr>
            </w:pPr>
            <w:r w:rsidRPr="00095F8E">
              <w:rPr>
                <w:rFonts w:eastAsia="Times New Roman"/>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bottom"/>
            <w:hideMark/>
          </w:tcPr>
          <w:p w14:paraId="05DDEF36" w14:textId="28B871A0"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272.345</w:t>
            </w:r>
          </w:p>
        </w:tc>
        <w:tc>
          <w:tcPr>
            <w:tcW w:w="1260" w:type="dxa"/>
            <w:tcBorders>
              <w:top w:val="nil"/>
              <w:left w:val="nil"/>
              <w:bottom w:val="single" w:sz="4" w:space="0" w:color="auto"/>
              <w:right w:val="single" w:sz="4" w:space="0" w:color="auto"/>
            </w:tcBorders>
            <w:shd w:val="clear" w:color="auto" w:fill="auto"/>
            <w:noWrap/>
            <w:vAlign w:val="bottom"/>
            <w:hideMark/>
          </w:tcPr>
          <w:p w14:paraId="2E2E8FDC" w14:textId="616FFD6B"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-21,88</w:t>
            </w:r>
          </w:p>
        </w:tc>
        <w:tc>
          <w:tcPr>
            <w:tcW w:w="1170" w:type="dxa"/>
            <w:tcBorders>
              <w:top w:val="nil"/>
              <w:left w:val="nil"/>
              <w:bottom w:val="single" w:sz="4" w:space="0" w:color="auto"/>
              <w:right w:val="single" w:sz="4" w:space="0" w:color="auto"/>
            </w:tcBorders>
            <w:shd w:val="clear" w:color="auto" w:fill="auto"/>
            <w:noWrap/>
            <w:vAlign w:val="bottom"/>
            <w:hideMark/>
          </w:tcPr>
          <w:p w14:paraId="4B51A8F6" w14:textId="33A32BDB"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226,96</w:t>
            </w:r>
          </w:p>
        </w:tc>
        <w:tc>
          <w:tcPr>
            <w:tcW w:w="1440" w:type="dxa"/>
            <w:tcBorders>
              <w:top w:val="nil"/>
              <w:left w:val="nil"/>
              <w:bottom w:val="single" w:sz="4" w:space="0" w:color="auto"/>
              <w:right w:val="single" w:sz="4" w:space="0" w:color="auto"/>
            </w:tcBorders>
            <w:shd w:val="clear" w:color="auto" w:fill="auto"/>
            <w:noWrap/>
            <w:vAlign w:val="bottom"/>
            <w:hideMark/>
          </w:tcPr>
          <w:p w14:paraId="16CBCE7F" w14:textId="550E6979"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2.025.438</w:t>
            </w:r>
          </w:p>
        </w:tc>
        <w:tc>
          <w:tcPr>
            <w:tcW w:w="1080" w:type="dxa"/>
            <w:tcBorders>
              <w:top w:val="nil"/>
              <w:left w:val="nil"/>
              <w:bottom w:val="single" w:sz="4" w:space="0" w:color="auto"/>
              <w:right w:val="single" w:sz="4" w:space="0" w:color="auto"/>
            </w:tcBorders>
            <w:shd w:val="clear" w:color="auto" w:fill="auto"/>
            <w:noWrap/>
            <w:vAlign w:val="bottom"/>
            <w:hideMark/>
          </w:tcPr>
          <w:p w14:paraId="23BD8B8C" w14:textId="5269F96F"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40,02</w:t>
            </w:r>
          </w:p>
        </w:tc>
      </w:tr>
      <w:tr w:rsidR="00095F8E" w:rsidRPr="00095F8E" w14:paraId="4416FF5E" w14:textId="77777777" w:rsidTr="00E5502D">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2B084900"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7E55B3D" w14:textId="107F4FCF" w:rsidR="00095F8E" w:rsidRPr="00095F8E" w:rsidRDefault="00095F8E" w:rsidP="00714883">
            <w:pPr>
              <w:spacing w:before="10" w:after="10"/>
              <w:rPr>
                <w:rFonts w:eastAsia="Times New Roman"/>
                <w:sz w:val="22"/>
                <w:szCs w:val="22"/>
              </w:rPr>
            </w:pPr>
            <w:r w:rsidRPr="00095F8E">
              <w:rPr>
                <w:rFonts w:eastAsia="Times New Roman"/>
                <w:sz w:val="22"/>
                <w:szCs w:val="22"/>
              </w:rPr>
              <w:t>Đồng Nai</w:t>
            </w:r>
          </w:p>
        </w:tc>
        <w:tc>
          <w:tcPr>
            <w:tcW w:w="1440" w:type="dxa"/>
            <w:tcBorders>
              <w:top w:val="nil"/>
              <w:left w:val="nil"/>
              <w:bottom w:val="single" w:sz="4" w:space="0" w:color="auto"/>
              <w:right w:val="single" w:sz="4" w:space="0" w:color="auto"/>
            </w:tcBorders>
            <w:shd w:val="clear" w:color="auto" w:fill="auto"/>
            <w:noWrap/>
            <w:vAlign w:val="bottom"/>
            <w:hideMark/>
          </w:tcPr>
          <w:p w14:paraId="34EA35FC" w14:textId="5B4A0A61" w:rsidR="00095F8E" w:rsidRPr="00095F8E" w:rsidRDefault="00095F8E" w:rsidP="00714883">
            <w:pPr>
              <w:spacing w:before="10" w:after="10"/>
              <w:jc w:val="right"/>
              <w:rPr>
                <w:rFonts w:eastAsia="Times New Roman"/>
                <w:sz w:val="22"/>
                <w:szCs w:val="22"/>
              </w:rPr>
            </w:pPr>
            <w:r w:rsidRPr="00095F8E">
              <w:rPr>
                <w:rFonts w:eastAsia="Times New Roman"/>
                <w:sz w:val="22"/>
                <w:szCs w:val="22"/>
              </w:rPr>
              <w:t>272.345</w:t>
            </w:r>
          </w:p>
        </w:tc>
        <w:tc>
          <w:tcPr>
            <w:tcW w:w="1260" w:type="dxa"/>
            <w:tcBorders>
              <w:top w:val="nil"/>
              <w:left w:val="nil"/>
              <w:bottom w:val="single" w:sz="4" w:space="0" w:color="auto"/>
              <w:right w:val="single" w:sz="4" w:space="0" w:color="auto"/>
            </w:tcBorders>
            <w:shd w:val="clear" w:color="auto" w:fill="auto"/>
            <w:noWrap/>
            <w:vAlign w:val="bottom"/>
            <w:hideMark/>
          </w:tcPr>
          <w:p w14:paraId="1825E3EF" w14:textId="51C29BBB" w:rsidR="00095F8E" w:rsidRPr="00095F8E" w:rsidRDefault="00095F8E" w:rsidP="00714883">
            <w:pPr>
              <w:spacing w:before="10" w:after="10"/>
              <w:jc w:val="right"/>
              <w:rPr>
                <w:rFonts w:eastAsia="Times New Roman"/>
                <w:sz w:val="22"/>
                <w:szCs w:val="22"/>
              </w:rPr>
            </w:pPr>
            <w:r w:rsidRPr="00095F8E">
              <w:rPr>
                <w:rFonts w:eastAsia="Times New Roman"/>
                <w:sz w:val="22"/>
                <w:szCs w:val="22"/>
              </w:rPr>
              <w:t>-21,88</w:t>
            </w:r>
          </w:p>
        </w:tc>
        <w:tc>
          <w:tcPr>
            <w:tcW w:w="1170" w:type="dxa"/>
            <w:tcBorders>
              <w:top w:val="nil"/>
              <w:left w:val="nil"/>
              <w:bottom w:val="single" w:sz="4" w:space="0" w:color="auto"/>
              <w:right w:val="single" w:sz="4" w:space="0" w:color="auto"/>
            </w:tcBorders>
            <w:shd w:val="clear" w:color="auto" w:fill="auto"/>
            <w:noWrap/>
            <w:vAlign w:val="bottom"/>
            <w:hideMark/>
          </w:tcPr>
          <w:p w14:paraId="00A60412" w14:textId="0C60FEBA" w:rsidR="00095F8E" w:rsidRPr="00095F8E" w:rsidRDefault="00095F8E" w:rsidP="00714883">
            <w:pPr>
              <w:spacing w:before="10" w:after="10"/>
              <w:jc w:val="right"/>
              <w:rPr>
                <w:rFonts w:eastAsia="Times New Roman"/>
                <w:sz w:val="22"/>
                <w:szCs w:val="22"/>
              </w:rPr>
            </w:pPr>
            <w:r w:rsidRPr="00095F8E">
              <w:rPr>
                <w:rFonts w:eastAsia="Times New Roman"/>
                <w:sz w:val="22"/>
                <w:szCs w:val="22"/>
              </w:rPr>
              <w:t>226,96</w:t>
            </w:r>
          </w:p>
        </w:tc>
        <w:tc>
          <w:tcPr>
            <w:tcW w:w="1440" w:type="dxa"/>
            <w:tcBorders>
              <w:top w:val="nil"/>
              <w:left w:val="nil"/>
              <w:bottom w:val="single" w:sz="4" w:space="0" w:color="auto"/>
              <w:right w:val="single" w:sz="4" w:space="0" w:color="auto"/>
            </w:tcBorders>
            <w:shd w:val="clear" w:color="auto" w:fill="auto"/>
            <w:noWrap/>
            <w:vAlign w:val="bottom"/>
            <w:hideMark/>
          </w:tcPr>
          <w:p w14:paraId="7BF6DB83" w14:textId="5598E407" w:rsidR="00095F8E" w:rsidRPr="00095F8E" w:rsidRDefault="00095F8E" w:rsidP="00714883">
            <w:pPr>
              <w:spacing w:before="10" w:after="10"/>
              <w:jc w:val="right"/>
              <w:rPr>
                <w:rFonts w:eastAsia="Times New Roman"/>
                <w:sz w:val="22"/>
                <w:szCs w:val="22"/>
              </w:rPr>
            </w:pPr>
            <w:r w:rsidRPr="00095F8E">
              <w:rPr>
                <w:rFonts w:eastAsia="Times New Roman"/>
                <w:sz w:val="22"/>
                <w:szCs w:val="22"/>
              </w:rPr>
              <w:t>2.025.438</w:t>
            </w:r>
          </w:p>
        </w:tc>
        <w:tc>
          <w:tcPr>
            <w:tcW w:w="1080" w:type="dxa"/>
            <w:tcBorders>
              <w:top w:val="nil"/>
              <w:left w:val="nil"/>
              <w:bottom w:val="single" w:sz="4" w:space="0" w:color="auto"/>
              <w:right w:val="single" w:sz="4" w:space="0" w:color="auto"/>
            </w:tcBorders>
            <w:shd w:val="clear" w:color="auto" w:fill="auto"/>
            <w:noWrap/>
            <w:vAlign w:val="bottom"/>
            <w:hideMark/>
          </w:tcPr>
          <w:p w14:paraId="48501A8A" w14:textId="33B33DFE" w:rsidR="00095F8E" w:rsidRPr="00095F8E" w:rsidRDefault="00095F8E" w:rsidP="00714883">
            <w:pPr>
              <w:spacing w:before="10" w:after="10"/>
              <w:jc w:val="right"/>
              <w:rPr>
                <w:rFonts w:eastAsia="Times New Roman"/>
                <w:sz w:val="22"/>
                <w:szCs w:val="22"/>
              </w:rPr>
            </w:pPr>
            <w:r w:rsidRPr="00095F8E">
              <w:rPr>
                <w:rFonts w:eastAsia="Times New Roman"/>
                <w:sz w:val="22"/>
                <w:szCs w:val="22"/>
              </w:rPr>
              <w:t>40,02</w:t>
            </w:r>
          </w:p>
        </w:tc>
      </w:tr>
      <w:tr w:rsidR="00095F8E" w:rsidRPr="00095F8E" w14:paraId="0C19B378" w14:textId="77777777" w:rsidTr="00E5502D">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414F8DD1" w14:textId="77777777" w:rsidR="00095F8E" w:rsidRPr="00095F8E" w:rsidRDefault="00095F8E" w:rsidP="00714883">
            <w:pPr>
              <w:spacing w:before="10" w:after="10"/>
              <w:jc w:val="center"/>
              <w:rPr>
                <w:rFonts w:eastAsia="Times New Roman"/>
                <w:b/>
                <w:bCs/>
                <w:i/>
                <w:iCs/>
                <w:sz w:val="22"/>
                <w:szCs w:val="22"/>
              </w:rPr>
            </w:pPr>
            <w:r w:rsidRPr="00095F8E">
              <w:rPr>
                <w:rFonts w:eastAsia="Times New Roman"/>
                <w:sz w:val="22"/>
                <w:szCs w:val="22"/>
              </w:rPr>
              <w:t>Máy biến đổi điện quay</w:t>
            </w:r>
          </w:p>
        </w:tc>
        <w:tc>
          <w:tcPr>
            <w:tcW w:w="1800" w:type="dxa"/>
            <w:tcBorders>
              <w:top w:val="nil"/>
              <w:left w:val="nil"/>
              <w:bottom w:val="single" w:sz="4" w:space="0" w:color="auto"/>
              <w:right w:val="single" w:sz="4" w:space="0" w:color="auto"/>
            </w:tcBorders>
            <w:shd w:val="clear" w:color="auto" w:fill="auto"/>
            <w:noWrap/>
            <w:vAlign w:val="bottom"/>
            <w:hideMark/>
          </w:tcPr>
          <w:p w14:paraId="24006E82" w14:textId="7A4F4E5C" w:rsidR="00095F8E" w:rsidRPr="00095F8E" w:rsidRDefault="00095F8E" w:rsidP="00714883">
            <w:pPr>
              <w:spacing w:before="10" w:after="10"/>
              <w:rPr>
                <w:rFonts w:eastAsia="Times New Roman"/>
                <w:b/>
                <w:bCs/>
                <w:i/>
                <w:iCs/>
                <w:sz w:val="22"/>
                <w:szCs w:val="22"/>
              </w:rPr>
            </w:pPr>
            <w:r w:rsidRPr="00095F8E">
              <w:rPr>
                <w:rFonts w:eastAsia="Times New Roman"/>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bottom"/>
            <w:hideMark/>
          </w:tcPr>
          <w:p w14:paraId="3F9C3410" w14:textId="326827B4"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220.773</w:t>
            </w:r>
          </w:p>
        </w:tc>
        <w:tc>
          <w:tcPr>
            <w:tcW w:w="1260" w:type="dxa"/>
            <w:tcBorders>
              <w:top w:val="nil"/>
              <w:left w:val="nil"/>
              <w:bottom w:val="single" w:sz="4" w:space="0" w:color="auto"/>
              <w:right w:val="single" w:sz="4" w:space="0" w:color="auto"/>
            </w:tcBorders>
            <w:shd w:val="clear" w:color="auto" w:fill="auto"/>
            <w:noWrap/>
            <w:vAlign w:val="bottom"/>
            <w:hideMark/>
          </w:tcPr>
          <w:p w14:paraId="6686248C" w14:textId="72431CAF"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-12,36</w:t>
            </w:r>
          </w:p>
        </w:tc>
        <w:tc>
          <w:tcPr>
            <w:tcW w:w="1170" w:type="dxa"/>
            <w:tcBorders>
              <w:top w:val="nil"/>
              <w:left w:val="nil"/>
              <w:bottom w:val="single" w:sz="4" w:space="0" w:color="auto"/>
              <w:right w:val="single" w:sz="4" w:space="0" w:color="auto"/>
            </w:tcBorders>
            <w:shd w:val="clear" w:color="auto" w:fill="auto"/>
            <w:noWrap/>
            <w:vAlign w:val="bottom"/>
            <w:hideMark/>
          </w:tcPr>
          <w:p w14:paraId="43350DCA" w14:textId="6D076576"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-20,02</w:t>
            </w:r>
          </w:p>
        </w:tc>
        <w:tc>
          <w:tcPr>
            <w:tcW w:w="1440" w:type="dxa"/>
            <w:tcBorders>
              <w:top w:val="nil"/>
              <w:left w:val="nil"/>
              <w:bottom w:val="single" w:sz="4" w:space="0" w:color="auto"/>
              <w:right w:val="single" w:sz="4" w:space="0" w:color="auto"/>
            </w:tcBorders>
            <w:shd w:val="clear" w:color="auto" w:fill="auto"/>
            <w:noWrap/>
            <w:vAlign w:val="bottom"/>
            <w:hideMark/>
          </w:tcPr>
          <w:p w14:paraId="655ECCAE" w14:textId="6A5E3499"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1.396.139</w:t>
            </w:r>
          </w:p>
        </w:tc>
        <w:tc>
          <w:tcPr>
            <w:tcW w:w="1080" w:type="dxa"/>
            <w:tcBorders>
              <w:top w:val="nil"/>
              <w:left w:val="nil"/>
              <w:bottom w:val="single" w:sz="4" w:space="0" w:color="auto"/>
              <w:right w:val="single" w:sz="4" w:space="0" w:color="auto"/>
            </w:tcBorders>
            <w:shd w:val="clear" w:color="auto" w:fill="auto"/>
            <w:noWrap/>
            <w:vAlign w:val="bottom"/>
            <w:hideMark/>
          </w:tcPr>
          <w:p w14:paraId="00DF284D" w14:textId="256B241A"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8,60</w:t>
            </w:r>
          </w:p>
        </w:tc>
      </w:tr>
      <w:tr w:rsidR="00095F8E" w:rsidRPr="00095F8E" w14:paraId="74E3C34D"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5106BD7D"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0AA040EA" w14:textId="429C504E" w:rsidR="00095F8E" w:rsidRPr="00095F8E" w:rsidRDefault="00095F8E" w:rsidP="00714883">
            <w:pPr>
              <w:spacing w:before="10" w:after="10"/>
              <w:rPr>
                <w:rFonts w:eastAsia="Times New Roman"/>
                <w:sz w:val="22"/>
                <w:szCs w:val="22"/>
              </w:rPr>
            </w:pPr>
            <w:r w:rsidRPr="00095F8E">
              <w:rPr>
                <w:rFonts w:eastAsia="Times New Roman"/>
                <w:sz w:val="22"/>
                <w:szCs w:val="22"/>
              </w:rPr>
              <w:t>TP. Hải Phòng</w:t>
            </w:r>
          </w:p>
        </w:tc>
        <w:tc>
          <w:tcPr>
            <w:tcW w:w="1440" w:type="dxa"/>
            <w:tcBorders>
              <w:top w:val="nil"/>
              <w:left w:val="nil"/>
              <w:bottom w:val="single" w:sz="4" w:space="0" w:color="auto"/>
              <w:right w:val="single" w:sz="4" w:space="0" w:color="auto"/>
            </w:tcBorders>
            <w:shd w:val="clear" w:color="auto" w:fill="auto"/>
            <w:noWrap/>
            <w:vAlign w:val="bottom"/>
            <w:hideMark/>
          </w:tcPr>
          <w:p w14:paraId="40E6FA5E" w14:textId="7AAC28DF" w:rsidR="00095F8E" w:rsidRPr="00095F8E" w:rsidRDefault="00095F8E" w:rsidP="00714883">
            <w:pPr>
              <w:spacing w:before="10" w:after="10"/>
              <w:jc w:val="right"/>
              <w:rPr>
                <w:rFonts w:eastAsia="Times New Roman"/>
                <w:sz w:val="22"/>
                <w:szCs w:val="22"/>
              </w:rPr>
            </w:pPr>
            <w:r w:rsidRPr="00095F8E">
              <w:rPr>
                <w:rFonts w:eastAsia="Times New Roman"/>
                <w:sz w:val="22"/>
                <w:szCs w:val="22"/>
              </w:rPr>
              <w:t>220.533</w:t>
            </w:r>
          </w:p>
        </w:tc>
        <w:tc>
          <w:tcPr>
            <w:tcW w:w="1260" w:type="dxa"/>
            <w:tcBorders>
              <w:top w:val="nil"/>
              <w:left w:val="nil"/>
              <w:bottom w:val="single" w:sz="4" w:space="0" w:color="auto"/>
              <w:right w:val="single" w:sz="4" w:space="0" w:color="auto"/>
            </w:tcBorders>
            <w:shd w:val="clear" w:color="auto" w:fill="auto"/>
            <w:noWrap/>
            <w:vAlign w:val="bottom"/>
            <w:hideMark/>
          </w:tcPr>
          <w:p w14:paraId="781FCC2D" w14:textId="1FB2E2D0" w:rsidR="00095F8E" w:rsidRPr="00095F8E" w:rsidRDefault="00095F8E" w:rsidP="00714883">
            <w:pPr>
              <w:spacing w:before="10" w:after="10"/>
              <w:jc w:val="right"/>
              <w:rPr>
                <w:rFonts w:eastAsia="Times New Roman"/>
                <w:sz w:val="22"/>
                <w:szCs w:val="22"/>
              </w:rPr>
            </w:pPr>
            <w:r w:rsidRPr="00095F8E">
              <w:rPr>
                <w:rFonts w:eastAsia="Times New Roman"/>
                <w:sz w:val="22"/>
                <w:szCs w:val="22"/>
              </w:rPr>
              <w:t>-12,35</w:t>
            </w:r>
          </w:p>
        </w:tc>
        <w:tc>
          <w:tcPr>
            <w:tcW w:w="1170" w:type="dxa"/>
            <w:tcBorders>
              <w:top w:val="nil"/>
              <w:left w:val="nil"/>
              <w:bottom w:val="single" w:sz="4" w:space="0" w:color="auto"/>
              <w:right w:val="single" w:sz="4" w:space="0" w:color="auto"/>
            </w:tcBorders>
            <w:shd w:val="clear" w:color="auto" w:fill="auto"/>
            <w:noWrap/>
            <w:vAlign w:val="bottom"/>
            <w:hideMark/>
          </w:tcPr>
          <w:p w14:paraId="76E8C6FE" w14:textId="11F248F3" w:rsidR="00095F8E" w:rsidRPr="00095F8E" w:rsidRDefault="00095F8E" w:rsidP="00714883">
            <w:pPr>
              <w:spacing w:before="10" w:after="10"/>
              <w:jc w:val="right"/>
              <w:rPr>
                <w:rFonts w:eastAsia="Times New Roman"/>
                <w:sz w:val="22"/>
                <w:szCs w:val="22"/>
              </w:rPr>
            </w:pPr>
            <w:r w:rsidRPr="00095F8E">
              <w:rPr>
                <w:rFonts w:eastAsia="Times New Roman"/>
                <w:sz w:val="22"/>
                <w:szCs w:val="22"/>
              </w:rPr>
              <w:t>-18,83</w:t>
            </w:r>
          </w:p>
        </w:tc>
        <w:tc>
          <w:tcPr>
            <w:tcW w:w="1440" w:type="dxa"/>
            <w:tcBorders>
              <w:top w:val="nil"/>
              <w:left w:val="nil"/>
              <w:bottom w:val="single" w:sz="4" w:space="0" w:color="auto"/>
              <w:right w:val="single" w:sz="4" w:space="0" w:color="auto"/>
            </w:tcBorders>
            <w:shd w:val="clear" w:color="auto" w:fill="auto"/>
            <w:noWrap/>
            <w:vAlign w:val="bottom"/>
            <w:hideMark/>
          </w:tcPr>
          <w:p w14:paraId="5B26E6A6" w14:textId="782A06D2" w:rsidR="00095F8E" w:rsidRPr="00095F8E" w:rsidRDefault="00095F8E" w:rsidP="00714883">
            <w:pPr>
              <w:spacing w:before="10" w:after="10"/>
              <w:jc w:val="right"/>
              <w:rPr>
                <w:rFonts w:eastAsia="Times New Roman"/>
                <w:sz w:val="22"/>
                <w:szCs w:val="22"/>
              </w:rPr>
            </w:pPr>
            <w:r w:rsidRPr="00095F8E">
              <w:rPr>
                <w:rFonts w:eastAsia="Times New Roman"/>
                <w:sz w:val="22"/>
                <w:szCs w:val="22"/>
              </w:rPr>
              <w:t>1.393.029</w:t>
            </w:r>
          </w:p>
        </w:tc>
        <w:tc>
          <w:tcPr>
            <w:tcW w:w="1080" w:type="dxa"/>
            <w:tcBorders>
              <w:top w:val="nil"/>
              <w:left w:val="nil"/>
              <w:bottom w:val="single" w:sz="4" w:space="0" w:color="auto"/>
              <w:right w:val="single" w:sz="4" w:space="0" w:color="auto"/>
            </w:tcBorders>
            <w:shd w:val="clear" w:color="auto" w:fill="auto"/>
            <w:noWrap/>
            <w:vAlign w:val="bottom"/>
            <w:hideMark/>
          </w:tcPr>
          <w:p w14:paraId="7E6B4930" w14:textId="6C562F2C" w:rsidR="00095F8E" w:rsidRPr="00095F8E" w:rsidRDefault="00095F8E" w:rsidP="00714883">
            <w:pPr>
              <w:spacing w:before="10" w:after="10"/>
              <w:jc w:val="right"/>
              <w:rPr>
                <w:rFonts w:eastAsia="Times New Roman"/>
                <w:sz w:val="22"/>
                <w:szCs w:val="22"/>
              </w:rPr>
            </w:pPr>
            <w:r w:rsidRPr="00095F8E">
              <w:rPr>
                <w:rFonts w:eastAsia="Times New Roman"/>
                <w:sz w:val="22"/>
                <w:szCs w:val="22"/>
              </w:rPr>
              <w:t>11,03</w:t>
            </w:r>
          </w:p>
        </w:tc>
      </w:tr>
      <w:tr w:rsidR="00095F8E" w:rsidRPr="00095F8E" w14:paraId="05863E0E" w14:textId="77777777" w:rsidTr="00E5502D">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60C84D64"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F4DEF3C" w14:textId="1903BA80" w:rsidR="00095F8E" w:rsidRPr="00095F8E" w:rsidRDefault="00095F8E" w:rsidP="00714883">
            <w:pPr>
              <w:spacing w:before="10" w:after="10"/>
              <w:rPr>
                <w:rFonts w:eastAsia="Times New Roman"/>
                <w:sz w:val="22"/>
                <w:szCs w:val="22"/>
              </w:rPr>
            </w:pPr>
            <w:r w:rsidRPr="00095F8E">
              <w:rPr>
                <w:rFonts w:eastAsia="Times New Roman"/>
                <w:sz w:val="22"/>
                <w:szCs w:val="22"/>
              </w:rPr>
              <w:t>TP. Hà Nội</w:t>
            </w:r>
          </w:p>
        </w:tc>
        <w:tc>
          <w:tcPr>
            <w:tcW w:w="1440" w:type="dxa"/>
            <w:tcBorders>
              <w:top w:val="nil"/>
              <w:left w:val="nil"/>
              <w:bottom w:val="single" w:sz="4" w:space="0" w:color="auto"/>
              <w:right w:val="single" w:sz="4" w:space="0" w:color="auto"/>
            </w:tcBorders>
            <w:shd w:val="clear" w:color="auto" w:fill="auto"/>
            <w:noWrap/>
            <w:vAlign w:val="bottom"/>
            <w:hideMark/>
          </w:tcPr>
          <w:p w14:paraId="6BDFBEF0" w14:textId="5D85974F" w:rsidR="00095F8E" w:rsidRPr="00095F8E" w:rsidRDefault="00095F8E" w:rsidP="00714883">
            <w:pPr>
              <w:spacing w:before="10" w:after="10"/>
              <w:jc w:val="right"/>
              <w:rPr>
                <w:rFonts w:eastAsia="Times New Roman"/>
                <w:sz w:val="22"/>
                <w:szCs w:val="22"/>
              </w:rPr>
            </w:pPr>
            <w:r w:rsidRPr="00095F8E">
              <w:rPr>
                <w:rFonts w:eastAsia="Times New Roman"/>
                <w:sz w:val="22"/>
                <w:szCs w:val="22"/>
              </w:rPr>
              <w:t>240</w:t>
            </w:r>
          </w:p>
        </w:tc>
        <w:tc>
          <w:tcPr>
            <w:tcW w:w="1260" w:type="dxa"/>
            <w:tcBorders>
              <w:top w:val="nil"/>
              <w:left w:val="nil"/>
              <w:bottom w:val="single" w:sz="4" w:space="0" w:color="auto"/>
              <w:right w:val="single" w:sz="4" w:space="0" w:color="auto"/>
            </w:tcBorders>
            <w:shd w:val="clear" w:color="auto" w:fill="auto"/>
            <w:noWrap/>
            <w:vAlign w:val="bottom"/>
            <w:hideMark/>
          </w:tcPr>
          <w:p w14:paraId="01ACFDD8" w14:textId="54056566" w:rsidR="00095F8E" w:rsidRPr="00095F8E" w:rsidRDefault="00095F8E" w:rsidP="00714883">
            <w:pPr>
              <w:spacing w:before="10" w:after="10"/>
              <w:jc w:val="right"/>
              <w:rPr>
                <w:rFonts w:eastAsia="Times New Roman"/>
                <w:sz w:val="22"/>
                <w:szCs w:val="22"/>
              </w:rPr>
            </w:pPr>
            <w:r w:rsidRPr="00095F8E">
              <w:rPr>
                <w:rFonts w:eastAsia="Times New Roman"/>
                <w:sz w:val="22"/>
                <w:szCs w:val="22"/>
              </w:rPr>
              <w:t>-20,00</w:t>
            </w:r>
          </w:p>
        </w:tc>
        <w:tc>
          <w:tcPr>
            <w:tcW w:w="1170" w:type="dxa"/>
            <w:tcBorders>
              <w:top w:val="nil"/>
              <w:left w:val="nil"/>
              <w:bottom w:val="single" w:sz="4" w:space="0" w:color="auto"/>
              <w:right w:val="single" w:sz="4" w:space="0" w:color="auto"/>
            </w:tcBorders>
            <w:shd w:val="clear" w:color="auto" w:fill="auto"/>
            <w:noWrap/>
            <w:vAlign w:val="bottom"/>
            <w:hideMark/>
          </w:tcPr>
          <w:p w14:paraId="6492F64C" w14:textId="72EFCAF4" w:rsidR="00095F8E" w:rsidRPr="00095F8E" w:rsidRDefault="00095F8E" w:rsidP="00714883">
            <w:pPr>
              <w:spacing w:before="10" w:after="10"/>
              <w:jc w:val="right"/>
              <w:rPr>
                <w:rFonts w:eastAsia="Times New Roman"/>
                <w:sz w:val="22"/>
                <w:szCs w:val="22"/>
              </w:rPr>
            </w:pPr>
            <w:r w:rsidRPr="00095F8E">
              <w:rPr>
                <w:rFonts w:eastAsia="Times New Roman"/>
                <w:sz w:val="22"/>
                <w:szCs w:val="22"/>
              </w:rPr>
              <w:t>-94,50</w:t>
            </w:r>
          </w:p>
        </w:tc>
        <w:tc>
          <w:tcPr>
            <w:tcW w:w="1440" w:type="dxa"/>
            <w:tcBorders>
              <w:top w:val="nil"/>
              <w:left w:val="nil"/>
              <w:bottom w:val="single" w:sz="4" w:space="0" w:color="auto"/>
              <w:right w:val="single" w:sz="4" w:space="0" w:color="auto"/>
            </w:tcBorders>
            <w:shd w:val="clear" w:color="auto" w:fill="auto"/>
            <w:noWrap/>
            <w:vAlign w:val="bottom"/>
            <w:hideMark/>
          </w:tcPr>
          <w:p w14:paraId="74FFAF9B" w14:textId="5008077B" w:rsidR="00095F8E" w:rsidRPr="00095F8E" w:rsidRDefault="00095F8E" w:rsidP="00714883">
            <w:pPr>
              <w:spacing w:before="10" w:after="10"/>
              <w:jc w:val="right"/>
              <w:rPr>
                <w:rFonts w:eastAsia="Times New Roman"/>
                <w:sz w:val="22"/>
                <w:szCs w:val="22"/>
              </w:rPr>
            </w:pPr>
            <w:r w:rsidRPr="00095F8E">
              <w:rPr>
                <w:rFonts w:eastAsia="Times New Roman"/>
                <w:sz w:val="22"/>
                <w:szCs w:val="22"/>
              </w:rPr>
              <w:t>3.110</w:t>
            </w:r>
          </w:p>
        </w:tc>
        <w:tc>
          <w:tcPr>
            <w:tcW w:w="1080" w:type="dxa"/>
            <w:tcBorders>
              <w:top w:val="nil"/>
              <w:left w:val="nil"/>
              <w:bottom w:val="single" w:sz="4" w:space="0" w:color="auto"/>
              <w:right w:val="single" w:sz="4" w:space="0" w:color="auto"/>
            </w:tcBorders>
            <w:shd w:val="clear" w:color="auto" w:fill="auto"/>
            <w:noWrap/>
            <w:vAlign w:val="bottom"/>
            <w:hideMark/>
          </w:tcPr>
          <w:p w14:paraId="1000B0AB" w14:textId="15535C9D" w:rsidR="00095F8E" w:rsidRPr="00095F8E" w:rsidRDefault="00095F8E" w:rsidP="00714883">
            <w:pPr>
              <w:spacing w:before="10" w:after="10"/>
              <w:jc w:val="right"/>
              <w:rPr>
                <w:rFonts w:eastAsia="Times New Roman"/>
                <w:sz w:val="22"/>
                <w:szCs w:val="22"/>
              </w:rPr>
            </w:pPr>
            <w:r w:rsidRPr="00095F8E">
              <w:rPr>
                <w:rFonts w:eastAsia="Times New Roman"/>
                <w:sz w:val="22"/>
                <w:szCs w:val="22"/>
              </w:rPr>
              <w:t>-89,93</w:t>
            </w:r>
          </w:p>
        </w:tc>
      </w:tr>
      <w:tr w:rsidR="00095F8E" w:rsidRPr="00095F8E" w14:paraId="2CDDD27B" w14:textId="77777777" w:rsidTr="00E5502D">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0A075FD4" w14:textId="77777777" w:rsidR="00095F8E" w:rsidRPr="00095F8E" w:rsidRDefault="00095F8E" w:rsidP="00714883">
            <w:pPr>
              <w:spacing w:before="10" w:after="10"/>
              <w:jc w:val="center"/>
              <w:rPr>
                <w:rFonts w:eastAsia="Times New Roman"/>
                <w:b/>
                <w:bCs/>
                <w:i/>
                <w:iCs/>
                <w:sz w:val="22"/>
                <w:szCs w:val="22"/>
              </w:rPr>
            </w:pPr>
            <w:r w:rsidRPr="00095F8E">
              <w:rPr>
                <w:rFonts w:eastAsia="Times New Roman"/>
                <w:sz w:val="22"/>
                <w:szCs w:val="22"/>
              </w:rPr>
              <w:t>Máy biến thế điện khác có công suất &gt; 16 kVA nhưng ≤ 500 kVA</w:t>
            </w:r>
          </w:p>
        </w:tc>
        <w:tc>
          <w:tcPr>
            <w:tcW w:w="1800" w:type="dxa"/>
            <w:tcBorders>
              <w:top w:val="nil"/>
              <w:left w:val="nil"/>
              <w:bottom w:val="single" w:sz="4" w:space="0" w:color="auto"/>
              <w:right w:val="single" w:sz="4" w:space="0" w:color="auto"/>
            </w:tcBorders>
            <w:shd w:val="clear" w:color="auto" w:fill="auto"/>
            <w:noWrap/>
            <w:vAlign w:val="bottom"/>
            <w:hideMark/>
          </w:tcPr>
          <w:p w14:paraId="57F3F918" w14:textId="4916154A" w:rsidR="00095F8E" w:rsidRPr="00095F8E" w:rsidRDefault="00095F8E" w:rsidP="00714883">
            <w:pPr>
              <w:spacing w:before="10" w:after="10"/>
              <w:rPr>
                <w:rFonts w:eastAsia="Times New Roman"/>
                <w:b/>
                <w:bCs/>
                <w:i/>
                <w:iCs/>
                <w:sz w:val="22"/>
                <w:szCs w:val="22"/>
              </w:rPr>
            </w:pPr>
            <w:r w:rsidRPr="00095F8E">
              <w:rPr>
                <w:rFonts w:eastAsia="Times New Roman"/>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bottom"/>
            <w:hideMark/>
          </w:tcPr>
          <w:p w14:paraId="45A7E695" w14:textId="5DFE5919"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203.086</w:t>
            </w:r>
          </w:p>
        </w:tc>
        <w:tc>
          <w:tcPr>
            <w:tcW w:w="1260" w:type="dxa"/>
            <w:tcBorders>
              <w:top w:val="nil"/>
              <w:left w:val="nil"/>
              <w:bottom w:val="single" w:sz="4" w:space="0" w:color="auto"/>
              <w:right w:val="single" w:sz="4" w:space="0" w:color="auto"/>
            </w:tcBorders>
            <w:shd w:val="clear" w:color="auto" w:fill="auto"/>
            <w:noWrap/>
            <w:vAlign w:val="bottom"/>
            <w:hideMark/>
          </w:tcPr>
          <w:p w14:paraId="5545CC4D" w14:textId="649D2C78"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17,08</w:t>
            </w:r>
          </w:p>
        </w:tc>
        <w:tc>
          <w:tcPr>
            <w:tcW w:w="1170" w:type="dxa"/>
            <w:tcBorders>
              <w:top w:val="nil"/>
              <w:left w:val="nil"/>
              <w:bottom w:val="single" w:sz="4" w:space="0" w:color="auto"/>
              <w:right w:val="single" w:sz="4" w:space="0" w:color="auto"/>
            </w:tcBorders>
            <w:shd w:val="clear" w:color="auto" w:fill="auto"/>
            <w:noWrap/>
            <w:vAlign w:val="bottom"/>
            <w:hideMark/>
          </w:tcPr>
          <w:p w14:paraId="71BB8E92" w14:textId="6A560402"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-5,62</w:t>
            </w:r>
          </w:p>
        </w:tc>
        <w:tc>
          <w:tcPr>
            <w:tcW w:w="1440" w:type="dxa"/>
            <w:tcBorders>
              <w:top w:val="nil"/>
              <w:left w:val="nil"/>
              <w:bottom w:val="single" w:sz="4" w:space="0" w:color="auto"/>
              <w:right w:val="single" w:sz="4" w:space="0" w:color="auto"/>
            </w:tcBorders>
            <w:shd w:val="clear" w:color="auto" w:fill="auto"/>
            <w:noWrap/>
            <w:vAlign w:val="bottom"/>
            <w:hideMark/>
          </w:tcPr>
          <w:p w14:paraId="435966C2" w14:textId="6051D895"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921.640</w:t>
            </w:r>
          </w:p>
        </w:tc>
        <w:tc>
          <w:tcPr>
            <w:tcW w:w="1080" w:type="dxa"/>
            <w:tcBorders>
              <w:top w:val="nil"/>
              <w:left w:val="nil"/>
              <w:bottom w:val="single" w:sz="4" w:space="0" w:color="auto"/>
              <w:right w:val="single" w:sz="4" w:space="0" w:color="auto"/>
            </w:tcBorders>
            <w:shd w:val="clear" w:color="auto" w:fill="auto"/>
            <w:noWrap/>
            <w:vAlign w:val="bottom"/>
            <w:hideMark/>
          </w:tcPr>
          <w:p w14:paraId="57C7F3B9" w14:textId="67F40F1A"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-2,26</w:t>
            </w:r>
          </w:p>
        </w:tc>
      </w:tr>
      <w:tr w:rsidR="00095F8E" w:rsidRPr="00095F8E" w14:paraId="7B107364"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54E07D18"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432BD557" w14:textId="6EC92331" w:rsidR="00095F8E" w:rsidRPr="00095F8E" w:rsidRDefault="00095F8E" w:rsidP="00714883">
            <w:pPr>
              <w:spacing w:before="10" w:after="10"/>
              <w:rPr>
                <w:rFonts w:eastAsia="Times New Roman"/>
                <w:sz w:val="22"/>
                <w:szCs w:val="22"/>
              </w:rPr>
            </w:pPr>
            <w:r w:rsidRPr="00095F8E">
              <w:rPr>
                <w:rFonts w:eastAsia="Times New Roman"/>
                <w:sz w:val="22"/>
                <w:szCs w:val="22"/>
              </w:rPr>
              <w:t>TP. Hà Nội</w:t>
            </w:r>
          </w:p>
        </w:tc>
        <w:tc>
          <w:tcPr>
            <w:tcW w:w="1440" w:type="dxa"/>
            <w:tcBorders>
              <w:top w:val="nil"/>
              <w:left w:val="nil"/>
              <w:bottom w:val="single" w:sz="4" w:space="0" w:color="auto"/>
              <w:right w:val="single" w:sz="4" w:space="0" w:color="auto"/>
            </w:tcBorders>
            <w:shd w:val="clear" w:color="auto" w:fill="auto"/>
            <w:noWrap/>
            <w:vAlign w:val="bottom"/>
            <w:hideMark/>
          </w:tcPr>
          <w:p w14:paraId="03A4395C" w14:textId="0DE58F75" w:rsidR="00095F8E" w:rsidRPr="00095F8E" w:rsidRDefault="00095F8E" w:rsidP="00714883">
            <w:pPr>
              <w:spacing w:before="10" w:after="10"/>
              <w:jc w:val="right"/>
              <w:rPr>
                <w:rFonts w:eastAsia="Times New Roman"/>
                <w:sz w:val="22"/>
                <w:szCs w:val="22"/>
              </w:rPr>
            </w:pPr>
            <w:r w:rsidRPr="00095F8E">
              <w:rPr>
                <w:rFonts w:eastAsia="Times New Roman"/>
                <w:sz w:val="22"/>
                <w:szCs w:val="22"/>
              </w:rPr>
              <w:t>197.491</w:t>
            </w:r>
          </w:p>
        </w:tc>
        <w:tc>
          <w:tcPr>
            <w:tcW w:w="1260" w:type="dxa"/>
            <w:tcBorders>
              <w:top w:val="nil"/>
              <w:left w:val="nil"/>
              <w:bottom w:val="single" w:sz="4" w:space="0" w:color="auto"/>
              <w:right w:val="single" w:sz="4" w:space="0" w:color="auto"/>
            </w:tcBorders>
            <w:shd w:val="clear" w:color="auto" w:fill="auto"/>
            <w:noWrap/>
            <w:vAlign w:val="bottom"/>
            <w:hideMark/>
          </w:tcPr>
          <w:p w14:paraId="4E392E3A" w14:textId="0627CBB7" w:rsidR="00095F8E" w:rsidRPr="00095F8E" w:rsidRDefault="00095F8E" w:rsidP="00714883">
            <w:pPr>
              <w:spacing w:before="10" w:after="10"/>
              <w:jc w:val="right"/>
              <w:rPr>
                <w:rFonts w:eastAsia="Times New Roman"/>
                <w:sz w:val="22"/>
                <w:szCs w:val="22"/>
              </w:rPr>
            </w:pPr>
            <w:r w:rsidRPr="00095F8E">
              <w:rPr>
                <w:rFonts w:eastAsia="Times New Roman"/>
                <w:sz w:val="22"/>
                <w:szCs w:val="22"/>
              </w:rPr>
              <w:t>32,31</w:t>
            </w:r>
          </w:p>
        </w:tc>
        <w:tc>
          <w:tcPr>
            <w:tcW w:w="1170" w:type="dxa"/>
            <w:tcBorders>
              <w:top w:val="nil"/>
              <w:left w:val="nil"/>
              <w:bottom w:val="single" w:sz="4" w:space="0" w:color="auto"/>
              <w:right w:val="single" w:sz="4" w:space="0" w:color="auto"/>
            </w:tcBorders>
            <w:shd w:val="clear" w:color="auto" w:fill="auto"/>
            <w:noWrap/>
            <w:vAlign w:val="bottom"/>
            <w:hideMark/>
          </w:tcPr>
          <w:p w14:paraId="02AF3C91" w14:textId="16A7A3C2" w:rsidR="00095F8E" w:rsidRPr="00095F8E" w:rsidRDefault="00095F8E" w:rsidP="00714883">
            <w:pPr>
              <w:spacing w:before="10" w:after="10"/>
              <w:jc w:val="right"/>
              <w:rPr>
                <w:rFonts w:eastAsia="Times New Roman"/>
                <w:sz w:val="22"/>
                <w:szCs w:val="22"/>
              </w:rPr>
            </w:pPr>
            <w:r w:rsidRPr="00095F8E">
              <w:rPr>
                <w:rFonts w:eastAsia="Times New Roman"/>
                <w:sz w:val="22"/>
                <w:szCs w:val="22"/>
              </w:rPr>
              <w:t>-0,95</w:t>
            </w:r>
          </w:p>
        </w:tc>
        <w:tc>
          <w:tcPr>
            <w:tcW w:w="1440" w:type="dxa"/>
            <w:tcBorders>
              <w:top w:val="nil"/>
              <w:left w:val="nil"/>
              <w:bottom w:val="single" w:sz="4" w:space="0" w:color="auto"/>
              <w:right w:val="single" w:sz="4" w:space="0" w:color="auto"/>
            </w:tcBorders>
            <w:shd w:val="clear" w:color="auto" w:fill="auto"/>
            <w:noWrap/>
            <w:vAlign w:val="bottom"/>
            <w:hideMark/>
          </w:tcPr>
          <w:p w14:paraId="17B343D2" w14:textId="596EED55" w:rsidR="00095F8E" w:rsidRPr="00095F8E" w:rsidRDefault="00095F8E" w:rsidP="00714883">
            <w:pPr>
              <w:spacing w:before="10" w:after="10"/>
              <w:jc w:val="right"/>
              <w:rPr>
                <w:rFonts w:eastAsia="Times New Roman"/>
                <w:sz w:val="22"/>
                <w:szCs w:val="22"/>
              </w:rPr>
            </w:pPr>
            <w:r w:rsidRPr="00095F8E">
              <w:rPr>
                <w:rFonts w:eastAsia="Times New Roman"/>
                <w:sz w:val="22"/>
                <w:szCs w:val="22"/>
              </w:rPr>
              <w:t>820.833</w:t>
            </w:r>
          </w:p>
        </w:tc>
        <w:tc>
          <w:tcPr>
            <w:tcW w:w="1080" w:type="dxa"/>
            <w:tcBorders>
              <w:top w:val="nil"/>
              <w:left w:val="nil"/>
              <w:bottom w:val="single" w:sz="4" w:space="0" w:color="auto"/>
              <w:right w:val="single" w:sz="4" w:space="0" w:color="auto"/>
            </w:tcBorders>
            <w:shd w:val="clear" w:color="auto" w:fill="auto"/>
            <w:noWrap/>
            <w:vAlign w:val="bottom"/>
            <w:hideMark/>
          </w:tcPr>
          <w:p w14:paraId="533D8B29" w14:textId="3335B013" w:rsidR="00095F8E" w:rsidRPr="00095F8E" w:rsidRDefault="00095F8E" w:rsidP="00714883">
            <w:pPr>
              <w:spacing w:before="10" w:after="10"/>
              <w:jc w:val="right"/>
              <w:rPr>
                <w:rFonts w:eastAsia="Times New Roman"/>
                <w:sz w:val="22"/>
                <w:szCs w:val="22"/>
              </w:rPr>
            </w:pPr>
            <w:r w:rsidRPr="00095F8E">
              <w:rPr>
                <w:rFonts w:eastAsia="Times New Roman"/>
                <w:sz w:val="22"/>
                <w:szCs w:val="22"/>
              </w:rPr>
              <w:t>-2,36</w:t>
            </w:r>
          </w:p>
        </w:tc>
      </w:tr>
      <w:tr w:rsidR="00095F8E" w:rsidRPr="00095F8E" w14:paraId="15C89790"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4127B8D1"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BE9FC93" w14:textId="67EAF809" w:rsidR="00095F8E" w:rsidRPr="00095F8E" w:rsidRDefault="00095F8E" w:rsidP="00714883">
            <w:pPr>
              <w:spacing w:before="10" w:after="10"/>
              <w:rPr>
                <w:rFonts w:eastAsia="Times New Roman"/>
                <w:sz w:val="22"/>
                <w:szCs w:val="22"/>
              </w:rPr>
            </w:pPr>
            <w:r w:rsidRPr="00095F8E">
              <w:rPr>
                <w:rFonts w:eastAsia="Times New Roman"/>
                <w:sz w:val="22"/>
                <w:szCs w:val="22"/>
              </w:rPr>
              <w:t>Bắc Ninh</w:t>
            </w:r>
          </w:p>
        </w:tc>
        <w:tc>
          <w:tcPr>
            <w:tcW w:w="1440" w:type="dxa"/>
            <w:tcBorders>
              <w:top w:val="nil"/>
              <w:left w:val="nil"/>
              <w:bottom w:val="single" w:sz="4" w:space="0" w:color="auto"/>
              <w:right w:val="single" w:sz="4" w:space="0" w:color="auto"/>
            </w:tcBorders>
            <w:shd w:val="clear" w:color="auto" w:fill="auto"/>
            <w:noWrap/>
            <w:vAlign w:val="bottom"/>
            <w:hideMark/>
          </w:tcPr>
          <w:p w14:paraId="4A8B544A" w14:textId="270678D1" w:rsidR="00095F8E" w:rsidRPr="00095F8E" w:rsidRDefault="00095F8E" w:rsidP="00714883">
            <w:pPr>
              <w:spacing w:before="10" w:after="10"/>
              <w:jc w:val="right"/>
              <w:rPr>
                <w:rFonts w:eastAsia="Times New Roman"/>
                <w:sz w:val="22"/>
                <w:szCs w:val="22"/>
              </w:rPr>
            </w:pPr>
            <w:r w:rsidRPr="00095F8E">
              <w:rPr>
                <w:rFonts w:eastAsia="Times New Roman"/>
                <w:sz w:val="22"/>
                <w:szCs w:val="22"/>
              </w:rPr>
              <w:t>4.196</w:t>
            </w:r>
          </w:p>
        </w:tc>
        <w:tc>
          <w:tcPr>
            <w:tcW w:w="1260" w:type="dxa"/>
            <w:tcBorders>
              <w:top w:val="nil"/>
              <w:left w:val="nil"/>
              <w:bottom w:val="single" w:sz="4" w:space="0" w:color="auto"/>
              <w:right w:val="single" w:sz="4" w:space="0" w:color="auto"/>
            </w:tcBorders>
            <w:shd w:val="clear" w:color="auto" w:fill="auto"/>
            <w:noWrap/>
            <w:vAlign w:val="bottom"/>
            <w:hideMark/>
          </w:tcPr>
          <w:p w14:paraId="5E2D8042" w14:textId="75F4650B" w:rsidR="00095F8E" w:rsidRPr="00095F8E" w:rsidRDefault="00095F8E" w:rsidP="00714883">
            <w:pPr>
              <w:spacing w:before="10" w:after="10"/>
              <w:jc w:val="right"/>
              <w:rPr>
                <w:rFonts w:eastAsia="Times New Roman"/>
                <w:sz w:val="22"/>
                <w:szCs w:val="22"/>
              </w:rPr>
            </w:pPr>
            <w:r w:rsidRPr="00095F8E">
              <w:rPr>
                <w:rFonts w:eastAsia="Times New Roman"/>
                <w:sz w:val="22"/>
                <w:szCs w:val="22"/>
              </w:rPr>
              <w:t>-81,15</w:t>
            </w:r>
          </w:p>
        </w:tc>
        <w:tc>
          <w:tcPr>
            <w:tcW w:w="1170" w:type="dxa"/>
            <w:tcBorders>
              <w:top w:val="nil"/>
              <w:left w:val="nil"/>
              <w:bottom w:val="single" w:sz="4" w:space="0" w:color="auto"/>
              <w:right w:val="single" w:sz="4" w:space="0" w:color="auto"/>
            </w:tcBorders>
            <w:shd w:val="clear" w:color="auto" w:fill="auto"/>
            <w:noWrap/>
            <w:vAlign w:val="bottom"/>
            <w:hideMark/>
          </w:tcPr>
          <w:p w14:paraId="129E5AF7" w14:textId="0156FE86" w:rsidR="00095F8E" w:rsidRPr="00095F8E" w:rsidRDefault="00095F8E" w:rsidP="00714883">
            <w:pPr>
              <w:spacing w:before="10" w:after="10"/>
              <w:jc w:val="right"/>
              <w:rPr>
                <w:rFonts w:eastAsia="Times New Roman"/>
                <w:sz w:val="22"/>
                <w:szCs w:val="22"/>
              </w:rPr>
            </w:pPr>
            <w:r w:rsidRPr="00095F8E">
              <w:rPr>
                <w:rFonts w:eastAsia="Times New Roman"/>
                <w:sz w:val="22"/>
                <w:szCs w:val="22"/>
              </w:rPr>
              <w:t>-65,67</w:t>
            </w:r>
          </w:p>
        </w:tc>
        <w:tc>
          <w:tcPr>
            <w:tcW w:w="1440" w:type="dxa"/>
            <w:tcBorders>
              <w:top w:val="nil"/>
              <w:left w:val="nil"/>
              <w:bottom w:val="single" w:sz="4" w:space="0" w:color="auto"/>
              <w:right w:val="single" w:sz="4" w:space="0" w:color="auto"/>
            </w:tcBorders>
            <w:shd w:val="clear" w:color="auto" w:fill="auto"/>
            <w:noWrap/>
            <w:vAlign w:val="bottom"/>
            <w:hideMark/>
          </w:tcPr>
          <w:p w14:paraId="60147A4A" w14:textId="1CCC82B7" w:rsidR="00095F8E" w:rsidRPr="00095F8E" w:rsidRDefault="00095F8E" w:rsidP="00714883">
            <w:pPr>
              <w:spacing w:before="10" w:after="10"/>
              <w:jc w:val="right"/>
              <w:rPr>
                <w:rFonts w:eastAsia="Times New Roman"/>
                <w:sz w:val="22"/>
                <w:szCs w:val="22"/>
              </w:rPr>
            </w:pPr>
            <w:r w:rsidRPr="00095F8E">
              <w:rPr>
                <w:rFonts w:eastAsia="Times New Roman"/>
                <w:sz w:val="22"/>
                <w:szCs w:val="22"/>
              </w:rPr>
              <w:t>91.598</w:t>
            </w:r>
          </w:p>
        </w:tc>
        <w:tc>
          <w:tcPr>
            <w:tcW w:w="1080" w:type="dxa"/>
            <w:tcBorders>
              <w:top w:val="nil"/>
              <w:left w:val="nil"/>
              <w:bottom w:val="single" w:sz="4" w:space="0" w:color="auto"/>
              <w:right w:val="single" w:sz="4" w:space="0" w:color="auto"/>
            </w:tcBorders>
            <w:shd w:val="clear" w:color="auto" w:fill="auto"/>
            <w:noWrap/>
            <w:vAlign w:val="bottom"/>
            <w:hideMark/>
          </w:tcPr>
          <w:p w14:paraId="0CA44A71" w14:textId="06255D01" w:rsidR="00095F8E" w:rsidRPr="00095F8E" w:rsidRDefault="00095F8E" w:rsidP="00714883">
            <w:pPr>
              <w:spacing w:before="10" w:after="10"/>
              <w:jc w:val="right"/>
              <w:rPr>
                <w:rFonts w:eastAsia="Times New Roman"/>
                <w:sz w:val="22"/>
                <w:szCs w:val="22"/>
              </w:rPr>
            </w:pPr>
            <w:r w:rsidRPr="00095F8E">
              <w:rPr>
                <w:rFonts w:eastAsia="Times New Roman"/>
                <w:sz w:val="22"/>
                <w:szCs w:val="22"/>
              </w:rPr>
              <w:t>4,35</w:t>
            </w:r>
          </w:p>
        </w:tc>
      </w:tr>
      <w:tr w:rsidR="00095F8E" w:rsidRPr="00095F8E" w14:paraId="6915E5D8" w14:textId="77777777" w:rsidTr="00E5502D">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4B6B1FDE"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7B25619" w14:textId="255D0923" w:rsidR="00095F8E" w:rsidRPr="00095F8E" w:rsidRDefault="00095F8E" w:rsidP="00714883">
            <w:pPr>
              <w:spacing w:before="10" w:after="10"/>
              <w:rPr>
                <w:rFonts w:eastAsia="Times New Roman"/>
                <w:sz w:val="22"/>
                <w:szCs w:val="22"/>
              </w:rPr>
            </w:pPr>
            <w:r w:rsidRPr="00095F8E">
              <w:rPr>
                <w:rFonts w:eastAsia="Times New Roman"/>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bottom"/>
            <w:hideMark/>
          </w:tcPr>
          <w:p w14:paraId="3F9DDDBD" w14:textId="5C26EB91" w:rsidR="00095F8E" w:rsidRPr="00095F8E" w:rsidRDefault="00095F8E" w:rsidP="00714883">
            <w:pPr>
              <w:spacing w:before="10" w:after="10"/>
              <w:jc w:val="right"/>
              <w:rPr>
                <w:rFonts w:eastAsia="Times New Roman"/>
                <w:sz w:val="22"/>
                <w:szCs w:val="22"/>
              </w:rPr>
            </w:pPr>
            <w:r w:rsidRPr="00095F8E">
              <w:rPr>
                <w:rFonts w:eastAsia="Times New Roman"/>
                <w:sz w:val="22"/>
                <w:szCs w:val="22"/>
              </w:rPr>
              <w:t>1.399</w:t>
            </w:r>
          </w:p>
        </w:tc>
        <w:tc>
          <w:tcPr>
            <w:tcW w:w="1260" w:type="dxa"/>
            <w:tcBorders>
              <w:top w:val="nil"/>
              <w:left w:val="nil"/>
              <w:bottom w:val="single" w:sz="4" w:space="0" w:color="auto"/>
              <w:right w:val="single" w:sz="4" w:space="0" w:color="auto"/>
            </w:tcBorders>
            <w:shd w:val="clear" w:color="auto" w:fill="auto"/>
            <w:noWrap/>
            <w:vAlign w:val="bottom"/>
            <w:hideMark/>
          </w:tcPr>
          <w:p w14:paraId="265081A4" w14:textId="07E33085" w:rsidR="00095F8E" w:rsidRPr="00095F8E" w:rsidRDefault="00095F8E" w:rsidP="00714883">
            <w:pPr>
              <w:spacing w:before="10" w:after="10"/>
              <w:jc w:val="right"/>
              <w:rPr>
                <w:rFonts w:eastAsia="Times New Roman"/>
                <w:sz w:val="22"/>
                <w:szCs w:val="22"/>
              </w:rPr>
            </w:pPr>
            <w:r w:rsidRPr="00095F8E">
              <w:rPr>
                <w:rFonts w:eastAsia="Times New Roman"/>
                <w:sz w:val="22"/>
                <w:szCs w:val="22"/>
              </w:rPr>
              <w:t>-27,92</w:t>
            </w:r>
          </w:p>
        </w:tc>
        <w:tc>
          <w:tcPr>
            <w:tcW w:w="1170" w:type="dxa"/>
            <w:tcBorders>
              <w:top w:val="nil"/>
              <w:left w:val="nil"/>
              <w:bottom w:val="single" w:sz="4" w:space="0" w:color="auto"/>
              <w:right w:val="single" w:sz="4" w:space="0" w:color="auto"/>
            </w:tcBorders>
            <w:shd w:val="clear" w:color="auto" w:fill="auto"/>
            <w:noWrap/>
            <w:vAlign w:val="bottom"/>
            <w:hideMark/>
          </w:tcPr>
          <w:p w14:paraId="798A2C38" w14:textId="09E4A89C" w:rsidR="00095F8E" w:rsidRPr="00095F8E" w:rsidRDefault="00095F8E" w:rsidP="00714883">
            <w:pPr>
              <w:spacing w:before="10" w:after="10"/>
              <w:jc w:val="right"/>
              <w:rPr>
                <w:rFonts w:eastAsia="Times New Roman"/>
                <w:sz w:val="22"/>
                <w:szCs w:val="22"/>
              </w:rPr>
            </w:pPr>
            <w:r w:rsidRPr="00095F8E">
              <w:rPr>
                <w:rFonts w:eastAsia="Times New Roman"/>
                <w:sz w:val="22"/>
                <w:szCs w:val="22"/>
              </w:rPr>
              <w:t>-61,00</w:t>
            </w:r>
          </w:p>
        </w:tc>
        <w:tc>
          <w:tcPr>
            <w:tcW w:w="1440" w:type="dxa"/>
            <w:tcBorders>
              <w:top w:val="nil"/>
              <w:left w:val="nil"/>
              <w:bottom w:val="single" w:sz="4" w:space="0" w:color="auto"/>
              <w:right w:val="single" w:sz="4" w:space="0" w:color="auto"/>
            </w:tcBorders>
            <w:shd w:val="clear" w:color="auto" w:fill="auto"/>
            <w:noWrap/>
            <w:vAlign w:val="bottom"/>
            <w:hideMark/>
          </w:tcPr>
          <w:p w14:paraId="44CF50A9" w14:textId="417E8F67" w:rsidR="00095F8E" w:rsidRPr="00095F8E" w:rsidRDefault="00095F8E" w:rsidP="00714883">
            <w:pPr>
              <w:spacing w:before="10" w:after="10"/>
              <w:jc w:val="right"/>
              <w:rPr>
                <w:rFonts w:eastAsia="Times New Roman"/>
                <w:sz w:val="22"/>
                <w:szCs w:val="22"/>
              </w:rPr>
            </w:pPr>
            <w:r w:rsidRPr="00095F8E">
              <w:rPr>
                <w:rFonts w:eastAsia="Times New Roman"/>
                <w:sz w:val="22"/>
                <w:szCs w:val="22"/>
              </w:rPr>
              <w:t>9.209</w:t>
            </w:r>
          </w:p>
        </w:tc>
        <w:tc>
          <w:tcPr>
            <w:tcW w:w="1080" w:type="dxa"/>
            <w:tcBorders>
              <w:top w:val="nil"/>
              <w:left w:val="nil"/>
              <w:bottom w:val="single" w:sz="4" w:space="0" w:color="auto"/>
              <w:right w:val="single" w:sz="4" w:space="0" w:color="auto"/>
            </w:tcBorders>
            <w:shd w:val="clear" w:color="auto" w:fill="auto"/>
            <w:noWrap/>
            <w:vAlign w:val="bottom"/>
            <w:hideMark/>
          </w:tcPr>
          <w:p w14:paraId="60564806" w14:textId="36242AA1" w:rsidR="00095F8E" w:rsidRPr="00095F8E" w:rsidRDefault="00095F8E" w:rsidP="00714883">
            <w:pPr>
              <w:spacing w:before="10" w:after="10"/>
              <w:jc w:val="right"/>
              <w:rPr>
                <w:rFonts w:eastAsia="Times New Roman"/>
                <w:sz w:val="22"/>
                <w:szCs w:val="22"/>
              </w:rPr>
            </w:pPr>
            <w:r w:rsidRPr="00095F8E">
              <w:rPr>
                <w:rFonts w:eastAsia="Times New Roman"/>
                <w:sz w:val="22"/>
                <w:szCs w:val="22"/>
              </w:rPr>
              <w:t>-36,27</w:t>
            </w:r>
          </w:p>
        </w:tc>
      </w:tr>
      <w:tr w:rsidR="00095F8E" w:rsidRPr="00095F8E" w14:paraId="71136053" w14:textId="77777777" w:rsidTr="00E5502D">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081F7D3E" w14:textId="77777777" w:rsidR="00095F8E" w:rsidRPr="00095F8E" w:rsidRDefault="00095F8E" w:rsidP="00714883">
            <w:pPr>
              <w:spacing w:before="10" w:after="10"/>
              <w:jc w:val="center"/>
              <w:rPr>
                <w:rFonts w:eastAsia="Times New Roman"/>
                <w:b/>
                <w:bCs/>
                <w:i/>
                <w:iCs/>
                <w:sz w:val="22"/>
                <w:szCs w:val="22"/>
              </w:rPr>
            </w:pPr>
            <w:r w:rsidRPr="00095F8E">
              <w:rPr>
                <w:rFonts w:eastAsia="Times New Roman"/>
                <w:sz w:val="22"/>
                <w:szCs w:val="22"/>
              </w:rPr>
              <w:t>Máy biến thế điện sử dụng điện môi lỏng công suất sử dụng không quá 650 KVA</w:t>
            </w:r>
          </w:p>
        </w:tc>
        <w:tc>
          <w:tcPr>
            <w:tcW w:w="1800" w:type="dxa"/>
            <w:tcBorders>
              <w:top w:val="nil"/>
              <w:left w:val="nil"/>
              <w:bottom w:val="single" w:sz="4" w:space="0" w:color="auto"/>
              <w:right w:val="single" w:sz="4" w:space="0" w:color="auto"/>
            </w:tcBorders>
            <w:shd w:val="clear" w:color="auto" w:fill="auto"/>
            <w:noWrap/>
            <w:vAlign w:val="bottom"/>
            <w:hideMark/>
          </w:tcPr>
          <w:p w14:paraId="3B146AF9" w14:textId="7F47BCFA" w:rsidR="00095F8E" w:rsidRPr="00095F8E" w:rsidRDefault="00095F8E" w:rsidP="00714883">
            <w:pPr>
              <w:spacing w:before="10" w:after="10"/>
              <w:rPr>
                <w:rFonts w:eastAsia="Times New Roman"/>
                <w:b/>
                <w:bCs/>
                <w:i/>
                <w:iCs/>
                <w:sz w:val="22"/>
                <w:szCs w:val="22"/>
              </w:rPr>
            </w:pPr>
            <w:r w:rsidRPr="00095F8E">
              <w:rPr>
                <w:rFonts w:eastAsia="Times New Roman"/>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bottom"/>
            <w:hideMark/>
          </w:tcPr>
          <w:p w14:paraId="195895D2" w14:textId="24DABB88"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248.279</w:t>
            </w:r>
          </w:p>
        </w:tc>
        <w:tc>
          <w:tcPr>
            <w:tcW w:w="1260" w:type="dxa"/>
            <w:tcBorders>
              <w:top w:val="nil"/>
              <w:left w:val="nil"/>
              <w:bottom w:val="single" w:sz="4" w:space="0" w:color="auto"/>
              <w:right w:val="single" w:sz="4" w:space="0" w:color="auto"/>
            </w:tcBorders>
            <w:shd w:val="clear" w:color="auto" w:fill="auto"/>
            <w:noWrap/>
            <w:vAlign w:val="bottom"/>
            <w:hideMark/>
          </w:tcPr>
          <w:p w14:paraId="76785813" w14:textId="504D02E5"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7,21</w:t>
            </w:r>
          </w:p>
        </w:tc>
        <w:tc>
          <w:tcPr>
            <w:tcW w:w="1170" w:type="dxa"/>
            <w:tcBorders>
              <w:top w:val="nil"/>
              <w:left w:val="nil"/>
              <w:bottom w:val="single" w:sz="4" w:space="0" w:color="auto"/>
              <w:right w:val="single" w:sz="4" w:space="0" w:color="auto"/>
            </w:tcBorders>
            <w:shd w:val="clear" w:color="auto" w:fill="auto"/>
            <w:noWrap/>
            <w:vAlign w:val="bottom"/>
            <w:hideMark/>
          </w:tcPr>
          <w:p w14:paraId="01D7D95A" w14:textId="5F2A4518"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-11,95</w:t>
            </w:r>
          </w:p>
        </w:tc>
        <w:tc>
          <w:tcPr>
            <w:tcW w:w="1440" w:type="dxa"/>
            <w:tcBorders>
              <w:top w:val="nil"/>
              <w:left w:val="nil"/>
              <w:bottom w:val="single" w:sz="4" w:space="0" w:color="auto"/>
              <w:right w:val="single" w:sz="4" w:space="0" w:color="auto"/>
            </w:tcBorders>
            <w:shd w:val="clear" w:color="auto" w:fill="auto"/>
            <w:noWrap/>
            <w:vAlign w:val="bottom"/>
            <w:hideMark/>
          </w:tcPr>
          <w:p w14:paraId="50B9FC54" w14:textId="4E365C6D"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1.436.118</w:t>
            </w:r>
          </w:p>
        </w:tc>
        <w:tc>
          <w:tcPr>
            <w:tcW w:w="1080" w:type="dxa"/>
            <w:tcBorders>
              <w:top w:val="nil"/>
              <w:left w:val="nil"/>
              <w:bottom w:val="single" w:sz="4" w:space="0" w:color="auto"/>
              <w:right w:val="single" w:sz="4" w:space="0" w:color="auto"/>
            </w:tcBorders>
            <w:shd w:val="clear" w:color="auto" w:fill="auto"/>
            <w:noWrap/>
            <w:vAlign w:val="bottom"/>
            <w:hideMark/>
          </w:tcPr>
          <w:p w14:paraId="0A1209EC" w14:textId="764680A3"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-25,11</w:t>
            </w:r>
          </w:p>
        </w:tc>
      </w:tr>
      <w:tr w:rsidR="00095F8E" w:rsidRPr="00095F8E" w14:paraId="3615CB73"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0F6335D5"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C14F296" w14:textId="6BDB605D" w:rsidR="00095F8E" w:rsidRPr="00095F8E" w:rsidRDefault="00095F8E" w:rsidP="00714883">
            <w:pPr>
              <w:spacing w:before="10" w:after="10"/>
              <w:rPr>
                <w:rFonts w:eastAsia="Times New Roman"/>
                <w:sz w:val="22"/>
                <w:szCs w:val="22"/>
              </w:rPr>
            </w:pPr>
            <w:r w:rsidRPr="00095F8E">
              <w:rPr>
                <w:rFonts w:eastAsia="Times New Roman"/>
                <w:sz w:val="22"/>
                <w:szCs w:val="22"/>
              </w:rPr>
              <w:t>Đồng Nai</w:t>
            </w:r>
          </w:p>
        </w:tc>
        <w:tc>
          <w:tcPr>
            <w:tcW w:w="1440" w:type="dxa"/>
            <w:tcBorders>
              <w:top w:val="nil"/>
              <w:left w:val="nil"/>
              <w:bottom w:val="single" w:sz="4" w:space="0" w:color="auto"/>
              <w:right w:val="single" w:sz="4" w:space="0" w:color="auto"/>
            </w:tcBorders>
            <w:shd w:val="clear" w:color="auto" w:fill="auto"/>
            <w:noWrap/>
            <w:vAlign w:val="bottom"/>
            <w:hideMark/>
          </w:tcPr>
          <w:p w14:paraId="7AAB45E5" w14:textId="34C57A6D" w:rsidR="00095F8E" w:rsidRPr="00095F8E" w:rsidRDefault="00095F8E" w:rsidP="00714883">
            <w:pPr>
              <w:spacing w:before="10" w:after="10"/>
              <w:jc w:val="right"/>
              <w:rPr>
                <w:rFonts w:eastAsia="Times New Roman"/>
                <w:sz w:val="22"/>
                <w:szCs w:val="22"/>
              </w:rPr>
            </w:pPr>
            <w:r w:rsidRPr="00095F8E">
              <w:rPr>
                <w:rFonts w:eastAsia="Times New Roman"/>
                <w:sz w:val="22"/>
                <w:szCs w:val="22"/>
              </w:rPr>
              <w:t>156.992</w:t>
            </w:r>
          </w:p>
        </w:tc>
        <w:tc>
          <w:tcPr>
            <w:tcW w:w="1260" w:type="dxa"/>
            <w:tcBorders>
              <w:top w:val="nil"/>
              <w:left w:val="nil"/>
              <w:bottom w:val="single" w:sz="4" w:space="0" w:color="auto"/>
              <w:right w:val="single" w:sz="4" w:space="0" w:color="auto"/>
            </w:tcBorders>
            <w:shd w:val="clear" w:color="auto" w:fill="auto"/>
            <w:noWrap/>
            <w:vAlign w:val="bottom"/>
            <w:hideMark/>
          </w:tcPr>
          <w:p w14:paraId="17A5677E" w14:textId="0663BECF" w:rsidR="00095F8E" w:rsidRPr="00095F8E" w:rsidRDefault="00095F8E" w:rsidP="00714883">
            <w:pPr>
              <w:spacing w:before="10" w:after="10"/>
              <w:jc w:val="right"/>
              <w:rPr>
                <w:rFonts w:eastAsia="Times New Roman"/>
                <w:sz w:val="22"/>
                <w:szCs w:val="22"/>
              </w:rPr>
            </w:pPr>
            <w:r w:rsidRPr="00095F8E">
              <w:rPr>
                <w:rFonts w:eastAsia="Times New Roman"/>
                <w:sz w:val="22"/>
                <w:szCs w:val="22"/>
              </w:rPr>
              <w:t>26,65</w:t>
            </w:r>
          </w:p>
        </w:tc>
        <w:tc>
          <w:tcPr>
            <w:tcW w:w="1170" w:type="dxa"/>
            <w:tcBorders>
              <w:top w:val="nil"/>
              <w:left w:val="nil"/>
              <w:bottom w:val="single" w:sz="4" w:space="0" w:color="auto"/>
              <w:right w:val="single" w:sz="4" w:space="0" w:color="auto"/>
            </w:tcBorders>
            <w:shd w:val="clear" w:color="auto" w:fill="auto"/>
            <w:noWrap/>
            <w:vAlign w:val="bottom"/>
            <w:hideMark/>
          </w:tcPr>
          <w:p w14:paraId="3F8005A5" w14:textId="5F81B4F1" w:rsidR="00095F8E" w:rsidRPr="00095F8E" w:rsidRDefault="00095F8E" w:rsidP="00714883">
            <w:pPr>
              <w:spacing w:before="10" w:after="10"/>
              <w:jc w:val="right"/>
              <w:rPr>
                <w:rFonts w:eastAsia="Times New Roman"/>
                <w:sz w:val="22"/>
                <w:szCs w:val="22"/>
              </w:rPr>
            </w:pPr>
            <w:r w:rsidRPr="00095F8E">
              <w:rPr>
                <w:rFonts w:eastAsia="Times New Roman"/>
                <w:sz w:val="22"/>
                <w:szCs w:val="22"/>
              </w:rPr>
              <w:t>-10,70</w:t>
            </w:r>
          </w:p>
        </w:tc>
        <w:tc>
          <w:tcPr>
            <w:tcW w:w="1440" w:type="dxa"/>
            <w:tcBorders>
              <w:top w:val="nil"/>
              <w:left w:val="nil"/>
              <w:bottom w:val="single" w:sz="4" w:space="0" w:color="auto"/>
              <w:right w:val="single" w:sz="4" w:space="0" w:color="auto"/>
            </w:tcBorders>
            <w:shd w:val="clear" w:color="auto" w:fill="auto"/>
            <w:noWrap/>
            <w:vAlign w:val="bottom"/>
            <w:hideMark/>
          </w:tcPr>
          <w:p w14:paraId="2D655F9D" w14:textId="4EEA533A" w:rsidR="00095F8E" w:rsidRPr="00095F8E" w:rsidRDefault="00095F8E" w:rsidP="00714883">
            <w:pPr>
              <w:spacing w:before="10" w:after="10"/>
              <w:jc w:val="right"/>
              <w:rPr>
                <w:rFonts w:eastAsia="Times New Roman"/>
                <w:sz w:val="22"/>
                <w:szCs w:val="22"/>
              </w:rPr>
            </w:pPr>
            <w:r w:rsidRPr="00095F8E">
              <w:rPr>
                <w:rFonts w:eastAsia="Times New Roman"/>
                <w:sz w:val="22"/>
                <w:szCs w:val="22"/>
              </w:rPr>
              <w:t>844.113</w:t>
            </w:r>
          </w:p>
        </w:tc>
        <w:tc>
          <w:tcPr>
            <w:tcW w:w="1080" w:type="dxa"/>
            <w:tcBorders>
              <w:top w:val="nil"/>
              <w:left w:val="nil"/>
              <w:bottom w:val="single" w:sz="4" w:space="0" w:color="auto"/>
              <w:right w:val="single" w:sz="4" w:space="0" w:color="auto"/>
            </w:tcBorders>
            <w:shd w:val="clear" w:color="auto" w:fill="auto"/>
            <w:noWrap/>
            <w:vAlign w:val="bottom"/>
            <w:hideMark/>
          </w:tcPr>
          <w:p w14:paraId="2511C741" w14:textId="086D560D" w:rsidR="00095F8E" w:rsidRPr="00095F8E" w:rsidRDefault="00095F8E" w:rsidP="00714883">
            <w:pPr>
              <w:spacing w:before="10" w:after="10"/>
              <w:jc w:val="right"/>
              <w:rPr>
                <w:rFonts w:eastAsia="Times New Roman"/>
                <w:sz w:val="22"/>
                <w:szCs w:val="22"/>
              </w:rPr>
            </w:pPr>
            <w:r w:rsidRPr="00095F8E">
              <w:rPr>
                <w:rFonts w:eastAsia="Times New Roman"/>
                <w:sz w:val="22"/>
                <w:szCs w:val="22"/>
              </w:rPr>
              <w:t>-39,91</w:t>
            </w:r>
          </w:p>
        </w:tc>
      </w:tr>
      <w:tr w:rsidR="00095F8E" w:rsidRPr="00095F8E" w14:paraId="7E6D52CF"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7D2AD583"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F4E0184" w14:textId="1C476B5E" w:rsidR="00095F8E" w:rsidRPr="00095F8E" w:rsidRDefault="00095F8E" w:rsidP="00714883">
            <w:pPr>
              <w:spacing w:before="10" w:after="10"/>
              <w:rPr>
                <w:rFonts w:eastAsia="Times New Roman"/>
                <w:sz w:val="22"/>
                <w:szCs w:val="22"/>
              </w:rPr>
            </w:pPr>
            <w:r w:rsidRPr="00095F8E">
              <w:rPr>
                <w:rFonts w:eastAsia="Times New Roman"/>
                <w:sz w:val="22"/>
                <w:szCs w:val="22"/>
              </w:rPr>
              <w:t>TP. Hà Nội</w:t>
            </w:r>
          </w:p>
        </w:tc>
        <w:tc>
          <w:tcPr>
            <w:tcW w:w="1440" w:type="dxa"/>
            <w:tcBorders>
              <w:top w:val="nil"/>
              <w:left w:val="nil"/>
              <w:bottom w:val="single" w:sz="4" w:space="0" w:color="auto"/>
              <w:right w:val="single" w:sz="4" w:space="0" w:color="auto"/>
            </w:tcBorders>
            <w:shd w:val="clear" w:color="auto" w:fill="auto"/>
            <w:noWrap/>
            <w:vAlign w:val="bottom"/>
            <w:hideMark/>
          </w:tcPr>
          <w:p w14:paraId="1E9D199E" w14:textId="3085B6C6" w:rsidR="00095F8E" w:rsidRPr="00095F8E" w:rsidRDefault="00095F8E" w:rsidP="00714883">
            <w:pPr>
              <w:spacing w:before="10" w:after="10"/>
              <w:jc w:val="right"/>
              <w:rPr>
                <w:rFonts w:eastAsia="Times New Roman"/>
                <w:sz w:val="22"/>
                <w:szCs w:val="22"/>
              </w:rPr>
            </w:pPr>
            <w:r w:rsidRPr="00095F8E">
              <w:rPr>
                <w:rFonts w:eastAsia="Times New Roman"/>
                <w:sz w:val="22"/>
                <w:szCs w:val="22"/>
              </w:rPr>
              <w:t>44.740</w:t>
            </w:r>
          </w:p>
        </w:tc>
        <w:tc>
          <w:tcPr>
            <w:tcW w:w="1260" w:type="dxa"/>
            <w:tcBorders>
              <w:top w:val="nil"/>
              <w:left w:val="nil"/>
              <w:bottom w:val="single" w:sz="4" w:space="0" w:color="auto"/>
              <w:right w:val="single" w:sz="4" w:space="0" w:color="auto"/>
            </w:tcBorders>
            <w:shd w:val="clear" w:color="auto" w:fill="auto"/>
            <w:noWrap/>
            <w:vAlign w:val="bottom"/>
            <w:hideMark/>
          </w:tcPr>
          <w:p w14:paraId="0BEC9533" w14:textId="609B31EE" w:rsidR="00095F8E" w:rsidRPr="00095F8E" w:rsidRDefault="00095F8E" w:rsidP="00714883">
            <w:pPr>
              <w:spacing w:before="10" w:after="10"/>
              <w:jc w:val="right"/>
              <w:rPr>
                <w:rFonts w:eastAsia="Times New Roman"/>
                <w:sz w:val="22"/>
                <w:szCs w:val="22"/>
              </w:rPr>
            </w:pPr>
            <w:r w:rsidRPr="00095F8E">
              <w:rPr>
                <w:rFonts w:eastAsia="Times New Roman"/>
                <w:sz w:val="22"/>
                <w:szCs w:val="22"/>
              </w:rPr>
              <w:t>-6,94</w:t>
            </w:r>
          </w:p>
        </w:tc>
        <w:tc>
          <w:tcPr>
            <w:tcW w:w="1170" w:type="dxa"/>
            <w:tcBorders>
              <w:top w:val="nil"/>
              <w:left w:val="nil"/>
              <w:bottom w:val="single" w:sz="4" w:space="0" w:color="auto"/>
              <w:right w:val="single" w:sz="4" w:space="0" w:color="auto"/>
            </w:tcBorders>
            <w:shd w:val="clear" w:color="auto" w:fill="auto"/>
            <w:noWrap/>
            <w:vAlign w:val="bottom"/>
            <w:hideMark/>
          </w:tcPr>
          <w:p w14:paraId="0E246DFE" w14:textId="2EFFDE7C" w:rsidR="00095F8E" w:rsidRPr="00095F8E" w:rsidRDefault="00095F8E" w:rsidP="00714883">
            <w:pPr>
              <w:spacing w:before="10" w:after="10"/>
              <w:jc w:val="right"/>
              <w:rPr>
                <w:rFonts w:eastAsia="Times New Roman"/>
                <w:sz w:val="22"/>
                <w:szCs w:val="22"/>
              </w:rPr>
            </w:pPr>
            <w:r w:rsidRPr="00095F8E">
              <w:rPr>
                <w:rFonts w:eastAsia="Times New Roman"/>
                <w:sz w:val="22"/>
                <w:szCs w:val="22"/>
              </w:rPr>
              <w:t>-36,85</w:t>
            </w:r>
          </w:p>
        </w:tc>
        <w:tc>
          <w:tcPr>
            <w:tcW w:w="1440" w:type="dxa"/>
            <w:tcBorders>
              <w:top w:val="nil"/>
              <w:left w:val="nil"/>
              <w:bottom w:val="single" w:sz="4" w:space="0" w:color="auto"/>
              <w:right w:val="single" w:sz="4" w:space="0" w:color="auto"/>
            </w:tcBorders>
            <w:shd w:val="clear" w:color="auto" w:fill="auto"/>
            <w:noWrap/>
            <w:vAlign w:val="bottom"/>
            <w:hideMark/>
          </w:tcPr>
          <w:p w14:paraId="269C600C" w14:textId="0F8B1C36" w:rsidR="00095F8E" w:rsidRPr="00095F8E" w:rsidRDefault="00095F8E" w:rsidP="00714883">
            <w:pPr>
              <w:spacing w:before="10" w:after="10"/>
              <w:jc w:val="right"/>
              <w:rPr>
                <w:rFonts w:eastAsia="Times New Roman"/>
                <w:sz w:val="22"/>
                <w:szCs w:val="22"/>
              </w:rPr>
            </w:pPr>
            <w:r w:rsidRPr="00095F8E">
              <w:rPr>
                <w:rFonts w:eastAsia="Times New Roman"/>
                <w:sz w:val="22"/>
                <w:szCs w:val="22"/>
              </w:rPr>
              <w:t>300.855</w:t>
            </w:r>
          </w:p>
        </w:tc>
        <w:tc>
          <w:tcPr>
            <w:tcW w:w="1080" w:type="dxa"/>
            <w:tcBorders>
              <w:top w:val="nil"/>
              <w:left w:val="nil"/>
              <w:bottom w:val="single" w:sz="4" w:space="0" w:color="auto"/>
              <w:right w:val="single" w:sz="4" w:space="0" w:color="auto"/>
            </w:tcBorders>
            <w:shd w:val="clear" w:color="auto" w:fill="auto"/>
            <w:noWrap/>
            <w:vAlign w:val="bottom"/>
            <w:hideMark/>
          </w:tcPr>
          <w:p w14:paraId="581D7DBB" w14:textId="51F5F8CA" w:rsidR="00095F8E" w:rsidRPr="00095F8E" w:rsidRDefault="00095F8E" w:rsidP="00714883">
            <w:pPr>
              <w:spacing w:before="10" w:after="10"/>
              <w:jc w:val="right"/>
              <w:rPr>
                <w:rFonts w:eastAsia="Times New Roman"/>
                <w:sz w:val="22"/>
                <w:szCs w:val="22"/>
              </w:rPr>
            </w:pPr>
            <w:r w:rsidRPr="00095F8E">
              <w:rPr>
                <w:rFonts w:eastAsia="Times New Roman"/>
                <w:sz w:val="22"/>
                <w:szCs w:val="22"/>
              </w:rPr>
              <w:t>-5,11</w:t>
            </w:r>
          </w:p>
        </w:tc>
      </w:tr>
      <w:tr w:rsidR="00095F8E" w:rsidRPr="00095F8E" w14:paraId="2DA2E1DC"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430ED446"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AF24BAF" w14:textId="5B26D0A7" w:rsidR="00095F8E" w:rsidRPr="00095F8E" w:rsidRDefault="00095F8E" w:rsidP="00714883">
            <w:pPr>
              <w:spacing w:before="10" w:after="10"/>
              <w:rPr>
                <w:rFonts w:eastAsia="Times New Roman"/>
                <w:sz w:val="22"/>
                <w:szCs w:val="22"/>
              </w:rPr>
            </w:pPr>
            <w:r w:rsidRPr="00095F8E">
              <w:rPr>
                <w:rFonts w:eastAsia="Times New Roman"/>
                <w:sz w:val="22"/>
                <w:szCs w:val="22"/>
              </w:rPr>
              <w:t>Quảng Ninh</w:t>
            </w:r>
          </w:p>
        </w:tc>
        <w:tc>
          <w:tcPr>
            <w:tcW w:w="1440" w:type="dxa"/>
            <w:tcBorders>
              <w:top w:val="nil"/>
              <w:left w:val="nil"/>
              <w:bottom w:val="single" w:sz="4" w:space="0" w:color="auto"/>
              <w:right w:val="single" w:sz="4" w:space="0" w:color="auto"/>
            </w:tcBorders>
            <w:shd w:val="clear" w:color="auto" w:fill="auto"/>
            <w:noWrap/>
            <w:vAlign w:val="bottom"/>
            <w:hideMark/>
          </w:tcPr>
          <w:p w14:paraId="2C4E52A4" w14:textId="027C2243" w:rsidR="00095F8E" w:rsidRPr="00095F8E" w:rsidRDefault="00095F8E" w:rsidP="00714883">
            <w:pPr>
              <w:spacing w:before="10" w:after="10"/>
              <w:jc w:val="right"/>
              <w:rPr>
                <w:rFonts w:eastAsia="Times New Roman"/>
                <w:sz w:val="22"/>
                <w:szCs w:val="22"/>
              </w:rPr>
            </w:pPr>
            <w:r w:rsidRPr="00095F8E">
              <w:rPr>
                <w:rFonts w:eastAsia="Times New Roman"/>
                <w:sz w:val="22"/>
                <w:szCs w:val="22"/>
              </w:rPr>
              <w:t>39.852</w:t>
            </w:r>
          </w:p>
        </w:tc>
        <w:tc>
          <w:tcPr>
            <w:tcW w:w="1260" w:type="dxa"/>
            <w:tcBorders>
              <w:top w:val="nil"/>
              <w:left w:val="nil"/>
              <w:bottom w:val="single" w:sz="4" w:space="0" w:color="auto"/>
              <w:right w:val="single" w:sz="4" w:space="0" w:color="auto"/>
            </w:tcBorders>
            <w:shd w:val="clear" w:color="auto" w:fill="auto"/>
            <w:noWrap/>
            <w:vAlign w:val="bottom"/>
            <w:hideMark/>
          </w:tcPr>
          <w:p w14:paraId="53C51DCA" w14:textId="483E87E9" w:rsidR="00095F8E" w:rsidRPr="00095F8E" w:rsidRDefault="00095F8E" w:rsidP="00714883">
            <w:pPr>
              <w:spacing w:before="10" w:after="10"/>
              <w:jc w:val="right"/>
              <w:rPr>
                <w:rFonts w:eastAsia="Times New Roman"/>
                <w:sz w:val="22"/>
                <w:szCs w:val="22"/>
              </w:rPr>
            </w:pPr>
            <w:r w:rsidRPr="00095F8E">
              <w:rPr>
                <w:rFonts w:eastAsia="Times New Roman"/>
                <w:sz w:val="22"/>
                <w:szCs w:val="22"/>
              </w:rPr>
              <w:t>-28,23</w:t>
            </w:r>
          </w:p>
        </w:tc>
        <w:tc>
          <w:tcPr>
            <w:tcW w:w="1170" w:type="dxa"/>
            <w:tcBorders>
              <w:top w:val="nil"/>
              <w:left w:val="nil"/>
              <w:bottom w:val="single" w:sz="4" w:space="0" w:color="auto"/>
              <w:right w:val="single" w:sz="4" w:space="0" w:color="auto"/>
            </w:tcBorders>
            <w:shd w:val="clear" w:color="auto" w:fill="auto"/>
            <w:noWrap/>
            <w:vAlign w:val="bottom"/>
            <w:hideMark/>
          </w:tcPr>
          <w:p w14:paraId="4C14C1C6" w14:textId="3031C440" w:rsidR="00095F8E" w:rsidRPr="00095F8E" w:rsidRDefault="00095F8E" w:rsidP="00714883">
            <w:pPr>
              <w:spacing w:before="10" w:after="10"/>
              <w:jc w:val="right"/>
              <w:rPr>
                <w:rFonts w:eastAsia="Times New Roman"/>
                <w:sz w:val="22"/>
                <w:szCs w:val="22"/>
              </w:rPr>
            </w:pPr>
            <w:r w:rsidRPr="00095F8E">
              <w:rPr>
                <w:rFonts w:eastAsia="Times New Roman"/>
                <w:sz w:val="22"/>
                <w:szCs w:val="22"/>
              </w:rPr>
              <w:t>12,81</w:t>
            </w:r>
          </w:p>
        </w:tc>
        <w:tc>
          <w:tcPr>
            <w:tcW w:w="1440" w:type="dxa"/>
            <w:tcBorders>
              <w:top w:val="nil"/>
              <w:left w:val="nil"/>
              <w:bottom w:val="single" w:sz="4" w:space="0" w:color="auto"/>
              <w:right w:val="single" w:sz="4" w:space="0" w:color="auto"/>
            </w:tcBorders>
            <w:shd w:val="clear" w:color="auto" w:fill="auto"/>
            <w:noWrap/>
            <w:vAlign w:val="bottom"/>
            <w:hideMark/>
          </w:tcPr>
          <w:p w14:paraId="535A9847" w14:textId="18AA2AAF" w:rsidR="00095F8E" w:rsidRPr="00095F8E" w:rsidRDefault="00095F8E" w:rsidP="00714883">
            <w:pPr>
              <w:spacing w:before="10" w:after="10"/>
              <w:jc w:val="right"/>
              <w:rPr>
                <w:rFonts w:eastAsia="Times New Roman"/>
                <w:sz w:val="22"/>
                <w:szCs w:val="22"/>
              </w:rPr>
            </w:pPr>
            <w:r w:rsidRPr="00095F8E">
              <w:rPr>
                <w:rFonts w:eastAsia="Times New Roman"/>
                <w:sz w:val="22"/>
                <w:szCs w:val="22"/>
              </w:rPr>
              <w:t>280.433</w:t>
            </w:r>
          </w:p>
        </w:tc>
        <w:tc>
          <w:tcPr>
            <w:tcW w:w="1080" w:type="dxa"/>
            <w:tcBorders>
              <w:top w:val="nil"/>
              <w:left w:val="nil"/>
              <w:bottom w:val="single" w:sz="4" w:space="0" w:color="auto"/>
              <w:right w:val="single" w:sz="4" w:space="0" w:color="auto"/>
            </w:tcBorders>
            <w:shd w:val="clear" w:color="auto" w:fill="auto"/>
            <w:noWrap/>
            <w:vAlign w:val="bottom"/>
            <w:hideMark/>
          </w:tcPr>
          <w:p w14:paraId="5590C358" w14:textId="16428BA4" w:rsidR="00095F8E" w:rsidRPr="00095F8E" w:rsidRDefault="00095F8E" w:rsidP="00714883">
            <w:pPr>
              <w:spacing w:before="10" w:after="10"/>
              <w:jc w:val="right"/>
              <w:rPr>
                <w:rFonts w:eastAsia="Times New Roman"/>
                <w:sz w:val="22"/>
                <w:szCs w:val="22"/>
              </w:rPr>
            </w:pPr>
            <w:r w:rsidRPr="00095F8E">
              <w:rPr>
                <w:rFonts w:eastAsia="Times New Roman"/>
                <w:sz w:val="22"/>
                <w:szCs w:val="22"/>
              </w:rPr>
              <w:t>43,15</w:t>
            </w:r>
          </w:p>
        </w:tc>
      </w:tr>
      <w:tr w:rsidR="00095F8E" w:rsidRPr="00095F8E" w14:paraId="1D345FC8" w14:textId="77777777" w:rsidTr="00E5502D">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5CBF750F"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7FAACDF" w14:textId="52212050" w:rsidR="00095F8E" w:rsidRPr="00095F8E" w:rsidRDefault="00095F8E" w:rsidP="00714883">
            <w:pPr>
              <w:spacing w:before="10" w:after="10"/>
              <w:rPr>
                <w:rFonts w:eastAsia="Times New Roman"/>
                <w:sz w:val="22"/>
                <w:szCs w:val="22"/>
              </w:rPr>
            </w:pPr>
            <w:r w:rsidRPr="00095F8E">
              <w:rPr>
                <w:rFonts w:eastAsia="Times New Roman"/>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bottom"/>
            <w:hideMark/>
          </w:tcPr>
          <w:p w14:paraId="26C6BA7C" w14:textId="778C4032" w:rsidR="00095F8E" w:rsidRPr="00095F8E" w:rsidRDefault="00095F8E" w:rsidP="00714883">
            <w:pPr>
              <w:spacing w:before="10" w:after="10"/>
              <w:jc w:val="right"/>
              <w:rPr>
                <w:rFonts w:eastAsia="Times New Roman"/>
                <w:sz w:val="22"/>
                <w:szCs w:val="22"/>
              </w:rPr>
            </w:pPr>
            <w:r w:rsidRPr="00095F8E">
              <w:rPr>
                <w:rFonts w:eastAsia="Times New Roman"/>
                <w:sz w:val="22"/>
                <w:szCs w:val="22"/>
              </w:rPr>
              <w:t>6.695</w:t>
            </w:r>
          </w:p>
        </w:tc>
        <w:tc>
          <w:tcPr>
            <w:tcW w:w="1260" w:type="dxa"/>
            <w:tcBorders>
              <w:top w:val="nil"/>
              <w:left w:val="nil"/>
              <w:bottom w:val="single" w:sz="4" w:space="0" w:color="auto"/>
              <w:right w:val="single" w:sz="4" w:space="0" w:color="auto"/>
            </w:tcBorders>
            <w:shd w:val="clear" w:color="auto" w:fill="auto"/>
            <w:noWrap/>
            <w:vAlign w:val="bottom"/>
            <w:hideMark/>
          </w:tcPr>
          <w:p w14:paraId="30ECE7DC" w14:textId="207FFD49" w:rsidR="00095F8E" w:rsidRPr="00095F8E" w:rsidRDefault="00095F8E" w:rsidP="00714883">
            <w:pPr>
              <w:spacing w:before="10" w:after="10"/>
              <w:jc w:val="right"/>
              <w:rPr>
                <w:rFonts w:eastAsia="Times New Roman"/>
                <w:sz w:val="22"/>
                <w:szCs w:val="22"/>
              </w:rPr>
            </w:pPr>
            <w:r w:rsidRPr="00095F8E">
              <w:rPr>
                <w:rFonts w:eastAsia="Times New Roman"/>
                <w:sz w:val="22"/>
                <w:szCs w:val="22"/>
              </w:rPr>
              <w:t>66,46</w:t>
            </w:r>
          </w:p>
        </w:tc>
        <w:tc>
          <w:tcPr>
            <w:tcW w:w="1170" w:type="dxa"/>
            <w:tcBorders>
              <w:top w:val="nil"/>
              <w:left w:val="nil"/>
              <w:bottom w:val="single" w:sz="4" w:space="0" w:color="auto"/>
              <w:right w:val="single" w:sz="4" w:space="0" w:color="auto"/>
            </w:tcBorders>
            <w:shd w:val="clear" w:color="auto" w:fill="auto"/>
            <w:noWrap/>
            <w:vAlign w:val="bottom"/>
            <w:hideMark/>
          </w:tcPr>
          <w:p w14:paraId="0B87C156" w14:textId="7CB40FDB" w:rsidR="00095F8E" w:rsidRPr="00095F8E" w:rsidRDefault="003F4E15" w:rsidP="00714883">
            <w:pPr>
              <w:spacing w:before="10" w:after="10"/>
              <w:jc w:val="right"/>
              <w:rPr>
                <w:rFonts w:eastAsia="Times New Roman"/>
                <w:sz w:val="22"/>
                <w:szCs w:val="22"/>
              </w:rPr>
            </w:pPr>
            <w:r>
              <w:rPr>
                <w:rFonts w:eastAsia="Times New Roman"/>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14:paraId="7210AE9F" w14:textId="541E4F5D" w:rsidR="00095F8E" w:rsidRPr="00095F8E" w:rsidRDefault="00095F8E" w:rsidP="00714883">
            <w:pPr>
              <w:spacing w:before="10" w:after="10"/>
              <w:jc w:val="right"/>
              <w:rPr>
                <w:rFonts w:eastAsia="Times New Roman"/>
                <w:sz w:val="22"/>
                <w:szCs w:val="22"/>
              </w:rPr>
            </w:pPr>
            <w:r w:rsidRPr="00095F8E">
              <w:rPr>
                <w:rFonts w:eastAsia="Times New Roman"/>
                <w:sz w:val="22"/>
                <w:szCs w:val="22"/>
              </w:rPr>
              <w:t>10.717</w:t>
            </w:r>
          </w:p>
        </w:tc>
        <w:tc>
          <w:tcPr>
            <w:tcW w:w="1080" w:type="dxa"/>
            <w:tcBorders>
              <w:top w:val="nil"/>
              <w:left w:val="nil"/>
              <w:bottom w:val="single" w:sz="4" w:space="0" w:color="auto"/>
              <w:right w:val="single" w:sz="4" w:space="0" w:color="auto"/>
            </w:tcBorders>
            <w:shd w:val="clear" w:color="auto" w:fill="auto"/>
            <w:noWrap/>
            <w:vAlign w:val="bottom"/>
            <w:hideMark/>
          </w:tcPr>
          <w:p w14:paraId="0507F450" w14:textId="0D7C8E08" w:rsidR="00095F8E" w:rsidRPr="00095F8E" w:rsidRDefault="003F4E15" w:rsidP="00714883">
            <w:pPr>
              <w:spacing w:before="10" w:after="10"/>
              <w:jc w:val="right"/>
              <w:rPr>
                <w:rFonts w:eastAsia="Times New Roman"/>
                <w:sz w:val="22"/>
                <w:szCs w:val="22"/>
              </w:rPr>
            </w:pPr>
            <w:r>
              <w:rPr>
                <w:rFonts w:eastAsia="Times New Roman"/>
                <w:sz w:val="22"/>
                <w:szCs w:val="22"/>
              </w:rPr>
              <w:t>*</w:t>
            </w:r>
          </w:p>
        </w:tc>
      </w:tr>
      <w:tr w:rsidR="00095F8E" w:rsidRPr="00095F8E" w14:paraId="4B0F5931" w14:textId="77777777" w:rsidTr="00E5502D">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410A23DC" w14:textId="77777777" w:rsidR="00095F8E" w:rsidRPr="00095F8E" w:rsidRDefault="00095F8E" w:rsidP="00714883">
            <w:pPr>
              <w:spacing w:before="10" w:after="10"/>
              <w:jc w:val="center"/>
              <w:rPr>
                <w:rFonts w:eastAsia="Times New Roman"/>
                <w:b/>
                <w:bCs/>
                <w:i/>
                <w:iCs/>
                <w:sz w:val="22"/>
                <w:szCs w:val="22"/>
              </w:rPr>
            </w:pPr>
            <w:r w:rsidRPr="00095F8E">
              <w:rPr>
                <w:rFonts w:eastAsia="Times New Roman"/>
                <w:sz w:val="22"/>
                <w:szCs w:val="22"/>
              </w:rPr>
              <w:t>Máy và thiết bị cơ khí khác có chức năng riêng biệt chưa được phân vào đâu</w:t>
            </w:r>
          </w:p>
        </w:tc>
        <w:tc>
          <w:tcPr>
            <w:tcW w:w="1800" w:type="dxa"/>
            <w:tcBorders>
              <w:top w:val="nil"/>
              <w:left w:val="nil"/>
              <w:bottom w:val="single" w:sz="4" w:space="0" w:color="auto"/>
              <w:right w:val="single" w:sz="4" w:space="0" w:color="auto"/>
            </w:tcBorders>
            <w:shd w:val="clear" w:color="auto" w:fill="auto"/>
            <w:noWrap/>
            <w:vAlign w:val="bottom"/>
            <w:hideMark/>
          </w:tcPr>
          <w:p w14:paraId="3D0E774E" w14:textId="792A464C" w:rsidR="00095F8E" w:rsidRPr="00095F8E" w:rsidRDefault="00095F8E" w:rsidP="00714883">
            <w:pPr>
              <w:spacing w:before="10" w:after="10"/>
              <w:rPr>
                <w:rFonts w:eastAsia="Times New Roman"/>
                <w:b/>
                <w:bCs/>
                <w:i/>
                <w:iCs/>
                <w:sz w:val="22"/>
                <w:szCs w:val="22"/>
              </w:rPr>
            </w:pPr>
            <w:r w:rsidRPr="00095F8E">
              <w:rPr>
                <w:rFonts w:eastAsia="Times New Roman"/>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bottom"/>
            <w:hideMark/>
          </w:tcPr>
          <w:p w14:paraId="6F03B0A4" w14:textId="2473607C"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180.503</w:t>
            </w:r>
          </w:p>
        </w:tc>
        <w:tc>
          <w:tcPr>
            <w:tcW w:w="1260" w:type="dxa"/>
            <w:tcBorders>
              <w:top w:val="nil"/>
              <w:left w:val="nil"/>
              <w:bottom w:val="single" w:sz="4" w:space="0" w:color="auto"/>
              <w:right w:val="single" w:sz="4" w:space="0" w:color="auto"/>
            </w:tcBorders>
            <w:shd w:val="clear" w:color="auto" w:fill="auto"/>
            <w:noWrap/>
            <w:vAlign w:val="bottom"/>
            <w:hideMark/>
          </w:tcPr>
          <w:p w14:paraId="7B9C8474" w14:textId="06AD0DF8"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41,92</w:t>
            </w:r>
          </w:p>
        </w:tc>
        <w:tc>
          <w:tcPr>
            <w:tcW w:w="1170" w:type="dxa"/>
            <w:tcBorders>
              <w:top w:val="nil"/>
              <w:left w:val="nil"/>
              <w:bottom w:val="single" w:sz="4" w:space="0" w:color="auto"/>
              <w:right w:val="single" w:sz="4" w:space="0" w:color="auto"/>
            </w:tcBorders>
            <w:shd w:val="clear" w:color="auto" w:fill="auto"/>
            <w:noWrap/>
            <w:vAlign w:val="bottom"/>
            <w:hideMark/>
          </w:tcPr>
          <w:p w14:paraId="3E92402A" w14:textId="149D86B3"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54,58</w:t>
            </w:r>
          </w:p>
        </w:tc>
        <w:tc>
          <w:tcPr>
            <w:tcW w:w="1440" w:type="dxa"/>
            <w:tcBorders>
              <w:top w:val="nil"/>
              <w:left w:val="nil"/>
              <w:bottom w:val="single" w:sz="4" w:space="0" w:color="auto"/>
              <w:right w:val="single" w:sz="4" w:space="0" w:color="auto"/>
            </w:tcBorders>
            <w:shd w:val="clear" w:color="auto" w:fill="auto"/>
            <w:noWrap/>
            <w:vAlign w:val="bottom"/>
            <w:hideMark/>
          </w:tcPr>
          <w:p w14:paraId="0BB46600" w14:textId="4D6BF9FB"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1.167.096</w:t>
            </w:r>
          </w:p>
        </w:tc>
        <w:tc>
          <w:tcPr>
            <w:tcW w:w="1080" w:type="dxa"/>
            <w:tcBorders>
              <w:top w:val="nil"/>
              <w:left w:val="nil"/>
              <w:bottom w:val="single" w:sz="4" w:space="0" w:color="auto"/>
              <w:right w:val="single" w:sz="4" w:space="0" w:color="auto"/>
            </w:tcBorders>
            <w:shd w:val="clear" w:color="auto" w:fill="auto"/>
            <w:noWrap/>
            <w:vAlign w:val="bottom"/>
            <w:hideMark/>
          </w:tcPr>
          <w:p w14:paraId="22B9C034" w14:textId="430CE3D1"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-2,57</w:t>
            </w:r>
          </w:p>
        </w:tc>
      </w:tr>
      <w:tr w:rsidR="00095F8E" w:rsidRPr="00095F8E" w14:paraId="21D7A92B"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26DD7F86"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A71FF8A" w14:textId="0C6460DD" w:rsidR="00095F8E" w:rsidRPr="00095F8E" w:rsidRDefault="00095F8E" w:rsidP="00714883">
            <w:pPr>
              <w:spacing w:before="10" w:after="10"/>
              <w:rPr>
                <w:rFonts w:eastAsia="Times New Roman"/>
                <w:sz w:val="22"/>
                <w:szCs w:val="22"/>
              </w:rPr>
            </w:pPr>
            <w:r w:rsidRPr="00095F8E">
              <w:rPr>
                <w:rFonts w:eastAsia="Times New Roman"/>
                <w:sz w:val="22"/>
                <w:szCs w:val="22"/>
              </w:rPr>
              <w:t>TP. Hồ Chí Minh</w:t>
            </w:r>
          </w:p>
        </w:tc>
        <w:tc>
          <w:tcPr>
            <w:tcW w:w="1440" w:type="dxa"/>
            <w:tcBorders>
              <w:top w:val="nil"/>
              <w:left w:val="nil"/>
              <w:bottom w:val="single" w:sz="4" w:space="0" w:color="auto"/>
              <w:right w:val="single" w:sz="4" w:space="0" w:color="auto"/>
            </w:tcBorders>
            <w:shd w:val="clear" w:color="auto" w:fill="auto"/>
            <w:noWrap/>
            <w:vAlign w:val="bottom"/>
            <w:hideMark/>
          </w:tcPr>
          <w:p w14:paraId="22650C07" w14:textId="3EF446F5" w:rsidR="00095F8E" w:rsidRPr="00095F8E" w:rsidRDefault="00095F8E" w:rsidP="00714883">
            <w:pPr>
              <w:spacing w:before="10" w:after="10"/>
              <w:jc w:val="right"/>
              <w:rPr>
                <w:rFonts w:eastAsia="Times New Roman"/>
                <w:sz w:val="22"/>
                <w:szCs w:val="22"/>
              </w:rPr>
            </w:pPr>
            <w:r w:rsidRPr="00095F8E">
              <w:rPr>
                <w:rFonts w:eastAsia="Times New Roman"/>
                <w:sz w:val="22"/>
                <w:szCs w:val="22"/>
              </w:rPr>
              <w:t>94.975</w:t>
            </w:r>
          </w:p>
        </w:tc>
        <w:tc>
          <w:tcPr>
            <w:tcW w:w="1260" w:type="dxa"/>
            <w:tcBorders>
              <w:top w:val="nil"/>
              <w:left w:val="nil"/>
              <w:bottom w:val="single" w:sz="4" w:space="0" w:color="auto"/>
              <w:right w:val="single" w:sz="4" w:space="0" w:color="auto"/>
            </w:tcBorders>
            <w:shd w:val="clear" w:color="auto" w:fill="auto"/>
            <w:noWrap/>
            <w:vAlign w:val="bottom"/>
            <w:hideMark/>
          </w:tcPr>
          <w:p w14:paraId="198B398B" w14:textId="58663D5D" w:rsidR="00095F8E" w:rsidRPr="00095F8E" w:rsidRDefault="00095F8E" w:rsidP="00714883">
            <w:pPr>
              <w:spacing w:before="10" w:after="10"/>
              <w:jc w:val="right"/>
              <w:rPr>
                <w:rFonts w:eastAsia="Times New Roman"/>
                <w:sz w:val="22"/>
                <w:szCs w:val="22"/>
              </w:rPr>
            </w:pPr>
            <w:r w:rsidRPr="00095F8E">
              <w:rPr>
                <w:rFonts w:eastAsia="Times New Roman"/>
                <w:sz w:val="22"/>
                <w:szCs w:val="22"/>
              </w:rPr>
              <w:t>109,54</w:t>
            </w:r>
          </w:p>
        </w:tc>
        <w:tc>
          <w:tcPr>
            <w:tcW w:w="1170" w:type="dxa"/>
            <w:tcBorders>
              <w:top w:val="nil"/>
              <w:left w:val="nil"/>
              <w:bottom w:val="single" w:sz="4" w:space="0" w:color="auto"/>
              <w:right w:val="single" w:sz="4" w:space="0" w:color="auto"/>
            </w:tcBorders>
            <w:shd w:val="clear" w:color="auto" w:fill="auto"/>
            <w:noWrap/>
            <w:vAlign w:val="bottom"/>
            <w:hideMark/>
          </w:tcPr>
          <w:p w14:paraId="0D2B4A8A" w14:textId="57BC2AFD" w:rsidR="00095F8E" w:rsidRPr="00095F8E" w:rsidRDefault="00095F8E" w:rsidP="00714883">
            <w:pPr>
              <w:spacing w:before="10" w:after="10"/>
              <w:jc w:val="right"/>
              <w:rPr>
                <w:rFonts w:eastAsia="Times New Roman"/>
                <w:sz w:val="22"/>
                <w:szCs w:val="22"/>
              </w:rPr>
            </w:pPr>
            <w:r w:rsidRPr="00095F8E">
              <w:rPr>
                <w:rFonts w:eastAsia="Times New Roman"/>
                <w:sz w:val="22"/>
                <w:szCs w:val="22"/>
              </w:rPr>
              <w:t>244,32</w:t>
            </w:r>
          </w:p>
        </w:tc>
        <w:tc>
          <w:tcPr>
            <w:tcW w:w="1440" w:type="dxa"/>
            <w:tcBorders>
              <w:top w:val="nil"/>
              <w:left w:val="nil"/>
              <w:bottom w:val="single" w:sz="4" w:space="0" w:color="auto"/>
              <w:right w:val="single" w:sz="4" w:space="0" w:color="auto"/>
            </w:tcBorders>
            <w:shd w:val="clear" w:color="auto" w:fill="auto"/>
            <w:noWrap/>
            <w:vAlign w:val="bottom"/>
            <w:hideMark/>
          </w:tcPr>
          <w:p w14:paraId="50D736B8" w14:textId="2BC6ABD8" w:rsidR="00095F8E" w:rsidRPr="00095F8E" w:rsidRDefault="00095F8E" w:rsidP="00714883">
            <w:pPr>
              <w:spacing w:before="10" w:after="10"/>
              <w:jc w:val="right"/>
              <w:rPr>
                <w:rFonts w:eastAsia="Times New Roman"/>
                <w:sz w:val="22"/>
                <w:szCs w:val="22"/>
              </w:rPr>
            </w:pPr>
            <w:r w:rsidRPr="00095F8E">
              <w:rPr>
                <w:rFonts w:eastAsia="Times New Roman"/>
                <w:sz w:val="22"/>
                <w:szCs w:val="22"/>
              </w:rPr>
              <w:t>686.330</w:t>
            </w:r>
          </w:p>
        </w:tc>
        <w:tc>
          <w:tcPr>
            <w:tcW w:w="1080" w:type="dxa"/>
            <w:tcBorders>
              <w:top w:val="nil"/>
              <w:left w:val="nil"/>
              <w:bottom w:val="single" w:sz="4" w:space="0" w:color="auto"/>
              <w:right w:val="single" w:sz="4" w:space="0" w:color="auto"/>
            </w:tcBorders>
            <w:shd w:val="clear" w:color="auto" w:fill="auto"/>
            <w:noWrap/>
            <w:vAlign w:val="bottom"/>
            <w:hideMark/>
          </w:tcPr>
          <w:p w14:paraId="6B5B1F96" w14:textId="4CBE9529" w:rsidR="00095F8E" w:rsidRPr="00095F8E" w:rsidRDefault="00095F8E" w:rsidP="00714883">
            <w:pPr>
              <w:spacing w:before="10" w:after="10"/>
              <w:jc w:val="right"/>
              <w:rPr>
                <w:rFonts w:eastAsia="Times New Roman"/>
                <w:sz w:val="22"/>
                <w:szCs w:val="22"/>
              </w:rPr>
            </w:pPr>
            <w:r w:rsidRPr="00095F8E">
              <w:rPr>
                <w:rFonts w:eastAsia="Times New Roman"/>
                <w:sz w:val="22"/>
                <w:szCs w:val="22"/>
              </w:rPr>
              <w:t>6,09</w:t>
            </w:r>
          </w:p>
        </w:tc>
      </w:tr>
      <w:tr w:rsidR="00095F8E" w:rsidRPr="00095F8E" w14:paraId="774AF9AF"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69818AD8"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29B87176" w14:textId="6566E9F2" w:rsidR="00095F8E" w:rsidRPr="00095F8E" w:rsidRDefault="00095F8E" w:rsidP="00714883">
            <w:pPr>
              <w:spacing w:before="10" w:after="10"/>
              <w:rPr>
                <w:rFonts w:eastAsia="Times New Roman"/>
                <w:sz w:val="22"/>
                <w:szCs w:val="22"/>
              </w:rPr>
            </w:pPr>
            <w:r w:rsidRPr="00095F8E">
              <w:rPr>
                <w:rFonts w:eastAsia="Times New Roman"/>
                <w:sz w:val="22"/>
                <w:szCs w:val="22"/>
              </w:rPr>
              <w:t>Long An</w:t>
            </w:r>
          </w:p>
        </w:tc>
        <w:tc>
          <w:tcPr>
            <w:tcW w:w="1440" w:type="dxa"/>
            <w:tcBorders>
              <w:top w:val="nil"/>
              <w:left w:val="nil"/>
              <w:bottom w:val="single" w:sz="4" w:space="0" w:color="auto"/>
              <w:right w:val="single" w:sz="4" w:space="0" w:color="auto"/>
            </w:tcBorders>
            <w:shd w:val="clear" w:color="auto" w:fill="auto"/>
            <w:noWrap/>
            <w:vAlign w:val="bottom"/>
            <w:hideMark/>
          </w:tcPr>
          <w:p w14:paraId="23E59269" w14:textId="3A1D7E5D" w:rsidR="00095F8E" w:rsidRPr="00095F8E" w:rsidRDefault="00095F8E" w:rsidP="00714883">
            <w:pPr>
              <w:spacing w:before="10" w:after="10"/>
              <w:jc w:val="right"/>
              <w:rPr>
                <w:rFonts w:eastAsia="Times New Roman"/>
                <w:sz w:val="22"/>
                <w:szCs w:val="22"/>
              </w:rPr>
            </w:pPr>
            <w:r w:rsidRPr="00095F8E">
              <w:rPr>
                <w:rFonts w:eastAsia="Times New Roman"/>
                <w:sz w:val="22"/>
                <w:szCs w:val="22"/>
              </w:rPr>
              <w:t>32.419</w:t>
            </w:r>
          </w:p>
        </w:tc>
        <w:tc>
          <w:tcPr>
            <w:tcW w:w="1260" w:type="dxa"/>
            <w:tcBorders>
              <w:top w:val="nil"/>
              <w:left w:val="nil"/>
              <w:bottom w:val="single" w:sz="4" w:space="0" w:color="auto"/>
              <w:right w:val="single" w:sz="4" w:space="0" w:color="auto"/>
            </w:tcBorders>
            <w:shd w:val="clear" w:color="auto" w:fill="auto"/>
            <w:noWrap/>
            <w:vAlign w:val="bottom"/>
            <w:hideMark/>
          </w:tcPr>
          <w:p w14:paraId="392E981E" w14:textId="5892EB66" w:rsidR="00095F8E" w:rsidRPr="00095F8E" w:rsidRDefault="00095F8E" w:rsidP="00714883">
            <w:pPr>
              <w:spacing w:before="10" w:after="10"/>
              <w:jc w:val="right"/>
              <w:rPr>
                <w:rFonts w:eastAsia="Times New Roman"/>
                <w:sz w:val="22"/>
                <w:szCs w:val="22"/>
              </w:rPr>
            </w:pPr>
            <w:r w:rsidRPr="00095F8E">
              <w:rPr>
                <w:rFonts w:eastAsia="Times New Roman"/>
                <w:sz w:val="22"/>
                <w:szCs w:val="22"/>
              </w:rPr>
              <w:t>3,85</w:t>
            </w:r>
          </w:p>
        </w:tc>
        <w:tc>
          <w:tcPr>
            <w:tcW w:w="1170" w:type="dxa"/>
            <w:tcBorders>
              <w:top w:val="nil"/>
              <w:left w:val="nil"/>
              <w:bottom w:val="single" w:sz="4" w:space="0" w:color="auto"/>
              <w:right w:val="single" w:sz="4" w:space="0" w:color="auto"/>
            </w:tcBorders>
            <w:shd w:val="clear" w:color="auto" w:fill="auto"/>
            <w:noWrap/>
            <w:vAlign w:val="bottom"/>
            <w:hideMark/>
          </w:tcPr>
          <w:p w14:paraId="4B8E85CC" w14:textId="78950823" w:rsidR="00095F8E" w:rsidRPr="00095F8E" w:rsidRDefault="00095F8E" w:rsidP="00714883">
            <w:pPr>
              <w:spacing w:before="10" w:after="10"/>
              <w:jc w:val="right"/>
              <w:rPr>
                <w:rFonts w:eastAsia="Times New Roman"/>
                <w:sz w:val="22"/>
                <w:szCs w:val="22"/>
              </w:rPr>
            </w:pPr>
            <w:r w:rsidRPr="00095F8E">
              <w:rPr>
                <w:rFonts w:eastAsia="Times New Roman"/>
                <w:sz w:val="22"/>
                <w:szCs w:val="22"/>
              </w:rPr>
              <w:t>0,43</w:t>
            </w:r>
          </w:p>
        </w:tc>
        <w:tc>
          <w:tcPr>
            <w:tcW w:w="1440" w:type="dxa"/>
            <w:tcBorders>
              <w:top w:val="nil"/>
              <w:left w:val="nil"/>
              <w:bottom w:val="single" w:sz="4" w:space="0" w:color="auto"/>
              <w:right w:val="single" w:sz="4" w:space="0" w:color="auto"/>
            </w:tcBorders>
            <w:shd w:val="clear" w:color="auto" w:fill="auto"/>
            <w:noWrap/>
            <w:vAlign w:val="bottom"/>
            <w:hideMark/>
          </w:tcPr>
          <w:p w14:paraId="35AFC737" w14:textId="5126A02C" w:rsidR="00095F8E" w:rsidRPr="00095F8E" w:rsidRDefault="00095F8E" w:rsidP="00714883">
            <w:pPr>
              <w:spacing w:before="10" w:after="10"/>
              <w:jc w:val="right"/>
              <w:rPr>
                <w:rFonts w:eastAsia="Times New Roman"/>
                <w:sz w:val="22"/>
                <w:szCs w:val="22"/>
              </w:rPr>
            </w:pPr>
            <w:r w:rsidRPr="00095F8E">
              <w:rPr>
                <w:rFonts w:eastAsia="Times New Roman"/>
                <w:sz w:val="22"/>
                <w:szCs w:val="22"/>
              </w:rPr>
              <w:t>167.001</w:t>
            </w:r>
          </w:p>
        </w:tc>
        <w:tc>
          <w:tcPr>
            <w:tcW w:w="1080" w:type="dxa"/>
            <w:tcBorders>
              <w:top w:val="nil"/>
              <w:left w:val="nil"/>
              <w:bottom w:val="single" w:sz="4" w:space="0" w:color="auto"/>
              <w:right w:val="single" w:sz="4" w:space="0" w:color="auto"/>
            </w:tcBorders>
            <w:shd w:val="clear" w:color="auto" w:fill="auto"/>
            <w:noWrap/>
            <w:vAlign w:val="bottom"/>
            <w:hideMark/>
          </w:tcPr>
          <w:p w14:paraId="337A563C" w14:textId="6DAD11E2" w:rsidR="00095F8E" w:rsidRPr="00095F8E" w:rsidRDefault="00095F8E" w:rsidP="00714883">
            <w:pPr>
              <w:spacing w:before="10" w:after="10"/>
              <w:jc w:val="right"/>
              <w:rPr>
                <w:rFonts w:eastAsia="Times New Roman"/>
                <w:sz w:val="22"/>
                <w:szCs w:val="22"/>
              </w:rPr>
            </w:pPr>
            <w:r w:rsidRPr="00095F8E">
              <w:rPr>
                <w:rFonts w:eastAsia="Times New Roman"/>
                <w:sz w:val="22"/>
                <w:szCs w:val="22"/>
              </w:rPr>
              <w:t>-17,78</w:t>
            </w:r>
          </w:p>
        </w:tc>
      </w:tr>
      <w:tr w:rsidR="00095F8E" w:rsidRPr="00095F8E" w14:paraId="103625B5"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1259B021"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5C697B7" w14:textId="01E71CA3" w:rsidR="00095F8E" w:rsidRPr="00095F8E" w:rsidRDefault="00095F8E" w:rsidP="00714883">
            <w:pPr>
              <w:spacing w:before="10" w:after="10"/>
              <w:rPr>
                <w:rFonts w:eastAsia="Times New Roman"/>
                <w:sz w:val="22"/>
                <w:szCs w:val="22"/>
              </w:rPr>
            </w:pPr>
            <w:r w:rsidRPr="00095F8E">
              <w:rPr>
                <w:rFonts w:eastAsia="Times New Roman"/>
                <w:sz w:val="22"/>
                <w:szCs w:val="22"/>
              </w:rPr>
              <w:t>Bình Dương</w:t>
            </w:r>
          </w:p>
        </w:tc>
        <w:tc>
          <w:tcPr>
            <w:tcW w:w="1440" w:type="dxa"/>
            <w:tcBorders>
              <w:top w:val="nil"/>
              <w:left w:val="nil"/>
              <w:bottom w:val="single" w:sz="4" w:space="0" w:color="auto"/>
              <w:right w:val="single" w:sz="4" w:space="0" w:color="auto"/>
            </w:tcBorders>
            <w:shd w:val="clear" w:color="auto" w:fill="auto"/>
            <w:noWrap/>
            <w:vAlign w:val="bottom"/>
            <w:hideMark/>
          </w:tcPr>
          <w:p w14:paraId="7EB70405" w14:textId="7A2C2F00" w:rsidR="00095F8E" w:rsidRPr="00095F8E" w:rsidRDefault="00095F8E" w:rsidP="00714883">
            <w:pPr>
              <w:spacing w:before="10" w:after="10"/>
              <w:jc w:val="right"/>
              <w:rPr>
                <w:rFonts w:eastAsia="Times New Roman"/>
                <w:sz w:val="22"/>
                <w:szCs w:val="22"/>
              </w:rPr>
            </w:pPr>
            <w:r w:rsidRPr="00095F8E">
              <w:rPr>
                <w:rFonts w:eastAsia="Times New Roman"/>
                <w:sz w:val="22"/>
                <w:szCs w:val="22"/>
              </w:rPr>
              <w:t>29.553</w:t>
            </w:r>
          </w:p>
        </w:tc>
        <w:tc>
          <w:tcPr>
            <w:tcW w:w="1260" w:type="dxa"/>
            <w:tcBorders>
              <w:top w:val="nil"/>
              <w:left w:val="nil"/>
              <w:bottom w:val="single" w:sz="4" w:space="0" w:color="auto"/>
              <w:right w:val="single" w:sz="4" w:space="0" w:color="auto"/>
            </w:tcBorders>
            <w:shd w:val="clear" w:color="auto" w:fill="auto"/>
            <w:noWrap/>
            <w:vAlign w:val="bottom"/>
            <w:hideMark/>
          </w:tcPr>
          <w:p w14:paraId="4E222B07" w14:textId="796B010C" w:rsidR="00095F8E" w:rsidRPr="00095F8E" w:rsidRDefault="00095F8E" w:rsidP="00714883">
            <w:pPr>
              <w:spacing w:before="10" w:after="10"/>
              <w:jc w:val="right"/>
              <w:rPr>
                <w:rFonts w:eastAsia="Times New Roman"/>
                <w:sz w:val="22"/>
                <w:szCs w:val="22"/>
              </w:rPr>
            </w:pPr>
            <w:r w:rsidRPr="00095F8E">
              <w:rPr>
                <w:rFonts w:eastAsia="Times New Roman"/>
                <w:sz w:val="22"/>
                <w:szCs w:val="22"/>
              </w:rPr>
              <w:t>4,79</w:t>
            </w:r>
          </w:p>
        </w:tc>
        <w:tc>
          <w:tcPr>
            <w:tcW w:w="1170" w:type="dxa"/>
            <w:tcBorders>
              <w:top w:val="nil"/>
              <w:left w:val="nil"/>
              <w:bottom w:val="single" w:sz="4" w:space="0" w:color="auto"/>
              <w:right w:val="single" w:sz="4" w:space="0" w:color="auto"/>
            </w:tcBorders>
            <w:shd w:val="clear" w:color="auto" w:fill="auto"/>
            <w:noWrap/>
            <w:vAlign w:val="bottom"/>
            <w:hideMark/>
          </w:tcPr>
          <w:p w14:paraId="0FD98516" w14:textId="35AAE9B6" w:rsidR="00095F8E" w:rsidRPr="00095F8E" w:rsidRDefault="00095F8E" w:rsidP="00714883">
            <w:pPr>
              <w:spacing w:before="10" w:after="10"/>
              <w:jc w:val="right"/>
              <w:rPr>
                <w:rFonts w:eastAsia="Times New Roman"/>
                <w:sz w:val="22"/>
                <w:szCs w:val="22"/>
              </w:rPr>
            </w:pPr>
            <w:r w:rsidRPr="00095F8E">
              <w:rPr>
                <w:rFonts w:eastAsia="Times New Roman"/>
                <w:sz w:val="22"/>
                <w:szCs w:val="22"/>
              </w:rPr>
              <w:t>-0,67</w:t>
            </w:r>
          </w:p>
        </w:tc>
        <w:tc>
          <w:tcPr>
            <w:tcW w:w="1440" w:type="dxa"/>
            <w:tcBorders>
              <w:top w:val="nil"/>
              <w:left w:val="nil"/>
              <w:bottom w:val="single" w:sz="4" w:space="0" w:color="auto"/>
              <w:right w:val="single" w:sz="4" w:space="0" w:color="auto"/>
            </w:tcBorders>
            <w:shd w:val="clear" w:color="auto" w:fill="auto"/>
            <w:noWrap/>
            <w:vAlign w:val="bottom"/>
            <w:hideMark/>
          </w:tcPr>
          <w:p w14:paraId="26D352CB" w14:textId="168ED16D" w:rsidR="00095F8E" w:rsidRPr="00095F8E" w:rsidRDefault="00095F8E" w:rsidP="00714883">
            <w:pPr>
              <w:spacing w:before="10" w:after="10"/>
              <w:jc w:val="right"/>
              <w:rPr>
                <w:rFonts w:eastAsia="Times New Roman"/>
                <w:sz w:val="22"/>
                <w:szCs w:val="22"/>
              </w:rPr>
            </w:pPr>
            <w:r w:rsidRPr="00095F8E">
              <w:rPr>
                <w:rFonts w:eastAsia="Times New Roman"/>
                <w:sz w:val="22"/>
                <w:szCs w:val="22"/>
              </w:rPr>
              <w:t>160.642</w:t>
            </w:r>
          </w:p>
        </w:tc>
        <w:tc>
          <w:tcPr>
            <w:tcW w:w="1080" w:type="dxa"/>
            <w:tcBorders>
              <w:top w:val="nil"/>
              <w:left w:val="nil"/>
              <w:bottom w:val="single" w:sz="4" w:space="0" w:color="auto"/>
              <w:right w:val="single" w:sz="4" w:space="0" w:color="auto"/>
            </w:tcBorders>
            <w:shd w:val="clear" w:color="auto" w:fill="auto"/>
            <w:noWrap/>
            <w:vAlign w:val="bottom"/>
            <w:hideMark/>
          </w:tcPr>
          <w:p w14:paraId="141BF942" w14:textId="5D159DE5" w:rsidR="00095F8E" w:rsidRPr="00095F8E" w:rsidRDefault="00095F8E" w:rsidP="00714883">
            <w:pPr>
              <w:spacing w:before="10" w:after="10"/>
              <w:jc w:val="right"/>
              <w:rPr>
                <w:rFonts w:eastAsia="Times New Roman"/>
                <w:sz w:val="22"/>
                <w:szCs w:val="22"/>
              </w:rPr>
            </w:pPr>
            <w:r w:rsidRPr="00095F8E">
              <w:rPr>
                <w:rFonts w:eastAsia="Times New Roman"/>
                <w:sz w:val="22"/>
                <w:szCs w:val="22"/>
              </w:rPr>
              <w:t>-9,13</w:t>
            </w:r>
          </w:p>
        </w:tc>
      </w:tr>
      <w:tr w:rsidR="00095F8E" w:rsidRPr="00095F8E" w14:paraId="1B6F6524"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0851443C"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0B35D1B" w14:textId="2C8D52BF" w:rsidR="00095F8E" w:rsidRPr="00095F8E" w:rsidRDefault="00095F8E" w:rsidP="00714883">
            <w:pPr>
              <w:spacing w:before="10" w:after="10"/>
              <w:rPr>
                <w:rFonts w:eastAsia="Times New Roman"/>
                <w:sz w:val="22"/>
                <w:szCs w:val="22"/>
              </w:rPr>
            </w:pPr>
            <w:r w:rsidRPr="00095F8E">
              <w:rPr>
                <w:rFonts w:eastAsia="Times New Roman"/>
                <w:sz w:val="22"/>
                <w:szCs w:val="22"/>
              </w:rPr>
              <w:t>TP. Hà Nội</w:t>
            </w:r>
          </w:p>
        </w:tc>
        <w:tc>
          <w:tcPr>
            <w:tcW w:w="1440" w:type="dxa"/>
            <w:tcBorders>
              <w:top w:val="nil"/>
              <w:left w:val="nil"/>
              <w:bottom w:val="single" w:sz="4" w:space="0" w:color="auto"/>
              <w:right w:val="single" w:sz="4" w:space="0" w:color="auto"/>
            </w:tcBorders>
            <w:shd w:val="clear" w:color="auto" w:fill="auto"/>
            <w:noWrap/>
            <w:vAlign w:val="bottom"/>
            <w:hideMark/>
          </w:tcPr>
          <w:p w14:paraId="6C07AE32" w14:textId="1F487D7F" w:rsidR="00095F8E" w:rsidRPr="00095F8E" w:rsidRDefault="00095F8E" w:rsidP="00714883">
            <w:pPr>
              <w:spacing w:before="10" w:after="10"/>
              <w:jc w:val="right"/>
              <w:rPr>
                <w:rFonts w:eastAsia="Times New Roman"/>
                <w:sz w:val="22"/>
                <w:szCs w:val="22"/>
              </w:rPr>
            </w:pPr>
            <w:r w:rsidRPr="00095F8E">
              <w:rPr>
                <w:rFonts w:eastAsia="Times New Roman"/>
                <w:sz w:val="22"/>
                <w:szCs w:val="22"/>
              </w:rPr>
              <w:t>13.133</w:t>
            </w:r>
          </w:p>
        </w:tc>
        <w:tc>
          <w:tcPr>
            <w:tcW w:w="1260" w:type="dxa"/>
            <w:tcBorders>
              <w:top w:val="nil"/>
              <w:left w:val="nil"/>
              <w:bottom w:val="single" w:sz="4" w:space="0" w:color="auto"/>
              <w:right w:val="single" w:sz="4" w:space="0" w:color="auto"/>
            </w:tcBorders>
            <w:shd w:val="clear" w:color="auto" w:fill="auto"/>
            <w:noWrap/>
            <w:vAlign w:val="bottom"/>
            <w:hideMark/>
          </w:tcPr>
          <w:p w14:paraId="7DB2A8C0" w14:textId="0338C5DB" w:rsidR="00095F8E" w:rsidRPr="00095F8E" w:rsidRDefault="00095F8E" w:rsidP="00714883">
            <w:pPr>
              <w:spacing w:before="10" w:after="10"/>
              <w:jc w:val="right"/>
              <w:rPr>
                <w:rFonts w:eastAsia="Times New Roman"/>
                <w:sz w:val="22"/>
                <w:szCs w:val="22"/>
              </w:rPr>
            </w:pPr>
            <w:r w:rsidRPr="00095F8E">
              <w:rPr>
                <w:rFonts w:eastAsia="Times New Roman"/>
                <w:sz w:val="22"/>
                <w:szCs w:val="22"/>
              </w:rPr>
              <w:t>0,85</w:t>
            </w:r>
          </w:p>
        </w:tc>
        <w:tc>
          <w:tcPr>
            <w:tcW w:w="1170" w:type="dxa"/>
            <w:tcBorders>
              <w:top w:val="nil"/>
              <w:left w:val="nil"/>
              <w:bottom w:val="single" w:sz="4" w:space="0" w:color="auto"/>
              <w:right w:val="single" w:sz="4" w:space="0" w:color="auto"/>
            </w:tcBorders>
            <w:shd w:val="clear" w:color="auto" w:fill="auto"/>
            <w:noWrap/>
            <w:vAlign w:val="bottom"/>
            <w:hideMark/>
          </w:tcPr>
          <w:p w14:paraId="4A00BFDE" w14:textId="2A0B356B" w:rsidR="00095F8E" w:rsidRPr="00095F8E" w:rsidRDefault="00095F8E" w:rsidP="00714883">
            <w:pPr>
              <w:spacing w:before="10" w:after="10"/>
              <w:jc w:val="right"/>
              <w:rPr>
                <w:rFonts w:eastAsia="Times New Roman"/>
                <w:sz w:val="22"/>
                <w:szCs w:val="22"/>
              </w:rPr>
            </w:pPr>
            <w:r w:rsidRPr="00095F8E">
              <w:rPr>
                <w:rFonts w:eastAsia="Times New Roman"/>
                <w:sz w:val="22"/>
                <w:szCs w:val="22"/>
              </w:rPr>
              <w:t>280,78</w:t>
            </w:r>
          </w:p>
        </w:tc>
        <w:tc>
          <w:tcPr>
            <w:tcW w:w="1440" w:type="dxa"/>
            <w:tcBorders>
              <w:top w:val="nil"/>
              <w:left w:val="nil"/>
              <w:bottom w:val="single" w:sz="4" w:space="0" w:color="auto"/>
              <w:right w:val="single" w:sz="4" w:space="0" w:color="auto"/>
            </w:tcBorders>
            <w:shd w:val="clear" w:color="auto" w:fill="auto"/>
            <w:noWrap/>
            <w:vAlign w:val="bottom"/>
            <w:hideMark/>
          </w:tcPr>
          <w:p w14:paraId="19CD73B4" w14:textId="0E7C78B2" w:rsidR="00095F8E" w:rsidRPr="00095F8E" w:rsidRDefault="00095F8E" w:rsidP="00714883">
            <w:pPr>
              <w:spacing w:before="10" w:after="10"/>
              <w:jc w:val="right"/>
              <w:rPr>
                <w:rFonts w:eastAsia="Times New Roman"/>
                <w:sz w:val="22"/>
                <w:szCs w:val="22"/>
              </w:rPr>
            </w:pPr>
            <w:r w:rsidRPr="00095F8E">
              <w:rPr>
                <w:rFonts w:eastAsia="Times New Roman"/>
                <w:sz w:val="22"/>
                <w:szCs w:val="22"/>
              </w:rPr>
              <w:t>62.917</w:t>
            </w:r>
          </w:p>
        </w:tc>
        <w:tc>
          <w:tcPr>
            <w:tcW w:w="1080" w:type="dxa"/>
            <w:tcBorders>
              <w:top w:val="nil"/>
              <w:left w:val="nil"/>
              <w:bottom w:val="single" w:sz="4" w:space="0" w:color="auto"/>
              <w:right w:val="single" w:sz="4" w:space="0" w:color="auto"/>
            </w:tcBorders>
            <w:shd w:val="clear" w:color="auto" w:fill="auto"/>
            <w:noWrap/>
            <w:vAlign w:val="bottom"/>
            <w:hideMark/>
          </w:tcPr>
          <w:p w14:paraId="79DC81E0" w14:textId="1BC19C76" w:rsidR="00095F8E" w:rsidRPr="00095F8E" w:rsidRDefault="00095F8E" w:rsidP="00714883">
            <w:pPr>
              <w:spacing w:before="10" w:after="10"/>
              <w:jc w:val="right"/>
              <w:rPr>
                <w:rFonts w:eastAsia="Times New Roman"/>
                <w:sz w:val="22"/>
                <w:szCs w:val="22"/>
              </w:rPr>
            </w:pPr>
            <w:r w:rsidRPr="00095F8E">
              <w:rPr>
                <w:rFonts w:eastAsia="Times New Roman"/>
                <w:sz w:val="22"/>
                <w:szCs w:val="22"/>
              </w:rPr>
              <w:t>109,52</w:t>
            </w:r>
          </w:p>
        </w:tc>
      </w:tr>
      <w:tr w:rsidR="00095F8E" w:rsidRPr="00095F8E" w14:paraId="5F36C1F9"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1B87C5CF"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42BC64B9" w14:textId="1906FED0" w:rsidR="00095F8E" w:rsidRPr="00095F8E" w:rsidRDefault="00095F8E" w:rsidP="00714883">
            <w:pPr>
              <w:spacing w:before="10" w:after="10"/>
              <w:rPr>
                <w:rFonts w:eastAsia="Times New Roman"/>
                <w:sz w:val="22"/>
                <w:szCs w:val="22"/>
              </w:rPr>
            </w:pPr>
            <w:r w:rsidRPr="00095F8E">
              <w:rPr>
                <w:rFonts w:eastAsia="Times New Roman"/>
                <w:sz w:val="22"/>
                <w:szCs w:val="22"/>
              </w:rPr>
              <w:t>Bắc Ninh</w:t>
            </w:r>
          </w:p>
        </w:tc>
        <w:tc>
          <w:tcPr>
            <w:tcW w:w="1440" w:type="dxa"/>
            <w:tcBorders>
              <w:top w:val="nil"/>
              <w:left w:val="nil"/>
              <w:bottom w:val="single" w:sz="4" w:space="0" w:color="auto"/>
              <w:right w:val="single" w:sz="4" w:space="0" w:color="auto"/>
            </w:tcBorders>
            <w:shd w:val="clear" w:color="auto" w:fill="auto"/>
            <w:noWrap/>
            <w:vAlign w:val="bottom"/>
            <w:hideMark/>
          </w:tcPr>
          <w:p w14:paraId="5070F4D5" w14:textId="513829FE" w:rsidR="00095F8E" w:rsidRPr="00095F8E" w:rsidRDefault="00095F8E" w:rsidP="00714883">
            <w:pPr>
              <w:spacing w:before="10" w:after="10"/>
              <w:jc w:val="right"/>
              <w:rPr>
                <w:rFonts w:eastAsia="Times New Roman"/>
                <w:sz w:val="22"/>
                <w:szCs w:val="22"/>
              </w:rPr>
            </w:pPr>
            <w:r w:rsidRPr="00095F8E">
              <w:rPr>
                <w:rFonts w:eastAsia="Times New Roman"/>
                <w:sz w:val="22"/>
                <w:szCs w:val="22"/>
              </w:rPr>
              <w:t>6.050</w:t>
            </w:r>
          </w:p>
        </w:tc>
        <w:tc>
          <w:tcPr>
            <w:tcW w:w="1260" w:type="dxa"/>
            <w:tcBorders>
              <w:top w:val="nil"/>
              <w:left w:val="nil"/>
              <w:bottom w:val="single" w:sz="4" w:space="0" w:color="auto"/>
              <w:right w:val="single" w:sz="4" w:space="0" w:color="auto"/>
            </w:tcBorders>
            <w:shd w:val="clear" w:color="auto" w:fill="auto"/>
            <w:noWrap/>
            <w:vAlign w:val="bottom"/>
            <w:hideMark/>
          </w:tcPr>
          <w:p w14:paraId="186D713D" w14:textId="5C78AAEA" w:rsidR="00095F8E" w:rsidRPr="00095F8E" w:rsidRDefault="00095F8E" w:rsidP="00714883">
            <w:pPr>
              <w:spacing w:before="10" w:after="10"/>
              <w:jc w:val="right"/>
              <w:rPr>
                <w:rFonts w:eastAsia="Times New Roman"/>
                <w:sz w:val="22"/>
                <w:szCs w:val="22"/>
              </w:rPr>
            </w:pPr>
            <w:r w:rsidRPr="00095F8E">
              <w:rPr>
                <w:rFonts w:eastAsia="Times New Roman"/>
                <w:sz w:val="22"/>
                <w:szCs w:val="22"/>
              </w:rPr>
              <w:t>43,24</w:t>
            </w:r>
          </w:p>
        </w:tc>
        <w:tc>
          <w:tcPr>
            <w:tcW w:w="1170" w:type="dxa"/>
            <w:tcBorders>
              <w:top w:val="nil"/>
              <w:left w:val="nil"/>
              <w:bottom w:val="single" w:sz="4" w:space="0" w:color="auto"/>
              <w:right w:val="single" w:sz="4" w:space="0" w:color="auto"/>
            </w:tcBorders>
            <w:shd w:val="clear" w:color="auto" w:fill="auto"/>
            <w:noWrap/>
            <w:vAlign w:val="bottom"/>
            <w:hideMark/>
          </w:tcPr>
          <w:p w14:paraId="399DED2E" w14:textId="20B8B9AD" w:rsidR="00095F8E" w:rsidRPr="00095F8E" w:rsidRDefault="00095F8E" w:rsidP="00714883">
            <w:pPr>
              <w:spacing w:before="10" w:after="10"/>
              <w:jc w:val="right"/>
              <w:rPr>
                <w:rFonts w:eastAsia="Times New Roman"/>
                <w:sz w:val="22"/>
                <w:szCs w:val="22"/>
              </w:rPr>
            </w:pPr>
            <w:r w:rsidRPr="00095F8E">
              <w:rPr>
                <w:rFonts w:eastAsia="Times New Roman"/>
                <w:sz w:val="22"/>
                <w:szCs w:val="22"/>
              </w:rPr>
              <w:t>-62,73</w:t>
            </w:r>
          </w:p>
        </w:tc>
        <w:tc>
          <w:tcPr>
            <w:tcW w:w="1440" w:type="dxa"/>
            <w:tcBorders>
              <w:top w:val="nil"/>
              <w:left w:val="nil"/>
              <w:bottom w:val="single" w:sz="4" w:space="0" w:color="auto"/>
              <w:right w:val="single" w:sz="4" w:space="0" w:color="auto"/>
            </w:tcBorders>
            <w:shd w:val="clear" w:color="auto" w:fill="auto"/>
            <w:noWrap/>
            <w:vAlign w:val="bottom"/>
            <w:hideMark/>
          </w:tcPr>
          <w:p w14:paraId="7AA0C424" w14:textId="4E964AC5" w:rsidR="00095F8E" w:rsidRPr="00095F8E" w:rsidRDefault="00095F8E" w:rsidP="00714883">
            <w:pPr>
              <w:spacing w:before="10" w:after="10"/>
              <w:jc w:val="right"/>
              <w:rPr>
                <w:rFonts w:eastAsia="Times New Roman"/>
                <w:sz w:val="22"/>
                <w:szCs w:val="22"/>
              </w:rPr>
            </w:pPr>
            <w:r w:rsidRPr="00095F8E">
              <w:rPr>
                <w:rFonts w:eastAsia="Times New Roman"/>
                <w:sz w:val="22"/>
                <w:szCs w:val="22"/>
              </w:rPr>
              <w:t>57.156</w:t>
            </w:r>
          </w:p>
        </w:tc>
        <w:tc>
          <w:tcPr>
            <w:tcW w:w="1080" w:type="dxa"/>
            <w:tcBorders>
              <w:top w:val="nil"/>
              <w:left w:val="nil"/>
              <w:bottom w:val="single" w:sz="4" w:space="0" w:color="auto"/>
              <w:right w:val="single" w:sz="4" w:space="0" w:color="auto"/>
            </w:tcBorders>
            <w:shd w:val="clear" w:color="auto" w:fill="auto"/>
            <w:noWrap/>
            <w:vAlign w:val="bottom"/>
            <w:hideMark/>
          </w:tcPr>
          <w:p w14:paraId="04918F65" w14:textId="224883F0" w:rsidR="00095F8E" w:rsidRPr="00095F8E" w:rsidRDefault="00095F8E" w:rsidP="00714883">
            <w:pPr>
              <w:spacing w:before="10" w:after="10"/>
              <w:jc w:val="right"/>
              <w:rPr>
                <w:rFonts w:eastAsia="Times New Roman"/>
                <w:sz w:val="22"/>
                <w:szCs w:val="22"/>
              </w:rPr>
            </w:pPr>
            <w:r w:rsidRPr="00095F8E">
              <w:rPr>
                <w:rFonts w:eastAsia="Times New Roman"/>
                <w:sz w:val="22"/>
                <w:szCs w:val="22"/>
              </w:rPr>
              <w:t>-34,73</w:t>
            </w:r>
          </w:p>
        </w:tc>
      </w:tr>
      <w:tr w:rsidR="00095F8E" w:rsidRPr="00095F8E" w14:paraId="0B5863E1"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52BC54B5"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E0A8922" w14:textId="68F1C32E" w:rsidR="00095F8E" w:rsidRPr="00095F8E" w:rsidRDefault="00095F8E" w:rsidP="00714883">
            <w:pPr>
              <w:spacing w:before="10" w:after="10"/>
              <w:rPr>
                <w:rFonts w:eastAsia="Times New Roman"/>
                <w:sz w:val="22"/>
                <w:szCs w:val="22"/>
              </w:rPr>
            </w:pPr>
            <w:r w:rsidRPr="00095F8E">
              <w:rPr>
                <w:rFonts w:eastAsia="Times New Roman"/>
                <w:sz w:val="22"/>
                <w:szCs w:val="22"/>
              </w:rPr>
              <w:t>Bắc Giang</w:t>
            </w:r>
          </w:p>
        </w:tc>
        <w:tc>
          <w:tcPr>
            <w:tcW w:w="1440" w:type="dxa"/>
            <w:tcBorders>
              <w:top w:val="nil"/>
              <w:left w:val="nil"/>
              <w:bottom w:val="single" w:sz="4" w:space="0" w:color="auto"/>
              <w:right w:val="single" w:sz="4" w:space="0" w:color="auto"/>
            </w:tcBorders>
            <w:shd w:val="clear" w:color="auto" w:fill="auto"/>
            <w:noWrap/>
            <w:vAlign w:val="bottom"/>
            <w:hideMark/>
          </w:tcPr>
          <w:p w14:paraId="153BADFA" w14:textId="45558E51" w:rsidR="00095F8E" w:rsidRPr="00095F8E" w:rsidRDefault="00095F8E" w:rsidP="00714883">
            <w:pPr>
              <w:spacing w:before="10" w:after="10"/>
              <w:jc w:val="right"/>
              <w:rPr>
                <w:rFonts w:eastAsia="Times New Roman"/>
                <w:sz w:val="22"/>
                <w:szCs w:val="22"/>
              </w:rPr>
            </w:pPr>
            <w:r w:rsidRPr="00095F8E">
              <w:rPr>
                <w:rFonts w:eastAsia="Times New Roman"/>
                <w:sz w:val="22"/>
                <w:szCs w:val="22"/>
              </w:rPr>
              <w:t>1.098</w:t>
            </w:r>
          </w:p>
        </w:tc>
        <w:tc>
          <w:tcPr>
            <w:tcW w:w="1260" w:type="dxa"/>
            <w:tcBorders>
              <w:top w:val="nil"/>
              <w:left w:val="nil"/>
              <w:bottom w:val="single" w:sz="4" w:space="0" w:color="auto"/>
              <w:right w:val="single" w:sz="4" w:space="0" w:color="auto"/>
            </w:tcBorders>
            <w:shd w:val="clear" w:color="auto" w:fill="auto"/>
            <w:noWrap/>
            <w:vAlign w:val="bottom"/>
            <w:hideMark/>
          </w:tcPr>
          <w:p w14:paraId="2D8E1462" w14:textId="35DADC71" w:rsidR="00095F8E" w:rsidRPr="00095F8E" w:rsidRDefault="00095F8E" w:rsidP="00714883">
            <w:pPr>
              <w:spacing w:before="10" w:after="10"/>
              <w:jc w:val="right"/>
              <w:rPr>
                <w:rFonts w:eastAsia="Times New Roman"/>
                <w:sz w:val="22"/>
                <w:szCs w:val="22"/>
              </w:rPr>
            </w:pPr>
            <w:r w:rsidRPr="00095F8E">
              <w:rPr>
                <w:rFonts w:eastAsia="Times New Roman"/>
                <w:sz w:val="22"/>
                <w:szCs w:val="22"/>
              </w:rPr>
              <w:t>-39,30</w:t>
            </w:r>
          </w:p>
        </w:tc>
        <w:tc>
          <w:tcPr>
            <w:tcW w:w="1170" w:type="dxa"/>
            <w:tcBorders>
              <w:top w:val="nil"/>
              <w:left w:val="nil"/>
              <w:bottom w:val="single" w:sz="4" w:space="0" w:color="auto"/>
              <w:right w:val="single" w:sz="4" w:space="0" w:color="auto"/>
            </w:tcBorders>
            <w:shd w:val="clear" w:color="auto" w:fill="auto"/>
            <w:noWrap/>
            <w:vAlign w:val="bottom"/>
            <w:hideMark/>
          </w:tcPr>
          <w:p w14:paraId="3EB0AECC" w14:textId="63634FF2" w:rsidR="00095F8E" w:rsidRPr="00095F8E" w:rsidRDefault="00095F8E" w:rsidP="00714883">
            <w:pPr>
              <w:spacing w:before="10" w:after="10"/>
              <w:jc w:val="right"/>
              <w:rPr>
                <w:rFonts w:eastAsia="Times New Roman"/>
                <w:sz w:val="22"/>
                <w:szCs w:val="22"/>
              </w:rPr>
            </w:pPr>
            <w:r w:rsidRPr="00095F8E">
              <w:rPr>
                <w:rFonts w:eastAsia="Times New Roman"/>
                <w:sz w:val="22"/>
                <w:szCs w:val="22"/>
              </w:rPr>
              <w:t>-59,54</w:t>
            </w:r>
          </w:p>
        </w:tc>
        <w:tc>
          <w:tcPr>
            <w:tcW w:w="1440" w:type="dxa"/>
            <w:tcBorders>
              <w:top w:val="nil"/>
              <w:left w:val="nil"/>
              <w:bottom w:val="single" w:sz="4" w:space="0" w:color="auto"/>
              <w:right w:val="single" w:sz="4" w:space="0" w:color="auto"/>
            </w:tcBorders>
            <w:shd w:val="clear" w:color="auto" w:fill="auto"/>
            <w:noWrap/>
            <w:vAlign w:val="bottom"/>
            <w:hideMark/>
          </w:tcPr>
          <w:p w14:paraId="1B2E8E9F" w14:textId="12F9FE03" w:rsidR="00095F8E" w:rsidRPr="00095F8E" w:rsidRDefault="00095F8E" w:rsidP="00714883">
            <w:pPr>
              <w:spacing w:before="10" w:after="10"/>
              <w:jc w:val="right"/>
              <w:rPr>
                <w:rFonts w:eastAsia="Times New Roman"/>
                <w:sz w:val="22"/>
                <w:szCs w:val="22"/>
              </w:rPr>
            </w:pPr>
            <w:r w:rsidRPr="00095F8E">
              <w:rPr>
                <w:rFonts w:eastAsia="Times New Roman"/>
                <w:sz w:val="22"/>
                <w:szCs w:val="22"/>
              </w:rPr>
              <w:t>15.699</w:t>
            </w:r>
          </w:p>
        </w:tc>
        <w:tc>
          <w:tcPr>
            <w:tcW w:w="1080" w:type="dxa"/>
            <w:tcBorders>
              <w:top w:val="nil"/>
              <w:left w:val="nil"/>
              <w:bottom w:val="single" w:sz="4" w:space="0" w:color="auto"/>
              <w:right w:val="single" w:sz="4" w:space="0" w:color="auto"/>
            </w:tcBorders>
            <w:shd w:val="clear" w:color="auto" w:fill="auto"/>
            <w:noWrap/>
            <w:vAlign w:val="bottom"/>
            <w:hideMark/>
          </w:tcPr>
          <w:p w14:paraId="64221A50" w14:textId="5AAF501B" w:rsidR="00095F8E" w:rsidRPr="00095F8E" w:rsidRDefault="00095F8E" w:rsidP="00714883">
            <w:pPr>
              <w:spacing w:before="10" w:after="10"/>
              <w:jc w:val="right"/>
              <w:rPr>
                <w:rFonts w:eastAsia="Times New Roman"/>
                <w:sz w:val="22"/>
                <w:szCs w:val="22"/>
              </w:rPr>
            </w:pPr>
            <w:r w:rsidRPr="00095F8E">
              <w:rPr>
                <w:rFonts w:eastAsia="Times New Roman"/>
                <w:sz w:val="22"/>
                <w:szCs w:val="22"/>
              </w:rPr>
              <w:t>-0,64</w:t>
            </w:r>
          </w:p>
        </w:tc>
      </w:tr>
      <w:tr w:rsidR="00095F8E" w:rsidRPr="00095F8E" w14:paraId="2205ACEC"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58FC6908"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66563DE2" w14:textId="467AD644" w:rsidR="00095F8E" w:rsidRPr="00095F8E" w:rsidRDefault="00095F8E" w:rsidP="00714883">
            <w:pPr>
              <w:spacing w:before="10" w:after="10"/>
              <w:rPr>
                <w:rFonts w:eastAsia="Times New Roman"/>
                <w:sz w:val="22"/>
                <w:szCs w:val="22"/>
              </w:rPr>
            </w:pPr>
            <w:r w:rsidRPr="00095F8E">
              <w:rPr>
                <w:rFonts w:eastAsia="Times New Roman"/>
                <w:sz w:val="22"/>
                <w:szCs w:val="22"/>
              </w:rPr>
              <w:t>Đồng Nai</w:t>
            </w:r>
          </w:p>
        </w:tc>
        <w:tc>
          <w:tcPr>
            <w:tcW w:w="1440" w:type="dxa"/>
            <w:tcBorders>
              <w:top w:val="nil"/>
              <w:left w:val="nil"/>
              <w:bottom w:val="single" w:sz="4" w:space="0" w:color="auto"/>
              <w:right w:val="single" w:sz="4" w:space="0" w:color="auto"/>
            </w:tcBorders>
            <w:shd w:val="clear" w:color="auto" w:fill="auto"/>
            <w:noWrap/>
            <w:vAlign w:val="bottom"/>
            <w:hideMark/>
          </w:tcPr>
          <w:p w14:paraId="1590E91C" w14:textId="0F3B44DC" w:rsidR="00095F8E" w:rsidRPr="00095F8E" w:rsidRDefault="00095F8E" w:rsidP="00714883">
            <w:pPr>
              <w:spacing w:before="10" w:after="10"/>
              <w:jc w:val="right"/>
              <w:rPr>
                <w:rFonts w:eastAsia="Times New Roman"/>
                <w:sz w:val="22"/>
                <w:szCs w:val="22"/>
              </w:rPr>
            </w:pPr>
            <w:r w:rsidRPr="00095F8E">
              <w:rPr>
                <w:rFonts w:eastAsia="Times New Roman"/>
                <w:sz w:val="22"/>
                <w:szCs w:val="22"/>
              </w:rPr>
              <w:t>2.801</w:t>
            </w:r>
          </w:p>
        </w:tc>
        <w:tc>
          <w:tcPr>
            <w:tcW w:w="1260" w:type="dxa"/>
            <w:tcBorders>
              <w:top w:val="nil"/>
              <w:left w:val="nil"/>
              <w:bottom w:val="single" w:sz="4" w:space="0" w:color="auto"/>
              <w:right w:val="single" w:sz="4" w:space="0" w:color="auto"/>
            </w:tcBorders>
            <w:shd w:val="clear" w:color="auto" w:fill="auto"/>
            <w:noWrap/>
            <w:vAlign w:val="bottom"/>
            <w:hideMark/>
          </w:tcPr>
          <w:p w14:paraId="734BA120" w14:textId="364D0CA8" w:rsidR="00095F8E" w:rsidRPr="00095F8E" w:rsidRDefault="00095F8E" w:rsidP="00714883">
            <w:pPr>
              <w:spacing w:before="10" w:after="10"/>
              <w:jc w:val="right"/>
              <w:rPr>
                <w:rFonts w:eastAsia="Times New Roman"/>
                <w:sz w:val="22"/>
                <w:szCs w:val="22"/>
              </w:rPr>
            </w:pPr>
            <w:r w:rsidRPr="00095F8E">
              <w:rPr>
                <w:rFonts w:eastAsia="Times New Roman"/>
                <w:sz w:val="22"/>
                <w:szCs w:val="22"/>
              </w:rPr>
              <w:t>8,40</w:t>
            </w:r>
          </w:p>
        </w:tc>
        <w:tc>
          <w:tcPr>
            <w:tcW w:w="1170" w:type="dxa"/>
            <w:tcBorders>
              <w:top w:val="nil"/>
              <w:left w:val="nil"/>
              <w:bottom w:val="single" w:sz="4" w:space="0" w:color="auto"/>
              <w:right w:val="single" w:sz="4" w:space="0" w:color="auto"/>
            </w:tcBorders>
            <w:shd w:val="clear" w:color="auto" w:fill="auto"/>
            <w:noWrap/>
            <w:vAlign w:val="bottom"/>
            <w:hideMark/>
          </w:tcPr>
          <w:p w14:paraId="37712D2E" w14:textId="1428E31A" w:rsidR="00095F8E" w:rsidRPr="00095F8E" w:rsidRDefault="00095F8E" w:rsidP="00714883">
            <w:pPr>
              <w:spacing w:before="10" w:after="10"/>
              <w:jc w:val="right"/>
              <w:rPr>
                <w:rFonts w:eastAsia="Times New Roman"/>
                <w:sz w:val="22"/>
                <w:szCs w:val="22"/>
              </w:rPr>
            </w:pPr>
            <w:r w:rsidRPr="00095F8E">
              <w:rPr>
                <w:rFonts w:eastAsia="Times New Roman"/>
                <w:sz w:val="22"/>
                <w:szCs w:val="22"/>
              </w:rPr>
              <w:t>9,97</w:t>
            </w:r>
          </w:p>
        </w:tc>
        <w:tc>
          <w:tcPr>
            <w:tcW w:w="1440" w:type="dxa"/>
            <w:tcBorders>
              <w:top w:val="nil"/>
              <w:left w:val="nil"/>
              <w:bottom w:val="single" w:sz="4" w:space="0" w:color="auto"/>
              <w:right w:val="single" w:sz="4" w:space="0" w:color="auto"/>
            </w:tcBorders>
            <w:shd w:val="clear" w:color="auto" w:fill="auto"/>
            <w:noWrap/>
            <w:vAlign w:val="bottom"/>
            <w:hideMark/>
          </w:tcPr>
          <w:p w14:paraId="0BDF0E6A" w14:textId="49334E7D" w:rsidR="00095F8E" w:rsidRPr="00095F8E" w:rsidRDefault="00095F8E" w:rsidP="00714883">
            <w:pPr>
              <w:spacing w:before="10" w:after="10"/>
              <w:jc w:val="right"/>
              <w:rPr>
                <w:rFonts w:eastAsia="Times New Roman"/>
                <w:sz w:val="22"/>
                <w:szCs w:val="22"/>
              </w:rPr>
            </w:pPr>
            <w:r w:rsidRPr="00095F8E">
              <w:rPr>
                <w:rFonts w:eastAsia="Times New Roman"/>
                <w:sz w:val="22"/>
                <w:szCs w:val="22"/>
              </w:rPr>
              <w:t>14.396</w:t>
            </w:r>
          </w:p>
        </w:tc>
        <w:tc>
          <w:tcPr>
            <w:tcW w:w="1080" w:type="dxa"/>
            <w:tcBorders>
              <w:top w:val="nil"/>
              <w:left w:val="nil"/>
              <w:bottom w:val="single" w:sz="4" w:space="0" w:color="auto"/>
              <w:right w:val="single" w:sz="4" w:space="0" w:color="auto"/>
            </w:tcBorders>
            <w:shd w:val="clear" w:color="auto" w:fill="auto"/>
            <w:noWrap/>
            <w:vAlign w:val="bottom"/>
            <w:hideMark/>
          </w:tcPr>
          <w:p w14:paraId="07389DAD" w14:textId="341B2A70" w:rsidR="00095F8E" w:rsidRPr="00095F8E" w:rsidRDefault="00095F8E" w:rsidP="00714883">
            <w:pPr>
              <w:spacing w:before="10" w:after="10"/>
              <w:jc w:val="right"/>
              <w:rPr>
                <w:rFonts w:eastAsia="Times New Roman"/>
                <w:sz w:val="22"/>
                <w:szCs w:val="22"/>
              </w:rPr>
            </w:pPr>
            <w:r w:rsidRPr="00095F8E">
              <w:rPr>
                <w:rFonts w:eastAsia="Times New Roman"/>
                <w:sz w:val="22"/>
                <w:szCs w:val="22"/>
              </w:rPr>
              <w:t>-50,25</w:t>
            </w:r>
          </w:p>
        </w:tc>
      </w:tr>
      <w:tr w:rsidR="00095F8E" w:rsidRPr="00095F8E" w14:paraId="1A0AB020"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4EC7A09E"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5B69A0CB" w14:textId="25614215" w:rsidR="00095F8E" w:rsidRPr="00095F8E" w:rsidRDefault="00095F8E" w:rsidP="00714883">
            <w:pPr>
              <w:spacing w:before="10" w:after="10"/>
              <w:rPr>
                <w:rFonts w:eastAsia="Times New Roman"/>
                <w:sz w:val="22"/>
                <w:szCs w:val="22"/>
              </w:rPr>
            </w:pPr>
            <w:r w:rsidRPr="00095F8E">
              <w:rPr>
                <w:rFonts w:eastAsia="Times New Roman"/>
                <w:sz w:val="22"/>
                <w:szCs w:val="22"/>
              </w:rPr>
              <w:t>Bình Định</w:t>
            </w:r>
          </w:p>
        </w:tc>
        <w:tc>
          <w:tcPr>
            <w:tcW w:w="1440" w:type="dxa"/>
            <w:tcBorders>
              <w:top w:val="nil"/>
              <w:left w:val="nil"/>
              <w:bottom w:val="single" w:sz="4" w:space="0" w:color="auto"/>
              <w:right w:val="single" w:sz="4" w:space="0" w:color="auto"/>
            </w:tcBorders>
            <w:shd w:val="clear" w:color="auto" w:fill="auto"/>
            <w:noWrap/>
            <w:vAlign w:val="bottom"/>
            <w:hideMark/>
          </w:tcPr>
          <w:p w14:paraId="7E4A6BF3" w14:textId="332A55ED" w:rsidR="00095F8E" w:rsidRPr="00095F8E" w:rsidRDefault="00095F8E" w:rsidP="00714883">
            <w:pPr>
              <w:spacing w:before="10" w:after="10"/>
              <w:jc w:val="right"/>
              <w:rPr>
                <w:rFonts w:eastAsia="Times New Roman"/>
                <w:sz w:val="22"/>
                <w:szCs w:val="22"/>
              </w:rPr>
            </w:pPr>
            <w:r w:rsidRPr="00095F8E">
              <w:rPr>
                <w:rFonts w:eastAsia="Times New Roman"/>
                <w:sz w:val="22"/>
                <w:szCs w:val="22"/>
              </w:rPr>
              <w:t>325</w:t>
            </w:r>
          </w:p>
        </w:tc>
        <w:tc>
          <w:tcPr>
            <w:tcW w:w="1260" w:type="dxa"/>
            <w:tcBorders>
              <w:top w:val="nil"/>
              <w:left w:val="nil"/>
              <w:bottom w:val="single" w:sz="4" w:space="0" w:color="auto"/>
              <w:right w:val="single" w:sz="4" w:space="0" w:color="auto"/>
            </w:tcBorders>
            <w:shd w:val="clear" w:color="auto" w:fill="auto"/>
            <w:noWrap/>
            <w:vAlign w:val="bottom"/>
            <w:hideMark/>
          </w:tcPr>
          <w:p w14:paraId="081C522D" w14:textId="7DA03C1F" w:rsidR="00095F8E" w:rsidRPr="00095F8E" w:rsidRDefault="00095F8E" w:rsidP="00714883">
            <w:pPr>
              <w:spacing w:before="10" w:after="10"/>
              <w:jc w:val="right"/>
              <w:rPr>
                <w:rFonts w:eastAsia="Times New Roman"/>
                <w:sz w:val="22"/>
                <w:szCs w:val="22"/>
              </w:rPr>
            </w:pPr>
            <w:r w:rsidRPr="00095F8E">
              <w:rPr>
                <w:rFonts w:eastAsia="Times New Roman"/>
                <w:sz w:val="22"/>
                <w:szCs w:val="22"/>
              </w:rPr>
              <w:t>-49,26</w:t>
            </w:r>
          </w:p>
        </w:tc>
        <w:tc>
          <w:tcPr>
            <w:tcW w:w="1170" w:type="dxa"/>
            <w:tcBorders>
              <w:top w:val="nil"/>
              <w:left w:val="nil"/>
              <w:bottom w:val="single" w:sz="4" w:space="0" w:color="auto"/>
              <w:right w:val="single" w:sz="4" w:space="0" w:color="auto"/>
            </w:tcBorders>
            <w:shd w:val="clear" w:color="auto" w:fill="auto"/>
            <w:noWrap/>
            <w:vAlign w:val="bottom"/>
            <w:hideMark/>
          </w:tcPr>
          <w:p w14:paraId="4189366E" w14:textId="3FBF4F65" w:rsidR="00095F8E" w:rsidRPr="00095F8E" w:rsidRDefault="00095F8E" w:rsidP="00714883">
            <w:pPr>
              <w:spacing w:before="10" w:after="10"/>
              <w:jc w:val="right"/>
              <w:rPr>
                <w:rFonts w:eastAsia="Times New Roman"/>
                <w:sz w:val="22"/>
                <w:szCs w:val="22"/>
              </w:rPr>
            </w:pPr>
            <w:r w:rsidRPr="00095F8E">
              <w:rPr>
                <w:rFonts w:eastAsia="Times New Roman"/>
                <w:sz w:val="22"/>
                <w:szCs w:val="22"/>
              </w:rPr>
              <w:t>-78,58</w:t>
            </w:r>
          </w:p>
        </w:tc>
        <w:tc>
          <w:tcPr>
            <w:tcW w:w="1440" w:type="dxa"/>
            <w:tcBorders>
              <w:top w:val="nil"/>
              <w:left w:val="nil"/>
              <w:bottom w:val="single" w:sz="4" w:space="0" w:color="auto"/>
              <w:right w:val="single" w:sz="4" w:space="0" w:color="auto"/>
            </w:tcBorders>
            <w:shd w:val="clear" w:color="auto" w:fill="auto"/>
            <w:noWrap/>
            <w:vAlign w:val="bottom"/>
            <w:hideMark/>
          </w:tcPr>
          <w:p w14:paraId="47F9E8A3" w14:textId="56E869D4" w:rsidR="00095F8E" w:rsidRPr="00095F8E" w:rsidRDefault="00095F8E" w:rsidP="00714883">
            <w:pPr>
              <w:spacing w:before="10" w:after="10"/>
              <w:jc w:val="right"/>
              <w:rPr>
                <w:rFonts w:eastAsia="Times New Roman"/>
                <w:sz w:val="22"/>
                <w:szCs w:val="22"/>
              </w:rPr>
            </w:pPr>
            <w:r w:rsidRPr="00095F8E">
              <w:rPr>
                <w:rFonts w:eastAsia="Times New Roman"/>
                <w:sz w:val="22"/>
                <w:szCs w:val="22"/>
              </w:rPr>
              <w:t>1.780</w:t>
            </w:r>
          </w:p>
        </w:tc>
        <w:tc>
          <w:tcPr>
            <w:tcW w:w="1080" w:type="dxa"/>
            <w:tcBorders>
              <w:top w:val="nil"/>
              <w:left w:val="nil"/>
              <w:bottom w:val="single" w:sz="4" w:space="0" w:color="auto"/>
              <w:right w:val="single" w:sz="4" w:space="0" w:color="auto"/>
            </w:tcBorders>
            <w:shd w:val="clear" w:color="auto" w:fill="auto"/>
            <w:noWrap/>
            <w:vAlign w:val="bottom"/>
            <w:hideMark/>
          </w:tcPr>
          <w:p w14:paraId="595E846A" w14:textId="436ED360" w:rsidR="00095F8E" w:rsidRPr="00095F8E" w:rsidRDefault="00095F8E" w:rsidP="00714883">
            <w:pPr>
              <w:spacing w:before="10" w:after="10"/>
              <w:jc w:val="right"/>
              <w:rPr>
                <w:rFonts w:eastAsia="Times New Roman"/>
                <w:sz w:val="22"/>
                <w:szCs w:val="22"/>
              </w:rPr>
            </w:pPr>
            <w:r w:rsidRPr="00095F8E">
              <w:rPr>
                <w:rFonts w:eastAsia="Times New Roman"/>
                <w:sz w:val="22"/>
                <w:szCs w:val="22"/>
              </w:rPr>
              <w:t>-70,09</w:t>
            </w:r>
          </w:p>
        </w:tc>
      </w:tr>
      <w:tr w:rsidR="00095F8E" w:rsidRPr="00095F8E" w14:paraId="20691315"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center"/>
          </w:tcPr>
          <w:p w14:paraId="27137865"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30FE7A15" w14:textId="3171C1A0" w:rsidR="00095F8E" w:rsidRPr="00095F8E" w:rsidRDefault="00095F8E" w:rsidP="00714883">
            <w:pPr>
              <w:spacing w:before="10" w:after="10"/>
              <w:rPr>
                <w:rFonts w:eastAsia="Times New Roman"/>
                <w:sz w:val="22"/>
                <w:szCs w:val="22"/>
              </w:rPr>
            </w:pPr>
            <w:r w:rsidRPr="00095F8E">
              <w:rPr>
                <w:rFonts w:eastAsia="Times New Roman"/>
                <w:sz w:val="22"/>
                <w:szCs w:val="22"/>
              </w:rPr>
              <w:t>Thừa Thiên Huế</w:t>
            </w:r>
          </w:p>
        </w:tc>
        <w:tc>
          <w:tcPr>
            <w:tcW w:w="1440" w:type="dxa"/>
            <w:tcBorders>
              <w:top w:val="nil"/>
              <w:left w:val="nil"/>
              <w:bottom w:val="single" w:sz="4" w:space="0" w:color="auto"/>
              <w:right w:val="single" w:sz="4" w:space="0" w:color="auto"/>
            </w:tcBorders>
            <w:shd w:val="clear" w:color="auto" w:fill="auto"/>
            <w:noWrap/>
            <w:vAlign w:val="bottom"/>
            <w:hideMark/>
          </w:tcPr>
          <w:p w14:paraId="2D9E44BB" w14:textId="3A5BF4CB" w:rsidR="00095F8E" w:rsidRPr="00095F8E" w:rsidRDefault="00095F8E" w:rsidP="00714883">
            <w:pPr>
              <w:spacing w:before="10" w:after="10"/>
              <w:jc w:val="right"/>
              <w:rPr>
                <w:rFonts w:eastAsia="Times New Roman"/>
                <w:sz w:val="22"/>
                <w:szCs w:val="22"/>
              </w:rPr>
            </w:pPr>
            <w:r w:rsidRPr="00095F8E">
              <w:rPr>
                <w:rFonts w:eastAsia="Times New Roman"/>
                <w:sz w:val="22"/>
                <w:szCs w:val="22"/>
              </w:rPr>
              <w:t>70</w:t>
            </w:r>
          </w:p>
        </w:tc>
        <w:tc>
          <w:tcPr>
            <w:tcW w:w="1260" w:type="dxa"/>
            <w:tcBorders>
              <w:top w:val="nil"/>
              <w:left w:val="nil"/>
              <w:bottom w:val="single" w:sz="4" w:space="0" w:color="auto"/>
              <w:right w:val="single" w:sz="4" w:space="0" w:color="auto"/>
            </w:tcBorders>
            <w:shd w:val="clear" w:color="auto" w:fill="auto"/>
            <w:noWrap/>
            <w:vAlign w:val="bottom"/>
            <w:hideMark/>
          </w:tcPr>
          <w:p w14:paraId="2BBF9041" w14:textId="2622802B" w:rsidR="00095F8E" w:rsidRPr="00095F8E" w:rsidRDefault="00095F8E" w:rsidP="00714883">
            <w:pPr>
              <w:spacing w:before="10" w:after="10"/>
              <w:jc w:val="right"/>
              <w:rPr>
                <w:rFonts w:eastAsia="Times New Roman"/>
                <w:sz w:val="22"/>
                <w:szCs w:val="22"/>
              </w:rPr>
            </w:pPr>
            <w:r w:rsidRPr="00095F8E">
              <w:rPr>
                <w:rFonts w:eastAsia="Times New Roman"/>
                <w:sz w:val="22"/>
                <w:szCs w:val="22"/>
              </w:rPr>
              <w:t>0,00</w:t>
            </w:r>
          </w:p>
        </w:tc>
        <w:tc>
          <w:tcPr>
            <w:tcW w:w="1170" w:type="dxa"/>
            <w:tcBorders>
              <w:top w:val="nil"/>
              <w:left w:val="nil"/>
              <w:bottom w:val="single" w:sz="4" w:space="0" w:color="auto"/>
              <w:right w:val="single" w:sz="4" w:space="0" w:color="auto"/>
            </w:tcBorders>
            <w:shd w:val="clear" w:color="auto" w:fill="auto"/>
            <w:noWrap/>
            <w:vAlign w:val="bottom"/>
            <w:hideMark/>
          </w:tcPr>
          <w:p w14:paraId="6F0DCAAD" w14:textId="34B463C0" w:rsidR="00095F8E" w:rsidRPr="00095F8E" w:rsidRDefault="00095F8E" w:rsidP="00714883">
            <w:pPr>
              <w:spacing w:before="10" w:after="10"/>
              <w:jc w:val="right"/>
              <w:rPr>
                <w:rFonts w:eastAsia="Times New Roman"/>
                <w:sz w:val="22"/>
                <w:szCs w:val="22"/>
              </w:rPr>
            </w:pPr>
            <w:r w:rsidRPr="00095F8E">
              <w:rPr>
                <w:rFonts w:eastAsia="Times New Roman"/>
                <w:sz w:val="22"/>
                <w:szCs w:val="22"/>
              </w:rPr>
              <w:t>-67,44</w:t>
            </w:r>
          </w:p>
        </w:tc>
        <w:tc>
          <w:tcPr>
            <w:tcW w:w="1440" w:type="dxa"/>
            <w:tcBorders>
              <w:top w:val="nil"/>
              <w:left w:val="nil"/>
              <w:bottom w:val="single" w:sz="4" w:space="0" w:color="auto"/>
              <w:right w:val="single" w:sz="4" w:space="0" w:color="auto"/>
            </w:tcBorders>
            <w:shd w:val="clear" w:color="auto" w:fill="auto"/>
            <w:noWrap/>
            <w:vAlign w:val="bottom"/>
            <w:hideMark/>
          </w:tcPr>
          <w:p w14:paraId="7F255078" w14:textId="12F6AC22" w:rsidR="00095F8E" w:rsidRPr="00095F8E" w:rsidRDefault="00095F8E" w:rsidP="00714883">
            <w:pPr>
              <w:spacing w:before="10" w:after="10"/>
              <w:jc w:val="right"/>
              <w:rPr>
                <w:rFonts w:eastAsia="Times New Roman"/>
                <w:sz w:val="22"/>
                <w:szCs w:val="22"/>
              </w:rPr>
            </w:pPr>
            <w:r w:rsidRPr="00095F8E">
              <w:rPr>
                <w:rFonts w:eastAsia="Times New Roman"/>
                <w:sz w:val="22"/>
                <w:szCs w:val="22"/>
              </w:rPr>
              <w:t>700</w:t>
            </w:r>
          </w:p>
        </w:tc>
        <w:tc>
          <w:tcPr>
            <w:tcW w:w="1080" w:type="dxa"/>
            <w:tcBorders>
              <w:top w:val="nil"/>
              <w:left w:val="nil"/>
              <w:bottom w:val="single" w:sz="4" w:space="0" w:color="auto"/>
              <w:right w:val="single" w:sz="4" w:space="0" w:color="auto"/>
            </w:tcBorders>
            <w:shd w:val="clear" w:color="auto" w:fill="auto"/>
            <w:noWrap/>
            <w:vAlign w:val="bottom"/>
            <w:hideMark/>
          </w:tcPr>
          <w:p w14:paraId="558D14F0" w14:textId="6B5CCB71" w:rsidR="00095F8E" w:rsidRPr="00095F8E" w:rsidRDefault="00095F8E" w:rsidP="00714883">
            <w:pPr>
              <w:spacing w:before="10" w:after="10"/>
              <w:jc w:val="right"/>
              <w:rPr>
                <w:rFonts w:eastAsia="Times New Roman"/>
                <w:sz w:val="22"/>
                <w:szCs w:val="22"/>
              </w:rPr>
            </w:pPr>
            <w:r w:rsidRPr="00095F8E">
              <w:rPr>
                <w:rFonts w:eastAsia="Times New Roman"/>
                <w:sz w:val="22"/>
                <w:szCs w:val="22"/>
              </w:rPr>
              <w:t>-23,50</w:t>
            </w:r>
          </w:p>
        </w:tc>
      </w:tr>
      <w:tr w:rsidR="00095F8E" w:rsidRPr="00095F8E" w14:paraId="77E5A95B" w14:textId="77777777" w:rsidTr="00E5502D">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center"/>
            <w:hideMark/>
          </w:tcPr>
          <w:p w14:paraId="7A0DC293" w14:textId="77777777" w:rsidR="00095F8E" w:rsidRPr="00095F8E" w:rsidRDefault="00095F8E" w:rsidP="00714883">
            <w:pPr>
              <w:spacing w:before="10" w:after="10"/>
              <w:jc w:val="center"/>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CEE7936" w14:textId="265C25B2" w:rsidR="00095F8E" w:rsidRPr="00095F8E" w:rsidRDefault="00095F8E" w:rsidP="00714883">
            <w:pPr>
              <w:spacing w:before="10" w:after="10"/>
              <w:rPr>
                <w:rFonts w:eastAsia="Times New Roman"/>
                <w:sz w:val="22"/>
                <w:szCs w:val="22"/>
              </w:rPr>
            </w:pPr>
            <w:r w:rsidRPr="00095F8E">
              <w:rPr>
                <w:rFonts w:eastAsia="Times New Roman"/>
                <w:sz w:val="22"/>
                <w:szCs w:val="22"/>
              </w:rPr>
              <w:t>Khánh Hoà</w:t>
            </w:r>
          </w:p>
        </w:tc>
        <w:tc>
          <w:tcPr>
            <w:tcW w:w="1440" w:type="dxa"/>
            <w:tcBorders>
              <w:top w:val="nil"/>
              <w:left w:val="nil"/>
              <w:bottom w:val="single" w:sz="4" w:space="0" w:color="auto"/>
              <w:right w:val="single" w:sz="4" w:space="0" w:color="auto"/>
            </w:tcBorders>
            <w:shd w:val="clear" w:color="auto" w:fill="auto"/>
            <w:noWrap/>
            <w:vAlign w:val="bottom"/>
            <w:hideMark/>
          </w:tcPr>
          <w:p w14:paraId="63ACF78A" w14:textId="116F8212" w:rsidR="00095F8E" w:rsidRPr="00095F8E" w:rsidRDefault="00095F8E" w:rsidP="00714883">
            <w:pPr>
              <w:spacing w:before="10" w:after="10"/>
              <w:jc w:val="right"/>
              <w:rPr>
                <w:rFonts w:eastAsia="Times New Roman"/>
                <w:sz w:val="22"/>
                <w:szCs w:val="22"/>
              </w:rPr>
            </w:pPr>
            <w:r w:rsidRPr="00095F8E">
              <w:rPr>
                <w:rFonts w:eastAsia="Times New Roman"/>
                <w:sz w:val="22"/>
                <w:szCs w:val="22"/>
              </w:rPr>
              <w:t>78</w:t>
            </w:r>
          </w:p>
        </w:tc>
        <w:tc>
          <w:tcPr>
            <w:tcW w:w="1260" w:type="dxa"/>
            <w:tcBorders>
              <w:top w:val="nil"/>
              <w:left w:val="nil"/>
              <w:bottom w:val="single" w:sz="4" w:space="0" w:color="auto"/>
              <w:right w:val="single" w:sz="4" w:space="0" w:color="auto"/>
            </w:tcBorders>
            <w:shd w:val="clear" w:color="auto" w:fill="auto"/>
            <w:noWrap/>
            <w:vAlign w:val="bottom"/>
            <w:hideMark/>
          </w:tcPr>
          <w:p w14:paraId="7DA14AC3" w14:textId="3DB783F1" w:rsidR="00095F8E" w:rsidRPr="00095F8E" w:rsidRDefault="00095F8E" w:rsidP="00714883">
            <w:pPr>
              <w:spacing w:before="10" w:after="10"/>
              <w:jc w:val="right"/>
              <w:rPr>
                <w:rFonts w:eastAsia="Times New Roman"/>
                <w:sz w:val="22"/>
                <w:szCs w:val="22"/>
              </w:rPr>
            </w:pPr>
            <w:r w:rsidRPr="00095F8E">
              <w:rPr>
                <w:rFonts w:eastAsia="Times New Roman"/>
                <w:sz w:val="22"/>
                <w:szCs w:val="22"/>
              </w:rPr>
              <w:t>-17,89</w:t>
            </w:r>
          </w:p>
        </w:tc>
        <w:tc>
          <w:tcPr>
            <w:tcW w:w="1170" w:type="dxa"/>
            <w:tcBorders>
              <w:top w:val="nil"/>
              <w:left w:val="nil"/>
              <w:bottom w:val="single" w:sz="4" w:space="0" w:color="auto"/>
              <w:right w:val="single" w:sz="4" w:space="0" w:color="auto"/>
            </w:tcBorders>
            <w:shd w:val="clear" w:color="auto" w:fill="auto"/>
            <w:noWrap/>
            <w:vAlign w:val="bottom"/>
            <w:hideMark/>
          </w:tcPr>
          <w:p w14:paraId="2FBE0EAE" w14:textId="6B2648FC" w:rsidR="00095F8E" w:rsidRPr="00095F8E" w:rsidRDefault="00095F8E" w:rsidP="00714883">
            <w:pPr>
              <w:spacing w:before="10" w:after="10"/>
              <w:jc w:val="right"/>
              <w:rPr>
                <w:rFonts w:eastAsia="Times New Roman"/>
                <w:sz w:val="22"/>
                <w:szCs w:val="22"/>
              </w:rPr>
            </w:pPr>
            <w:r w:rsidRPr="00095F8E">
              <w:rPr>
                <w:rFonts w:eastAsia="Times New Roman"/>
                <w:sz w:val="22"/>
                <w:szCs w:val="22"/>
              </w:rPr>
              <w:t>-83,75</w:t>
            </w:r>
          </w:p>
        </w:tc>
        <w:tc>
          <w:tcPr>
            <w:tcW w:w="1440" w:type="dxa"/>
            <w:tcBorders>
              <w:top w:val="nil"/>
              <w:left w:val="nil"/>
              <w:bottom w:val="single" w:sz="4" w:space="0" w:color="auto"/>
              <w:right w:val="single" w:sz="4" w:space="0" w:color="auto"/>
            </w:tcBorders>
            <w:shd w:val="clear" w:color="auto" w:fill="auto"/>
            <w:noWrap/>
            <w:vAlign w:val="bottom"/>
            <w:hideMark/>
          </w:tcPr>
          <w:p w14:paraId="2945FC02" w14:textId="201989A4" w:rsidR="00095F8E" w:rsidRPr="00095F8E" w:rsidRDefault="00095F8E" w:rsidP="00714883">
            <w:pPr>
              <w:spacing w:before="10" w:after="10"/>
              <w:jc w:val="right"/>
              <w:rPr>
                <w:rFonts w:eastAsia="Times New Roman"/>
                <w:sz w:val="22"/>
                <w:szCs w:val="22"/>
              </w:rPr>
            </w:pPr>
            <w:r w:rsidRPr="00095F8E">
              <w:rPr>
                <w:rFonts w:eastAsia="Times New Roman"/>
                <w:sz w:val="22"/>
                <w:szCs w:val="22"/>
              </w:rPr>
              <w:t>473</w:t>
            </w:r>
          </w:p>
        </w:tc>
        <w:tc>
          <w:tcPr>
            <w:tcW w:w="1080" w:type="dxa"/>
            <w:tcBorders>
              <w:top w:val="nil"/>
              <w:left w:val="nil"/>
              <w:bottom w:val="single" w:sz="4" w:space="0" w:color="auto"/>
              <w:right w:val="single" w:sz="4" w:space="0" w:color="auto"/>
            </w:tcBorders>
            <w:shd w:val="clear" w:color="auto" w:fill="auto"/>
            <w:noWrap/>
            <w:vAlign w:val="bottom"/>
            <w:hideMark/>
          </w:tcPr>
          <w:p w14:paraId="7CE1A78C" w14:textId="45B9E23B" w:rsidR="00095F8E" w:rsidRPr="00095F8E" w:rsidRDefault="00095F8E" w:rsidP="00714883">
            <w:pPr>
              <w:spacing w:before="10" w:after="10"/>
              <w:jc w:val="right"/>
              <w:rPr>
                <w:rFonts w:eastAsia="Times New Roman"/>
                <w:sz w:val="22"/>
                <w:szCs w:val="22"/>
              </w:rPr>
            </w:pPr>
            <w:r w:rsidRPr="00095F8E">
              <w:rPr>
                <w:rFonts w:eastAsia="Times New Roman"/>
                <w:sz w:val="22"/>
                <w:szCs w:val="22"/>
              </w:rPr>
              <w:t>-73,85</w:t>
            </w:r>
          </w:p>
        </w:tc>
      </w:tr>
      <w:tr w:rsidR="00095F8E" w:rsidRPr="00095F8E" w14:paraId="3B44809D" w14:textId="77777777" w:rsidTr="00E5502D">
        <w:trPr>
          <w:trHeight w:val="144"/>
          <w:jc w:val="center"/>
        </w:trPr>
        <w:tc>
          <w:tcPr>
            <w:tcW w:w="2085" w:type="dxa"/>
            <w:vMerge w:val="restart"/>
            <w:tcBorders>
              <w:top w:val="nil"/>
              <w:left w:val="single" w:sz="4" w:space="0" w:color="auto"/>
              <w:right w:val="single" w:sz="4" w:space="0" w:color="auto"/>
            </w:tcBorders>
            <w:shd w:val="clear" w:color="auto" w:fill="auto"/>
            <w:noWrap/>
            <w:vAlign w:val="center"/>
          </w:tcPr>
          <w:p w14:paraId="409EFFDF" w14:textId="77777777" w:rsidR="00095F8E" w:rsidRPr="00095F8E" w:rsidRDefault="00095F8E" w:rsidP="00714883">
            <w:pPr>
              <w:spacing w:before="10" w:after="10"/>
              <w:jc w:val="center"/>
              <w:rPr>
                <w:rFonts w:eastAsia="Times New Roman"/>
                <w:b/>
                <w:bCs/>
                <w:i/>
                <w:iCs/>
                <w:sz w:val="22"/>
                <w:szCs w:val="22"/>
              </w:rPr>
            </w:pPr>
            <w:r w:rsidRPr="00095F8E">
              <w:rPr>
                <w:rFonts w:eastAsia="Times New Roman"/>
                <w:sz w:val="22"/>
                <w:szCs w:val="22"/>
              </w:rPr>
              <w:t>Tổ máy phát điện khác</w:t>
            </w:r>
          </w:p>
        </w:tc>
        <w:tc>
          <w:tcPr>
            <w:tcW w:w="1800" w:type="dxa"/>
            <w:tcBorders>
              <w:top w:val="nil"/>
              <w:left w:val="nil"/>
              <w:bottom w:val="single" w:sz="4" w:space="0" w:color="auto"/>
              <w:right w:val="single" w:sz="4" w:space="0" w:color="auto"/>
            </w:tcBorders>
            <w:shd w:val="clear" w:color="auto" w:fill="auto"/>
            <w:noWrap/>
            <w:vAlign w:val="bottom"/>
            <w:hideMark/>
          </w:tcPr>
          <w:p w14:paraId="2ECAD293" w14:textId="445B5EF8" w:rsidR="00095F8E" w:rsidRPr="00095F8E" w:rsidRDefault="00095F8E" w:rsidP="00714883">
            <w:pPr>
              <w:spacing w:before="10" w:after="10"/>
              <w:rPr>
                <w:rFonts w:eastAsia="Times New Roman"/>
                <w:b/>
                <w:bCs/>
                <w:i/>
                <w:iCs/>
                <w:sz w:val="22"/>
                <w:szCs w:val="22"/>
              </w:rPr>
            </w:pPr>
            <w:r w:rsidRPr="00095F8E">
              <w:rPr>
                <w:rFonts w:eastAsia="Times New Roman"/>
                <w:b/>
                <w:bCs/>
                <w:i/>
                <w:iCs/>
                <w:sz w:val="22"/>
                <w:szCs w:val="22"/>
              </w:rPr>
              <w:t>Tổng</w:t>
            </w:r>
          </w:p>
        </w:tc>
        <w:tc>
          <w:tcPr>
            <w:tcW w:w="1440" w:type="dxa"/>
            <w:tcBorders>
              <w:top w:val="nil"/>
              <w:left w:val="nil"/>
              <w:bottom w:val="single" w:sz="4" w:space="0" w:color="auto"/>
              <w:right w:val="single" w:sz="4" w:space="0" w:color="auto"/>
            </w:tcBorders>
            <w:shd w:val="clear" w:color="auto" w:fill="auto"/>
            <w:noWrap/>
            <w:vAlign w:val="bottom"/>
            <w:hideMark/>
          </w:tcPr>
          <w:p w14:paraId="35FD0C99" w14:textId="2D5A8BB1"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259.253</w:t>
            </w:r>
          </w:p>
        </w:tc>
        <w:tc>
          <w:tcPr>
            <w:tcW w:w="1260" w:type="dxa"/>
            <w:tcBorders>
              <w:top w:val="nil"/>
              <w:left w:val="nil"/>
              <w:bottom w:val="single" w:sz="4" w:space="0" w:color="auto"/>
              <w:right w:val="single" w:sz="4" w:space="0" w:color="auto"/>
            </w:tcBorders>
            <w:shd w:val="clear" w:color="auto" w:fill="auto"/>
            <w:noWrap/>
            <w:vAlign w:val="bottom"/>
            <w:hideMark/>
          </w:tcPr>
          <w:p w14:paraId="47D91017" w14:textId="79B82F3F"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21,57</w:t>
            </w:r>
          </w:p>
        </w:tc>
        <w:tc>
          <w:tcPr>
            <w:tcW w:w="1170" w:type="dxa"/>
            <w:tcBorders>
              <w:top w:val="nil"/>
              <w:left w:val="nil"/>
              <w:bottom w:val="single" w:sz="4" w:space="0" w:color="auto"/>
              <w:right w:val="single" w:sz="4" w:space="0" w:color="auto"/>
            </w:tcBorders>
            <w:shd w:val="clear" w:color="auto" w:fill="auto"/>
            <w:noWrap/>
            <w:vAlign w:val="bottom"/>
            <w:hideMark/>
          </w:tcPr>
          <w:p w14:paraId="6D4B1945" w14:textId="62FCE74E"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19,50</w:t>
            </w:r>
          </w:p>
        </w:tc>
        <w:tc>
          <w:tcPr>
            <w:tcW w:w="1440" w:type="dxa"/>
            <w:tcBorders>
              <w:top w:val="nil"/>
              <w:left w:val="nil"/>
              <w:bottom w:val="single" w:sz="4" w:space="0" w:color="auto"/>
              <w:right w:val="single" w:sz="4" w:space="0" w:color="auto"/>
            </w:tcBorders>
            <w:shd w:val="clear" w:color="auto" w:fill="auto"/>
            <w:noWrap/>
            <w:vAlign w:val="bottom"/>
            <w:hideMark/>
          </w:tcPr>
          <w:p w14:paraId="751560E0" w14:textId="64DFF41B"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1.917.496</w:t>
            </w:r>
          </w:p>
        </w:tc>
        <w:tc>
          <w:tcPr>
            <w:tcW w:w="1080" w:type="dxa"/>
            <w:tcBorders>
              <w:top w:val="nil"/>
              <w:left w:val="nil"/>
              <w:bottom w:val="single" w:sz="4" w:space="0" w:color="auto"/>
              <w:right w:val="single" w:sz="4" w:space="0" w:color="auto"/>
            </w:tcBorders>
            <w:shd w:val="clear" w:color="auto" w:fill="auto"/>
            <w:noWrap/>
            <w:vAlign w:val="bottom"/>
            <w:hideMark/>
          </w:tcPr>
          <w:p w14:paraId="50327878" w14:textId="0B833CFC" w:rsidR="00095F8E" w:rsidRPr="00095F8E" w:rsidRDefault="00095F8E" w:rsidP="00714883">
            <w:pPr>
              <w:spacing w:before="10" w:after="10"/>
              <w:jc w:val="right"/>
              <w:rPr>
                <w:rFonts w:eastAsia="Times New Roman"/>
                <w:b/>
                <w:bCs/>
                <w:i/>
                <w:iCs/>
                <w:sz w:val="22"/>
                <w:szCs w:val="22"/>
              </w:rPr>
            </w:pPr>
            <w:r w:rsidRPr="00095F8E">
              <w:rPr>
                <w:rFonts w:eastAsia="Times New Roman"/>
                <w:b/>
                <w:bCs/>
                <w:i/>
                <w:iCs/>
                <w:sz w:val="22"/>
                <w:szCs w:val="22"/>
              </w:rPr>
              <w:t>29,39</w:t>
            </w:r>
          </w:p>
        </w:tc>
      </w:tr>
      <w:tr w:rsidR="00095F8E" w:rsidRPr="00095F8E" w14:paraId="49E8EB6C" w14:textId="77777777" w:rsidTr="00E5502D">
        <w:trPr>
          <w:trHeight w:val="144"/>
          <w:jc w:val="center"/>
        </w:trPr>
        <w:tc>
          <w:tcPr>
            <w:tcW w:w="2085" w:type="dxa"/>
            <w:vMerge/>
            <w:tcBorders>
              <w:left w:val="single" w:sz="4" w:space="0" w:color="auto"/>
              <w:right w:val="single" w:sz="4" w:space="0" w:color="auto"/>
            </w:tcBorders>
            <w:shd w:val="clear" w:color="auto" w:fill="auto"/>
            <w:noWrap/>
            <w:vAlign w:val="bottom"/>
          </w:tcPr>
          <w:p w14:paraId="4E06EBE3" w14:textId="77777777" w:rsidR="00095F8E" w:rsidRPr="00095F8E" w:rsidRDefault="00095F8E" w:rsidP="00714883">
            <w:pPr>
              <w:spacing w:before="10" w:after="10"/>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7A945008" w14:textId="2DAD7478" w:rsidR="00095F8E" w:rsidRPr="00095F8E" w:rsidRDefault="00095F8E" w:rsidP="00714883">
            <w:pPr>
              <w:spacing w:before="10" w:after="10"/>
              <w:rPr>
                <w:rFonts w:eastAsia="Times New Roman"/>
                <w:sz w:val="22"/>
                <w:szCs w:val="22"/>
              </w:rPr>
            </w:pPr>
            <w:r w:rsidRPr="00095F8E">
              <w:rPr>
                <w:rFonts w:eastAsia="Times New Roman"/>
                <w:sz w:val="22"/>
                <w:szCs w:val="22"/>
              </w:rPr>
              <w:t>TP. Hải Phòng</w:t>
            </w:r>
          </w:p>
        </w:tc>
        <w:tc>
          <w:tcPr>
            <w:tcW w:w="1440" w:type="dxa"/>
            <w:tcBorders>
              <w:top w:val="nil"/>
              <w:left w:val="nil"/>
              <w:bottom w:val="single" w:sz="4" w:space="0" w:color="auto"/>
              <w:right w:val="single" w:sz="4" w:space="0" w:color="auto"/>
            </w:tcBorders>
            <w:shd w:val="clear" w:color="auto" w:fill="auto"/>
            <w:noWrap/>
            <w:vAlign w:val="bottom"/>
            <w:hideMark/>
          </w:tcPr>
          <w:p w14:paraId="26CF4AAE" w14:textId="01302416" w:rsidR="00095F8E" w:rsidRPr="00095F8E" w:rsidRDefault="00095F8E" w:rsidP="00714883">
            <w:pPr>
              <w:spacing w:before="10" w:after="10"/>
              <w:jc w:val="right"/>
              <w:rPr>
                <w:rFonts w:eastAsia="Times New Roman"/>
                <w:sz w:val="22"/>
                <w:szCs w:val="22"/>
              </w:rPr>
            </w:pPr>
            <w:r w:rsidRPr="00095F8E">
              <w:rPr>
                <w:rFonts w:eastAsia="Times New Roman"/>
                <w:sz w:val="22"/>
                <w:szCs w:val="22"/>
              </w:rPr>
              <w:t>221.022</w:t>
            </w:r>
          </w:p>
        </w:tc>
        <w:tc>
          <w:tcPr>
            <w:tcW w:w="1260" w:type="dxa"/>
            <w:tcBorders>
              <w:top w:val="nil"/>
              <w:left w:val="nil"/>
              <w:bottom w:val="single" w:sz="4" w:space="0" w:color="auto"/>
              <w:right w:val="single" w:sz="4" w:space="0" w:color="auto"/>
            </w:tcBorders>
            <w:shd w:val="clear" w:color="auto" w:fill="auto"/>
            <w:noWrap/>
            <w:vAlign w:val="bottom"/>
            <w:hideMark/>
          </w:tcPr>
          <w:p w14:paraId="7970ADC7" w14:textId="249EBA7A" w:rsidR="00095F8E" w:rsidRPr="00095F8E" w:rsidRDefault="00095F8E" w:rsidP="00714883">
            <w:pPr>
              <w:spacing w:before="10" w:after="10"/>
              <w:jc w:val="right"/>
              <w:rPr>
                <w:rFonts w:eastAsia="Times New Roman"/>
                <w:sz w:val="22"/>
                <w:szCs w:val="22"/>
              </w:rPr>
            </w:pPr>
            <w:r w:rsidRPr="00095F8E">
              <w:rPr>
                <w:rFonts w:eastAsia="Times New Roman"/>
                <w:sz w:val="22"/>
                <w:szCs w:val="22"/>
              </w:rPr>
              <w:t>24,58</w:t>
            </w:r>
          </w:p>
        </w:tc>
        <w:tc>
          <w:tcPr>
            <w:tcW w:w="1170" w:type="dxa"/>
            <w:tcBorders>
              <w:top w:val="nil"/>
              <w:left w:val="nil"/>
              <w:bottom w:val="single" w:sz="4" w:space="0" w:color="auto"/>
              <w:right w:val="single" w:sz="4" w:space="0" w:color="auto"/>
            </w:tcBorders>
            <w:shd w:val="clear" w:color="auto" w:fill="auto"/>
            <w:noWrap/>
            <w:vAlign w:val="bottom"/>
            <w:hideMark/>
          </w:tcPr>
          <w:p w14:paraId="72C7B0D0" w14:textId="472E8F5C" w:rsidR="00095F8E" w:rsidRPr="00095F8E" w:rsidRDefault="00095F8E" w:rsidP="00714883">
            <w:pPr>
              <w:spacing w:before="10" w:after="10"/>
              <w:jc w:val="right"/>
              <w:rPr>
                <w:rFonts w:eastAsia="Times New Roman"/>
                <w:sz w:val="22"/>
                <w:szCs w:val="22"/>
              </w:rPr>
            </w:pPr>
            <w:r w:rsidRPr="00095F8E">
              <w:rPr>
                <w:rFonts w:eastAsia="Times New Roman"/>
                <w:sz w:val="22"/>
                <w:szCs w:val="22"/>
              </w:rPr>
              <w:t>53,10</w:t>
            </w:r>
          </w:p>
        </w:tc>
        <w:tc>
          <w:tcPr>
            <w:tcW w:w="1440" w:type="dxa"/>
            <w:tcBorders>
              <w:top w:val="nil"/>
              <w:left w:val="nil"/>
              <w:bottom w:val="single" w:sz="4" w:space="0" w:color="auto"/>
              <w:right w:val="single" w:sz="4" w:space="0" w:color="auto"/>
            </w:tcBorders>
            <w:shd w:val="clear" w:color="auto" w:fill="auto"/>
            <w:noWrap/>
            <w:vAlign w:val="bottom"/>
            <w:hideMark/>
          </w:tcPr>
          <w:p w14:paraId="71D70FA0" w14:textId="5C6216A6" w:rsidR="00095F8E" w:rsidRPr="00095F8E" w:rsidRDefault="00095F8E" w:rsidP="00714883">
            <w:pPr>
              <w:spacing w:before="10" w:after="10"/>
              <w:jc w:val="right"/>
              <w:rPr>
                <w:rFonts w:eastAsia="Times New Roman"/>
                <w:sz w:val="22"/>
                <w:szCs w:val="22"/>
              </w:rPr>
            </w:pPr>
            <w:r w:rsidRPr="00095F8E">
              <w:rPr>
                <w:rFonts w:eastAsia="Times New Roman"/>
                <w:sz w:val="22"/>
                <w:szCs w:val="22"/>
              </w:rPr>
              <w:t>1.565.942</w:t>
            </w:r>
          </w:p>
        </w:tc>
        <w:tc>
          <w:tcPr>
            <w:tcW w:w="1080" w:type="dxa"/>
            <w:tcBorders>
              <w:top w:val="nil"/>
              <w:left w:val="nil"/>
              <w:bottom w:val="single" w:sz="4" w:space="0" w:color="auto"/>
              <w:right w:val="single" w:sz="4" w:space="0" w:color="auto"/>
            </w:tcBorders>
            <w:shd w:val="clear" w:color="auto" w:fill="auto"/>
            <w:noWrap/>
            <w:vAlign w:val="bottom"/>
            <w:hideMark/>
          </w:tcPr>
          <w:p w14:paraId="627F54E6" w14:textId="6FC3A82E" w:rsidR="00095F8E" w:rsidRPr="00095F8E" w:rsidRDefault="00095F8E" w:rsidP="00714883">
            <w:pPr>
              <w:spacing w:before="10" w:after="10"/>
              <w:jc w:val="right"/>
              <w:rPr>
                <w:rFonts w:eastAsia="Times New Roman"/>
                <w:sz w:val="22"/>
                <w:szCs w:val="22"/>
              </w:rPr>
            </w:pPr>
            <w:r w:rsidRPr="00095F8E">
              <w:rPr>
                <w:rFonts w:eastAsia="Times New Roman"/>
                <w:sz w:val="22"/>
                <w:szCs w:val="22"/>
              </w:rPr>
              <w:t>42,71</w:t>
            </w:r>
          </w:p>
        </w:tc>
      </w:tr>
      <w:tr w:rsidR="00095F8E" w:rsidRPr="00095F8E" w14:paraId="43531981" w14:textId="77777777" w:rsidTr="00E5502D">
        <w:trPr>
          <w:trHeight w:val="144"/>
          <w:jc w:val="center"/>
        </w:trPr>
        <w:tc>
          <w:tcPr>
            <w:tcW w:w="2085" w:type="dxa"/>
            <w:vMerge/>
            <w:tcBorders>
              <w:left w:val="single" w:sz="4" w:space="0" w:color="auto"/>
              <w:bottom w:val="single" w:sz="4" w:space="0" w:color="auto"/>
              <w:right w:val="single" w:sz="4" w:space="0" w:color="auto"/>
            </w:tcBorders>
            <w:shd w:val="clear" w:color="auto" w:fill="auto"/>
            <w:noWrap/>
            <w:vAlign w:val="bottom"/>
            <w:hideMark/>
          </w:tcPr>
          <w:p w14:paraId="079C6F58" w14:textId="77777777" w:rsidR="00095F8E" w:rsidRPr="00095F8E" w:rsidRDefault="00095F8E" w:rsidP="00714883">
            <w:pPr>
              <w:spacing w:before="10" w:after="10"/>
              <w:rPr>
                <w:rFonts w:eastAsia="Times New Roman"/>
                <w:sz w:val="22"/>
                <w:szCs w:val="22"/>
              </w:rPr>
            </w:pPr>
          </w:p>
        </w:tc>
        <w:tc>
          <w:tcPr>
            <w:tcW w:w="1800" w:type="dxa"/>
            <w:tcBorders>
              <w:top w:val="nil"/>
              <w:left w:val="nil"/>
              <w:bottom w:val="single" w:sz="4" w:space="0" w:color="auto"/>
              <w:right w:val="single" w:sz="4" w:space="0" w:color="auto"/>
            </w:tcBorders>
            <w:shd w:val="clear" w:color="auto" w:fill="auto"/>
            <w:noWrap/>
            <w:vAlign w:val="bottom"/>
            <w:hideMark/>
          </w:tcPr>
          <w:p w14:paraId="17684608" w14:textId="6C9310AC" w:rsidR="00095F8E" w:rsidRPr="00095F8E" w:rsidRDefault="00095F8E" w:rsidP="00714883">
            <w:pPr>
              <w:spacing w:before="10" w:after="10"/>
              <w:rPr>
                <w:rFonts w:eastAsia="Times New Roman"/>
                <w:sz w:val="22"/>
                <w:szCs w:val="22"/>
              </w:rPr>
            </w:pPr>
            <w:r w:rsidRPr="00095F8E">
              <w:rPr>
                <w:rFonts w:eastAsia="Times New Roman"/>
                <w:sz w:val="22"/>
                <w:szCs w:val="22"/>
              </w:rPr>
              <w:t>Bình Dương</w:t>
            </w:r>
          </w:p>
        </w:tc>
        <w:tc>
          <w:tcPr>
            <w:tcW w:w="1440" w:type="dxa"/>
            <w:tcBorders>
              <w:top w:val="nil"/>
              <w:left w:val="nil"/>
              <w:bottom w:val="single" w:sz="4" w:space="0" w:color="auto"/>
              <w:right w:val="single" w:sz="4" w:space="0" w:color="auto"/>
            </w:tcBorders>
            <w:shd w:val="clear" w:color="auto" w:fill="auto"/>
            <w:noWrap/>
            <w:vAlign w:val="bottom"/>
            <w:hideMark/>
          </w:tcPr>
          <w:p w14:paraId="16536A30" w14:textId="79CF27CA" w:rsidR="00095F8E" w:rsidRPr="00095F8E" w:rsidRDefault="00095F8E" w:rsidP="00714883">
            <w:pPr>
              <w:spacing w:before="10" w:after="10"/>
              <w:jc w:val="right"/>
              <w:rPr>
                <w:rFonts w:eastAsia="Times New Roman"/>
                <w:sz w:val="22"/>
                <w:szCs w:val="22"/>
              </w:rPr>
            </w:pPr>
            <w:r w:rsidRPr="00095F8E">
              <w:rPr>
                <w:rFonts w:eastAsia="Times New Roman"/>
                <w:sz w:val="22"/>
                <w:szCs w:val="22"/>
              </w:rPr>
              <w:t>38.231</w:t>
            </w:r>
          </w:p>
        </w:tc>
        <w:tc>
          <w:tcPr>
            <w:tcW w:w="1260" w:type="dxa"/>
            <w:tcBorders>
              <w:top w:val="nil"/>
              <w:left w:val="nil"/>
              <w:bottom w:val="single" w:sz="4" w:space="0" w:color="auto"/>
              <w:right w:val="single" w:sz="4" w:space="0" w:color="auto"/>
            </w:tcBorders>
            <w:shd w:val="clear" w:color="auto" w:fill="auto"/>
            <w:noWrap/>
            <w:vAlign w:val="bottom"/>
            <w:hideMark/>
          </w:tcPr>
          <w:p w14:paraId="191D7FA4" w14:textId="12FA1746" w:rsidR="00095F8E" w:rsidRPr="00095F8E" w:rsidRDefault="00095F8E" w:rsidP="00714883">
            <w:pPr>
              <w:spacing w:before="10" w:after="10"/>
              <w:jc w:val="right"/>
              <w:rPr>
                <w:rFonts w:eastAsia="Times New Roman"/>
                <w:sz w:val="22"/>
                <w:szCs w:val="22"/>
              </w:rPr>
            </w:pPr>
            <w:r w:rsidRPr="00095F8E">
              <w:rPr>
                <w:rFonts w:eastAsia="Times New Roman"/>
                <w:sz w:val="22"/>
                <w:szCs w:val="22"/>
              </w:rPr>
              <w:t>6,67</w:t>
            </w:r>
          </w:p>
        </w:tc>
        <w:tc>
          <w:tcPr>
            <w:tcW w:w="1170" w:type="dxa"/>
            <w:tcBorders>
              <w:top w:val="nil"/>
              <w:left w:val="nil"/>
              <w:bottom w:val="single" w:sz="4" w:space="0" w:color="auto"/>
              <w:right w:val="single" w:sz="4" w:space="0" w:color="auto"/>
            </w:tcBorders>
            <w:shd w:val="clear" w:color="auto" w:fill="auto"/>
            <w:noWrap/>
            <w:vAlign w:val="bottom"/>
            <w:hideMark/>
          </w:tcPr>
          <w:p w14:paraId="1BB68601" w14:textId="1701AA39" w:rsidR="00095F8E" w:rsidRPr="00095F8E" w:rsidRDefault="00095F8E" w:rsidP="00714883">
            <w:pPr>
              <w:spacing w:before="10" w:after="10"/>
              <w:jc w:val="right"/>
              <w:rPr>
                <w:rFonts w:eastAsia="Times New Roman"/>
                <w:sz w:val="22"/>
                <w:szCs w:val="22"/>
              </w:rPr>
            </w:pPr>
            <w:r w:rsidRPr="00095F8E">
              <w:rPr>
                <w:rFonts w:eastAsia="Times New Roman"/>
                <w:sz w:val="22"/>
                <w:szCs w:val="22"/>
              </w:rPr>
              <w:t>-47,33</w:t>
            </w:r>
          </w:p>
        </w:tc>
        <w:tc>
          <w:tcPr>
            <w:tcW w:w="1440" w:type="dxa"/>
            <w:tcBorders>
              <w:top w:val="nil"/>
              <w:left w:val="nil"/>
              <w:bottom w:val="single" w:sz="4" w:space="0" w:color="auto"/>
              <w:right w:val="single" w:sz="4" w:space="0" w:color="auto"/>
            </w:tcBorders>
            <w:shd w:val="clear" w:color="auto" w:fill="auto"/>
            <w:noWrap/>
            <w:vAlign w:val="bottom"/>
            <w:hideMark/>
          </w:tcPr>
          <w:p w14:paraId="443F9C85" w14:textId="3A3A37F6" w:rsidR="00095F8E" w:rsidRPr="00095F8E" w:rsidRDefault="00095F8E" w:rsidP="00714883">
            <w:pPr>
              <w:spacing w:before="10" w:after="10"/>
              <w:jc w:val="right"/>
              <w:rPr>
                <w:rFonts w:eastAsia="Times New Roman"/>
                <w:sz w:val="22"/>
                <w:szCs w:val="22"/>
              </w:rPr>
            </w:pPr>
            <w:r w:rsidRPr="00095F8E">
              <w:rPr>
                <w:rFonts w:eastAsia="Times New Roman"/>
                <w:sz w:val="22"/>
                <w:szCs w:val="22"/>
              </w:rPr>
              <w:t>351.554</w:t>
            </w:r>
          </w:p>
        </w:tc>
        <w:tc>
          <w:tcPr>
            <w:tcW w:w="1080" w:type="dxa"/>
            <w:tcBorders>
              <w:top w:val="nil"/>
              <w:left w:val="nil"/>
              <w:bottom w:val="single" w:sz="4" w:space="0" w:color="auto"/>
              <w:right w:val="single" w:sz="4" w:space="0" w:color="auto"/>
            </w:tcBorders>
            <w:shd w:val="clear" w:color="auto" w:fill="auto"/>
            <w:noWrap/>
            <w:vAlign w:val="bottom"/>
            <w:hideMark/>
          </w:tcPr>
          <w:p w14:paraId="57647115" w14:textId="18B28C06" w:rsidR="00095F8E" w:rsidRPr="00095F8E" w:rsidRDefault="00095F8E" w:rsidP="00714883">
            <w:pPr>
              <w:spacing w:before="10" w:after="10"/>
              <w:jc w:val="right"/>
              <w:rPr>
                <w:rFonts w:eastAsia="Times New Roman"/>
                <w:sz w:val="22"/>
                <w:szCs w:val="22"/>
              </w:rPr>
            </w:pPr>
            <w:r w:rsidRPr="00095F8E">
              <w:rPr>
                <w:rFonts w:eastAsia="Times New Roman"/>
                <w:sz w:val="22"/>
                <w:szCs w:val="22"/>
              </w:rPr>
              <w:t>-8,60</w:t>
            </w:r>
          </w:p>
        </w:tc>
      </w:tr>
    </w:tbl>
    <w:p w14:paraId="1015873A" w14:textId="42AC379E" w:rsidR="00B7168B" w:rsidRPr="00095F8E" w:rsidRDefault="00B7168B" w:rsidP="001515D7">
      <w:pPr>
        <w:shd w:val="clear" w:color="auto" w:fill="FFFFFF"/>
        <w:spacing w:before="120" w:after="120" w:line="288" w:lineRule="auto"/>
        <w:jc w:val="right"/>
        <w:rPr>
          <w:i/>
          <w:sz w:val="26"/>
          <w:szCs w:val="26"/>
        </w:rPr>
      </w:pPr>
      <w:r w:rsidRPr="00095F8E">
        <w:rPr>
          <w:i/>
          <w:sz w:val="26"/>
          <w:szCs w:val="26"/>
        </w:rPr>
        <w:t>Nguồn: Tổng hợp số liệu từ các Cục Thố</w:t>
      </w:r>
      <w:r w:rsidR="0085358C" w:rsidRPr="00095F8E">
        <w:rPr>
          <w:i/>
          <w:sz w:val="26"/>
          <w:szCs w:val="26"/>
        </w:rPr>
        <w:t>ng kê</w:t>
      </w:r>
    </w:p>
    <w:p w14:paraId="0A848F19" w14:textId="353ECCFD" w:rsidR="00F7526E" w:rsidRPr="00095F8E" w:rsidRDefault="00F7526E" w:rsidP="001515D7">
      <w:pPr>
        <w:pStyle w:val="Heading1"/>
        <w:spacing w:before="120" w:after="120" w:line="288" w:lineRule="auto"/>
        <w:rPr>
          <w:rFonts w:ascii="Times New Roman" w:hAnsi="Times New Roman"/>
          <w:sz w:val="26"/>
          <w:szCs w:val="26"/>
        </w:rPr>
      </w:pPr>
      <w:bookmarkStart w:id="16" w:name="_Toc67319418"/>
      <w:bookmarkStart w:id="17" w:name="_Toc79845364"/>
      <w:r w:rsidRPr="00095F8E">
        <w:rPr>
          <w:rFonts w:ascii="Times New Roman" w:hAnsi="Times New Roman"/>
          <w:sz w:val="26"/>
          <w:szCs w:val="26"/>
        </w:rPr>
        <w:lastRenderedPageBreak/>
        <w:t>I</w:t>
      </w:r>
      <w:r w:rsidRPr="00095F8E">
        <w:rPr>
          <w:rFonts w:ascii="Times New Roman" w:hAnsi="Times New Roman"/>
          <w:sz w:val="26"/>
          <w:szCs w:val="26"/>
          <w:lang w:val="vi-VN"/>
        </w:rPr>
        <w:t xml:space="preserve">I. </w:t>
      </w:r>
      <w:r w:rsidRPr="00095F8E">
        <w:rPr>
          <w:rFonts w:ascii="Times New Roman" w:hAnsi="Times New Roman"/>
          <w:sz w:val="26"/>
          <w:szCs w:val="26"/>
        </w:rPr>
        <w:t>Hoạt động thương mại đối với các sản phẩm CNHT ngành cơ khí chế tạo</w:t>
      </w:r>
      <w:bookmarkEnd w:id="16"/>
      <w:bookmarkEnd w:id="17"/>
    </w:p>
    <w:p w14:paraId="1A726F73" w14:textId="6FB7B26C" w:rsidR="00F7526E" w:rsidRPr="00095F8E" w:rsidRDefault="00F7526E" w:rsidP="001515D7">
      <w:pPr>
        <w:pStyle w:val="Heading2"/>
        <w:spacing w:before="120" w:after="120" w:line="288" w:lineRule="auto"/>
        <w:rPr>
          <w:i w:val="0"/>
          <w:sz w:val="26"/>
          <w:szCs w:val="26"/>
        </w:rPr>
      </w:pPr>
      <w:bookmarkStart w:id="18" w:name="_Toc67319419"/>
      <w:bookmarkStart w:id="19" w:name="_Toc79845365"/>
      <w:r w:rsidRPr="00095F8E">
        <w:rPr>
          <w:i w:val="0"/>
          <w:sz w:val="26"/>
          <w:szCs w:val="26"/>
        </w:rPr>
        <w:t>1.</w:t>
      </w:r>
      <w:r w:rsidRPr="00095F8E">
        <w:rPr>
          <w:i w:val="0"/>
          <w:sz w:val="26"/>
          <w:szCs w:val="26"/>
          <w:lang w:val="vi-VN"/>
        </w:rPr>
        <w:t xml:space="preserve"> </w:t>
      </w:r>
      <w:r w:rsidRPr="00095F8E">
        <w:rPr>
          <w:i w:val="0"/>
          <w:sz w:val="26"/>
          <w:szCs w:val="26"/>
        </w:rPr>
        <w:t>Hoạt động xuất khẩu các sản phẩm CNHT ngành cơ khí chế tạo</w:t>
      </w:r>
      <w:bookmarkEnd w:id="18"/>
      <w:bookmarkEnd w:id="19"/>
    </w:p>
    <w:p w14:paraId="0F00B66D" w14:textId="1B0FFF08" w:rsidR="00B7168B" w:rsidRPr="00095F8E" w:rsidRDefault="0079179B" w:rsidP="001515D7">
      <w:pPr>
        <w:pStyle w:val="Heading3"/>
        <w:spacing w:before="120" w:after="120" w:line="288" w:lineRule="auto"/>
        <w:ind w:firstLine="360"/>
        <w:rPr>
          <w:rFonts w:ascii="Times New Roman" w:hAnsi="Times New Roman"/>
          <w:i/>
          <w:color w:val="auto"/>
          <w:sz w:val="26"/>
          <w:szCs w:val="26"/>
        </w:rPr>
      </w:pPr>
      <w:bookmarkStart w:id="20" w:name="_Toc79845366"/>
      <w:r w:rsidRPr="00095F8E">
        <w:rPr>
          <w:rFonts w:ascii="Times New Roman" w:hAnsi="Times New Roman"/>
          <w:i/>
          <w:color w:val="auto"/>
          <w:sz w:val="26"/>
          <w:szCs w:val="26"/>
        </w:rPr>
        <w:t>1.1.</w:t>
      </w:r>
      <w:r w:rsidR="00B7168B" w:rsidRPr="00095F8E">
        <w:rPr>
          <w:rFonts w:ascii="Times New Roman" w:hAnsi="Times New Roman"/>
          <w:i/>
          <w:color w:val="auto"/>
          <w:sz w:val="26"/>
          <w:szCs w:val="26"/>
        </w:rPr>
        <w:t xml:space="preserve"> Kim ngạch xuất khẩu</w:t>
      </w:r>
      <w:bookmarkEnd w:id="20"/>
    </w:p>
    <w:p w14:paraId="7C44E502" w14:textId="77777777" w:rsidR="003F61B1" w:rsidRPr="003F61B1" w:rsidRDefault="004441C9" w:rsidP="003F61B1">
      <w:pPr>
        <w:spacing w:before="120" w:after="120" w:line="288" w:lineRule="auto"/>
        <w:ind w:firstLine="720"/>
        <w:jc w:val="both"/>
        <w:rPr>
          <w:sz w:val="26"/>
          <w:szCs w:val="26"/>
        </w:rPr>
      </w:pPr>
      <w:r w:rsidRPr="003F61B1">
        <w:rPr>
          <w:sz w:val="26"/>
          <w:szCs w:val="26"/>
        </w:rPr>
        <w:t xml:space="preserve">Theo </w:t>
      </w:r>
      <w:r w:rsidR="00932D81" w:rsidRPr="003F61B1">
        <w:rPr>
          <w:sz w:val="26"/>
          <w:szCs w:val="26"/>
        </w:rPr>
        <w:t>số liệu ước tính của Trung tâm TTCN&amp;TM, trong</w:t>
      </w:r>
      <w:r w:rsidRPr="003F61B1">
        <w:rPr>
          <w:sz w:val="26"/>
          <w:szCs w:val="26"/>
        </w:rPr>
        <w:t xml:space="preserve"> tháng </w:t>
      </w:r>
      <w:r w:rsidR="003F61B1" w:rsidRPr="003F61B1">
        <w:rPr>
          <w:sz w:val="26"/>
          <w:szCs w:val="26"/>
        </w:rPr>
        <w:t>7</w:t>
      </w:r>
      <w:r w:rsidRPr="003F61B1">
        <w:rPr>
          <w:sz w:val="26"/>
          <w:szCs w:val="26"/>
        </w:rPr>
        <w:t xml:space="preserve">/2021, </w:t>
      </w:r>
      <w:r w:rsidR="00CE06A4" w:rsidRPr="003F61B1">
        <w:rPr>
          <w:sz w:val="26"/>
          <w:szCs w:val="26"/>
        </w:rPr>
        <w:t xml:space="preserve">xuất khẩu </w:t>
      </w:r>
      <w:r w:rsidR="005C1A24" w:rsidRPr="003F61B1">
        <w:rPr>
          <w:sz w:val="26"/>
          <w:szCs w:val="26"/>
        </w:rPr>
        <w:t>các</w:t>
      </w:r>
      <w:r w:rsidR="00CE06A4" w:rsidRPr="003F61B1">
        <w:rPr>
          <w:sz w:val="26"/>
          <w:szCs w:val="26"/>
        </w:rPr>
        <w:t xml:space="preserve"> sản phẩm CNHT cơ khí của Việt Nam </w:t>
      </w:r>
      <w:r w:rsidR="0069430C" w:rsidRPr="003F61B1">
        <w:rPr>
          <w:sz w:val="26"/>
          <w:szCs w:val="26"/>
        </w:rPr>
        <w:t xml:space="preserve">đạt kim ngạch </w:t>
      </w:r>
      <w:r w:rsidR="003F61B1" w:rsidRPr="003F61B1">
        <w:rPr>
          <w:sz w:val="26"/>
          <w:szCs w:val="26"/>
        </w:rPr>
        <w:t>206,38</w:t>
      </w:r>
      <w:r w:rsidR="005C1A24" w:rsidRPr="003F61B1">
        <w:rPr>
          <w:sz w:val="26"/>
          <w:szCs w:val="26"/>
        </w:rPr>
        <w:t xml:space="preserve"> triệu USD, </w:t>
      </w:r>
      <w:r w:rsidR="003F61B1" w:rsidRPr="003F61B1">
        <w:rPr>
          <w:sz w:val="26"/>
          <w:szCs w:val="26"/>
        </w:rPr>
        <w:t>tăng 11,14</w:t>
      </w:r>
      <w:r w:rsidR="005C1A24" w:rsidRPr="003F61B1">
        <w:rPr>
          <w:sz w:val="26"/>
          <w:szCs w:val="26"/>
        </w:rPr>
        <w:t>% so vớ</w:t>
      </w:r>
      <w:r w:rsidR="0069430C" w:rsidRPr="003F61B1">
        <w:rPr>
          <w:sz w:val="26"/>
          <w:szCs w:val="26"/>
        </w:rPr>
        <w:t xml:space="preserve">i tháng </w:t>
      </w:r>
      <w:r w:rsidR="003F61B1" w:rsidRPr="003F61B1">
        <w:rPr>
          <w:sz w:val="26"/>
          <w:szCs w:val="26"/>
        </w:rPr>
        <w:t>6</w:t>
      </w:r>
      <w:r w:rsidR="005C1A24" w:rsidRPr="003F61B1">
        <w:rPr>
          <w:sz w:val="26"/>
          <w:szCs w:val="26"/>
        </w:rPr>
        <w:t>/202</w:t>
      </w:r>
      <w:r w:rsidR="0069430C" w:rsidRPr="003F61B1">
        <w:rPr>
          <w:sz w:val="26"/>
          <w:szCs w:val="26"/>
        </w:rPr>
        <w:t>1</w:t>
      </w:r>
      <w:r w:rsidR="005C1A24" w:rsidRPr="003F61B1">
        <w:rPr>
          <w:sz w:val="26"/>
          <w:szCs w:val="26"/>
        </w:rPr>
        <w:t xml:space="preserve">. </w:t>
      </w:r>
    </w:p>
    <w:p w14:paraId="2793A836" w14:textId="31184011" w:rsidR="00C22F5F" w:rsidRPr="0052343B" w:rsidRDefault="00932D81" w:rsidP="003F61B1">
      <w:pPr>
        <w:spacing w:before="120" w:after="120" w:line="288" w:lineRule="auto"/>
        <w:ind w:firstLine="720"/>
        <w:jc w:val="both"/>
        <w:rPr>
          <w:color w:val="FF0000"/>
          <w:sz w:val="26"/>
          <w:szCs w:val="26"/>
        </w:rPr>
      </w:pPr>
      <w:r w:rsidRPr="003F61B1">
        <w:rPr>
          <w:sz w:val="26"/>
          <w:szCs w:val="26"/>
        </w:rPr>
        <w:t>T</w:t>
      </w:r>
      <w:r w:rsidR="002E3397" w:rsidRPr="003F61B1">
        <w:rPr>
          <w:sz w:val="26"/>
          <w:szCs w:val="26"/>
        </w:rPr>
        <w:t>ổng kim ngạch xuất khẩu nhóm hàng này</w:t>
      </w:r>
      <w:r w:rsidRPr="003F61B1">
        <w:rPr>
          <w:sz w:val="26"/>
          <w:szCs w:val="26"/>
        </w:rPr>
        <w:t xml:space="preserve"> </w:t>
      </w:r>
      <w:r w:rsidR="003F61B1" w:rsidRPr="003F61B1">
        <w:rPr>
          <w:sz w:val="26"/>
          <w:szCs w:val="26"/>
        </w:rPr>
        <w:t>7</w:t>
      </w:r>
      <w:r w:rsidRPr="003F61B1">
        <w:rPr>
          <w:sz w:val="26"/>
          <w:szCs w:val="26"/>
        </w:rPr>
        <w:t xml:space="preserve"> tháng đầu năm nay đạt</w:t>
      </w:r>
      <w:r w:rsidR="002E3397" w:rsidRPr="003F61B1">
        <w:rPr>
          <w:sz w:val="26"/>
          <w:szCs w:val="26"/>
        </w:rPr>
        <w:t xml:space="preserve"> </w:t>
      </w:r>
      <w:r w:rsidR="00CF5517" w:rsidRPr="003F61B1">
        <w:rPr>
          <w:sz w:val="26"/>
          <w:szCs w:val="26"/>
        </w:rPr>
        <w:t>gần 1,</w:t>
      </w:r>
      <w:r w:rsidR="003F61B1" w:rsidRPr="003F61B1">
        <w:rPr>
          <w:sz w:val="26"/>
          <w:szCs w:val="26"/>
        </w:rPr>
        <w:t>37</w:t>
      </w:r>
      <w:r w:rsidR="00CF5517" w:rsidRPr="003F61B1">
        <w:rPr>
          <w:sz w:val="26"/>
          <w:szCs w:val="26"/>
        </w:rPr>
        <w:t xml:space="preserve"> tỷ USD</w:t>
      </w:r>
      <w:r w:rsidR="002E3397" w:rsidRPr="003F61B1">
        <w:rPr>
          <w:sz w:val="26"/>
          <w:szCs w:val="26"/>
        </w:rPr>
        <w:t xml:space="preserve">. </w:t>
      </w:r>
      <w:r w:rsidR="00D84395" w:rsidRPr="003F61B1">
        <w:rPr>
          <w:sz w:val="26"/>
          <w:szCs w:val="26"/>
        </w:rPr>
        <w:t xml:space="preserve">Trong </w:t>
      </w:r>
      <w:r w:rsidR="002E3397" w:rsidRPr="003F61B1">
        <w:rPr>
          <w:sz w:val="26"/>
          <w:szCs w:val="26"/>
        </w:rPr>
        <w:t>đó</w:t>
      </w:r>
      <w:r w:rsidR="005C1A24" w:rsidRPr="003F61B1">
        <w:rPr>
          <w:sz w:val="26"/>
          <w:szCs w:val="26"/>
        </w:rPr>
        <w:t xml:space="preserve">, các sản phẩm </w:t>
      </w:r>
      <w:r w:rsidR="00CE06A4" w:rsidRPr="003F61B1">
        <w:rPr>
          <w:sz w:val="26"/>
          <w:szCs w:val="26"/>
        </w:rPr>
        <w:t xml:space="preserve">đạt kim ngạch cao gồm: Vòi, van và các thiết bị tương tự (HS 8481) đạt </w:t>
      </w:r>
      <w:r w:rsidR="003F61B1" w:rsidRPr="003F61B1">
        <w:rPr>
          <w:sz w:val="26"/>
          <w:szCs w:val="26"/>
        </w:rPr>
        <w:t>484,72</w:t>
      </w:r>
      <w:r w:rsidR="00CE06A4" w:rsidRPr="003F61B1">
        <w:rPr>
          <w:sz w:val="26"/>
          <w:szCs w:val="26"/>
        </w:rPr>
        <w:t xml:space="preserve"> triệu USD</w:t>
      </w:r>
      <w:r w:rsidR="00AF0950" w:rsidRPr="003F61B1">
        <w:rPr>
          <w:sz w:val="26"/>
          <w:szCs w:val="26"/>
        </w:rPr>
        <w:t xml:space="preserve">, chiếm tỷ trọng </w:t>
      </w:r>
      <w:r w:rsidR="00D84395" w:rsidRPr="003F61B1">
        <w:rPr>
          <w:sz w:val="26"/>
          <w:szCs w:val="26"/>
        </w:rPr>
        <w:t>3</w:t>
      </w:r>
      <w:r w:rsidR="007A6CB6" w:rsidRPr="003F61B1">
        <w:rPr>
          <w:sz w:val="26"/>
          <w:szCs w:val="26"/>
        </w:rPr>
        <w:t>5</w:t>
      </w:r>
      <w:r w:rsidR="00D84395" w:rsidRPr="003F61B1">
        <w:rPr>
          <w:sz w:val="26"/>
          <w:szCs w:val="26"/>
        </w:rPr>
        <w:t>,</w:t>
      </w:r>
      <w:r w:rsidR="003F61B1" w:rsidRPr="003F61B1">
        <w:rPr>
          <w:sz w:val="26"/>
          <w:szCs w:val="26"/>
        </w:rPr>
        <w:t>4</w:t>
      </w:r>
      <w:r w:rsidR="00CF5517" w:rsidRPr="003F61B1">
        <w:rPr>
          <w:sz w:val="26"/>
          <w:szCs w:val="26"/>
        </w:rPr>
        <w:t>6</w:t>
      </w:r>
      <w:r w:rsidR="00AF0950" w:rsidRPr="003F61B1">
        <w:rPr>
          <w:sz w:val="26"/>
          <w:szCs w:val="26"/>
        </w:rPr>
        <w:t>%</w:t>
      </w:r>
      <w:r w:rsidR="00CE06A4" w:rsidRPr="003F61B1">
        <w:rPr>
          <w:sz w:val="26"/>
          <w:szCs w:val="26"/>
        </w:rPr>
        <w:t xml:space="preserve">; Thiết bị phụ (HS 8424) </w:t>
      </w:r>
      <w:r w:rsidR="00AF0950" w:rsidRPr="003F61B1">
        <w:rPr>
          <w:sz w:val="26"/>
          <w:szCs w:val="26"/>
        </w:rPr>
        <w:t xml:space="preserve">chiếm </w:t>
      </w:r>
      <w:r w:rsidR="00CF5517" w:rsidRPr="003F61B1">
        <w:rPr>
          <w:sz w:val="26"/>
          <w:szCs w:val="26"/>
        </w:rPr>
        <w:t>25,</w:t>
      </w:r>
      <w:r w:rsidR="003F61B1" w:rsidRPr="003F61B1">
        <w:rPr>
          <w:sz w:val="26"/>
          <w:szCs w:val="26"/>
        </w:rPr>
        <w:t>2</w:t>
      </w:r>
      <w:r w:rsidR="00CF5517" w:rsidRPr="003F61B1">
        <w:rPr>
          <w:sz w:val="26"/>
          <w:szCs w:val="26"/>
        </w:rPr>
        <w:t>5</w:t>
      </w:r>
      <w:r w:rsidR="00AF0950" w:rsidRPr="003F61B1">
        <w:rPr>
          <w:sz w:val="26"/>
          <w:szCs w:val="26"/>
        </w:rPr>
        <w:t>%</w:t>
      </w:r>
      <w:r w:rsidR="00CE06A4" w:rsidRPr="003F61B1">
        <w:rPr>
          <w:sz w:val="26"/>
          <w:szCs w:val="26"/>
        </w:rPr>
        <w:t xml:space="preserve">; Thiết bị và phụ kiện cơ khí (HS 8479) </w:t>
      </w:r>
      <w:r w:rsidR="00AF0950" w:rsidRPr="003F61B1">
        <w:rPr>
          <w:sz w:val="26"/>
          <w:szCs w:val="26"/>
        </w:rPr>
        <w:t xml:space="preserve">chiếm </w:t>
      </w:r>
      <w:r w:rsidR="007A6CB6" w:rsidRPr="003F61B1">
        <w:rPr>
          <w:sz w:val="26"/>
          <w:szCs w:val="26"/>
        </w:rPr>
        <w:t>1</w:t>
      </w:r>
      <w:r w:rsidR="003F61B1" w:rsidRPr="003F61B1">
        <w:rPr>
          <w:sz w:val="26"/>
          <w:szCs w:val="26"/>
        </w:rPr>
        <w:t>5</w:t>
      </w:r>
      <w:r w:rsidR="007A6CB6" w:rsidRPr="003F61B1">
        <w:rPr>
          <w:sz w:val="26"/>
          <w:szCs w:val="26"/>
        </w:rPr>
        <w:t>,</w:t>
      </w:r>
      <w:r w:rsidR="003F61B1" w:rsidRPr="003F61B1">
        <w:rPr>
          <w:sz w:val="26"/>
          <w:szCs w:val="26"/>
        </w:rPr>
        <w:t>05</w:t>
      </w:r>
      <w:r w:rsidR="00AF0950" w:rsidRPr="003F61B1">
        <w:rPr>
          <w:sz w:val="26"/>
          <w:szCs w:val="26"/>
        </w:rPr>
        <w:t>%</w:t>
      </w:r>
      <w:r w:rsidR="00CE06A4" w:rsidRPr="003F61B1">
        <w:rPr>
          <w:sz w:val="26"/>
          <w:szCs w:val="26"/>
        </w:rPr>
        <w:t xml:space="preserve">; Ổ bi hoặc ổ đũa </w:t>
      </w:r>
      <w:r w:rsidR="00AF0950" w:rsidRPr="003F61B1">
        <w:rPr>
          <w:sz w:val="26"/>
          <w:szCs w:val="26"/>
        </w:rPr>
        <w:t xml:space="preserve">chiếm </w:t>
      </w:r>
      <w:r w:rsidR="007A6CB6" w:rsidRPr="003F61B1">
        <w:rPr>
          <w:sz w:val="26"/>
          <w:szCs w:val="26"/>
        </w:rPr>
        <w:t>8,</w:t>
      </w:r>
      <w:r w:rsidR="003F61B1" w:rsidRPr="003F61B1">
        <w:rPr>
          <w:sz w:val="26"/>
          <w:szCs w:val="26"/>
        </w:rPr>
        <w:t>75</w:t>
      </w:r>
      <w:r w:rsidR="00AF0950" w:rsidRPr="003F61B1">
        <w:rPr>
          <w:sz w:val="26"/>
          <w:szCs w:val="26"/>
        </w:rPr>
        <w:t>%</w:t>
      </w:r>
      <w:r w:rsidR="00CE06A4" w:rsidRPr="003F61B1">
        <w:rPr>
          <w:sz w:val="26"/>
          <w:szCs w:val="26"/>
        </w:rPr>
        <w:t xml:space="preserve">; Trục truyền động </w:t>
      </w:r>
      <w:r w:rsidR="00AF0950" w:rsidRPr="003F61B1">
        <w:rPr>
          <w:sz w:val="26"/>
          <w:szCs w:val="26"/>
        </w:rPr>
        <w:t xml:space="preserve">chiếm </w:t>
      </w:r>
      <w:r w:rsidR="002E3397" w:rsidRPr="003F61B1">
        <w:rPr>
          <w:sz w:val="26"/>
          <w:szCs w:val="26"/>
        </w:rPr>
        <w:t>7,</w:t>
      </w:r>
      <w:r w:rsidR="003F61B1" w:rsidRPr="003F61B1">
        <w:rPr>
          <w:sz w:val="26"/>
          <w:szCs w:val="26"/>
        </w:rPr>
        <w:t>74</w:t>
      </w:r>
      <w:r w:rsidR="00AF0950" w:rsidRPr="003F61B1">
        <w:rPr>
          <w:sz w:val="26"/>
          <w:szCs w:val="26"/>
        </w:rPr>
        <w:t>%</w:t>
      </w:r>
      <w:r w:rsidR="00C22F5F" w:rsidRPr="003F61B1">
        <w:rPr>
          <w:sz w:val="26"/>
          <w:szCs w:val="26"/>
        </w:rPr>
        <w:t>;…</w:t>
      </w:r>
    </w:p>
    <w:p w14:paraId="1F902114" w14:textId="4EDEF12F" w:rsidR="00CE06A4" w:rsidRPr="008800BC" w:rsidRDefault="00C22F5F" w:rsidP="001515D7">
      <w:pPr>
        <w:spacing w:before="120" w:after="120" w:line="288" w:lineRule="auto"/>
        <w:ind w:firstLine="720"/>
        <w:jc w:val="both"/>
        <w:rPr>
          <w:sz w:val="26"/>
          <w:szCs w:val="26"/>
        </w:rPr>
      </w:pPr>
      <w:r w:rsidRPr="008800BC">
        <w:rPr>
          <w:sz w:val="26"/>
          <w:szCs w:val="26"/>
        </w:rPr>
        <w:t xml:space="preserve">So với cùng kỳ năm trước, xuất khẩu Thiết bị và phụ kiện cơ khí </w:t>
      </w:r>
      <w:r w:rsidR="005C1A24" w:rsidRPr="008800BC">
        <w:rPr>
          <w:sz w:val="26"/>
          <w:szCs w:val="26"/>
        </w:rPr>
        <w:t xml:space="preserve">(HS 8479) </w:t>
      </w:r>
      <w:r w:rsidRPr="008800BC">
        <w:rPr>
          <w:sz w:val="26"/>
          <w:szCs w:val="26"/>
        </w:rPr>
        <w:t xml:space="preserve">tăng </w:t>
      </w:r>
      <w:r w:rsidR="00CF5517" w:rsidRPr="008800BC">
        <w:rPr>
          <w:sz w:val="26"/>
          <w:szCs w:val="26"/>
        </w:rPr>
        <w:t>3</w:t>
      </w:r>
      <w:r w:rsidR="008800BC" w:rsidRPr="008800BC">
        <w:rPr>
          <w:sz w:val="26"/>
          <w:szCs w:val="26"/>
        </w:rPr>
        <w:t>2</w:t>
      </w:r>
      <w:r w:rsidR="00CF5517" w:rsidRPr="008800BC">
        <w:rPr>
          <w:sz w:val="26"/>
          <w:szCs w:val="26"/>
        </w:rPr>
        <w:t>,</w:t>
      </w:r>
      <w:r w:rsidR="008800BC" w:rsidRPr="008800BC">
        <w:rPr>
          <w:sz w:val="26"/>
          <w:szCs w:val="26"/>
        </w:rPr>
        <w:t>03</w:t>
      </w:r>
      <w:r w:rsidR="00035ABC" w:rsidRPr="008800BC">
        <w:rPr>
          <w:sz w:val="26"/>
          <w:szCs w:val="26"/>
        </w:rPr>
        <w:t xml:space="preserve">%. </w:t>
      </w:r>
      <w:r w:rsidR="00236901" w:rsidRPr="008800BC">
        <w:rPr>
          <w:sz w:val="26"/>
          <w:szCs w:val="26"/>
        </w:rPr>
        <w:t xml:space="preserve">Trong khi đó, xuất khẩu </w:t>
      </w:r>
      <w:r w:rsidR="00035ABC" w:rsidRPr="008800BC">
        <w:rPr>
          <w:sz w:val="26"/>
          <w:szCs w:val="26"/>
        </w:rPr>
        <w:t xml:space="preserve">Hộp khuôn đúc kim loại (HS 8480) giảm </w:t>
      </w:r>
      <w:r w:rsidR="008800BC" w:rsidRPr="008800BC">
        <w:rPr>
          <w:sz w:val="26"/>
          <w:szCs w:val="26"/>
        </w:rPr>
        <w:t>26,15</w:t>
      </w:r>
      <w:r w:rsidR="00035ABC" w:rsidRPr="008800BC">
        <w:rPr>
          <w:sz w:val="26"/>
          <w:szCs w:val="26"/>
        </w:rPr>
        <w:t xml:space="preserve">%; </w:t>
      </w:r>
      <w:r w:rsidR="00236901" w:rsidRPr="008800BC">
        <w:rPr>
          <w:sz w:val="26"/>
          <w:szCs w:val="26"/>
        </w:rPr>
        <w:t xml:space="preserve">Đệm và gioăng làm bằng kim loại (HS 8484) giảm </w:t>
      </w:r>
      <w:r w:rsidR="008800BC" w:rsidRPr="008800BC">
        <w:rPr>
          <w:sz w:val="26"/>
          <w:szCs w:val="26"/>
        </w:rPr>
        <w:t>4,96</w:t>
      </w:r>
      <w:r w:rsidR="00236901" w:rsidRPr="008800BC">
        <w:rPr>
          <w:sz w:val="26"/>
          <w:szCs w:val="26"/>
        </w:rPr>
        <w:t>%</w:t>
      </w:r>
      <w:r w:rsidR="004254D4" w:rsidRPr="008800BC">
        <w:rPr>
          <w:sz w:val="26"/>
          <w:szCs w:val="26"/>
        </w:rPr>
        <w:t>.</w:t>
      </w:r>
    </w:p>
    <w:p w14:paraId="643A9707" w14:textId="53459026" w:rsidR="002927B9" w:rsidRPr="00232C4E" w:rsidRDefault="002927B9" w:rsidP="00232C4E">
      <w:pPr>
        <w:pStyle w:val="BodyTextIndent"/>
        <w:spacing w:after="60"/>
        <w:ind w:left="0" w:firstLine="0"/>
        <w:jc w:val="center"/>
        <w:rPr>
          <w:rFonts w:ascii="Times New Roman" w:hAnsi="Times New Roman" w:cs="Times New Roman"/>
          <w:b/>
          <w:bCs/>
          <w:color w:val="auto"/>
          <w:spacing w:val="-4"/>
          <w:sz w:val="26"/>
          <w:szCs w:val="26"/>
          <w:lang w:val="pt-BR"/>
        </w:rPr>
      </w:pPr>
      <w:r w:rsidRPr="00232C4E">
        <w:rPr>
          <w:rFonts w:ascii="Times New Roman" w:hAnsi="Times New Roman" w:cs="Times New Roman"/>
          <w:b/>
          <w:bCs/>
          <w:color w:val="auto"/>
          <w:spacing w:val="-4"/>
          <w:sz w:val="26"/>
          <w:szCs w:val="26"/>
          <w:lang w:val="pt-BR"/>
        </w:rPr>
        <w:t>Bả</w:t>
      </w:r>
      <w:r w:rsidR="00866348" w:rsidRPr="00232C4E">
        <w:rPr>
          <w:rFonts w:ascii="Times New Roman" w:hAnsi="Times New Roman" w:cs="Times New Roman"/>
          <w:b/>
          <w:bCs/>
          <w:color w:val="auto"/>
          <w:spacing w:val="-4"/>
          <w:sz w:val="26"/>
          <w:szCs w:val="26"/>
          <w:lang w:val="pt-BR"/>
        </w:rPr>
        <w:t>ng 04</w:t>
      </w:r>
      <w:r w:rsidRPr="00232C4E">
        <w:rPr>
          <w:rFonts w:ascii="Times New Roman" w:hAnsi="Times New Roman" w:cs="Times New Roman"/>
          <w:b/>
          <w:bCs/>
          <w:color w:val="auto"/>
          <w:spacing w:val="-4"/>
          <w:sz w:val="26"/>
          <w:szCs w:val="26"/>
          <w:lang w:val="pt-BR"/>
        </w:rPr>
        <w:t xml:space="preserve">: Tình hình xuất khẩu một số </w:t>
      </w:r>
      <w:r w:rsidRPr="00232C4E">
        <w:rPr>
          <w:rFonts w:ascii="Times New Roman" w:hAnsi="Times New Roman" w:cs="Times New Roman"/>
          <w:b/>
          <w:bCs/>
          <w:color w:val="auto"/>
          <w:sz w:val="26"/>
          <w:szCs w:val="26"/>
          <w:lang w:val="pt-BR"/>
        </w:rPr>
        <w:t>sản phẩm CNHT cơ khí</w:t>
      </w:r>
      <w:r w:rsidRPr="00232C4E">
        <w:rPr>
          <w:rFonts w:ascii="Times New Roman" w:hAnsi="Times New Roman" w:cs="Times New Roman"/>
          <w:b/>
          <w:bCs/>
          <w:color w:val="auto"/>
          <w:spacing w:val="-4"/>
          <w:sz w:val="26"/>
          <w:szCs w:val="26"/>
          <w:lang w:val="pt-BR"/>
        </w:rPr>
        <w:t xml:space="preserve"> của Việ</w:t>
      </w:r>
      <w:r w:rsidR="00A955CE" w:rsidRPr="00232C4E">
        <w:rPr>
          <w:rFonts w:ascii="Times New Roman" w:hAnsi="Times New Roman" w:cs="Times New Roman"/>
          <w:b/>
          <w:bCs/>
          <w:color w:val="auto"/>
          <w:spacing w:val="-4"/>
          <w:sz w:val="26"/>
          <w:szCs w:val="26"/>
          <w:lang w:val="pt-BR"/>
        </w:rPr>
        <w:t xml:space="preserve">t Nam trong tháng </w:t>
      </w:r>
      <w:r w:rsidR="00232C4E" w:rsidRPr="00232C4E">
        <w:rPr>
          <w:rFonts w:ascii="Times New Roman" w:hAnsi="Times New Roman" w:cs="Times New Roman"/>
          <w:b/>
          <w:bCs/>
          <w:color w:val="auto"/>
          <w:spacing w:val="-4"/>
          <w:sz w:val="26"/>
          <w:szCs w:val="26"/>
          <w:lang w:val="pt-BR"/>
        </w:rPr>
        <w:t>7</w:t>
      </w:r>
      <w:r w:rsidR="00A955CE" w:rsidRPr="00232C4E">
        <w:rPr>
          <w:rFonts w:ascii="Times New Roman" w:hAnsi="Times New Roman" w:cs="Times New Roman"/>
          <w:b/>
          <w:bCs/>
          <w:color w:val="auto"/>
          <w:spacing w:val="-4"/>
          <w:sz w:val="26"/>
          <w:szCs w:val="26"/>
          <w:lang w:val="pt-BR"/>
        </w:rPr>
        <w:t xml:space="preserve"> và </w:t>
      </w:r>
      <w:r w:rsidR="00232C4E" w:rsidRPr="00232C4E">
        <w:rPr>
          <w:rFonts w:ascii="Times New Roman" w:hAnsi="Times New Roman" w:cs="Times New Roman"/>
          <w:b/>
          <w:bCs/>
          <w:color w:val="auto"/>
          <w:spacing w:val="-4"/>
          <w:sz w:val="26"/>
          <w:szCs w:val="26"/>
          <w:lang w:val="pt-BR"/>
        </w:rPr>
        <w:t>7</w:t>
      </w:r>
      <w:r w:rsidR="00A955CE" w:rsidRPr="00232C4E">
        <w:rPr>
          <w:rFonts w:ascii="Times New Roman" w:hAnsi="Times New Roman" w:cs="Times New Roman"/>
          <w:b/>
          <w:bCs/>
          <w:color w:val="auto"/>
          <w:spacing w:val="-4"/>
          <w:sz w:val="26"/>
          <w:szCs w:val="26"/>
          <w:lang w:val="pt-BR"/>
        </w:rPr>
        <w:t xml:space="preserve"> tháng đầu</w:t>
      </w:r>
      <w:r w:rsidR="00232C4E" w:rsidRPr="00232C4E">
        <w:rPr>
          <w:rFonts w:ascii="Times New Roman" w:hAnsi="Times New Roman" w:cs="Times New Roman"/>
          <w:b/>
          <w:bCs/>
          <w:color w:val="auto"/>
          <w:spacing w:val="-4"/>
          <w:sz w:val="26"/>
          <w:szCs w:val="26"/>
          <w:lang w:val="pt-BR"/>
        </w:rPr>
        <w:t xml:space="preserve"> năm 2021</w:t>
      </w:r>
    </w:p>
    <w:tbl>
      <w:tblPr>
        <w:tblW w:w="9598" w:type="dxa"/>
        <w:tblInd w:w="93" w:type="dxa"/>
        <w:tblLook w:val="04A0" w:firstRow="1" w:lastRow="0" w:firstColumn="1" w:lastColumn="0" w:noHBand="0" w:noVBand="1"/>
      </w:tblPr>
      <w:tblGrid>
        <w:gridCol w:w="2567"/>
        <w:gridCol w:w="1417"/>
        <w:gridCol w:w="986"/>
        <w:gridCol w:w="1096"/>
        <w:gridCol w:w="1481"/>
        <w:gridCol w:w="1096"/>
        <w:gridCol w:w="974"/>
      </w:tblGrid>
      <w:tr w:rsidR="00232C4E" w:rsidRPr="00232C4E" w14:paraId="2695BCEA" w14:textId="77777777" w:rsidTr="00F72942">
        <w:trPr>
          <w:trHeight w:val="57"/>
          <w:tblHeader/>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A4C60" w14:textId="10CCDD0E" w:rsidR="00232C4E" w:rsidRPr="00232C4E" w:rsidRDefault="00232C4E" w:rsidP="00232C4E">
            <w:pPr>
              <w:jc w:val="center"/>
              <w:rPr>
                <w:rFonts w:eastAsia="Times New Roman"/>
                <w:sz w:val="22"/>
                <w:szCs w:val="22"/>
              </w:rPr>
            </w:pPr>
            <w:r w:rsidRPr="00232C4E">
              <w:rPr>
                <w:rFonts w:eastAsia="Times New Roman"/>
                <w:b/>
                <w:bCs/>
                <w:sz w:val="22"/>
                <w:szCs w:val="22"/>
              </w:rPr>
              <w:t xml:space="preserve">Thị trường </w:t>
            </w:r>
            <w:r w:rsidRPr="00232C4E">
              <w:rPr>
                <w:rFonts w:eastAsia="Times New Roman"/>
                <w:b/>
                <w:bCs/>
                <w:sz w:val="22"/>
                <w:szCs w:val="22"/>
              </w:rPr>
              <w:br/>
              <w:t>xuất khẩu</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680E5AE" w14:textId="7393B514" w:rsidR="00232C4E" w:rsidRPr="00232C4E" w:rsidRDefault="00232C4E" w:rsidP="00232C4E">
            <w:pPr>
              <w:jc w:val="center"/>
              <w:rPr>
                <w:rFonts w:eastAsia="Times New Roman"/>
                <w:sz w:val="22"/>
                <w:szCs w:val="22"/>
              </w:rPr>
            </w:pPr>
            <w:r w:rsidRPr="00232C4E">
              <w:rPr>
                <w:rFonts w:eastAsia="Times New Roman"/>
                <w:b/>
                <w:bCs/>
                <w:sz w:val="22"/>
                <w:szCs w:val="22"/>
              </w:rPr>
              <w:t>Ước tháng 7/2021</w:t>
            </w:r>
            <w:r w:rsidRPr="00232C4E">
              <w:rPr>
                <w:rFonts w:eastAsia="Times New Roman"/>
                <w:b/>
                <w:bCs/>
                <w:sz w:val="22"/>
                <w:szCs w:val="22"/>
              </w:rPr>
              <w:br/>
              <w:t>(đvt: USD)</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9F7FFC7" w14:textId="24A50150" w:rsidR="00232C4E" w:rsidRPr="00232C4E" w:rsidRDefault="00232C4E" w:rsidP="00232C4E">
            <w:pPr>
              <w:jc w:val="center"/>
              <w:rPr>
                <w:rFonts w:eastAsia="Times New Roman"/>
                <w:sz w:val="22"/>
                <w:szCs w:val="22"/>
              </w:rPr>
            </w:pPr>
            <w:r w:rsidRPr="00232C4E">
              <w:rPr>
                <w:rFonts w:eastAsia="Times New Roman"/>
                <w:b/>
                <w:bCs/>
                <w:sz w:val="22"/>
                <w:szCs w:val="22"/>
              </w:rPr>
              <w:t>So với</w:t>
            </w:r>
            <w:r w:rsidRPr="00232C4E">
              <w:rPr>
                <w:rFonts w:eastAsia="Times New Roman"/>
                <w:b/>
                <w:bCs/>
                <w:sz w:val="22"/>
                <w:szCs w:val="22"/>
              </w:rPr>
              <w:br/>
              <w:t>T6/2021 (%)</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6A1C5EA4" w14:textId="77302E83" w:rsidR="00232C4E" w:rsidRPr="00232C4E" w:rsidRDefault="00232C4E" w:rsidP="00232C4E">
            <w:pPr>
              <w:jc w:val="center"/>
              <w:rPr>
                <w:rFonts w:eastAsia="Times New Roman"/>
                <w:sz w:val="22"/>
                <w:szCs w:val="22"/>
              </w:rPr>
            </w:pPr>
            <w:r w:rsidRPr="00232C4E">
              <w:rPr>
                <w:rFonts w:eastAsia="Times New Roman"/>
                <w:b/>
                <w:bCs/>
                <w:sz w:val="22"/>
                <w:szCs w:val="22"/>
              </w:rPr>
              <w:t xml:space="preserve">So với </w:t>
            </w:r>
            <w:r w:rsidRPr="00232C4E">
              <w:rPr>
                <w:rFonts w:eastAsia="Times New Roman"/>
                <w:b/>
                <w:bCs/>
                <w:sz w:val="22"/>
                <w:szCs w:val="22"/>
              </w:rPr>
              <w:br/>
              <w:t>T7/2020 (%)</w:t>
            </w:r>
          </w:p>
        </w:tc>
        <w:tc>
          <w:tcPr>
            <w:tcW w:w="1462" w:type="dxa"/>
            <w:tcBorders>
              <w:top w:val="single" w:sz="4" w:space="0" w:color="auto"/>
              <w:left w:val="nil"/>
              <w:bottom w:val="single" w:sz="4" w:space="0" w:color="auto"/>
              <w:right w:val="single" w:sz="4" w:space="0" w:color="auto"/>
            </w:tcBorders>
            <w:shd w:val="clear" w:color="auto" w:fill="auto"/>
            <w:noWrap/>
            <w:vAlign w:val="center"/>
            <w:hideMark/>
          </w:tcPr>
          <w:p w14:paraId="5D67A240" w14:textId="45E9C19A" w:rsidR="00232C4E" w:rsidRPr="00232C4E" w:rsidRDefault="00232C4E" w:rsidP="00232C4E">
            <w:pPr>
              <w:jc w:val="center"/>
              <w:rPr>
                <w:rFonts w:eastAsia="Times New Roman"/>
                <w:sz w:val="22"/>
                <w:szCs w:val="22"/>
              </w:rPr>
            </w:pPr>
            <w:r w:rsidRPr="00232C4E">
              <w:rPr>
                <w:rFonts w:eastAsia="Times New Roman"/>
                <w:b/>
                <w:bCs/>
                <w:sz w:val="22"/>
                <w:szCs w:val="22"/>
              </w:rPr>
              <w:t>7 tháng 2021</w:t>
            </w:r>
            <w:r w:rsidRPr="00232C4E">
              <w:rPr>
                <w:rFonts w:eastAsia="Times New Roman"/>
                <w:b/>
                <w:bCs/>
                <w:sz w:val="22"/>
                <w:szCs w:val="22"/>
              </w:rPr>
              <w:br/>
              <w:t>(đvt: USD)</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6BC867EF" w14:textId="41354C2B" w:rsidR="00232C4E" w:rsidRPr="00232C4E" w:rsidRDefault="00232C4E" w:rsidP="00232C4E">
            <w:pPr>
              <w:jc w:val="center"/>
              <w:rPr>
                <w:rFonts w:eastAsia="Times New Roman"/>
                <w:sz w:val="22"/>
                <w:szCs w:val="22"/>
              </w:rPr>
            </w:pPr>
            <w:r w:rsidRPr="00232C4E">
              <w:rPr>
                <w:rFonts w:eastAsia="Times New Roman"/>
                <w:b/>
                <w:bCs/>
                <w:sz w:val="22"/>
                <w:szCs w:val="22"/>
              </w:rPr>
              <w:t xml:space="preserve">So với </w:t>
            </w:r>
            <w:r w:rsidRPr="00232C4E">
              <w:rPr>
                <w:rFonts w:eastAsia="Times New Roman"/>
                <w:b/>
                <w:bCs/>
                <w:sz w:val="22"/>
                <w:szCs w:val="22"/>
              </w:rPr>
              <w:br/>
              <w:t>7T/2020 (%)</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14:paraId="0248313E" w14:textId="0F14C196" w:rsidR="00232C4E" w:rsidRPr="00232C4E" w:rsidRDefault="00232C4E" w:rsidP="00232C4E">
            <w:pPr>
              <w:jc w:val="center"/>
              <w:rPr>
                <w:rFonts w:eastAsia="Times New Roman"/>
                <w:sz w:val="22"/>
                <w:szCs w:val="22"/>
              </w:rPr>
            </w:pPr>
            <w:r w:rsidRPr="00232C4E">
              <w:rPr>
                <w:rFonts w:eastAsia="Times New Roman"/>
                <w:b/>
                <w:sz w:val="22"/>
                <w:szCs w:val="22"/>
              </w:rPr>
              <w:t>Tỷ trọng 7T/2021 (%)</w:t>
            </w:r>
          </w:p>
        </w:tc>
      </w:tr>
      <w:tr w:rsidR="00232C4E" w:rsidRPr="00232C4E" w14:paraId="5E311CD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97D28FC" w14:textId="77777777" w:rsidR="00232C4E" w:rsidRPr="00232C4E" w:rsidRDefault="00232C4E" w:rsidP="00232C4E">
            <w:pPr>
              <w:rPr>
                <w:rFonts w:eastAsia="Times New Roman"/>
                <w:b/>
                <w:bCs/>
                <w:color w:val="000000"/>
                <w:sz w:val="22"/>
                <w:szCs w:val="22"/>
              </w:rPr>
            </w:pPr>
            <w:r w:rsidRPr="00232C4E">
              <w:rPr>
                <w:rFonts w:eastAsia="Times New Roman"/>
                <w:b/>
                <w:bCs/>
                <w:color w:val="000000"/>
                <w:sz w:val="22"/>
                <w:szCs w:val="22"/>
              </w:rPr>
              <w:t>Tổng</w:t>
            </w:r>
          </w:p>
        </w:tc>
        <w:tc>
          <w:tcPr>
            <w:tcW w:w="1417" w:type="dxa"/>
            <w:tcBorders>
              <w:top w:val="nil"/>
              <w:left w:val="nil"/>
              <w:bottom w:val="single" w:sz="4" w:space="0" w:color="auto"/>
              <w:right w:val="single" w:sz="4" w:space="0" w:color="auto"/>
            </w:tcBorders>
            <w:shd w:val="clear" w:color="auto" w:fill="auto"/>
            <w:noWrap/>
            <w:vAlign w:val="center"/>
            <w:hideMark/>
          </w:tcPr>
          <w:p w14:paraId="319A436F" w14:textId="77777777" w:rsidR="00232C4E" w:rsidRPr="00232C4E" w:rsidRDefault="00232C4E" w:rsidP="00232C4E">
            <w:pPr>
              <w:jc w:val="right"/>
              <w:rPr>
                <w:rFonts w:eastAsia="Times New Roman"/>
                <w:b/>
                <w:bCs/>
                <w:color w:val="000000"/>
                <w:sz w:val="22"/>
                <w:szCs w:val="22"/>
              </w:rPr>
            </w:pPr>
            <w:r w:rsidRPr="00232C4E">
              <w:rPr>
                <w:rFonts w:eastAsia="Times New Roman"/>
                <w:b/>
                <w:bCs/>
                <w:color w:val="000000"/>
                <w:sz w:val="22"/>
                <w:szCs w:val="22"/>
              </w:rPr>
              <w:t>206.380.887</w:t>
            </w:r>
          </w:p>
        </w:tc>
        <w:tc>
          <w:tcPr>
            <w:tcW w:w="986" w:type="dxa"/>
            <w:tcBorders>
              <w:top w:val="nil"/>
              <w:left w:val="nil"/>
              <w:bottom w:val="single" w:sz="4" w:space="0" w:color="auto"/>
              <w:right w:val="single" w:sz="4" w:space="0" w:color="auto"/>
            </w:tcBorders>
            <w:shd w:val="clear" w:color="auto" w:fill="auto"/>
            <w:noWrap/>
            <w:vAlign w:val="center"/>
            <w:hideMark/>
          </w:tcPr>
          <w:p w14:paraId="0619C4C8" w14:textId="77777777" w:rsidR="00232C4E" w:rsidRPr="00232C4E" w:rsidRDefault="00232C4E" w:rsidP="00232C4E">
            <w:pPr>
              <w:jc w:val="right"/>
              <w:rPr>
                <w:rFonts w:eastAsia="Times New Roman"/>
                <w:b/>
                <w:bCs/>
                <w:color w:val="000000"/>
                <w:sz w:val="22"/>
                <w:szCs w:val="22"/>
              </w:rPr>
            </w:pPr>
            <w:r w:rsidRPr="00232C4E">
              <w:rPr>
                <w:rFonts w:eastAsia="Times New Roman"/>
                <w:b/>
                <w:bCs/>
                <w:color w:val="000000"/>
                <w:sz w:val="22"/>
                <w:szCs w:val="22"/>
              </w:rPr>
              <w:t>11,14</w:t>
            </w:r>
          </w:p>
        </w:tc>
        <w:tc>
          <w:tcPr>
            <w:tcW w:w="1096" w:type="dxa"/>
            <w:tcBorders>
              <w:top w:val="nil"/>
              <w:left w:val="nil"/>
              <w:bottom w:val="single" w:sz="4" w:space="0" w:color="auto"/>
              <w:right w:val="single" w:sz="4" w:space="0" w:color="auto"/>
            </w:tcBorders>
            <w:shd w:val="clear" w:color="auto" w:fill="auto"/>
            <w:noWrap/>
            <w:vAlign w:val="center"/>
            <w:hideMark/>
          </w:tcPr>
          <w:p w14:paraId="259EDCC3" w14:textId="77777777" w:rsidR="00232C4E" w:rsidRPr="00232C4E" w:rsidRDefault="00232C4E" w:rsidP="00232C4E">
            <w:pPr>
              <w:jc w:val="right"/>
              <w:rPr>
                <w:rFonts w:eastAsia="Times New Roman"/>
                <w:b/>
                <w:bCs/>
                <w:color w:val="000000"/>
                <w:sz w:val="22"/>
                <w:szCs w:val="22"/>
              </w:rPr>
            </w:pPr>
            <w:r w:rsidRPr="00232C4E">
              <w:rPr>
                <w:rFonts w:eastAsia="Times New Roman"/>
                <w:b/>
                <w:bCs/>
                <w:color w:val="000000"/>
                <w:sz w:val="22"/>
                <w:szCs w:val="22"/>
              </w:rPr>
              <w:t>*</w:t>
            </w:r>
          </w:p>
        </w:tc>
        <w:tc>
          <w:tcPr>
            <w:tcW w:w="1462" w:type="dxa"/>
            <w:tcBorders>
              <w:top w:val="nil"/>
              <w:left w:val="nil"/>
              <w:bottom w:val="single" w:sz="4" w:space="0" w:color="auto"/>
              <w:right w:val="single" w:sz="4" w:space="0" w:color="auto"/>
            </w:tcBorders>
            <w:shd w:val="clear" w:color="auto" w:fill="auto"/>
            <w:noWrap/>
            <w:vAlign w:val="center"/>
            <w:hideMark/>
          </w:tcPr>
          <w:p w14:paraId="5A87EFD7" w14:textId="77777777" w:rsidR="00232C4E" w:rsidRPr="00232C4E" w:rsidRDefault="00232C4E" w:rsidP="00232C4E">
            <w:pPr>
              <w:jc w:val="right"/>
              <w:rPr>
                <w:rFonts w:eastAsia="Times New Roman"/>
                <w:b/>
                <w:bCs/>
                <w:color w:val="000000"/>
                <w:sz w:val="22"/>
                <w:szCs w:val="22"/>
              </w:rPr>
            </w:pPr>
            <w:r w:rsidRPr="00232C4E">
              <w:rPr>
                <w:rFonts w:eastAsia="Times New Roman"/>
                <w:b/>
                <w:bCs/>
                <w:color w:val="000000"/>
                <w:sz w:val="22"/>
                <w:szCs w:val="22"/>
              </w:rPr>
              <w:t>1.366.920.376</w:t>
            </w:r>
          </w:p>
        </w:tc>
        <w:tc>
          <w:tcPr>
            <w:tcW w:w="1096" w:type="dxa"/>
            <w:tcBorders>
              <w:top w:val="nil"/>
              <w:left w:val="nil"/>
              <w:bottom w:val="single" w:sz="4" w:space="0" w:color="auto"/>
              <w:right w:val="single" w:sz="4" w:space="0" w:color="auto"/>
            </w:tcBorders>
            <w:shd w:val="clear" w:color="auto" w:fill="auto"/>
            <w:noWrap/>
            <w:vAlign w:val="center"/>
            <w:hideMark/>
          </w:tcPr>
          <w:p w14:paraId="2C09047E" w14:textId="77777777" w:rsidR="00232C4E" w:rsidRPr="00232C4E" w:rsidRDefault="00232C4E" w:rsidP="00232C4E">
            <w:pPr>
              <w:jc w:val="right"/>
              <w:rPr>
                <w:rFonts w:eastAsia="Times New Roman"/>
                <w:b/>
                <w:bCs/>
                <w:color w:val="000000"/>
                <w:sz w:val="22"/>
                <w:szCs w:val="22"/>
              </w:rPr>
            </w:pPr>
            <w:r w:rsidRPr="00232C4E">
              <w:rPr>
                <w:rFonts w:eastAsia="Times New Roman"/>
                <w:b/>
                <w:bCs/>
                <w:color w:val="000000"/>
                <w:sz w:val="22"/>
                <w:szCs w:val="22"/>
              </w:rPr>
              <w:t>*</w:t>
            </w:r>
          </w:p>
        </w:tc>
        <w:tc>
          <w:tcPr>
            <w:tcW w:w="974" w:type="dxa"/>
            <w:tcBorders>
              <w:top w:val="nil"/>
              <w:left w:val="nil"/>
              <w:bottom w:val="single" w:sz="4" w:space="0" w:color="auto"/>
              <w:right w:val="single" w:sz="4" w:space="0" w:color="auto"/>
            </w:tcBorders>
            <w:shd w:val="clear" w:color="auto" w:fill="auto"/>
            <w:noWrap/>
            <w:vAlign w:val="center"/>
            <w:hideMark/>
          </w:tcPr>
          <w:p w14:paraId="70FE1323" w14:textId="77777777" w:rsidR="00232C4E" w:rsidRPr="00232C4E" w:rsidRDefault="00232C4E" w:rsidP="00232C4E">
            <w:pPr>
              <w:jc w:val="right"/>
              <w:rPr>
                <w:rFonts w:eastAsia="Times New Roman"/>
                <w:b/>
                <w:bCs/>
                <w:color w:val="000000"/>
                <w:sz w:val="22"/>
                <w:szCs w:val="22"/>
              </w:rPr>
            </w:pPr>
            <w:r w:rsidRPr="00232C4E">
              <w:rPr>
                <w:rFonts w:eastAsia="Times New Roman"/>
                <w:b/>
                <w:bCs/>
                <w:color w:val="000000"/>
                <w:sz w:val="22"/>
                <w:szCs w:val="22"/>
              </w:rPr>
              <w:t>*</w:t>
            </w:r>
          </w:p>
        </w:tc>
      </w:tr>
      <w:tr w:rsidR="00232C4E" w:rsidRPr="00232C4E" w14:paraId="42BC47A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D2CA9B2" w14:textId="77777777" w:rsidR="00232C4E" w:rsidRPr="00232C4E" w:rsidRDefault="00232C4E" w:rsidP="00232C4E">
            <w:pPr>
              <w:rPr>
                <w:rFonts w:eastAsia="Times New Roman"/>
                <w:b/>
                <w:bCs/>
                <w:i/>
                <w:iCs/>
                <w:color w:val="000000"/>
                <w:sz w:val="22"/>
                <w:szCs w:val="22"/>
              </w:rPr>
            </w:pPr>
            <w:r w:rsidRPr="00232C4E">
              <w:rPr>
                <w:rFonts w:eastAsia="Times New Roman"/>
                <w:b/>
                <w:bCs/>
                <w:i/>
                <w:iCs/>
                <w:color w:val="000000"/>
                <w:sz w:val="22"/>
                <w:szCs w:val="22"/>
              </w:rPr>
              <w:t>Vòi, van và các thiết bị tương tự</w:t>
            </w:r>
          </w:p>
        </w:tc>
        <w:tc>
          <w:tcPr>
            <w:tcW w:w="1417" w:type="dxa"/>
            <w:tcBorders>
              <w:top w:val="nil"/>
              <w:left w:val="nil"/>
              <w:bottom w:val="single" w:sz="4" w:space="0" w:color="auto"/>
              <w:right w:val="single" w:sz="4" w:space="0" w:color="auto"/>
            </w:tcBorders>
            <w:shd w:val="clear" w:color="auto" w:fill="auto"/>
            <w:noWrap/>
            <w:vAlign w:val="center"/>
            <w:hideMark/>
          </w:tcPr>
          <w:p w14:paraId="5576C49D"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72.207.083</w:t>
            </w:r>
          </w:p>
        </w:tc>
        <w:tc>
          <w:tcPr>
            <w:tcW w:w="986" w:type="dxa"/>
            <w:tcBorders>
              <w:top w:val="nil"/>
              <w:left w:val="nil"/>
              <w:bottom w:val="single" w:sz="4" w:space="0" w:color="auto"/>
              <w:right w:val="single" w:sz="4" w:space="0" w:color="auto"/>
            </w:tcBorders>
            <w:shd w:val="clear" w:color="auto" w:fill="auto"/>
            <w:noWrap/>
            <w:vAlign w:val="center"/>
            <w:hideMark/>
          </w:tcPr>
          <w:p w14:paraId="4861A8A8"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3,73</w:t>
            </w:r>
          </w:p>
        </w:tc>
        <w:tc>
          <w:tcPr>
            <w:tcW w:w="1096" w:type="dxa"/>
            <w:tcBorders>
              <w:top w:val="nil"/>
              <w:left w:val="nil"/>
              <w:bottom w:val="single" w:sz="4" w:space="0" w:color="auto"/>
              <w:right w:val="single" w:sz="4" w:space="0" w:color="auto"/>
            </w:tcBorders>
            <w:shd w:val="clear" w:color="auto" w:fill="auto"/>
            <w:noWrap/>
            <w:vAlign w:val="center"/>
            <w:hideMark/>
          </w:tcPr>
          <w:p w14:paraId="659004E7"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11903E2"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484.721.502</w:t>
            </w:r>
          </w:p>
        </w:tc>
        <w:tc>
          <w:tcPr>
            <w:tcW w:w="1096" w:type="dxa"/>
            <w:tcBorders>
              <w:top w:val="nil"/>
              <w:left w:val="nil"/>
              <w:bottom w:val="single" w:sz="4" w:space="0" w:color="auto"/>
              <w:right w:val="single" w:sz="4" w:space="0" w:color="auto"/>
            </w:tcBorders>
            <w:shd w:val="clear" w:color="auto" w:fill="auto"/>
            <w:noWrap/>
            <w:vAlign w:val="center"/>
            <w:hideMark/>
          </w:tcPr>
          <w:p w14:paraId="17B6D982"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CC312FC"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100</w:t>
            </w:r>
          </w:p>
        </w:tc>
      </w:tr>
      <w:tr w:rsidR="00232C4E" w:rsidRPr="00232C4E" w14:paraId="5A6CF48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C16BAE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Mỹ</w:t>
            </w:r>
          </w:p>
        </w:tc>
        <w:tc>
          <w:tcPr>
            <w:tcW w:w="1417" w:type="dxa"/>
            <w:tcBorders>
              <w:top w:val="nil"/>
              <w:left w:val="nil"/>
              <w:bottom w:val="single" w:sz="4" w:space="0" w:color="auto"/>
              <w:right w:val="single" w:sz="4" w:space="0" w:color="auto"/>
            </w:tcBorders>
            <w:shd w:val="clear" w:color="auto" w:fill="auto"/>
            <w:noWrap/>
            <w:vAlign w:val="center"/>
            <w:hideMark/>
          </w:tcPr>
          <w:p w14:paraId="1F0CD77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20.860.024</w:t>
            </w:r>
          </w:p>
        </w:tc>
        <w:tc>
          <w:tcPr>
            <w:tcW w:w="986" w:type="dxa"/>
            <w:tcBorders>
              <w:top w:val="nil"/>
              <w:left w:val="nil"/>
              <w:bottom w:val="single" w:sz="4" w:space="0" w:color="auto"/>
              <w:right w:val="single" w:sz="4" w:space="0" w:color="auto"/>
            </w:tcBorders>
            <w:shd w:val="clear" w:color="auto" w:fill="auto"/>
            <w:noWrap/>
            <w:vAlign w:val="center"/>
            <w:hideMark/>
          </w:tcPr>
          <w:p w14:paraId="4AB35FE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8,08</w:t>
            </w:r>
          </w:p>
        </w:tc>
        <w:tc>
          <w:tcPr>
            <w:tcW w:w="1096" w:type="dxa"/>
            <w:tcBorders>
              <w:top w:val="nil"/>
              <w:left w:val="nil"/>
              <w:bottom w:val="single" w:sz="4" w:space="0" w:color="auto"/>
              <w:right w:val="single" w:sz="4" w:space="0" w:color="auto"/>
            </w:tcBorders>
            <w:shd w:val="clear" w:color="auto" w:fill="auto"/>
            <w:noWrap/>
            <w:vAlign w:val="center"/>
            <w:hideMark/>
          </w:tcPr>
          <w:p w14:paraId="5E73E38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EEDC45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132.795.894</w:t>
            </w:r>
          </w:p>
        </w:tc>
        <w:tc>
          <w:tcPr>
            <w:tcW w:w="1096" w:type="dxa"/>
            <w:tcBorders>
              <w:top w:val="nil"/>
              <w:left w:val="nil"/>
              <w:bottom w:val="single" w:sz="4" w:space="0" w:color="auto"/>
              <w:right w:val="single" w:sz="4" w:space="0" w:color="auto"/>
            </w:tcBorders>
            <w:shd w:val="clear" w:color="auto" w:fill="auto"/>
            <w:noWrap/>
            <w:vAlign w:val="center"/>
            <w:hideMark/>
          </w:tcPr>
          <w:p w14:paraId="2291D37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F6B176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27,40</w:t>
            </w:r>
          </w:p>
        </w:tc>
      </w:tr>
      <w:tr w:rsidR="00232C4E" w:rsidRPr="00232C4E" w14:paraId="44349D6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0EE98EB"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Trung Quốc</w:t>
            </w:r>
          </w:p>
        </w:tc>
        <w:tc>
          <w:tcPr>
            <w:tcW w:w="1417" w:type="dxa"/>
            <w:tcBorders>
              <w:top w:val="nil"/>
              <w:left w:val="nil"/>
              <w:bottom w:val="single" w:sz="4" w:space="0" w:color="auto"/>
              <w:right w:val="single" w:sz="4" w:space="0" w:color="auto"/>
            </w:tcBorders>
            <w:shd w:val="clear" w:color="auto" w:fill="auto"/>
            <w:noWrap/>
            <w:vAlign w:val="center"/>
            <w:hideMark/>
          </w:tcPr>
          <w:p w14:paraId="7C6D451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16.063.771</w:t>
            </w:r>
          </w:p>
        </w:tc>
        <w:tc>
          <w:tcPr>
            <w:tcW w:w="986" w:type="dxa"/>
            <w:tcBorders>
              <w:top w:val="nil"/>
              <w:left w:val="nil"/>
              <w:bottom w:val="single" w:sz="4" w:space="0" w:color="auto"/>
              <w:right w:val="single" w:sz="4" w:space="0" w:color="auto"/>
            </w:tcBorders>
            <w:shd w:val="clear" w:color="auto" w:fill="auto"/>
            <w:noWrap/>
            <w:vAlign w:val="center"/>
            <w:hideMark/>
          </w:tcPr>
          <w:p w14:paraId="0700556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-1,30</w:t>
            </w:r>
          </w:p>
        </w:tc>
        <w:tc>
          <w:tcPr>
            <w:tcW w:w="1096" w:type="dxa"/>
            <w:tcBorders>
              <w:top w:val="nil"/>
              <w:left w:val="nil"/>
              <w:bottom w:val="single" w:sz="4" w:space="0" w:color="auto"/>
              <w:right w:val="single" w:sz="4" w:space="0" w:color="auto"/>
            </w:tcBorders>
            <w:shd w:val="clear" w:color="auto" w:fill="auto"/>
            <w:noWrap/>
            <w:vAlign w:val="center"/>
            <w:hideMark/>
          </w:tcPr>
          <w:p w14:paraId="32D9265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FA17E5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111.251.486</w:t>
            </w:r>
          </w:p>
        </w:tc>
        <w:tc>
          <w:tcPr>
            <w:tcW w:w="1096" w:type="dxa"/>
            <w:tcBorders>
              <w:top w:val="nil"/>
              <w:left w:val="nil"/>
              <w:bottom w:val="single" w:sz="4" w:space="0" w:color="auto"/>
              <w:right w:val="single" w:sz="4" w:space="0" w:color="auto"/>
            </w:tcBorders>
            <w:shd w:val="clear" w:color="auto" w:fill="auto"/>
            <w:noWrap/>
            <w:vAlign w:val="center"/>
            <w:hideMark/>
          </w:tcPr>
          <w:p w14:paraId="0179F26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E54545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22,95</w:t>
            </w:r>
          </w:p>
        </w:tc>
      </w:tr>
      <w:tr w:rsidR="00232C4E" w:rsidRPr="00232C4E" w14:paraId="308EAAD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1870070"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Nhật Bản</w:t>
            </w:r>
          </w:p>
        </w:tc>
        <w:tc>
          <w:tcPr>
            <w:tcW w:w="1417" w:type="dxa"/>
            <w:tcBorders>
              <w:top w:val="nil"/>
              <w:left w:val="nil"/>
              <w:bottom w:val="single" w:sz="4" w:space="0" w:color="auto"/>
              <w:right w:val="single" w:sz="4" w:space="0" w:color="auto"/>
            </w:tcBorders>
            <w:shd w:val="clear" w:color="auto" w:fill="auto"/>
            <w:noWrap/>
            <w:vAlign w:val="center"/>
            <w:hideMark/>
          </w:tcPr>
          <w:p w14:paraId="23288CE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14.646.838</w:t>
            </w:r>
          </w:p>
        </w:tc>
        <w:tc>
          <w:tcPr>
            <w:tcW w:w="986" w:type="dxa"/>
            <w:tcBorders>
              <w:top w:val="nil"/>
              <w:left w:val="nil"/>
              <w:bottom w:val="single" w:sz="4" w:space="0" w:color="auto"/>
              <w:right w:val="single" w:sz="4" w:space="0" w:color="auto"/>
            </w:tcBorders>
            <w:shd w:val="clear" w:color="auto" w:fill="auto"/>
            <w:noWrap/>
            <w:vAlign w:val="center"/>
            <w:hideMark/>
          </w:tcPr>
          <w:p w14:paraId="65B12C1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-6,43</w:t>
            </w:r>
          </w:p>
        </w:tc>
        <w:tc>
          <w:tcPr>
            <w:tcW w:w="1096" w:type="dxa"/>
            <w:tcBorders>
              <w:top w:val="nil"/>
              <w:left w:val="nil"/>
              <w:bottom w:val="single" w:sz="4" w:space="0" w:color="auto"/>
              <w:right w:val="single" w:sz="4" w:space="0" w:color="auto"/>
            </w:tcBorders>
            <w:shd w:val="clear" w:color="auto" w:fill="auto"/>
            <w:noWrap/>
            <w:vAlign w:val="center"/>
            <w:hideMark/>
          </w:tcPr>
          <w:p w14:paraId="58F5497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51055A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97.179.237</w:t>
            </w:r>
          </w:p>
        </w:tc>
        <w:tc>
          <w:tcPr>
            <w:tcW w:w="1096" w:type="dxa"/>
            <w:tcBorders>
              <w:top w:val="nil"/>
              <w:left w:val="nil"/>
              <w:bottom w:val="single" w:sz="4" w:space="0" w:color="auto"/>
              <w:right w:val="single" w:sz="4" w:space="0" w:color="auto"/>
            </w:tcBorders>
            <w:shd w:val="clear" w:color="auto" w:fill="auto"/>
            <w:noWrap/>
            <w:vAlign w:val="center"/>
            <w:hideMark/>
          </w:tcPr>
          <w:p w14:paraId="6EB22E4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4A6080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20,05</w:t>
            </w:r>
          </w:p>
        </w:tc>
      </w:tr>
      <w:tr w:rsidR="00232C4E" w:rsidRPr="00232C4E" w14:paraId="407406CB"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C3DD49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Hàn Quốc</w:t>
            </w:r>
          </w:p>
        </w:tc>
        <w:tc>
          <w:tcPr>
            <w:tcW w:w="1417" w:type="dxa"/>
            <w:tcBorders>
              <w:top w:val="nil"/>
              <w:left w:val="nil"/>
              <w:bottom w:val="single" w:sz="4" w:space="0" w:color="auto"/>
              <w:right w:val="single" w:sz="4" w:space="0" w:color="auto"/>
            </w:tcBorders>
            <w:shd w:val="clear" w:color="auto" w:fill="auto"/>
            <w:noWrap/>
            <w:vAlign w:val="center"/>
            <w:hideMark/>
          </w:tcPr>
          <w:p w14:paraId="1B10E1A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7.843.290</w:t>
            </w:r>
          </w:p>
        </w:tc>
        <w:tc>
          <w:tcPr>
            <w:tcW w:w="986" w:type="dxa"/>
            <w:tcBorders>
              <w:top w:val="nil"/>
              <w:left w:val="nil"/>
              <w:bottom w:val="single" w:sz="4" w:space="0" w:color="auto"/>
              <w:right w:val="single" w:sz="4" w:space="0" w:color="auto"/>
            </w:tcBorders>
            <w:shd w:val="clear" w:color="auto" w:fill="auto"/>
            <w:noWrap/>
            <w:vAlign w:val="center"/>
            <w:hideMark/>
          </w:tcPr>
          <w:p w14:paraId="71AD537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4,78</w:t>
            </w:r>
          </w:p>
        </w:tc>
        <w:tc>
          <w:tcPr>
            <w:tcW w:w="1096" w:type="dxa"/>
            <w:tcBorders>
              <w:top w:val="nil"/>
              <w:left w:val="nil"/>
              <w:bottom w:val="single" w:sz="4" w:space="0" w:color="auto"/>
              <w:right w:val="single" w:sz="4" w:space="0" w:color="auto"/>
            </w:tcBorders>
            <w:shd w:val="clear" w:color="auto" w:fill="auto"/>
            <w:noWrap/>
            <w:vAlign w:val="center"/>
            <w:hideMark/>
          </w:tcPr>
          <w:p w14:paraId="216855A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AAB85F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52.917.400</w:t>
            </w:r>
          </w:p>
        </w:tc>
        <w:tc>
          <w:tcPr>
            <w:tcW w:w="1096" w:type="dxa"/>
            <w:tcBorders>
              <w:top w:val="nil"/>
              <w:left w:val="nil"/>
              <w:bottom w:val="single" w:sz="4" w:space="0" w:color="auto"/>
              <w:right w:val="single" w:sz="4" w:space="0" w:color="auto"/>
            </w:tcBorders>
            <w:shd w:val="clear" w:color="auto" w:fill="auto"/>
            <w:noWrap/>
            <w:vAlign w:val="center"/>
            <w:hideMark/>
          </w:tcPr>
          <w:p w14:paraId="613F56C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5F2034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10,92</w:t>
            </w:r>
          </w:p>
        </w:tc>
      </w:tr>
      <w:tr w:rsidR="00232C4E" w:rsidRPr="00232C4E" w14:paraId="7827AF0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E35715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Thái Lan</w:t>
            </w:r>
          </w:p>
        </w:tc>
        <w:tc>
          <w:tcPr>
            <w:tcW w:w="1417" w:type="dxa"/>
            <w:tcBorders>
              <w:top w:val="nil"/>
              <w:left w:val="nil"/>
              <w:bottom w:val="single" w:sz="4" w:space="0" w:color="auto"/>
              <w:right w:val="single" w:sz="4" w:space="0" w:color="auto"/>
            </w:tcBorders>
            <w:shd w:val="clear" w:color="auto" w:fill="auto"/>
            <w:noWrap/>
            <w:vAlign w:val="center"/>
            <w:hideMark/>
          </w:tcPr>
          <w:p w14:paraId="2349D70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3.387.248</w:t>
            </w:r>
          </w:p>
        </w:tc>
        <w:tc>
          <w:tcPr>
            <w:tcW w:w="986" w:type="dxa"/>
            <w:tcBorders>
              <w:top w:val="nil"/>
              <w:left w:val="nil"/>
              <w:bottom w:val="single" w:sz="4" w:space="0" w:color="auto"/>
              <w:right w:val="single" w:sz="4" w:space="0" w:color="auto"/>
            </w:tcBorders>
            <w:shd w:val="clear" w:color="auto" w:fill="auto"/>
            <w:noWrap/>
            <w:vAlign w:val="center"/>
            <w:hideMark/>
          </w:tcPr>
          <w:p w14:paraId="62CBA2E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7,06</w:t>
            </w:r>
          </w:p>
        </w:tc>
        <w:tc>
          <w:tcPr>
            <w:tcW w:w="1096" w:type="dxa"/>
            <w:tcBorders>
              <w:top w:val="nil"/>
              <w:left w:val="nil"/>
              <w:bottom w:val="single" w:sz="4" w:space="0" w:color="auto"/>
              <w:right w:val="single" w:sz="4" w:space="0" w:color="auto"/>
            </w:tcBorders>
            <w:shd w:val="clear" w:color="auto" w:fill="auto"/>
            <w:noWrap/>
            <w:vAlign w:val="center"/>
            <w:hideMark/>
          </w:tcPr>
          <w:p w14:paraId="3936477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25FC91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23.502.453</w:t>
            </w:r>
          </w:p>
        </w:tc>
        <w:tc>
          <w:tcPr>
            <w:tcW w:w="1096" w:type="dxa"/>
            <w:tcBorders>
              <w:top w:val="nil"/>
              <w:left w:val="nil"/>
              <w:bottom w:val="single" w:sz="4" w:space="0" w:color="auto"/>
              <w:right w:val="single" w:sz="4" w:space="0" w:color="auto"/>
            </w:tcBorders>
            <w:shd w:val="clear" w:color="auto" w:fill="auto"/>
            <w:noWrap/>
            <w:vAlign w:val="center"/>
            <w:hideMark/>
          </w:tcPr>
          <w:p w14:paraId="5FB247A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574AD4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4,85</w:t>
            </w:r>
          </w:p>
        </w:tc>
      </w:tr>
      <w:tr w:rsidR="00232C4E" w:rsidRPr="00232C4E" w14:paraId="5C24A6B8"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57217D4"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Mêhicô</w:t>
            </w:r>
          </w:p>
        </w:tc>
        <w:tc>
          <w:tcPr>
            <w:tcW w:w="1417" w:type="dxa"/>
            <w:tcBorders>
              <w:top w:val="nil"/>
              <w:left w:val="nil"/>
              <w:bottom w:val="single" w:sz="4" w:space="0" w:color="auto"/>
              <w:right w:val="single" w:sz="4" w:space="0" w:color="auto"/>
            </w:tcBorders>
            <w:shd w:val="clear" w:color="auto" w:fill="auto"/>
            <w:noWrap/>
            <w:vAlign w:val="center"/>
            <w:hideMark/>
          </w:tcPr>
          <w:p w14:paraId="2508DEB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2.230.079</w:t>
            </w:r>
          </w:p>
        </w:tc>
        <w:tc>
          <w:tcPr>
            <w:tcW w:w="986" w:type="dxa"/>
            <w:tcBorders>
              <w:top w:val="nil"/>
              <w:left w:val="nil"/>
              <w:bottom w:val="single" w:sz="4" w:space="0" w:color="auto"/>
              <w:right w:val="single" w:sz="4" w:space="0" w:color="auto"/>
            </w:tcBorders>
            <w:shd w:val="clear" w:color="auto" w:fill="auto"/>
            <w:noWrap/>
            <w:vAlign w:val="center"/>
            <w:hideMark/>
          </w:tcPr>
          <w:p w14:paraId="6055870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-5,78</w:t>
            </w:r>
          </w:p>
        </w:tc>
        <w:tc>
          <w:tcPr>
            <w:tcW w:w="1096" w:type="dxa"/>
            <w:tcBorders>
              <w:top w:val="nil"/>
              <w:left w:val="nil"/>
              <w:bottom w:val="single" w:sz="4" w:space="0" w:color="auto"/>
              <w:right w:val="single" w:sz="4" w:space="0" w:color="auto"/>
            </w:tcBorders>
            <w:shd w:val="clear" w:color="auto" w:fill="auto"/>
            <w:noWrap/>
            <w:vAlign w:val="center"/>
            <w:hideMark/>
          </w:tcPr>
          <w:p w14:paraId="4C2AAC6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C24CB7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16.942.880</w:t>
            </w:r>
          </w:p>
        </w:tc>
        <w:tc>
          <w:tcPr>
            <w:tcW w:w="1096" w:type="dxa"/>
            <w:tcBorders>
              <w:top w:val="nil"/>
              <w:left w:val="nil"/>
              <w:bottom w:val="single" w:sz="4" w:space="0" w:color="auto"/>
              <w:right w:val="single" w:sz="4" w:space="0" w:color="auto"/>
            </w:tcBorders>
            <w:shd w:val="clear" w:color="auto" w:fill="auto"/>
            <w:noWrap/>
            <w:vAlign w:val="center"/>
            <w:hideMark/>
          </w:tcPr>
          <w:p w14:paraId="4A9EDBE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B677C9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3,50</w:t>
            </w:r>
          </w:p>
        </w:tc>
      </w:tr>
      <w:tr w:rsidR="00232C4E" w:rsidRPr="00232C4E" w14:paraId="0ED5393A"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51CBB3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Đài Loan</w:t>
            </w:r>
          </w:p>
        </w:tc>
        <w:tc>
          <w:tcPr>
            <w:tcW w:w="1417" w:type="dxa"/>
            <w:tcBorders>
              <w:top w:val="nil"/>
              <w:left w:val="nil"/>
              <w:bottom w:val="single" w:sz="4" w:space="0" w:color="auto"/>
              <w:right w:val="single" w:sz="4" w:space="0" w:color="auto"/>
            </w:tcBorders>
            <w:shd w:val="clear" w:color="auto" w:fill="auto"/>
            <w:noWrap/>
            <w:vAlign w:val="center"/>
            <w:hideMark/>
          </w:tcPr>
          <w:p w14:paraId="3A46BC5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2.555.857</w:t>
            </w:r>
          </w:p>
        </w:tc>
        <w:tc>
          <w:tcPr>
            <w:tcW w:w="986" w:type="dxa"/>
            <w:tcBorders>
              <w:top w:val="nil"/>
              <w:left w:val="nil"/>
              <w:bottom w:val="single" w:sz="4" w:space="0" w:color="auto"/>
              <w:right w:val="single" w:sz="4" w:space="0" w:color="auto"/>
            </w:tcBorders>
            <w:shd w:val="clear" w:color="auto" w:fill="auto"/>
            <w:noWrap/>
            <w:vAlign w:val="center"/>
            <w:hideMark/>
          </w:tcPr>
          <w:p w14:paraId="46B4388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66,60</w:t>
            </w:r>
          </w:p>
        </w:tc>
        <w:tc>
          <w:tcPr>
            <w:tcW w:w="1096" w:type="dxa"/>
            <w:tcBorders>
              <w:top w:val="nil"/>
              <w:left w:val="nil"/>
              <w:bottom w:val="single" w:sz="4" w:space="0" w:color="auto"/>
              <w:right w:val="single" w:sz="4" w:space="0" w:color="auto"/>
            </w:tcBorders>
            <w:shd w:val="clear" w:color="auto" w:fill="auto"/>
            <w:noWrap/>
            <w:vAlign w:val="center"/>
            <w:hideMark/>
          </w:tcPr>
          <w:p w14:paraId="0AE8CA7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FAB042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12.013.994</w:t>
            </w:r>
          </w:p>
        </w:tc>
        <w:tc>
          <w:tcPr>
            <w:tcW w:w="1096" w:type="dxa"/>
            <w:tcBorders>
              <w:top w:val="nil"/>
              <w:left w:val="nil"/>
              <w:bottom w:val="single" w:sz="4" w:space="0" w:color="auto"/>
              <w:right w:val="single" w:sz="4" w:space="0" w:color="auto"/>
            </w:tcBorders>
            <w:shd w:val="clear" w:color="auto" w:fill="auto"/>
            <w:noWrap/>
            <w:vAlign w:val="center"/>
            <w:hideMark/>
          </w:tcPr>
          <w:p w14:paraId="7ECB215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1CBB46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2,48</w:t>
            </w:r>
          </w:p>
        </w:tc>
      </w:tr>
      <w:tr w:rsidR="00232C4E" w:rsidRPr="00232C4E" w14:paraId="33CA3947"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5011D1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Rumani</w:t>
            </w:r>
          </w:p>
        </w:tc>
        <w:tc>
          <w:tcPr>
            <w:tcW w:w="1417" w:type="dxa"/>
            <w:tcBorders>
              <w:top w:val="nil"/>
              <w:left w:val="nil"/>
              <w:bottom w:val="single" w:sz="4" w:space="0" w:color="auto"/>
              <w:right w:val="single" w:sz="4" w:space="0" w:color="auto"/>
            </w:tcBorders>
            <w:shd w:val="clear" w:color="auto" w:fill="auto"/>
            <w:noWrap/>
            <w:vAlign w:val="center"/>
            <w:hideMark/>
          </w:tcPr>
          <w:p w14:paraId="36C4FB7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1.306.206</w:t>
            </w:r>
          </w:p>
        </w:tc>
        <w:tc>
          <w:tcPr>
            <w:tcW w:w="986" w:type="dxa"/>
            <w:tcBorders>
              <w:top w:val="nil"/>
              <w:left w:val="nil"/>
              <w:bottom w:val="single" w:sz="4" w:space="0" w:color="auto"/>
              <w:right w:val="single" w:sz="4" w:space="0" w:color="auto"/>
            </w:tcBorders>
            <w:shd w:val="clear" w:color="auto" w:fill="auto"/>
            <w:noWrap/>
            <w:vAlign w:val="center"/>
            <w:hideMark/>
          </w:tcPr>
          <w:p w14:paraId="3DEF68A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53,25</w:t>
            </w:r>
          </w:p>
        </w:tc>
        <w:tc>
          <w:tcPr>
            <w:tcW w:w="1096" w:type="dxa"/>
            <w:tcBorders>
              <w:top w:val="nil"/>
              <w:left w:val="nil"/>
              <w:bottom w:val="single" w:sz="4" w:space="0" w:color="auto"/>
              <w:right w:val="single" w:sz="4" w:space="0" w:color="auto"/>
            </w:tcBorders>
            <w:shd w:val="clear" w:color="auto" w:fill="auto"/>
            <w:noWrap/>
            <w:vAlign w:val="center"/>
            <w:hideMark/>
          </w:tcPr>
          <w:p w14:paraId="248ED4D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689085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7.293.882</w:t>
            </w:r>
          </w:p>
        </w:tc>
        <w:tc>
          <w:tcPr>
            <w:tcW w:w="1096" w:type="dxa"/>
            <w:tcBorders>
              <w:top w:val="nil"/>
              <w:left w:val="nil"/>
              <w:bottom w:val="single" w:sz="4" w:space="0" w:color="auto"/>
              <w:right w:val="single" w:sz="4" w:space="0" w:color="auto"/>
            </w:tcBorders>
            <w:shd w:val="clear" w:color="auto" w:fill="auto"/>
            <w:noWrap/>
            <w:vAlign w:val="center"/>
            <w:hideMark/>
          </w:tcPr>
          <w:p w14:paraId="2211B43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C3B8E2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1,50</w:t>
            </w:r>
          </w:p>
        </w:tc>
      </w:tr>
      <w:tr w:rsidR="00232C4E" w:rsidRPr="00232C4E" w14:paraId="423BD77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00425F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Iran</w:t>
            </w:r>
          </w:p>
        </w:tc>
        <w:tc>
          <w:tcPr>
            <w:tcW w:w="1417" w:type="dxa"/>
            <w:tcBorders>
              <w:top w:val="nil"/>
              <w:left w:val="nil"/>
              <w:bottom w:val="single" w:sz="4" w:space="0" w:color="auto"/>
              <w:right w:val="single" w:sz="4" w:space="0" w:color="auto"/>
            </w:tcBorders>
            <w:shd w:val="clear" w:color="auto" w:fill="auto"/>
            <w:noWrap/>
            <w:vAlign w:val="center"/>
            <w:hideMark/>
          </w:tcPr>
          <w:p w14:paraId="6A31786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06E400A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3F8B65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7790F7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5.959.163</w:t>
            </w:r>
          </w:p>
        </w:tc>
        <w:tc>
          <w:tcPr>
            <w:tcW w:w="1096" w:type="dxa"/>
            <w:tcBorders>
              <w:top w:val="nil"/>
              <w:left w:val="nil"/>
              <w:bottom w:val="single" w:sz="4" w:space="0" w:color="auto"/>
              <w:right w:val="single" w:sz="4" w:space="0" w:color="auto"/>
            </w:tcBorders>
            <w:shd w:val="clear" w:color="auto" w:fill="auto"/>
            <w:noWrap/>
            <w:vAlign w:val="center"/>
            <w:hideMark/>
          </w:tcPr>
          <w:p w14:paraId="6A53F21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17A773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1,23</w:t>
            </w:r>
          </w:p>
        </w:tc>
      </w:tr>
      <w:tr w:rsidR="00232C4E" w:rsidRPr="00232C4E" w14:paraId="0F90834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CC6A8D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Ấn Độ</w:t>
            </w:r>
          </w:p>
        </w:tc>
        <w:tc>
          <w:tcPr>
            <w:tcW w:w="1417" w:type="dxa"/>
            <w:tcBorders>
              <w:top w:val="nil"/>
              <w:left w:val="nil"/>
              <w:bottom w:val="single" w:sz="4" w:space="0" w:color="auto"/>
              <w:right w:val="single" w:sz="4" w:space="0" w:color="auto"/>
            </w:tcBorders>
            <w:shd w:val="clear" w:color="auto" w:fill="auto"/>
            <w:noWrap/>
            <w:vAlign w:val="center"/>
            <w:hideMark/>
          </w:tcPr>
          <w:p w14:paraId="3C47C5B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131.184</w:t>
            </w:r>
          </w:p>
        </w:tc>
        <w:tc>
          <w:tcPr>
            <w:tcW w:w="986" w:type="dxa"/>
            <w:tcBorders>
              <w:top w:val="nil"/>
              <w:left w:val="nil"/>
              <w:bottom w:val="single" w:sz="4" w:space="0" w:color="auto"/>
              <w:right w:val="single" w:sz="4" w:space="0" w:color="auto"/>
            </w:tcBorders>
            <w:shd w:val="clear" w:color="auto" w:fill="auto"/>
            <w:noWrap/>
            <w:vAlign w:val="center"/>
            <w:hideMark/>
          </w:tcPr>
          <w:p w14:paraId="28793BF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-64,94</w:t>
            </w:r>
          </w:p>
        </w:tc>
        <w:tc>
          <w:tcPr>
            <w:tcW w:w="1096" w:type="dxa"/>
            <w:tcBorders>
              <w:top w:val="nil"/>
              <w:left w:val="nil"/>
              <w:bottom w:val="single" w:sz="4" w:space="0" w:color="auto"/>
              <w:right w:val="single" w:sz="4" w:space="0" w:color="auto"/>
            </w:tcBorders>
            <w:shd w:val="clear" w:color="auto" w:fill="auto"/>
            <w:noWrap/>
            <w:vAlign w:val="center"/>
            <w:hideMark/>
          </w:tcPr>
          <w:p w14:paraId="4DFDA8C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740A96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4.012.862</w:t>
            </w:r>
          </w:p>
        </w:tc>
        <w:tc>
          <w:tcPr>
            <w:tcW w:w="1096" w:type="dxa"/>
            <w:tcBorders>
              <w:top w:val="nil"/>
              <w:left w:val="nil"/>
              <w:bottom w:val="single" w:sz="4" w:space="0" w:color="auto"/>
              <w:right w:val="single" w:sz="4" w:space="0" w:color="auto"/>
            </w:tcBorders>
            <w:shd w:val="clear" w:color="auto" w:fill="auto"/>
            <w:noWrap/>
            <w:vAlign w:val="center"/>
            <w:hideMark/>
          </w:tcPr>
          <w:p w14:paraId="26B0408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2A7EF3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0,83</w:t>
            </w:r>
          </w:p>
        </w:tc>
      </w:tr>
      <w:tr w:rsidR="00232C4E" w:rsidRPr="00232C4E" w14:paraId="0D1D661A"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608BEB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Hồng Kông</w:t>
            </w:r>
          </w:p>
        </w:tc>
        <w:tc>
          <w:tcPr>
            <w:tcW w:w="1417" w:type="dxa"/>
            <w:tcBorders>
              <w:top w:val="nil"/>
              <w:left w:val="nil"/>
              <w:bottom w:val="single" w:sz="4" w:space="0" w:color="auto"/>
              <w:right w:val="single" w:sz="4" w:space="0" w:color="auto"/>
            </w:tcBorders>
            <w:shd w:val="clear" w:color="auto" w:fill="auto"/>
            <w:noWrap/>
            <w:vAlign w:val="center"/>
            <w:hideMark/>
          </w:tcPr>
          <w:p w14:paraId="088850D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200.859</w:t>
            </w:r>
          </w:p>
        </w:tc>
        <w:tc>
          <w:tcPr>
            <w:tcW w:w="986" w:type="dxa"/>
            <w:tcBorders>
              <w:top w:val="nil"/>
              <w:left w:val="nil"/>
              <w:bottom w:val="single" w:sz="4" w:space="0" w:color="auto"/>
              <w:right w:val="single" w:sz="4" w:space="0" w:color="auto"/>
            </w:tcBorders>
            <w:shd w:val="clear" w:color="auto" w:fill="auto"/>
            <w:noWrap/>
            <w:vAlign w:val="center"/>
            <w:hideMark/>
          </w:tcPr>
          <w:p w14:paraId="7092E97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-42,30</w:t>
            </w:r>
          </w:p>
        </w:tc>
        <w:tc>
          <w:tcPr>
            <w:tcW w:w="1096" w:type="dxa"/>
            <w:tcBorders>
              <w:top w:val="nil"/>
              <w:left w:val="nil"/>
              <w:bottom w:val="single" w:sz="4" w:space="0" w:color="auto"/>
              <w:right w:val="single" w:sz="4" w:space="0" w:color="auto"/>
            </w:tcBorders>
            <w:shd w:val="clear" w:color="auto" w:fill="auto"/>
            <w:noWrap/>
            <w:vAlign w:val="center"/>
            <w:hideMark/>
          </w:tcPr>
          <w:p w14:paraId="4F13DA3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7A660C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2.360.386</w:t>
            </w:r>
          </w:p>
        </w:tc>
        <w:tc>
          <w:tcPr>
            <w:tcW w:w="1096" w:type="dxa"/>
            <w:tcBorders>
              <w:top w:val="nil"/>
              <w:left w:val="nil"/>
              <w:bottom w:val="single" w:sz="4" w:space="0" w:color="auto"/>
              <w:right w:val="single" w:sz="4" w:space="0" w:color="auto"/>
            </w:tcBorders>
            <w:shd w:val="clear" w:color="auto" w:fill="auto"/>
            <w:noWrap/>
            <w:vAlign w:val="center"/>
            <w:hideMark/>
          </w:tcPr>
          <w:p w14:paraId="54DC212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BF124C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0,49</w:t>
            </w:r>
          </w:p>
        </w:tc>
      </w:tr>
      <w:tr w:rsidR="00232C4E" w:rsidRPr="00232C4E" w14:paraId="48F1943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BE2AB9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Singapore</w:t>
            </w:r>
          </w:p>
        </w:tc>
        <w:tc>
          <w:tcPr>
            <w:tcW w:w="1417" w:type="dxa"/>
            <w:tcBorders>
              <w:top w:val="nil"/>
              <w:left w:val="nil"/>
              <w:bottom w:val="single" w:sz="4" w:space="0" w:color="auto"/>
              <w:right w:val="single" w:sz="4" w:space="0" w:color="auto"/>
            </w:tcBorders>
            <w:shd w:val="clear" w:color="auto" w:fill="auto"/>
            <w:noWrap/>
            <w:vAlign w:val="center"/>
            <w:hideMark/>
          </w:tcPr>
          <w:p w14:paraId="01DCB56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298.502</w:t>
            </w:r>
          </w:p>
        </w:tc>
        <w:tc>
          <w:tcPr>
            <w:tcW w:w="986" w:type="dxa"/>
            <w:tcBorders>
              <w:top w:val="nil"/>
              <w:left w:val="nil"/>
              <w:bottom w:val="single" w:sz="4" w:space="0" w:color="auto"/>
              <w:right w:val="single" w:sz="4" w:space="0" w:color="auto"/>
            </w:tcBorders>
            <w:shd w:val="clear" w:color="auto" w:fill="auto"/>
            <w:noWrap/>
            <w:vAlign w:val="center"/>
            <w:hideMark/>
          </w:tcPr>
          <w:p w14:paraId="0B277D6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59,40</w:t>
            </w:r>
          </w:p>
        </w:tc>
        <w:tc>
          <w:tcPr>
            <w:tcW w:w="1096" w:type="dxa"/>
            <w:tcBorders>
              <w:top w:val="nil"/>
              <w:left w:val="nil"/>
              <w:bottom w:val="single" w:sz="4" w:space="0" w:color="auto"/>
              <w:right w:val="single" w:sz="4" w:space="0" w:color="auto"/>
            </w:tcBorders>
            <w:shd w:val="clear" w:color="auto" w:fill="auto"/>
            <w:noWrap/>
            <w:vAlign w:val="center"/>
            <w:hideMark/>
          </w:tcPr>
          <w:p w14:paraId="05024AC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3FBC93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2.002.057</w:t>
            </w:r>
          </w:p>
        </w:tc>
        <w:tc>
          <w:tcPr>
            <w:tcW w:w="1096" w:type="dxa"/>
            <w:tcBorders>
              <w:top w:val="nil"/>
              <w:left w:val="nil"/>
              <w:bottom w:val="single" w:sz="4" w:space="0" w:color="auto"/>
              <w:right w:val="single" w:sz="4" w:space="0" w:color="auto"/>
            </w:tcBorders>
            <w:shd w:val="clear" w:color="auto" w:fill="auto"/>
            <w:noWrap/>
            <w:vAlign w:val="center"/>
            <w:hideMark/>
          </w:tcPr>
          <w:p w14:paraId="2D641E0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4DFCE1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0,41</w:t>
            </w:r>
          </w:p>
        </w:tc>
      </w:tr>
      <w:tr w:rsidR="00232C4E" w:rsidRPr="00232C4E" w14:paraId="34E56AF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6CF7EE8"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Australia</w:t>
            </w:r>
          </w:p>
        </w:tc>
        <w:tc>
          <w:tcPr>
            <w:tcW w:w="1417" w:type="dxa"/>
            <w:tcBorders>
              <w:top w:val="nil"/>
              <w:left w:val="nil"/>
              <w:bottom w:val="single" w:sz="4" w:space="0" w:color="auto"/>
              <w:right w:val="single" w:sz="4" w:space="0" w:color="auto"/>
            </w:tcBorders>
            <w:shd w:val="clear" w:color="auto" w:fill="auto"/>
            <w:noWrap/>
            <w:vAlign w:val="center"/>
            <w:hideMark/>
          </w:tcPr>
          <w:p w14:paraId="1144795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145.057</w:t>
            </w:r>
          </w:p>
        </w:tc>
        <w:tc>
          <w:tcPr>
            <w:tcW w:w="986" w:type="dxa"/>
            <w:tcBorders>
              <w:top w:val="nil"/>
              <w:left w:val="nil"/>
              <w:bottom w:val="single" w:sz="4" w:space="0" w:color="auto"/>
              <w:right w:val="single" w:sz="4" w:space="0" w:color="auto"/>
            </w:tcBorders>
            <w:shd w:val="clear" w:color="auto" w:fill="auto"/>
            <w:noWrap/>
            <w:vAlign w:val="center"/>
            <w:hideMark/>
          </w:tcPr>
          <w:p w14:paraId="0AEF465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16,12</w:t>
            </w:r>
          </w:p>
        </w:tc>
        <w:tc>
          <w:tcPr>
            <w:tcW w:w="1096" w:type="dxa"/>
            <w:tcBorders>
              <w:top w:val="nil"/>
              <w:left w:val="nil"/>
              <w:bottom w:val="single" w:sz="4" w:space="0" w:color="auto"/>
              <w:right w:val="single" w:sz="4" w:space="0" w:color="auto"/>
            </w:tcBorders>
            <w:shd w:val="clear" w:color="auto" w:fill="auto"/>
            <w:noWrap/>
            <w:vAlign w:val="center"/>
            <w:hideMark/>
          </w:tcPr>
          <w:p w14:paraId="186A1B4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9A5119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1.875.139</w:t>
            </w:r>
          </w:p>
        </w:tc>
        <w:tc>
          <w:tcPr>
            <w:tcW w:w="1096" w:type="dxa"/>
            <w:tcBorders>
              <w:top w:val="nil"/>
              <w:left w:val="nil"/>
              <w:bottom w:val="single" w:sz="4" w:space="0" w:color="auto"/>
              <w:right w:val="single" w:sz="4" w:space="0" w:color="auto"/>
            </w:tcBorders>
            <w:shd w:val="clear" w:color="auto" w:fill="auto"/>
            <w:noWrap/>
            <w:vAlign w:val="center"/>
            <w:hideMark/>
          </w:tcPr>
          <w:p w14:paraId="0CA09A7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851603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0,39</w:t>
            </w:r>
          </w:p>
        </w:tc>
      </w:tr>
      <w:tr w:rsidR="00232C4E" w:rsidRPr="00232C4E" w14:paraId="458935F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0461E2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Đức</w:t>
            </w:r>
          </w:p>
        </w:tc>
        <w:tc>
          <w:tcPr>
            <w:tcW w:w="1417" w:type="dxa"/>
            <w:tcBorders>
              <w:top w:val="nil"/>
              <w:left w:val="nil"/>
              <w:bottom w:val="single" w:sz="4" w:space="0" w:color="auto"/>
              <w:right w:val="single" w:sz="4" w:space="0" w:color="auto"/>
            </w:tcBorders>
            <w:shd w:val="clear" w:color="auto" w:fill="auto"/>
            <w:noWrap/>
            <w:vAlign w:val="center"/>
            <w:hideMark/>
          </w:tcPr>
          <w:p w14:paraId="7D00ECB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170.409</w:t>
            </w:r>
          </w:p>
        </w:tc>
        <w:tc>
          <w:tcPr>
            <w:tcW w:w="986" w:type="dxa"/>
            <w:tcBorders>
              <w:top w:val="nil"/>
              <w:left w:val="nil"/>
              <w:bottom w:val="single" w:sz="4" w:space="0" w:color="auto"/>
              <w:right w:val="single" w:sz="4" w:space="0" w:color="auto"/>
            </w:tcBorders>
            <w:shd w:val="clear" w:color="auto" w:fill="auto"/>
            <w:noWrap/>
            <w:vAlign w:val="center"/>
            <w:hideMark/>
          </w:tcPr>
          <w:p w14:paraId="2785AA5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-33,27</w:t>
            </w:r>
          </w:p>
        </w:tc>
        <w:tc>
          <w:tcPr>
            <w:tcW w:w="1096" w:type="dxa"/>
            <w:tcBorders>
              <w:top w:val="nil"/>
              <w:left w:val="nil"/>
              <w:bottom w:val="single" w:sz="4" w:space="0" w:color="auto"/>
              <w:right w:val="single" w:sz="4" w:space="0" w:color="auto"/>
            </w:tcBorders>
            <w:shd w:val="clear" w:color="auto" w:fill="auto"/>
            <w:noWrap/>
            <w:vAlign w:val="center"/>
            <w:hideMark/>
          </w:tcPr>
          <w:p w14:paraId="4DE52D5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C0A2D7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1.871.688</w:t>
            </w:r>
          </w:p>
        </w:tc>
        <w:tc>
          <w:tcPr>
            <w:tcW w:w="1096" w:type="dxa"/>
            <w:tcBorders>
              <w:top w:val="nil"/>
              <w:left w:val="nil"/>
              <w:bottom w:val="single" w:sz="4" w:space="0" w:color="auto"/>
              <w:right w:val="single" w:sz="4" w:space="0" w:color="auto"/>
            </w:tcBorders>
            <w:shd w:val="clear" w:color="auto" w:fill="auto"/>
            <w:noWrap/>
            <w:vAlign w:val="center"/>
            <w:hideMark/>
          </w:tcPr>
          <w:p w14:paraId="5D7FF30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09BD6B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0,39</w:t>
            </w:r>
          </w:p>
        </w:tc>
      </w:tr>
      <w:tr w:rsidR="00232C4E" w:rsidRPr="00232C4E" w14:paraId="4078FE3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BE959B8"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Canada</w:t>
            </w:r>
          </w:p>
        </w:tc>
        <w:tc>
          <w:tcPr>
            <w:tcW w:w="1417" w:type="dxa"/>
            <w:tcBorders>
              <w:top w:val="nil"/>
              <w:left w:val="nil"/>
              <w:bottom w:val="single" w:sz="4" w:space="0" w:color="auto"/>
              <w:right w:val="single" w:sz="4" w:space="0" w:color="auto"/>
            </w:tcBorders>
            <w:shd w:val="clear" w:color="auto" w:fill="auto"/>
            <w:noWrap/>
            <w:vAlign w:val="center"/>
            <w:hideMark/>
          </w:tcPr>
          <w:p w14:paraId="0223B8C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473.484</w:t>
            </w:r>
          </w:p>
        </w:tc>
        <w:tc>
          <w:tcPr>
            <w:tcW w:w="986" w:type="dxa"/>
            <w:tcBorders>
              <w:top w:val="nil"/>
              <w:left w:val="nil"/>
              <w:bottom w:val="single" w:sz="4" w:space="0" w:color="auto"/>
              <w:right w:val="single" w:sz="4" w:space="0" w:color="auto"/>
            </w:tcBorders>
            <w:shd w:val="clear" w:color="auto" w:fill="auto"/>
            <w:noWrap/>
            <w:vAlign w:val="center"/>
            <w:hideMark/>
          </w:tcPr>
          <w:p w14:paraId="2F7417A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80,86</w:t>
            </w:r>
          </w:p>
        </w:tc>
        <w:tc>
          <w:tcPr>
            <w:tcW w:w="1096" w:type="dxa"/>
            <w:tcBorders>
              <w:top w:val="nil"/>
              <w:left w:val="nil"/>
              <w:bottom w:val="single" w:sz="4" w:space="0" w:color="auto"/>
              <w:right w:val="single" w:sz="4" w:space="0" w:color="auto"/>
            </w:tcBorders>
            <w:shd w:val="clear" w:color="auto" w:fill="auto"/>
            <w:noWrap/>
            <w:vAlign w:val="center"/>
            <w:hideMark/>
          </w:tcPr>
          <w:p w14:paraId="13BB994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EF48AE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1.729.298</w:t>
            </w:r>
          </w:p>
        </w:tc>
        <w:tc>
          <w:tcPr>
            <w:tcW w:w="1096" w:type="dxa"/>
            <w:tcBorders>
              <w:top w:val="nil"/>
              <w:left w:val="nil"/>
              <w:bottom w:val="single" w:sz="4" w:space="0" w:color="auto"/>
              <w:right w:val="single" w:sz="4" w:space="0" w:color="auto"/>
            </w:tcBorders>
            <w:shd w:val="clear" w:color="auto" w:fill="auto"/>
            <w:noWrap/>
            <w:vAlign w:val="center"/>
            <w:hideMark/>
          </w:tcPr>
          <w:p w14:paraId="268132F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58CAA9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0,36</w:t>
            </w:r>
          </w:p>
        </w:tc>
      </w:tr>
      <w:tr w:rsidR="00232C4E" w:rsidRPr="00232C4E" w14:paraId="6110E77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CBCF63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 Lan</w:t>
            </w:r>
          </w:p>
        </w:tc>
        <w:tc>
          <w:tcPr>
            <w:tcW w:w="1417" w:type="dxa"/>
            <w:tcBorders>
              <w:top w:val="nil"/>
              <w:left w:val="nil"/>
              <w:bottom w:val="single" w:sz="4" w:space="0" w:color="auto"/>
              <w:right w:val="single" w:sz="4" w:space="0" w:color="auto"/>
            </w:tcBorders>
            <w:shd w:val="clear" w:color="auto" w:fill="auto"/>
            <w:noWrap/>
            <w:vAlign w:val="center"/>
            <w:hideMark/>
          </w:tcPr>
          <w:p w14:paraId="783DA5D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193.529</w:t>
            </w:r>
          </w:p>
        </w:tc>
        <w:tc>
          <w:tcPr>
            <w:tcW w:w="986" w:type="dxa"/>
            <w:tcBorders>
              <w:top w:val="nil"/>
              <w:left w:val="nil"/>
              <w:bottom w:val="single" w:sz="4" w:space="0" w:color="auto"/>
              <w:right w:val="single" w:sz="4" w:space="0" w:color="auto"/>
            </w:tcBorders>
            <w:shd w:val="clear" w:color="auto" w:fill="auto"/>
            <w:noWrap/>
            <w:vAlign w:val="center"/>
            <w:hideMark/>
          </w:tcPr>
          <w:p w14:paraId="700F320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42,31</w:t>
            </w:r>
          </w:p>
        </w:tc>
        <w:tc>
          <w:tcPr>
            <w:tcW w:w="1096" w:type="dxa"/>
            <w:tcBorders>
              <w:top w:val="nil"/>
              <w:left w:val="nil"/>
              <w:bottom w:val="single" w:sz="4" w:space="0" w:color="auto"/>
              <w:right w:val="single" w:sz="4" w:space="0" w:color="auto"/>
            </w:tcBorders>
            <w:shd w:val="clear" w:color="auto" w:fill="auto"/>
            <w:noWrap/>
            <w:vAlign w:val="center"/>
            <w:hideMark/>
          </w:tcPr>
          <w:p w14:paraId="11FFB83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A4B2FA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1.315.581</w:t>
            </w:r>
          </w:p>
        </w:tc>
        <w:tc>
          <w:tcPr>
            <w:tcW w:w="1096" w:type="dxa"/>
            <w:tcBorders>
              <w:top w:val="nil"/>
              <w:left w:val="nil"/>
              <w:bottom w:val="single" w:sz="4" w:space="0" w:color="auto"/>
              <w:right w:val="single" w:sz="4" w:space="0" w:color="auto"/>
            </w:tcBorders>
            <w:shd w:val="clear" w:color="auto" w:fill="auto"/>
            <w:noWrap/>
            <w:vAlign w:val="center"/>
            <w:hideMark/>
          </w:tcPr>
          <w:p w14:paraId="51702EC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7BF4D9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0,27</w:t>
            </w:r>
          </w:p>
        </w:tc>
      </w:tr>
      <w:tr w:rsidR="00232C4E" w:rsidRPr="00232C4E" w14:paraId="18D0FEE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08C5D8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Indonesia</w:t>
            </w:r>
          </w:p>
        </w:tc>
        <w:tc>
          <w:tcPr>
            <w:tcW w:w="1417" w:type="dxa"/>
            <w:tcBorders>
              <w:top w:val="nil"/>
              <w:left w:val="nil"/>
              <w:bottom w:val="single" w:sz="4" w:space="0" w:color="auto"/>
              <w:right w:val="single" w:sz="4" w:space="0" w:color="auto"/>
            </w:tcBorders>
            <w:shd w:val="clear" w:color="auto" w:fill="auto"/>
            <w:noWrap/>
            <w:vAlign w:val="center"/>
            <w:hideMark/>
          </w:tcPr>
          <w:p w14:paraId="03ECDEB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177.084</w:t>
            </w:r>
          </w:p>
        </w:tc>
        <w:tc>
          <w:tcPr>
            <w:tcW w:w="986" w:type="dxa"/>
            <w:tcBorders>
              <w:top w:val="nil"/>
              <w:left w:val="nil"/>
              <w:bottom w:val="single" w:sz="4" w:space="0" w:color="auto"/>
              <w:right w:val="single" w:sz="4" w:space="0" w:color="auto"/>
            </w:tcBorders>
            <w:shd w:val="clear" w:color="auto" w:fill="auto"/>
            <w:noWrap/>
            <w:vAlign w:val="center"/>
            <w:hideMark/>
          </w:tcPr>
          <w:p w14:paraId="3128975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31,01</w:t>
            </w:r>
          </w:p>
        </w:tc>
        <w:tc>
          <w:tcPr>
            <w:tcW w:w="1096" w:type="dxa"/>
            <w:tcBorders>
              <w:top w:val="nil"/>
              <w:left w:val="nil"/>
              <w:bottom w:val="single" w:sz="4" w:space="0" w:color="auto"/>
              <w:right w:val="single" w:sz="4" w:space="0" w:color="auto"/>
            </w:tcBorders>
            <w:shd w:val="clear" w:color="auto" w:fill="auto"/>
            <w:noWrap/>
            <w:vAlign w:val="center"/>
            <w:hideMark/>
          </w:tcPr>
          <w:p w14:paraId="7D432A1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4B3933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1.221.575</w:t>
            </w:r>
          </w:p>
        </w:tc>
        <w:tc>
          <w:tcPr>
            <w:tcW w:w="1096" w:type="dxa"/>
            <w:tcBorders>
              <w:top w:val="nil"/>
              <w:left w:val="nil"/>
              <w:bottom w:val="single" w:sz="4" w:space="0" w:color="auto"/>
              <w:right w:val="single" w:sz="4" w:space="0" w:color="auto"/>
            </w:tcBorders>
            <w:shd w:val="clear" w:color="auto" w:fill="auto"/>
            <w:noWrap/>
            <w:vAlign w:val="center"/>
            <w:hideMark/>
          </w:tcPr>
          <w:p w14:paraId="4824A35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09B171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0,25</w:t>
            </w:r>
          </w:p>
        </w:tc>
      </w:tr>
      <w:tr w:rsidR="00232C4E" w:rsidRPr="00232C4E" w14:paraId="5E53DCD1"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4CFDD4E"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Malaysia</w:t>
            </w:r>
          </w:p>
        </w:tc>
        <w:tc>
          <w:tcPr>
            <w:tcW w:w="1417" w:type="dxa"/>
            <w:tcBorders>
              <w:top w:val="nil"/>
              <w:left w:val="nil"/>
              <w:bottom w:val="single" w:sz="4" w:space="0" w:color="auto"/>
              <w:right w:val="single" w:sz="4" w:space="0" w:color="auto"/>
            </w:tcBorders>
            <w:shd w:val="clear" w:color="auto" w:fill="auto"/>
            <w:noWrap/>
            <w:vAlign w:val="center"/>
            <w:hideMark/>
          </w:tcPr>
          <w:p w14:paraId="5569B6B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134.169</w:t>
            </w:r>
          </w:p>
        </w:tc>
        <w:tc>
          <w:tcPr>
            <w:tcW w:w="986" w:type="dxa"/>
            <w:tcBorders>
              <w:top w:val="nil"/>
              <w:left w:val="nil"/>
              <w:bottom w:val="single" w:sz="4" w:space="0" w:color="auto"/>
              <w:right w:val="single" w:sz="4" w:space="0" w:color="auto"/>
            </w:tcBorders>
            <w:shd w:val="clear" w:color="auto" w:fill="auto"/>
            <w:noWrap/>
            <w:vAlign w:val="center"/>
            <w:hideMark/>
          </w:tcPr>
          <w:p w14:paraId="5392E82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-23,70</w:t>
            </w:r>
          </w:p>
        </w:tc>
        <w:tc>
          <w:tcPr>
            <w:tcW w:w="1096" w:type="dxa"/>
            <w:tcBorders>
              <w:top w:val="nil"/>
              <w:left w:val="nil"/>
              <w:bottom w:val="single" w:sz="4" w:space="0" w:color="auto"/>
              <w:right w:val="single" w:sz="4" w:space="0" w:color="auto"/>
            </w:tcBorders>
            <w:shd w:val="clear" w:color="auto" w:fill="auto"/>
            <w:noWrap/>
            <w:vAlign w:val="center"/>
            <w:hideMark/>
          </w:tcPr>
          <w:p w14:paraId="45E165C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309766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1.010.288</w:t>
            </w:r>
          </w:p>
        </w:tc>
        <w:tc>
          <w:tcPr>
            <w:tcW w:w="1096" w:type="dxa"/>
            <w:tcBorders>
              <w:top w:val="nil"/>
              <w:left w:val="nil"/>
              <w:bottom w:val="single" w:sz="4" w:space="0" w:color="auto"/>
              <w:right w:val="single" w:sz="4" w:space="0" w:color="auto"/>
            </w:tcBorders>
            <w:shd w:val="clear" w:color="auto" w:fill="auto"/>
            <w:noWrap/>
            <w:vAlign w:val="center"/>
            <w:hideMark/>
          </w:tcPr>
          <w:p w14:paraId="4D11213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534314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0,21</w:t>
            </w:r>
          </w:p>
        </w:tc>
      </w:tr>
      <w:tr w:rsidR="00232C4E" w:rsidRPr="00232C4E" w14:paraId="31FBFDB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24B1E35" w14:textId="77777777" w:rsidR="00232C4E" w:rsidRPr="00232C4E" w:rsidRDefault="00232C4E" w:rsidP="00232C4E">
            <w:pPr>
              <w:rPr>
                <w:rFonts w:eastAsia="Times New Roman"/>
                <w:b/>
                <w:bCs/>
                <w:i/>
                <w:iCs/>
                <w:color w:val="000000"/>
                <w:sz w:val="22"/>
                <w:szCs w:val="22"/>
              </w:rPr>
            </w:pPr>
            <w:r w:rsidRPr="00232C4E">
              <w:rPr>
                <w:rFonts w:eastAsia="Times New Roman"/>
                <w:b/>
                <w:bCs/>
                <w:i/>
                <w:iCs/>
                <w:color w:val="000000"/>
                <w:sz w:val="22"/>
                <w:szCs w:val="22"/>
              </w:rPr>
              <w:lastRenderedPageBreak/>
              <w:t>Thiết bị phụ</w:t>
            </w:r>
          </w:p>
        </w:tc>
        <w:tc>
          <w:tcPr>
            <w:tcW w:w="1417" w:type="dxa"/>
            <w:tcBorders>
              <w:top w:val="nil"/>
              <w:left w:val="nil"/>
              <w:bottom w:val="single" w:sz="4" w:space="0" w:color="auto"/>
              <w:right w:val="single" w:sz="4" w:space="0" w:color="auto"/>
            </w:tcBorders>
            <w:shd w:val="clear" w:color="auto" w:fill="auto"/>
            <w:noWrap/>
            <w:vAlign w:val="center"/>
            <w:hideMark/>
          </w:tcPr>
          <w:p w14:paraId="26D2C0C1"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38.539.181</w:t>
            </w:r>
          </w:p>
        </w:tc>
        <w:tc>
          <w:tcPr>
            <w:tcW w:w="986" w:type="dxa"/>
            <w:tcBorders>
              <w:top w:val="nil"/>
              <w:left w:val="nil"/>
              <w:bottom w:val="single" w:sz="4" w:space="0" w:color="auto"/>
              <w:right w:val="single" w:sz="4" w:space="0" w:color="auto"/>
            </w:tcBorders>
            <w:shd w:val="clear" w:color="auto" w:fill="auto"/>
            <w:noWrap/>
            <w:vAlign w:val="center"/>
            <w:hideMark/>
          </w:tcPr>
          <w:p w14:paraId="7E397C5C"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-3,47</w:t>
            </w:r>
          </w:p>
        </w:tc>
        <w:tc>
          <w:tcPr>
            <w:tcW w:w="1096" w:type="dxa"/>
            <w:tcBorders>
              <w:top w:val="nil"/>
              <w:left w:val="nil"/>
              <w:bottom w:val="single" w:sz="4" w:space="0" w:color="auto"/>
              <w:right w:val="single" w:sz="4" w:space="0" w:color="auto"/>
            </w:tcBorders>
            <w:shd w:val="clear" w:color="auto" w:fill="auto"/>
            <w:noWrap/>
            <w:vAlign w:val="center"/>
            <w:hideMark/>
          </w:tcPr>
          <w:p w14:paraId="7E64C3DD"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ABAEB72"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331.516.392</w:t>
            </w:r>
          </w:p>
        </w:tc>
        <w:tc>
          <w:tcPr>
            <w:tcW w:w="1096" w:type="dxa"/>
            <w:tcBorders>
              <w:top w:val="nil"/>
              <w:left w:val="nil"/>
              <w:bottom w:val="single" w:sz="4" w:space="0" w:color="auto"/>
              <w:right w:val="single" w:sz="4" w:space="0" w:color="auto"/>
            </w:tcBorders>
            <w:shd w:val="clear" w:color="auto" w:fill="auto"/>
            <w:noWrap/>
            <w:vAlign w:val="center"/>
            <w:hideMark/>
          </w:tcPr>
          <w:p w14:paraId="6FE75F7C"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A47079E"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100</w:t>
            </w:r>
          </w:p>
        </w:tc>
      </w:tr>
      <w:tr w:rsidR="00232C4E" w:rsidRPr="00232C4E" w14:paraId="33BCC02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B40E345"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Mỹ</w:t>
            </w:r>
          </w:p>
        </w:tc>
        <w:tc>
          <w:tcPr>
            <w:tcW w:w="1417" w:type="dxa"/>
            <w:tcBorders>
              <w:top w:val="nil"/>
              <w:left w:val="nil"/>
              <w:bottom w:val="single" w:sz="4" w:space="0" w:color="auto"/>
              <w:right w:val="single" w:sz="4" w:space="0" w:color="auto"/>
            </w:tcBorders>
            <w:shd w:val="clear" w:color="auto" w:fill="auto"/>
            <w:noWrap/>
            <w:vAlign w:val="center"/>
            <w:hideMark/>
          </w:tcPr>
          <w:p w14:paraId="735B91B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31.007.461</w:t>
            </w:r>
          </w:p>
        </w:tc>
        <w:tc>
          <w:tcPr>
            <w:tcW w:w="986" w:type="dxa"/>
            <w:tcBorders>
              <w:top w:val="nil"/>
              <w:left w:val="nil"/>
              <w:bottom w:val="single" w:sz="4" w:space="0" w:color="auto"/>
              <w:right w:val="single" w:sz="4" w:space="0" w:color="auto"/>
            </w:tcBorders>
            <w:shd w:val="clear" w:color="auto" w:fill="auto"/>
            <w:noWrap/>
            <w:vAlign w:val="center"/>
            <w:hideMark/>
          </w:tcPr>
          <w:p w14:paraId="1AF2673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-9,63</w:t>
            </w:r>
          </w:p>
        </w:tc>
        <w:tc>
          <w:tcPr>
            <w:tcW w:w="1096" w:type="dxa"/>
            <w:tcBorders>
              <w:top w:val="nil"/>
              <w:left w:val="nil"/>
              <w:bottom w:val="single" w:sz="4" w:space="0" w:color="auto"/>
              <w:right w:val="single" w:sz="4" w:space="0" w:color="auto"/>
            </w:tcBorders>
            <w:shd w:val="clear" w:color="auto" w:fill="auto"/>
            <w:noWrap/>
            <w:vAlign w:val="center"/>
            <w:hideMark/>
          </w:tcPr>
          <w:p w14:paraId="606F3A6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620071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285.827.631</w:t>
            </w:r>
          </w:p>
        </w:tc>
        <w:tc>
          <w:tcPr>
            <w:tcW w:w="1096" w:type="dxa"/>
            <w:tcBorders>
              <w:top w:val="nil"/>
              <w:left w:val="nil"/>
              <w:bottom w:val="single" w:sz="4" w:space="0" w:color="auto"/>
              <w:right w:val="single" w:sz="4" w:space="0" w:color="auto"/>
            </w:tcBorders>
            <w:shd w:val="clear" w:color="auto" w:fill="auto"/>
            <w:noWrap/>
            <w:vAlign w:val="center"/>
            <w:hideMark/>
          </w:tcPr>
          <w:p w14:paraId="35BDB5E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9F76A7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86,22</w:t>
            </w:r>
          </w:p>
        </w:tc>
      </w:tr>
      <w:tr w:rsidR="00232C4E" w:rsidRPr="00232C4E" w14:paraId="0B8F958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B259A3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Trung Quốc</w:t>
            </w:r>
          </w:p>
        </w:tc>
        <w:tc>
          <w:tcPr>
            <w:tcW w:w="1417" w:type="dxa"/>
            <w:tcBorders>
              <w:top w:val="nil"/>
              <w:left w:val="nil"/>
              <w:bottom w:val="single" w:sz="4" w:space="0" w:color="auto"/>
              <w:right w:val="single" w:sz="4" w:space="0" w:color="auto"/>
            </w:tcBorders>
            <w:shd w:val="clear" w:color="auto" w:fill="auto"/>
            <w:noWrap/>
            <w:vAlign w:val="center"/>
            <w:hideMark/>
          </w:tcPr>
          <w:p w14:paraId="1C99692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4.444.193</w:t>
            </w:r>
          </w:p>
        </w:tc>
        <w:tc>
          <w:tcPr>
            <w:tcW w:w="986" w:type="dxa"/>
            <w:tcBorders>
              <w:top w:val="nil"/>
              <w:left w:val="nil"/>
              <w:bottom w:val="single" w:sz="4" w:space="0" w:color="auto"/>
              <w:right w:val="single" w:sz="4" w:space="0" w:color="auto"/>
            </w:tcBorders>
            <w:shd w:val="clear" w:color="auto" w:fill="auto"/>
            <w:noWrap/>
            <w:vAlign w:val="center"/>
            <w:hideMark/>
          </w:tcPr>
          <w:p w14:paraId="4464A44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22,91</w:t>
            </w:r>
          </w:p>
        </w:tc>
        <w:tc>
          <w:tcPr>
            <w:tcW w:w="1096" w:type="dxa"/>
            <w:tcBorders>
              <w:top w:val="nil"/>
              <w:left w:val="nil"/>
              <w:bottom w:val="single" w:sz="4" w:space="0" w:color="auto"/>
              <w:right w:val="single" w:sz="4" w:space="0" w:color="auto"/>
            </w:tcBorders>
            <w:shd w:val="clear" w:color="auto" w:fill="auto"/>
            <w:noWrap/>
            <w:vAlign w:val="center"/>
            <w:hideMark/>
          </w:tcPr>
          <w:p w14:paraId="6400570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C1833D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26.216.307</w:t>
            </w:r>
          </w:p>
        </w:tc>
        <w:tc>
          <w:tcPr>
            <w:tcW w:w="1096" w:type="dxa"/>
            <w:tcBorders>
              <w:top w:val="nil"/>
              <w:left w:val="nil"/>
              <w:bottom w:val="single" w:sz="4" w:space="0" w:color="auto"/>
              <w:right w:val="single" w:sz="4" w:space="0" w:color="auto"/>
            </w:tcBorders>
            <w:shd w:val="clear" w:color="auto" w:fill="auto"/>
            <w:noWrap/>
            <w:vAlign w:val="center"/>
            <w:hideMark/>
          </w:tcPr>
          <w:p w14:paraId="478A6A3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419C46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7,91</w:t>
            </w:r>
          </w:p>
        </w:tc>
      </w:tr>
      <w:tr w:rsidR="00232C4E" w:rsidRPr="00232C4E" w14:paraId="5713F5D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E674EA8"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Italia</w:t>
            </w:r>
          </w:p>
        </w:tc>
        <w:tc>
          <w:tcPr>
            <w:tcW w:w="1417" w:type="dxa"/>
            <w:tcBorders>
              <w:top w:val="nil"/>
              <w:left w:val="nil"/>
              <w:bottom w:val="single" w:sz="4" w:space="0" w:color="auto"/>
              <w:right w:val="single" w:sz="4" w:space="0" w:color="auto"/>
            </w:tcBorders>
            <w:shd w:val="clear" w:color="auto" w:fill="auto"/>
            <w:noWrap/>
            <w:vAlign w:val="center"/>
            <w:hideMark/>
          </w:tcPr>
          <w:p w14:paraId="7C413FD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663.557</w:t>
            </w:r>
          </w:p>
        </w:tc>
        <w:tc>
          <w:tcPr>
            <w:tcW w:w="986" w:type="dxa"/>
            <w:tcBorders>
              <w:top w:val="nil"/>
              <w:left w:val="nil"/>
              <w:bottom w:val="single" w:sz="4" w:space="0" w:color="auto"/>
              <w:right w:val="single" w:sz="4" w:space="0" w:color="auto"/>
            </w:tcBorders>
            <w:shd w:val="clear" w:color="auto" w:fill="auto"/>
            <w:noWrap/>
            <w:vAlign w:val="center"/>
            <w:hideMark/>
          </w:tcPr>
          <w:p w14:paraId="6E3C3AB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102,81</w:t>
            </w:r>
          </w:p>
        </w:tc>
        <w:tc>
          <w:tcPr>
            <w:tcW w:w="1096" w:type="dxa"/>
            <w:tcBorders>
              <w:top w:val="nil"/>
              <w:left w:val="nil"/>
              <w:bottom w:val="single" w:sz="4" w:space="0" w:color="auto"/>
              <w:right w:val="single" w:sz="4" w:space="0" w:color="auto"/>
            </w:tcBorders>
            <w:shd w:val="clear" w:color="auto" w:fill="auto"/>
            <w:noWrap/>
            <w:vAlign w:val="center"/>
            <w:hideMark/>
          </w:tcPr>
          <w:p w14:paraId="17A6075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774E56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4.342.069</w:t>
            </w:r>
          </w:p>
        </w:tc>
        <w:tc>
          <w:tcPr>
            <w:tcW w:w="1096" w:type="dxa"/>
            <w:tcBorders>
              <w:top w:val="nil"/>
              <w:left w:val="nil"/>
              <w:bottom w:val="single" w:sz="4" w:space="0" w:color="auto"/>
              <w:right w:val="single" w:sz="4" w:space="0" w:color="auto"/>
            </w:tcBorders>
            <w:shd w:val="clear" w:color="auto" w:fill="auto"/>
            <w:noWrap/>
            <w:vAlign w:val="center"/>
            <w:hideMark/>
          </w:tcPr>
          <w:p w14:paraId="3A928FB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3A048C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1,31</w:t>
            </w:r>
          </w:p>
        </w:tc>
      </w:tr>
      <w:tr w:rsidR="00232C4E" w:rsidRPr="00232C4E" w14:paraId="4CEB42E3"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3CA4DBC"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Nhật Bản</w:t>
            </w:r>
          </w:p>
        </w:tc>
        <w:tc>
          <w:tcPr>
            <w:tcW w:w="1417" w:type="dxa"/>
            <w:tcBorders>
              <w:top w:val="nil"/>
              <w:left w:val="nil"/>
              <w:bottom w:val="single" w:sz="4" w:space="0" w:color="auto"/>
              <w:right w:val="single" w:sz="4" w:space="0" w:color="auto"/>
            </w:tcBorders>
            <w:shd w:val="clear" w:color="auto" w:fill="auto"/>
            <w:noWrap/>
            <w:vAlign w:val="center"/>
            <w:hideMark/>
          </w:tcPr>
          <w:p w14:paraId="7314F3F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272.441</w:t>
            </w:r>
          </w:p>
        </w:tc>
        <w:tc>
          <w:tcPr>
            <w:tcW w:w="986" w:type="dxa"/>
            <w:tcBorders>
              <w:top w:val="nil"/>
              <w:left w:val="nil"/>
              <w:bottom w:val="single" w:sz="4" w:space="0" w:color="auto"/>
              <w:right w:val="single" w:sz="4" w:space="0" w:color="auto"/>
            </w:tcBorders>
            <w:shd w:val="clear" w:color="auto" w:fill="auto"/>
            <w:noWrap/>
            <w:vAlign w:val="center"/>
            <w:hideMark/>
          </w:tcPr>
          <w:p w14:paraId="05E066A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-33,52</w:t>
            </w:r>
          </w:p>
        </w:tc>
        <w:tc>
          <w:tcPr>
            <w:tcW w:w="1096" w:type="dxa"/>
            <w:tcBorders>
              <w:top w:val="nil"/>
              <w:left w:val="nil"/>
              <w:bottom w:val="single" w:sz="4" w:space="0" w:color="auto"/>
              <w:right w:val="single" w:sz="4" w:space="0" w:color="auto"/>
            </w:tcBorders>
            <w:shd w:val="clear" w:color="auto" w:fill="auto"/>
            <w:noWrap/>
            <w:vAlign w:val="center"/>
            <w:hideMark/>
          </w:tcPr>
          <w:p w14:paraId="0CCF14B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F5AC0F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3.674.382</w:t>
            </w:r>
          </w:p>
        </w:tc>
        <w:tc>
          <w:tcPr>
            <w:tcW w:w="1096" w:type="dxa"/>
            <w:tcBorders>
              <w:top w:val="nil"/>
              <w:left w:val="nil"/>
              <w:bottom w:val="single" w:sz="4" w:space="0" w:color="auto"/>
              <w:right w:val="single" w:sz="4" w:space="0" w:color="auto"/>
            </w:tcBorders>
            <w:shd w:val="clear" w:color="auto" w:fill="auto"/>
            <w:noWrap/>
            <w:vAlign w:val="center"/>
            <w:hideMark/>
          </w:tcPr>
          <w:p w14:paraId="57A8BF2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FBB3B9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1,11</w:t>
            </w:r>
          </w:p>
        </w:tc>
      </w:tr>
      <w:tr w:rsidR="00232C4E" w:rsidRPr="00232C4E" w14:paraId="6702640A"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871EF8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Thái Lan</w:t>
            </w:r>
          </w:p>
        </w:tc>
        <w:tc>
          <w:tcPr>
            <w:tcW w:w="1417" w:type="dxa"/>
            <w:tcBorders>
              <w:top w:val="nil"/>
              <w:left w:val="nil"/>
              <w:bottom w:val="single" w:sz="4" w:space="0" w:color="auto"/>
              <w:right w:val="single" w:sz="4" w:space="0" w:color="auto"/>
            </w:tcBorders>
            <w:shd w:val="clear" w:color="auto" w:fill="auto"/>
            <w:noWrap/>
            <w:vAlign w:val="center"/>
            <w:hideMark/>
          </w:tcPr>
          <w:p w14:paraId="45FF11E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405.659</w:t>
            </w:r>
          </w:p>
        </w:tc>
        <w:tc>
          <w:tcPr>
            <w:tcW w:w="986" w:type="dxa"/>
            <w:tcBorders>
              <w:top w:val="nil"/>
              <w:left w:val="nil"/>
              <w:bottom w:val="single" w:sz="4" w:space="0" w:color="auto"/>
              <w:right w:val="single" w:sz="4" w:space="0" w:color="auto"/>
            </w:tcBorders>
            <w:shd w:val="clear" w:color="auto" w:fill="auto"/>
            <w:noWrap/>
            <w:vAlign w:val="center"/>
            <w:hideMark/>
          </w:tcPr>
          <w:p w14:paraId="655F323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01683F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AD214C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1.893.226</w:t>
            </w:r>
          </w:p>
        </w:tc>
        <w:tc>
          <w:tcPr>
            <w:tcW w:w="1096" w:type="dxa"/>
            <w:tcBorders>
              <w:top w:val="nil"/>
              <w:left w:val="nil"/>
              <w:bottom w:val="single" w:sz="4" w:space="0" w:color="auto"/>
              <w:right w:val="single" w:sz="4" w:space="0" w:color="auto"/>
            </w:tcBorders>
            <w:shd w:val="clear" w:color="auto" w:fill="auto"/>
            <w:noWrap/>
            <w:vAlign w:val="center"/>
            <w:hideMark/>
          </w:tcPr>
          <w:p w14:paraId="7873823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25737C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0,57</w:t>
            </w:r>
          </w:p>
        </w:tc>
      </w:tr>
      <w:tr w:rsidR="00232C4E" w:rsidRPr="00232C4E" w14:paraId="00C2546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1C4C2A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Hàn Quốc</w:t>
            </w:r>
          </w:p>
        </w:tc>
        <w:tc>
          <w:tcPr>
            <w:tcW w:w="1417" w:type="dxa"/>
            <w:tcBorders>
              <w:top w:val="nil"/>
              <w:left w:val="nil"/>
              <w:bottom w:val="single" w:sz="4" w:space="0" w:color="auto"/>
              <w:right w:val="single" w:sz="4" w:space="0" w:color="auto"/>
            </w:tcBorders>
            <w:shd w:val="clear" w:color="auto" w:fill="auto"/>
            <w:noWrap/>
            <w:vAlign w:val="center"/>
            <w:hideMark/>
          </w:tcPr>
          <w:p w14:paraId="546D5F0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590.273</w:t>
            </w:r>
          </w:p>
        </w:tc>
        <w:tc>
          <w:tcPr>
            <w:tcW w:w="986" w:type="dxa"/>
            <w:tcBorders>
              <w:top w:val="nil"/>
              <w:left w:val="nil"/>
              <w:bottom w:val="single" w:sz="4" w:space="0" w:color="auto"/>
              <w:right w:val="single" w:sz="4" w:space="0" w:color="auto"/>
            </w:tcBorders>
            <w:shd w:val="clear" w:color="auto" w:fill="auto"/>
            <w:noWrap/>
            <w:vAlign w:val="center"/>
            <w:hideMark/>
          </w:tcPr>
          <w:p w14:paraId="02E39D3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104,59</w:t>
            </w:r>
          </w:p>
        </w:tc>
        <w:tc>
          <w:tcPr>
            <w:tcW w:w="1096" w:type="dxa"/>
            <w:tcBorders>
              <w:top w:val="nil"/>
              <w:left w:val="nil"/>
              <w:bottom w:val="single" w:sz="4" w:space="0" w:color="auto"/>
              <w:right w:val="single" w:sz="4" w:space="0" w:color="auto"/>
            </w:tcBorders>
            <w:shd w:val="clear" w:color="auto" w:fill="auto"/>
            <w:noWrap/>
            <w:vAlign w:val="center"/>
            <w:hideMark/>
          </w:tcPr>
          <w:p w14:paraId="7113CCC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FA3E12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1.831.283</w:t>
            </w:r>
          </w:p>
        </w:tc>
        <w:tc>
          <w:tcPr>
            <w:tcW w:w="1096" w:type="dxa"/>
            <w:tcBorders>
              <w:top w:val="nil"/>
              <w:left w:val="nil"/>
              <w:bottom w:val="single" w:sz="4" w:space="0" w:color="auto"/>
              <w:right w:val="single" w:sz="4" w:space="0" w:color="auto"/>
            </w:tcBorders>
            <w:shd w:val="clear" w:color="auto" w:fill="auto"/>
            <w:noWrap/>
            <w:vAlign w:val="center"/>
            <w:hideMark/>
          </w:tcPr>
          <w:p w14:paraId="6D01BDD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6DC695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0,55</w:t>
            </w:r>
          </w:p>
        </w:tc>
      </w:tr>
      <w:tr w:rsidR="00232C4E" w:rsidRPr="00232C4E" w14:paraId="66372B87"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A2D8C0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Campuchia</w:t>
            </w:r>
          </w:p>
        </w:tc>
        <w:tc>
          <w:tcPr>
            <w:tcW w:w="1417" w:type="dxa"/>
            <w:tcBorders>
              <w:top w:val="nil"/>
              <w:left w:val="nil"/>
              <w:bottom w:val="single" w:sz="4" w:space="0" w:color="auto"/>
              <w:right w:val="single" w:sz="4" w:space="0" w:color="auto"/>
            </w:tcBorders>
            <w:shd w:val="clear" w:color="auto" w:fill="auto"/>
            <w:noWrap/>
            <w:vAlign w:val="center"/>
            <w:hideMark/>
          </w:tcPr>
          <w:p w14:paraId="0061A56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17.744</w:t>
            </w:r>
          </w:p>
        </w:tc>
        <w:tc>
          <w:tcPr>
            <w:tcW w:w="986" w:type="dxa"/>
            <w:tcBorders>
              <w:top w:val="nil"/>
              <w:left w:val="nil"/>
              <w:bottom w:val="single" w:sz="4" w:space="0" w:color="auto"/>
              <w:right w:val="single" w:sz="4" w:space="0" w:color="auto"/>
            </w:tcBorders>
            <w:shd w:val="clear" w:color="auto" w:fill="auto"/>
            <w:noWrap/>
            <w:vAlign w:val="center"/>
            <w:hideMark/>
          </w:tcPr>
          <w:p w14:paraId="3D1298C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-90,49</w:t>
            </w:r>
          </w:p>
        </w:tc>
        <w:tc>
          <w:tcPr>
            <w:tcW w:w="1096" w:type="dxa"/>
            <w:tcBorders>
              <w:top w:val="nil"/>
              <w:left w:val="nil"/>
              <w:bottom w:val="single" w:sz="4" w:space="0" w:color="auto"/>
              <w:right w:val="single" w:sz="4" w:space="0" w:color="auto"/>
            </w:tcBorders>
            <w:shd w:val="clear" w:color="auto" w:fill="auto"/>
            <w:noWrap/>
            <w:vAlign w:val="center"/>
            <w:hideMark/>
          </w:tcPr>
          <w:p w14:paraId="0D7C3E5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270B0B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1.613.189</w:t>
            </w:r>
          </w:p>
        </w:tc>
        <w:tc>
          <w:tcPr>
            <w:tcW w:w="1096" w:type="dxa"/>
            <w:tcBorders>
              <w:top w:val="nil"/>
              <w:left w:val="nil"/>
              <w:bottom w:val="single" w:sz="4" w:space="0" w:color="auto"/>
              <w:right w:val="single" w:sz="4" w:space="0" w:color="auto"/>
            </w:tcBorders>
            <w:shd w:val="clear" w:color="auto" w:fill="auto"/>
            <w:noWrap/>
            <w:vAlign w:val="center"/>
            <w:hideMark/>
          </w:tcPr>
          <w:p w14:paraId="6837B11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B91DF7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0,49</w:t>
            </w:r>
          </w:p>
        </w:tc>
      </w:tr>
      <w:tr w:rsidR="00232C4E" w:rsidRPr="00232C4E" w14:paraId="3DCDDF6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D8DBC9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Lào</w:t>
            </w:r>
          </w:p>
        </w:tc>
        <w:tc>
          <w:tcPr>
            <w:tcW w:w="1417" w:type="dxa"/>
            <w:tcBorders>
              <w:top w:val="nil"/>
              <w:left w:val="nil"/>
              <w:bottom w:val="single" w:sz="4" w:space="0" w:color="auto"/>
              <w:right w:val="single" w:sz="4" w:space="0" w:color="auto"/>
            </w:tcBorders>
            <w:shd w:val="clear" w:color="auto" w:fill="auto"/>
            <w:noWrap/>
            <w:vAlign w:val="center"/>
            <w:hideMark/>
          </w:tcPr>
          <w:p w14:paraId="718827C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665.616</w:t>
            </w:r>
          </w:p>
        </w:tc>
        <w:tc>
          <w:tcPr>
            <w:tcW w:w="986" w:type="dxa"/>
            <w:tcBorders>
              <w:top w:val="nil"/>
              <w:left w:val="nil"/>
              <w:bottom w:val="single" w:sz="4" w:space="0" w:color="auto"/>
              <w:right w:val="single" w:sz="4" w:space="0" w:color="auto"/>
            </w:tcBorders>
            <w:shd w:val="clear" w:color="auto" w:fill="auto"/>
            <w:noWrap/>
            <w:vAlign w:val="center"/>
            <w:hideMark/>
          </w:tcPr>
          <w:p w14:paraId="0F6A9EA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218,10</w:t>
            </w:r>
          </w:p>
        </w:tc>
        <w:tc>
          <w:tcPr>
            <w:tcW w:w="1096" w:type="dxa"/>
            <w:tcBorders>
              <w:top w:val="nil"/>
              <w:left w:val="nil"/>
              <w:bottom w:val="single" w:sz="4" w:space="0" w:color="auto"/>
              <w:right w:val="single" w:sz="4" w:space="0" w:color="auto"/>
            </w:tcBorders>
            <w:shd w:val="clear" w:color="auto" w:fill="auto"/>
            <w:noWrap/>
            <w:vAlign w:val="center"/>
            <w:hideMark/>
          </w:tcPr>
          <w:p w14:paraId="0854A69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2888EE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1.356.944</w:t>
            </w:r>
          </w:p>
        </w:tc>
        <w:tc>
          <w:tcPr>
            <w:tcW w:w="1096" w:type="dxa"/>
            <w:tcBorders>
              <w:top w:val="nil"/>
              <w:left w:val="nil"/>
              <w:bottom w:val="single" w:sz="4" w:space="0" w:color="auto"/>
              <w:right w:val="single" w:sz="4" w:space="0" w:color="auto"/>
            </w:tcBorders>
            <w:shd w:val="clear" w:color="auto" w:fill="auto"/>
            <w:noWrap/>
            <w:vAlign w:val="center"/>
            <w:hideMark/>
          </w:tcPr>
          <w:p w14:paraId="3BDE304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5EE9B6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0,41</w:t>
            </w:r>
          </w:p>
        </w:tc>
      </w:tr>
      <w:tr w:rsidR="00232C4E" w:rsidRPr="00232C4E" w14:paraId="3850FC90"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DFFF904"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Canada</w:t>
            </w:r>
          </w:p>
        </w:tc>
        <w:tc>
          <w:tcPr>
            <w:tcW w:w="1417" w:type="dxa"/>
            <w:tcBorders>
              <w:top w:val="nil"/>
              <w:left w:val="nil"/>
              <w:bottom w:val="single" w:sz="4" w:space="0" w:color="auto"/>
              <w:right w:val="single" w:sz="4" w:space="0" w:color="auto"/>
            </w:tcBorders>
            <w:shd w:val="clear" w:color="auto" w:fill="auto"/>
            <w:noWrap/>
            <w:vAlign w:val="center"/>
            <w:hideMark/>
          </w:tcPr>
          <w:p w14:paraId="0000C15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38059A2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49F8379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27A816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1.273.609</w:t>
            </w:r>
          </w:p>
        </w:tc>
        <w:tc>
          <w:tcPr>
            <w:tcW w:w="1096" w:type="dxa"/>
            <w:tcBorders>
              <w:top w:val="nil"/>
              <w:left w:val="nil"/>
              <w:bottom w:val="single" w:sz="4" w:space="0" w:color="auto"/>
              <w:right w:val="single" w:sz="4" w:space="0" w:color="auto"/>
            </w:tcBorders>
            <w:shd w:val="clear" w:color="auto" w:fill="auto"/>
            <w:noWrap/>
            <w:vAlign w:val="center"/>
            <w:hideMark/>
          </w:tcPr>
          <w:p w14:paraId="40C3914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9A84AF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0,38</w:t>
            </w:r>
          </w:p>
        </w:tc>
      </w:tr>
      <w:tr w:rsidR="00232C4E" w:rsidRPr="00232C4E" w14:paraId="399B1EA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5F5EC7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Indonesia</w:t>
            </w:r>
          </w:p>
        </w:tc>
        <w:tc>
          <w:tcPr>
            <w:tcW w:w="1417" w:type="dxa"/>
            <w:tcBorders>
              <w:top w:val="nil"/>
              <w:left w:val="nil"/>
              <w:bottom w:val="single" w:sz="4" w:space="0" w:color="auto"/>
              <w:right w:val="single" w:sz="4" w:space="0" w:color="auto"/>
            </w:tcBorders>
            <w:shd w:val="clear" w:color="auto" w:fill="auto"/>
            <w:noWrap/>
            <w:vAlign w:val="center"/>
            <w:hideMark/>
          </w:tcPr>
          <w:p w14:paraId="167C738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3F680E8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1601414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931450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521.571</w:t>
            </w:r>
          </w:p>
        </w:tc>
        <w:tc>
          <w:tcPr>
            <w:tcW w:w="1096" w:type="dxa"/>
            <w:tcBorders>
              <w:top w:val="nil"/>
              <w:left w:val="nil"/>
              <w:bottom w:val="single" w:sz="4" w:space="0" w:color="auto"/>
              <w:right w:val="single" w:sz="4" w:space="0" w:color="auto"/>
            </w:tcBorders>
            <w:shd w:val="clear" w:color="auto" w:fill="auto"/>
            <w:noWrap/>
            <w:vAlign w:val="center"/>
            <w:hideMark/>
          </w:tcPr>
          <w:p w14:paraId="02315B3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A85C9C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0,16</w:t>
            </w:r>
          </w:p>
        </w:tc>
      </w:tr>
      <w:tr w:rsidR="00232C4E" w:rsidRPr="00232C4E" w14:paraId="06EF96A1"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EF4D0F5"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Pakixtan</w:t>
            </w:r>
          </w:p>
        </w:tc>
        <w:tc>
          <w:tcPr>
            <w:tcW w:w="1417" w:type="dxa"/>
            <w:tcBorders>
              <w:top w:val="nil"/>
              <w:left w:val="nil"/>
              <w:bottom w:val="single" w:sz="4" w:space="0" w:color="auto"/>
              <w:right w:val="single" w:sz="4" w:space="0" w:color="auto"/>
            </w:tcBorders>
            <w:shd w:val="clear" w:color="auto" w:fill="auto"/>
            <w:noWrap/>
            <w:vAlign w:val="center"/>
            <w:hideMark/>
          </w:tcPr>
          <w:p w14:paraId="6100EF0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BDE462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935BD2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DA748F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406.099</w:t>
            </w:r>
          </w:p>
        </w:tc>
        <w:tc>
          <w:tcPr>
            <w:tcW w:w="1096" w:type="dxa"/>
            <w:tcBorders>
              <w:top w:val="nil"/>
              <w:left w:val="nil"/>
              <w:bottom w:val="single" w:sz="4" w:space="0" w:color="auto"/>
              <w:right w:val="single" w:sz="4" w:space="0" w:color="auto"/>
            </w:tcBorders>
            <w:shd w:val="clear" w:color="auto" w:fill="auto"/>
            <w:noWrap/>
            <w:vAlign w:val="center"/>
            <w:hideMark/>
          </w:tcPr>
          <w:p w14:paraId="55A792A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8B2303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0,12</w:t>
            </w:r>
          </w:p>
        </w:tc>
      </w:tr>
      <w:tr w:rsidR="00232C4E" w:rsidRPr="00232C4E" w14:paraId="0BCDD84A"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072554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Đài Loan</w:t>
            </w:r>
          </w:p>
        </w:tc>
        <w:tc>
          <w:tcPr>
            <w:tcW w:w="1417" w:type="dxa"/>
            <w:tcBorders>
              <w:top w:val="nil"/>
              <w:left w:val="nil"/>
              <w:bottom w:val="single" w:sz="4" w:space="0" w:color="auto"/>
              <w:right w:val="single" w:sz="4" w:space="0" w:color="auto"/>
            </w:tcBorders>
            <w:shd w:val="clear" w:color="auto" w:fill="auto"/>
            <w:noWrap/>
            <w:vAlign w:val="center"/>
            <w:hideMark/>
          </w:tcPr>
          <w:p w14:paraId="2D3DBCB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97.401</w:t>
            </w:r>
          </w:p>
        </w:tc>
        <w:tc>
          <w:tcPr>
            <w:tcW w:w="986" w:type="dxa"/>
            <w:tcBorders>
              <w:top w:val="nil"/>
              <w:left w:val="nil"/>
              <w:bottom w:val="single" w:sz="4" w:space="0" w:color="auto"/>
              <w:right w:val="single" w:sz="4" w:space="0" w:color="auto"/>
            </w:tcBorders>
            <w:shd w:val="clear" w:color="auto" w:fill="auto"/>
            <w:noWrap/>
            <w:vAlign w:val="center"/>
            <w:hideMark/>
          </w:tcPr>
          <w:p w14:paraId="347D75F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C24965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2A89E9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300.351</w:t>
            </w:r>
          </w:p>
        </w:tc>
        <w:tc>
          <w:tcPr>
            <w:tcW w:w="1096" w:type="dxa"/>
            <w:tcBorders>
              <w:top w:val="nil"/>
              <w:left w:val="nil"/>
              <w:bottom w:val="single" w:sz="4" w:space="0" w:color="auto"/>
              <w:right w:val="single" w:sz="4" w:space="0" w:color="auto"/>
            </w:tcBorders>
            <w:shd w:val="clear" w:color="auto" w:fill="auto"/>
            <w:noWrap/>
            <w:vAlign w:val="center"/>
            <w:hideMark/>
          </w:tcPr>
          <w:p w14:paraId="09D8BA8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A79C02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0,09</w:t>
            </w:r>
          </w:p>
        </w:tc>
      </w:tr>
      <w:tr w:rsidR="00232C4E" w:rsidRPr="00232C4E" w14:paraId="7A7871B7"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2EF37DE"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Philippines</w:t>
            </w:r>
          </w:p>
        </w:tc>
        <w:tc>
          <w:tcPr>
            <w:tcW w:w="1417" w:type="dxa"/>
            <w:tcBorders>
              <w:top w:val="nil"/>
              <w:left w:val="nil"/>
              <w:bottom w:val="single" w:sz="4" w:space="0" w:color="auto"/>
              <w:right w:val="single" w:sz="4" w:space="0" w:color="auto"/>
            </w:tcBorders>
            <w:shd w:val="clear" w:color="auto" w:fill="auto"/>
            <w:noWrap/>
            <w:vAlign w:val="center"/>
            <w:hideMark/>
          </w:tcPr>
          <w:p w14:paraId="5E3F273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1.680</w:t>
            </w:r>
          </w:p>
        </w:tc>
        <w:tc>
          <w:tcPr>
            <w:tcW w:w="986" w:type="dxa"/>
            <w:tcBorders>
              <w:top w:val="nil"/>
              <w:left w:val="nil"/>
              <w:bottom w:val="single" w:sz="4" w:space="0" w:color="auto"/>
              <w:right w:val="single" w:sz="4" w:space="0" w:color="auto"/>
            </w:tcBorders>
            <w:shd w:val="clear" w:color="auto" w:fill="auto"/>
            <w:noWrap/>
            <w:vAlign w:val="center"/>
            <w:hideMark/>
          </w:tcPr>
          <w:p w14:paraId="37CFAA6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-98,91</w:t>
            </w:r>
          </w:p>
        </w:tc>
        <w:tc>
          <w:tcPr>
            <w:tcW w:w="1096" w:type="dxa"/>
            <w:tcBorders>
              <w:top w:val="nil"/>
              <w:left w:val="nil"/>
              <w:bottom w:val="single" w:sz="4" w:space="0" w:color="auto"/>
              <w:right w:val="single" w:sz="4" w:space="0" w:color="auto"/>
            </w:tcBorders>
            <w:shd w:val="clear" w:color="auto" w:fill="auto"/>
            <w:noWrap/>
            <w:vAlign w:val="center"/>
            <w:hideMark/>
          </w:tcPr>
          <w:p w14:paraId="34C98B0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2E6B82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255.520</w:t>
            </w:r>
          </w:p>
        </w:tc>
        <w:tc>
          <w:tcPr>
            <w:tcW w:w="1096" w:type="dxa"/>
            <w:tcBorders>
              <w:top w:val="nil"/>
              <w:left w:val="nil"/>
              <w:bottom w:val="single" w:sz="4" w:space="0" w:color="auto"/>
              <w:right w:val="single" w:sz="4" w:space="0" w:color="auto"/>
            </w:tcBorders>
            <w:shd w:val="clear" w:color="auto" w:fill="auto"/>
            <w:noWrap/>
            <w:vAlign w:val="center"/>
            <w:hideMark/>
          </w:tcPr>
          <w:p w14:paraId="58335D4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58E2D9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0,08</w:t>
            </w:r>
          </w:p>
        </w:tc>
      </w:tr>
      <w:tr w:rsidR="00232C4E" w:rsidRPr="00232C4E" w14:paraId="2DB33E0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9AF749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Thổ Nhĩ Kỳ</w:t>
            </w:r>
          </w:p>
        </w:tc>
        <w:tc>
          <w:tcPr>
            <w:tcW w:w="1417" w:type="dxa"/>
            <w:tcBorders>
              <w:top w:val="nil"/>
              <w:left w:val="nil"/>
              <w:bottom w:val="single" w:sz="4" w:space="0" w:color="auto"/>
              <w:right w:val="single" w:sz="4" w:space="0" w:color="auto"/>
            </w:tcBorders>
            <w:shd w:val="clear" w:color="auto" w:fill="auto"/>
            <w:noWrap/>
            <w:vAlign w:val="center"/>
            <w:hideMark/>
          </w:tcPr>
          <w:p w14:paraId="5B18891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75109A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5AEC4FF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6C5949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226.489</w:t>
            </w:r>
          </w:p>
        </w:tc>
        <w:tc>
          <w:tcPr>
            <w:tcW w:w="1096" w:type="dxa"/>
            <w:tcBorders>
              <w:top w:val="nil"/>
              <w:left w:val="nil"/>
              <w:bottom w:val="single" w:sz="4" w:space="0" w:color="auto"/>
              <w:right w:val="single" w:sz="4" w:space="0" w:color="auto"/>
            </w:tcBorders>
            <w:shd w:val="clear" w:color="auto" w:fill="auto"/>
            <w:noWrap/>
            <w:vAlign w:val="center"/>
            <w:hideMark/>
          </w:tcPr>
          <w:p w14:paraId="54E181F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A432A1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0,07</w:t>
            </w:r>
          </w:p>
        </w:tc>
      </w:tr>
      <w:tr w:rsidR="00232C4E" w:rsidRPr="00232C4E" w14:paraId="4B9B178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060564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Norfolk Island</w:t>
            </w:r>
          </w:p>
        </w:tc>
        <w:tc>
          <w:tcPr>
            <w:tcW w:w="1417" w:type="dxa"/>
            <w:tcBorders>
              <w:top w:val="nil"/>
              <w:left w:val="nil"/>
              <w:bottom w:val="single" w:sz="4" w:space="0" w:color="auto"/>
              <w:right w:val="single" w:sz="4" w:space="0" w:color="auto"/>
            </w:tcBorders>
            <w:shd w:val="clear" w:color="auto" w:fill="auto"/>
            <w:noWrap/>
            <w:vAlign w:val="center"/>
            <w:hideMark/>
          </w:tcPr>
          <w:p w14:paraId="1ADBE98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019A5E7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A27028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599B6B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222.787</w:t>
            </w:r>
          </w:p>
        </w:tc>
        <w:tc>
          <w:tcPr>
            <w:tcW w:w="1096" w:type="dxa"/>
            <w:tcBorders>
              <w:top w:val="nil"/>
              <w:left w:val="nil"/>
              <w:bottom w:val="single" w:sz="4" w:space="0" w:color="auto"/>
              <w:right w:val="single" w:sz="4" w:space="0" w:color="auto"/>
            </w:tcBorders>
            <w:shd w:val="clear" w:color="auto" w:fill="auto"/>
            <w:noWrap/>
            <w:vAlign w:val="center"/>
            <w:hideMark/>
          </w:tcPr>
          <w:p w14:paraId="5503412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8E6DC3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0,07</w:t>
            </w:r>
          </w:p>
        </w:tc>
      </w:tr>
      <w:tr w:rsidR="00232C4E" w:rsidRPr="00232C4E" w14:paraId="0F33705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7E25EF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Singapore</w:t>
            </w:r>
          </w:p>
        </w:tc>
        <w:tc>
          <w:tcPr>
            <w:tcW w:w="1417" w:type="dxa"/>
            <w:tcBorders>
              <w:top w:val="nil"/>
              <w:left w:val="nil"/>
              <w:bottom w:val="single" w:sz="4" w:space="0" w:color="auto"/>
              <w:right w:val="single" w:sz="4" w:space="0" w:color="auto"/>
            </w:tcBorders>
            <w:shd w:val="clear" w:color="auto" w:fill="auto"/>
            <w:noWrap/>
            <w:vAlign w:val="center"/>
            <w:hideMark/>
          </w:tcPr>
          <w:p w14:paraId="6261600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86.760</w:t>
            </w:r>
          </w:p>
        </w:tc>
        <w:tc>
          <w:tcPr>
            <w:tcW w:w="986" w:type="dxa"/>
            <w:tcBorders>
              <w:top w:val="nil"/>
              <w:left w:val="nil"/>
              <w:bottom w:val="single" w:sz="4" w:space="0" w:color="auto"/>
              <w:right w:val="single" w:sz="4" w:space="0" w:color="auto"/>
            </w:tcBorders>
            <w:shd w:val="clear" w:color="auto" w:fill="auto"/>
            <w:noWrap/>
            <w:vAlign w:val="center"/>
            <w:hideMark/>
          </w:tcPr>
          <w:p w14:paraId="4CACC40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1.788,99</w:t>
            </w:r>
          </w:p>
        </w:tc>
        <w:tc>
          <w:tcPr>
            <w:tcW w:w="1096" w:type="dxa"/>
            <w:tcBorders>
              <w:top w:val="nil"/>
              <w:left w:val="nil"/>
              <w:bottom w:val="single" w:sz="4" w:space="0" w:color="auto"/>
              <w:right w:val="single" w:sz="4" w:space="0" w:color="auto"/>
            </w:tcBorders>
            <w:shd w:val="clear" w:color="auto" w:fill="auto"/>
            <w:noWrap/>
            <w:vAlign w:val="center"/>
            <w:hideMark/>
          </w:tcPr>
          <w:p w14:paraId="1AE92D3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E7772C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172.850</w:t>
            </w:r>
          </w:p>
        </w:tc>
        <w:tc>
          <w:tcPr>
            <w:tcW w:w="1096" w:type="dxa"/>
            <w:tcBorders>
              <w:top w:val="nil"/>
              <w:left w:val="nil"/>
              <w:bottom w:val="single" w:sz="4" w:space="0" w:color="auto"/>
              <w:right w:val="single" w:sz="4" w:space="0" w:color="auto"/>
            </w:tcBorders>
            <w:shd w:val="clear" w:color="auto" w:fill="auto"/>
            <w:noWrap/>
            <w:vAlign w:val="center"/>
            <w:hideMark/>
          </w:tcPr>
          <w:p w14:paraId="477C706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BEFF26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0,05</w:t>
            </w:r>
          </w:p>
        </w:tc>
      </w:tr>
      <w:tr w:rsidR="00232C4E" w:rsidRPr="00232C4E" w14:paraId="7E75B00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368F33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Đức</w:t>
            </w:r>
          </w:p>
        </w:tc>
        <w:tc>
          <w:tcPr>
            <w:tcW w:w="1417" w:type="dxa"/>
            <w:tcBorders>
              <w:top w:val="nil"/>
              <w:left w:val="nil"/>
              <w:bottom w:val="single" w:sz="4" w:space="0" w:color="auto"/>
              <w:right w:val="single" w:sz="4" w:space="0" w:color="auto"/>
            </w:tcBorders>
            <w:shd w:val="clear" w:color="auto" w:fill="auto"/>
            <w:noWrap/>
            <w:vAlign w:val="center"/>
            <w:hideMark/>
          </w:tcPr>
          <w:p w14:paraId="2C48A29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6.493</w:t>
            </w:r>
          </w:p>
        </w:tc>
        <w:tc>
          <w:tcPr>
            <w:tcW w:w="986" w:type="dxa"/>
            <w:tcBorders>
              <w:top w:val="nil"/>
              <w:left w:val="nil"/>
              <w:bottom w:val="single" w:sz="4" w:space="0" w:color="auto"/>
              <w:right w:val="single" w:sz="4" w:space="0" w:color="auto"/>
            </w:tcBorders>
            <w:shd w:val="clear" w:color="auto" w:fill="auto"/>
            <w:noWrap/>
            <w:vAlign w:val="center"/>
            <w:hideMark/>
          </w:tcPr>
          <w:p w14:paraId="7992212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60E5B4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FD1E1D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168.390</w:t>
            </w:r>
          </w:p>
        </w:tc>
        <w:tc>
          <w:tcPr>
            <w:tcW w:w="1096" w:type="dxa"/>
            <w:tcBorders>
              <w:top w:val="nil"/>
              <w:left w:val="nil"/>
              <w:bottom w:val="single" w:sz="4" w:space="0" w:color="auto"/>
              <w:right w:val="single" w:sz="4" w:space="0" w:color="auto"/>
            </w:tcBorders>
            <w:shd w:val="clear" w:color="auto" w:fill="auto"/>
            <w:noWrap/>
            <w:vAlign w:val="center"/>
            <w:hideMark/>
          </w:tcPr>
          <w:p w14:paraId="51D267A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FDF240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0,05</w:t>
            </w:r>
          </w:p>
        </w:tc>
      </w:tr>
      <w:tr w:rsidR="00232C4E" w:rsidRPr="00232C4E" w14:paraId="0397749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3EFD39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 Lan</w:t>
            </w:r>
          </w:p>
        </w:tc>
        <w:tc>
          <w:tcPr>
            <w:tcW w:w="1417" w:type="dxa"/>
            <w:tcBorders>
              <w:top w:val="nil"/>
              <w:left w:val="nil"/>
              <w:bottom w:val="single" w:sz="4" w:space="0" w:color="auto"/>
              <w:right w:val="single" w:sz="4" w:space="0" w:color="auto"/>
            </w:tcBorders>
            <w:shd w:val="clear" w:color="auto" w:fill="auto"/>
            <w:noWrap/>
            <w:vAlign w:val="center"/>
            <w:hideMark/>
          </w:tcPr>
          <w:p w14:paraId="22942A4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5.130</w:t>
            </w:r>
          </w:p>
        </w:tc>
        <w:tc>
          <w:tcPr>
            <w:tcW w:w="986" w:type="dxa"/>
            <w:tcBorders>
              <w:top w:val="nil"/>
              <w:left w:val="nil"/>
              <w:bottom w:val="single" w:sz="4" w:space="0" w:color="auto"/>
              <w:right w:val="single" w:sz="4" w:space="0" w:color="auto"/>
            </w:tcBorders>
            <w:shd w:val="clear" w:color="auto" w:fill="auto"/>
            <w:noWrap/>
            <w:vAlign w:val="center"/>
            <w:hideMark/>
          </w:tcPr>
          <w:p w14:paraId="2926E65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-50,62</w:t>
            </w:r>
          </w:p>
        </w:tc>
        <w:tc>
          <w:tcPr>
            <w:tcW w:w="1096" w:type="dxa"/>
            <w:tcBorders>
              <w:top w:val="nil"/>
              <w:left w:val="nil"/>
              <w:bottom w:val="single" w:sz="4" w:space="0" w:color="auto"/>
              <w:right w:val="single" w:sz="4" w:space="0" w:color="auto"/>
            </w:tcBorders>
            <w:shd w:val="clear" w:color="auto" w:fill="auto"/>
            <w:noWrap/>
            <w:vAlign w:val="center"/>
            <w:hideMark/>
          </w:tcPr>
          <w:p w14:paraId="546098A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8CD768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150.358</w:t>
            </w:r>
          </w:p>
        </w:tc>
        <w:tc>
          <w:tcPr>
            <w:tcW w:w="1096" w:type="dxa"/>
            <w:tcBorders>
              <w:top w:val="nil"/>
              <w:left w:val="nil"/>
              <w:bottom w:val="single" w:sz="4" w:space="0" w:color="auto"/>
              <w:right w:val="single" w:sz="4" w:space="0" w:color="auto"/>
            </w:tcBorders>
            <w:shd w:val="clear" w:color="auto" w:fill="auto"/>
            <w:noWrap/>
            <w:vAlign w:val="center"/>
            <w:hideMark/>
          </w:tcPr>
          <w:p w14:paraId="1D49829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823E1B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0,05</w:t>
            </w:r>
          </w:p>
        </w:tc>
      </w:tr>
      <w:tr w:rsidR="00232C4E" w:rsidRPr="00232C4E" w14:paraId="184C998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4616EEB"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Ấn Độ</w:t>
            </w:r>
          </w:p>
        </w:tc>
        <w:tc>
          <w:tcPr>
            <w:tcW w:w="1417" w:type="dxa"/>
            <w:tcBorders>
              <w:top w:val="nil"/>
              <w:left w:val="nil"/>
              <w:bottom w:val="single" w:sz="4" w:space="0" w:color="auto"/>
              <w:right w:val="single" w:sz="4" w:space="0" w:color="auto"/>
            </w:tcBorders>
            <w:shd w:val="clear" w:color="auto" w:fill="auto"/>
            <w:noWrap/>
            <w:vAlign w:val="center"/>
            <w:hideMark/>
          </w:tcPr>
          <w:p w14:paraId="08E91CF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3.900</w:t>
            </w:r>
          </w:p>
        </w:tc>
        <w:tc>
          <w:tcPr>
            <w:tcW w:w="986" w:type="dxa"/>
            <w:tcBorders>
              <w:top w:val="nil"/>
              <w:left w:val="nil"/>
              <w:bottom w:val="single" w:sz="4" w:space="0" w:color="auto"/>
              <w:right w:val="single" w:sz="4" w:space="0" w:color="auto"/>
            </w:tcBorders>
            <w:shd w:val="clear" w:color="auto" w:fill="auto"/>
            <w:noWrap/>
            <w:vAlign w:val="center"/>
            <w:hideMark/>
          </w:tcPr>
          <w:p w14:paraId="72080EC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635,85</w:t>
            </w:r>
          </w:p>
        </w:tc>
        <w:tc>
          <w:tcPr>
            <w:tcW w:w="1096" w:type="dxa"/>
            <w:tcBorders>
              <w:top w:val="nil"/>
              <w:left w:val="nil"/>
              <w:bottom w:val="single" w:sz="4" w:space="0" w:color="auto"/>
              <w:right w:val="single" w:sz="4" w:space="0" w:color="auto"/>
            </w:tcBorders>
            <w:shd w:val="clear" w:color="auto" w:fill="auto"/>
            <w:noWrap/>
            <w:vAlign w:val="center"/>
            <w:hideMark/>
          </w:tcPr>
          <w:p w14:paraId="3A2C089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6516A8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134.724</w:t>
            </w:r>
          </w:p>
        </w:tc>
        <w:tc>
          <w:tcPr>
            <w:tcW w:w="1096" w:type="dxa"/>
            <w:tcBorders>
              <w:top w:val="nil"/>
              <w:left w:val="nil"/>
              <w:bottom w:val="single" w:sz="4" w:space="0" w:color="auto"/>
              <w:right w:val="single" w:sz="4" w:space="0" w:color="auto"/>
            </w:tcBorders>
            <w:shd w:val="clear" w:color="auto" w:fill="auto"/>
            <w:noWrap/>
            <w:vAlign w:val="center"/>
            <w:hideMark/>
          </w:tcPr>
          <w:p w14:paraId="3C70C4A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D357EC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0,04</w:t>
            </w:r>
          </w:p>
        </w:tc>
      </w:tr>
      <w:tr w:rsidR="00232C4E" w:rsidRPr="00232C4E" w14:paraId="39C7224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DAA29E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Đan Mạch</w:t>
            </w:r>
          </w:p>
        </w:tc>
        <w:tc>
          <w:tcPr>
            <w:tcW w:w="1417" w:type="dxa"/>
            <w:tcBorders>
              <w:top w:val="nil"/>
              <w:left w:val="nil"/>
              <w:bottom w:val="single" w:sz="4" w:space="0" w:color="auto"/>
              <w:right w:val="single" w:sz="4" w:space="0" w:color="auto"/>
            </w:tcBorders>
            <w:shd w:val="clear" w:color="auto" w:fill="auto"/>
            <w:noWrap/>
            <w:vAlign w:val="center"/>
            <w:hideMark/>
          </w:tcPr>
          <w:p w14:paraId="141671A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20.952</w:t>
            </w:r>
          </w:p>
        </w:tc>
        <w:tc>
          <w:tcPr>
            <w:tcW w:w="986" w:type="dxa"/>
            <w:tcBorders>
              <w:top w:val="nil"/>
              <w:left w:val="nil"/>
              <w:bottom w:val="single" w:sz="4" w:space="0" w:color="auto"/>
              <w:right w:val="single" w:sz="4" w:space="0" w:color="auto"/>
            </w:tcBorders>
            <w:shd w:val="clear" w:color="auto" w:fill="auto"/>
            <w:noWrap/>
            <w:vAlign w:val="center"/>
            <w:hideMark/>
          </w:tcPr>
          <w:p w14:paraId="3C134C1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21,76</w:t>
            </w:r>
          </w:p>
        </w:tc>
        <w:tc>
          <w:tcPr>
            <w:tcW w:w="1096" w:type="dxa"/>
            <w:tcBorders>
              <w:top w:val="nil"/>
              <w:left w:val="nil"/>
              <w:bottom w:val="single" w:sz="4" w:space="0" w:color="auto"/>
              <w:right w:val="single" w:sz="4" w:space="0" w:color="auto"/>
            </w:tcBorders>
            <w:shd w:val="clear" w:color="auto" w:fill="auto"/>
            <w:noWrap/>
            <w:vAlign w:val="center"/>
            <w:hideMark/>
          </w:tcPr>
          <w:p w14:paraId="4B5A02B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72603F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133.476</w:t>
            </w:r>
          </w:p>
        </w:tc>
        <w:tc>
          <w:tcPr>
            <w:tcW w:w="1096" w:type="dxa"/>
            <w:tcBorders>
              <w:top w:val="nil"/>
              <w:left w:val="nil"/>
              <w:bottom w:val="single" w:sz="4" w:space="0" w:color="auto"/>
              <w:right w:val="single" w:sz="4" w:space="0" w:color="auto"/>
            </w:tcBorders>
            <w:shd w:val="clear" w:color="auto" w:fill="auto"/>
            <w:noWrap/>
            <w:vAlign w:val="center"/>
            <w:hideMark/>
          </w:tcPr>
          <w:p w14:paraId="6872CF0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77D378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0,04</w:t>
            </w:r>
          </w:p>
        </w:tc>
      </w:tr>
      <w:tr w:rsidR="00232C4E" w:rsidRPr="00232C4E" w14:paraId="2F2300A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77B1CDE"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Australia</w:t>
            </w:r>
          </w:p>
        </w:tc>
        <w:tc>
          <w:tcPr>
            <w:tcW w:w="1417" w:type="dxa"/>
            <w:tcBorders>
              <w:top w:val="nil"/>
              <w:left w:val="nil"/>
              <w:bottom w:val="single" w:sz="4" w:space="0" w:color="auto"/>
              <w:right w:val="single" w:sz="4" w:space="0" w:color="auto"/>
            </w:tcBorders>
            <w:shd w:val="clear" w:color="auto" w:fill="auto"/>
            <w:noWrap/>
            <w:vAlign w:val="center"/>
            <w:hideMark/>
          </w:tcPr>
          <w:p w14:paraId="390F3C0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40.692</w:t>
            </w:r>
          </w:p>
        </w:tc>
        <w:tc>
          <w:tcPr>
            <w:tcW w:w="986" w:type="dxa"/>
            <w:tcBorders>
              <w:top w:val="nil"/>
              <w:left w:val="nil"/>
              <w:bottom w:val="single" w:sz="4" w:space="0" w:color="auto"/>
              <w:right w:val="single" w:sz="4" w:space="0" w:color="auto"/>
            </w:tcBorders>
            <w:shd w:val="clear" w:color="auto" w:fill="auto"/>
            <w:noWrap/>
            <w:vAlign w:val="center"/>
            <w:hideMark/>
          </w:tcPr>
          <w:p w14:paraId="187EA80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95,37</w:t>
            </w:r>
          </w:p>
        </w:tc>
        <w:tc>
          <w:tcPr>
            <w:tcW w:w="1096" w:type="dxa"/>
            <w:tcBorders>
              <w:top w:val="nil"/>
              <w:left w:val="nil"/>
              <w:bottom w:val="single" w:sz="4" w:space="0" w:color="auto"/>
              <w:right w:val="single" w:sz="4" w:space="0" w:color="auto"/>
            </w:tcBorders>
            <w:shd w:val="clear" w:color="auto" w:fill="auto"/>
            <w:noWrap/>
            <w:vAlign w:val="center"/>
            <w:hideMark/>
          </w:tcPr>
          <w:p w14:paraId="4E017D1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A29E0E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117.715</w:t>
            </w:r>
          </w:p>
        </w:tc>
        <w:tc>
          <w:tcPr>
            <w:tcW w:w="1096" w:type="dxa"/>
            <w:tcBorders>
              <w:top w:val="nil"/>
              <w:left w:val="nil"/>
              <w:bottom w:val="single" w:sz="4" w:space="0" w:color="auto"/>
              <w:right w:val="single" w:sz="4" w:space="0" w:color="auto"/>
            </w:tcBorders>
            <w:shd w:val="clear" w:color="auto" w:fill="auto"/>
            <w:noWrap/>
            <w:vAlign w:val="center"/>
            <w:hideMark/>
          </w:tcPr>
          <w:p w14:paraId="23A60B8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41545C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0,04</w:t>
            </w:r>
          </w:p>
        </w:tc>
      </w:tr>
      <w:tr w:rsidR="00232C4E" w:rsidRPr="00232C4E" w14:paraId="003F45A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CDC7E80"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Myanmar</w:t>
            </w:r>
          </w:p>
        </w:tc>
        <w:tc>
          <w:tcPr>
            <w:tcW w:w="1417" w:type="dxa"/>
            <w:tcBorders>
              <w:top w:val="nil"/>
              <w:left w:val="nil"/>
              <w:bottom w:val="single" w:sz="4" w:space="0" w:color="auto"/>
              <w:right w:val="single" w:sz="4" w:space="0" w:color="auto"/>
            </w:tcBorders>
            <w:shd w:val="clear" w:color="auto" w:fill="auto"/>
            <w:noWrap/>
            <w:vAlign w:val="center"/>
            <w:hideMark/>
          </w:tcPr>
          <w:p w14:paraId="61EDD60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88.783</w:t>
            </w:r>
          </w:p>
        </w:tc>
        <w:tc>
          <w:tcPr>
            <w:tcW w:w="986" w:type="dxa"/>
            <w:tcBorders>
              <w:top w:val="nil"/>
              <w:left w:val="nil"/>
              <w:bottom w:val="single" w:sz="4" w:space="0" w:color="auto"/>
              <w:right w:val="single" w:sz="4" w:space="0" w:color="auto"/>
            </w:tcBorders>
            <w:shd w:val="clear" w:color="auto" w:fill="auto"/>
            <w:noWrap/>
            <w:vAlign w:val="center"/>
            <w:hideMark/>
          </w:tcPr>
          <w:p w14:paraId="7C39C3F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F1F64E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26F803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110.326</w:t>
            </w:r>
          </w:p>
        </w:tc>
        <w:tc>
          <w:tcPr>
            <w:tcW w:w="1096" w:type="dxa"/>
            <w:tcBorders>
              <w:top w:val="nil"/>
              <w:left w:val="nil"/>
              <w:bottom w:val="single" w:sz="4" w:space="0" w:color="auto"/>
              <w:right w:val="single" w:sz="4" w:space="0" w:color="auto"/>
            </w:tcBorders>
            <w:shd w:val="clear" w:color="auto" w:fill="auto"/>
            <w:noWrap/>
            <w:vAlign w:val="center"/>
            <w:hideMark/>
          </w:tcPr>
          <w:p w14:paraId="0A956BB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152CAE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0,03</w:t>
            </w:r>
          </w:p>
        </w:tc>
      </w:tr>
      <w:tr w:rsidR="00232C4E" w:rsidRPr="00232C4E" w14:paraId="70339C08"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65FA2F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Thụy Sĩ</w:t>
            </w:r>
          </w:p>
        </w:tc>
        <w:tc>
          <w:tcPr>
            <w:tcW w:w="1417" w:type="dxa"/>
            <w:tcBorders>
              <w:top w:val="nil"/>
              <w:left w:val="nil"/>
              <w:bottom w:val="single" w:sz="4" w:space="0" w:color="auto"/>
              <w:right w:val="single" w:sz="4" w:space="0" w:color="auto"/>
            </w:tcBorders>
            <w:shd w:val="clear" w:color="auto" w:fill="auto"/>
            <w:noWrap/>
            <w:vAlign w:val="center"/>
            <w:hideMark/>
          </w:tcPr>
          <w:p w14:paraId="6DFAF17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7.000</w:t>
            </w:r>
          </w:p>
        </w:tc>
        <w:tc>
          <w:tcPr>
            <w:tcW w:w="986" w:type="dxa"/>
            <w:tcBorders>
              <w:top w:val="nil"/>
              <w:left w:val="nil"/>
              <w:bottom w:val="single" w:sz="4" w:space="0" w:color="auto"/>
              <w:right w:val="single" w:sz="4" w:space="0" w:color="auto"/>
            </w:tcBorders>
            <w:shd w:val="clear" w:color="auto" w:fill="auto"/>
            <w:noWrap/>
            <w:vAlign w:val="center"/>
            <w:hideMark/>
          </w:tcPr>
          <w:p w14:paraId="4F0F81F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-78,87</w:t>
            </w:r>
          </w:p>
        </w:tc>
        <w:tc>
          <w:tcPr>
            <w:tcW w:w="1096" w:type="dxa"/>
            <w:tcBorders>
              <w:top w:val="nil"/>
              <w:left w:val="nil"/>
              <w:bottom w:val="single" w:sz="4" w:space="0" w:color="auto"/>
              <w:right w:val="single" w:sz="4" w:space="0" w:color="auto"/>
            </w:tcBorders>
            <w:shd w:val="clear" w:color="auto" w:fill="auto"/>
            <w:noWrap/>
            <w:vAlign w:val="center"/>
            <w:hideMark/>
          </w:tcPr>
          <w:p w14:paraId="20F935C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391A9E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102.488</w:t>
            </w:r>
          </w:p>
        </w:tc>
        <w:tc>
          <w:tcPr>
            <w:tcW w:w="1096" w:type="dxa"/>
            <w:tcBorders>
              <w:top w:val="nil"/>
              <w:left w:val="nil"/>
              <w:bottom w:val="single" w:sz="4" w:space="0" w:color="auto"/>
              <w:right w:val="single" w:sz="4" w:space="0" w:color="auto"/>
            </w:tcBorders>
            <w:shd w:val="clear" w:color="auto" w:fill="auto"/>
            <w:noWrap/>
            <w:vAlign w:val="center"/>
            <w:hideMark/>
          </w:tcPr>
          <w:p w14:paraId="562EDD4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EEAC92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0,03</w:t>
            </w:r>
          </w:p>
        </w:tc>
      </w:tr>
      <w:tr w:rsidR="00232C4E" w:rsidRPr="00232C4E" w14:paraId="3C096577"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6F5C7F6" w14:textId="77777777" w:rsidR="00232C4E" w:rsidRPr="00232C4E" w:rsidRDefault="00232C4E" w:rsidP="00232C4E">
            <w:pPr>
              <w:rPr>
                <w:rFonts w:eastAsia="Times New Roman"/>
                <w:b/>
                <w:bCs/>
                <w:i/>
                <w:iCs/>
                <w:color w:val="000000"/>
                <w:sz w:val="22"/>
                <w:szCs w:val="22"/>
              </w:rPr>
            </w:pPr>
            <w:r w:rsidRPr="00232C4E">
              <w:rPr>
                <w:rFonts w:eastAsia="Times New Roman"/>
                <w:b/>
                <w:bCs/>
                <w:i/>
                <w:iCs/>
                <w:color w:val="000000"/>
                <w:sz w:val="22"/>
                <w:szCs w:val="22"/>
              </w:rPr>
              <w:t>Thiết bị và phụ kiện cơ khí</w:t>
            </w:r>
          </w:p>
        </w:tc>
        <w:tc>
          <w:tcPr>
            <w:tcW w:w="1417" w:type="dxa"/>
            <w:tcBorders>
              <w:top w:val="nil"/>
              <w:left w:val="nil"/>
              <w:bottom w:val="single" w:sz="4" w:space="0" w:color="auto"/>
              <w:right w:val="single" w:sz="4" w:space="0" w:color="auto"/>
            </w:tcBorders>
            <w:shd w:val="clear" w:color="auto" w:fill="auto"/>
            <w:noWrap/>
            <w:vAlign w:val="center"/>
            <w:hideMark/>
          </w:tcPr>
          <w:p w14:paraId="1E04CECF"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32.749.322</w:t>
            </w:r>
          </w:p>
        </w:tc>
        <w:tc>
          <w:tcPr>
            <w:tcW w:w="986" w:type="dxa"/>
            <w:tcBorders>
              <w:top w:val="nil"/>
              <w:left w:val="nil"/>
              <w:bottom w:val="single" w:sz="4" w:space="0" w:color="auto"/>
              <w:right w:val="single" w:sz="4" w:space="0" w:color="auto"/>
            </w:tcBorders>
            <w:shd w:val="clear" w:color="auto" w:fill="auto"/>
            <w:noWrap/>
            <w:vAlign w:val="center"/>
            <w:hideMark/>
          </w:tcPr>
          <w:p w14:paraId="397E95A5"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22,33</w:t>
            </w:r>
          </w:p>
        </w:tc>
        <w:tc>
          <w:tcPr>
            <w:tcW w:w="1096" w:type="dxa"/>
            <w:tcBorders>
              <w:top w:val="nil"/>
              <w:left w:val="nil"/>
              <w:bottom w:val="single" w:sz="4" w:space="0" w:color="auto"/>
              <w:right w:val="single" w:sz="4" w:space="0" w:color="auto"/>
            </w:tcBorders>
            <w:shd w:val="clear" w:color="auto" w:fill="auto"/>
            <w:noWrap/>
            <w:vAlign w:val="center"/>
            <w:hideMark/>
          </w:tcPr>
          <w:p w14:paraId="483FA87E"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38,78</w:t>
            </w:r>
          </w:p>
        </w:tc>
        <w:tc>
          <w:tcPr>
            <w:tcW w:w="1462" w:type="dxa"/>
            <w:tcBorders>
              <w:top w:val="nil"/>
              <w:left w:val="nil"/>
              <w:bottom w:val="single" w:sz="4" w:space="0" w:color="auto"/>
              <w:right w:val="single" w:sz="4" w:space="0" w:color="auto"/>
            </w:tcBorders>
            <w:shd w:val="clear" w:color="auto" w:fill="auto"/>
            <w:noWrap/>
            <w:vAlign w:val="center"/>
            <w:hideMark/>
          </w:tcPr>
          <w:p w14:paraId="4D2FC389"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205.779.615</w:t>
            </w:r>
          </w:p>
        </w:tc>
        <w:tc>
          <w:tcPr>
            <w:tcW w:w="1096" w:type="dxa"/>
            <w:tcBorders>
              <w:top w:val="nil"/>
              <w:left w:val="nil"/>
              <w:bottom w:val="single" w:sz="4" w:space="0" w:color="auto"/>
              <w:right w:val="single" w:sz="4" w:space="0" w:color="auto"/>
            </w:tcBorders>
            <w:shd w:val="clear" w:color="auto" w:fill="auto"/>
            <w:noWrap/>
            <w:vAlign w:val="center"/>
            <w:hideMark/>
          </w:tcPr>
          <w:p w14:paraId="3C6D4FD6"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32,03</w:t>
            </w:r>
          </w:p>
        </w:tc>
        <w:tc>
          <w:tcPr>
            <w:tcW w:w="974" w:type="dxa"/>
            <w:tcBorders>
              <w:top w:val="nil"/>
              <w:left w:val="nil"/>
              <w:bottom w:val="single" w:sz="4" w:space="0" w:color="auto"/>
              <w:right w:val="single" w:sz="4" w:space="0" w:color="auto"/>
            </w:tcBorders>
            <w:shd w:val="clear" w:color="auto" w:fill="auto"/>
            <w:noWrap/>
            <w:vAlign w:val="center"/>
            <w:hideMark/>
          </w:tcPr>
          <w:p w14:paraId="489CA241"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100</w:t>
            </w:r>
          </w:p>
        </w:tc>
      </w:tr>
      <w:tr w:rsidR="00232C4E" w:rsidRPr="00232C4E" w14:paraId="6AF95EB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F86558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Singapore</w:t>
            </w:r>
          </w:p>
        </w:tc>
        <w:tc>
          <w:tcPr>
            <w:tcW w:w="1417" w:type="dxa"/>
            <w:tcBorders>
              <w:top w:val="nil"/>
              <w:left w:val="nil"/>
              <w:bottom w:val="single" w:sz="4" w:space="0" w:color="auto"/>
              <w:right w:val="single" w:sz="4" w:space="0" w:color="auto"/>
            </w:tcBorders>
            <w:shd w:val="clear" w:color="auto" w:fill="auto"/>
            <w:noWrap/>
            <w:vAlign w:val="center"/>
            <w:hideMark/>
          </w:tcPr>
          <w:p w14:paraId="6F8B167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9.993.881</w:t>
            </w:r>
          </w:p>
        </w:tc>
        <w:tc>
          <w:tcPr>
            <w:tcW w:w="986" w:type="dxa"/>
            <w:tcBorders>
              <w:top w:val="nil"/>
              <w:left w:val="nil"/>
              <w:bottom w:val="single" w:sz="4" w:space="0" w:color="auto"/>
              <w:right w:val="single" w:sz="4" w:space="0" w:color="auto"/>
            </w:tcBorders>
            <w:shd w:val="clear" w:color="auto" w:fill="auto"/>
            <w:noWrap/>
            <w:vAlign w:val="center"/>
            <w:hideMark/>
          </w:tcPr>
          <w:p w14:paraId="45E8F26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18,20</w:t>
            </w:r>
          </w:p>
        </w:tc>
        <w:tc>
          <w:tcPr>
            <w:tcW w:w="1096" w:type="dxa"/>
            <w:tcBorders>
              <w:top w:val="nil"/>
              <w:left w:val="nil"/>
              <w:bottom w:val="single" w:sz="4" w:space="0" w:color="auto"/>
              <w:right w:val="single" w:sz="4" w:space="0" w:color="auto"/>
            </w:tcBorders>
            <w:shd w:val="clear" w:color="auto" w:fill="auto"/>
            <w:noWrap/>
            <w:vAlign w:val="center"/>
            <w:hideMark/>
          </w:tcPr>
          <w:p w14:paraId="14A8FF5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87,68</w:t>
            </w:r>
          </w:p>
        </w:tc>
        <w:tc>
          <w:tcPr>
            <w:tcW w:w="1462" w:type="dxa"/>
            <w:tcBorders>
              <w:top w:val="nil"/>
              <w:left w:val="nil"/>
              <w:bottom w:val="single" w:sz="4" w:space="0" w:color="auto"/>
              <w:right w:val="single" w:sz="4" w:space="0" w:color="auto"/>
            </w:tcBorders>
            <w:shd w:val="clear" w:color="auto" w:fill="auto"/>
            <w:noWrap/>
            <w:vAlign w:val="center"/>
            <w:hideMark/>
          </w:tcPr>
          <w:p w14:paraId="32595C5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75.297.034</w:t>
            </w:r>
          </w:p>
        </w:tc>
        <w:tc>
          <w:tcPr>
            <w:tcW w:w="1096" w:type="dxa"/>
            <w:tcBorders>
              <w:top w:val="nil"/>
              <w:left w:val="nil"/>
              <w:bottom w:val="single" w:sz="4" w:space="0" w:color="auto"/>
              <w:right w:val="single" w:sz="4" w:space="0" w:color="auto"/>
            </w:tcBorders>
            <w:shd w:val="clear" w:color="auto" w:fill="auto"/>
            <w:noWrap/>
            <w:vAlign w:val="center"/>
            <w:hideMark/>
          </w:tcPr>
          <w:p w14:paraId="293943D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114,96</w:t>
            </w:r>
          </w:p>
        </w:tc>
        <w:tc>
          <w:tcPr>
            <w:tcW w:w="974" w:type="dxa"/>
            <w:tcBorders>
              <w:top w:val="nil"/>
              <w:left w:val="nil"/>
              <w:bottom w:val="single" w:sz="4" w:space="0" w:color="auto"/>
              <w:right w:val="single" w:sz="4" w:space="0" w:color="auto"/>
            </w:tcBorders>
            <w:shd w:val="clear" w:color="auto" w:fill="auto"/>
            <w:noWrap/>
            <w:vAlign w:val="center"/>
            <w:hideMark/>
          </w:tcPr>
          <w:p w14:paraId="14ED343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36,59</w:t>
            </w:r>
          </w:p>
        </w:tc>
      </w:tr>
      <w:tr w:rsidR="00232C4E" w:rsidRPr="00232C4E" w14:paraId="2A837B8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BB3CE3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Trung Quốc</w:t>
            </w:r>
          </w:p>
        </w:tc>
        <w:tc>
          <w:tcPr>
            <w:tcW w:w="1417" w:type="dxa"/>
            <w:tcBorders>
              <w:top w:val="nil"/>
              <w:left w:val="nil"/>
              <w:bottom w:val="single" w:sz="4" w:space="0" w:color="auto"/>
              <w:right w:val="single" w:sz="4" w:space="0" w:color="auto"/>
            </w:tcBorders>
            <w:shd w:val="clear" w:color="auto" w:fill="auto"/>
            <w:noWrap/>
            <w:vAlign w:val="center"/>
            <w:hideMark/>
          </w:tcPr>
          <w:p w14:paraId="3BFC4E6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7.857.263</w:t>
            </w:r>
          </w:p>
        </w:tc>
        <w:tc>
          <w:tcPr>
            <w:tcW w:w="986" w:type="dxa"/>
            <w:tcBorders>
              <w:top w:val="nil"/>
              <w:left w:val="nil"/>
              <w:bottom w:val="single" w:sz="4" w:space="0" w:color="auto"/>
              <w:right w:val="single" w:sz="4" w:space="0" w:color="auto"/>
            </w:tcBorders>
            <w:shd w:val="clear" w:color="auto" w:fill="auto"/>
            <w:noWrap/>
            <w:vAlign w:val="center"/>
            <w:hideMark/>
          </w:tcPr>
          <w:p w14:paraId="5959C26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25,41</w:t>
            </w:r>
          </w:p>
        </w:tc>
        <w:tc>
          <w:tcPr>
            <w:tcW w:w="1096" w:type="dxa"/>
            <w:tcBorders>
              <w:top w:val="nil"/>
              <w:left w:val="nil"/>
              <w:bottom w:val="single" w:sz="4" w:space="0" w:color="auto"/>
              <w:right w:val="single" w:sz="4" w:space="0" w:color="auto"/>
            </w:tcBorders>
            <w:shd w:val="clear" w:color="auto" w:fill="auto"/>
            <w:noWrap/>
            <w:vAlign w:val="center"/>
            <w:hideMark/>
          </w:tcPr>
          <w:p w14:paraId="6384C21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74,33</w:t>
            </w:r>
          </w:p>
        </w:tc>
        <w:tc>
          <w:tcPr>
            <w:tcW w:w="1462" w:type="dxa"/>
            <w:tcBorders>
              <w:top w:val="nil"/>
              <w:left w:val="nil"/>
              <w:bottom w:val="single" w:sz="4" w:space="0" w:color="auto"/>
              <w:right w:val="single" w:sz="4" w:space="0" w:color="auto"/>
            </w:tcBorders>
            <w:shd w:val="clear" w:color="auto" w:fill="auto"/>
            <w:noWrap/>
            <w:vAlign w:val="center"/>
            <w:hideMark/>
          </w:tcPr>
          <w:p w14:paraId="7716B4C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41.061.195</w:t>
            </w:r>
          </w:p>
        </w:tc>
        <w:tc>
          <w:tcPr>
            <w:tcW w:w="1096" w:type="dxa"/>
            <w:tcBorders>
              <w:top w:val="nil"/>
              <w:left w:val="nil"/>
              <w:bottom w:val="single" w:sz="4" w:space="0" w:color="auto"/>
              <w:right w:val="single" w:sz="4" w:space="0" w:color="auto"/>
            </w:tcBorders>
            <w:shd w:val="clear" w:color="auto" w:fill="auto"/>
            <w:noWrap/>
            <w:vAlign w:val="center"/>
            <w:hideMark/>
          </w:tcPr>
          <w:p w14:paraId="3D235BD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59,10</w:t>
            </w:r>
          </w:p>
        </w:tc>
        <w:tc>
          <w:tcPr>
            <w:tcW w:w="974" w:type="dxa"/>
            <w:tcBorders>
              <w:top w:val="nil"/>
              <w:left w:val="nil"/>
              <w:bottom w:val="single" w:sz="4" w:space="0" w:color="auto"/>
              <w:right w:val="single" w:sz="4" w:space="0" w:color="auto"/>
            </w:tcBorders>
            <w:shd w:val="clear" w:color="auto" w:fill="auto"/>
            <w:noWrap/>
            <w:vAlign w:val="center"/>
            <w:hideMark/>
          </w:tcPr>
          <w:p w14:paraId="10871D8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19,95</w:t>
            </w:r>
          </w:p>
        </w:tc>
      </w:tr>
      <w:tr w:rsidR="00232C4E" w:rsidRPr="00232C4E" w14:paraId="0C105CF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1270DEA"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Mỹ</w:t>
            </w:r>
          </w:p>
        </w:tc>
        <w:tc>
          <w:tcPr>
            <w:tcW w:w="1417" w:type="dxa"/>
            <w:tcBorders>
              <w:top w:val="nil"/>
              <w:left w:val="nil"/>
              <w:bottom w:val="single" w:sz="4" w:space="0" w:color="auto"/>
              <w:right w:val="single" w:sz="4" w:space="0" w:color="auto"/>
            </w:tcBorders>
            <w:shd w:val="clear" w:color="auto" w:fill="auto"/>
            <w:noWrap/>
            <w:vAlign w:val="center"/>
            <w:hideMark/>
          </w:tcPr>
          <w:p w14:paraId="224D870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3.501.633</w:t>
            </w:r>
          </w:p>
        </w:tc>
        <w:tc>
          <w:tcPr>
            <w:tcW w:w="986" w:type="dxa"/>
            <w:tcBorders>
              <w:top w:val="nil"/>
              <w:left w:val="nil"/>
              <w:bottom w:val="single" w:sz="4" w:space="0" w:color="auto"/>
              <w:right w:val="single" w:sz="4" w:space="0" w:color="auto"/>
            </w:tcBorders>
            <w:shd w:val="clear" w:color="auto" w:fill="auto"/>
            <w:noWrap/>
            <w:vAlign w:val="center"/>
            <w:hideMark/>
          </w:tcPr>
          <w:p w14:paraId="1340DF4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-4,89</w:t>
            </w:r>
          </w:p>
        </w:tc>
        <w:tc>
          <w:tcPr>
            <w:tcW w:w="1096" w:type="dxa"/>
            <w:tcBorders>
              <w:top w:val="nil"/>
              <w:left w:val="nil"/>
              <w:bottom w:val="single" w:sz="4" w:space="0" w:color="auto"/>
              <w:right w:val="single" w:sz="4" w:space="0" w:color="auto"/>
            </w:tcBorders>
            <w:shd w:val="clear" w:color="auto" w:fill="auto"/>
            <w:noWrap/>
            <w:vAlign w:val="center"/>
            <w:hideMark/>
          </w:tcPr>
          <w:p w14:paraId="3AC3275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87,63</w:t>
            </w:r>
          </w:p>
        </w:tc>
        <w:tc>
          <w:tcPr>
            <w:tcW w:w="1462" w:type="dxa"/>
            <w:tcBorders>
              <w:top w:val="nil"/>
              <w:left w:val="nil"/>
              <w:bottom w:val="single" w:sz="4" w:space="0" w:color="auto"/>
              <w:right w:val="single" w:sz="4" w:space="0" w:color="auto"/>
            </w:tcBorders>
            <w:shd w:val="clear" w:color="auto" w:fill="auto"/>
            <w:noWrap/>
            <w:vAlign w:val="center"/>
            <w:hideMark/>
          </w:tcPr>
          <w:p w14:paraId="6BC958C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26.450.278</w:t>
            </w:r>
          </w:p>
        </w:tc>
        <w:tc>
          <w:tcPr>
            <w:tcW w:w="1096" w:type="dxa"/>
            <w:tcBorders>
              <w:top w:val="nil"/>
              <w:left w:val="nil"/>
              <w:bottom w:val="single" w:sz="4" w:space="0" w:color="auto"/>
              <w:right w:val="single" w:sz="4" w:space="0" w:color="auto"/>
            </w:tcBorders>
            <w:shd w:val="clear" w:color="auto" w:fill="auto"/>
            <w:noWrap/>
            <w:vAlign w:val="center"/>
            <w:hideMark/>
          </w:tcPr>
          <w:p w14:paraId="265F7CC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200,60</w:t>
            </w:r>
          </w:p>
        </w:tc>
        <w:tc>
          <w:tcPr>
            <w:tcW w:w="974" w:type="dxa"/>
            <w:tcBorders>
              <w:top w:val="nil"/>
              <w:left w:val="nil"/>
              <w:bottom w:val="single" w:sz="4" w:space="0" w:color="auto"/>
              <w:right w:val="single" w:sz="4" w:space="0" w:color="auto"/>
            </w:tcBorders>
            <w:shd w:val="clear" w:color="auto" w:fill="auto"/>
            <w:noWrap/>
            <w:vAlign w:val="center"/>
            <w:hideMark/>
          </w:tcPr>
          <w:p w14:paraId="384361E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12,85</w:t>
            </w:r>
          </w:p>
        </w:tc>
      </w:tr>
      <w:tr w:rsidR="00232C4E" w:rsidRPr="00232C4E" w14:paraId="408C5AA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ACB85C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Đài Loan</w:t>
            </w:r>
          </w:p>
        </w:tc>
        <w:tc>
          <w:tcPr>
            <w:tcW w:w="1417" w:type="dxa"/>
            <w:tcBorders>
              <w:top w:val="nil"/>
              <w:left w:val="nil"/>
              <w:bottom w:val="single" w:sz="4" w:space="0" w:color="auto"/>
              <w:right w:val="single" w:sz="4" w:space="0" w:color="auto"/>
            </w:tcBorders>
            <w:shd w:val="clear" w:color="auto" w:fill="auto"/>
            <w:noWrap/>
            <w:vAlign w:val="center"/>
            <w:hideMark/>
          </w:tcPr>
          <w:p w14:paraId="1CD94FB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3.823.137</w:t>
            </w:r>
          </w:p>
        </w:tc>
        <w:tc>
          <w:tcPr>
            <w:tcW w:w="986" w:type="dxa"/>
            <w:tcBorders>
              <w:top w:val="nil"/>
              <w:left w:val="nil"/>
              <w:bottom w:val="single" w:sz="4" w:space="0" w:color="auto"/>
              <w:right w:val="single" w:sz="4" w:space="0" w:color="auto"/>
            </w:tcBorders>
            <w:shd w:val="clear" w:color="auto" w:fill="auto"/>
            <w:noWrap/>
            <w:vAlign w:val="center"/>
            <w:hideMark/>
          </w:tcPr>
          <w:p w14:paraId="57D4AA9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111,25</w:t>
            </w:r>
          </w:p>
        </w:tc>
        <w:tc>
          <w:tcPr>
            <w:tcW w:w="1096" w:type="dxa"/>
            <w:tcBorders>
              <w:top w:val="nil"/>
              <w:left w:val="nil"/>
              <w:bottom w:val="single" w:sz="4" w:space="0" w:color="auto"/>
              <w:right w:val="single" w:sz="4" w:space="0" w:color="auto"/>
            </w:tcBorders>
            <w:shd w:val="clear" w:color="auto" w:fill="auto"/>
            <w:noWrap/>
            <w:vAlign w:val="center"/>
            <w:hideMark/>
          </w:tcPr>
          <w:p w14:paraId="14A19E7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92,18</w:t>
            </w:r>
          </w:p>
        </w:tc>
        <w:tc>
          <w:tcPr>
            <w:tcW w:w="1462" w:type="dxa"/>
            <w:tcBorders>
              <w:top w:val="nil"/>
              <w:left w:val="nil"/>
              <w:bottom w:val="single" w:sz="4" w:space="0" w:color="auto"/>
              <w:right w:val="single" w:sz="4" w:space="0" w:color="auto"/>
            </w:tcBorders>
            <w:shd w:val="clear" w:color="auto" w:fill="auto"/>
            <w:noWrap/>
            <w:vAlign w:val="center"/>
            <w:hideMark/>
          </w:tcPr>
          <w:p w14:paraId="1749819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14.629.006</w:t>
            </w:r>
          </w:p>
        </w:tc>
        <w:tc>
          <w:tcPr>
            <w:tcW w:w="1096" w:type="dxa"/>
            <w:tcBorders>
              <w:top w:val="nil"/>
              <w:left w:val="nil"/>
              <w:bottom w:val="single" w:sz="4" w:space="0" w:color="auto"/>
              <w:right w:val="single" w:sz="4" w:space="0" w:color="auto"/>
            </w:tcBorders>
            <w:shd w:val="clear" w:color="auto" w:fill="auto"/>
            <w:noWrap/>
            <w:vAlign w:val="center"/>
            <w:hideMark/>
          </w:tcPr>
          <w:p w14:paraId="79FC69F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-12,40</w:t>
            </w:r>
          </w:p>
        </w:tc>
        <w:tc>
          <w:tcPr>
            <w:tcW w:w="974" w:type="dxa"/>
            <w:tcBorders>
              <w:top w:val="nil"/>
              <w:left w:val="nil"/>
              <w:bottom w:val="single" w:sz="4" w:space="0" w:color="auto"/>
              <w:right w:val="single" w:sz="4" w:space="0" w:color="auto"/>
            </w:tcBorders>
            <w:shd w:val="clear" w:color="auto" w:fill="auto"/>
            <w:noWrap/>
            <w:vAlign w:val="center"/>
            <w:hideMark/>
          </w:tcPr>
          <w:p w14:paraId="637953A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7,11</w:t>
            </w:r>
          </w:p>
        </w:tc>
      </w:tr>
      <w:tr w:rsidR="00232C4E" w:rsidRPr="00232C4E" w14:paraId="6868EE27"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37DCE9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Hàn Quốc</w:t>
            </w:r>
          </w:p>
        </w:tc>
        <w:tc>
          <w:tcPr>
            <w:tcW w:w="1417" w:type="dxa"/>
            <w:tcBorders>
              <w:top w:val="nil"/>
              <w:left w:val="nil"/>
              <w:bottom w:val="single" w:sz="4" w:space="0" w:color="auto"/>
              <w:right w:val="single" w:sz="4" w:space="0" w:color="auto"/>
            </w:tcBorders>
            <w:shd w:val="clear" w:color="auto" w:fill="auto"/>
            <w:noWrap/>
            <w:vAlign w:val="center"/>
            <w:hideMark/>
          </w:tcPr>
          <w:p w14:paraId="6C6A891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2.252.224</w:t>
            </w:r>
          </w:p>
        </w:tc>
        <w:tc>
          <w:tcPr>
            <w:tcW w:w="986" w:type="dxa"/>
            <w:tcBorders>
              <w:top w:val="nil"/>
              <w:left w:val="nil"/>
              <w:bottom w:val="single" w:sz="4" w:space="0" w:color="auto"/>
              <w:right w:val="single" w:sz="4" w:space="0" w:color="auto"/>
            </w:tcBorders>
            <w:shd w:val="clear" w:color="auto" w:fill="auto"/>
            <w:noWrap/>
            <w:vAlign w:val="center"/>
            <w:hideMark/>
          </w:tcPr>
          <w:p w14:paraId="4E19E6D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18,51</w:t>
            </w:r>
          </w:p>
        </w:tc>
        <w:tc>
          <w:tcPr>
            <w:tcW w:w="1096" w:type="dxa"/>
            <w:tcBorders>
              <w:top w:val="nil"/>
              <w:left w:val="nil"/>
              <w:bottom w:val="single" w:sz="4" w:space="0" w:color="auto"/>
              <w:right w:val="single" w:sz="4" w:space="0" w:color="auto"/>
            </w:tcBorders>
            <w:shd w:val="clear" w:color="auto" w:fill="auto"/>
            <w:noWrap/>
            <w:vAlign w:val="center"/>
            <w:hideMark/>
          </w:tcPr>
          <w:p w14:paraId="52BA65E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-11,87</w:t>
            </w:r>
          </w:p>
        </w:tc>
        <w:tc>
          <w:tcPr>
            <w:tcW w:w="1462" w:type="dxa"/>
            <w:tcBorders>
              <w:top w:val="nil"/>
              <w:left w:val="nil"/>
              <w:bottom w:val="single" w:sz="4" w:space="0" w:color="auto"/>
              <w:right w:val="single" w:sz="4" w:space="0" w:color="auto"/>
            </w:tcBorders>
            <w:shd w:val="clear" w:color="auto" w:fill="auto"/>
            <w:noWrap/>
            <w:vAlign w:val="center"/>
            <w:hideMark/>
          </w:tcPr>
          <w:p w14:paraId="53E442E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12.043.560</w:t>
            </w:r>
          </w:p>
        </w:tc>
        <w:tc>
          <w:tcPr>
            <w:tcW w:w="1096" w:type="dxa"/>
            <w:tcBorders>
              <w:top w:val="nil"/>
              <w:left w:val="nil"/>
              <w:bottom w:val="single" w:sz="4" w:space="0" w:color="auto"/>
              <w:right w:val="single" w:sz="4" w:space="0" w:color="auto"/>
            </w:tcBorders>
            <w:shd w:val="clear" w:color="auto" w:fill="auto"/>
            <w:noWrap/>
            <w:vAlign w:val="center"/>
            <w:hideMark/>
          </w:tcPr>
          <w:p w14:paraId="76E79F0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-34,86</w:t>
            </w:r>
          </w:p>
        </w:tc>
        <w:tc>
          <w:tcPr>
            <w:tcW w:w="974" w:type="dxa"/>
            <w:tcBorders>
              <w:top w:val="nil"/>
              <w:left w:val="nil"/>
              <w:bottom w:val="single" w:sz="4" w:space="0" w:color="auto"/>
              <w:right w:val="single" w:sz="4" w:space="0" w:color="auto"/>
            </w:tcBorders>
            <w:shd w:val="clear" w:color="auto" w:fill="auto"/>
            <w:noWrap/>
            <w:vAlign w:val="center"/>
            <w:hideMark/>
          </w:tcPr>
          <w:p w14:paraId="2ECC230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5,85</w:t>
            </w:r>
          </w:p>
        </w:tc>
      </w:tr>
      <w:tr w:rsidR="00232C4E" w:rsidRPr="00232C4E" w14:paraId="08E2191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C853ED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Nhật Bản</w:t>
            </w:r>
          </w:p>
        </w:tc>
        <w:tc>
          <w:tcPr>
            <w:tcW w:w="1417" w:type="dxa"/>
            <w:tcBorders>
              <w:top w:val="nil"/>
              <w:left w:val="nil"/>
              <w:bottom w:val="single" w:sz="4" w:space="0" w:color="auto"/>
              <w:right w:val="single" w:sz="4" w:space="0" w:color="auto"/>
            </w:tcBorders>
            <w:shd w:val="clear" w:color="auto" w:fill="auto"/>
            <w:noWrap/>
            <w:vAlign w:val="center"/>
            <w:hideMark/>
          </w:tcPr>
          <w:p w14:paraId="3EC95EF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1.640.197</w:t>
            </w:r>
          </w:p>
        </w:tc>
        <w:tc>
          <w:tcPr>
            <w:tcW w:w="986" w:type="dxa"/>
            <w:tcBorders>
              <w:top w:val="nil"/>
              <w:left w:val="nil"/>
              <w:bottom w:val="single" w:sz="4" w:space="0" w:color="auto"/>
              <w:right w:val="single" w:sz="4" w:space="0" w:color="auto"/>
            </w:tcBorders>
            <w:shd w:val="clear" w:color="auto" w:fill="auto"/>
            <w:noWrap/>
            <w:vAlign w:val="center"/>
            <w:hideMark/>
          </w:tcPr>
          <w:p w14:paraId="4E4C991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17,52</w:t>
            </w:r>
          </w:p>
        </w:tc>
        <w:tc>
          <w:tcPr>
            <w:tcW w:w="1096" w:type="dxa"/>
            <w:tcBorders>
              <w:top w:val="nil"/>
              <w:left w:val="nil"/>
              <w:bottom w:val="single" w:sz="4" w:space="0" w:color="auto"/>
              <w:right w:val="single" w:sz="4" w:space="0" w:color="auto"/>
            </w:tcBorders>
            <w:shd w:val="clear" w:color="auto" w:fill="auto"/>
            <w:noWrap/>
            <w:vAlign w:val="center"/>
            <w:hideMark/>
          </w:tcPr>
          <w:p w14:paraId="6B9A217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58,49</w:t>
            </w:r>
          </w:p>
        </w:tc>
        <w:tc>
          <w:tcPr>
            <w:tcW w:w="1462" w:type="dxa"/>
            <w:tcBorders>
              <w:top w:val="nil"/>
              <w:left w:val="nil"/>
              <w:bottom w:val="single" w:sz="4" w:space="0" w:color="auto"/>
              <w:right w:val="single" w:sz="4" w:space="0" w:color="auto"/>
            </w:tcBorders>
            <w:shd w:val="clear" w:color="auto" w:fill="auto"/>
            <w:noWrap/>
            <w:vAlign w:val="center"/>
            <w:hideMark/>
          </w:tcPr>
          <w:p w14:paraId="13035DE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10.516.694</w:t>
            </w:r>
          </w:p>
        </w:tc>
        <w:tc>
          <w:tcPr>
            <w:tcW w:w="1096" w:type="dxa"/>
            <w:tcBorders>
              <w:top w:val="nil"/>
              <w:left w:val="nil"/>
              <w:bottom w:val="single" w:sz="4" w:space="0" w:color="auto"/>
              <w:right w:val="single" w:sz="4" w:space="0" w:color="auto"/>
            </w:tcBorders>
            <w:shd w:val="clear" w:color="auto" w:fill="auto"/>
            <w:noWrap/>
            <w:vAlign w:val="center"/>
            <w:hideMark/>
          </w:tcPr>
          <w:p w14:paraId="03352D5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-32,25</w:t>
            </w:r>
          </w:p>
        </w:tc>
        <w:tc>
          <w:tcPr>
            <w:tcW w:w="974" w:type="dxa"/>
            <w:tcBorders>
              <w:top w:val="nil"/>
              <w:left w:val="nil"/>
              <w:bottom w:val="single" w:sz="4" w:space="0" w:color="auto"/>
              <w:right w:val="single" w:sz="4" w:space="0" w:color="auto"/>
            </w:tcBorders>
            <w:shd w:val="clear" w:color="auto" w:fill="auto"/>
            <w:noWrap/>
            <w:vAlign w:val="center"/>
            <w:hideMark/>
          </w:tcPr>
          <w:p w14:paraId="2A187F8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5,11</w:t>
            </w:r>
          </w:p>
        </w:tc>
      </w:tr>
      <w:tr w:rsidR="00232C4E" w:rsidRPr="00232C4E" w14:paraId="6D064D38"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4EA7D05"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Ấn Độ</w:t>
            </w:r>
          </w:p>
        </w:tc>
        <w:tc>
          <w:tcPr>
            <w:tcW w:w="1417" w:type="dxa"/>
            <w:tcBorders>
              <w:top w:val="nil"/>
              <w:left w:val="nil"/>
              <w:bottom w:val="single" w:sz="4" w:space="0" w:color="auto"/>
              <w:right w:val="single" w:sz="4" w:space="0" w:color="auto"/>
            </w:tcBorders>
            <w:shd w:val="clear" w:color="auto" w:fill="auto"/>
            <w:noWrap/>
            <w:vAlign w:val="center"/>
            <w:hideMark/>
          </w:tcPr>
          <w:p w14:paraId="12CB22F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329.332</w:t>
            </w:r>
          </w:p>
        </w:tc>
        <w:tc>
          <w:tcPr>
            <w:tcW w:w="986" w:type="dxa"/>
            <w:tcBorders>
              <w:top w:val="nil"/>
              <w:left w:val="nil"/>
              <w:bottom w:val="single" w:sz="4" w:space="0" w:color="auto"/>
              <w:right w:val="single" w:sz="4" w:space="0" w:color="auto"/>
            </w:tcBorders>
            <w:shd w:val="clear" w:color="auto" w:fill="auto"/>
            <w:noWrap/>
            <w:vAlign w:val="center"/>
            <w:hideMark/>
          </w:tcPr>
          <w:p w14:paraId="1608A0F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71,34</w:t>
            </w:r>
          </w:p>
        </w:tc>
        <w:tc>
          <w:tcPr>
            <w:tcW w:w="1096" w:type="dxa"/>
            <w:tcBorders>
              <w:top w:val="nil"/>
              <w:left w:val="nil"/>
              <w:bottom w:val="single" w:sz="4" w:space="0" w:color="auto"/>
              <w:right w:val="single" w:sz="4" w:space="0" w:color="auto"/>
            </w:tcBorders>
            <w:shd w:val="clear" w:color="auto" w:fill="auto"/>
            <w:noWrap/>
            <w:vAlign w:val="center"/>
            <w:hideMark/>
          </w:tcPr>
          <w:p w14:paraId="6413F1A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-84,01</w:t>
            </w:r>
          </w:p>
        </w:tc>
        <w:tc>
          <w:tcPr>
            <w:tcW w:w="1462" w:type="dxa"/>
            <w:tcBorders>
              <w:top w:val="nil"/>
              <w:left w:val="nil"/>
              <w:bottom w:val="single" w:sz="4" w:space="0" w:color="auto"/>
              <w:right w:val="single" w:sz="4" w:space="0" w:color="auto"/>
            </w:tcBorders>
            <w:shd w:val="clear" w:color="auto" w:fill="auto"/>
            <w:noWrap/>
            <w:vAlign w:val="center"/>
            <w:hideMark/>
          </w:tcPr>
          <w:p w14:paraId="6C2A904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6.153.952</w:t>
            </w:r>
          </w:p>
        </w:tc>
        <w:tc>
          <w:tcPr>
            <w:tcW w:w="1096" w:type="dxa"/>
            <w:tcBorders>
              <w:top w:val="nil"/>
              <w:left w:val="nil"/>
              <w:bottom w:val="single" w:sz="4" w:space="0" w:color="auto"/>
              <w:right w:val="single" w:sz="4" w:space="0" w:color="auto"/>
            </w:tcBorders>
            <w:shd w:val="clear" w:color="auto" w:fill="auto"/>
            <w:noWrap/>
            <w:vAlign w:val="center"/>
            <w:hideMark/>
          </w:tcPr>
          <w:p w14:paraId="37EDA9E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-40,15</w:t>
            </w:r>
          </w:p>
        </w:tc>
        <w:tc>
          <w:tcPr>
            <w:tcW w:w="974" w:type="dxa"/>
            <w:tcBorders>
              <w:top w:val="nil"/>
              <w:left w:val="nil"/>
              <w:bottom w:val="single" w:sz="4" w:space="0" w:color="auto"/>
              <w:right w:val="single" w:sz="4" w:space="0" w:color="auto"/>
            </w:tcBorders>
            <w:shd w:val="clear" w:color="auto" w:fill="auto"/>
            <w:noWrap/>
            <w:vAlign w:val="center"/>
            <w:hideMark/>
          </w:tcPr>
          <w:p w14:paraId="339B6F3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2,99</w:t>
            </w:r>
          </w:p>
        </w:tc>
      </w:tr>
      <w:tr w:rsidR="00232C4E" w:rsidRPr="00232C4E" w14:paraId="5DF55081"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5CD5F0C"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Australia</w:t>
            </w:r>
          </w:p>
        </w:tc>
        <w:tc>
          <w:tcPr>
            <w:tcW w:w="1417" w:type="dxa"/>
            <w:tcBorders>
              <w:top w:val="nil"/>
              <w:left w:val="nil"/>
              <w:bottom w:val="single" w:sz="4" w:space="0" w:color="auto"/>
              <w:right w:val="single" w:sz="4" w:space="0" w:color="auto"/>
            </w:tcBorders>
            <w:shd w:val="clear" w:color="auto" w:fill="auto"/>
            <w:noWrap/>
            <w:vAlign w:val="center"/>
            <w:hideMark/>
          </w:tcPr>
          <w:p w14:paraId="52C4130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417.373</w:t>
            </w:r>
          </w:p>
        </w:tc>
        <w:tc>
          <w:tcPr>
            <w:tcW w:w="986" w:type="dxa"/>
            <w:tcBorders>
              <w:top w:val="nil"/>
              <w:left w:val="nil"/>
              <w:bottom w:val="single" w:sz="4" w:space="0" w:color="auto"/>
              <w:right w:val="single" w:sz="4" w:space="0" w:color="auto"/>
            </w:tcBorders>
            <w:shd w:val="clear" w:color="auto" w:fill="auto"/>
            <w:noWrap/>
            <w:vAlign w:val="center"/>
            <w:hideMark/>
          </w:tcPr>
          <w:p w14:paraId="471A817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10,41</w:t>
            </w:r>
          </w:p>
        </w:tc>
        <w:tc>
          <w:tcPr>
            <w:tcW w:w="1096" w:type="dxa"/>
            <w:tcBorders>
              <w:top w:val="nil"/>
              <w:left w:val="nil"/>
              <w:bottom w:val="single" w:sz="4" w:space="0" w:color="auto"/>
              <w:right w:val="single" w:sz="4" w:space="0" w:color="auto"/>
            </w:tcBorders>
            <w:shd w:val="clear" w:color="auto" w:fill="auto"/>
            <w:noWrap/>
            <w:vAlign w:val="center"/>
            <w:hideMark/>
          </w:tcPr>
          <w:p w14:paraId="5EE61D4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25,96</w:t>
            </w:r>
          </w:p>
        </w:tc>
        <w:tc>
          <w:tcPr>
            <w:tcW w:w="1462" w:type="dxa"/>
            <w:tcBorders>
              <w:top w:val="nil"/>
              <w:left w:val="nil"/>
              <w:bottom w:val="single" w:sz="4" w:space="0" w:color="auto"/>
              <w:right w:val="single" w:sz="4" w:space="0" w:color="auto"/>
            </w:tcBorders>
            <w:shd w:val="clear" w:color="auto" w:fill="auto"/>
            <w:noWrap/>
            <w:vAlign w:val="center"/>
            <w:hideMark/>
          </w:tcPr>
          <w:p w14:paraId="3CFE259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3.642.660</w:t>
            </w:r>
          </w:p>
        </w:tc>
        <w:tc>
          <w:tcPr>
            <w:tcW w:w="1096" w:type="dxa"/>
            <w:tcBorders>
              <w:top w:val="nil"/>
              <w:left w:val="nil"/>
              <w:bottom w:val="single" w:sz="4" w:space="0" w:color="auto"/>
              <w:right w:val="single" w:sz="4" w:space="0" w:color="auto"/>
            </w:tcBorders>
            <w:shd w:val="clear" w:color="auto" w:fill="auto"/>
            <w:noWrap/>
            <w:vAlign w:val="center"/>
            <w:hideMark/>
          </w:tcPr>
          <w:p w14:paraId="7CF4711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93,90</w:t>
            </w:r>
          </w:p>
        </w:tc>
        <w:tc>
          <w:tcPr>
            <w:tcW w:w="974" w:type="dxa"/>
            <w:tcBorders>
              <w:top w:val="nil"/>
              <w:left w:val="nil"/>
              <w:bottom w:val="single" w:sz="4" w:space="0" w:color="auto"/>
              <w:right w:val="single" w:sz="4" w:space="0" w:color="auto"/>
            </w:tcBorders>
            <w:shd w:val="clear" w:color="auto" w:fill="auto"/>
            <w:noWrap/>
            <w:vAlign w:val="center"/>
            <w:hideMark/>
          </w:tcPr>
          <w:p w14:paraId="48A430E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1,77</w:t>
            </w:r>
          </w:p>
        </w:tc>
      </w:tr>
      <w:tr w:rsidR="00232C4E" w:rsidRPr="00232C4E" w14:paraId="445D1EC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71E5A5A"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Đức</w:t>
            </w:r>
          </w:p>
        </w:tc>
        <w:tc>
          <w:tcPr>
            <w:tcW w:w="1417" w:type="dxa"/>
            <w:tcBorders>
              <w:top w:val="nil"/>
              <w:left w:val="nil"/>
              <w:bottom w:val="single" w:sz="4" w:space="0" w:color="auto"/>
              <w:right w:val="single" w:sz="4" w:space="0" w:color="auto"/>
            </w:tcBorders>
            <w:shd w:val="clear" w:color="auto" w:fill="auto"/>
            <w:noWrap/>
            <w:vAlign w:val="center"/>
            <w:hideMark/>
          </w:tcPr>
          <w:p w14:paraId="527D015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536.911</w:t>
            </w:r>
          </w:p>
        </w:tc>
        <w:tc>
          <w:tcPr>
            <w:tcW w:w="986" w:type="dxa"/>
            <w:tcBorders>
              <w:top w:val="nil"/>
              <w:left w:val="nil"/>
              <w:bottom w:val="single" w:sz="4" w:space="0" w:color="auto"/>
              <w:right w:val="single" w:sz="4" w:space="0" w:color="auto"/>
            </w:tcBorders>
            <w:shd w:val="clear" w:color="auto" w:fill="auto"/>
            <w:noWrap/>
            <w:vAlign w:val="center"/>
            <w:hideMark/>
          </w:tcPr>
          <w:p w14:paraId="20A94DD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56,76</w:t>
            </w:r>
          </w:p>
        </w:tc>
        <w:tc>
          <w:tcPr>
            <w:tcW w:w="1096" w:type="dxa"/>
            <w:tcBorders>
              <w:top w:val="nil"/>
              <w:left w:val="nil"/>
              <w:bottom w:val="single" w:sz="4" w:space="0" w:color="auto"/>
              <w:right w:val="single" w:sz="4" w:space="0" w:color="auto"/>
            </w:tcBorders>
            <w:shd w:val="clear" w:color="auto" w:fill="auto"/>
            <w:noWrap/>
            <w:vAlign w:val="center"/>
            <w:hideMark/>
          </w:tcPr>
          <w:p w14:paraId="1A1CAFF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-31,82</w:t>
            </w:r>
          </w:p>
        </w:tc>
        <w:tc>
          <w:tcPr>
            <w:tcW w:w="1462" w:type="dxa"/>
            <w:tcBorders>
              <w:top w:val="nil"/>
              <w:left w:val="nil"/>
              <w:bottom w:val="single" w:sz="4" w:space="0" w:color="auto"/>
              <w:right w:val="single" w:sz="4" w:space="0" w:color="auto"/>
            </w:tcBorders>
            <w:shd w:val="clear" w:color="auto" w:fill="auto"/>
            <w:noWrap/>
            <w:vAlign w:val="center"/>
            <w:hideMark/>
          </w:tcPr>
          <w:p w14:paraId="59965AC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3.194.466</w:t>
            </w:r>
          </w:p>
        </w:tc>
        <w:tc>
          <w:tcPr>
            <w:tcW w:w="1096" w:type="dxa"/>
            <w:tcBorders>
              <w:top w:val="nil"/>
              <w:left w:val="nil"/>
              <w:bottom w:val="single" w:sz="4" w:space="0" w:color="auto"/>
              <w:right w:val="single" w:sz="4" w:space="0" w:color="auto"/>
            </w:tcBorders>
            <w:shd w:val="clear" w:color="auto" w:fill="auto"/>
            <w:noWrap/>
            <w:vAlign w:val="center"/>
            <w:hideMark/>
          </w:tcPr>
          <w:p w14:paraId="7826A21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-30,68</w:t>
            </w:r>
          </w:p>
        </w:tc>
        <w:tc>
          <w:tcPr>
            <w:tcW w:w="974" w:type="dxa"/>
            <w:tcBorders>
              <w:top w:val="nil"/>
              <w:left w:val="nil"/>
              <w:bottom w:val="single" w:sz="4" w:space="0" w:color="auto"/>
              <w:right w:val="single" w:sz="4" w:space="0" w:color="auto"/>
            </w:tcBorders>
            <w:shd w:val="clear" w:color="auto" w:fill="auto"/>
            <w:noWrap/>
            <w:vAlign w:val="center"/>
            <w:hideMark/>
          </w:tcPr>
          <w:p w14:paraId="7D2660D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1,55</w:t>
            </w:r>
          </w:p>
        </w:tc>
      </w:tr>
      <w:tr w:rsidR="00232C4E" w:rsidRPr="00232C4E" w14:paraId="38DC3843"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3734F1A"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Ba Lan</w:t>
            </w:r>
          </w:p>
        </w:tc>
        <w:tc>
          <w:tcPr>
            <w:tcW w:w="1417" w:type="dxa"/>
            <w:tcBorders>
              <w:top w:val="nil"/>
              <w:left w:val="nil"/>
              <w:bottom w:val="single" w:sz="4" w:space="0" w:color="auto"/>
              <w:right w:val="single" w:sz="4" w:space="0" w:color="auto"/>
            </w:tcBorders>
            <w:shd w:val="clear" w:color="auto" w:fill="auto"/>
            <w:noWrap/>
            <w:vAlign w:val="center"/>
            <w:hideMark/>
          </w:tcPr>
          <w:p w14:paraId="39AE6DD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487.951</w:t>
            </w:r>
          </w:p>
        </w:tc>
        <w:tc>
          <w:tcPr>
            <w:tcW w:w="986" w:type="dxa"/>
            <w:tcBorders>
              <w:top w:val="nil"/>
              <w:left w:val="nil"/>
              <w:bottom w:val="single" w:sz="4" w:space="0" w:color="auto"/>
              <w:right w:val="single" w:sz="4" w:space="0" w:color="auto"/>
            </w:tcBorders>
            <w:shd w:val="clear" w:color="auto" w:fill="auto"/>
            <w:noWrap/>
            <w:vAlign w:val="center"/>
            <w:hideMark/>
          </w:tcPr>
          <w:p w14:paraId="73B993D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-57,13</w:t>
            </w:r>
          </w:p>
        </w:tc>
        <w:tc>
          <w:tcPr>
            <w:tcW w:w="1096" w:type="dxa"/>
            <w:tcBorders>
              <w:top w:val="nil"/>
              <w:left w:val="nil"/>
              <w:bottom w:val="single" w:sz="4" w:space="0" w:color="auto"/>
              <w:right w:val="single" w:sz="4" w:space="0" w:color="auto"/>
            </w:tcBorders>
            <w:shd w:val="clear" w:color="auto" w:fill="auto"/>
            <w:noWrap/>
            <w:vAlign w:val="center"/>
            <w:hideMark/>
          </w:tcPr>
          <w:p w14:paraId="3168C5A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57,22</w:t>
            </w:r>
          </w:p>
        </w:tc>
        <w:tc>
          <w:tcPr>
            <w:tcW w:w="1462" w:type="dxa"/>
            <w:tcBorders>
              <w:top w:val="nil"/>
              <w:left w:val="nil"/>
              <w:bottom w:val="single" w:sz="4" w:space="0" w:color="auto"/>
              <w:right w:val="single" w:sz="4" w:space="0" w:color="auto"/>
            </w:tcBorders>
            <w:shd w:val="clear" w:color="auto" w:fill="auto"/>
            <w:noWrap/>
            <w:vAlign w:val="center"/>
            <w:hideMark/>
          </w:tcPr>
          <w:p w14:paraId="1B73031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1.904.154</w:t>
            </w:r>
          </w:p>
        </w:tc>
        <w:tc>
          <w:tcPr>
            <w:tcW w:w="1096" w:type="dxa"/>
            <w:tcBorders>
              <w:top w:val="nil"/>
              <w:left w:val="nil"/>
              <w:bottom w:val="single" w:sz="4" w:space="0" w:color="auto"/>
              <w:right w:val="single" w:sz="4" w:space="0" w:color="auto"/>
            </w:tcBorders>
            <w:shd w:val="clear" w:color="auto" w:fill="auto"/>
            <w:noWrap/>
            <w:vAlign w:val="center"/>
            <w:hideMark/>
          </w:tcPr>
          <w:p w14:paraId="2649588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251,14</w:t>
            </w:r>
          </w:p>
        </w:tc>
        <w:tc>
          <w:tcPr>
            <w:tcW w:w="974" w:type="dxa"/>
            <w:tcBorders>
              <w:top w:val="nil"/>
              <w:left w:val="nil"/>
              <w:bottom w:val="single" w:sz="4" w:space="0" w:color="auto"/>
              <w:right w:val="single" w:sz="4" w:space="0" w:color="auto"/>
            </w:tcBorders>
            <w:shd w:val="clear" w:color="auto" w:fill="auto"/>
            <w:noWrap/>
            <w:vAlign w:val="center"/>
            <w:hideMark/>
          </w:tcPr>
          <w:p w14:paraId="66D5F31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0,93</w:t>
            </w:r>
          </w:p>
        </w:tc>
      </w:tr>
      <w:tr w:rsidR="00232C4E" w:rsidRPr="00232C4E" w14:paraId="56240B7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36739EE"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Hồng Kông</w:t>
            </w:r>
          </w:p>
        </w:tc>
        <w:tc>
          <w:tcPr>
            <w:tcW w:w="1417" w:type="dxa"/>
            <w:tcBorders>
              <w:top w:val="nil"/>
              <w:left w:val="nil"/>
              <w:bottom w:val="single" w:sz="4" w:space="0" w:color="auto"/>
              <w:right w:val="single" w:sz="4" w:space="0" w:color="auto"/>
            </w:tcBorders>
            <w:shd w:val="clear" w:color="auto" w:fill="auto"/>
            <w:noWrap/>
            <w:vAlign w:val="center"/>
            <w:hideMark/>
          </w:tcPr>
          <w:p w14:paraId="5A26464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117.010</w:t>
            </w:r>
          </w:p>
        </w:tc>
        <w:tc>
          <w:tcPr>
            <w:tcW w:w="986" w:type="dxa"/>
            <w:tcBorders>
              <w:top w:val="nil"/>
              <w:left w:val="nil"/>
              <w:bottom w:val="single" w:sz="4" w:space="0" w:color="auto"/>
              <w:right w:val="single" w:sz="4" w:space="0" w:color="auto"/>
            </w:tcBorders>
            <w:shd w:val="clear" w:color="auto" w:fill="auto"/>
            <w:noWrap/>
            <w:vAlign w:val="center"/>
            <w:hideMark/>
          </w:tcPr>
          <w:p w14:paraId="09625A4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-25,28</w:t>
            </w:r>
          </w:p>
        </w:tc>
        <w:tc>
          <w:tcPr>
            <w:tcW w:w="1096" w:type="dxa"/>
            <w:tcBorders>
              <w:top w:val="nil"/>
              <w:left w:val="nil"/>
              <w:bottom w:val="single" w:sz="4" w:space="0" w:color="auto"/>
              <w:right w:val="single" w:sz="4" w:space="0" w:color="auto"/>
            </w:tcBorders>
            <w:shd w:val="clear" w:color="auto" w:fill="auto"/>
            <w:noWrap/>
            <w:vAlign w:val="center"/>
            <w:hideMark/>
          </w:tcPr>
          <w:p w14:paraId="1D2DF26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219,47</w:t>
            </w:r>
          </w:p>
        </w:tc>
        <w:tc>
          <w:tcPr>
            <w:tcW w:w="1462" w:type="dxa"/>
            <w:tcBorders>
              <w:top w:val="nil"/>
              <w:left w:val="nil"/>
              <w:bottom w:val="single" w:sz="4" w:space="0" w:color="auto"/>
              <w:right w:val="single" w:sz="4" w:space="0" w:color="auto"/>
            </w:tcBorders>
            <w:shd w:val="clear" w:color="auto" w:fill="auto"/>
            <w:noWrap/>
            <w:vAlign w:val="center"/>
            <w:hideMark/>
          </w:tcPr>
          <w:p w14:paraId="06B9B53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1.639.431</w:t>
            </w:r>
          </w:p>
        </w:tc>
        <w:tc>
          <w:tcPr>
            <w:tcW w:w="1096" w:type="dxa"/>
            <w:tcBorders>
              <w:top w:val="nil"/>
              <w:left w:val="nil"/>
              <w:bottom w:val="single" w:sz="4" w:space="0" w:color="auto"/>
              <w:right w:val="single" w:sz="4" w:space="0" w:color="auto"/>
            </w:tcBorders>
            <w:shd w:val="clear" w:color="auto" w:fill="auto"/>
            <w:noWrap/>
            <w:vAlign w:val="center"/>
            <w:hideMark/>
          </w:tcPr>
          <w:p w14:paraId="1D689C6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-74,22</w:t>
            </w:r>
          </w:p>
        </w:tc>
        <w:tc>
          <w:tcPr>
            <w:tcW w:w="974" w:type="dxa"/>
            <w:tcBorders>
              <w:top w:val="nil"/>
              <w:left w:val="nil"/>
              <w:bottom w:val="single" w:sz="4" w:space="0" w:color="auto"/>
              <w:right w:val="single" w:sz="4" w:space="0" w:color="auto"/>
            </w:tcBorders>
            <w:shd w:val="clear" w:color="auto" w:fill="auto"/>
            <w:noWrap/>
            <w:vAlign w:val="center"/>
            <w:hideMark/>
          </w:tcPr>
          <w:p w14:paraId="5144C41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0,80</w:t>
            </w:r>
          </w:p>
        </w:tc>
      </w:tr>
      <w:tr w:rsidR="00232C4E" w:rsidRPr="00232C4E" w14:paraId="18834E0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FD97F6B"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Áo</w:t>
            </w:r>
          </w:p>
        </w:tc>
        <w:tc>
          <w:tcPr>
            <w:tcW w:w="1417" w:type="dxa"/>
            <w:tcBorders>
              <w:top w:val="nil"/>
              <w:left w:val="nil"/>
              <w:bottom w:val="single" w:sz="4" w:space="0" w:color="auto"/>
              <w:right w:val="single" w:sz="4" w:space="0" w:color="auto"/>
            </w:tcBorders>
            <w:shd w:val="clear" w:color="auto" w:fill="auto"/>
            <w:noWrap/>
            <w:vAlign w:val="center"/>
            <w:hideMark/>
          </w:tcPr>
          <w:p w14:paraId="15FA10E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132.095</w:t>
            </w:r>
          </w:p>
        </w:tc>
        <w:tc>
          <w:tcPr>
            <w:tcW w:w="986" w:type="dxa"/>
            <w:tcBorders>
              <w:top w:val="nil"/>
              <w:left w:val="nil"/>
              <w:bottom w:val="single" w:sz="4" w:space="0" w:color="auto"/>
              <w:right w:val="single" w:sz="4" w:space="0" w:color="auto"/>
            </w:tcBorders>
            <w:shd w:val="clear" w:color="auto" w:fill="auto"/>
            <w:noWrap/>
            <w:vAlign w:val="center"/>
            <w:hideMark/>
          </w:tcPr>
          <w:p w14:paraId="3566358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0,00</w:t>
            </w:r>
          </w:p>
        </w:tc>
        <w:tc>
          <w:tcPr>
            <w:tcW w:w="1096" w:type="dxa"/>
            <w:tcBorders>
              <w:top w:val="nil"/>
              <w:left w:val="nil"/>
              <w:bottom w:val="single" w:sz="4" w:space="0" w:color="auto"/>
              <w:right w:val="single" w:sz="4" w:space="0" w:color="auto"/>
            </w:tcBorders>
            <w:shd w:val="clear" w:color="auto" w:fill="auto"/>
            <w:noWrap/>
            <w:vAlign w:val="center"/>
            <w:hideMark/>
          </w:tcPr>
          <w:p w14:paraId="2D20087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0F2365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1.598.207</w:t>
            </w:r>
          </w:p>
        </w:tc>
        <w:tc>
          <w:tcPr>
            <w:tcW w:w="1096" w:type="dxa"/>
            <w:tcBorders>
              <w:top w:val="nil"/>
              <w:left w:val="nil"/>
              <w:bottom w:val="single" w:sz="4" w:space="0" w:color="auto"/>
              <w:right w:val="single" w:sz="4" w:space="0" w:color="auto"/>
            </w:tcBorders>
            <w:shd w:val="clear" w:color="auto" w:fill="auto"/>
            <w:noWrap/>
            <w:vAlign w:val="center"/>
            <w:hideMark/>
          </w:tcPr>
          <w:p w14:paraId="271C8C4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23.708,76</w:t>
            </w:r>
          </w:p>
        </w:tc>
        <w:tc>
          <w:tcPr>
            <w:tcW w:w="974" w:type="dxa"/>
            <w:tcBorders>
              <w:top w:val="nil"/>
              <w:left w:val="nil"/>
              <w:bottom w:val="single" w:sz="4" w:space="0" w:color="auto"/>
              <w:right w:val="single" w:sz="4" w:space="0" w:color="auto"/>
            </w:tcBorders>
            <w:shd w:val="clear" w:color="auto" w:fill="auto"/>
            <w:noWrap/>
            <w:vAlign w:val="center"/>
            <w:hideMark/>
          </w:tcPr>
          <w:p w14:paraId="0D3DD78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0,78</w:t>
            </w:r>
          </w:p>
        </w:tc>
      </w:tr>
      <w:tr w:rsidR="00232C4E" w:rsidRPr="00232C4E" w14:paraId="21CFAE9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05574E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Campuchia</w:t>
            </w:r>
          </w:p>
        </w:tc>
        <w:tc>
          <w:tcPr>
            <w:tcW w:w="1417" w:type="dxa"/>
            <w:tcBorders>
              <w:top w:val="nil"/>
              <w:left w:val="nil"/>
              <w:bottom w:val="single" w:sz="4" w:space="0" w:color="auto"/>
              <w:right w:val="single" w:sz="4" w:space="0" w:color="auto"/>
            </w:tcBorders>
            <w:shd w:val="clear" w:color="auto" w:fill="auto"/>
            <w:noWrap/>
            <w:vAlign w:val="center"/>
            <w:hideMark/>
          </w:tcPr>
          <w:p w14:paraId="6971ABC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172.107</w:t>
            </w:r>
          </w:p>
        </w:tc>
        <w:tc>
          <w:tcPr>
            <w:tcW w:w="986" w:type="dxa"/>
            <w:tcBorders>
              <w:top w:val="nil"/>
              <w:left w:val="nil"/>
              <w:bottom w:val="single" w:sz="4" w:space="0" w:color="auto"/>
              <w:right w:val="single" w:sz="4" w:space="0" w:color="auto"/>
            </w:tcBorders>
            <w:shd w:val="clear" w:color="auto" w:fill="auto"/>
            <w:noWrap/>
            <w:vAlign w:val="center"/>
            <w:hideMark/>
          </w:tcPr>
          <w:p w14:paraId="48D7316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94,85</w:t>
            </w:r>
          </w:p>
        </w:tc>
        <w:tc>
          <w:tcPr>
            <w:tcW w:w="1096" w:type="dxa"/>
            <w:tcBorders>
              <w:top w:val="nil"/>
              <w:left w:val="nil"/>
              <w:bottom w:val="single" w:sz="4" w:space="0" w:color="auto"/>
              <w:right w:val="single" w:sz="4" w:space="0" w:color="auto"/>
            </w:tcBorders>
            <w:shd w:val="clear" w:color="auto" w:fill="auto"/>
            <w:noWrap/>
            <w:vAlign w:val="center"/>
            <w:hideMark/>
          </w:tcPr>
          <w:p w14:paraId="028E40C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3,28</w:t>
            </w:r>
          </w:p>
        </w:tc>
        <w:tc>
          <w:tcPr>
            <w:tcW w:w="1462" w:type="dxa"/>
            <w:tcBorders>
              <w:top w:val="nil"/>
              <w:left w:val="nil"/>
              <w:bottom w:val="single" w:sz="4" w:space="0" w:color="auto"/>
              <w:right w:val="single" w:sz="4" w:space="0" w:color="auto"/>
            </w:tcBorders>
            <w:shd w:val="clear" w:color="auto" w:fill="auto"/>
            <w:noWrap/>
            <w:vAlign w:val="center"/>
            <w:hideMark/>
          </w:tcPr>
          <w:p w14:paraId="2658441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1.219.019</w:t>
            </w:r>
          </w:p>
        </w:tc>
        <w:tc>
          <w:tcPr>
            <w:tcW w:w="1096" w:type="dxa"/>
            <w:tcBorders>
              <w:top w:val="nil"/>
              <w:left w:val="nil"/>
              <w:bottom w:val="single" w:sz="4" w:space="0" w:color="auto"/>
              <w:right w:val="single" w:sz="4" w:space="0" w:color="auto"/>
            </w:tcBorders>
            <w:shd w:val="clear" w:color="auto" w:fill="auto"/>
            <w:noWrap/>
            <w:vAlign w:val="center"/>
            <w:hideMark/>
          </w:tcPr>
          <w:p w14:paraId="23394E3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147,76</w:t>
            </w:r>
          </w:p>
        </w:tc>
        <w:tc>
          <w:tcPr>
            <w:tcW w:w="974" w:type="dxa"/>
            <w:tcBorders>
              <w:top w:val="nil"/>
              <w:left w:val="nil"/>
              <w:bottom w:val="single" w:sz="4" w:space="0" w:color="auto"/>
              <w:right w:val="single" w:sz="4" w:space="0" w:color="auto"/>
            </w:tcBorders>
            <w:shd w:val="clear" w:color="auto" w:fill="auto"/>
            <w:noWrap/>
            <w:vAlign w:val="center"/>
            <w:hideMark/>
          </w:tcPr>
          <w:p w14:paraId="6879C03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0,59</w:t>
            </w:r>
          </w:p>
        </w:tc>
      </w:tr>
      <w:tr w:rsidR="00232C4E" w:rsidRPr="00232C4E" w14:paraId="2E46FAB1"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76A6C1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Philippines</w:t>
            </w:r>
          </w:p>
        </w:tc>
        <w:tc>
          <w:tcPr>
            <w:tcW w:w="1417" w:type="dxa"/>
            <w:tcBorders>
              <w:top w:val="nil"/>
              <w:left w:val="nil"/>
              <w:bottom w:val="single" w:sz="4" w:space="0" w:color="auto"/>
              <w:right w:val="single" w:sz="4" w:space="0" w:color="auto"/>
            </w:tcBorders>
            <w:shd w:val="clear" w:color="auto" w:fill="auto"/>
            <w:noWrap/>
            <w:vAlign w:val="center"/>
            <w:hideMark/>
          </w:tcPr>
          <w:p w14:paraId="08C18AE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433.093</w:t>
            </w:r>
          </w:p>
        </w:tc>
        <w:tc>
          <w:tcPr>
            <w:tcW w:w="986" w:type="dxa"/>
            <w:tcBorders>
              <w:top w:val="nil"/>
              <w:left w:val="nil"/>
              <w:bottom w:val="single" w:sz="4" w:space="0" w:color="auto"/>
              <w:right w:val="single" w:sz="4" w:space="0" w:color="auto"/>
            </w:tcBorders>
            <w:shd w:val="clear" w:color="auto" w:fill="auto"/>
            <w:noWrap/>
            <w:vAlign w:val="center"/>
            <w:hideMark/>
          </w:tcPr>
          <w:p w14:paraId="03FA332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8.745,85</w:t>
            </w:r>
          </w:p>
        </w:tc>
        <w:tc>
          <w:tcPr>
            <w:tcW w:w="1096" w:type="dxa"/>
            <w:tcBorders>
              <w:top w:val="nil"/>
              <w:left w:val="nil"/>
              <w:bottom w:val="single" w:sz="4" w:space="0" w:color="auto"/>
              <w:right w:val="single" w:sz="4" w:space="0" w:color="auto"/>
            </w:tcBorders>
            <w:shd w:val="clear" w:color="auto" w:fill="auto"/>
            <w:noWrap/>
            <w:vAlign w:val="center"/>
            <w:hideMark/>
          </w:tcPr>
          <w:p w14:paraId="308A4A3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2.436,10</w:t>
            </w:r>
          </w:p>
        </w:tc>
        <w:tc>
          <w:tcPr>
            <w:tcW w:w="1462" w:type="dxa"/>
            <w:tcBorders>
              <w:top w:val="nil"/>
              <w:left w:val="nil"/>
              <w:bottom w:val="single" w:sz="4" w:space="0" w:color="auto"/>
              <w:right w:val="single" w:sz="4" w:space="0" w:color="auto"/>
            </w:tcBorders>
            <w:shd w:val="clear" w:color="auto" w:fill="auto"/>
            <w:noWrap/>
            <w:vAlign w:val="center"/>
            <w:hideMark/>
          </w:tcPr>
          <w:p w14:paraId="444D3BE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738.453</w:t>
            </w:r>
          </w:p>
        </w:tc>
        <w:tc>
          <w:tcPr>
            <w:tcW w:w="1096" w:type="dxa"/>
            <w:tcBorders>
              <w:top w:val="nil"/>
              <w:left w:val="nil"/>
              <w:bottom w:val="single" w:sz="4" w:space="0" w:color="auto"/>
              <w:right w:val="single" w:sz="4" w:space="0" w:color="auto"/>
            </w:tcBorders>
            <w:shd w:val="clear" w:color="auto" w:fill="auto"/>
            <w:noWrap/>
            <w:vAlign w:val="center"/>
            <w:hideMark/>
          </w:tcPr>
          <w:p w14:paraId="61FEE6C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11,33</w:t>
            </w:r>
          </w:p>
        </w:tc>
        <w:tc>
          <w:tcPr>
            <w:tcW w:w="974" w:type="dxa"/>
            <w:tcBorders>
              <w:top w:val="nil"/>
              <w:left w:val="nil"/>
              <w:bottom w:val="single" w:sz="4" w:space="0" w:color="auto"/>
              <w:right w:val="single" w:sz="4" w:space="0" w:color="auto"/>
            </w:tcBorders>
            <w:shd w:val="clear" w:color="auto" w:fill="auto"/>
            <w:noWrap/>
            <w:vAlign w:val="center"/>
            <w:hideMark/>
          </w:tcPr>
          <w:p w14:paraId="0AE92BE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0,36</w:t>
            </w:r>
          </w:p>
        </w:tc>
      </w:tr>
      <w:tr w:rsidR="00232C4E" w:rsidRPr="00232C4E" w14:paraId="5B0DAC5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40C18BC"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Lào</w:t>
            </w:r>
          </w:p>
        </w:tc>
        <w:tc>
          <w:tcPr>
            <w:tcW w:w="1417" w:type="dxa"/>
            <w:tcBorders>
              <w:top w:val="nil"/>
              <w:left w:val="nil"/>
              <w:bottom w:val="single" w:sz="4" w:space="0" w:color="auto"/>
              <w:right w:val="single" w:sz="4" w:space="0" w:color="auto"/>
            </w:tcBorders>
            <w:shd w:val="clear" w:color="auto" w:fill="auto"/>
            <w:noWrap/>
            <w:vAlign w:val="center"/>
            <w:hideMark/>
          </w:tcPr>
          <w:p w14:paraId="0F1DEC9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7.513</w:t>
            </w:r>
          </w:p>
        </w:tc>
        <w:tc>
          <w:tcPr>
            <w:tcW w:w="986" w:type="dxa"/>
            <w:tcBorders>
              <w:top w:val="nil"/>
              <w:left w:val="nil"/>
              <w:bottom w:val="single" w:sz="4" w:space="0" w:color="auto"/>
              <w:right w:val="single" w:sz="4" w:space="0" w:color="auto"/>
            </w:tcBorders>
            <w:shd w:val="clear" w:color="auto" w:fill="auto"/>
            <w:noWrap/>
            <w:vAlign w:val="center"/>
            <w:hideMark/>
          </w:tcPr>
          <w:p w14:paraId="0A0A464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-65,39</w:t>
            </w:r>
          </w:p>
        </w:tc>
        <w:tc>
          <w:tcPr>
            <w:tcW w:w="1096" w:type="dxa"/>
            <w:tcBorders>
              <w:top w:val="nil"/>
              <w:left w:val="nil"/>
              <w:bottom w:val="single" w:sz="4" w:space="0" w:color="auto"/>
              <w:right w:val="single" w:sz="4" w:space="0" w:color="auto"/>
            </w:tcBorders>
            <w:shd w:val="clear" w:color="auto" w:fill="auto"/>
            <w:noWrap/>
            <w:vAlign w:val="center"/>
            <w:hideMark/>
          </w:tcPr>
          <w:p w14:paraId="4737017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-66,35</w:t>
            </w:r>
          </w:p>
        </w:tc>
        <w:tc>
          <w:tcPr>
            <w:tcW w:w="1462" w:type="dxa"/>
            <w:tcBorders>
              <w:top w:val="nil"/>
              <w:left w:val="nil"/>
              <w:bottom w:val="single" w:sz="4" w:space="0" w:color="auto"/>
              <w:right w:val="single" w:sz="4" w:space="0" w:color="auto"/>
            </w:tcBorders>
            <w:shd w:val="clear" w:color="auto" w:fill="auto"/>
            <w:noWrap/>
            <w:vAlign w:val="center"/>
            <w:hideMark/>
          </w:tcPr>
          <w:p w14:paraId="243EF1E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534.582</w:t>
            </w:r>
          </w:p>
        </w:tc>
        <w:tc>
          <w:tcPr>
            <w:tcW w:w="1096" w:type="dxa"/>
            <w:tcBorders>
              <w:top w:val="nil"/>
              <w:left w:val="nil"/>
              <w:bottom w:val="single" w:sz="4" w:space="0" w:color="auto"/>
              <w:right w:val="single" w:sz="4" w:space="0" w:color="auto"/>
            </w:tcBorders>
            <w:shd w:val="clear" w:color="auto" w:fill="auto"/>
            <w:noWrap/>
            <w:vAlign w:val="center"/>
            <w:hideMark/>
          </w:tcPr>
          <w:p w14:paraId="1DD2874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-5,54</w:t>
            </w:r>
          </w:p>
        </w:tc>
        <w:tc>
          <w:tcPr>
            <w:tcW w:w="974" w:type="dxa"/>
            <w:tcBorders>
              <w:top w:val="nil"/>
              <w:left w:val="nil"/>
              <w:bottom w:val="single" w:sz="4" w:space="0" w:color="auto"/>
              <w:right w:val="single" w:sz="4" w:space="0" w:color="auto"/>
            </w:tcBorders>
            <w:shd w:val="clear" w:color="auto" w:fill="auto"/>
            <w:noWrap/>
            <w:vAlign w:val="center"/>
            <w:hideMark/>
          </w:tcPr>
          <w:p w14:paraId="309B90C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0,26</w:t>
            </w:r>
          </w:p>
        </w:tc>
      </w:tr>
      <w:tr w:rsidR="00232C4E" w:rsidRPr="00232C4E" w14:paraId="69ED0731"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6991FC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Pháp</w:t>
            </w:r>
          </w:p>
        </w:tc>
        <w:tc>
          <w:tcPr>
            <w:tcW w:w="1417" w:type="dxa"/>
            <w:tcBorders>
              <w:top w:val="nil"/>
              <w:left w:val="nil"/>
              <w:bottom w:val="single" w:sz="4" w:space="0" w:color="auto"/>
              <w:right w:val="single" w:sz="4" w:space="0" w:color="auto"/>
            </w:tcBorders>
            <w:shd w:val="clear" w:color="auto" w:fill="auto"/>
            <w:noWrap/>
            <w:vAlign w:val="center"/>
            <w:hideMark/>
          </w:tcPr>
          <w:p w14:paraId="2B64180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125.686</w:t>
            </w:r>
          </w:p>
        </w:tc>
        <w:tc>
          <w:tcPr>
            <w:tcW w:w="986" w:type="dxa"/>
            <w:tcBorders>
              <w:top w:val="nil"/>
              <w:left w:val="nil"/>
              <w:bottom w:val="single" w:sz="4" w:space="0" w:color="auto"/>
              <w:right w:val="single" w:sz="4" w:space="0" w:color="auto"/>
            </w:tcBorders>
            <w:shd w:val="clear" w:color="auto" w:fill="auto"/>
            <w:noWrap/>
            <w:vAlign w:val="center"/>
            <w:hideMark/>
          </w:tcPr>
          <w:p w14:paraId="39FA105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182,90</w:t>
            </w:r>
          </w:p>
        </w:tc>
        <w:tc>
          <w:tcPr>
            <w:tcW w:w="1096" w:type="dxa"/>
            <w:tcBorders>
              <w:top w:val="nil"/>
              <w:left w:val="nil"/>
              <w:bottom w:val="single" w:sz="4" w:space="0" w:color="auto"/>
              <w:right w:val="single" w:sz="4" w:space="0" w:color="auto"/>
            </w:tcBorders>
            <w:shd w:val="clear" w:color="auto" w:fill="auto"/>
            <w:noWrap/>
            <w:vAlign w:val="center"/>
            <w:hideMark/>
          </w:tcPr>
          <w:p w14:paraId="4950DC7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542,11</w:t>
            </w:r>
          </w:p>
        </w:tc>
        <w:tc>
          <w:tcPr>
            <w:tcW w:w="1462" w:type="dxa"/>
            <w:tcBorders>
              <w:top w:val="nil"/>
              <w:left w:val="nil"/>
              <w:bottom w:val="single" w:sz="4" w:space="0" w:color="auto"/>
              <w:right w:val="single" w:sz="4" w:space="0" w:color="auto"/>
            </w:tcBorders>
            <w:shd w:val="clear" w:color="auto" w:fill="auto"/>
            <w:noWrap/>
            <w:vAlign w:val="center"/>
            <w:hideMark/>
          </w:tcPr>
          <w:p w14:paraId="3E27011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504.469</w:t>
            </w:r>
          </w:p>
        </w:tc>
        <w:tc>
          <w:tcPr>
            <w:tcW w:w="1096" w:type="dxa"/>
            <w:tcBorders>
              <w:top w:val="nil"/>
              <w:left w:val="nil"/>
              <w:bottom w:val="single" w:sz="4" w:space="0" w:color="auto"/>
              <w:right w:val="single" w:sz="4" w:space="0" w:color="auto"/>
            </w:tcBorders>
            <w:shd w:val="clear" w:color="auto" w:fill="auto"/>
            <w:noWrap/>
            <w:vAlign w:val="center"/>
            <w:hideMark/>
          </w:tcPr>
          <w:p w14:paraId="7962E31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65,58</w:t>
            </w:r>
          </w:p>
        </w:tc>
        <w:tc>
          <w:tcPr>
            <w:tcW w:w="974" w:type="dxa"/>
            <w:tcBorders>
              <w:top w:val="nil"/>
              <w:left w:val="nil"/>
              <w:bottom w:val="single" w:sz="4" w:space="0" w:color="auto"/>
              <w:right w:val="single" w:sz="4" w:space="0" w:color="auto"/>
            </w:tcBorders>
            <w:shd w:val="clear" w:color="auto" w:fill="auto"/>
            <w:noWrap/>
            <w:vAlign w:val="center"/>
            <w:hideMark/>
          </w:tcPr>
          <w:p w14:paraId="61ADF71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0,25</w:t>
            </w:r>
          </w:p>
        </w:tc>
      </w:tr>
      <w:tr w:rsidR="00232C4E" w:rsidRPr="00232C4E" w14:paraId="18907AD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539DAD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Indonesia</w:t>
            </w:r>
          </w:p>
        </w:tc>
        <w:tc>
          <w:tcPr>
            <w:tcW w:w="1417" w:type="dxa"/>
            <w:tcBorders>
              <w:top w:val="nil"/>
              <w:left w:val="nil"/>
              <w:bottom w:val="single" w:sz="4" w:space="0" w:color="auto"/>
              <w:right w:val="single" w:sz="4" w:space="0" w:color="auto"/>
            </w:tcBorders>
            <w:shd w:val="clear" w:color="auto" w:fill="auto"/>
            <w:noWrap/>
            <w:vAlign w:val="center"/>
            <w:hideMark/>
          </w:tcPr>
          <w:p w14:paraId="578D1D2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131.641</w:t>
            </w:r>
          </w:p>
        </w:tc>
        <w:tc>
          <w:tcPr>
            <w:tcW w:w="986" w:type="dxa"/>
            <w:tcBorders>
              <w:top w:val="nil"/>
              <w:left w:val="nil"/>
              <w:bottom w:val="single" w:sz="4" w:space="0" w:color="auto"/>
              <w:right w:val="single" w:sz="4" w:space="0" w:color="auto"/>
            </w:tcBorders>
            <w:shd w:val="clear" w:color="auto" w:fill="auto"/>
            <w:noWrap/>
            <w:vAlign w:val="center"/>
            <w:hideMark/>
          </w:tcPr>
          <w:p w14:paraId="5BA36F9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294,44</w:t>
            </w:r>
          </w:p>
        </w:tc>
        <w:tc>
          <w:tcPr>
            <w:tcW w:w="1096" w:type="dxa"/>
            <w:tcBorders>
              <w:top w:val="nil"/>
              <w:left w:val="nil"/>
              <w:bottom w:val="single" w:sz="4" w:space="0" w:color="auto"/>
              <w:right w:val="single" w:sz="4" w:space="0" w:color="auto"/>
            </w:tcBorders>
            <w:shd w:val="clear" w:color="auto" w:fill="auto"/>
            <w:noWrap/>
            <w:vAlign w:val="center"/>
            <w:hideMark/>
          </w:tcPr>
          <w:p w14:paraId="27FC4C8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436,38</w:t>
            </w:r>
          </w:p>
        </w:tc>
        <w:tc>
          <w:tcPr>
            <w:tcW w:w="1462" w:type="dxa"/>
            <w:tcBorders>
              <w:top w:val="nil"/>
              <w:left w:val="nil"/>
              <w:bottom w:val="single" w:sz="4" w:space="0" w:color="auto"/>
              <w:right w:val="single" w:sz="4" w:space="0" w:color="auto"/>
            </w:tcBorders>
            <w:shd w:val="clear" w:color="auto" w:fill="auto"/>
            <w:noWrap/>
            <w:vAlign w:val="center"/>
            <w:hideMark/>
          </w:tcPr>
          <w:p w14:paraId="1510564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492.391</w:t>
            </w:r>
          </w:p>
        </w:tc>
        <w:tc>
          <w:tcPr>
            <w:tcW w:w="1096" w:type="dxa"/>
            <w:tcBorders>
              <w:top w:val="nil"/>
              <w:left w:val="nil"/>
              <w:bottom w:val="single" w:sz="4" w:space="0" w:color="auto"/>
              <w:right w:val="single" w:sz="4" w:space="0" w:color="auto"/>
            </w:tcBorders>
            <w:shd w:val="clear" w:color="auto" w:fill="auto"/>
            <w:noWrap/>
            <w:vAlign w:val="center"/>
            <w:hideMark/>
          </w:tcPr>
          <w:p w14:paraId="2ECB5C2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52,19</w:t>
            </w:r>
          </w:p>
        </w:tc>
        <w:tc>
          <w:tcPr>
            <w:tcW w:w="974" w:type="dxa"/>
            <w:tcBorders>
              <w:top w:val="nil"/>
              <w:left w:val="nil"/>
              <w:bottom w:val="single" w:sz="4" w:space="0" w:color="auto"/>
              <w:right w:val="single" w:sz="4" w:space="0" w:color="auto"/>
            </w:tcBorders>
            <w:shd w:val="clear" w:color="auto" w:fill="auto"/>
            <w:noWrap/>
            <w:vAlign w:val="center"/>
            <w:hideMark/>
          </w:tcPr>
          <w:p w14:paraId="4A9A328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0,24</w:t>
            </w:r>
          </w:p>
        </w:tc>
      </w:tr>
      <w:tr w:rsidR="00232C4E" w:rsidRPr="00232C4E" w14:paraId="3A91E0A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9C6881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Thái Lan</w:t>
            </w:r>
          </w:p>
        </w:tc>
        <w:tc>
          <w:tcPr>
            <w:tcW w:w="1417" w:type="dxa"/>
            <w:tcBorders>
              <w:top w:val="nil"/>
              <w:left w:val="nil"/>
              <w:bottom w:val="single" w:sz="4" w:space="0" w:color="auto"/>
              <w:right w:val="single" w:sz="4" w:space="0" w:color="auto"/>
            </w:tcBorders>
            <w:shd w:val="clear" w:color="auto" w:fill="auto"/>
            <w:noWrap/>
            <w:vAlign w:val="center"/>
            <w:hideMark/>
          </w:tcPr>
          <w:p w14:paraId="505FB45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6.274</w:t>
            </w:r>
          </w:p>
        </w:tc>
        <w:tc>
          <w:tcPr>
            <w:tcW w:w="986" w:type="dxa"/>
            <w:tcBorders>
              <w:top w:val="nil"/>
              <w:left w:val="nil"/>
              <w:bottom w:val="single" w:sz="4" w:space="0" w:color="auto"/>
              <w:right w:val="single" w:sz="4" w:space="0" w:color="auto"/>
            </w:tcBorders>
            <w:shd w:val="clear" w:color="auto" w:fill="auto"/>
            <w:noWrap/>
            <w:vAlign w:val="center"/>
            <w:hideMark/>
          </w:tcPr>
          <w:p w14:paraId="029673A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-90,30</w:t>
            </w:r>
          </w:p>
        </w:tc>
        <w:tc>
          <w:tcPr>
            <w:tcW w:w="1096" w:type="dxa"/>
            <w:tcBorders>
              <w:top w:val="nil"/>
              <w:left w:val="nil"/>
              <w:bottom w:val="single" w:sz="4" w:space="0" w:color="auto"/>
              <w:right w:val="single" w:sz="4" w:space="0" w:color="auto"/>
            </w:tcBorders>
            <w:shd w:val="clear" w:color="auto" w:fill="auto"/>
            <w:noWrap/>
            <w:vAlign w:val="center"/>
            <w:hideMark/>
          </w:tcPr>
          <w:p w14:paraId="60DFA5C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-94,35</w:t>
            </w:r>
          </w:p>
        </w:tc>
        <w:tc>
          <w:tcPr>
            <w:tcW w:w="1462" w:type="dxa"/>
            <w:tcBorders>
              <w:top w:val="nil"/>
              <w:left w:val="nil"/>
              <w:bottom w:val="single" w:sz="4" w:space="0" w:color="auto"/>
              <w:right w:val="single" w:sz="4" w:space="0" w:color="auto"/>
            </w:tcBorders>
            <w:shd w:val="clear" w:color="auto" w:fill="auto"/>
            <w:noWrap/>
            <w:vAlign w:val="center"/>
            <w:hideMark/>
          </w:tcPr>
          <w:p w14:paraId="7EE7DAD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466.607</w:t>
            </w:r>
          </w:p>
        </w:tc>
        <w:tc>
          <w:tcPr>
            <w:tcW w:w="1096" w:type="dxa"/>
            <w:tcBorders>
              <w:top w:val="nil"/>
              <w:left w:val="nil"/>
              <w:bottom w:val="single" w:sz="4" w:space="0" w:color="auto"/>
              <w:right w:val="single" w:sz="4" w:space="0" w:color="auto"/>
            </w:tcBorders>
            <w:shd w:val="clear" w:color="auto" w:fill="auto"/>
            <w:noWrap/>
            <w:vAlign w:val="center"/>
            <w:hideMark/>
          </w:tcPr>
          <w:p w14:paraId="1FC49F7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-71,62</w:t>
            </w:r>
          </w:p>
        </w:tc>
        <w:tc>
          <w:tcPr>
            <w:tcW w:w="974" w:type="dxa"/>
            <w:tcBorders>
              <w:top w:val="nil"/>
              <w:left w:val="nil"/>
              <w:bottom w:val="single" w:sz="4" w:space="0" w:color="auto"/>
              <w:right w:val="single" w:sz="4" w:space="0" w:color="auto"/>
            </w:tcBorders>
            <w:shd w:val="clear" w:color="auto" w:fill="auto"/>
            <w:noWrap/>
            <w:vAlign w:val="center"/>
            <w:hideMark/>
          </w:tcPr>
          <w:p w14:paraId="552654D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0,23</w:t>
            </w:r>
          </w:p>
        </w:tc>
      </w:tr>
      <w:tr w:rsidR="00232C4E" w:rsidRPr="00232C4E" w14:paraId="6B0B360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96415A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Mêhicô</w:t>
            </w:r>
          </w:p>
        </w:tc>
        <w:tc>
          <w:tcPr>
            <w:tcW w:w="1417" w:type="dxa"/>
            <w:tcBorders>
              <w:top w:val="nil"/>
              <w:left w:val="nil"/>
              <w:bottom w:val="single" w:sz="4" w:space="0" w:color="auto"/>
              <w:right w:val="single" w:sz="4" w:space="0" w:color="auto"/>
            </w:tcBorders>
            <w:shd w:val="clear" w:color="auto" w:fill="auto"/>
            <w:noWrap/>
            <w:vAlign w:val="center"/>
            <w:hideMark/>
          </w:tcPr>
          <w:p w14:paraId="5F9F56D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277.759</w:t>
            </w:r>
          </w:p>
        </w:tc>
        <w:tc>
          <w:tcPr>
            <w:tcW w:w="986" w:type="dxa"/>
            <w:tcBorders>
              <w:top w:val="nil"/>
              <w:left w:val="nil"/>
              <w:bottom w:val="single" w:sz="4" w:space="0" w:color="auto"/>
              <w:right w:val="single" w:sz="4" w:space="0" w:color="auto"/>
            </w:tcBorders>
            <w:shd w:val="clear" w:color="auto" w:fill="auto"/>
            <w:noWrap/>
            <w:vAlign w:val="center"/>
            <w:hideMark/>
          </w:tcPr>
          <w:p w14:paraId="7ED4937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C2ADA2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10.601,49</w:t>
            </w:r>
          </w:p>
        </w:tc>
        <w:tc>
          <w:tcPr>
            <w:tcW w:w="1462" w:type="dxa"/>
            <w:tcBorders>
              <w:top w:val="nil"/>
              <w:left w:val="nil"/>
              <w:bottom w:val="single" w:sz="4" w:space="0" w:color="auto"/>
              <w:right w:val="single" w:sz="4" w:space="0" w:color="auto"/>
            </w:tcBorders>
            <w:shd w:val="clear" w:color="auto" w:fill="auto"/>
            <w:noWrap/>
            <w:vAlign w:val="center"/>
            <w:hideMark/>
          </w:tcPr>
          <w:p w14:paraId="53000FC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376.352</w:t>
            </w:r>
          </w:p>
        </w:tc>
        <w:tc>
          <w:tcPr>
            <w:tcW w:w="1096" w:type="dxa"/>
            <w:tcBorders>
              <w:top w:val="nil"/>
              <w:left w:val="nil"/>
              <w:bottom w:val="single" w:sz="4" w:space="0" w:color="auto"/>
              <w:right w:val="single" w:sz="4" w:space="0" w:color="auto"/>
            </w:tcBorders>
            <w:shd w:val="clear" w:color="auto" w:fill="auto"/>
            <w:noWrap/>
            <w:vAlign w:val="center"/>
            <w:hideMark/>
          </w:tcPr>
          <w:p w14:paraId="4469A6D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5.693,20</w:t>
            </w:r>
          </w:p>
        </w:tc>
        <w:tc>
          <w:tcPr>
            <w:tcW w:w="974" w:type="dxa"/>
            <w:tcBorders>
              <w:top w:val="nil"/>
              <w:left w:val="nil"/>
              <w:bottom w:val="single" w:sz="4" w:space="0" w:color="auto"/>
              <w:right w:val="single" w:sz="4" w:space="0" w:color="auto"/>
            </w:tcBorders>
            <w:shd w:val="clear" w:color="auto" w:fill="auto"/>
            <w:noWrap/>
            <w:vAlign w:val="center"/>
            <w:hideMark/>
          </w:tcPr>
          <w:p w14:paraId="24339C9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0,18</w:t>
            </w:r>
          </w:p>
        </w:tc>
      </w:tr>
      <w:tr w:rsidR="00232C4E" w:rsidRPr="00232C4E" w14:paraId="280F0F1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82591D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lastRenderedPageBreak/>
              <w:t>Malaysia</w:t>
            </w:r>
          </w:p>
        </w:tc>
        <w:tc>
          <w:tcPr>
            <w:tcW w:w="1417" w:type="dxa"/>
            <w:tcBorders>
              <w:top w:val="nil"/>
              <w:left w:val="nil"/>
              <w:bottom w:val="single" w:sz="4" w:space="0" w:color="auto"/>
              <w:right w:val="single" w:sz="4" w:space="0" w:color="auto"/>
            </w:tcBorders>
            <w:shd w:val="clear" w:color="auto" w:fill="auto"/>
            <w:noWrap/>
            <w:vAlign w:val="center"/>
            <w:hideMark/>
          </w:tcPr>
          <w:p w14:paraId="4458244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13.342</w:t>
            </w:r>
          </w:p>
        </w:tc>
        <w:tc>
          <w:tcPr>
            <w:tcW w:w="986" w:type="dxa"/>
            <w:tcBorders>
              <w:top w:val="nil"/>
              <w:left w:val="nil"/>
              <w:bottom w:val="single" w:sz="4" w:space="0" w:color="auto"/>
              <w:right w:val="single" w:sz="4" w:space="0" w:color="auto"/>
            </w:tcBorders>
            <w:shd w:val="clear" w:color="auto" w:fill="auto"/>
            <w:noWrap/>
            <w:vAlign w:val="center"/>
            <w:hideMark/>
          </w:tcPr>
          <w:p w14:paraId="0475268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-88,79</w:t>
            </w:r>
          </w:p>
        </w:tc>
        <w:tc>
          <w:tcPr>
            <w:tcW w:w="1096" w:type="dxa"/>
            <w:tcBorders>
              <w:top w:val="nil"/>
              <w:left w:val="nil"/>
              <w:bottom w:val="single" w:sz="4" w:space="0" w:color="auto"/>
              <w:right w:val="single" w:sz="4" w:space="0" w:color="auto"/>
            </w:tcBorders>
            <w:shd w:val="clear" w:color="auto" w:fill="auto"/>
            <w:noWrap/>
            <w:vAlign w:val="center"/>
            <w:hideMark/>
          </w:tcPr>
          <w:p w14:paraId="1D53648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-99,41</w:t>
            </w:r>
          </w:p>
        </w:tc>
        <w:tc>
          <w:tcPr>
            <w:tcW w:w="1462" w:type="dxa"/>
            <w:tcBorders>
              <w:top w:val="nil"/>
              <w:left w:val="nil"/>
              <w:bottom w:val="single" w:sz="4" w:space="0" w:color="auto"/>
              <w:right w:val="single" w:sz="4" w:space="0" w:color="auto"/>
            </w:tcBorders>
            <w:shd w:val="clear" w:color="auto" w:fill="auto"/>
            <w:noWrap/>
            <w:vAlign w:val="center"/>
            <w:hideMark/>
          </w:tcPr>
          <w:p w14:paraId="234563D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349.739</w:t>
            </w:r>
          </w:p>
        </w:tc>
        <w:tc>
          <w:tcPr>
            <w:tcW w:w="1096" w:type="dxa"/>
            <w:tcBorders>
              <w:top w:val="nil"/>
              <w:left w:val="nil"/>
              <w:bottom w:val="single" w:sz="4" w:space="0" w:color="auto"/>
              <w:right w:val="single" w:sz="4" w:space="0" w:color="auto"/>
            </w:tcBorders>
            <w:shd w:val="clear" w:color="auto" w:fill="auto"/>
            <w:noWrap/>
            <w:vAlign w:val="center"/>
            <w:hideMark/>
          </w:tcPr>
          <w:p w14:paraId="381326A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-94,06</w:t>
            </w:r>
          </w:p>
        </w:tc>
        <w:tc>
          <w:tcPr>
            <w:tcW w:w="974" w:type="dxa"/>
            <w:tcBorders>
              <w:top w:val="nil"/>
              <w:left w:val="nil"/>
              <w:bottom w:val="single" w:sz="4" w:space="0" w:color="auto"/>
              <w:right w:val="single" w:sz="4" w:space="0" w:color="auto"/>
            </w:tcBorders>
            <w:shd w:val="clear" w:color="auto" w:fill="auto"/>
            <w:noWrap/>
            <w:vAlign w:val="center"/>
            <w:hideMark/>
          </w:tcPr>
          <w:p w14:paraId="51BF042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0,17</w:t>
            </w:r>
          </w:p>
        </w:tc>
      </w:tr>
      <w:tr w:rsidR="00232C4E" w:rsidRPr="00232C4E" w14:paraId="2EDD67A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4C253F8" w14:textId="77777777" w:rsidR="00232C4E" w:rsidRPr="00232C4E" w:rsidRDefault="00232C4E" w:rsidP="00232C4E">
            <w:pPr>
              <w:rPr>
                <w:rFonts w:eastAsia="Times New Roman"/>
                <w:b/>
                <w:bCs/>
                <w:i/>
                <w:iCs/>
                <w:color w:val="000000"/>
                <w:sz w:val="22"/>
                <w:szCs w:val="22"/>
              </w:rPr>
            </w:pPr>
            <w:r w:rsidRPr="00232C4E">
              <w:rPr>
                <w:rFonts w:eastAsia="Times New Roman"/>
                <w:b/>
                <w:bCs/>
                <w:i/>
                <w:iCs/>
                <w:color w:val="000000"/>
                <w:sz w:val="22"/>
                <w:szCs w:val="22"/>
              </w:rPr>
              <w:t>Ổ bi hoặc ổ đũa</w:t>
            </w:r>
          </w:p>
        </w:tc>
        <w:tc>
          <w:tcPr>
            <w:tcW w:w="1417" w:type="dxa"/>
            <w:tcBorders>
              <w:top w:val="nil"/>
              <w:left w:val="nil"/>
              <w:bottom w:val="single" w:sz="4" w:space="0" w:color="auto"/>
              <w:right w:val="single" w:sz="4" w:space="0" w:color="auto"/>
            </w:tcBorders>
            <w:shd w:val="clear" w:color="auto" w:fill="auto"/>
            <w:noWrap/>
            <w:vAlign w:val="center"/>
            <w:hideMark/>
          </w:tcPr>
          <w:p w14:paraId="0E1C4BE8"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23.102.395</w:t>
            </w:r>
          </w:p>
        </w:tc>
        <w:tc>
          <w:tcPr>
            <w:tcW w:w="986" w:type="dxa"/>
            <w:tcBorders>
              <w:top w:val="nil"/>
              <w:left w:val="nil"/>
              <w:bottom w:val="single" w:sz="4" w:space="0" w:color="auto"/>
              <w:right w:val="single" w:sz="4" w:space="0" w:color="auto"/>
            </w:tcBorders>
            <w:shd w:val="clear" w:color="auto" w:fill="auto"/>
            <w:noWrap/>
            <w:vAlign w:val="center"/>
            <w:hideMark/>
          </w:tcPr>
          <w:p w14:paraId="6E98AB97"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51,06</w:t>
            </w:r>
          </w:p>
        </w:tc>
        <w:tc>
          <w:tcPr>
            <w:tcW w:w="1096" w:type="dxa"/>
            <w:tcBorders>
              <w:top w:val="nil"/>
              <w:left w:val="nil"/>
              <w:bottom w:val="single" w:sz="4" w:space="0" w:color="auto"/>
              <w:right w:val="single" w:sz="4" w:space="0" w:color="auto"/>
            </w:tcBorders>
            <w:shd w:val="clear" w:color="auto" w:fill="auto"/>
            <w:noWrap/>
            <w:vAlign w:val="center"/>
            <w:hideMark/>
          </w:tcPr>
          <w:p w14:paraId="71FBB56A"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06BA38F"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119.546.405</w:t>
            </w:r>
          </w:p>
        </w:tc>
        <w:tc>
          <w:tcPr>
            <w:tcW w:w="1096" w:type="dxa"/>
            <w:tcBorders>
              <w:top w:val="nil"/>
              <w:left w:val="nil"/>
              <w:bottom w:val="single" w:sz="4" w:space="0" w:color="auto"/>
              <w:right w:val="single" w:sz="4" w:space="0" w:color="auto"/>
            </w:tcBorders>
            <w:shd w:val="clear" w:color="auto" w:fill="auto"/>
            <w:noWrap/>
            <w:vAlign w:val="center"/>
            <w:hideMark/>
          </w:tcPr>
          <w:p w14:paraId="1C6E8F20"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87580DC"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100</w:t>
            </w:r>
          </w:p>
        </w:tc>
      </w:tr>
      <w:tr w:rsidR="00232C4E" w:rsidRPr="00232C4E" w14:paraId="405F17E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EDDD1B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Mỹ</w:t>
            </w:r>
          </w:p>
        </w:tc>
        <w:tc>
          <w:tcPr>
            <w:tcW w:w="1417" w:type="dxa"/>
            <w:tcBorders>
              <w:top w:val="nil"/>
              <w:left w:val="nil"/>
              <w:bottom w:val="single" w:sz="4" w:space="0" w:color="auto"/>
              <w:right w:val="single" w:sz="4" w:space="0" w:color="auto"/>
            </w:tcBorders>
            <w:shd w:val="clear" w:color="auto" w:fill="auto"/>
            <w:noWrap/>
            <w:vAlign w:val="center"/>
            <w:hideMark/>
          </w:tcPr>
          <w:p w14:paraId="1EC47E0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10.960.115</w:t>
            </w:r>
          </w:p>
        </w:tc>
        <w:tc>
          <w:tcPr>
            <w:tcW w:w="986" w:type="dxa"/>
            <w:tcBorders>
              <w:top w:val="nil"/>
              <w:left w:val="nil"/>
              <w:bottom w:val="single" w:sz="4" w:space="0" w:color="auto"/>
              <w:right w:val="single" w:sz="4" w:space="0" w:color="auto"/>
            </w:tcBorders>
            <w:shd w:val="clear" w:color="auto" w:fill="auto"/>
            <w:noWrap/>
            <w:vAlign w:val="center"/>
            <w:hideMark/>
          </w:tcPr>
          <w:p w14:paraId="7324A7B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250,36</w:t>
            </w:r>
          </w:p>
        </w:tc>
        <w:tc>
          <w:tcPr>
            <w:tcW w:w="1096" w:type="dxa"/>
            <w:tcBorders>
              <w:top w:val="nil"/>
              <w:left w:val="nil"/>
              <w:bottom w:val="single" w:sz="4" w:space="0" w:color="auto"/>
              <w:right w:val="single" w:sz="4" w:space="0" w:color="auto"/>
            </w:tcBorders>
            <w:shd w:val="clear" w:color="auto" w:fill="auto"/>
            <w:noWrap/>
            <w:vAlign w:val="center"/>
            <w:hideMark/>
          </w:tcPr>
          <w:p w14:paraId="60420B8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0C0951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41.975.422</w:t>
            </w:r>
          </w:p>
        </w:tc>
        <w:tc>
          <w:tcPr>
            <w:tcW w:w="1096" w:type="dxa"/>
            <w:tcBorders>
              <w:top w:val="nil"/>
              <w:left w:val="nil"/>
              <w:bottom w:val="single" w:sz="4" w:space="0" w:color="auto"/>
              <w:right w:val="single" w:sz="4" w:space="0" w:color="auto"/>
            </w:tcBorders>
            <w:shd w:val="clear" w:color="auto" w:fill="auto"/>
            <w:noWrap/>
            <w:vAlign w:val="center"/>
            <w:hideMark/>
          </w:tcPr>
          <w:p w14:paraId="5724F19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F55245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35,11</w:t>
            </w:r>
          </w:p>
        </w:tc>
      </w:tr>
      <w:tr w:rsidR="00232C4E" w:rsidRPr="00232C4E" w14:paraId="5555E43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B2603DE"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Đức</w:t>
            </w:r>
          </w:p>
        </w:tc>
        <w:tc>
          <w:tcPr>
            <w:tcW w:w="1417" w:type="dxa"/>
            <w:tcBorders>
              <w:top w:val="nil"/>
              <w:left w:val="nil"/>
              <w:bottom w:val="single" w:sz="4" w:space="0" w:color="auto"/>
              <w:right w:val="single" w:sz="4" w:space="0" w:color="auto"/>
            </w:tcBorders>
            <w:shd w:val="clear" w:color="auto" w:fill="auto"/>
            <w:noWrap/>
            <w:vAlign w:val="center"/>
            <w:hideMark/>
          </w:tcPr>
          <w:p w14:paraId="1C6F1F8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3.804.336</w:t>
            </w:r>
          </w:p>
        </w:tc>
        <w:tc>
          <w:tcPr>
            <w:tcW w:w="986" w:type="dxa"/>
            <w:tcBorders>
              <w:top w:val="nil"/>
              <w:left w:val="nil"/>
              <w:bottom w:val="single" w:sz="4" w:space="0" w:color="auto"/>
              <w:right w:val="single" w:sz="4" w:space="0" w:color="auto"/>
            </w:tcBorders>
            <w:shd w:val="clear" w:color="auto" w:fill="auto"/>
            <w:noWrap/>
            <w:vAlign w:val="center"/>
            <w:hideMark/>
          </w:tcPr>
          <w:p w14:paraId="6E1993F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19,86</w:t>
            </w:r>
          </w:p>
        </w:tc>
        <w:tc>
          <w:tcPr>
            <w:tcW w:w="1096" w:type="dxa"/>
            <w:tcBorders>
              <w:top w:val="nil"/>
              <w:left w:val="nil"/>
              <w:bottom w:val="single" w:sz="4" w:space="0" w:color="auto"/>
              <w:right w:val="single" w:sz="4" w:space="0" w:color="auto"/>
            </w:tcBorders>
            <w:shd w:val="clear" w:color="auto" w:fill="auto"/>
            <w:noWrap/>
            <w:vAlign w:val="center"/>
            <w:hideMark/>
          </w:tcPr>
          <w:p w14:paraId="664EA30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1D223A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21.380.582</w:t>
            </w:r>
          </w:p>
        </w:tc>
        <w:tc>
          <w:tcPr>
            <w:tcW w:w="1096" w:type="dxa"/>
            <w:tcBorders>
              <w:top w:val="nil"/>
              <w:left w:val="nil"/>
              <w:bottom w:val="single" w:sz="4" w:space="0" w:color="auto"/>
              <w:right w:val="single" w:sz="4" w:space="0" w:color="auto"/>
            </w:tcBorders>
            <w:shd w:val="clear" w:color="auto" w:fill="auto"/>
            <w:noWrap/>
            <w:vAlign w:val="center"/>
            <w:hideMark/>
          </w:tcPr>
          <w:p w14:paraId="25ADC5A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683B22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17,88</w:t>
            </w:r>
          </w:p>
        </w:tc>
      </w:tr>
      <w:tr w:rsidR="00232C4E" w:rsidRPr="00232C4E" w14:paraId="0C0FD25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B203930"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Nhật Bản</w:t>
            </w:r>
          </w:p>
        </w:tc>
        <w:tc>
          <w:tcPr>
            <w:tcW w:w="1417" w:type="dxa"/>
            <w:tcBorders>
              <w:top w:val="nil"/>
              <w:left w:val="nil"/>
              <w:bottom w:val="single" w:sz="4" w:space="0" w:color="auto"/>
              <w:right w:val="single" w:sz="4" w:space="0" w:color="auto"/>
            </w:tcBorders>
            <w:shd w:val="clear" w:color="auto" w:fill="auto"/>
            <w:noWrap/>
            <w:vAlign w:val="center"/>
            <w:hideMark/>
          </w:tcPr>
          <w:p w14:paraId="7E3EDD4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3.045.798</w:t>
            </w:r>
          </w:p>
        </w:tc>
        <w:tc>
          <w:tcPr>
            <w:tcW w:w="986" w:type="dxa"/>
            <w:tcBorders>
              <w:top w:val="nil"/>
              <w:left w:val="nil"/>
              <w:bottom w:val="single" w:sz="4" w:space="0" w:color="auto"/>
              <w:right w:val="single" w:sz="4" w:space="0" w:color="auto"/>
            </w:tcBorders>
            <w:shd w:val="clear" w:color="auto" w:fill="auto"/>
            <w:noWrap/>
            <w:vAlign w:val="center"/>
            <w:hideMark/>
          </w:tcPr>
          <w:p w14:paraId="4CBBA36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32,21</w:t>
            </w:r>
          </w:p>
        </w:tc>
        <w:tc>
          <w:tcPr>
            <w:tcW w:w="1096" w:type="dxa"/>
            <w:tcBorders>
              <w:top w:val="nil"/>
              <w:left w:val="nil"/>
              <w:bottom w:val="single" w:sz="4" w:space="0" w:color="auto"/>
              <w:right w:val="single" w:sz="4" w:space="0" w:color="auto"/>
            </w:tcBorders>
            <w:shd w:val="clear" w:color="auto" w:fill="auto"/>
            <w:noWrap/>
            <w:vAlign w:val="center"/>
            <w:hideMark/>
          </w:tcPr>
          <w:p w14:paraId="5579036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E83935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15.566.399</w:t>
            </w:r>
          </w:p>
        </w:tc>
        <w:tc>
          <w:tcPr>
            <w:tcW w:w="1096" w:type="dxa"/>
            <w:tcBorders>
              <w:top w:val="nil"/>
              <w:left w:val="nil"/>
              <w:bottom w:val="single" w:sz="4" w:space="0" w:color="auto"/>
              <w:right w:val="single" w:sz="4" w:space="0" w:color="auto"/>
            </w:tcBorders>
            <w:shd w:val="clear" w:color="auto" w:fill="auto"/>
            <w:noWrap/>
            <w:vAlign w:val="center"/>
            <w:hideMark/>
          </w:tcPr>
          <w:p w14:paraId="38B7D75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FCD8FB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13,02</w:t>
            </w:r>
          </w:p>
        </w:tc>
      </w:tr>
      <w:tr w:rsidR="00232C4E" w:rsidRPr="00232C4E" w14:paraId="45D416F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6048874"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Ấn Độ</w:t>
            </w:r>
          </w:p>
        </w:tc>
        <w:tc>
          <w:tcPr>
            <w:tcW w:w="1417" w:type="dxa"/>
            <w:tcBorders>
              <w:top w:val="nil"/>
              <w:left w:val="nil"/>
              <w:bottom w:val="single" w:sz="4" w:space="0" w:color="auto"/>
              <w:right w:val="single" w:sz="4" w:space="0" w:color="auto"/>
            </w:tcBorders>
            <w:shd w:val="clear" w:color="auto" w:fill="auto"/>
            <w:noWrap/>
            <w:vAlign w:val="center"/>
            <w:hideMark/>
          </w:tcPr>
          <w:p w14:paraId="06F39CD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915.297</w:t>
            </w:r>
          </w:p>
        </w:tc>
        <w:tc>
          <w:tcPr>
            <w:tcW w:w="986" w:type="dxa"/>
            <w:tcBorders>
              <w:top w:val="nil"/>
              <w:left w:val="nil"/>
              <w:bottom w:val="single" w:sz="4" w:space="0" w:color="auto"/>
              <w:right w:val="single" w:sz="4" w:space="0" w:color="auto"/>
            </w:tcBorders>
            <w:shd w:val="clear" w:color="auto" w:fill="auto"/>
            <w:noWrap/>
            <w:vAlign w:val="center"/>
            <w:hideMark/>
          </w:tcPr>
          <w:p w14:paraId="4AD5922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-33,87</w:t>
            </w:r>
          </w:p>
        </w:tc>
        <w:tc>
          <w:tcPr>
            <w:tcW w:w="1096" w:type="dxa"/>
            <w:tcBorders>
              <w:top w:val="nil"/>
              <w:left w:val="nil"/>
              <w:bottom w:val="single" w:sz="4" w:space="0" w:color="auto"/>
              <w:right w:val="single" w:sz="4" w:space="0" w:color="auto"/>
            </w:tcBorders>
            <w:shd w:val="clear" w:color="auto" w:fill="auto"/>
            <w:noWrap/>
            <w:vAlign w:val="center"/>
            <w:hideMark/>
          </w:tcPr>
          <w:p w14:paraId="7E54505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39AC43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7.428.592</w:t>
            </w:r>
          </w:p>
        </w:tc>
        <w:tc>
          <w:tcPr>
            <w:tcW w:w="1096" w:type="dxa"/>
            <w:tcBorders>
              <w:top w:val="nil"/>
              <w:left w:val="nil"/>
              <w:bottom w:val="single" w:sz="4" w:space="0" w:color="auto"/>
              <w:right w:val="single" w:sz="4" w:space="0" w:color="auto"/>
            </w:tcBorders>
            <w:shd w:val="clear" w:color="auto" w:fill="auto"/>
            <w:noWrap/>
            <w:vAlign w:val="center"/>
            <w:hideMark/>
          </w:tcPr>
          <w:p w14:paraId="63673FA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B01242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6,21</w:t>
            </w:r>
          </w:p>
        </w:tc>
      </w:tr>
      <w:tr w:rsidR="00232C4E" w:rsidRPr="00232C4E" w14:paraId="6D5456D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4823A80"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Trung Quốc</w:t>
            </w:r>
          </w:p>
        </w:tc>
        <w:tc>
          <w:tcPr>
            <w:tcW w:w="1417" w:type="dxa"/>
            <w:tcBorders>
              <w:top w:val="nil"/>
              <w:left w:val="nil"/>
              <w:bottom w:val="single" w:sz="4" w:space="0" w:color="auto"/>
              <w:right w:val="single" w:sz="4" w:space="0" w:color="auto"/>
            </w:tcBorders>
            <w:shd w:val="clear" w:color="auto" w:fill="auto"/>
            <w:noWrap/>
            <w:vAlign w:val="center"/>
            <w:hideMark/>
          </w:tcPr>
          <w:p w14:paraId="430B3DD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755.584</w:t>
            </w:r>
          </w:p>
        </w:tc>
        <w:tc>
          <w:tcPr>
            <w:tcW w:w="986" w:type="dxa"/>
            <w:tcBorders>
              <w:top w:val="nil"/>
              <w:left w:val="nil"/>
              <w:bottom w:val="single" w:sz="4" w:space="0" w:color="auto"/>
              <w:right w:val="single" w:sz="4" w:space="0" w:color="auto"/>
            </w:tcBorders>
            <w:shd w:val="clear" w:color="auto" w:fill="auto"/>
            <w:noWrap/>
            <w:vAlign w:val="center"/>
            <w:hideMark/>
          </w:tcPr>
          <w:p w14:paraId="2150D00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-17,37</w:t>
            </w:r>
          </w:p>
        </w:tc>
        <w:tc>
          <w:tcPr>
            <w:tcW w:w="1096" w:type="dxa"/>
            <w:tcBorders>
              <w:top w:val="nil"/>
              <w:left w:val="nil"/>
              <w:bottom w:val="single" w:sz="4" w:space="0" w:color="auto"/>
              <w:right w:val="single" w:sz="4" w:space="0" w:color="auto"/>
            </w:tcBorders>
            <w:shd w:val="clear" w:color="auto" w:fill="auto"/>
            <w:noWrap/>
            <w:vAlign w:val="center"/>
            <w:hideMark/>
          </w:tcPr>
          <w:p w14:paraId="344A663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540A14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6.763.277</w:t>
            </w:r>
          </w:p>
        </w:tc>
        <w:tc>
          <w:tcPr>
            <w:tcW w:w="1096" w:type="dxa"/>
            <w:tcBorders>
              <w:top w:val="nil"/>
              <w:left w:val="nil"/>
              <w:bottom w:val="single" w:sz="4" w:space="0" w:color="auto"/>
              <w:right w:val="single" w:sz="4" w:space="0" w:color="auto"/>
            </w:tcBorders>
            <w:shd w:val="clear" w:color="auto" w:fill="auto"/>
            <w:noWrap/>
            <w:vAlign w:val="center"/>
            <w:hideMark/>
          </w:tcPr>
          <w:p w14:paraId="3B78E5D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815F49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5,66</w:t>
            </w:r>
          </w:p>
        </w:tc>
      </w:tr>
      <w:tr w:rsidR="00232C4E" w:rsidRPr="00232C4E" w14:paraId="67A1FBB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7951D3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Thái Lan</w:t>
            </w:r>
          </w:p>
        </w:tc>
        <w:tc>
          <w:tcPr>
            <w:tcW w:w="1417" w:type="dxa"/>
            <w:tcBorders>
              <w:top w:val="nil"/>
              <w:left w:val="nil"/>
              <w:bottom w:val="single" w:sz="4" w:space="0" w:color="auto"/>
              <w:right w:val="single" w:sz="4" w:space="0" w:color="auto"/>
            </w:tcBorders>
            <w:shd w:val="clear" w:color="auto" w:fill="auto"/>
            <w:noWrap/>
            <w:vAlign w:val="center"/>
            <w:hideMark/>
          </w:tcPr>
          <w:p w14:paraId="0E8FE65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547.595</w:t>
            </w:r>
          </w:p>
        </w:tc>
        <w:tc>
          <w:tcPr>
            <w:tcW w:w="986" w:type="dxa"/>
            <w:tcBorders>
              <w:top w:val="nil"/>
              <w:left w:val="nil"/>
              <w:bottom w:val="single" w:sz="4" w:space="0" w:color="auto"/>
              <w:right w:val="single" w:sz="4" w:space="0" w:color="auto"/>
            </w:tcBorders>
            <w:shd w:val="clear" w:color="auto" w:fill="auto"/>
            <w:noWrap/>
            <w:vAlign w:val="center"/>
            <w:hideMark/>
          </w:tcPr>
          <w:p w14:paraId="4183382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-10,79</w:t>
            </w:r>
          </w:p>
        </w:tc>
        <w:tc>
          <w:tcPr>
            <w:tcW w:w="1096" w:type="dxa"/>
            <w:tcBorders>
              <w:top w:val="nil"/>
              <w:left w:val="nil"/>
              <w:bottom w:val="single" w:sz="4" w:space="0" w:color="auto"/>
              <w:right w:val="single" w:sz="4" w:space="0" w:color="auto"/>
            </w:tcBorders>
            <w:shd w:val="clear" w:color="auto" w:fill="auto"/>
            <w:noWrap/>
            <w:vAlign w:val="center"/>
            <w:hideMark/>
          </w:tcPr>
          <w:p w14:paraId="620EB0C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8A1608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4.344.537</w:t>
            </w:r>
          </w:p>
        </w:tc>
        <w:tc>
          <w:tcPr>
            <w:tcW w:w="1096" w:type="dxa"/>
            <w:tcBorders>
              <w:top w:val="nil"/>
              <w:left w:val="nil"/>
              <w:bottom w:val="single" w:sz="4" w:space="0" w:color="auto"/>
              <w:right w:val="single" w:sz="4" w:space="0" w:color="auto"/>
            </w:tcBorders>
            <w:shd w:val="clear" w:color="auto" w:fill="auto"/>
            <w:noWrap/>
            <w:vAlign w:val="center"/>
            <w:hideMark/>
          </w:tcPr>
          <w:p w14:paraId="1200A31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D7C60F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3,63</w:t>
            </w:r>
          </w:p>
        </w:tc>
      </w:tr>
      <w:tr w:rsidR="00232C4E" w:rsidRPr="00232C4E" w14:paraId="68150F1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C427698"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Nga</w:t>
            </w:r>
          </w:p>
        </w:tc>
        <w:tc>
          <w:tcPr>
            <w:tcW w:w="1417" w:type="dxa"/>
            <w:tcBorders>
              <w:top w:val="nil"/>
              <w:left w:val="nil"/>
              <w:bottom w:val="single" w:sz="4" w:space="0" w:color="auto"/>
              <w:right w:val="single" w:sz="4" w:space="0" w:color="auto"/>
            </w:tcBorders>
            <w:shd w:val="clear" w:color="auto" w:fill="auto"/>
            <w:noWrap/>
            <w:vAlign w:val="center"/>
            <w:hideMark/>
          </w:tcPr>
          <w:p w14:paraId="2CCC7A4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1.071.297</w:t>
            </w:r>
          </w:p>
        </w:tc>
        <w:tc>
          <w:tcPr>
            <w:tcW w:w="986" w:type="dxa"/>
            <w:tcBorders>
              <w:top w:val="nil"/>
              <w:left w:val="nil"/>
              <w:bottom w:val="single" w:sz="4" w:space="0" w:color="auto"/>
              <w:right w:val="single" w:sz="4" w:space="0" w:color="auto"/>
            </w:tcBorders>
            <w:shd w:val="clear" w:color="auto" w:fill="auto"/>
            <w:noWrap/>
            <w:vAlign w:val="center"/>
            <w:hideMark/>
          </w:tcPr>
          <w:p w14:paraId="3B7B3C6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7,49</w:t>
            </w:r>
          </w:p>
        </w:tc>
        <w:tc>
          <w:tcPr>
            <w:tcW w:w="1096" w:type="dxa"/>
            <w:tcBorders>
              <w:top w:val="nil"/>
              <w:left w:val="nil"/>
              <w:bottom w:val="single" w:sz="4" w:space="0" w:color="auto"/>
              <w:right w:val="single" w:sz="4" w:space="0" w:color="auto"/>
            </w:tcBorders>
            <w:shd w:val="clear" w:color="auto" w:fill="auto"/>
            <w:noWrap/>
            <w:vAlign w:val="center"/>
            <w:hideMark/>
          </w:tcPr>
          <w:p w14:paraId="01C8E9A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3B861E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4.209.081</w:t>
            </w:r>
          </w:p>
        </w:tc>
        <w:tc>
          <w:tcPr>
            <w:tcW w:w="1096" w:type="dxa"/>
            <w:tcBorders>
              <w:top w:val="nil"/>
              <w:left w:val="nil"/>
              <w:bottom w:val="single" w:sz="4" w:space="0" w:color="auto"/>
              <w:right w:val="single" w:sz="4" w:space="0" w:color="auto"/>
            </w:tcBorders>
            <w:shd w:val="clear" w:color="auto" w:fill="auto"/>
            <w:noWrap/>
            <w:vAlign w:val="center"/>
            <w:hideMark/>
          </w:tcPr>
          <w:p w14:paraId="23913B5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59DF6E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3,52</w:t>
            </w:r>
          </w:p>
        </w:tc>
      </w:tr>
      <w:tr w:rsidR="00232C4E" w:rsidRPr="00232C4E" w14:paraId="7D67324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AF1FBF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Hàn Quốc</w:t>
            </w:r>
          </w:p>
        </w:tc>
        <w:tc>
          <w:tcPr>
            <w:tcW w:w="1417" w:type="dxa"/>
            <w:tcBorders>
              <w:top w:val="nil"/>
              <w:left w:val="nil"/>
              <w:bottom w:val="single" w:sz="4" w:space="0" w:color="auto"/>
              <w:right w:val="single" w:sz="4" w:space="0" w:color="auto"/>
            </w:tcBorders>
            <w:shd w:val="clear" w:color="auto" w:fill="auto"/>
            <w:noWrap/>
            <w:vAlign w:val="center"/>
            <w:hideMark/>
          </w:tcPr>
          <w:p w14:paraId="005D100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462.119</w:t>
            </w:r>
          </w:p>
        </w:tc>
        <w:tc>
          <w:tcPr>
            <w:tcW w:w="986" w:type="dxa"/>
            <w:tcBorders>
              <w:top w:val="nil"/>
              <w:left w:val="nil"/>
              <w:bottom w:val="single" w:sz="4" w:space="0" w:color="auto"/>
              <w:right w:val="single" w:sz="4" w:space="0" w:color="auto"/>
            </w:tcBorders>
            <w:shd w:val="clear" w:color="auto" w:fill="auto"/>
            <w:noWrap/>
            <w:vAlign w:val="center"/>
            <w:hideMark/>
          </w:tcPr>
          <w:p w14:paraId="0D3D6ED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-28,72</w:t>
            </w:r>
          </w:p>
        </w:tc>
        <w:tc>
          <w:tcPr>
            <w:tcW w:w="1096" w:type="dxa"/>
            <w:tcBorders>
              <w:top w:val="nil"/>
              <w:left w:val="nil"/>
              <w:bottom w:val="single" w:sz="4" w:space="0" w:color="auto"/>
              <w:right w:val="single" w:sz="4" w:space="0" w:color="auto"/>
            </w:tcBorders>
            <w:shd w:val="clear" w:color="auto" w:fill="auto"/>
            <w:noWrap/>
            <w:vAlign w:val="center"/>
            <w:hideMark/>
          </w:tcPr>
          <w:p w14:paraId="08D2A0E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372870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3.600.475</w:t>
            </w:r>
          </w:p>
        </w:tc>
        <w:tc>
          <w:tcPr>
            <w:tcW w:w="1096" w:type="dxa"/>
            <w:tcBorders>
              <w:top w:val="nil"/>
              <w:left w:val="nil"/>
              <w:bottom w:val="single" w:sz="4" w:space="0" w:color="auto"/>
              <w:right w:val="single" w:sz="4" w:space="0" w:color="auto"/>
            </w:tcBorders>
            <w:shd w:val="clear" w:color="auto" w:fill="auto"/>
            <w:noWrap/>
            <w:vAlign w:val="center"/>
            <w:hideMark/>
          </w:tcPr>
          <w:p w14:paraId="2BB239E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F647EF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3,01</w:t>
            </w:r>
          </w:p>
        </w:tc>
      </w:tr>
      <w:tr w:rsidR="00232C4E" w:rsidRPr="00232C4E" w14:paraId="6221AEC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B00AD5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Singapore</w:t>
            </w:r>
          </w:p>
        </w:tc>
        <w:tc>
          <w:tcPr>
            <w:tcW w:w="1417" w:type="dxa"/>
            <w:tcBorders>
              <w:top w:val="nil"/>
              <w:left w:val="nil"/>
              <w:bottom w:val="single" w:sz="4" w:space="0" w:color="auto"/>
              <w:right w:val="single" w:sz="4" w:space="0" w:color="auto"/>
            </w:tcBorders>
            <w:shd w:val="clear" w:color="auto" w:fill="auto"/>
            <w:noWrap/>
            <w:vAlign w:val="center"/>
            <w:hideMark/>
          </w:tcPr>
          <w:p w14:paraId="640639C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208.369</w:t>
            </w:r>
          </w:p>
        </w:tc>
        <w:tc>
          <w:tcPr>
            <w:tcW w:w="986" w:type="dxa"/>
            <w:tcBorders>
              <w:top w:val="nil"/>
              <w:left w:val="nil"/>
              <w:bottom w:val="single" w:sz="4" w:space="0" w:color="auto"/>
              <w:right w:val="single" w:sz="4" w:space="0" w:color="auto"/>
            </w:tcBorders>
            <w:shd w:val="clear" w:color="auto" w:fill="auto"/>
            <w:noWrap/>
            <w:vAlign w:val="center"/>
            <w:hideMark/>
          </w:tcPr>
          <w:p w14:paraId="5DE314B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-41,11</w:t>
            </w:r>
          </w:p>
        </w:tc>
        <w:tc>
          <w:tcPr>
            <w:tcW w:w="1096" w:type="dxa"/>
            <w:tcBorders>
              <w:top w:val="nil"/>
              <w:left w:val="nil"/>
              <w:bottom w:val="single" w:sz="4" w:space="0" w:color="auto"/>
              <w:right w:val="single" w:sz="4" w:space="0" w:color="auto"/>
            </w:tcBorders>
            <w:shd w:val="clear" w:color="auto" w:fill="auto"/>
            <w:noWrap/>
            <w:vAlign w:val="center"/>
            <w:hideMark/>
          </w:tcPr>
          <w:p w14:paraId="6B9E2AE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DE2021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2.545.784</w:t>
            </w:r>
          </w:p>
        </w:tc>
        <w:tc>
          <w:tcPr>
            <w:tcW w:w="1096" w:type="dxa"/>
            <w:tcBorders>
              <w:top w:val="nil"/>
              <w:left w:val="nil"/>
              <w:bottom w:val="single" w:sz="4" w:space="0" w:color="auto"/>
              <w:right w:val="single" w:sz="4" w:space="0" w:color="auto"/>
            </w:tcBorders>
            <w:shd w:val="clear" w:color="auto" w:fill="auto"/>
            <w:noWrap/>
            <w:vAlign w:val="center"/>
            <w:hideMark/>
          </w:tcPr>
          <w:p w14:paraId="5277228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F740CF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2,13</w:t>
            </w:r>
          </w:p>
        </w:tc>
      </w:tr>
      <w:tr w:rsidR="00232C4E" w:rsidRPr="00232C4E" w14:paraId="7B2407D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13BD739"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Pháp</w:t>
            </w:r>
          </w:p>
        </w:tc>
        <w:tc>
          <w:tcPr>
            <w:tcW w:w="1417" w:type="dxa"/>
            <w:tcBorders>
              <w:top w:val="nil"/>
              <w:left w:val="nil"/>
              <w:bottom w:val="single" w:sz="4" w:space="0" w:color="auto"/>
              <w:right w:val="single" w:sz="4" w:space="0" w:color="auto"/>
            </w:tcBorders>
            <w:shd w:val="clear" w:color="auto" w:fill="auto"/>
            <w:noWrap/>
            <w:vAlign w:val="center"/>
            <w:hideMark/>
          </w:tcPr>
          <w:p w14:paraId="2FBC7D0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71.190</w:t>
            </w:r>
          </w:p>
        </w:tc>
        <w:tc>
          <w:tcPr>
            <w:tcW w:w="986" w:type="dxa"/>
            <w:tcBorders>
              <w:top w:val="nil"/>
              <w:left w:val="nil"/>
              <w:bottom w:val="single" w:sz="4" w:space="0" w:color="auto"/>
              <w:right w:val="single" w:sz="4" w:space="0" w:color="auto"/>
            </w:tcBorders>
            <w:shd w:val="clear" w:color="auto" w:fill="auto"/>
            <w:noWrap/>
            <w:vAlign w:val="center"/>
            <w:hideMark/>
          </w:tcPr>
          <w:p w14:paraId="6D1433E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-81,71</w:t>
            </w:r>
          </w:p>
        </w:tc>
        <w:tc>
          <w:tcPr>
            <w:tcW w:w="1096" w:type="dxa"/>
            <w:tcBorders>
              <w:top w:val="nil"/>
              <w:left w:val="nil"/>
              <w:bottom w:val="single" w:sz="4" w:space="0" w:color="auto"/>
              <w:right w:val="single" w:sz="4" w:space="0" w:color="auto"/>
            </w:tcBorders>
            <w:shd w:val="clear" w:color="auto" w:fill="auto"/>
            <w:noWrap/>
            <w:vAlign w:val="center"/>
            <w:hideMark/>
          </w:tcPr>
          <w:p w14:paraId="3B18FD8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8C2728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2.385.101</w:t>
            </w:r>
          </w:p>
        </w:tc>
        <w:tc>
          <w:tcPr>
            <w:tcW w:w="1096" w:type="dxa"/>
            <w:tcBorders>
              <w:top w:val="nil"/>
              <w:left w:val="nil"/>
              <w:bottom w:val="single" w:sz="4" w:space="0" w:color="auto"/>
              <w:right w:val="single" w:sz="4" w:space="0" w:color="auto"/>
            </w:tcBorders>
            <w:shd w:val="clear" w:color="auto" w:fill="auto"/>
            <w:noWrap/>
            <w:vAlign w:val="center"/>
            <w:hideMark/>
          </w:tcPr>
          <w:p w14:paraId="66B0095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A6260B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2,00</w:t>
            </w:r>
          </w:p>
        </w:tc>
      </w:tr>
      <w:tr w:rsidR="00232C4E" w:rsidRPr="00232C4E" w14:paraId="24546941"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04EB7E0"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Braxin</w:t>
            </w:r>
          </w:p>
        </w:tc>
        <w:tc>
          <w:tcPr>
            <w:tcW w:w="1417" w:type="dxa"/>
            <w:tcBorders>
              <w:top w:val="nil"/>
              <w:left w:val="nil"/>
              <w:bottom w:val="single" w:sz="4" w:space="0" w:color="auto"/>
              <w:right w:val="single" w:sz="4" w:space="0" w:color="auto"/>
            </w:tcBorders>
            <w:shd w:val="clear" w:color="auto" w:fill="auto"/>
            <w:noWrap/>
            <w:vAlign w:val="center"/>
            <w:hideMark/>
          </w:tcPr>
          <w:p w14:paraId="56F0D95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341.922</w:t>
            </w:r>
          </w:p>
        </w:tc>
        <w:tc>
          <w:tcPr>
            <w:tcW w:w="986" w:type="dxa"/>
            <w:tcBorders>
              <w:top w:val="nil"/>
              <w:left w:val="nil"/>
              <w:bottom w:val="single" w:sz="4" w:space="0" w:color="auto"/>
              <w:right w:val="single" w:sz="4" w:space="0" w:color="auto"/>
            </w:tcBorders>
            <w:shd w:val="clear" w:color="auto" w:fill="auto"/>
            <w:noWrap/>
            <w:vAlign w:val="center"/>
            <w:hideMark/>
          </w:tcPr>
          <w:p w14:paraId="70CE33E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11,84</w:t>
            </w:r>
          </w:p>
        </w:tc>
        <w:tc>
          <w:tcPr>
            <w:tcW w:w="1096" w:type="dxa"/>
            <w:tcBorders>
              <w:top w:val="nil"/>
              <w:left w:val="nil"/>
              <w:bottom w:val="single" w:sz="4" w:space="0" w:color="auto"/>
              <w:right w:val="single" w:sz="4" w:space="0" w:color="auto"/>
            </w:tcBorders>
            <w:shd w:val="clear" w:color="auto" w:fill="auto"/>
            <w:noWrap/>
            <w:vAlign w:val="center"/>
            <w:hideMark/>
          </w:tcPr>
          <w:p w14:paraId="31A9C3D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8CBCFD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1.999.854</w:t>
            </w:r>
          </w:p>
        </w:tc>
        <w:tc>
          <w:tcPr>
            <w:tcW w:w="1096" w:type="dxa"/>
            <w:tcBorders>
              <w:top w:val="nil"/>
              <w:left w:val="nil"/>
              <w:bottom w:val="single" w:sz="4" w:space="0" w:color="auto"/>
              <w:right w:val="single" w:sz="4" w:space="0" w:color="auto"/>
            </w:tcBorders>
            <w:shd w:val="clear" w:color="auto" w:fill="auto"/>
            <w:noWrap/>
            <w:vAlign w:val="center"/>
            <w:hideMark/>
          </w:tcPr>
          <w:p w14:paraId="1DF28F0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D64EFE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1,67</w:t>
            </w:r>
          </w:p>
        </w:tc>
      </w:tr>
      <w:tr w:rsidR="00232C4E" w:rsidRPr="00232C4E" w14:paraId="23E5A78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556B18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Indonesia</w:t>
            </w:r>
          </w:p>
        </w:tc>
        <w:tc>
          <w:tcPr>
            <w:tcW w:w="1417" w:type="dxa"/>
            <w:tcBorders>
              <w:top w:val="nil"/>
              <w:left w:val="nil"/>
              <w:bottom w:val="single" w:sz="4" w:space="0" w:color="auto"/>
              <w:right w:val="single" w:sz="4" w:space="0" w:color="auto"/>
            </w:tcBorders>
            <w:shd w:val="clear" w:color="auto" w:fill="auto"/>
            <w:noWrap/>
            <w:vAlign w:val="center"/>
            <w:hideMark/>
          </w:tcPr>
          <w:p w14:paraId="79E4D2B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157.082</w:t>
            </w:r>
          </w:p>
        </w:tc>
        <w:tc>
          <w:tcPr>
            <w:tcW w:w="986" w:type="dxa"/>
            <w:tcBorders>
              <w:top w:val="nil"/>
              <w:left w:val="nil"/>
              <w:bottom w:val="single" w:sz="4" w:space="0" w:color="auto"/>
              <w:right w:val="single" w:sz="4" w:space="0" w:color="auto"/>
            </w:tcBorders>
            <w:shd w:val="clear" w:color="auto" w:fill="auto"/>
            <w:noWrap/>
            <w:vAlign w:val="center"/>
            <w:hideMark/>
          </w:tcPr>
          <w:p w14:paraId="5A73C3E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-49,26</w:t>
            </w:r>
          </w:p>
        </w:tc>
        <w:tc>
          <w:tcPr>
            <w:tcW w:w="1096" w:type="dxa"/>
            <w:tcBorders>
              <w:top w:val="nil"/>
              <w:left w:val="nil"/>
              <w:bottom w:val="single" w:sz="4" w:space="0" w:color="auto"/>
              <w:right w:val="single" w:sz="4" w:space="0" w:color="auto"/>
            </w:tcBorders>
            <w:shd w:val="clear" w:color="auto" w:fill="auto"/>
            <w:noWrap/>
            <w:vAlign w:val="center"/>
            <w:hideMark/>
          </w:tcPr>
          <w:p w14:paraId="262FCC5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2BEE16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1.710.507</w:t>
            </w:r>
          </w:p>
        </w:tc>
        <w:tc>
          <w:tcPr>
            <w:tcW w:w="1096" w:type="dxa"/>
            <w:tcBorders>
              <w:top w:val="nil"/>
              <w:left w:val="nil"/>
              <w:bottom w:val="single" w:sz="4" w:space="0" w:color="auto"/>
              <w:right w:val="single" w:sz="4" w:space="0" w:color="auto"/>
            </w:tcBorders>
            <w:shd w:val="clear" w:color="auto" w:fill="auto"/>
            <w:noWrap/>
            <w:vAlign w:val="center"/>
            <w:hideMark/>
          </w:tcPr>
          <w:p w14:paraId="3FD9DDF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424693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1,43</w:t>
            </w:r>
          </w:p>
        </w:tc>
      </w:tr>
      <w:tr w:rsidR="00232C4E" w:rsidRPr="00232C4E" w14:paraId="0793C4D0"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C585DC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Đài Loan</w:t>
            </w:r>
          </w:p>
        </w:tc>
        <w:tc>
          <w:tcPr>
            <w:tcW w:w="1417" w:type="dxa"/>
            <w:tcBorders>
              <w:top w:val="nil"/>
              <w:left w:val="nil"/>
              <w:bottom w:val="single" w:sz="4" w:space="0" w:color="auto"/>
              <w:right w:val="single" w:sz="4" w:space="0" w:color="auto"/>
            </w:tcBorders>
            <w:shd w:val="clear" w:color="auto" w:fill="auto"/>
            <w:noWrap/>
            <w:vAlign w:val="center"/>
            <w:hideMark/>
          </w:tcPr>
          <w:p w14:paraId="25135C1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162.133</w:t>
            </w:r>
          </w:p>
        </w:tc>
        <w:tc>
          <w:tcPr>
            <w:tcW w:w="986" w:type="dxa"/>
            <w:tcBorders>
              <w:top w:val="nil"/>
              <w:left w:val="nil"/>
              <w:bottom w:val="single" w:sz="4" w:space="0" w:color="auto"/>
              <w:right w:val="single" w:sz="4" w:space="0" w:color="auto"/>
            </w:tcBorders>
            <w:shd w:val="clear" w:color="auto" w:fill="auto"/>
            <w:noWrap/>
            <w:vAlign w:val="center"/>
            <w:hideMark/>
          </w:tcPr>
          <w:p w14:paraId="72BF9C7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-1,10</w:t>
            </w:r>
          </w:p>
        </w:tc>
        <w:tc>
          <w:tcPr>
            <w:tcW w:w="1096" w:type="dxa"/>
            <w:tcBorders>
              <w:top w:val="nil"/>
              <w:left w:val="nil"/>
              <w:bottom w:val="single" w:sz="4" w:space="0" w:color="auto"/>
              <w:right w:val="single" w:sz="4" w:space="0" w:color="auto"/>
            </w:tcBorders>
            <w:shd w:val="clear" w:color="auto" w:fill="auto"/>
            <w:noWrap/>
            <w:vAlign w:val="center"/>
            <w:hideMark/>
          </w:tcPr>
          <w:p w14:paraId="3BE1719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2CFA64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1.152.625</w:t>
            </w:r>
          </w:p>
        </w:tc>
        <w:tc>
          <w:tcPr>
            <w:tcW w:w="1096" w:type="dxa"/>
            <w:tcBorders>
              <w:top w:val="nil"/>
              <w:left w:val="nil"/>
              <w:bottom w:val="single" w:sz="4" w:space="0" w:color="auto"/>
              <w:right w:val="single" w:sz="4" w:space="0" w:color="auto"/>
            </w:tcBorders>
            <w:shd w:val="clear" w:color="auto" w:fill="auto"/>
            <w:noWrap/>
            <w:vAlign w:val="center"/>
            <w:hideMark/>
          </w:tcPr>
          <w:p w14:paraId="032A549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9FB450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0,96</w:t>
            </w:r>
          </w:p>
        </w:tc>
      </w:tr>
      <w:tr w:rsidR="00232C4E" w:rsidRPr="00232C4E" w14:paraId="606B51A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AF20A90"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Canada</w:t>
            </w:r>
          </w:p>
        </w:tc>
        <w:tc>
          <w:tcPr>
            <w:tcW w:w="1417" w:type="dxa"/>
            <w:tcBorders>
              <w:top w:val="nil"/>
              <w:left w:val="nil"/>
              <w:bottom w:val="single" w:sz="4" w:space="0" w:color="auto"/>
              <w:right w:val="single" w:sz="4" w:space="0" w:color="auto"/>
            </w:tcBorders>
            <w:shd w:val="clear" w:color="auto" w:fill="auto"/>
            <w:noWrap/>
            <w:vAlign w:val="center"/>
            <w:hideMark/>
          </w:tcPr>
          <w:p w14:paraId="428C0AE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47.957</w:t>
            </w:r>
          </w:p>
        </w:tc>
        <w:tc>
          <w:tcPr>
            <w:tcW w:w="986" w:type="dxa"/>
            <w:tcBorders>
              <w:top w:val="nil"/>
              <w:left w:val="nil"/>
              <w:bottom w:val="single" w:sz="4" w:space="0" w:color="auto"/>
              <w:right w:val="single" w:sz="4" w:space="0" w:color="auto"/>
            </w:tcBorders>
            <w:shd w:val="clear" w:color="auto" w:fill="auto"/>
            <w:noWrap/>
            <w:vAlign w:val="center"/>
            <w:hideMark/>
          </w:tcPr>
          <w:p w14:paraId="118C56D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-55,38</w:t>
            </w:r>
          </w:p>
        </w:tc>
        <w:tc>
          <w:tcPr>
            <w:tcW w:w="1096" w:type="dxa"/>
            <w:tcBorders>
              <w:top w:val="nil"/>
              <w:left w:val="nil"/>
              <w:bottom w:val="single" w:sz="4" w:space="0" w:color="auto"/>
              <w:right w:val="single" w:sz="4" w:space="0" w:color="auto"/>
            </w:tcBorders>
            <w:shd w:val="clear" w:color="auto" w:fill="auto"/>
            <w:noWrap/>
            <w:vAlign w:val="center"/>
            <w:hideMark/>
          </w:tcPr>
          <w:p w14:paraId="4FECD5D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BD4817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686.311</w:t>
            </w:r>
          </w:p>
        </w:tc>
        <w:tc>
          <w:tcPr>
            <w:tcW w:w="1096" w:type="dxa"/>
            <w:tcBorders>
              <w:top w:val="nil"/>
              <w:left w:val="nil"/>
              <w:bottom w:val="single" w:sz="4" w:space="0" w:color="auto"/>
              <w:right w:val="single" w:sz="4" w:space="0" w:color="auto"/>
            </w:tcBorders>
            <w:shd w:val="clear" w:color="auto" w:fill="auto"/>
            <w:noWrap/>
            <w:vAlign w:val="center"/>
            <w:hideMark/>
          </w:tcPr>
          <w:p w14:paraId="3278267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669B5A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0,57</w:t>
            </w:r>
          </w:p>
        </w:tc>
      </w:tr>
      <w:tr w:rsidR="00232C4E" w:rsidRPr="00232C4E" w14:paraId="2AB465E1"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028B9DB"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Bồ Đào Nha</w:t>
            </w:r>
          </w:p>
        </w:tc>
        <w:tc>
          <w:tcPr>
            <w:tcW w:w="1417" w:type="dxa"/>
            <w:tcBorders>
              <w:top w:val="nil"/>
              <w:left w:val="nil"/>
              <w:bottom w:val="single" w:sz="4" w:space="0" w:color="auto"/>
              <w:right w:val="single" w:sz="4" w:space="0" w:color="auto"/>
            </w:tcBorders>
            <w:shd w:val="clear" w:color="auto" w:fill="auto"/>
            <w:noWrap/>
            <w:vAlign w:val="center"/>
            <w:hideMark/>
          </w:tcPr>
          <w:p w14:paraId="056ECAE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120.382</w:t>
            </w:r>
          </w:p>
        </w:tc>
        <w:tc>
          <w:tcPr>
            <w:tcW w:w="986" w:type="dxa"/>
            <w:tcBorders>
              <w:top w:val="nil"/>
              <w:left w:val="nil"/>
              <w:bottom w:val="single" w:sz="4" w:space="0" w:color="auto"/>
              <w:right w:val="single" w:sz="4" w:space="0" w:color="auto"/>
            </w:tcBorders>
            <w:shd w:val="clear" w:color="auto" w:fill="auto"/>
            <w:noWrap/>
            <w:vAlign w:val="center"/>
            <w:hideMark/>
          </w:tcPr>
          <w:p w14:paraId="066A7FD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62,00</w:t>
            </w:r>
          </w:p>
        </w:tc>
        <w:tc>
          <w:tcPr>
            <w:tcW w:w="1096" w:type="dxa"/>
            <w:tcBorders>
              <w:top w:val="nil"/>
              <w:left w:val="nil"/>
              <w:bottom w:val="single" w:sz="4" w:space="0" w:color="auto"/>
              <w:right w:val="single" w:sz="4" w:space="0" w:color="auto"/>
            </w:tcBorders>
            <w:shd w:val="clear" w:color="auto" w:fill="auto"/>
            <w:noWrap/>
            <w:vAlign w:val="center"/>
            <w:hideMark/>
          </w:tcPr>
          <w:p w14:paraId="3EB7545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A2B636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629.780</w:t>
            </w:r>
          </w:p>
        </w:tc>
        <w:tc>
          <w:tcPr>
            <w:tcW w:w="1096" w:type="dxa"/>
            <w:tcBorders>
              <w:top w:val="nil"/>
              <w:left w:val="nil"/>
              <w:bottom w:val="single" w:sz="4" w:space="0" w:color="auto"/>
              <w:right w:val="single" w:sz="4" w:space="0" w:color="auto"/>
            </w:tcBorders>
            <w:shd w:val="clear" w:color="auto" w:fill="auto"/>
            <w:noWrap/>
            <w:vAlign w:val="center"/>
            <w:hideMark/>
          </w:tcPr>
          <w:p w14:paraId="0D91191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27B994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0,53</w:t>
            </w:r>
          </w:p>
        </w:tc>
      </w:tr>
      <w:tr w:rsidR="00232C4E" w:rsidRPr="00232C4E" w14:paraId="131F4D1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5B532D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Italia</w:t>
            </w:r>
          </w:p>
        </w:tc>
        <w:tc>
          <w:tcPr>
            <w:tcW w:w="1417" w:type="dxa"/>
            <w:tcBorders>
              <w:top w:val="nil"/>
              <w:left w:val="nil"/>
              <w:bottom w:val="single" w:sz="4" w:space="0" w:color="auto"/>
              <w:right w:val="single" w:sz="4" w:space="0" w:color="auto"/>
            </w:tcBorders>
            <w:shd w:val="clear" w:color="auto" w:fill="auto"/>
            <w:noWrap/>
            <w:vAlign w:val="center"/>
            <w:hideMark/>
          </w:tcPr>
          <w:p w14:paraId="736C549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77.593</w:t>
            </w:r>
          </w:p>
        </w:tc>
        <w:tc>
          <w:tcPr>
            <w:tcW w:w="986" w:type="dxa"/>
            <w:tcBorders>
              <w:top w:val="nil"/>
              <w:left w:val="nil"/>
              <w:bottom w:val="single" w:sz="4" w:space="0" w:color="auto"/>
              <w:right w:val="single" w:sz="4" w:space="0" w:color="auto"/>
            </w:tcBorders>
            <w:shd w:val="clear" w:color="auto" w:fill="auto"/>
            <w:noWrap/>
            <w:vAlign w:val="center"/>
            <w:hideMark/>
          </w:tcPr>
          <w:p w14:paraId="1DF63A0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168,14</w:t>
            </w:r>
          </w:p>
        </w:tc>
        <w:tc>
          <w:tcPr>
            <w:tcW w:w="1096" w:type="dxa"/>
            <w:tcBorders>
              <w:top w:val="nil"/>
              <w:left w:val="nil"/>
              <w:bottom w:val="single" w:sz="4" w:space="0" w:color="auto"/>
              <w:right w:val="single" w:sz="4" w:space="0" w:color="auto"/>
            </w:tcBorders>
            <w:shd w:val="clear" w:color="auto" w:fill="auto"/>
            <w:noWrap/>
            <w:vAlign w:val="center"/>
            <w:hideMark/>
          </w:tcPr>
          <w:p w14:paraId="0A1D5DF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3AB69E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603.487</w:t>
            </w:r>
          </w:p>
        </w:tc>
        <w:tc>
          <w:tcPr>
            <w:tcW w:w="1096" w:type="dxa"/>
            <w:tcBorders>
              <w:top w:val="nil"/>
              <w:left w:val="nil"/>
              <w:bottom w:val="single" w:sz="4" w:space="0" w:color="auto"/>
              <w:right w:val="single" w:sz="4" w:space="0" w:color="auto"/>
            </w:tcBorders>
            <w:shd w:val="clear" w:color="auto" w:fill="auto"/>
            <w:noWrap/>
            <w:vAlign w:val="center"/>
            <w:hideMark/>
          </w:tcPr>
          <w:p w14:paraId="020ACF9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3C9787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0,50</w:t>
            </w:r>
          </w:p>
        </w:tc>
      </w:tr>
      <w:tr w:rsidR="00232C4E" w:rsidRPr="00232C4E" w14:paraId="4B0D1FBA"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2DC5BDE"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Mêhicô</w:t>
            </w:r>
          </w:p>
        </w:tc>
        <w:tc>
          <w:tcPr>
            <w:tcW w:w="1417" w:type="dxa"/>
            <w:tcBorders>
              <w:top w:val="nil"/>
              <w:left w:val="nil"/>
              <w:bottom w:val="single" w:sz="4" w:space="0" w:color="auto"/>
              <w:right w:val="single" w:sz="4" w:space="0" w:color="auto"/>
            </w:tcBorders>
            <w:shd w:val="clear" w:color="auto" w:fill="auto"/>
            <w:noWrap/>
            <w:vAlign w:val="center"/>
            <w:hideMark/>
          </w:tcPr>
          <w:p w14:paraId="4ABD338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41.060</w:t>
            </w:r>
          </w:p>
        </w:tc>
        <w:tc>
          <w:tcPr>
            <w:tcW w:w="986" w:type="dxa"/>
            <w:tcBorders>
              <w:top w:val="nil"/>
              <w:left w:val="nil"/>
              <w:bottom w:val="single" w:sz="4" w:space="0" w:color="auto"/>
              <w:right w:val="single" w:sz="4" w:space="0" w:color="auto"/>
            </w:tcBorders>
            <w:shd w:val="clear" w:color="auto" w:fill="auto"/>
            <w:noWrap/>
            <w:vAlign w:val="center"/>
            <w:hideMark/>
          </w:tcPr>
          <w:p w14:paraId="576FBB9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-18,31</w:t>
            </w:r>
          </w:p>
        </w:tc>
        <w:tc>
          <w:tcPr>
            <w:tcW w:w="1096" w:type="dxa"/>
            <w:tcBorders>
              <w:top w:val="nil"/>
              <w:left w:val="nil"/>
              <w:bottom w:val="single" w:sz="4" w:space="0" w:color="auto"/>
              <w:right w:val="single" w:sz="4" w:space="0" w:color="auto"/>
            </w:tcBorders>
            <w:shd w:val="clear" w:color="auto" w:fill="auto"/>
            <w:noWrap/>
            <w:vAlign w:val="center"/>
            <w:hideMark/>
          </w:tcPr>
          <w:p w14:paraId="747D0E2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C95277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441.428</w:t>
            </w:r>
          </w:p>
        </w:tc>
        <w:tc>
          <w:tcPr>
            <w:tcW w:w="1096" w:type="dxa"/>
            <w:tcBorders>
              <w:top w:val="nil"/>
              <w:left w:val="nil"/>
              <w:bottom w:val="single" w:sz="4" w:space="0" w:color="auto"/>
              <w:right w:val="single" w:sz="4" w:space="0" w:color="auto"/>
            </w:tcBorders>
            <w:shd w:val="clear" w:color="auto" w:fill="auto"/>
            <w:noWrap/>
            <w:vAlign w:val="center"/>
            <w:hideMark/>
          </w:tcPr>
          <w:p w14:paraId="0117E1B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C3AE91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0,37</w:t>
            </w:r>
          </w:p>
        </w:tc>
      </w:tr>
      <w:tr w:rsidR="00232C4E" w:rsidRPr="00232C4E" w14:paraId="0DDCA51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186F80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Anh</w:t>
            </w:r>
          </w:p>
        </w:tc>
        <w:tc>
          <w:tcPr>
            <w:tcW w:w="1417" w:type="dxa"/>
            <w:tcBorders>
              <w:top w:val="nil"/>
              <w:left w:val="nil"/>
              <w:bottom w:val="single" w:sz="4" w:space="0" w:color="auto"/>
              <w:right w:val="single" w:sz="4" w:space="0" w:color="auto"/>
            </w:tcBorders>
            <w:shd w:val="clear" w:color="auto" w:fill="auto"/>
            <w:noWrap/>
            <w:vAlign w:val="center"/>
            <w:hideMark/>
          </w:tcPr>
          <w:p w14:paraId="41E5F16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50.546</w:t>
            </w:r>
          </w:p>
        </w:tc>
        <w:tc>
          <w:tcPr>
            <w:tcW w:w="986" w:type="dxa"/>
            <w:tcBorders>
              <w:top w:val="nil"/>
              <w:left w:val="nil"/>
              <w:bottom w:val="single" w:sz="4" w:space="0" w:color="auto"/>
              <w:right w:val="single" w:sz="4" w:space="0" w:color="auto"/>
            </w:tcBorders>
            <w:shd w:val="clear" w:color="auto" w:fill="auto"/>
            <w:noWrap/>
            <w:vAlign w:val="center"/>
            <w:hideMark/>
          </w:tcPr>
          <w:p w14:paraId="2D6B7DA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-5,28</w:t>
            </w:r>
          </w:p>
        </w:tc>
        <w:tc>
          <w:tcPr>
            <w:tcW w:w="1096" w:type="dxa"/>
            <w:tcBorders>
              <w:top w:val="nil"/>
              <w:left w:val="nil"/>
              <w:bottom w:val="single" w:sz="4" w:space="0" w:color="auto"/>
              <w:right w:val="single" w:sz="4" w:space="0" w:color="auto"/>
            </w:tcBorders>
            <w:shd w:val="clear" w:color="auto" w:fill="auto"/>
            <w:noWrap/>
            <w:vAlign w:val="center"/>
            <w:hideMark/>
          </w:tcPr>
          <w:p w14:paraId="0FC012B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69B906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437.191</w:t>
            </w:r>
          </w:p>
        </w:tc>
        <w:tc>
          <w:tcPr>
            <w:tcW w:w="1096" w:type="dxa"/>
            <w:tcBorders>
              <w:top w:val="nil"/>
              <w:left w:val="nil"/>
              <w:bottom w:val="single" w:sz="4" w:space="0" w:color="auto"/>
              <w:right w:val="single" w:sz="4" w:space="0" w:color="auto"/>
            </w:tcBorders>
            <w:shd w:val="clear" w:color="auto" w:fill="auto"/>
            <w:noWrap/>
            <w:vAlign w:val="center"/>
            <w:hideMark/>
          </w:tcPr>
          <w:p w14:paraId="2900DFD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19936E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0,37</w:t>
            </w:r>
          </w:p>
        </w:tc>
      </w:tr>
      <w:tr w:rsidR="00232C4E" w:rsidRPr="00232C4E" w14:paraId="747356C0"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4B66DBF" w14:textId="77777777" w:rsidR="00232C4E" w:rsidRPr="00232C4E" w:rsidRDefault="00232C4E" w:rsidP="00232C4E">
            <w:pPr>
              <w:rPr>
                <w:rFonts w:eastAsia="Times New Roman"/>
                <w:b/>
                <w:bCs/>
                <w:i/>
                <w:iCs/>
                <w:color w:val="000000"/>
                <w:sz w:val="22"/>
                <w:szCs w:val="22"/>
              </w:rPr>
            </w:pPr>
            <w:r w:rsidRPr="00232C4E">
              <w:rPr>
                <w:rFonts w:eastAsia="Times New Roman"/>
                <w:b/>
                <w:bCs/>
                <w:i/>
                <w:iCs/>
                <w:color w:val="000000"/>
                <w:sz w:val="22"/>
                <w:szCs w:val="22"/>
              </w:rPr>
              <w:t>Trục truyền động</w:t>
            </w:r>
          </w:p>
        </w:tc>
        <w:tc>
          <w:tcPr>
            <w:tcW w:w="1417" w:type="dxa"/>
            <w:tcBorders>
              <w:top w:val="nil"/>
              <w:left w:val="nil"/>
              <w:bottom w:val="single" w:sz="4" w:space="0" w:color="auto"/>
              <w:right w:val="single" w:sz="4" w:space="0" w:color="auto"/>
            </w:tcBorders>
            <w:shd w:val="clear" w:color="auto" w:fill="auto"/>
            <w:noWrap/>
            <w:vAlign w:val="center"/>
            <w:hideMark/>
          </w:tcPr>
          <w:p w14:paraId="459D2508"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17.020.840</w:t>
            </w:r>
          </w:p>
        </w:tc>
        <w:tc>
          <w:tcPr>
            <w:tcW w:w="986" w:type="dxa"/>
            <w:tcBorders>
              <w:top w:val="nil"/>
              <w:left w:val="nil"/>
              <w:bottom w:val="single" w:sz="4" w:space="0" w:color="auto"/>
              <w:right w:val="single" w:sz="4" w:space="0" w:color="auto"/>
            </w:tcBorders>
            <w:shd w:val="clear" w:color="auto" w:fill="auto"/>
            <w:noWrap/>
            <w:vAlign w:val="center"/>
            <w:hideMark/>
          </w:tcPr>
          <w:p w14:paraId="38A28C48"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3,65</w:t>
            </w:r>
          </w:p>
        </w:tc>
        <w:tc>
          <w:tcPr>
            <w:tcW w:w="1096" w:type="dxa"/>
            <w:tcBorders>
              <w:top w:val="nil"/>
              <w:left w:val="nil"/>
              <w:bottom w:val="single" w:sz="4" w:space="0" w:color="auto"/>
              <w:right w:val="single" w:sz="4" w:space="0" w:color="auto"/>
            </w:tcBorders>
            <w:shd w:val="clear" w:color="auto" w:fill="auto"/>
            <w:noWrap/>
            <w:vAlign w:val="center"/>
            <w:hideMark/>
          </w:tcPr>
          <w:p w14:paraId="4EEC80F8"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21C89A0"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105.764.451</w:t>
            </w:r>
          </w:p>
        </w:tc>
        <w:tc>
          <w:tcPr>
            <w:tcW w:w="1096" w:type="dxa"/>
            <w:tcBorders>
              <w:top w:val="nil"/>
              <w:left w:val="nil"/>
              <w:bottom w:val="single" w:sz="4" w:space="0" w:color="auto"/>
              <w:right w:val="single" w:sz="4" w:space="0" w:color="auto"/>
            </w:tcBorders>
            <w:shd w:val="clear" w:color="auto" w:fill="auto"/>
            <w:noWrap/>
            <w:vAlign w:val="center"/>
            <w:hideMark/>
          </w:tcPr>
          <w:p w14:paraId="7BD8AFAA"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2D80637"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100</w:t>
            </w:r>
          </w:p>
        </w:tc>
      </w:tr>
      <w:tr w:rsidR="00232C4E" w:rsidRPr="00232C4E" w14:paraId="26C40C1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7D3FDB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Nhật Bản</w:t>
            </w:r>
          </w:p>
        </w:tc>
        <w:tc>
          <w:tcPr>
            <w:tcW w:w="1417" w:type="dxa"/>
            <w:tcBorders>
              <w:top w:val="nil"/>
              <w:left w:val="nil"/>
              <w:bottom w:val="single" w:sz="4" w:space="0" w:color="auto"/>
              <w:right w:val="single" w:sz="4" w:space="0" w:color="auto"/>
            </w:tcBorders>
            <w:shd w:val="clear" w:color="auto" w:fill="auto"/>
            <w:noWrap/>
            <w:vAlign w:val="center"/>
            <w:hideMark/>
          </w:tcPr>
          <w:p w14:paraId="6AB9E40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3.904.799</w:t>
            </w:r>
          </w:p>
        </w:tc>
        <w:tc>
          <w:tcPr>
            <w:tcW w:w="986" w:type="dxa"/>
            <w:tcBorders>
              <w:top w:val="nil"/>
              <w:left w:val="nil"/>
              <w:bottom w:val="single" w:sz="4" w:space="0" w:color="auto"/>
              <w:right w:val="single" w:sz="4" w:space="0" w:color="auto"/>
            </w:tcBorders>
            <w:shd w:val="clear" w:color="auto" w:fill="auto"/>
            <w:noWrap/>
            <w:vAlign w:val="center"/>
            <w:hideMark/>
          </w:tcPr>
          <w:p w14:paraId="786E768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16,38</w:t>
            </w:r>
          </w:p>
        </w:tc>
        <w:tc>
          <w:tcPr>
            <w:tcW w:w="1096" w:type="dxa"/>
            <w:tcBorders>
              <w:top w:val="nil"/>
              <w:left w:val="nil"/>
              <w:bottom w:val="single" w:sz="4" w:space="0" w:color="auto"/>
              <w:right w:val="single" w:sz="4" w:space="0" w:color="auto"/>
            </w:tcBorders>
            <w:shd w:val="clear" w:color="auto" w:fill="auto"/>
            <w:noWrap/>
            <w:vAlign w:val="center"/>
            <w:hideMark/>
          </w:tcPr>
          <w:p w14:paraId="40C5EE8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45CE15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23.994.436</w:t>
            </w:r>
          </w:p>
        </w:tc>
        <w:tc>
          <w:tcPr>
            <w:tcW w:w="1096" w:type="dxa"/>
            <w:tcBorders>
              <w:top w:val="nil"/>
              <w:left w:val="nil"/>
              <w:bottom w:val="single" w:sz="4" w:space="0" w:color="auto"/>
              <w:right w:val="single" w:sz="4" w:space="0" w:color="auto"/>
            </w:tcBorders>
            <w:shd w:val="clear" w:color="auto" w:fill="auto"/>
            <w:noWrap/>
            <w:vAlign w:val="center"/>
            <w:hideMark/>
          </w:tcPr>
          <w:p w14:paraId="7A3DFC8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70DC82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22,69</w:t>
            </w:r>
          </w:p>
        </w:tc>
      </w:tr>
      <w:tr w:rsidR="00232C4E" w:rsidRPr="00232C4E" w14:paraId="0AC598F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A1056E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Mỹ</w:t>
            </w:r>
          </w:p>
        </w:tc>
        <w:tc>
          <w:tcPr>
            <w:tcW w:w="1417" w:type="dxa"/>
            <w:tcBorders>
              <w:top w:val="nil"/>
              <w:left w:val="nil"/>
              <w:bottom w:val="single" w:sz="4" w:space="0" w:color="auto"/>
              <w:right w:val="single" w:sz="4" w:space="0" w:color="auto"/>
            </w:tcBorders>
            <w:shd w:val="clear" w:color="auto" w:fill="auto"/>
            <w:noWrap/>
            <w:vAlign w:val="center"/>
            <w:hideMark/>
          </w:tcPr>
          <w:p w14:paraId="6FE2842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3.506.654</w:t>
            </w:r>
          </w:p>
        </w:tc>
        <w:tc>
          <w:tcPr>
            <w:tcW w:w="986" w:type="dxa"/>
            <w:tcBorders>
              <w:top w:val="nil"/>
              <w:left w:val="nil"/>
              <w:bottom w:val="single" w:sz="4" w:space="0" w:color="auto"/>
              <w:right w:val="single" w:sz="4" w:space="0" w:color="auto"/>
            </w:tcBorders>
            <w:shd w:val="clear" w:color="auto" w:fill="auto"/>
            <w:noWrap/>
            <w:vAlign w:val="center"/>
            <w:hideMark/>
          </w:tcPr>
          <w:p w14:paraId="5FF4BAC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2,04</w:t>
            </w:r>
          </w:p>
        </w:tc>
        <w:tc>
          <w:tcPr>
            <w:tcW w:w="1096" w:type="dxa"/>
            <w:tcBorders>
              <w:top w:val="nil"/>
              <w:left w:val="nil"/>
              <w:bottom w:val="single" w:sz="4" w:space="0" w:color="auto"/>
              <w:right w:val="single" w:sz="4" w:space="0" w:color="auto"/>
            </w:tcBorders>
            <w:shd w:val="clear" w:color="auto" w:fill="auto"/>
            <w:noWrap/>
            <w:vAlign w:val="center"/>
            <w:hideMark/>
          </w:tcPr>
          <w:p w14:paraId="4AADA89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328F22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20.531.254</w:t>
            </w:r>
          </w:p>
        </w:tc>
        <w:tc>
          <w:tcPr>
            <w:tcW w:w="1096" w:type="dxa"/>
            <w:tcBorders>
              <w:top w:val="nil"/>
              <w:left w:val="nil"/>
              <w:bottom w:val="single" w:sz="4" w:space="0" w:color="auto"/>
              <w:right w:val="single" w:sz="4" w:space="0" w:color="auto"/>
            </w:tcBorders>
            <w:shd w:val="clear" w:color="auto" w:fill="auto"/>
            <w:noWrap/>
            <w:vAlign w:val="center"/>
            <w:hideMark/>
          </w:tcPr>
          <w:p w14:paraId="54DED1C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323AD8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19,41</w:t>
            </w:r>
          </w:p>
        </w:tc>
      </w:tr>
      <w:tr w:rsidR="00232C4E" w:rsidRPr="00232C4E" w14:paraId="7A97D15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989418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Trung Quốc</w:t>
            </w:r>
          </w:p>
        </w:tc>
        <w:tc>
          <w:tcPr>
            <w:tcW w:w="1417" w:type="dxa"/>
            <w:tcBorders>
              <w:top w:val="nil"/>
              <w:left w:val="nil"/>
              <w:bottom w:val="single" w:sz="4" w:space="0" w:color="auto"/>
              <w:right w:val="single" w:sz="4" w:space="0" w:color="auto"/>
            </w:tcBorders>
            <w:shd w:val="clear" w:color="auto" w:fill="auto"/>
            <w:noWrap/>
            <w:vAlign w:val="center"/>
            <w:hideMark/>
          </w:tcPr>
          <w:p w14:paraId="01A398B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2.587.875</w:t>
            </w:r>
          </w:p>
        </w:tc>
        <w:tc>
          <w:tcPr>
            <w:tcW w:w="986" w:type="dxa"/>
            <w:tcBorders>
              <w:top w:val="nil"/>
              <w:left w:val="nil"/>
              <w:bottom w:val="single" w:sz="4" w:space="0" w:color="auto"/>
              <w:right w:val="single" w:sz="4" w:space="0" w:color="auto"/>
            </w:tcBorders>
            <w:shd w:val="clear" w:color="auto" w:fill="auto"/>
            <w:noWrap/>
            <w:vAlign w:val="center"/>
            <w:hideMark/>
          </w:tcPr>
          <w:p w14:paraId="7C25CC3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-17,27</w:t>
            </w:r>
          </w:p>
        </w:tc>
        <w:tc>
          <w:tcPr>
            <w:tcW w:w="1096" w:type="dxa"/>
            <w:tcBorders>
              <w:top w:val="nil"/>
              <w:left w:val="nil"/>
              <w:bottom w:val="single" w:sz="4" w:space="0" w:color="auto"/>
              <w:right w:val="single" w:sz="4" w:space="0" w:color="auto"/>
            </w:tcBorders>
            <w:shd w:val="clear" w:color="auto" w:fill="auto"/>
            <w:noWrap/>
            <w:vAlign w:val="center"/>
            <w:hideMark/>
          </w:tcPr>
          <w:p w14:paraId="511834D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8B11A9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17.028.465</w:t>
            </w:r>
          </w:p>
        </w:tc>
        <w:tc>
          <w:tcPr>
            <w:tcW w:w="1096" w:type="dxa"/>
            <w:tcBorders>
              <w:top w:val="nil"/>
              <w:left w:val="nil"/>
              <w:bottom w:val="single" w:sz="4" w:space="0" w:color="auto"/>
              <w:right w:val="single" w:sz="4" w:space="0" w:color="auto"/>
            </w:tcBorders>
            <w:shd w:val="clear" w:color="auto" w:fill="auto"/>
            <w:noWrap/>
            <w:vAlign w:val="center"/>
            <w:hideMark/>
          </w:tcPr>
          <w:p w14:paraId="2D56DD7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879FAC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16,10</w:t>
            </w:r>
          </w:p>
        </w:tc>
      </w:tr>
      <w:tr w:rsidR="00232C4E" w:rsidRPr="00232C4E" w14:paraId="46C72EBB"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D46869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Đức</w:t>
            </w:r>
          </w:p>
        </w:tc>
        <w:tc>
          <w:tcPr>
            <w:tcW w:w="1417" w:type="dxa"/>
            <w:tcBorders>
              <w:top w:val="nil"/>
              <w:left w:val="nil"/>
              <w:bottom w:val="single" w:sz="4" w:space="0" w:color="auto"/>
              <w:right w:val="single" w:sz="4" w:space="0" w:color="auto"/>
            </w:tcBorders>
            <w:shd w:val="clear" w:color="auto" w:fill="auto"/>
            <w:noWrap/>
            <w:vAlign w:val="center"/>
            <w:hideMark/>
          </w:tcPr>
          <w:p w14:paraId="05A536A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2.468.123</w:t>
            </w:r>
          </w:p>
        </w:tc>
        <w:tc>
          <w:tcPr>
            <w:tcW w:w="986" w:type="dxa"/>
            <w:tcBorders>
              <w:top w:val="nil"/>
              <w:left w:val="nil"/>
              <w:bottom w:val="single" w:sz="4" w:space="0" w:color="auto"/>
              <w:right w:val="single" w:sz="4" w:space="0" w:color="auto"/>
            </w:tcBorders>
            <w:shd w:val="clear" w:color="auto" w:fill="auto"/>
            <w:noWrap/>
            <w:vAlign w:val="center"/>
            <w:hideMark/>
          </w:tcPr>
          <w:p w14:paraId="2E2F680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17,47</w:t>
            </w:r>
          </w:p>
        </w:tc>
        <w:tc>
          <w:tcPr>
            <w:tcW w:w="1096" w:type="dxa"/>
            <w:tcBorders>
              <w:top w:val="nil"/>
              <w:left w:val="nil"/>
              <w:bottom w:val="single" w:sz="4" w:space="0" w:color="auto"/>
              <w:right w:val="single" w:sz="4" w:space="0" w:color="auto"/>
            </w:tcBorders>
            <w:shd w:val="clear" w:color="auto" w:fill="auto"/>
            <w:noWrap/>
            <w:vAlign w:val="center"/>
            <w:hideMark/>
          </w:tcPr>
          <w:p w14:paraId="6BB7DFC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811282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13.444.800</w:t>
            </w:r>
          </w:p>
        </w:tc>
        <w:tc>
          <w:tcPr>
            <w:tcW w:w="1096" w:type="dxa"/>
            <w:tcBorders>
              <w:top w:val="nil"/>
              <w:left w:val="nil"/>
              <w:bottom w:val="single" w:sz="4" w:space="0" w:color="auto"/>
              <w:right w:val="single" w:sz="4" w:space="0" w:color="auto"/>
            </w:tcBorders>
            <w:shd w:val="clear" w:color="auto" w:fill="auto"/>
            <w:noWrap/>
            <w:vAlign w:val="center"/>
            <w:hideMark/>
          </w:tcPr>
          <w:p w14:paraId="153DCC2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ECE2DF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12,71</w:t>
            </w:r>
          </w:p>
        </w:tc>
      </w:tr>
      <w:tr w:rsidR="00232C4E" w:rsidRPr="00232C4E" w14:paraId="5C5A1D2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258A475"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Hàn Quốc</w:t>
            </w:r>
          </w:p>
        </w:tc>
        <w:tc>
          <w:tcPr>
            <w:tcW w:w="1417" w:type="dxa"/>
            <w:tcBorders>
              <w:top w:val="nil"/>
              <w:left w:val="nil"/>
              <w:bottom w:val="single" w:sz="4" w:space="0" w:color="auto"/>
              <w:right w:val="single" w:sz="4" w:space="0" w:color="auto"/>
            </w:tcBorders>
            <w:shd w:val="clear" w:color="auto" w:fill="auto"/>
            <w:noWrap/>
            <w:vAlign w:val="center"/>
            <w:hideMark/>
          </w:tcPr>
          <w:p w14:paraId="7DAA054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520.822</w:t>
            </w:r>
          </w:p>
        </w:tc>
        <w:tc>
          <w:tcPr>
            <w:tcW w:w="986" w:type="dxa"/>
            <w:tcBorders>
              <w:top w:val="nil"/>
              <w:left w:val="nil"/>
              <w:bottom w:val="single" w:sz="4" w:space="0" w:color="auto"/>
              <w:right w:val="single" w:sz="4" w:space="0" w:color="auto"/>
            </w:tcBorders>
            <w:shd w:val="clear" w:color="auto" w:fill="auto"/>
            <w:noWrap/>
            <w:vAlign w:val="center"/>
            <w:hideMark/>
          </w:tcPr>
          <w:p w14:paraId="7E9865E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-26,95</w:t>
            </w:r>
          </w:p>
        </w:tc>
        <w:tc>
          <w:tcPr>
            <w:tcW w:w="1096" w:type="dxa"/>
            <w:tcBorders>
              <w:top w:val="nil"/>
              <w:left w:val="nil"/>
              <w:bottom w:val="single" w:sz="4" w:space="0" w:color="auto"/>
              <w:right w:val="single" w:sz="4" w:space="0" w:color="auto"/>
            </w:tcBorders>
            <w:shd w:val="clear" w:color="auto" w:fill="auto"/>
            <w:noWrap/>
            <w:vAlign w:val="center"/>
            <w:hideMark/>
          </w:tcPr>
          <w:p w14:paraId="378A404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DD1039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5.294.961</w:t>
            </w:r>
          </w:p>
        </w:tc>
        <w:tc>
          <w:tcPr>
            <w:tcW w:w="1096" w:type="dxa"/>
            <w:tcBorders>
              <w:top w:val="nil"/>
              <w:left w:val="nil"/>
              <w:bottom w:val="single" w:sz="4" w:space="0" w:color="auto"/>
              <w:right w:val="single" w:sz="4" w:space="0" w:color="auto"/>
            </w:tcBorders>
            <w:shd w:val="clear" w:color="auto" w:fill="auto"/>
            <w:noWrap/>
            <w:vAlign w:val="center"/>
            <w:hideMark/>
          </w:tcPr>
          <w:p w14:paraId="668488B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57E60F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5,01</w:t>
            </w:r>
          </w:p>
        </w:tc>
      </w:tr>
      <w:tr w:rsidR="00232C4E" w:rsidRPr="00232C4E" w14:paraId="67E35017"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81D109A"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Đài Loan</w:t>
            </w:r>
          </w:p>
        </w:tc>
        <w:tc>
          <w:tcPr>
            <w:tcW w:w="1417" w:type="dxa"/>
            <w:tcBorders>
              <w:top w:val="nil"/>
              <w:left w:val="nil"/>
              <w:bottom w:val="single" w:sz="4" w:space="0" w:color="auto"/>
              <w:right w:val="single" w:sz="4" w:space="0" w:color="auto"/>
            </w:tcBorders>
            <w:shd w:val="clear" w:color="auto" w:fill="auto"/>
            <w:noWrap/>
            <w:vAlign w:val="center"/>
            <w:hideMark/>
          </w:tcPr>
          <w:p w14:paraId="5E12969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902.093</w:t>
            </w:r>
          </w:p>
        </w:tc>
        <w:tc>
          <w:tcPr>
            <w:tcW w:w="986" w:type="dxa"/>
            <w:tcBorders>
              <w:top w:val="nil"/>
              <w:left w:val="nil"/>
              <w:bottom w:val="single" w:sz="4" w:space="0" w:color="auto"/>
              <w:right w:val="single" w:sz="4" w:space="0" w:color="auto"/>
            </w:tcBorders>
            <w:shd w:val="clear" w:color="auto" w:fill="auto"/>
            <w:noWrap/>
            <w:vAlign w:val="center"/>
            <w:hideMark/>
          </w:tcPr>
          <w:p w14:paraId="0A283D5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8,70</w:t>
            </w:r>
          </w:p>
        </w:tc>
        <w:tc>
          <w:tcPr>
            <w:tcW w:w="1096" w:type="dxa"/>
            <w:tcBorders>
              <w:top w:val="nil"/>
              <w:left w:val="nil"/>
              <w:bottom w:val="single" w:sz="4" w:space="0" w:color="auto"/>
              <w:right w:val="single" w:sz="4" w:space="0" w:color="auto"/>
            </w:tcBorders>
            <w:shd w:val="clear" w:color="auto" w:fill="auto"/>
            <w:noWrap/>
            <w:vAlign w:val="center"/>
            <w:hideMark/>
          </w:tcPr>
          <w:p w14:paraId="44C59FE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C931E7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5.056.571</w:t>
            </w:r>
          </w:p>
        </w:tc>
        <w:tc>
          <w:tcPr>
            <w:tcW w:w="1096" w:type="dxa"/>
            <w:tcBorders>
              <w:top w:val="nil"/>
              <w:left w:val="nil"/>
              <w:bottom w:val="single" w:sz="4" w:space="0" w:color="auto"/>
              <w:right w:val="single" w:sz="4" w:space="0" w:color="auto"/>
            </w:tcBorders>
            <w:shd w:val="clear" w:color="auto" w:fill="auto"/>
            <w:noWrap/>
            <w:vAlign w:val="center"/>
            <w:hideMark/>
          </w:tcPr>
          <w:p w14:paraId="630520C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6C8940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4,78</w:t>
            </w:r>
          </w:p>
        </w:tc>
      </w:tr>
      <w:tr w:rsidR="00232C4E" w:rsidRPr="00232C4E" w14:paraId="4F68C90B"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6847F1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Thái Lan</w:t>
            </w:r>
          </w:p>
        </w:tc>
        <w:tc>
          <w:tcPr>
            <w:tcW w:w="1417" w:type="dxa"/>
            <w:tcBorders>
              <w:top w:val="nil"/>
              <w:left w:val="nil"/>
              <w:bottom w:val="single" w:sz="4" w:space="0" w:color="auto"/>
              <w:right w:val="single" w:sz="4" w:space="0" w:color="auto"/>
            </w:tcBorders>
            <w:shd w:val="clear" w:color="auto" w:fill="auto"/>
            <w:noWrap/>
            <w:vAlign w:val="center"/>
            <w:hideMark/>
          </w:tcPr>
          <w:p w14:paraId="740D3F9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577.239</w:t>
            </w:r>
          </w:p>
        </w:tc>
        <w:tc>
          <w:tcPr>
            <w:tcW w:w="986" w:type="dxa"/>
            <w:tcBorders>
              <w:top w:val="nil"/>
              <w:left w:val="nil"/>
              <w:bottom w:val="single" w:sz="4" w:space="0" w:color="auto"/>
              <w:right w:val="single" w:sz="4" w:space="0" w:color="auto"/>
            </w:tcBorders>
            <w:shd w:val="clear" w:color="auto" w:fill="auto"/>
            <w:noWrap/>
            <w:vAlign w:val="center"/>
            <w:hideMark/>
          </w:tcPr>
          <w:p w14:paraId="3B4C9B2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51,73</w:t>
            </w:r>
          </w:p>
        </w:tc>
        <w:tc>
          <w:tcPr>
            <w:tcW w:w="1096" w:type="dxa"/>
            <w:tcBorders>
              <w:top w:val="nil"/>
              <w:left w:val="nil"/>
              <w:bottom w:val="single" w:sz="4" w:space="0" w:color="auto"/>
              <w:right w:val="single" w:sz="4" w:space="0" w:color="auto"/>
            </w:tcBorders>
            <w:shd w:val="clear" w:color="auto" w:fill="auto"/>
            <w:noWrap/>
            <w:vAlign w:val="center"/>
            <w:hideMark/>
          </w:tcPr>
          <w:p w14:paraId="04EA172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3869B5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3.063.555</w:t>
            </w:r>
          </w:p>
        </w:tc>
        <w:tc>
          <w:tcPr>
            <w:tcW w:w="1096" w:type="dxa"/>
            <w:tcBorders>
              <w:top w:val="nil"/>
              <w:left w:val="nil"/>
              <w:bottom w:val="single" w:sz="4" w:space="0" w:color="auto"/>
              <w:right w:val="single" w:sz="4" w:space="0" w:color="auto"/>
            </w:tcBorders>
            <w:shd w:val="clear" w:color="auto" w:fill="auto"/>
            <w:noWrap/>
            <w:vAlign w:val="center"/>
            <w:hideMark/>
          </w:tcPr>
          <w:p w14:paraId="7E023B9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6B4C14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2,90</w:t>
            </w:r>
          </w:p>
        </w:tc>
      </w:tr>
      <w:tr w:rsidR="00232C4E" w:rsidRPr="00232C4E" w14:paraId="22BD4C8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1F5809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Mêhicô</w:t>
            </w:r>
          </w:p>
        </w:tc>
        <w:tc>
          <w:tcPr>
            <w:tcW w:w="1417" w:type="dxa"/>
            <w:tcBorders>
              <w:top w:val="nil"/>
              <w:left w:val="nil"/>
              <w:bottom w:val="single" w:sz="4" w:space="0" w:color="auto"/>
              <w:right w:val="single" w:sz="4" w:space="0" w:color="auto"/>
            </w:tcBorders>
            <w:shd w:val="clear" w:color="auto" w:fill="auto"/>
            <w:noWrap/>
            <w:vAlign w:val="center"/>
            <w:hideMark/>
          </w:tcPr>
          <w:p w14:paraId="4251FEC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430.235</w:t>
            </w:r>
          </w:p>
        </w:tc>
        <w:tc>
          <w:tcPr>
            <w:tcW w:w="986" w:type="dxa"/>
            <w:tcBorders>
              <w:top w:val="nil"/>
              <w:left w:val="nil"/>
              <w:bottom w:val="single" w:sz="4" w:space="0" w:color="auto"/>
              <w:right w:val="single" w:sz="4" w:space="0" w:color="auto"/>
            </w:tcBorders>
            <w:shd w:val="clear" w:color="auto" w:fill="auto"/>
            <w:noWrap/>
            <w:vAlign w:val="center"/>
            <w:hideMark/>
          </w:tcPr>
          <w:p w14:paraId="5EA8432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50,69</w:t>
            </w:r>
          </w:p>
        </w:tc>
        <w:tc>
          <w:tcPr>
            <w:tcW w:w="1096" w:type="dxa"/>
            <w:tcBorders>
              <w:top w:val="nil"/>
              <w:left w:val="nil"/>
              <w:bottom w:val="single" w:sz="4" w:space="0" w:color="auto"/>
              <w:right w:val="single" w:sz="4" w:space="0" w:color="auto"/>
            </w:tcBorders>
            <w:shd w:val="clear" w:color="auto" w:fill="auto"/>
            <w:noWrap/>
            <w:vAlign w:val="center"/>
            <w:hideMark/>
          </w:tcPr>
          <w:p w14:paraId="78243F3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19A5FA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2.581.099</w:t>
            </w:r>
          </w:p>
        </w:tc>
        <w:tc>
          <w:tcPr>
            <w:tcW w:w="1096" w:type="dxa"/>
            <w:tcBorders>
              <w:top w:val="nil"/>
              <w:left w:val="nil"/>
              <w:bottom w:val="single" w:sz="4" w:space="0" w:color="auto"/>
              <w:right w:val="single" w:sz="4" w:space="0" w:color="auto"/>
            </w:tcBorders>
            <w:shd w:val="clear" w:color="auto" w:fill="auto"/>
            <w:noWrap/>
            <w:vAlign w:val="center"/>
            <w:hideMark/>
          </w:tcPr>
          <w:p w14:paraId="3A552DF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0D1267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2,44</w:t>
            </w:r>
          </w:p>
        </w:tc>
      </w:tr>
      <w:tr w:rsidR="00232C4E" w:rsidRPr="00232C4E" w14:paraId="71E99CA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32D411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 Lan</w:t>
            </w:r>
          </w:p>
        </w:tc>
        <w:tc>
          <w:tcPr>
            <w:tcW w:w="1417" w:type="dxa"/>
            <w:tcBorders>
              <w:top w:val="nil"/>
              <w:left w:val="nil"/>
              <w:bottom w:val="single" w:sz="4" w:space="0" w:color="auto"/>
              <w:right w:val="single" w:sz="4" w:space="0" w:color="auto"/>
            </w:tcBorders>
            <w:shd w:val="clear" w:color="auto" w:fill="auto"/>
            <w:noWrap/>
            <w:vAlign w:val="center"/>
            <w:hideMark/>
          </w:tcPr>
          <w:p w14:paraId="0A26E0B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404.833</w:t>
            </w:r>
          </w:p>
        </w:tc>
        <w:tc>
          <w:tcPr>
            <w:tcW w:w="986" w:type="dxa"/>
            <w:tcBorders>
              <w:top w:val="nil"/>
              <w:left w:val="nil"/>
              <w:bottom w:val="single" w:sz="4" w:space="0" w:color="auto"/>
              <w:right w:val="single" w:sz="4" w:space="0" w:color="auto"/>
            </w:tcBorders>
            <w:shd w:val="clear" w:color="auto" w:fill="auto"/>
            <w:noWrap/>
            <w:vAlign w:val="center"/>
            <w:hideMark/>
          </w:tcPr>
          <w:p w14:paraId="1088237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1,12</w:t>
            </w:r>
          </w:p>
        </w:tc>
        <w:tc>
          <w:tcPr>
            <w:tcW w:w="1096" w:type="dxa"/>
            <w:tcBorders>
              <w:top w:val="nil"/>
              <w:left w:val="nil"/>
              <w:bottom w:val="single" w:sz="4" w:space="0" w:color="auto"/>
              <w:right w:val="single" w:sz="4" w:space="0" w:color="auto"/>
            </w:tcBorders>
            <w:shd w:val="clear" w:color="auto" w:fill="auto"/>
            <w:noWrap/>
            <w:vAlign w:val="center"/>
            <w:hideMark/>
          </w:tcPr>
          <w:p w14:paraId="51C4D17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6A572A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2.279.904</w:t>
            </w:r>
          </w:p>
        </w:tc>
        <w:tc>
          <w:tcPr>
            <w:tcW w:w="1096" w:type="dxa"/>
            <w:tcBorders>
              <w:top w:val="nil"/>
              <w:left w:val="nil"/>
              <w:bottom w:val="single" w:sz="4" w:space="0" w:color="auto"/>
              <w:right w:val="single" w:sz="4" w:space="0" w:color="auto"/>
            </w:tcBorders>
            <w:shd w:val="clear" w:color="auto" w:fill="auto"/>
            <w:noWrap/>
            <w:vAlign w:val="center"/>
            <w:hideMark/>
          </w:tcPr>
          <w:p w14:paraId="142CBDD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37B07D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2,16</w:t>
            </w:r>
          </w:p>
        </w:tc>
      </w:tr>
      <w:tr w:rsidR="00232C4E" w:rsidRPr="00232C4E" w14:paraId="00C87BF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A2C683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Ấn Độ</w:t>
            </w:r>
          </w:p>
        </w:tc>
        <w:tc>
          <w:tcPr>
            <w:tcW w:w="1417" w:type="dxa"/>
            <w:tcBorders>
              <w:top w:val="nil"/>
              <w:left w:val="nil"/>
              <w:bottom w:val="single" w:sz="4" w:space="0" w:color="auto"/>
              <w:right w:val="single" w:sz="4" w:space="0" w:color="auto"/>
            </w:tcBorders>
            <w:shd w:val="clear" w:color="auto" w:fill="auto"/>
            <w:noWrap/>
            <w:vAlign w:val="center"/>
            <w:hideMark/>
          </w:tcPr>
          <w:p w14:paraId="04A62DC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301.773</w:t>
            </w:r>
          </w:p>
        </w:tc>
        <w:tc>
          <w:tcPr>
            <w:tcW w:w="986" w:type="dxa"/>
            <w:tcBorders>
              <w:top w:val="nil"/>
              <w:left w:val="nil"/>
              <w:bottom w:val="single" w:sz="4" w:space="0" w:color="auto"/>
              <w:right w:val="single" w:sz="4" w:space="0" w:color="auto"/>
            </w:tcBorders>
            <w:shd w:val="clear" w:color="auto" w:fill="auto"/>
            <w:noWrap/>
            <w:vAlign w:val="center"/>
            <w:hideMark/>
          </w:tcPr>
          <w:p w14:paraId="7637803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27,85</w:t>
            </w:r>
          </w:p>
        </w:tc>
        <w:tc>
          <w:tcPr>
            <w:tcW w:w="1096" w:type="dxa"/>
            <w:tcBorders>
              <w:top w:val="nil"/>
              <w:left w:val="nil"/>
              <w:bottom w:val="single" w:sz="4" w:space="0" w:color="auto"/>
              <w:right w:val="single" w:sz="4" w:space="0" w:color="auto"/>
            </w:tcBorders>
            <w:shd w:val="clear" w:color="auto" w:fill="auto"/>
            <w:noWrap/>
            <w:vAlign w:val="center"/>
            <w:hideMark/>
          </w:tcPr>
          <w:p w14:paraId="4A3F868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219490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1.974.862</w:t>
            </w:r>
          </w:p>
        </w:tc>
        <w:tc>
          <w:tcPr>
            <w:tcW w:w="1096" w:type="dxa"/>
            <w:tcBorders>
              <w:top w:val="nil"/>
              <w:left w:val="nil"/>
              <w:bottom w:val="single" w:sz="4" w:space="0" w:color="auto"/>
              <w:right w:val="single" w:sz="4" w:space="0" w:color="auto"/>
            </w:tcBorders>
            <w:shd w:val="clear" w:color="auto" w:fill="auto"/>
            <w:noWrap/>
            <w:vAlign w:val="center"/>
            <w:hideMark/>
          </w:tcPr>
          <w:p w14:paraId="1F12824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41CD29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1,87</w:t>
            </w:r>
          </w:p>
        </w:tc>
      </w:tr>
      <w:tr w:rsidR="00232C4E" w:rsidRPr="00232C4E" w14:paraId="1DC2D7A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648B60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Canada</w:t>
            </w:r>
          </w:p>
        </w:tc>
        <w:tc>
          <w:tcPr>
            <w:tcW w:w="1417" w:type="dxa"/>
            <w:tcBorders>
              <w:top w:val="nil"/>
              <w:left w:val="nil"/>
              <w:bottom w:val="single" w:sz="4" w:space="0" w:color="auto"/>
              <w:right w:val="single" w:sz="4" w:space="0" w:color="auto"/>
            </w:tcBorders>
            <w:shd w:val="clear" w:color="auto" w:fill="auto"/>
            <w:noWrap/>
            <w:vAlign w:val="center"/>
            <w:hideMark/>
          </w:tcPr>
          <w:p w14:paraId="4E7B273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134.210</w:t>
            </w:r>
          </w:p>
        </w:tc>
        <w:tc>
          <w:tcPr>
            <w:tcW w:w="986" w:type="dxa"/>
            <w:tcBorders>
              <w:top w:val="nil"/>
              <w:left w:val="nil"/>
              <w:bottom w:val="single" w:sz="4" w:space="0" w:color="auto"/>
              <w:right w:val="single" w:sz="4" w:space="0" w:color="auto"/>
            </w:tcBorders>
            <w:shd w:val="clear" w:color="auto" w:fill="auto"/>
            <w:noWrap/>
            <w:vAlign w:val="center"/>
            <w:hideMark/>
          </w:tcPr>
          <w:p w14:paraId="659B7E8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-17,02</w:t>
            </w:r>
          </w:p>
        </w:tc>
        <w:tc>
          <w:tcPr>
            <w:tcW w:w="1096" w:type="dxa"/>
            <w:tcBorders>
              <w:top w:val="nil"/>
              <w:left w:val="nil"/>
              <w:bottom w:val="single" w:sz="4" w:space="0" w:color="auto"/>
              <w:right w:val="single" w:sz="4" w:space="0" w:color="auto"/>
            </w:tcBorders>
            <w:shd w:val="clear" w:color="auto" w:fill="auto"/>
            <w:noWrap/>
            <w:vAlign w:val="center"/>
            <w:hideMark/>
          </w:tcPr>
          <w:p w14:paraId="195286C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E08F91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1.603.671</w:t>
            </w:r>
          </w:p>
        </w:tc>
        <w:tc>
          <w:tcPr>
            <w:tcW w:w="1096" w:type="dxa"/>
            <w:tcBorders>
              <w:top w:val="nil"/>
              <w:left w:val="nil"/>
              <w:bottom w:val="single" w:sz="4" w:space="0" w:color="auto"/>
              <w:right w:val="single" w:sz="4" w:space="0" w:color="auto"/>
            </w:tcBorders>
            <w:shd w:val="clear" w:color="auto" w:fill="auto"/>
            <w:noWrap/>
            <w:vAlign w:val="center"/>
            <w:hideMark/>
          </w:tcPr>
          <w:p w14:paraId="0949238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5E3C32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1,52</w:t>
            </w:r>
          </w:p>
        </w:tc>
      </w:tr>
      <w:tr w:rsidR="00232C4E" w:rsidRPr="00232C4E" w14:paraId="1901769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6D91B9B"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Malaysia</w:t>
            </w:r>
          </w:p>
        </w:tc>
        <w:tc>
          <w:tcPr>
            <w:tcW w:w="1417" w:type="dxa"/>
            <w:tcBorders>
              <w:top w:val="nil"/>
              <w:left w:val="nil"/>
              <w:bottom w:val="single" w:sz="4" w:space="0" w:color="auto"/>
              <w:right w:val="single" w:sz="4" w:space="0" w:color="auto"/>
            </w:tcBorders>
            <w:shd w:val="clear" w:color="auto" w:fill="auto"/>
            <w:noWrap/>
            <w:vAlign w:val="center"/>
            <w:hideMark/>
          </w:tcPr>
          <w:p w14:paraId="6204EAA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271.167</w:t>
            </w:r>
          </w:p>
        </w:tc>
        <w:tc>
          <w:tcPr>
            <w:tcW w:w="986" w:type="dxa"/>
            <w:tcBorders>
              <w:top w:val="nil"/>
              <w:left w:val="nil"/>
              <w:bottom w:val="single" w:sz="4" w:space="0" w:color="auto"/>
              <w:right w:val="single" w:sz="4" w:space="0" w:color="auto"/>
            </w:tcBorders>
            <w:shd w:val="clear" w:color="auto" w:fill="auto"/>
            <w:noWrap/>
            <w:vAlign w:val="center"/>
            <w:hideMark/>
          </w:tcPr>
          <w:p w14:paraId="71AA6D8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6,34</w:t>
            </w:r>
          </w:p>
        </w:tc>
        <w:tc>
          <w:tcPr>
            <w:tcW w:w="1096" w:type="dxa"/>
            <w:tcBorders>
              <w:top w:val="nil"/>
              <w:left w:val="nil"/>
              <w:bottom w:val="single" w:sz="4" w:space="0" w:color="auto"/>
              <w:right w:val="single" w:sz="4" w:space="0" w:color="auto"/>
            </w:tcBorders>
            <w:shd w:val="clear" w:color="auto" w:fill="auto"/>
            <w:noWrap/>
            <w:vAlign w:val="center"/>
            <w:hideMark/>
          </w:tcPr>
          <w:p w14:paraId="323950C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BDCAFB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1.579.105</w:t>
            </w:r>
          </w:p>
        </w:tc>
        <w:tc>
          <w:tcPr>
            <w:tcW w:w="1096" w:type="dxa"/>
            <w:tcBorders>
              <w:top w:val="nil"/>
              <w:left w:val="nil"/>
              <w:bottom w:val="single" w:sz="4" w:space="0" w:color="auto"/>
              <w:right w:val="single" w:sz="4" w:space="0" w:color="auto"/>
            </w:tcBorders>
            <w:shd w:val="clear" w:color="auto" w:fill="auto"/>
            <w:noWrap/>
            <w:vAlign w:val="center"/>
            <w:hideMark/>
          </w:tcPr>
          <w:p w14:paraId="3C4D0B7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2BEB3B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1,49</w:t>
            </w:r>
          </w:p>
        </w:tc>
      </w:tr>
      <w:tr w:rsidR="00232C4E" w:rsidRPr="00232C4E" w14:paraId="008E2F9A"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82FED3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Singapore</w:t>
            </w:r>
          </w:p>
        </w:tc>
        <w:tc>
          <w:tcPr>
            <w:tcW w:w="1417" w:type="dxa"/>
            <w:tcBorders>
              <w:top w:val="nil"/>
              <w:left w:val="nil"/>
              <w:bottom w:val="single" w:sz="4" w:space="0" w:color="auto"/>
              <w:right w:val="single" w:sz="4" w:space="0" w:color="auto"/>
            </w:tcBorders>
            <w:shd w:val="clear" w:color="auto" w:fill="auto"/>
            <w:noWrap/>
            <w:vAlign w:val="center"/>
            <w:hideMark/>
          </w:tcPr>
          <w:p w14:paraId="11ABB60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213.302</w:t>
            </w:r>
          </w:p>
        </w:tc>
        <w:tc>
          <w:tcPr>
            <w:tcW w:w="986" w:type="dxa"/>
            <w:tcBorders>
              <w:top w:val="nil"/>
              <w:left w:val="nil"/>
              <w:bottom w:val="single" w:sz="4" w:space="0" w:color="auto"/>
              <w:right w:val="single" w:sz="4" w:space="0" w:color="auto"/>
            </w:tcBorders>
            <w:shd w:val="clear" w:color="auto" w:fill="auto"/>
            <w:noWrap/>
            <w:vAlign w:val="center"/>
            <w:hideMark/>
          </w:tcPr>
          <w:p w14:paraId="03726DE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18,76</w:t>
            </w:r>
          </w:p>
        </w:tc>
        <w:tc>
          <w:tcPr>
            <w:tcW w:w="1096" w:type="dxa"/>
            <w:tcBorders>
              <w:top w:val="nil"/>
              <w:left w:val="nil"/>
              <w:bottom w:val="single" w:sz="4" w:space="0" w:color="auto"/>
              <w:right w:val="single" w:sz="4" w:space="0" w:color="auto"/>
            </w:tcBorders>
            <w:shd w:val="clear" w:color="auto" w:fill="auto"/>
            <w:noWrap/>
            <w:vAlign w:val="center"/>
            <w:hideMark/>
          </w:tcPr>
          <w:p w14:paraId="57EFF8F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C2EC35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1.306.256</w:t>
            </w:r>
          </w:p>
        </w:tc>
        <w:tc>
          <w:tcPr>
            <w:tcW w:w="1096" w:type="dxa"/>
            <w:tcBorders>
              <w:top w:val="nil"/>
              <w:left w:val="nil"/>
              <w:bottom w:val="single" w:sz="4" w:space="0" w:color="auto"/>
              <w:right w:val="single" w:sz="4" w:space="0" w:color="auto"/>
            </w:tcBorders>
            <w:shd w:val="clear" w:color="auto" w:fill="auto"/>
            <w:noWrap/>
            <w:vAlign w:val="center"/>
            <w:hideMark/>
          </w:tcPr>
          <w:p w14:paraId="1909CA5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7A503C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1,24</w:t>
            </w:r>
          </w:p>
        </w:tc>
      </w:tr>
      <w:tr w:rsidR="00232C4E" w:rsidRPr="00232C4E" w14:paraId="173101D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9C4DFAA"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Indonesia</w:t>
            </w:r>
          </w:p>
        </w:tc>
        <w:tc>
          <w:tcPr>
            <w:tcW w:w="1417" w:type="dxa"/>
            <w:tcBorders>
              <w:top w:val="nil"/>
              <w:left w:val="nil"/>
              <w:bottom w:val="single" w:sz="4" w:space="0" w:color="auto"/>
              <w:right w:val="single" w:sz="4" w:space="0" w:color="auto"/>
            </w:tcBorders>
            <w:shd w:val="clear" w:color="auto" w:fill="auto"/>
            <w:noWrap/>
            <w:vAlign w:val="center"/>
            <w:hideMark/>
          </w:tcPr>
          <w:p w14:paraId="40C569D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101.777</w:t>
            </w:r>
          </w:p>
        </w:tc>
        <w:tc>
          <w:tcPr>
            <w:tcW w:w="986" w:type="dxa"/>
            <w:tcBorders>
              <w:top w:val="nil"/>
              <w:left w:val="nil"/>
              <w:bottom w:val="single" w:sz="4" w:space="0" w:color="auto"/>
              <w:right w:val="single" w:sz="4" w:space="0" w:color="auto"/>
            </w:tcBorders>
            <w:shd w:val="clear" w:color="auto" w:fill="auto"/>
            <w:noWrap/>
            <w:vAlign w:val="center"/>
            <w:hideMark/>
          </w:tcPr>
          <w:p w14:paraId="707AC77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-35,44</w:t>
            </w:r>
          </w:p>
        </w:tc>
        <w:tc>
          <w:tcPr>
            <w:tcW w:w="1096" w:type="dxa"/>
            <w:tcBorders>
              <w:top w:val="nil"/>
              <w:left w:val="nil"/>
              <w:bottom w:val="single" w:sz="4" w:space="0" w:color="auto"/>
              <w:right w:val="single" w:sz="4" w:space="0" w:color="auto"/>
            </w:tcBorders>
            <w:shd w:val="clear" w:color="auto" w:fill="auto"/>
            <w:noWrap/>
            <w:vAlign w:val="center"/>
            <w:hideMark/>
          </w:tcPr>
          <w:p w14:paraId="31439A1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97C420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1.138.832</w:t>
            </w:r>
          </w:p>
        </w:tc>
        <w:tc>
          <w:tcPr>
            <w:tcW w:w="1096" w:type="dxa"/>
            <w:tcBorders>
              <w:top w:val="nil"/>
              <w:left w:val="nil"/>
              <w:bottom w:val="single" w:sz="4" w:space="0" w:color="auto"/>
              <w:right w:val="single" w:sz="4" w:space="0" w:color="auto"/>
            </w:tcBorders>
            <w:shd w:val="clear" w:color="auto" w:fill="auto"/>
            <w:noWrap/>
            <w:vAlign w:val="center"/>
            <w:hideMark/>
          </w:tcPr>
          <w:p w14:paraId="7EFE955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7B3C8F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1,08</w:t>
            </w:r>
          </w:p>
        </w:tc>
      </w:tr>
      <w:tr w:rsidR="00232C4E" w:rsidRPr="00232C4E" w14:paraId="1CB2E4AA"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E20A71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Italia</w:t>
            </w:r>
          </w:p>
        </w:tc>
        <w:tc>
          <w:tcPr>
            <w:tcW w:w="1417" w:type="dxa"/>
            <w:tcBorders>
              <w:top w:val="nil"/>
              <w:left w:val="nil"/>
              <w:bottom w:val="single" w:sz="4" w:space="0" w:color="auto"/>
              <w:right w:val="single" w:sz="4" w:space="0" w:color="auto"/>
            </w:tcBorders>
            <w:shd w:val="clear" w:color="auto" w:fill="auto"/>
            <w:noWrap/>
            <w:vAlign w:val="center"/>
            <w:hideMark/>
          </w:tcPr>
          <w:p w14:paraId="55B60AB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103.127</w:t>
            </w:r>
          </w:p>
        </w:tc>
        <w:tc>
          <w:tcPr>
            <w:tcW w:w="986" w:type="dxa"/>
            <w:tcBorders>
              <w:top w:val="nil"/>
              <w:left w:val="nil"/>
              <w:bottom w:val="single" w:sz="4" w:space="0" w:color="auto"/>
              <w:right w:val="single" w:sz="4" w:space="0" w:color="auto"/>
            </w:tcBorders>
            <w:shd w:val="clear" w:color="auto" w:fill="auto"/>
            <w:noWrap/>
            <w:vAlign w:val="center"/>
            <w:hideMark/>
          </w:tcPr>
          <w:p w14:paraId="43C622F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-54,89</w:t>
            </w:r>
          </w:p>
        </w:tc>
        <w:tc>
          <w:tcPr>
            <w:tcW w:w="1096" w:type="dxa"/>
            <w:tcBorders>
              <w:top w:val="nil"/>
              <w:left w:val="nil"/>
              <w:bottom w:val="single" w:sz="4" w:space="0" w:color="auto"/>
              <w:right w:val="single" w:sz="4" w:space="0" w:color="auto"/>
            </w:tcBorders>
            <w:shd w:val="clear" w:color="auto" w:fill="auto"/>
            <w:noWrap/>
            <w:vAlign w:val="center"/>
            <w:hideMark/>
          </w:tcPr>
          <w:p w14:paraId="23391E3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1485FA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1.068.760</w:t>
            </w:r>
          </w:p>
        </w:tc>
        <w:tc>
          <w:tcPr>
            <w:tcW w:w="1096" w:type="dxa"/>
            <w:tcBorders>
              <w:top w:val="nil"/>
              <w:left w:val="nil"/>
              <w:bottom w:val="single" w:sz="4" w:space="0" w:color="auto"/>
              <w:right w:val="single" w:sz="4" w:space="0" w:color="auto"/>
            </w:tcBorders>
            <w:shd w:val="clear" w:color="auto" w:fill="auto"/>
            <w:noWrap/>
            <w:vAlign w:val="center"/>
            <w:hideMark/>
          </w:tcPr>
          <w:p w14:paraId="308A23F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E92B19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1,01</w:t>
            </w:r>
          </w:p>
        </w:tc>
      </w:tr>
      <w:tr w:rsidR="00232C4E" w:rsidRPr="00232C4E" w14:paraId="4AF68BD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5FB113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Hồng Kông</w:t>
            </w:r>
          </w:p>
        </w:tc>
        <w:tc>
          <w:tcPr>
            <w:tcW w:w="1417" w:type="dxa"/>
            <w:tcBorders>
              <w:top w:val="nil"/>
              <w:left w:val="nil"/>
              <w:bottom w:val="single" w:sz="4" w:space="0" w:color="auto"/>
              <w:right w:val="single" w:sz="4" w:space="0" w:color="auto"/>
            </w:tcBorders>
            <w:shd w:val="clear" w:color="auto" w:fill="auto"/>
            <w:noWrap/>
            <w:vAlign w:val="center"/>
            <w:hideMark/>
          </w:tcPr>
          <w:p w14:paraId="5BCF70E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148.483</w:t>
            </w:r>
          </w:p>
        </w:tc>
        <w:tc>
          <w:tcPr>
            <w:tcW w:w="986" w:type="dxa"/>
            <w:tcBorders>
              <w:top w:val="nil"/>
              <w:left w:val="nil"/>
              <w:bottom w:val="single" w:sz="4" w:space="0" w:color="auto"/>
              <w:right w:val="single" w:sz="4" w:space="0" w:color="auto"/>
            </w:tcBorders>
            <w:shd w:val="clear" w:color="auto" w:fill="auto"/>
            <w:noWrap/>
            <w:vAlign w:val="center"/>
            <w:hideMark/>
          </w:tcPr>
          <w:p w14:paraId="402BEBB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-13,48</w:t>
            </w:r>
          </w:p>
        </w:tc>
        <w:tc>
          <w:tcPr>
            <w:tcW w:w="1096" w:type="dxa"/>
            <w:tcBorders>
              <w:top w:val="nil"/>
              <w:left w:val="nil"/>
              <w:bottom w:val="single" w:sz="4" w:space="0" w:color="auto"/>
              <w:right w:val="single" w:sz="4" w:space="0" w:color="auto"/>
            </w:tcBorders>
            <w:shd w:val="clear" w:color="auto" w:fill="auto"/>
            <w:noWrap/>
            <w:vAlign w:val="center"/>
            <w:hideMark/>
          </w:tcPr>
          <w:p w14:paraId="6FFDDCF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912A64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719.783</w:t>
            </w:r>
          </w:p>
        </w:tc>
        <w:tc>
          <w:tcPr>
            <w:tcW w:w="1096" w:type="dxa"/>
            <w:tcBorders>
              <w:top w:val="nil"/>
              <w:left w:val="nil"/>
              <w:bottom w:val="single" w:sz="4" w:space="0" w:color="auto"/>
              <w:right w:val="single" w:sz="4" w:space="0" w:color="auto"/>
            </w:tcBorders>
            <w:shd w:val="clear" w:color="auto" w:fill="auto"/>
            <w:noWrap/>
            <w:vAlign w:val="center"/>
            <w:hideMark/>
          </w:tcPr>
          <w:p w14:paraId="5B81D49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EC6C81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0,68</w:t>
            </w:r>
          </w:p>
        </w:tc>
      </w:tr>
      <w:tr w:rsidR="00232C4E" w:rsidRPr="00232C4E" w14:paraId="418E8563"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F5EC7FC" w14:textId="77777777" w:rsidR="00232C4E" w:rsidRPr="00232C4E" w:rsidRDefault="00232C4E" w:rsidP="00232C4E">
            <w:pPr>
              <w:rPr>
                <w:rFonts w:eastAsia="Times New Roman"/>
                <w:b/>
                <w:bCs/>
                <w:i/>
                <w:iCs/>
                <w:color w:val="000000"/>
                <w:sz w:val="22"/>
                <w:szCs w:val="22"/>
              </w:rPr>
            </w:pPr>
            <w:r w:rsidRPr="00232C4E">
              <w:rPr>
                <w:rFonts w:eastAsia="Times New Roman"/>
                <w:b/>
                <w:bCs/>
                <w:i/>
                <w:iCs/>
                <w:color w:val="000000"/>
                <w:sz w:val="22"/>
                <w:szCs w:val="22"/>
              </w:rPr>
              <w:t>Hộp khuôn đúc kim loại</w:t>
            </w:r>
          </w:p>
        </w:tc>
        <w:tc>
          <w:tcPr>
            <w:tcW w:w="1417" w:type="dxa"/>
            <w:tcBorders>
              <w:top w:val="nil"/>
              <w:left w:val="nil"/>
              <w:bottom w:val="single" w:sz="4" w:space="0" w:color="auto"/>
              <w:right w:val="single" w:sz="4" w:space="0" w:color="auto"/>
            </w:tcBorders>
            <w:shd w:val="clear" w:color="auto" w:fill="auto"/>
            <w:noWrap/>
            <w:vAlign w:val="center"/>
            <w:hideMark/>
          </w:tcPr>
          <w:p w14:paraId="222B0071"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9.252.117</w:t>
            </w:r>
          </w:p>
        </w:tc>
        <w:tc>
          <w:tcPr>
            <w:tcW w:w="986" w:type="dxa"/>
            <w:tcBorders>
              <w:top w:val="nil"/>
              <w:left w:val="nil"/>
              <w:bottom w:val="single" w:sz="4" w:space="0" w:color="auto"/>
              <w:right w:val="single" w:sz="4" w:space="0" w:color="auto"/>
            </w:tcBorders>
            <w:shd w:val="clear" w:color="auto" w:fill="auto"/>
            <w:noWrap/>
            <w:vAlign w:val="center"/>
            <w:hideMark/>
          </w:tcPr>
          <w:p w14:paraId="66BCA61F"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39,75</w:t>
            </w:r>
          </w:p>
        </w:tc>
        <w:tc>
          <w:tcPr>
            <w:tcW w:w="1096" w:type="dxa"/>
            <w:tcBorders>
              <w:top w:val="nil"/>
              <w:left w:val="nil"/>
              <w:bottom w:val="single" w:sz="4" w:space="0" w:color="auto"/>
              <w:right w:val="single" w:sz="4" w:space="0" w:color="auto"/>
            </w:tcBorders>
            <w:shd w:val="clear" w:color="auto" w:fill="auto"/>
            <w:noWrap/>
            <w:vAlign w:val="center"/>
            <w:hideMark/>
          </w:tcPr>
          <w:p w14:paraId="6E3DE081"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-9,66</w:t>
            </w:r>
          </w:p>
        </w:tc>
        <w:tc>
          <w:tcPr>
            <w:tcW w:w="1462" w:type="dxa"/>
            <w:tcBorders>
              <w:top w:val="nil"/>
              <w:left w:val="nil"/>
              <w:bottom w:val="single" w:sz="4" w:space="0" w:color="auto"/>
              <w:right w:val="single" w:sz="4" w:space="0" w:color="auto"/>
            </w:tcBorders>
            <w:shd w:val="clear" w:color="auto" w:fill="auto"/>
            <w:noWrap/>
            <w:vAlign w:val="center"/>
            <w:hideMark/>
          </w:tcPr>
          <w:p w14:paraId="56DAAE9F"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43.368.963</w:t>
            </w:r>
          </w:p>
        </w:tc>
        <w:tc>
          <w:tcPr>
            <w:tcW w:w="1096" w:type="dxa"/>
            <w:tcBorders>
              <w:top w:val="nil"/>
              <w:left w:val="nil"/>
              <w:bottom w:val="single" w:sz="4" w:space="0" w:color="auto"/>
              <w:right w:val="single" w:sz="4" w:space="0" w:color="auto"/>
            </w:tcBorders>
            <w:shd w:val="clear" w:color="auto" w:fill="auto"/>
            <w:noWrap/>
            <w:vAlign w:val="center"/>
            <w:hideMark/>
          </w:tcPr>
          <w:p w14:paraId="1E69EA0C"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-26,15</w:t>
            </w:r>
          </w:p>
        </w:tc>
        <w:tc>
          <w:tcPr>
            <w:tcW w:w="974" w:type="dxa"/>
            <w:tcBorders>
              <w:top w:val="nil"/>
              <w:left w:val="nil"/>
              <w:bottom w:val="single" w:sz="4" w:space="0" w:color="auto"/>
              <w:right w:val="single" w:sz="4" w:space="0" w:color="auto"/>
            </w:tcBorders>
            <w:shd w:val="clear" w:color="auto" w:fill="auto"/>
            <w:noWrap/>
            <w:vAlign w:val="center"/>
            <w:hideMark/>
          </w:tcPr>
          <w:p w14:paraId="6044917E"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100</w:t>
            </w:r>
          </w:p>
        </w:tc>
      </w:tr>
      <w:tr w:rsidR="00232C4E" w:rsidRPr="00232C4E" w14:paraId="3DCCB987"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39FEF0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Nhật Bản</w:t>
            </w:r>
          </w:p>
        </w:tc>
        <w:tc>
          <w:tcPr>
            <w:tcW w:w="1417" w:type="dxa"/>
            <w:tcBorders>
              <w:top w:val="nil"/>
              <w:left w:val="nil"/>
              <w:bottom w:val="single" w:sz="4" w:space="0" w:color="auto"/>
              <w:right w:val="single" w:sz="4" w:space="0" w:color="auto"/>
            </w:tcBorders>
            <w:shd w:val="clear" w:color="auto" w:fill="auto"/>
            <w:noWrap/>
            <w:vAlign w:val="center"/>
            <w:hideMark/>
          </w:tcPr>
          <w:p w14:paraId="79A26F2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1.446.072</w:t>
            </w:r>
          </w:p>
        </w:tc>
        <w:tc>
          <w:tcPr>
            <w:tcW w:w="986" w:type="dxa"/>
            <w:tcBorders>
              <w:top w:val="nil"/>
              <w:left w:val="nil"/>
              <w:bottom w:val="single" w:sz="4" w:space="0" w:color="auto"/>
              <w:right w:val="single" w:sz="4" w:space="0" w:color="auto"/>
            </w:tcBorders>
            <w:shd w:val="clear" w:color="auto" w:fill="auto"/>
            <w:noWrap/>
            <w:vAlign w:val="center"/>
            <w:hideMark/>
          </w:tcPr>
          <w:p w14:paraId="678F3C8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99,05</w:t>
            </w:r>
          </w:p>
        </w:tc>
        <w:tc>
          <w:tcPr>
            <w:tcW w:w="1096" w:type="dxa"/>
            <w:tcBorders>
              <w:top w:val="nil"/>
              <w:left w:val="nil"/>
              <w:bottom w:val="single" w:sz="4" w:space="0" w:color="auto"/>
              <w:right w:val="single" w:sz="4" w:space="0" w:color="auto"/>
            </w:tcBorders>
            <w:shd w:val="clear" w:color="auto" w:fill="auto"/>
            <w:noWrap/>
            <w:vAlign w:val="center"/>
            <w:hideMark/>
          </w:tcPr>
          <w:p w14:paraId="7D11EF9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-26,96</w:t>
            </w:r>
          </w:p>
        </w:tc>
        <w:tc>
          <w:tcPr>
            <w:tcW w:w="1462" w:type="dxa"/>
            <w:tcBorders>
              <w:top w:val="nil"/>
              <w:left w:val="nil"/>
              <w:bottom w:val="single" w:sz="4" w:space="0" w:color="auto"/>
              <w:right w:val="single" w:sz="4" w:space="0" w:color="auto"/>
            </w:tcBorders>
            <w:shd w:val="clear" w:color="auto" w:fill="auto"/>
            <w:noWrap/>
            <w:vAlign w:val="center"/>
            <w:hideMark/>
          </w:tcPr>
          <w:p w14:paraId="3420766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6.688.975</w:t>
            </w:r>
          </w:p>
        </w:tc>
        <w:tc>
          <w:tcPr>
            <w:tcW w:w="1096" w:type="dxa"/>
            <w:tcBorders>
              <w:top w:val="nil"/>
              <w:left w:val="nil"/>
              <w:bottom w:val="single" w:sz="4" w:space="0" w:color="auto"/>
              <w:right w:val="single" w:sz="4" w:space="0" w:color="auto"/>
            </w:tcBorders>
            <w:shd w:val="clear" w:color="auto" w:fill="auto"/>
            <w:noWrap/>
            <w:vAlign w:val="center"/>
            <w:hideMark/>
          </w:tcPr>
          <w:p w14:paraId="5C6C0AE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-43,28</w:t>
            </w:r>
          </w:p>
        </w:tc>
        <w:tc>
          <w:tcPr>
            <w:tcW w:w="974" w:type="dxa"/>
            <w:tcBorders>
              <w:top w:val="nil"/>
              <w:left w:val="nil"/>
              <w:bottom w:val="single" w:sz="4" w:space="0" w:color="auto"/>
              <w:right w:val="single" w:sz="4" w:space="0" w:color="auto"/>
            </w:tcBorders>
            <w:shd w:val="clear" w:color="auto" w:fill="auto"/>
            <w:noWrap/>
            <w:vAlign w:val="center"/>
            <w:hideMark/>
          </w:tcPr>
          <w:p w14:paraId="37EA97C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15,42</w:t>
            </w:r>
          </w:p>
        </w:tc>
      </w:tr>
      <w:tr w:rsidR="00232C4E" w:rsidRPr="00232C4E" w14:paraId="73CA8E78"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1F657E4"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Đan Mạch</w:t>
            </w:r>
          </w:p>
        </w:tc>
        <w:tc>
          <w:tcPr>
            <w:tcW w:w="1417" w:type="dxa"/>
            <w:tcBorders>
              <w:top w:val="nil"/>
              <w:left w:val="nil"/>
              <w:bottom w:val="single" w:sz="4" w:space="0" w:color="auto"/>
              <w:right w:val="single" w:sz="4" w:space="0" w:color="auto"/>
            </w:tcBorders>
            <w:shd w:val="clear" w:color="auto" w:fill="auto"/>
            <w:noWrap/>
            <w:vAlign w:val="center"/>
            <w:hideMark/>
          </w:tcPr>
          <w:p w14:paraId="1296BC9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779.090</w:t>
            </w:r>
          </w:p>
        </w:tc>
        <w:tc>
          <w:tcPr>
            <w:tcW w:w="986" w:type="dxa"/>
            <w:tcBorders>
              <w:top w:val="nil"/>
              <w:left w:val="nil"/>
              <w:bottom w:val="single" w:sz="4" w:space="0" w:color="auto"/>
              <w:right w:val="single" w:sz="4" w:space="0" w:color="auto"/>
            </w:tcBorders>
            <w:shd w:val="clear" w:color="auto" w:fill="auto"/>
            <w:noWrap/>
            <w:vAlign w:val="center"/>
            <w:hideMark/>
          </w:tcPr>
          <w:p w14:paraId="3BCDC2F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-14,42</w:t>
            </w:r>
          </w:p>
        </w:tc>
        <w:tc>
          <w:tcPr>
            <w:tcW w:w="1096" w:type="dxa"/>
            <w:tcBorders>
              <w:top w:val="nil"/>
              <w:left w:val="nil"/>
              <w:bottom w:val="single" w:sz="4" w:space="0" w:color="auto"/>
              <w:right w:val="single" w:sz="4" w:space="0" w:color="auto"/>
            </w:tcBorders>
            <w:shd w:val="clear" w:color="auto" w:fill="auto"/>
            <w:noWrap/>
            <w:vAlign w:val="center"/>
            <w:hideMark/>
          </w:tcPr>
          <w:p w14:paraId="5FBCB2C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-2,97</w:t>
            </w:r>
          </w:p>
        </w:tc>
        <w:tc>
          <w:tcPr>
            <w:tcW w:w="1462" w:type="dxa"/>
            <w:tcBorders>
              <w:top w:val="nil"/>
              <w:left w:val="nil"/>
              <w:bottom w:val="single" w:sz="4" w:space="0" w:color="auto"/>
              <w:right w:val="single" w:sz="4" w:space="0" w:color="auto"/>
            </w:tcBorders>
            <w:shd w:val="clear" w:color="auto" w:fill="auto"/>
            <w:noWrap/>
            <w:vAlign w:val="center"/>
            <w:hideMark/>
          </w:tcPr>
          <w:p w14:paraId="65244A1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5.628.410</w:t>
            </w:r>
          </w:p>
        </w:tc>
        <w:tc>
          <w:tcPr>
            <w:tcW w:w="1096" w:type="dxa"/>
            <w:tcBorders>
              <w:top w:val="nil"/>
              <w:left w:val="nil"/>
              <w:bottom w:val="single" w:sz="4" w:space="0" w:color="auto"/>
              <w:right w:val="single" w:sz="4" w:space="0" w:color="auto"/>
            </w:tcBorders>
            <w:shd w:val="clear" w:color="auto" w:fill="auto"/>
            <w:noWrap/>
            <w:vAlign w:val="center"/>
            <w:hideMark/>
          </w:tcPr>
          <w:p w14:paraId="3C3B82F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-25,11</w:t>
            </w:r>
          </w:p>
        </w:tc>
        <w:tc>
          <w:tcPr>
            <w:tcW w:w="974" w:type="dxa"/>
            <w:tcBorders>
              <w:top w:val="nil"/>
              <w:left w:val="nil"/>
              <w:bottom w:val="single" w:sz="4" w:space="0" w:color="auto"/>
              <w:right w:val="single" w:sz="4" w:space="0" w:color="auto"/>
            </w:tcBorders>
            <w:shd w:val="clear" w:color="auto" w:fill="auto"/>
            <w:noWrap/>
            <w:vAlign w:val="center"/>
            <w:hideMark/>
          </w:tcPr>
          <w:p w14:paraId="521B139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12,98</w:t>
            </w:r>
          </w:p>
        </w:tc>
      </w:tr>
      <w:tr w:rsidR="00232C4E" w:rsidRPr="00232C4E" w14:paraId="1461AD73"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CC887E8"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Indonesia</w:t>
            </w:r>
          </w:p>
        </w:tc>
        <w:tc>
          <w:tcPr>
            <w:tcW w:w="1417" w:type="dxa"/>
            <w:tcBorders>
              <w:top w:val="nil"/>
              <w:left w:val="nil"/>
              <w:bottom w:val="single" w:sz="4" w:space="0" w:color="auto"/>
              <w:right w:val="single" w:sz="4" w:space="0" w:color="auto"/>
            </w:tcBorders>
            <w:shd w:val="clear" w:color="auto" w:fill="auto"/>
            <w:noWrap/>
            <w:vAlign w:val="center"/>
            <w:hideMark/>
          </w:tcPr>
          <w:p w14:paraId="7412A1E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1.359.154</w:t>
            </w:r>
          </w:p>
        </w:tc>
        <w:tc>
          <w:tcPr>
            <w:tcW w:w="986" w:type="dxa"/>
            <w:tcBorders>
              <w:top w:val="nil"/>
              <w:left w:val="nil"/>
              <w:bottom w:val="single" w:sz="4" w:space="0" w:color="auto"/>
              <w:right w:val="single" w:sz="4" w:space="0" w:color="auto"/>
            </w:tcBorders>
            <w:shd w:val="clear" w:color="auto" w:fill="auto"/>
            <w:noWrap/>
            <w:vAlign w:val="center"/>
            <w:hideMark/>
          </w:tcPr>
          <w:p w14:paraId="09DAE85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54,39</w:t>
            </w:r>
          </w:p>
        </w:tc>
        <w:tc>
          <w:tcPr>
            <w:tcW w:w="1096" w:type="dxa"/>
            <w:tcBorders>
              <w:top w:val="nil"/>
              <w:left w:val="nil"/>
              <w:bottom w:val="single" w:sz="4" w:space="0" w:color="auto"/>
              <w:right w:val="single" w:sz="4" w:space="0" w:color="auto"/>
            </w:tcBorders>
            <w:shd w:val="clear" w:color="auto" w:fill="auto"/>
            <w:noWrap/>
            <w:vAlign w:val="center"/>
            <w:hideMark/>
          </w:tcPr>
          <w:p w14:paraId="2E1083B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34,23</w:t>
            </w:r>
          </w:p>
        </w:tc>
        <w:tc>
          <w:tcPr>
            <w:tcW w:w="1462" w:type="dxa"/>
            <w:tcBorders>
              <w:top w:val="nil"/>
              <w:left w:val="nil"/>
              <w:bottom w:val="single" w:sz="4" w:space="0" w:color="auto"/>
              <w:right w:val="single" w:sz="4" w:space="0" w:color="auto"/>
            </w:tcBorders>
            <w:shd w:val="clear" w:color="auto" w:fill="auto"/>
            <w:noWrap/>
            <w:vAlign w:val="center"/>
            <w:hideMark/>
          </w:tcPr>
          <w:p w14:paraId="4A99ADB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4.798.056</w:t>
            </w:r>
          </w:p>
        </w:tc>
        <w:tc>
          <w:tcPr>
            <w:tcW w:w="1096" w:type="dxa"/>
            <w:tcBorders>
              <w:top w:val="nil"/>
              <w:left w:val="nil"/>
              <w:bottom w:val="single" w:sz="4" w:space="0" w:color="auto"/>
              <w:right w:val="single" w:sz="4" w:space="0" w:color="auto"/>
            </w:tcBorders>
            <w:shd w:val="clear" w:color="auto" w:fill="auto"/>
            <w:noWrap/>
            <w:vAlign w:val="center"/>
            <w:hideMark/>
          </w:tcPr>
          <w:p w14:paraId="04AB169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25,11</w:t>
            </w:r>
          </w:p>
        </w:tc>
        <w:tc>
          <w:tcPr>
            <w:tcW w:w="974" w:type="dxa"/>
            <w:tcBorders>
              <w:top w:val="nil"/>
              <w:left w:val="nil"/>
              <w:bottom w:val="single" w:sz="4" w:space="0" w:color="auto"/>
              <w:right w:val="single" w:sz="4" w:space="0" w:color="auto"/>
            </w:tcBorders>
            <w:shd w:val="clear" w:color="auto" w:fill="auto"/>
            <w:noWrap/>
            <w:vAlign w:val="center"/>
            <w:hideMark/>
          </w:tcPr>
          <w:p w14:paraId="328E33B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11,06</w:t>
            </w:r>
          </w:p>
        </w:tc>
      </w:tr>
      <w:tr w:rsidR="00232C4E" w:rsidRPr="00232C4E" w14:paraId="3D9E980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247C55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Hàn Quốc</w:t>
            </w:r>
          </w:p>
        </w:tc>
        <w:tc>
          <w:tcPr>
            <w:tcW w:w="1417" w:type="dxa"/>
            <w:tcBorders>
              <w:top w:val="nil"/>
              <w:left w:val="nil"/>
              <w:bottom w:val="single" w:sz="4" w:space="0" w:color="auto"/>
              <w:right w:val="single" w:sz="4" w:space="0" w:color="auto"/>
            </w:tcBorders>
            <w:shd w:val="clear" w:color="auto" w:fill="auto"/>
            <w:noWrap/>
            <w:vAlign w:val="center"/>
            <w:hideMark/>
          </w:tcPr>
          <w:p w14:paraId="166A1C5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1.465.565</w:t>
            </w:r>
          </w:p>
        </w:tc>
        <w:tc>
          <w:tcPr>
            <w:tcW w:w="986" w:type="dxa"/>
            <w:tcBorders>
              <w:top w:val="nil"/>
              <w:left w:val="nil"/>
              <w:bottom w:val="single" w:sz="4" w:space="0" w:color="auto"/>
              <w:right w:val="single" w:sz="4" w:space="0" w:color="auto"/>
            </w:tcBorders>
            <w:shd w:val="clear" w:color="auto" w:fill="auto"/>
            <w:noWrap/>
            <w:vAlign w:val="center"/>
            <w:hideMark/>
          </w:tcPr>
          <w:p w14:paraId="7FCDA32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98,95</w:t>
            </w:r>
          </w:p>
        </w:tc>
        <w:tc>
          <w:tcPr>
            <w:tcW w:w="1096" w:type="dxa"/>
            <w:tcBorders>
              <w:top w:val="nil"/>
              <w:left w:val="nil"/>
              <w:bottom w:val="single" w:sz="4" w:space="0" w:color="auto"/>
              <w:right w:val="single" w:sz="4" w:space="0" w:color="auto"/>
            </w:tcBorders>
            <w:shd w:val="clear" w:color="auto" w:fill="auto"/>
            <w:noWrap/>
            <w:vAlign w:val="center"/>
            <w:hideMark/>
          </w:tcPr>
          <w:p w14:paraId="0EF9CBF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4,05</w:t>
            </w:r>
          </w:p>
        </w:tc>
        <w:tc>
          <w:tcPr>
            <w:tcW w:w="1462" w:type="dxa"/>
            <w:tcBorders>
              <w:top w:val="nil"/>
              <w:left w:val="nil"/>
              <w:bottom w:val="single" w:sz="4" w:space="0" w:color="auto"/>
              <w:right w:val="single" w:sz="4" w:space="0" w:color="auto"/>
            </w:tcBorders>
            <w:shd w:val="clear" w:color="auto" w:fill="auto"/>
            <w:noWrap/>
            <w:vAlign w:val="center"/>
            <w:hideMark/>
          </w:tcPr>
          <w:p w14:paraId="20129BA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4.519.398</w:t>
            </w:r>
          </w:p>
        </w:tc>
        <w:tc>
          <w:tcPr>
            <w:tcW w:w="1096" w:type="dxa"/>
            <w:tcBorders>
              <w:top w:val="nil"/>
              <w:left w:val="nil"/>
              <w:bottom w:val="single" w:sz="4" w:space="0" w:color="auto"/>
              <w:right w:val="single" w:sz="4" w:space="0" w:color="auto"/>
            </w:tcBorders>
            <w:shd w:val="clear" w:color="auto" w:fill="auto"/>
            <w:noWrap/>
            <w:vAlign w:val="center"/>
            <w:hideMark/>
          </w:tcPr>
          <w:p w14:paraId="04EAE04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-37,55</w:t>
            </w:r>
          </w:p>
        </w:tc>
        <w:tc>
          <w:tcPr>
            <w:tcW w:w="974" w:type="dxa"/>
            <w:tcBorders>
              <w:top w:val="nil"/>
              <w:left w:val="nil"/>
              <w:bottom w:val="single" w:sz="4" w:space="0" w:color="auto"/>
              <w:right w:val="single" w:sz="4" w:space="0" w:color="auto"/>
            </w:tcBorders>
            <w:shd w:val="clear" w:color="auto" w:fill="auto"/>
            <w:noWrap/>
            <w:vAlign w:val="center"/>
            <w:hideMark/>
          </w:tcPr>
          <w:p w14:paraId="41AA4ED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10,42</w:t>
            </w:r>
          </w:p>
        </w:tc>
      </w:tr>
      <w:tr w:rsidR="00232C4E" w:rsidRPr="00232C4E" w14:paraId="09225AA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83AC778"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Mỹ</w:t>
            </w:r>
          </w:p>
        </w:tc>
        <w:tc>
          <w:tcPr>
            <w:tcW w:w="1417" w:type="dxa"/>
            <w:tcBorders>
              <w:top w:val="nil"/>
              <w:left w:val="nil"/>
              <w:bottom w:val="single" w:sz="4" w:space="0" w:color="auto"/>
              <w:right w:val="single" w:sz="4" w:space="0" w:color="auto"/>
            </w:tcBorders>
            <w:shd w:val="clear" w:color="auto" w:fill="auto"/>
            <w:noWrap/>
            <w:vAlign w:val="center"/>
            <w:hideMark/>
          </w:tcPr>
          <w:p w14:paraId="5202FD4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958.183</w:t>
            </w:r>
          </w:p>
        </w:tc>
        <w:tc>
          <w:tcPr>
            <w:tcW w:w="986" w:type="dxa"/>
            <w:tcBorders>
              <w:top w:val="nil"/>
              <w:left w:val="nil"/>
              <w:bottom w:val="single" w:sz="4" w:space="0" w:color="auto"/>
              <w:right w:val="single" w:sz="4" w:space="0" w:color="auto"/>
            </w:tcBorders>
            <w:shd w:val="clear" w:color="auto" w:fill="auto"/>
            <w:noWrap/>
            <w:vAlign w:val="center"/>
            <w:hideMark/>
          </w:tcPr>
          <w:p w14:paraId="57BBF0A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110,25</w:t>
            </w:r>
          </w:p>
        </w:tc>
        <w:tc>
          <w:tcPr>
            <w:tcW w:w="1096" w:type="dxa"/>
            <w:tcBorders>
              <w:top w:val="nil"/>
              <w:left w:val="nil"/>
              <w:bottom w:val="single" w:sz="4" w:space="0" w:color="auto"/>
              <w:right w:val="single" w:sz="4" w:space="0" w:color="auto"/>
            </w:tcBorders>
            <w:shd w:val="clear" w:color="auto" w:fill="auto"/>
            <w:noWrap/>
            <w:vAlign w:val="center"/>
            <w:hideMark/>
          </w:tcPr>
          <w:p w14:paraId="600BF84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239,50</w:t>
            </w:r>
          </w:p>
        </w:tc>
        <w:tc>
          <w:tcPr>
            <w:tcW w:w="1462" w:type="dxa"/>
            <w:tcBorders>
              <w:top w:val="nil"/>
              <w:left w:val="nil"/>
              <w:bottom w:val="single" w:sz="4" w:space="0" w:color="auto"/>
              <w:right w:val="single" w:sz="4" w:space="0" w:color="auto"/>
            </w:tcBorders>
            <w:shd w:val="clear" w:color="auto" w:fill="auto"/>
            <w:noWrap/>
            <w:vAlign w:val="center"/>
            <w:hideMark/>
          </w:tcPr>
          <w:p w14:paraId="4641A6A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3.674.286</w:t>
            </w:r>
          </w:p>
        </w:tc>
        <w:tc>
          <w:tcPr>
            <w:tcW w:w="1096" w:type="dxa"/>
            <w:tcBorders>
              <w:top w:val="nil"/>
              <w:left w:val="nil"/>
              <w:bottom w:val="single" w:sz="4" w:space="0" w:color="auto"/>
              <w:right w:val="single" w:sz="4" w:space="0" w:color="auto"/>
            </w:tcBorders>
            <w:shd w:val="clear" w:color="auto" w:fill="auto"/>
            <w:noWrap/>
            <w:vAlign w:val="center"/>
            <w:hideMark/>
          </w:tcPr>
          <w:p w14:paraId="5FA3E24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32,92</w:t>
            </w:r>
          </w:p>
        </w:tc>
        <w:tc>
          <w:tcPr>
            <w:tcW w:w="974" w:type="dxa"/>
            <w:tcBorders>
              <w:top w:val="nil"/>
              <w:left w:val="nil"/>
              <w:bottom w:val="single" w:sz="4" w:space="0" w:color="auto"/>
              <w:right w:val="single" w:sz="4" w:space="0" w:color="auto"/>
            </w:tcBorders>
            <w:shd w:val="clear" w:color="auto" w:fill="auto"/>
            <w:noWrap/>
            <w:vAlign w:val="center"/>
            <w:hideMark/>
          </w:tcPr>
          <w:p w14:paraId="2D2BECA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8,47</w:t>
            </w:r>
          </w:p>
        </w:tc>
      </w:tr>
      <w:tr w:rsidR="00232C4E" w:rsidRPr="00232C4E" w14:paraId="6115D9F7"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5FC4A94"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Trung Quốc</w:t>
            </w:r>
          </w:p>
        </w:tc>
        <w:tc>
          <w:tcPr>
            <w:tcW w:w="1417" w:type="dxa"/>
            <w:tcBorders>
              <w:top w:val="nil"/>
              <w:left w:val="nil"/>
              <w:bottom w:val="single" w:sz="4" w:space="0" w:color="auto"/>
              <w:right w:val="single" w:sz="4" w:space="0" w:color="auto"/>
            </w:tcBorders>
            <w:shd w:val="clear" w:color="auto" w:fill="auto"/>
            <w:noWrap/>
            <w:vAlign w:val="center"/>
            <w:hideMark/>
          </w:tcPr>
          <w:p w14:paraId="3AC5D30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760.944</w:t>
            </w:r>
          </w:p>
        </w:tc>
        <w:tc>
          <w:tcPr>
            <w:tcW w:w="986" w:type="dxa"/>
            <w:tcBorders>
              <w:top w:val="nil"/>
              <w:left w:val="nil"/>
              <w:bottom w:val="single" w:sz="4" w:space="0" w:color="auto"/>
              <w:right w:val="single" w:sz="4" w:space="0" w:color="auto"/>
            </w:tcBorders>
            <w:shd w:val="clear" w:color="auto" w:fill="auto"/>
            <w:noWrap/>
            <w:vAlign w:val="center"/>
            <w:hideMark/>
          </w:tcPr>
          <w:p w14:paraId="523E77E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17,36</w:t>
            </w:r>
          </w:p>
        </w:tc>
        <w:tc>
          <w:tcPr>
            <w:tcW w:w="1096" w:type="dxa"/>
            <w:tcBorders>
              <w:top w:val="nil"/>
              <w:left w:val="nil"/>
              <w:bottom w:val="single" w:sz="4" w:space="0" w:color="auto"/>
              <w:right w:val="single" w:sz="4" w:space="0" w:color="auto"/>
            </w:tcBorders>
            <w:shd w:val="clear" w:color="auto" w:fill="auto"/>
            <w:noWrap/>
            <w:vAlign w:val="center"/>
            <w:hideMark/>
          </w:tcPr>
          <w:p w14:paraId="418AE57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-54,62</w:t>
            </w:r>
          </w:p>
        </w:tc>
        <w:tc>
          <w:tcPr>
            <w:tcW w:w="1462" w:type="dxa"/>
            <w:tcBorders>
              <w:top w:val="nil"/>
              <w:left w:val="nil"/>
              <w:bottom w:val="single" w:sz="4" w:space="0" w:color="auto"/>
              <w:right w:val="single" w:sz="4" w:space="0" w:color="auto"/>
            </w:tcBorders>
            <w:shd w:val="clear" w:color="auto" w:fill="auto"/>
            <w:noWrap/>
            <w:vAlign w:val="center"/>
            <w:hideMark/>
          </w:tcPr>
          <w:p w14:paraId="0892969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3.400.284</w:t>
            </w:r>
          </w:p>
        </w:tc>
        <w:tc>
          <w:tcPr>
            <w:tcW w:w="1096" w:type="dxa"/>
            <w:tcBorders>
              <w:top w:val="nil"/>
              <w:left w:val="nil"/>
              <w:bottom w:val="single" w:sz="4" w:space="0" w:color="auto"/>
              <w:right w:val="single" w:sz="4" w:space="0" w:color="auto"/>
            </w:tcBorders>
            <w:shd w:val="clear" w:color="auto" w:fill="auto"/>
            <w:noWrap/>
            <w:vAlign w:val="center"/>
            <w:hideMark/>
          </w:tcPr>
          <w:p w14:paraId="7AA8292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-34,58</w:t>
            </w:r>
          </w:p>
        </w:tc>
        <w:tc>
          <w:tcPr>
            <w:tcW w:w="974" w:type="dxa"/>
            <w:tcBorders>
              <w:top w:val="nil"/>
              <w:left w:val="nil"/>
              <w:bottom w:val="single" w:sz="4" w:space="0" w:color="auto"/>
              <w:right w:val="single" w:sz="4" w:space="0" w:color="auto"/>
            </w:tcBorders>
            <w:shd w:val="clear" w:color="auto" w:fill="auto"/>
            <w:noWrap/>
            <w:vAlign w:val="center"/>
            <w:hideMark/>
          </w:tcPr>
          <w:p w14:paraId="204062A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7,84</w:t>
            </w:r>
          </w:p>
        </w:tc>
      </w:tr>
      <w:tr w:rsidR="00232C4E" w:rsidRPr="00232C4E" w14:paraId="32B86AD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E57BA24"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Hunggary</w:t>
            </w:r>
          </w:p>
        </w:tc>
        <w:tc>
          <w:tcPr>
            <w:tcW w:w="1417" w:type="dxa"/>
            <w:tcBorders>
              <w:top w:val="nil"/>
              <w:left w:val="nil"/>
              <w:bottom w:val="single" w:sz="4" w:space="0" w:color="auto"/>
              <w:right w:val="single" w:sz="4" w:space="0" w:color="auto"/>
            </w:tcBorders>
            <w:shd w:val="clear" w:color="auto" w:fill="auto"/>
            <w:noWrap/>
            <w:vAlign w:val="center"/>
            <w:hideMark/>
          </w:tcPr>
          <w:p w14:paraId="268CAFA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680.590</w:t>
            </w:r>
          </w:p>
        </w:tc>
        <w:tc>
          <w:tcPr>
            <w:tcW w:w="986" w:type="dxa"/>
            <w:tcBorders>
              <w:top w:val="nil"/>
              <w:left w:val="nil"/>
              <w:bottom w:val="single" w:sz="4" w:space="0" w:color="auto"/>
              <w:right w:val="single" w:sz="4" w:space="0" w:color="auto"/>
            </w:tcBorders>
            <w:shd w:val="clear" w:color="auto" w:fill="auto"/>
            <w:noWrap/>
            <w:vAlign w:val="center"/>
            <w:hideMark/>
          </w:tcPr>
          <w:p w14:paraId="7E3B527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46,15</w:t>
            </w:r>
          </w:p>
        </w:tc>
        <w:tc>
          <w:tcPr>
            <w:tcW w:w="1096" w:type="dxa"/>
            <w:tcBorders>
              <w:top w:val="nil"/>
              <w:left w:val="nil"/>
              <w:bottom w:val="single" w:sz="4" w:space="0" w:color="auto"/>
              <w:right w:val="single" w:sz="4" w:space="0" w:color="auto"/>
            </w:tcBorders>
            <w:shd w:val="clear" w:color="auto" w:fill="auto"/>
            <w:noWrap/>
            <w:vAlign w:val="center"/>
            <w:hideMark/>
          </w:tcPr>
          <w:p w14:paraId="44D76CE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36,68</w:t>
            </w:r>
          </w:p>
        </w:tc>
        <w:tc>
          <w:tcPr>
            <w:tcW w:w="1462" w:type="dxa"/>
            <w:tcBorders>
              <w:top w:val="nil"/>
              <w:left w:val="nil"/>
              <w:bottom w:val="single" w:sz="4" w:space="0" w:color="auto"/>
              <w:right w:val="single" w:sz="4" w:space="0" w:color="auto"/>
            </w:tcBorders>
            <w:shd w:val="clear" w:color="auto" w:fill="auto"/>
            <w:noWrap/>
            <w:vAlign w:val="center"/>
            <w:hideMark/>
          </w:tcPr>
          <w:p w14:paraId="177ACE3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2.980.871</w:t>
            </w:r>
          </w:p>
        </w:tc>
        <w:tc>
          <w:tcPr>
            <w:tcW w:w="1096" w:type="dxa"/>
            <w:tcBorders>
              <w:top w:val="nil"/>
              <w:left w:val="nil"/>
              <w:bottom w:val="single" w:sz="4" w:space="0" w:color="auto"/>
              <w:right w:val="single" w:sz="4" w:space="0" w:color="auto"/>
            </w:tcBorders>
            <w:shd w:val="clear" w:color="auto" w:fill="auto"/>
            <w:noWrap/>
            <w:vAlign w:val="center"/>
            <w:hideMark/>
          </w:tcPr>
          <w:p w14:paraId="5D46C39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-8,35</w:t>
            </w:r>
          </w:p>
        </w:tc>
        <w:tc>
          <w:tcPr>
            <w:tcW w:w="974" w:type="dxa"/>
            <w:tcBorders>
              <w:top w:val="nil"/>
              <w:left w:val="nil"/>
              <w:bottom w:val="single" w:sz="4" w:space="0" w:color="auto"/>
              <w:right w:val="single" w:sz="4" w:space="0" w:color="auto"/>
            </w:tcBorders>
            <w:shd w:val="clear" w:color="auto" w:fill="auto"/>
            <w:noWrap/>
            <w:vAlign w:val="center"/>
            <w:hideMark/>
          </w:tcPr>
          <w:p w14:paraId="7ECA51F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6,87</w:t>
            </w:r>
          </w:p>
        </w:tc>
      </w:tr>
      <w:tr w:rsidR="00232C4E" w:rsidRPr="00232C4E" w14:paraId="30FF1A7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7E6C33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lastRenderedPageBreak/>
              <w:t>Thái Lan</w:t>
            </w:r>
          </w:p>
        </w:tc>
        <w:tc>
          <w:tcPr>
            <w:tcW w:w="1417" w:type="dxa"/>
            <w:tcBorders>
              <w:top w:val="nil"/>
              <w:left w:val="nil"/>
              <w:bottom w:val="single" w:sz="4" w:space="0" w:color="auto"/>
              <w:right w:val="single" w:sz="4" w:space="0" w:color="auto"/>
            </w:tcBorders>
            <w:shd w:val="clear" w:color="auto" w:fill="auto"/>
            <w:noWrap/>
            <w:vAlign w:val="center"/>
            <w:hideMark/>
          </w:tcPr>
          <w:p w14:paraId="1ADB24E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191.665</w:t>
            </w:r>
          </w:p>
        </w:tc>
        <w:tc>
          <w:tcPr>
            <w:tcW w:w="986" w:type="dxa"/>
            <w:tcBorders>
              <w:top w:val="nil"/>
              <w:left w:val="nil"/>
              <w:bottom w:val="single" w:sz="4" w:space="0" w:color="auto"/>
              <w:right w:val="single" w:sz="4" w:space="0" w:color="auto"/>
            </w:tcBorders>
            <w:shd w:val="clear" w:color="auto" w:fill="auto"/>
            <w:noWrap/>
            <w:vAlign w:val="center"/>
            <w:hideMark/>
          </w:tcPr>
          <w:p w14:paraId="6422FC7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-38,14</w:t>
            </w:r>
          </w:p>
        </w:tc>
        <w:tc>
          <w:tcPr>
            <w:tcW w:w="1096" w:type="dxa"/>
            <w:tcBorders>
              <w:top w:val="nil"/>
              <w:left w:val="nil"/>
              <w:bottom w:val="single" w:sz="4" w:space="0" w:color="auto"/>
              <w:right w:val="single" w:sz="4" w:space="0" w:color="auto"/>
            </w:tcBorders>
            <w:shd w:val="clear" w:color="auto" w:fill="auto"/>
            <w:noWrap/>
            <w:vAlign w:val="center"/>
            <w:hideMark/>
          </w:tcPr>
          <w:p w14:paraId="2D3D5A6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-66,45</w:t>
            </w:r>
          </w:p>
        </w:tc>
        <w:tc>
          <w:tcPr>
            <w:tcW w:w="1462" w:type="dxa"/>
            <w:tcBorders>
              <w:top w:val="nil"/>
              <w:left w:val="nil"/>
              <w:bottom w:val="single" w:sz="4" w:space="0" w:color="auto"/>
              <w:right w:val="single" w:sz="4" w:space="0" w:color="auto"/>
            </w:tcBorders>
            <w:shd w:val="clear" w:color="auto" w:fill="auto"/>
            <w:noWrap/>
            <w:vAlign w:val="center"/>
            <w:hideMark/>
          </w:tcPr>
          <w:p w14:paraId="25C2A34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2.517.525</w:t>
            </w:r>
          </w:p>
        </w:tc>
        <w:tc>
          <w:tcPr>
            <w:tcW w:w="1096" w:type="dxa"/>
            <w:tcBorders>
              <w:top w:val="nil"/>
              <w:left w:val="nil"/>
              <w:bottom w:val="single" w:sz="4" w:space="0" w:color="auto"/>
              <w:right w:val="single" w:sz="4" w:space="0" w:color="auto"/>
            </w:tcBorders>
            <w:shd w:val="clear" w:color="auto" w:fill="auto"/>
            <w:noWrap/>
            <w:vAlign w:val="center"/>
            <w:hideMark/>
          </w:tcPr>
          <w:p w14:paraId="36FD82B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-40,04</w:t>
            </w:r>
          </w:p>
        </w:tc>
        <w:tc>
          <w:tcPr>
            <w:tcW w:w="974" w:type="dxa"/>
            <w:tcBorders>
              <w:top w:val="nil"/>
              <w:left w:val="nil"/>
              <w:bottom w:val="single" w:sz="4" w:space="0" w:color="auto"/>
              <w:right w:val="single" w:sz="4" w:space="0" w:color="auto"/>
            </w:tcBorders>
            <w:shd w:val="clear" w:color="auto" w:fill="auto"/>
            <w:noWrap/>
            <w:vAlign w:val="center"/>
            <w:hideMark/>
          </w:tcPr>
          <w:p w14:paraId="368BEC9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5,80</w:t>
            </w:r>
          </w:p>
        </w:tc>
      </w:tr>
      <w:tr w:rsidR="00232C4E" w:rsidRPr="00232C4E" w14:paraId="06CC933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5A826DE"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Mêhicô</w:t>
            </w:r>
          </w:p>
        </w:tc>
        <w:tc>
          <w:tcPr>
            <w:tcW w:w="1417" w:type="dxa"/>
            <w:tcBorders>
              <w:top w:val="nil"/>
              <w:left w:val="nil"/>
              <w:bottom w:val="single" w:sz="4" w:space="0" w:color="auto"/>
              <w:right w:val="single" w:sz="4" w:space="0" w:color="auto"/>
            </w:tcBorders>
            <w:shd w:val="clear" w:color="auto" w:fill="auto"/>
            <w:noWrap/>
            <w:vAlign w:val="center"/>
            <w:hideMark/>
          </w:tcPr>
          <w:p w14:paraId="5EE7FD5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103.422</w:t>
            </w:r>
          </w:p>
        </w:tc>
        <w:tc>
          <w:tcPr>
            <w:tcW w:w="986" w:type="dxa"/>
            <w:tcBorders>
              <w:top w:val="nil"/>
              <w:left w:val="nil"/>
              <w:bottom w:val="single" w:sz="4" w:space="0" w:color="auto"/>
              <w:right w:val="single" w:sz="4" w:space="0" w:color="auto"/>
            </w:tcBorders>
            <w:shd w:val="clear" w:color="auto" w:fill="auto"/>
            <w:noWrap/>
            <w:vAlign w:val="center"/>
            <w:hideMark/>
          </w:tcPr>
          <w:p w14:paraId="04EF0BF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-76,10</w:t>
            </w:r>
          </w:p>
        </w:tc>
        <w:tc>
          <w:tcPr>
            <w:tcW w:w="1096" w:type="dxa"/>
            <w:tcBorders>
              <w:top w:val="nil"/>
              <w:left w:val="nil"/>
              <w:bottom w:val="single" w:sz="4" w:space="0" w:color="auto"/>
              <w:right w:val="single" w:sz="4" w:space="0" w:color="auto"/>
            </w:tcBorders>
            <w:shd w:val="clear" w:color="auto" w:fill="auto"/>
            <w:noWrap/>
            <w:vAlign w:val="center"/>
            <w:hideMark/>
          </w:tcPr>
          <w:p w14:paraId="61AB956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-73,04</w:t>
            </w:r>
          </w:p>
        </w:tc>
        <w:tc>
          <w:tcPr>
            <w:tcW w:w="1462" w:type="dxa"/>
            <w:tcBorders>
              <w:top w:val="nil"/>
              <w:left w:val="nil"/>
              <w:bottom w:val="single" w:sz="4" w:space="0" w:color="auto"/>
              <w:right w:val="single" w:sz="4" w:space="0" w:color="auto"/>
            </w:tcBorders>
            <w:shd w:val="clear" w:color="auto" w:fill="auto"/>
            <w:noWrap/>
            <w:vAlign w:val="center"/>
            <w:hideMark/>
          </w:tcPr>
          <w:p w14:paraId="0E8FFFA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1.920.230</w:t>
            </w:r>
          </w:p>
        </w:tc>
        <w:tc>
          <w:tcPr>
            <w:tcW w:w="1096" w:type="dxa"/>
            <w:tcBorders>
              <w:top w:val="nil"/>
              <w:left w:val="nil"/>
              <w:bottom w:val="single" w:sz="4" w:space="0" w:color="auto"/>
              <w:right w:val="single" w:sz="4" w:space="0" w:color="auto"/>
            </w:tcBorders>
            <w:shd w:val="clear" w:color="auto" w:fill="auto"/>
            <w:noWrap/>
            <w:vAlign w:val="center"/>
            <w:hideMark/>
          </w:tcPr>
          <w:p w14:paraId="454FF5C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43,00</w:t>
            </w:r>
          </w:p>
        </w:tc>
        <w:tc>
          <w:tcPr>
            <w:tcW w:w="974" w:type="dxa"/>
            <w:tcBorders>
              <w:top w:val="nil"/>
              <w:left w:val="nil"/>
              <w:bottom w:val="single" w:sz="4" w:space="0" w:color="auto"/>
              <w:right w:val="single" w:sz="4" w:space="0" w:color="auto"/>
            </w:tcBorders>
            <w:shd w:val="clear" w:color="auto" w:fill="auto"/>
            <w:noWrap/>
            <w:vAlign w:val="center"/>
            <w:hideMark/>
          </w:tcPr>
          <w:p w14:paraId="27947EA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4,43</w:t>
            </w:r>
          </w:p>
        </w:tc>
      </w:tr>
      <w:tr w:rsidR="00232C4E" w:rsidRPr="00232C4E" w14:paraId="4C25D78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138225B"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Ấn Độ</w:t>
            </w:r>
          </w:p>
        </w:tc>
        <w:tc>
          <w:tcPr>
            <w:tcW w:w="1417" w:type="dxa"/>
            <w:tcBorders>
              <w:top w:val="nil"/>
              <w:left w:val="nil"/>
              <w:bottom w:val="single" w:sz="4" w:space="0" w:color="auto"/>
              <w:right w:val="single" w:sz="4" w:space="0" w:color="auto"/>
            </w:tcBorders>
            <w:shd w:val="clear" w:color="auto" w:fill="auto"/>
            <w:noWrap/>
            <w:vAlign w:val="center"/>
            <w:hideMark/>
          </w:tcPr>
          <w:p w14:paraId="118AEF8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739.393</w:t>
            </w:r>
          </w:p>
        </w:tc>
        <w:tc>
          <w:tcPr>
            <w:tcW w:w="986" w:type="dxa"/>
            <w:tcBorders>
              <w:top w:val="nil"/>
              <w:left w:val="nil"/>
              <w:bottom w:val="single" w:sz="4" w:space="0" w:color="auto"/>
              <w:right w:val="single" w:sz="4" w:space="0" w:color="auto"/>
            </w:tcBorders>
            <w:shd w:val="clear" w:color="auto" w:fill="auto"/>
            <w:noWrap/>
            <w:vAlign w:val="center"/>
            <w:hideMark/>
          </w:tcPr>
          <w:p w14:paraId="1A14BCA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969,44</w:t>
            </w:r>
          </w:p>
        </w:tc>
        <w:tc>
          <w:tcPr>
            <w:tcW w:w="1096" w:type="dxa"/>
            <w:tcBorders>
              <w:top w:val="nil"/>
              <w:left w:val="nil"/>
              <w:bottom w:val="single" w:sz="4" w:space="0" w:color="auto"/>
              <w:right w:val="single" w:sz="4" w:space="0" w:color="auto"/>
            </w:tcBorders>
            <w:shd w:val="clear" w:color="auto" w:fill="auto"/>
            <w:noWrap/>
            <w:vAlign w:val="center"/>
            <w:hideMark/>
          </w:tcPr>
          <w:p w14:paraId="28972B7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218,98</w:t>
            </w:r>
          </w:p>
        </w:tc>
        <w:tc>
          <w:tcPr>
            <w:tcW w:w="1462" w:type="dxa"/>
            <w:tcBorders>
              <w:top w:val="nil"/>
              <w:left w:val="nil"/>
              <w:bottom w:val="single" w:sz="4" w:space="0" w:color="auto"/>
              <w:right w:val="single" w:sz="4" w:space="0" w:color="auto"/>
            </w:tcBorders>
            <w:shd w:val="clear" w:color="auto" w:fill="auto"/>
            <w:noWrap/>
            <w:vAlign w:val="center"/>
            <w:hideMark/>
          </w:tcPr>
          <w:p w14:paraId="4A6C30C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1.883.664</w:t>
            </w:r>
          </w:p>
        </w:tc>
        <w:tc>
          <w:tcPr>
            <w:tcW w:w="1096" w:type="dxa"/>
            <w:tcBorders>
              <w:top w:val="nil"/>
              <w:left w:val="nil"/>
              <w:bottom w:val="single" w:sz="4" w:space="0" w:color="auto"/>
              <w:right w:val="single" w:sz="4" w:space="0" w:color="auto"/>
            </w:tcBorders>
            <w:shd w:val="clear" w:color="auto" w:fill="auto"/>
            <w:noWrap/>
            <w:vAlign w:val="center"/>
            <w:hideMark/>
          </w:tcPr>
          <w:p w14:paraId="339912D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-3,93</w:t>
            </w:r>
          </w:p>
        </w:tc>
        <w:tc>
          <w:tcPr>
            <w:tcW w:w="974" w:type="dxa"/>
            <w:tcBorders>
              <w:top w:val="nil"/>
              <w:left w:val="nil"/>
              <w:bottom w:val="single" w:sz="4" w:space="0" w:color="auto"/>
              <w:right w:val="single" w:sz="4" w:space="0" w:color="auto"/>
            </w:tcBorders>
            <w:shd w:val="clear" w:color="auto" w:fill="auto"/>
            <w:noWrap/>
            <w:vAlign w:val="center"/>
            <w:hideMark/>
          </w:tcPr>
          <w:p w14:paraId="1275CC2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4,34</w:t>
            </w:r>
          </w:p>
        </w:tc>
      </w:tr>
      <w:tr w:rsidR="00232C4E" w:rsidRPr="00232C4E" w14:paraId="310BDB60"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2CA03F9"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Đài Loan</w:t>
            </w:r>
          </w:p>
        </w:tc>
        <w:tc>
          <w:tcPr>
            <w:tcW w:w="1417" w:type="dxa"/>
            <w:tcBorders>
              <w:top w:val="nil"/>
              <w:left w:val="nil"/>
              <w:bottom w:val="single" w:sz="4" w:space="0" w:color="auto"/>
              <w:right w:val="single" w:sz="4" w:space="0" w:color="auto"/>
            </w:tcBorders>
            <w:shd w:val="clear" w:color="auto" w:fill="auto"/>
            <w:noWrap/>
            <w:vAlign w:val="center"/>
            <w:hideMark/>
          </w:tcPr>
          <w:p w14:paraId="7B074E8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50.661</w:t>
            </w:r>
          </w:p>
        </w:tc>
        <w:tc>
          <w:tcPr>
            <w:tcW w:w="986" w:type="dxa"/>
            <w:tcBorders>
              <w:top w:val="nil"/>
              <w:left w:val="nil"/>
              <w:bottom w:val="single" w:sz="4" w:space="0" w:color="auto"/>
              <w:right w:val="single" w:sz="4" w:space="0" w:color="auto"/>
            </w:tcBorders>
            <w:shd w:val="clear" w:color="auto" w:fill="auto"/>
            <w:noWrap/>
            <w:vAlign w:val="center"/>
            <w:hideMark/>
          </w:tcPr>
          <w:p w14:paraId="625D9B6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-59,97</w:t>
            </w:r>
          </w:p>
        </w:tc>
        <w:tc>
          <w:tcPr>
            <w:tcW w:w="1096" w:type="dxa"/>
            <w:tcBorders>
              <w:top w:val="nil"/>
              <w:left w:val="nil"/>
              <w:bottom w:val="single" w:sz="4" w:space="0" w:color="auto"/>
              <w:right w:val="single" w:sz="4" w:space="0" w:color="auto"/>
            </w:tcBorders>
            <w:shd w:val="clear" w:color="auto" w:fill="auto"/>
            <w:noWrap/>
            <w:vAlign w:val="center"/>
            <w:hideMark/>
          </w:tcPr>
          <w:p w14:paraId="3C1F244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-61,55</w:t>
            </w:r>
          </w:p>
        </w:tc>
        <w:tc>
          <w:tcPr>
            <w:tcW w:w="1462" w:type="dxa"/>
            <w:tcBorders>
              <w:top w:val="nil"/>
              <w:left w:val="nil"/>
              <w:bottom w:val="single" w:sz="4" w:space="0" w:color="auto"/>
              <w:right w:val="single" w:sz="4" w:space="0" w:color="auto"/>
            </w:tcBorders>
            <w:shd w:val="clear" w:color="auto" w:fill="auto"/>
            <w:noWrap/>
            <w:vAlign w:val="center"/>
            <w:hideMark/>
          </w:tcPr>
          <w:p w14:paraId="11BF35D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1.022.070</w:t>
            </w:r>
          </w:p>
        </w:tc>
        <w:tc>
          <w:tcPr>
            <w:tcW w:w="1096" w:type="dxa"/>
            <w:tcBorders>
              <w:top w:val="nil"/>
              <w:left w:val="nil"/>
              <w:bottom w:val="single" w:sz="4" w:space="0" w:color="auto"/>
              <w:right w:val="single" w:sz="4" w:space="0" w:color="auto"/>
            </w:tcBorders>
            <w:shd w:val="clear" w:color="auto" w:fill="auto"/>
            <w:noWrap/>
            <w:vAlign w:val="center"/>
            <w:hideMark/>
          </w:tcPr>
          <w:p w14:paraId="6F8183F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-18,28</w:t>
            </w:r>
          </w:p>
        </w:tc>
        <w:tc>
          <w:tcPr>
            <w:tcW w:w="974" w:type="dxa"/>
            <w:tcBorders>
              <w:top w:val="nil"/>
              <w:left w:val="nil"/>
              <w:bottom w:val="single" w:sz="4" w:space="0" w:color="auto"/>
              <w:right w:val="single" w:sz="4" w:space="0" w:color="auto"/>
            </w:tcBorders>
            <w:shd w:val="clear" w:color="auto" w:fill="auto"/>
            <w:noWrap/>
            <w:vAlign w:val="center"/>
            <w:hideMark/>
          </w:tcPr>
          <w:p w14:paraId="56AFCB0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2,36</w:t>
            </w:r>
          </w:p>
        </w:tc>
      </w:tr>
      <w:tr w:rsidR="00232C4E" w:rsidRPr="00232C4E" w14:paraId="3EFF3453"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EEBCEF0"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Campuchia</w:t>
            </w:r>
          </w:p>
        </w:tc>
        <w:tc>
          <w:tcPr>
            <w:tcW w:w="1417" w:type="dxa"/>
            <w:tcBorders>
              <w:top w:val="nil"/>
              <w:left w:val="nil"/>
              <w:bottom w:val="single" w:sz="4" w:space="0" w:color="auto"/>
              <w:right w:val="single" w:sz="4" w:space="0" w:color="auto"/>
            </w:tcBorders>
            <w:shd w:val="clear" w:color="auto" w:fill="auto"/>
            <w:noWrap/>
            <w:vAlign w:val="center"/>
            <w:hideMark/>
          </w:tcPr>
          <w:p w14:paraId="276E979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196.749</w:t>
            </w:r>
          </w:p>
        </w:tc>
        <w:tc>
          <w:tcPr>
            <w:tcW w:w="986" w:type="dxa"/>
            <w:tcBorders>
              <w:top w:val="nil"/>
              <w:left w:val="nil"/>
              <w:bottom w:val="single" w:sz="4" w:space="0" w:color="auto"/>
              <w:right w:val="single" w:sz="4" w:space="0" w:color="auto"/>
            </w:tcBorders>
            <w:shd w:val="clear" w:color="auto" w:fill="auto"/>
            <w:noWrap/>
            <w:vAlign w:val="center"/>
            <w:hideMark/>
          </w:tcPr>
          <w:p w14:paraId="58BA63D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354,60</w:t>
            </w:r>
          </w:p>
        </w:tc>
        <w:tc>
          <w:tcPr>
            <w:tcW w:w="1096" w:type="dxa"/>
            <w:tcBorders>
              <w:top w:val="nil"/>
              <w:left w:val="nil"/>
              <w:bottom w:val="single" w:sz="4" w:space="0" w:color="auto"/>
              <w:right w:val="single" w:sz="4" w:space="0" w:color="auto"/>
            </w:tcBorders>
            <w:shd w:val="clear" w:color="auto" w:fill="auto"/>
            <w:noWrap/>
            <w:vAlign w:val="center"/>
            <w:hideMark/>
          </w:tcPr>
          <w:p w14:paraId="0195A6E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567,05</w:t>
            </w:r>
          </w:p>
        </w:tc>
        <w:tc>
          <w:tcPr>
            <w:tcW w:w="1462" w:type="dxa"/>
            <w:tcBorders>
              <w:top w:val="nil"/>
              <w:left w:val="nil"/>
              <w:bottom w:val="single" w:sz="4" w:space="0" w:color="auto"/>
              <w:right w:val="single" w:sz="4" w:space="0" w:color="auto"/>
            </w:tcBorders>
            <w:shd w:val="clear" w:color="auto" w:fill="auto"/>
            <w:noWrap/>
            <w:vAlign w:val="center"/>
            <w:hideMark/>
          </w:tcPr>
          <w:p w14:paraId="65306CF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925.488</w:t>
            </w:r>
          </w:p>
        </w:tc>
        <w:tc>
          <w:tcPr>
            <w:tcW w:w="1096" w:type="dxa"/>
            <w:tcBorders>
              <w:top w:val="nil"/>
              <w:left w:val="nil"/>
              <w:bottom w:val="single" w:sz="4" w:space="0" w:color="auto"/>
              <w:right w:val="single" w:sz="4" w:space="0" w:color="auto"/>
            </w:tcBorders>
            <w:shd w:val="clear" w:color="auto" w:fill="auto"/>
            <w:noWrap/>
            <w:vAlign w:val="center"/>
            <w:hideMark/>
          </w:tcPr>
          <w:p w14:paraId="0DD12E6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109,49</w:t>
            </w:r>
          </w:p>
        </w:tc>
        <w:tc>
          <w:tcPr>
            <w:tcW w:w="974" w:type="dxa"/>
            <w:tcBorders>
              <w:top w:val="nil"/>
              <w:left w:val="nil"/>
              <w:bottom w:val="single" w:sz="4" w:space="0" w:color="auto"/>
              <w:right w:val="single" w:sz="4" w:space="0" w:color="auto"/>
            </w:tcBorders>
            <w:shd w:val="clear" w:color="auto" w:fill="auto"/>
            <w:noWrap/>
            <w:vAlign w:val="center"/>
            <w:hideMark/>
          </w:tcPr>
          <w:p w14:paraId="2CEDEF3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2,13</w:t>
            </w:r>
          </w:p>
        </w:tc>
      </w:tr>
      <w:tr w:rsidR="00232C4E" w:rsidRPr="00232C4E" w14:paraId="7DC2A40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F872D1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Malaysia</w:t>
            </w:r>
          </w:p>
        </w:tc>
        <w:tc>
          <w:tcPr>
            <w:tcW w:w="1417" w:type="dxa"/>
            <w:tcBorders>
              <w:top w:val="nil"/>
              <w:left w:val="nil"/>
              <w:bottom w:val="single" w:sz="4" w:space="0" w:color="auto"/>
              <w:right w:val="single" w:sz="4" w:space="0" w:color="auto"/>
            </w:tcBorders>
            <w:shd w:val="clear" w:color="auto" w:fill="auto"/>
            <w:noWrap/>
            <w:vAlign w:val="center"/>
            <w:hideMark/>
          </w:tcPr>
          <w:p w14:paraId="5FD9BC7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74.332</w:t>
            </w:r>
          </w:p>
        </w:tc>
        <w:tc>
          <w:tcPr>
            <w:tcW w:w="986" w:type="dxa"/>
            <w:tcBorders>
              <w:top w:val="nil"/>
              <w:left w:val="nil"/>
              <w:bottom w:val="single" w:sz="4" w:space="0" w:color="auto"/>
              <w:right w:val="single" w:sz="4" w:space="0" w:color="auto"/>
            </w:tcBorders>
            <w:shd w:val="clear" w:color="auto" w:fill="auto"/>
            <w:noWrap/>
            <w:vAlign w:val="center"/>
            <w:hideMark/>
          </w:tcPr>
          <w:p w14:paraId="3F21389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827,89</w:t>
            </w:r>
          </w:p>
        </w:tc>
        <w:tc>
          <w:tcPr>
            <w:tcW w:w="1096" w:type="dxa"/>
            <w:tcBorders>
              <w:top w:val="nil"/>
              <w:left w:val="nil"/>
              <w:bottom w:val="single" w:sz="4" w:space="0" w:color="auto"/>
              <w:right w:val="single" w:sz="4" w:space="0" w:color="auto"/>
            </w:tcBorders>
            <w:shd w:val="clear" w:color="auto" w:fill="auto"/>
            <w:noWrap/>
            <w:vAlign w:val="center"/>
            <w:hideMark/>
          </w:tcPr>
          <w:p w14:paraId="7885CF2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105,09</w:t>
            </w:r>
          </w:p>
        </w:tc>
        <w:tc>
          <w:tcPr>
            <w:tcW w:w="1462" w:type="dxa"/>
            <w:tcBorders>
              <w:top w:val="nil"/>
              <w:left w:val="nil"/>
              <w:bottom w:val="single" w:sz="4" w:space="0" w:color="auto"/>
              <w:right w:val="single" w:sz="4" w:space="0" w:color="auto"/>
            </w:tcBorders>
            <w:shd w:val="clear" w:color="auto" w:fill="auto"/>
            <w:noWrap/>
            <w:vAlign w:val="center"/>
            <w:hideMark/>
          </w:tcPr>
          <w:p w14:paraId="4067F4A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656.098</w:t>
            </w:r>
          </w:p>
        </w:tc>
        <w:tc>
          <w:tcPr>
            <w:tcW w:w="1096" w:type="dxa"/>
            <w:tcBorders>
              <w:top w:val="nil"/>
              <w:left w:val="nil"/>
              <w:bottom w:val="single" w:sz="4" w:space="0" w:color="auto"/>
              <w:right w:val="single" w:sz="4" w:space="0" w:color="auto"/>
            </w:tcBorders>
            <w:shd w:val="clear" w:color="auto" w:fill="auto"/>
            <w:noWrap/>
            <w:vAlign w:val="center"/>
            <w:hideMark/>
          </w:tcPr>
          <w:p w14:paraId="6F20EE5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118,80</w:t>
            </w:r>
          </w:p>
        </w:tc>
        <w:tc>
          <w:tcPr>
            <w:tcW w:w="974" w:type="dxa"/>
            <w:tcBorders>
              <w:top w:val="nil"/>
              <w:left w:val="nil"/>
              <w:bottom w:val="single" w:sz="4" w:space="0" w:color="auto"/>
              <w:right w:val="single" w:sz="4" w:space="0" w:color="auto"/>
            </w:tcBorders>
            <w:shd w:val="clear" w:color="auto" w:fill="auto"/>
            <w:noWrap/>
            <w:vAlign w:val="center"/>
            <w:hideMark/>
          </w:tcPr>
          <w:p w14:paraId="5D64C41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1,51</w:t>
            </w:r>
          </w:p>
        </w:tc>
      </w:tr>
      <w:tr w:rsidR="00232C4E" w:rsidRPr="00232C4E" w14:paraId="7F6549D8"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F1C8BCC"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Philippines</w:t>
            </w:r>
          </w:p>
        </w:tc>
        <w:tc>
          <w:tcPr>
            <w:tcW w:w="1417" w:type="dxa"/>
            <w:tcBorders>
              <w:top w:val="nil"/>
              <w:left w:val="nil"/>
              <w:bottom w:val="single" w:sz="4" w:space="0" w:color="auto"/>
              <w:right w:val="single" w:sz="4" w:space="0" w:color="auto"/>
            </w:tcBorders>
            <w:shd w:val="clear" w:color="auto" w:fill="auto"/>
            <w:noWrap/>
            <w:vAlign w:val="center"/>
            <w:hideMark/>
          </w:tcPr>
          <w:p w14:paraId="752BDB5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190.011</w:t>
            </w:r>
          </w:p>
        </w:tc>
        <w:tc>
          <w:tcPr>
            <w:tcW w:w="986" w:type="dxa"/>
            <w:tcBorders>
              <w:top w:val="nil"/>
              <w:left w:val="nil"/>
              <w:bottom w:val="single" w:sz="4" w:space="0" w:color="auto"/>
              <w:right w:val="single" w:sz="4" w:space="0" w:color="auto"/>
            </w:tcBorders>
            <w:shd w:val="clear" w:color="auto" w:fill="auto"/>
            <w:noWrap/>
            <w:vAlign w:val="center"/>
            <w:hideMark/>
          </w:tcPr>
          <w:p w14:paraId="2E8B58D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102,64</w:t>
            </w:r>
          </w:p>
        </w:tc>
        <w:tc>
          <w:tcPr>
            <w:tcW w:w="1096" w:type="dxa"/>
            <w:tcBorders>
              <w:top w:val="nil"/>
              <w:left w:val="nil"/>
              <w:bottom w:val="single" w:sz="4" w:space="0" w:color="auto"/>
              <w:right w:val="single" w:sz="4" w:space="0" w:color="auto"/>
            </w:tcBorders>
            <w:shd w:val="clear" w:color="auto" w:fill="auto"/>
            <w:noWrap/>
            <w:vAlign w:val="center"/>
            <w:hideMark/>
          </w:tcPr>
          <w:p w14:paraId="32DC636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-27,89</w:t>
            </w:r>
          </w:p>
        </w:tc>
        <w:tc>
          <w:tcPr>
            <w:tcW w:w="1462" w:type="dxa"/>
            <w:tcBorders>
              <w:top w:val="nil"/>
              <w:left w:val="nil"/>
              <w:bottom w:val="single" w:sz="4" w:space="0" w:color="auto"/>
              <w:right w:val="single" w:sz="4" w:space="0" w:color="auto"/>
            </w:tcBorders>
            <w:shd w:val="clear" w:color="auto" w:fill="auto"/>
            <w:noWrap/>
            <w:vAlign w:val="center"/>
            <w:hideMark/>
          </w:tcPr>
          <w:p w14:paraId="4BDE802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532.729</w:t>
            </w:r>
          </w:p>
        </w:tc>
        <w:tc>
          <w:tcPr>
            <w:tcW w:w="1096" w:type="dxa"/>
            <w:tcBorders>
              <w:top w:val="nil"/>
              <w:left w:val="nil"/>
              <w:bottom w:val="single" w:sz="4" w:space="0" w:color="auto"/>
              <w:right w:val="single" w:sz="4" w:space="0" w:color="auto"/>
            </w:tcBorders>
            <w:shd w:val="clear" w:color="auto" w:fill="auto"/>
            <w:noWrap/>
            <w:vAlign w:val="center"/>
            <w:hideMark/>
          </w:tcPr>
          <w:p w14:paraId="31E7E75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-62,17</w:t>
            </w:r>
          </w:p>
        </w:tc>
        <w:tc>
          <w:tcPr>
            <w:tcW w:w="974" w:type="dxa"/>
            <w:tcBorders>
              <w:top w:val="nil"/>
              <w:left w:val="nil"/>
              <w:bottom w:val="single" w:sz="4" w:space="0" w:color="auto"/>
              <w:right w:val="single" w:sz="4" w:space="0" w:color="auto"/>
            </w:tcBorders>
            <w:shd w:val="clear" w:color="auto" w:fill="auto"/>
            <w:noWrap/>
            <w:vAlign w:val="center"/>
            <w:hideMark/>
          </w:tcPr>
          <w:p w14:paraId="28A28F6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1,23</w:t>
            </w:r>
          </w:p>
        </w:tc>
      </w:tr>
      <w:tr w:rsidR="00232C4E" w:rsidRPr="00232C4E" w14:paraId="488B30CB"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BCEF055"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Hồng Kông</w:t>
            </w:r>
          </w:p>
        </w:tc>
        <w:tc>
          <w:tcPr>
            <w:tcW w:w="1417" w:type="dxa"/>
            <w:tcBorders>
              <w:top w:val="nil"/>
              <w:left w:val="nil"/>
              <w:bottom w:val="single" w:sz="4" w:space="0" w:color="auto"/>
              <w:right w:val="single" w:sz="4" w:space="0" w:color="auto"/>
            </w:tcBorders>
            <w:shd w:val="clear" w:color="auto" w:fill="auto"/>
            <w:noWrap/>
            <w:vAlign w:val="center"/>
            <w:hideMark/>
          </w:tcPr>
          <w:p w14:paraId="7CE6D94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37.330</w:t>
            </w:r>
          </w:p>
        </w:tc>
        <w:tc>
          <w:tcPr>
            <w:tcW w:w="986" w:type="dxa"/>
            <w:tcBorders>
              <w:top w:val="nil"/>
              <w:left w:val="nil"/>
              <w:bottom w:val="single" w:sz="4" w:space="0" w:color="auto"/>
              <w:right w:val="single" w:sz="4" w:space="0" w:color="auto"/>
            </w:tcBorders>
            <w:shd w:val="clear" w:color="auto" w:fill="auto"/>
            <w:noWrap/>
            <w:vAlign w:val="center"/>
            <w:hideMark/>
          </w:tcPr>
          <w:p w14:paraId="3F2B328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-87,61</w:t>
            </w:r>
          </w:p>
        </w:tc>
        <w:tc>
          <w:tcPr>
            <w:tcW w:w="1096" w:type="dxa"/>
            <w:tcBorders>
              <w:top w:val="nil"/>
              <w:left w:val="nil"/>
              <w:bottom w:val="single" w:sz="4" w:space="0" w:color="auto"/>
              <w:right w:val="single" w:sz="4" w:space="0" w:color="auto"/>
            </w:tcBorders>
            <w:shd w:val="clear" w:color="auto" w:fill="auto"/>
            <w:noWrap/>
            <w:vAlign w:val="center"/>
            <w:hideMark/>
          </w:tcPr>
          <w:p w14:paraId="773DE02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1,18</w:t>
            </w:r>
          </w:p>
        </w:tc>
        <w:tc>
          <w:tcPr>
            <w:tcW w:w="1462" w:type="dxa"/>
            <w:tcBorders>
              <w:top w:val="nil"/>
              <w:left w:val="nil"/>
              <w:bottom w:val="single" w:sz="4" w:space="0" w:color="auto"/>
              <w:right w:val="single" w:sz="4" w:space="0" w:color="auto"/>
            </w:tcBorders>
            <w:shd w:val="clear" w:color="auto" w:fill="auto"/>
            <w:noWrap/>
            <w:vAlign w:val="center"/>
            <w:hideMark/>
          </w:tcPr>
          <w:p w14:paraId="1BCDD93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512.120</w:t>
            </w:r>
          </w:p>
        </w:tc>
        <w:tc>
          <w:tcPr>
            <w:tcW w:w="1096" w:type="dxa"/>
            <w:tcBorders>
              <w:top w:val="nil"/>
              <w:left w:val="nil"/>
              <w:bottom w:val="single" w:sz="4" w:space="0" w:color="auto"/>
              <w:right w:val="single" w:sz="4" w:space="0" w:color="auto"/>
            </w:tcBorders>
            <w:shd w:val="clear" w:color="auto" w:fill="auto"/>
            <w:noWrap/>
            <w:vAlign w:val="center"/>
            <w:hideMark/>
          </w:tcPr>
          <w:p w14:paraId="4313F08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-76,42</w:t>
            </w:r>
          </w:p>
        </w:tc>
        <w:tc>
          <w:tcPr>
            <w:tcW w:w="974" w:type="dxa"/>
            <w:tcBorders>
              <w:top w:val="nil"/>
              <w:left w:val="nil"/>
              <w:bottom w:val="single" w:sz="4" w:space="0" w:color="auto"/>
              <w:right w:val="single" w:sz="4" w:space="0" w:color="auto"/>
            </w:tcBorders>
            <w:shd w:val="clear" w:color="auto" w:fill="auto"/>
            <w:noWrap/>
            <w:vAlign w:val="center"/>
            <w:hideMark/>
          </w:tcPr>
          <w:p w14:paraId="6EFF05B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1,18</w:t>
            </w:r>
          </w:p>
        </w:tc>
      </w:tr>
      <w:tr w:rsidR="00232C4E" w:rsidRPr="00232C4E" w14:paraId="1FC5568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EDBCA9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Singapore</w:t>
            </w:r>
          </w:p>
        </w:tc>
        <w:tc>
          <w:tcPr>
            <w:tcW w:w="1417" w:type="dxa"/>
            <w:tcBorders>
              <w:top w:val="nil"/>
              <w:left w:val="nil"/>
              <w:bottom w:val="single" w:sz="4" w:space="0" w:color="auto"/>
              <w:right w:val="single" w:sz="4" w:space="0" w:color="auto"/>
            </w:tcBorders>
            <w:shd w:val="clear" w:color="auto" w:fill="auto"/>
            <w:noWrap/>
            <w:vAlign w:val="center"/>
            <w:hideMark/>
          </w:tcPr>
          <w:p w14:paraId="70F6E8F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48.917</w:t>
            </w:r>
          </w:p>
        </w:tc>
        <w:tc>
          <w:tcPr>
            <w:tcW w:w="986" w:type="dxa"/>
            <w:tcBorders>
              <w:top w:val="nil"/>
              <w:left w:val="nil"/>
              <w:bottom w:val="single" w:sz="4" w:space="0" w:color="auto"/>
              <w:right w:val="single" w:sz="4" w:space="0" w:color="auto"/>
            </w:tcBorders>
            <w:shd w:val="clear" w:color="auto" w:fill="auto"/>
            <w:noWrap/>
            <w:vAlign w:val="center"/>
            <w:hideMark/>
          </w:tcPr>
          <w:p w14:paraId="4B53AF0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2,57</w:t>
            </w:r>
          </w:p>
        </w:tc>
        <w:tc>
          <w:tcPr>
            <w:tcW w:w="1096" w:type="dxa"/>
            <w:tcBorders>
              <w:top w:val="nil"/>
              <w:left w:val="nil"/>
              <w:bottom w:val="single" w:sz="4" w:space="0" w:color="auto"/>
              <w:right w:val="single" w:sz="4" w:space="0" w:color="auto"/>
            </w:tcBorders>
            <w:shd w:val="clear" w:color="auto" w:fill="auto"/>
            <w:noWrap/>
            <w:vAlign w:val="center"/>
            <w:hideMark/>
          </w:tcPr>
          <w:p w14:paraId="646EB06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-12,49</w:t>
            </w:r>
          </w:p>
        </w:tc>
        <w:tc>
          <w:tcPr>
            <w:tcW w:w="1462" w:type="dxa"/>
            <w:tcBorders>
              <w:top w:val="nil"/>
              <w:left w:val="nil"/>
              <w:bottom w:val="single" w:sz="4" w:space="0" w:color="auto"/>
              <w:right w:val="single" w:sz="4" w:space="0" w:color="auto"/>
            </w:tcBorders>
            <w:shd w:val="clear" w:color="auto" w:fill="auto"/>
            <w:noWrap/>
            <w:vAlign w:val="center"/>
            <w:hideMark/>
          </w:tcPr>
          <w:p w14:paraId="0571575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454.538</w:t>
            </w:r>
          </w:p>
        </w:tc>
        <w:tc>
          <w:tcPr>
            <w:tcW w:w="1096" w:type="dxa"/>
            <w:tcBorders>
              <w:top w:val="nil"/>
              <w:left w:val="nil"/>
              <w:bottom w:val="single" w:sz="4" w:space="0" w:color="auto"/>
              <w:right w:val="single" w:sz="4" w:space="0" w:color="auto"/>
            </w:tcBorders>
            <w:shd w:val="clear" w:color="auto" w:fill="auto"/>
            <w:noWrap/>
            <w:vAlign w:val="center"/>
            <w:hideMark/>
          </w:tcPr>
          <w:p w14:paraId="6830D09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-18,44</w:t>
            </w:r>
          </w:p>
        </w:tc>
        <w:tc>
          <w:tcPr>
            <w:tcW w:w="974" w:type="dxa"/>
            <w:tcBorders>
              <w:top w:val="nil"/>
              <w:left w:val="nil"/>
              <w:bottom w:val="single" w:sz="4" w:space="0" w:color="auto"/>
              <w:right w:val="single" w:sz="4" w:space="0" w:color="auto"/>
            </w:tcBorders>
            <w:shd w:val="clear" w:color="auto" w:fill="auto"/>
            <w:noWrap/>
            <w:vAlign w:val="center"/>
            <w:hideMark/>
          </w:tcPr>
          <w:p w14:paraId="33BE1F5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1,05</w:t>
            </w:r>
          </w:p>
        </w:tc>
      </w:tr>
      <w:tr w:rsidR="00232C4E" w:rsidRPr="00232C4E" w14:paraId="4E78AF4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096220E"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Italia</w:t>
            </w:r>
          </w:p>
        </w:tc>
        <w:tc>
          <w:tcPr>
            <w:tcW w:w="1417" w:type="dxa"/>
            <w:tcBorders>
              <w:top w:val="nil"/>
              <w:left w:val="nil"/>
              <w:bottom w:val="single" w:sz="4" w:space="0" w:color="auto"/>
              <w:right w:val="single" w:sz="4" w:space="0" w:color="auto"/>
            </w:tcBorders>
            <w:shd w:val="clear" w:color="auto" w:fill="auto"/>
            <w:noWrap/>
            <w:vAlign w:val="center"/>
            <w:hideMark/>
          </w:tcPr>
          <w:p w14:paraId="4AA5743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14.681</w:t>
            </w:r>
          </w:p>
        </w:tc>
        <w:tc>
          <w:tcPr>
            <w:tcW w:w="986" w:type="dxa"/>
            <w:tcBorders>
              <w:top w:val="nil"/>
              <w:left w:val="nil"/>
              <w:bottom w:val="single" w:sz="4" w:space="0" w:color="auto"/>
              <w:right w:val="single" w:sz="4" w:space="0" w:color="auto"/>
            </w:tcBorders>
            <w:shd w:val="clear" w:color="auto" w:fill="auto"/>
            <w:noWrap/>
            <w:vAlign w:val="center"/>
            <w:hideMark/>
          </w:tcPr>
          <w:p w14:paraId="48672E1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-87,34</w:t>
            </w:r>
          </w:p>
        </w:tc>
        <w:tc>
          <w:tcPr>
            <w:tcW w:w="1096" w:type="dxa"/>
            <w:tcBorders>
              <w:top w:val="nil"/>
              <w:left w:val="nil"/>
              <w:bottom w:val="single" w:sz="4" w:space="0" w:color="auto"/>
              <w:right w:val="single" w:sz="4" w:space="0" w:color="auto"/>
            </w:tcBorders>
            <w:shd w:val="clear" w:color="auto" w:fill="auto"/>
            <w:noWrap/>
            <w:vAlign w:val="center"/>
            <w:hideMark/>
          </w:tcPr>
          <w:p w14:paraId="395F8A8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-90,09</w:t>
            </w:r>
          </w:p>
        </w:tc>
        <w:tc>
          <w:tcPr>
            <w:tcW w:w="1462" w:type="dxa"/>
            <w:tcBorders>
              <w:top w:val="nil"/>
              <w:left w:val="nil"/>
              <w:bottom w:val="single" w:sz="4" w:space="0" w:color="auto"/>
              <w:right w:val="single" w:sz="4" w:space="0" w:color="auto"/>
            </w:tcBorders>
            <w:shd w:val="clear" w:color="auto" w:fill="auto"/>
            <w:noWrap/>
            <w:vAlign w:val="center"/>
            <w:hideMark/>
          </w:tcPr>
          <w:p w14:paraId="2152785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262.209</w:t>
            </w:r>
          </w:p>
        </w:tc>
        <w:tc>
          <w:tcPr>
            <w:tcW w:w="1096" w:type="dxa"/>
            <w:tcBorders>
              <w:top w:val="nil"/>
              <w:left w:val="nil"/>
              <w:bottom w:val="single" w:sz="4" w:space="0" w:color="auto"/>
              <w:right w:val="single" w:sz="4" w:space="0" w:color="auto"/>
            </w:tcBorders>
            <w:shd w:val="clear" w:color="auto" w:fill="auto"/>
            <w:noWrap/>
            <w:vAlign w:val="center"/>
            <w:hideMark/>
          </w:tcPr>
          <w:p w14:paraId="73E09CB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-13,77</w:t>
            </w:r>
          </w:p>
        </w:tc>
        <w:tc>
          <w:tcPr>
            <w:tcW w:w="974" w:type="dxa"/>
            <w:tcBorders>
              <w:top w:val="nil"/>
              <w:left w:val="nil"/>
              <w:bottom w:val="single" w:sz="4" w:space="0" w:color="auto"/>
              <w:right w:val="single" w:sz="4" w:space="0" w:color="auto"/>
            </w:tcBorders>
            <w:shd w:val="clear" w:color="auto" w:fill="auto"/>
            <w:noWrap/>
            <w:vAlign w:val="center"/>
            <w:hideMark/>
          </w:tcPr>
          <w:p w14:paraId="0AEA02C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0,60</w:t>
            </w:r>
          </w:p>
        </w:tc>
      </w:tr>
      <w:tr w:rsidR="00232C4E" w:rsidRPr="00232C4E" w14:paraId="20F46D1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6EA3395"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Bangladesh</w:t>
            </w:r>
          </w:p>
        </w:tc>
        <w:tc>
          <w:tcPr>
            <w:tcW w:w="1417" w:type="dxa"/>
            <w:tcBorders>
              <w:top w:val="nil"/>
              <w:left w:val="nil"/>
              <w:bottom w:val="single" w:sz="4" w:space="0" w:color="auto"/>
              <w:right w:val="single" w:sz="4" w:space="0" w:color="auto"/>
            </w:tcBorders>
            <w:shd w:val="clear" w:color="auto" w:fill="auto"/>
            <w:noWrap/>
            <w:vAlign w:val="center"/>
            <w:hideMark/>
          </w:tcPr>
          <w:p w14:paraId="61C9925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23.996</w:t>
            </w:r>
          </w:p>
        </w:tc>
        <w:tc>
          <w:tcPr>
            <w:tcW w:w="986" w:type="dxa"/>
            <w:tcBorders>
              <w:top w:val="nil"/>
              <w:left w:val="nil"/>
              <w:bottom w:val="single" w:sz="4" w:space="0" w:color="auto"/>
              <w:right w:val="single" w:sz="4" w:space="0" w:color="auto"/>
            </w:tcBorders>
            <w:shd w:val="clear" w:color="auto" w:fill="auto"/>
            <w:noWrap/>
            <w:vAlign w:val="center"/>
            <w:hideMark/>
          </w:tcPr>
          <w:p w14:paraId="0D005B8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1C3A21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92EC6C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238.417</w:t>
            </w:r>
          </w:p>
        </w:tc>
        <w:tc>
          <w:tcPr>
            <w:tcW w:w="1096" w:type="dxa"/>
            <w:tcBorders>
              <w:top w:val="nil"/>
              <w:left w:val="nil"/>
              <w:bottom w:val="single" w:sz="4" w:space="0" w:color="auto"/>
              <w:right w:val="single" w:sz="4" w:space="0" w:color="auto"/>
            </w:tcBorders>
            <w:shd w:val="clear" w:color="auto" w:fill="auto"/>
            <w:noWrap/>
            <w:vAlign w:val="center"/>
            <w:hideMark/>
          </w:tcPr>
          <w:p w14:paraId="028C28B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79,48</w:t>
            </w:r>
          </w:p>
        </w:tc>
        <w:tc>
          <w:tcPr>
            <w:tcW w:w="974" w:type="dxa"/>
            <w:tcBorders>
              <w:top w:val="nil"/>
              <w:left w:val="nil"/>
              <w:bottom w:val="single" w:sz="4" w:space="0" w:color="auto"/>
              <w:right w:val="single" w:sz="4" w:space="0" w:color="auto"/>
            </w:tcBorders>
            <w:shd w:val="clear" w:color="auto" w:fill="auto"/>
            <w:noWrap/>
            <w:vAlign w:val="center"/>
            <w:hideMark/>
          </w:tcPr>
          <w:p w14:paraId="5601DFD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0,55</w:t>
            </w:r>
          </w:p>
        </w:tc>
      </w:tr>
      <w:tr w:rsidR="00232C4E" w:rsidRPr="00232C4E" w14:paraId="5EECC4E0"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C0A924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Australia</w:t>
            </w:r>
          </w:p>
        </w:tc>
        <w:tc>
          <w:tcPr>
            <w:tcW w:w="1417" w:type="dxa"/>
            <w:tcBorders>
              <w:top w:val="nil"/>
              <w:left w:val="nil"/>
              <w:bottom w:val="single" w:sz="4" w:space="0" w:color="auto"/>
              <w:right w:val="single" w:sz="4" w:space="0" w:color="auto"/>
            </w:tcBorders>
            <w:shd w:val="clear" w:color="auto" w:fill="auto"/>
            <w:noWrap/>
            <w:vAlign w:val="center"/>
            <w:hideMark/>
          </w:tcPr>
          <w:p w14:paraId="1C9A961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5.519</w:t>
            </w:r>
          </w:p>
        </w:tc>
        <w:tc>
          <w:tcPr>
            <w:tcW w:w="986" w:type="dxa"/>
            <w:tcBorders>
              <w:top w:val="nil"/>
              <w:left w:val="nil"/>
              <w:bottom w:val="single" w:sz="4" w:space="0" w:color="auto"/>
              <w:right w:val="single" w:sz="4" w:space="0" w:color="auto"/>
            </w:tcBorders>
            <w:shd w:val="clear" w:color="auto" w:fill="auto"/>
            <w:noWrap/>
            <w:vAlign w:val="center"/>
            <w:hideMark/>
          </w:tcPr>
          <w:p w14:paraId="717CEA9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-78,90</w:t>
            </w:r>
          </w:p>
        </w:tc>
        <w:tc>
          <w:tcPr>
            <w:tcW w:w="1096" w:type="dxa"/>
            <w:tcBorders>
              <w:top w:val="nil"/>
              <w:left w:val="nil"/>
              <w:bottom w:val="single" w:sz="4" w:space="0" w:color="auto"/>
              <w:right w:val="single" w:sz="4" w:space="0" w:color="auto"/>
            </w:tcBorders>
            <w:shd w:val="clear" w:color="auto" w:fill="auto"/>
            <w:noWrap/>
            <w:vAlign w:val="center"/>
            <w:hideMark/>
          </w:tcPr>
          <w:p w14:paraId="603F79F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-66,45</w:t>
            </w:r>
          </w:p>
        </w:tc>
        <w:tc>
          <w:tcPr>
            <w:tcW w:w="1462" w:type="dxa"/>
            <w:tcBorders>
              <w:top w:val="nil"/>
              <w:left w:val="nil"/>
              <w:bottom w:val="single" w:sz="4" w:space="0" w:color="auto"/>
              <w:right w:val="single" w:sz="4" w:space="0" w:color="auto"/>
            </w:tcBorders>
            <w:shd w:val="clear" w:color="auto" w:fill="auto"/>
            <w:noWrap/>
            <w:vAlign w:val="center"/>
            <w:hideMark/>
          </w:tcPr>
          <w:p w14:paraId="7E36E8E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131.812</w:t>
            </w:r>
          </w:p>
        </w:tc>
        <w:tc>
          <w:tcPr>
            <w:tcW w:w="1096" w:type="dxa"/>
            <w:tcBorders>
              <w:top w:val="nil"/>
              <w:left w:val="nil"/>
              <w:bottom w:val="single" w:sz="4" w:space="0" w:color="auto"/>
              <w:right w:val="single" w:sz="4" w:space="0" w:color="auto"/>
            </w:tcBorders>
            <w:shd w:val="clear" w:color="auto" w:fill="auto"/>
            <w:noWrap/>
            <w:vAlign w:val="center"/>
            <w:hideMark/>
          </w:tcPr>
          <w:p w14:paraId="1B91962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15,31</w:t>
            </w:r>
          </w:p>
        </w:tc>
        <w:tc>
          <w:tcPr>
            <w:tcW w:w="974" w:type="dxa"/>
            <w:tcBorders>
              <w:top w:val="nil"/>
              <w:left w:val="nil"/>
              <w:bottom w:val="single" w:sz="4" w:space="0" w:color="auto"/>
              <w:right w:val="single" w:sz="4" w:space="0" w:color="auto"/>
            </w:tcBorders>
            <w:shd w:val="clear" w:color="auto" w:fill="auto"/>
            <w:noWrap/>
            <w:vAlign w:val="center"/>
            <w:hideMark/>
          </w:tcPr>
          <w:p w14:paraId="3B3AEEE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0,30</w:t>
            </w:r>
          </w:p>
        </w:tc>
      </w:tr>
      <w:tr w:rsidR="00232C4E" w:rsidRPr="00232C4E" w14:paraId="17EEF85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C49A9DB" w14:textId="77777777" w:rsidR="00232C4E" w:rsidRPr="00232C4E" w:rsidRDefault="00232C4E" w:rsidP="00232C4E">
            <w:pPr>
              <w:rPr>
                <w:rFonts w:eastAsia="Times New Roman"/>
                <w:b/>
                <w:bCs/>
                <w:i/>
                <w:iCs/>
                <w:color w:val="000000"/>
                <w:sz w:val="22"/>
                <w:szCs w:val="22"/>
              </w:rPr>
            </w:pPr>
            <w:r w:rsidRPr="00232C4E">
              <w:rPr>
                <w:rFonts w:eastAsia="Times New Roman"/>
                <w:b/>
                <w:bCs/>
                <w:i/>
                <w:iCs/>
                <w:color w:val="000000"/>
                <w:sz w:val="22"/>
                <w:szCs w:val="22"/>
              </w:rPr>
              <w:t>Dao vào lưỡi cắt, dùng cho máy hoặc dụng cụ cơ khí</w:t>
            </w:r>
          </w:p>
        </w:tc>
        <w:tc>
          <w:tcPr>
            <w:tcW w:w="1417" w:type="dxa"/>
            <w:tcBorders>
              <w:top w:val="nil"/>
              <w:left w:val="nil"/>
              <w:bottom w:val="single" w:sz="4" w:space="0" w:color="auto"/>
              <w:right w:val="single" w:sz="4" w:space="0" w:color="auto"/>
            </w:tcBorders>
            <w:shd w:val="clear" w:color="auto" w:fill="auto"/>
            <w:noWrap/>
            <w:vAlign w:val="center"/>
            <w:hideMark/>
          </w:tcPr>
          <w:p w14:paraId="71060049"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6.067.654</w:t>
            </w:r>
          </w:p>
        </w:tc>
        <w:tc>
          <w:tcPr>
            <w:tcW w:w="986" w:type="dxa"/>
            <w:tcBorders>
              <w:top w:val="nil"/>
              <w:left w:val="nil"/>
              <w:bottom w:val="single" w:sz="4" w:space="0" w:color="auto"/>
              <w:right w:val="single" w:sz="4" w:space="0" w:color="auto"/>
            </w:tcBorders>
            <w:shd w:val="clear" w:color="auto" w:fill="auto"/>
            <w:noWrap/>
            <w:vAlign w:val="center"/>
            <w:hideMark/>
          </w:tcPr>
          <w:p w14:paraId="0E45E689"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15,97</w:t>
            </w:r>
          </w:p>
        </w:tc>
        <w:tc>
          <w:tcPr>
            <w:tcW w:w="1096" w:type="dxa"/>
            <w:tcBorders>
              <w:top w:val="nil"/>
              <w:left w:val="nil"/>
              <w:bottom w:val="single" w:sz="4" w:space="0" w:color="auto"/>
              <w:right w:val="single" w:sz="4" w:space="0" w:color="auto"/>
            </w:tcBorders>
            <w:shd w:val="clear" w:color="auto" w:fill="auto"/>
            <w:noWrap/>
            <w:vAlign w:val="center"/>
            <w:hideMark/>
          </w:tcPr>
          <w:p w14:paraId="2AA9CC8B"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F18C1DE"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37.354.713</w:t>
            </w:r>
          </w:p>
        </w:tc>
        <w:tc>
          <w:tcPr>
            <w:tcW w:w="1096" w:type="dxa"/>
            <w:tcBorders>
              <w:top w:val="nil"/>
              <w:left w:val="nil"/>
              <w:bottom w:val="single" w:sz="4" w:space="0" w:color="auto"/>
              <w:right w:val="single" w:sz="4" w:space="0" w:color="auto"/>
            </w:tcBorders>
            <w:shd w:val="clear" w:color="auto" w:fill="auto"/>
            <w:noWrap/>
            <w:vAlign w:val="center"/>
            <w:hideMark/>
          </w:tcPr>
          <w:p w14:paraId="03D24588"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4C22AC1"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100</w:t>
            </w:r>
          </w:p>
        </w:tc>
      </w:tr>
      <w:tr w:rsidR="00232C4E" w:rsidRPr="00232C4E" w14:paraId="2E6DEEE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5BB083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Mỹ</w:t>
            </w:r>
          </w:p>
        </w:tc>
        <w:tc>
          <w:tcPr>
            <w:tcW w:w="1417" w:type="dxa"/>
            <w:tcBorders>
              <w:top w:val="nil"/>
              <w:left w:val="nil"/>
              <w:bottom w:val="single" w:sz="4" w:space="0" w:color="auto"/>
              <w:right w:val="single" w:sz="4" w:space="0" w:color="auto"/>
            </w:tcBorders>
            <w:shd w:val="clear" w:color="auto" w:fill="auto"/>
            <w:noWrap/>
            <w:vAlign w:val="center"/>
            <w:hideMark/>
          </w:tcPr>
          <w:p w14:paraId="3336E63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2.457.279</w:t>
            </w:r>
          </w:p>
        </w:tc>
        <w:tc>
          <w:tcPr>
            <w:tcW w:w="986" w:type="dxa"/>
            <w:tcBorders>
              <w:top w:val="nil"/>
              <w:left w:val="nil"/>
              <w:bottom w:val="single" w:sz="4" w:space="0" w:color="auto"/>
              <w:right w:val="single" w:sz="4" w:space="0" w:color="auto"/>
            </w:tcBorders>
            <w:shd w:val="clear" w:color="auto" w:fill="auto"/>
            <w:noWrap/>
            <w:vAlign w:val="center"/>
            <w:hideMark/>
          </w:tcPr>
          <w:p w14:paraId="5C29D93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17,78</w:t>
            </w:r>
          </w:p>
        </w:tc>
        <w:tc>
          <w:tcPr>
            <w:tcW w:w="1096" w:type="dxa"/>
            <w:tcBorders>
              <w:top w:val="nil"/>
              <w:left w:val="nil"/>
              <w:bottom w:val="single" w:sz="4" w:space="0" w:color="auto"/>
              <w:right w:val="single" w:sz="4" w:space="0" w:color="auto"/>
            </w:tcBorders>
            <w:shd w:val="clear" w:color="auto" w:fill="auto"/>
            <w:noWrap/>
            <w:vAlign w:val="center"/>
            <w:hideMark/>
          </w:tcPr>
          <w:p w14:paraId="4C7DFC2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83F255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16.768.863</w:t>
            </w:r>
          </w:p>
        </w:tc>
        <w:tc>
          <w:tcPr>
            <w:tcW w:w="1096" w:type="dxa"/>
            <w:tcBorders>
              <w:top w:val="nil"/>
              <w:left w:val="nil"/>
              <w:bottom w:val="single" w:sz="4" w:space="0" w:color="auto"/>
              <w:right w:val="single" w:sz="4" w:space="0" w:color="auto"/>
            </w:tcBorders>
            <w:shd w:val="clear" w:color="auto" w:fill="auto"/>
            <w:noWrap/>
            <w:vAlign w:val="center"/>
            <w:hideMark/>
          </w:tcPr>
          <w:p w14:paraId="4988EEF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543A06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44,89</w:t>
            </w:r>
          </w:p>
        </w:tc>
      </w:tr>
      <w:tr w:rsidR="00232C4E" w:rsidRPr="00232C4E" w14:paraId="4EFD0E4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A73F3EE"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Nhật Bản</w:t>
            </w:r>
          </w:p>
        </w:tc>
        <w:tc>
          <w:tcPr>
            <w:tcW w:w="1417" w:type="dxa"/>
            <w:tcBorders>
              <w:top w:val="nil"/>
              <w:left w:val="nil"/>
              <w:bottom w:val="single" w:sz="4" w:space="0" w:color="auto"/>
              <w:right w:val="single" w:sz="4" w:space="0" w:color="auto"/>
            </w:tcBorders>
            <w:shd w:val="clear" w:color="auto" w:fill="auto"/>
            <w:noWrap/>
            <w:vAlign w:val="center"/>
            <w:hideMark/>
          </w:tcPr>
          <w:p w14:paraId="5D61D8A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1.617.130</w:t>
            </w:r>
          </w:p>
        </w:tc>
        <w:tc>
          <w:tcPr>
            <w:tcW w:w="986" w:type="dxa"/>
            <w:tcBorders>
              <w:top w:val="nil"/>
              <w:left w:val="nil"/>
              <w:bottom w:val="single" w:sz="4" w:space="0" w:color="auto"/>
              <w:right w:val="single" w:sz="4" w:space="0" w:color="auto"/>
            </w:tcBorders>
            <w:shd w:val="clear" w:color="auto" w:fill="auto"/>
            <w:noWrap/>
            <w:vAlign w:val="center"/>
            <w:hideMark/>
          </w:tcPr>
          <w:p w14:paraId="0DC0C3A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10,55</w:t>
            </w:r>
          </w:p>
        </w:tc>
        <w:tc>
          <w:tcPr>
            <w:tcW w:w="1096" w:type="dxa"/>
            <w:tcBorders>
              <w:top w:val="nil"/>
              <w:left w:val="nil"/>
              <w:bottom w:val="single" w:sz="4" w:space="0" w:color="auto"/>
              <w:right w:val="single" w:sz="4" w:space="0" w:color="auto"/>
            </w:tcBorders>
            <w:shd w:val="clear" w:color="auto" w:fill="auto"/>
            <w:noWrap/>
            <w:vAlign w:val="center"/>
            <w:hideMark/>
          </w:tcPr>
          <w:p w14:paraId="371DA5D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771203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9.927.764</w:t>
            </w:r>
          </w:p>
        </w:tc>
        <w:tc>
          <w:tcPr>
            <w:tcW w:w="1096" w:type="dxa"/>
            <w:tcBorders>
              <w:top w:val="nil"/>
              <w:left w:val="nil"/>
              <w:bottom w:val="single" w:sz="4" w:space="0" w:color="auto"/>
              <w:right w:val="single" w:sz="4" w:space="0" w:color="auto"/>
            </w:tcBorders>
            <w:shd w:val="clear" w:color="auto" w:fill="auto"/>
            <w:noWrap/>
            <w:vAlign w:val="center"/>
            <w:hideMark/>
          </w:tcPr>
          <w:p w14:paraId="19ED033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4A23CA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26,58</w:t>
            </w:r>
          </w:p>
        </w:tc>
      </w:tr>
      <w:tr w:rsidR="00232C4E" w:rsidRPr="00232C4E" w14:paraId="6014045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D18DA08"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Trung Quốc</w:t>
            </w:r>
          </w:p>
        </w:tc>
        <w:tc>
          <w:tcPr>
            <w:tcW w:w="1417" w:type="dxa"/>
            <w:tcBorders>
              <w:top w:val="nil"/>
              <w:left w:val="nil"/>
              <w:bottom w:val="single" w:sz="4" w:space="0" w:color="auto"/>
              <w:right w:val="single" w:sz="4" w:space="0" w:color="auto"/>
            </w:tcBorders>
            <w:shd w:val="clear" w:color="auto" w:fill="auto"/>
            <w:noWrap/>
            <w:vAlign w:val="center"/>
            <w:hideMark/>
          </w:tcPr>
          <w:p w14:paraId="1D715FD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458.453</w:t>
            </w:r>
          </w:p>
        </w:tc>
        <w:tc>
          <w:tcPr>
            <w:tcW w:w="986" w:type="dxa"/>
            <w:tcBorders>
              <w:top w:val="nil"/>
              <w:left w:val="nil"/>
              <w:bottom w:val="single" w:sz="4" w:space="0" w:color="auto"/>
              <w:right w:val="single" w:sz="4" w:space="0" w:color="auto"/>
            </w:tcBorders>
            <w:shd w:val="clear" w:color="auto" w:fill="auto"/>
            <w:noWrap/>
            <w:vAlign w:val="center"/>
            <w:hideMark/>
          </w:tcPr>
          <w:p w14:paraId="21777DE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-5,35</w:t>
            </w:r>
          </w:p>
        </w:tc>
        <w:tc>
          <w:tcPr>
            <w:tcW w:w="1096" w:type="dxa"/>
            <w:tcBorders>
              <w:top w:val="nil"/>
              <w:left w:val="nil"/>
              <w:bottom w:val="single" w:sz="4" w:space="0" w:color="auto"/>
              <w:right w:val="single" w:sz="4" w:space="0" w:color="auto"/>
            </w:tcBorders>
            <w:shd w:val="clear" w:color="auto" w:fill="auto"/>
            <w:noWrap/>
            <w:vAlign w:val="center"/>
            <w:hideMark/>
          </w:tcPr>
          <w:p w14:paraId="0025A78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F9826F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2.781.224</w:t>
            </w:r>
          </w:p>
        </w:tc>
        <w:tc>
          <w:tcPr>
            <w:tcW w:w="1096" w:type="dxa"/>
            <w:tcBorders>
              <w:top w:val="nil"/>
              <w:left w:val="nil"/>
              <w:bottom w:val="single" w:sz="4" w:space="0" w:color="auto"/>
              <w:right w:val="single" w:sz="4" w:space="0" w:color="auto"/>
            </w:tcBorders>
            <w:shd w:val="clear" w:color="auto" w:fill="auto"/>
            <w:noWrap/>
            <w:vAlign w:val="center"/>
            <w:hideMark/>
          </w:tcPr>
          <w:p w14:paraId="4B1B3AB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EA8E2D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7,45</w:t>
            </w:r>
          </w:p>
        </w:tc>
      </w:tr>
      <w:tr w:rsidR="00232C4E" w:rsidRPr="00232C4E" w14:paraId="460363E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AF73F2A"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Hàn Quốc</w:t>
            </w:r>
          </w:p>
        </w:tc>
        <w:tc>
          <w:tcPr>
            <w:tcW w:w="1417" w:type="dxa"/>
            <w:tcBorders>
              <w:top w:val="nil"/>
              <w:left w:val="nil"/>
              <w:bottom w:val="single" w:sz="4" w:space="0" w:color="auto"/>
              <w:right w:val="single" w:sz="4" w:space="0" w:color="auto"/>
            </w:tcBorders>
            <w:shd w:val="clear" w:color="auto" w:fill="auto"/>
            <w:noWrap/>
            <w:vAlign w:val="center"/>
            <w:hideMark/>
          </w:tcPr>
          <w:p w14:paraId="7A3F2BF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176.748</w:t>
            </w:r>
          </w:p>
        </w:tc>
        <w:tc>
          <w:tcPr>
            <w:tcW w:w="986" w:type="dxa"/>
            <w:tcBorders>
              <w:top w:val="nil"/>
              <w:left w:val="nil"/>
              <w:bottom w:val="single" w:sz="4" w:space="0" w:color="auto"/>
              <w:right w:val="single" w:sz="4" w:space="0" w:color="auto"/>
            </w:tcBorders>
            <w:shd w:val="clear" w:color="auto" w:fill="auto"/>
            <w:noWrap/>
            <w:vAlign w:val="center"/>
            <w:hideMark/>
          </w:tcPr>
          <w:p w14:paraId="64875AC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-65,39</w:t>
            </w:r>
          </w:p>
        </w:tc>
        <w:tc>
          <w:tcPr>
            <w:tcW w:w="1096" w:type="dxa"/>
            <w:tcBorders>
              <w:top w:val="nil"/>
              <w:left w:val="nil"/>
              <w:bottom w:val="single" w:sz="4" w:space="0" w:color="auto"/>
              <w:right w:val="single" w:sz="4" w:space="0" w:color="auto"/>
            </w:tcBorders>
            <w:shd w:val="clear" w:color="auto" w:fill="auto"/>
            <w:noWrap/>
            <w:vAlign w:val="center"/>
            <w:hideMark/>
          </w:tcPr>
          <w:p w14:paraId="37B37F3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C23DD1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1.467.972</w:t>
            </w:r>
          </w:p>
        </w:tc>
        <w:tc>
          <w:tcPr>
            <w:tcW w:w="1096" w:type="dxa"/>
            <w:tcBorders>
              <w:top w:val="nil"/>
              <w:left w:val="nil"/>
              <w:bottom w:val="single" w:sz="4" w:space="0" w:color="auto"/>
              <w:right w:val="single" w:sz="4" w:space="0" w:color="auto"/>
            </w:tcBorders>
            <w:shd w:val="clear" w:color="auto" w:fill="auto"/>
            <w:noWrap/>
            <w:vAlign w:val="center"/>
            <w:hideMark/>
          </w:tcPr>
          <w:p w14:paraId="06E55DC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84A509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3,93</w:t>
            </w:r>
          </w:p>
        </w:tc>
      </w:tr>
      <w:tr w:rsidR="00232C4E" w:rsidRPr="00232C4E" w14:paraId="448A764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B1CC96C"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Đức</w:t>
            </w:r>
          </w:p>
        </w:tc>
        <w:tc>
          <w:tcPr>
            <w:tcW w:w="1417" w:type="dxa"/>
            <w:tcBorders>
              <w:top w:val="nil"/>
              <w:left w:val="nil"/>
              <w:bottom w:val="single" w:sz="4" w:space="0" w:color="auto"/>
              <w:right w:val="single" w:sz="4" w:space="0" w:color="auto"/>
            </w:tcBorders>
            <w:shd w:val="clear" w:color="auto" w:fill="auto"/>
            <w:noWrap/>
            <w:vAlign w:val="center"/>
            <w:hideMark/>
          </w:tcPr>
          <w:p w14:paraId="6A67FDA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185.948</w:t>
            </w:r>
          </w:p>
        </w:tc>
        <w:tc>
          <w:tcPr>
            <w:tcW w:w="986" w:type="dxa"/>
            <w:tcBorders>
              <w:top w:val="nil"/>
              <w:left w:val="nil"/>
              <w:bottom w:val="single" w:sz="4" w:space="0" w:color="auto"/>
              <w:right w:val="single" w:sz="4" w:space="0" w:color="auto"/>
            </w:tcBorders>
            <w:shd w:val="clear" w:color="auto" w:fill="auto"/>
            <w:noWrap/>
            <w:vAlign w:val="center"/>
            <w:hideMark/>
          </w:tcPr>
          <w:p w14:paraId="327B3CE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-8,28</w:t>
            </w:r>
          </w:p>
        </w:tc>
        <w:tc>
          <w:tcPr>
            <w:tcW w:w="1096" w:type="dxa"/>
            <w:tcBorders>
              <w:top w:val="nil"/>
              <w:left w:val="nil"/>
              <w:bottom w:val="single" w:sz="4" w:space="0" w:color="auto"/>
              <w:right w:val="single" w:sz="4" w:space="0" w:color="auto"/>
            </w:tcBorders>
            <w:shd w:val="clear" w:color="auto" w:fill="auto"/>
            <w:noWrap/>
            <w:vAlign w:val="center"/>
            <w:hideMark/>
          </w:tcPr>
          <w:p w14:paraId="3CDC0AB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094BD9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1.322.946</w:t>
            </w:r>
          </w:p>
        </w:tc>
        <w:tc>
          <w:tcPr>
            <w:tcW w:w="1096" w:type="dxa"/>
            <w:tcBorders>
              <w:top w:val="nil"/>
              <w:left w:val="nil"/>
              <w:bottom w:val="single" w:sz="4" w:space="0" w:color="auto"/>
              <w:right w:val="single" w:sz="4" w:space="0" w:color="auto"/>
            </w:tcBorders>
            <w:shd w:val="clear" w:color="auto" w:fill="auto"/>
            <w:noWrap/>
            <w:vAlign w:val="center"/>
            <w:hideMark/>
          </w:tcPr>
          <w:p w14:paraId="4539336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E75B41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3,54</w:t>
            </w:r>
          </w:p>
        </w:tc>
      </w:tr>
      <w:tr w:rsidR="00232C4E" w:rsidRPr="00232C4E" w14:paraId="536ED08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EE843C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Đài Loan</w:t>
            </w:r>
          </w:p>
        </w:tc>
        <w:tc>
          <w:tcPr>
            <w:tcW w:w="1417" w:type="dxa"/>
            <w:tcBorders>
              <w:top w:val="nil"/>
              <w:left w:val="nil"/>
              <w:bottom w:val="single" w:sz="4" w:space="0" w:color="auto"/>
              <w:right w:val="single" w:sz="4" w:space="0" w:color="auto"/>
            </w:tcBorders>
            <w:shd w:val="clear" w:color="auto" w:fill="auto"/>
            <w:noWrap/>
            <w:vAlign w:val="center"/>
            <w:hideMark/>
          </w:tcPr>
          <w:p w14:paraId="7F7E10A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255.469</w:t>
            </w:r>
          </w:p>
        </w:tc>
        <w:tc>
          <w:tcPr>
            <w:tcW w:w="986" w:type="dxa"/>
            <w:tcBorders>
              <w:top w:val="nil"/>
              <w:left w:val="nil"/>
              <w:bottom w:val="single" w:sz="4" w:space="0" w:color="auto"/>
              <w:right w:val="single" w:sz="4" w:space="0" w:color="auto"/>
            </w:tcBorders>
            <w:shd w:val="clear" w:color="auto" w:fill="auto"/>
            <w:noWrap/>
            <w:vAlign w:val="center"/>
            <w:hideMark/>
          </w:tcPr>
          <w:p w14:paraId="22518FD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68,61</w:t>
            </w:r>
          </w:p>
        </w:tc>
        <w:tc>
          <w:tcPr>
            <w:tcW w:w="1096" w:type="dxa"/>
            <w:tcBorders>
              <w:top w:val="nil"/>
              <w:left w:val="nil"/>
              <w:bottom w:val="single" w:sz="4" w:space="0" w:color="auto"/>
              <w:right w:val="single" w:sz="4" w:space="0" w:color="auto"/>
            </w:tcBorders>
            <w:shd w:val="clear" w:color="auto" w:fill="auto"/>
            <w:noWrap/>
            <w:vAlign w:val="center"/>
            <w:hideMark/>
          </w:tcPr>
          <w:p w14:paraId="2E07F55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25CA47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1.228.658</w:t>
            </w:r>
          </w:p>
        </w:tc>
        <w:tc>
          <w:tcPr>
            <w:tcW w:w="1096" w:type="dxa"/>
            <w:tcBorders>
              <w:top w:val="nil"/>
              <w:left w:val="nil"/>
              <w:bottom w:val="single" w:sz="4" w:space="0" w:color="auto"/>
              <w:right w:val="single" w:sz="4" w:space="0" w:color="auto"/>
            </w:tcBorders>
            <w:shd w:val="clear" w:color="auto" w:fill="auto"/>
            <w:noWrap/>
            <w:vAlign w:val="center"/>
            <w:hideMark/>
          </w:tcPr>
          <w:p w14:paraId="371F0FA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DA73A2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3,29</w:t>
            </w:r>
          </w:p>
        </w:tc>
      </w:tr>
      <w:tr w:rsidR="00232C4E" w:rsidRPr="00232C4E" w14:paraId="2361A1E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D425CC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Singapore</w:t>
            </w:r>
          </w:p>
        </w:tc>
        <w:tc>
          <w:tcPr>
            <w:tcW w:w="1417" w:type="dxa"/>
            <w:tcBorders>
              <w:top w:val="nil"/>
              <w:left w:val="nil"/>
              <w:bottom w:val="single" w:sz="4" w:space="0" w:color="auto"/>
              <w:right w:val="single" w:sz="4" w:space="0" w:color="auto"/>
            </w:tcBorders>
            <w:shd w:val="clear" w:color="auto" w:fill="auto"/>
            <w:noWrap/>
            <w:vAlign w:val="center"/>
            <w:hideMark/>
          </w:tcPr>
          <w:p w14:paraId="55EF002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270.153</w:t>
            </w:r>
          </w:p>
        </w:tc>
        <w:tc>
          <w:tcPr>
            <w:tcW w:w="986" w:type="dxa"/>
            <w:tcBorders>
              <w:top w:val="nil"/>
              <w:left w:val="nil"/>
              <w:bottom w:val="single" w:sz="4" w:space="0" w:color="auto"/>
              <w:right w:val="single" w:sz="4" w:space="0" w:color="auto"/>
            </w:tcBorders>
            <w:shd w:val="clear" w:color="auto" w:fill="auto"/>
            <w:noWrap/>
            <w:vAlign w:val="center"/>
            <w:hideMark/>
          </w:tcPr>
          <w:p w14:paraId="4CE6F18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3.868,13</w:t>
            </w:r>
          </w:p>
        </w:tc>
        <w:tc>
          <w:tcPr>
            <w:tcW w:w="1096" w:type="dxa"/>
            <w:tcBorders>
              <w:top w:val="nil"/>
              <w:left w:val="nil"/>
              <w:bottom w:val="single" w:sz="4" w:space="0" w:color="auto"/>
              <w:right w:val="single" w:sz="4" w:space="0" w:color="auto"/>
            </w:tcBorders>
            <w:shd w:val="clear" w:color="auto" w:fill="auto"/>
            <w:noWrap/>
            <w:vAlign w:val="center"/>
            <w:hideMark/>
          </w:tcPr>
          <w:p w14:paraId="52CBA0F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8EA883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652.477</w:t>
            </w:r>
          </w:p>
        </w:tc>
        <w:tc>
          <w:tcPr>
            <w:tcW w:w="1096" w:type="dxa"/>
            <w:tcBorders>
              <w:top w:val="nil"/>
              <w:left w:val="nil"/>
              <w:bottom w:val="single" w:sz="4" w:space="0" w:color="auto"/>
              <w:right w:val="single" w:sz="4" w:space="0" w:color="auto"/>
            </w:tcBorders>
            <w:shd w:val="clear" w:color="auto" w:fill="auto"/>
            <w:noWrap/>
            <w:vAlign w:val="center"/>
            <w:hideMark/>
          </w:tcPr>
          <w:p w14:paraId="0879263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ABCADB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1,75</w:t>
            </w:r>
          </w:p>
        </w:tc>
      </w:tr>
      <w:tr w:rsidR="00232C4E" w:rsidRPr="00232C4E" w14:paraId="40D88A5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38D9D0B"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Phần Lan</w:t>
            </w:r>
          </w:p>
        </w:tc>
        <w:tc>
          <w:tcPr>
            <w:tcW w:w="1417" w:type="dxa"/>
            <w:tcBorders>
              <w:top w:val="nil"/>
              <w:left w:val="nil"/>
              <w:bottom w:val="single" w:sz="4" w:space="0" w:color="auto"/>
              <w:right w:val="single" w:sz="4" w:space="0" w:color="auto"/>
            </w:tcBorders>
            <w:shd w:val="clear" w:color="auto" w:fill="auto"/>
            <w:noWrap/>
            <w:vAlign w:val="center"/>
            <w:hideMark/>
          </w:tcPr>
          <w:p w14:paraId="1ACEA5A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188.640</w:t>
            </w:r>
          </w:p>
        </w:tc>
        <w:tc>
          <w:tcPr>
            <w:tcW w:w="986" w:type="dxa"/>
            <w:tcBorders>
              <w:top w:val="nil"/>
              <w:left w:val="nil"/>
              <w:bottom w:val="single" w:sz="4" w:space="0" w:color="auto"/>
              <w:right w:val="single" w:sz="4" w:space="0" w:color="auto"/>
            </w:tcBorders>
            <w:shd w:val="clear" w:color="auto" w:fill="auto"/>
            <w:noWrap/>
            <w:vAlign w:val="center"/>
            <w:hideMark/>
          </w:tcPr>
          <w:p w14:paraId="04B6F9A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A933AC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D43B5D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595.735</w:t>
            </w:r>
          </w:p>
        </w:tc>
        <w:tc>
          <w:tcPr>
            <w:tcW w:w="1096" w:type="dxa"/>
            <w:tcBorders>
              <w:top w:val="nil"/>
              <w:left w:val="nil"/>
              <w:bottom w:val="single" w:sz="4" w:space="0" w:color="auto"/>
              <w:right w:val="single" w:sz="4" w:space="0" w:color="auto"/>
            </w:tcBorders>
            <w:shd w:val="clear" w:color="auto" w:fill="auto"/>
            <w:noWrap/>
            <w:vAlign w:val="center"/>
            <w:hideMark/>
          </w:tcPr>
          <w:p w14:paraId="29A4048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44F4A0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1,59</w:t>
            </w:r>
          </w:p>
        </w:tc>
      </w:tr>
      <w:tr w:rsidR="00232C4E" w:rsidRPr="00232C4E" w14:paraId="32647CA3"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E413A7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Pháp</w:t>
            </w:r>
          </w:p>
        </w:tc>
        <w:tc>
          <w:tcPr>
            <w:tcW w:w="1417" w:type="dxa"/>
            <w:tcBorders>
              <w:top w:val="nil"/>
              <w:left w:val="nil"/>
              <w:bottom w:val="single" w:sz="4" w:space="0" w:color="auto"/>
              <w:right w:val="single" w:sz="4" w:space="0" w:color="auto"/>
            </w:tcBorders>
            <w:shd w:val="clear" w:color="auto" w:fill="auto"/>
            <w:noWrap/>
            <w:vAlign w:val="center"/>
            <w:hideMark/>
          </w:tcPr>
          <w:p w14:paraId="376C22B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83.773</w:t>
            </w:r>
          </w:p>
        </w:tc>
        <w:tc>
          <w:tcPr>
            <w:tcW w:w="986" w:type="dxa"/>
            <w:tcBorders>
              <w:top w:val="nil"/>
              <w:left w:val="nil"/>
              <w:bottom w:val="single" w:sz="4" w:space="0" w:color="auto"/>
              <w:right w:val="single" w:sz="4" w:space="0" w:color="auto"/>
            </w:tcBorders>
            <w:shd w:val="clear" w:color="auto" w:fill="auto"/>
            <w:noWrap/>
            <w:vAlign w:val="center"/>
            <w:hideMark/>
          </w:tcPr>
          <w:p w14:paraId="4A7DD27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-0,59</w:t>
            </w:r>
          </w:p>
        </w:tc>
        <w:tc>
          <w:tcPr>
            <w:tcW w:w="1096" w:type="dxa"/>
            <w:tcBorders>
              <w:top w:val="nil"/>
              <w:left w:val="nil"/>
              <w:bottom w:val="single" w:sz="4" w:space="0" w:color="auto"/>
              <w:right w:val="single" w:sz="4" w:space="0" w:color="auto"/>
            </w:tcBorders>
            <w:shd w:val="clear" w:color="auto" w:fill="auto"/>
            <w:noWrap/>
            <w:vAlign w:val="center"/>
            <w:hideMark/>
          </w:tcPr>
          <w:p w14:paraId="58006B0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317148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560.612</w:t>
            </w:r>
          </w:p>
        </w:tc>
        <w:tc>
          <w:tcPr>
            <w:tcW w:w="1096" w:type="dxa"/>
            <w:tcBorders>
              <w:top w:val="nil"/>
              <w:left w:val="nil"/>
              <w:bottom w:val="single" w:sz="4" w:space="0" w:color="auto"/>
              <w:right w:val="single" w:sz="4" w:space="0" w:color="auto"/>
            </w:tcBorders>
            <w:shd w:val="clear" w:color="auto" w:fill="auto"/>
            <w:noWrap/>
            <w:vAlign w:val="center"/>
            <w:hideMark/>
          </w:tcPr>
          <w:p w14:paraId="477A89B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301AD5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1,50</w:t>
            </w:r>
          </w:p>
        </w:tc>
      </w:tr>
      <w:tr w:rsidR="00232C4E" w:rsidRPr="00232C4E" w14:paraId="3230EF8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40E475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Australia</w:t>
            </w:r>
          </w:p>
        </w:tc>
        <w:tc>
          <w:tcPr>
            <w:tcW w:w="1417" w:type="dxa"/>
            <w:tcBorders>
              <w:top w:val="nil"/>
              <w:left w:val="nil"/>
              <w:bottom w:val="single" w:sz="4" w:space="0" w:color="auto"/>
              <w:right w:val="single" w:sz="4" w:space="0" w:color="auto"/>
            </w:tcBorders>
            <w:shd w:val="clear" w:color="auto" w:fill="auto"/>
            <w:noWrap/>
            <w:vAlign w:val="center"/>
            <w:hideMark/>
          </w:tcPr>
          <w:p w14:paraId="42D4A5E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22.983</w:t>
            </w:r>
          </w:p>
        </w:tc>
        <w:tc>
          <w:tcPr>
            <w:tcW w:w="986" w:type="dxa"/>
            <w:tcBorders>
              <w:top w:val="nil"/>
              <w:left w:val="nil"/>
              <w:bottom w:val="single" w:sz="4" w:space="0" w:color="auto"/>
              <w:right w:val="single" w:sz="4" w:space="0" w:color="auto"/>
            </w:tcBorders>
            <w:shd w:val="clear" w:color="auto" w:fill="auto"/>
            <w:noWrap/>
            <w:vAlign w:val="center"/>
            <w:hideMark/>
          </w:tcPr>
          <w:p w14:paraId="72EE91E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-68,16</w:t>
            </w:r>
          </w:p>
        </w:tc>
        <w:tc>
          <w:tcPr>
            <w:tcW w:w="1096" w:type="dxa"/>
            <w:tcBorders>
              <w:top w:val="nil"/>
              <w:left w:val="nil"/>
              <w:bottom w:val="single" w:sz="4" w:space="0" w:color="auto"/>
              <w:right w:val="single" w:sz="4" w:space="0" w:color="auto"/>
            </w:tcBorders>
            <w:shd w:val="clear" w:color="auto" w:fill="auto"/>
            <w:noWrap/>
            <w:vAlign w:val="center"/>
            <w:hideMark/>
          </w:tcPr>
          <w:p w14:paraId="4560EB3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22D819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286.395</w:t>
            </w:r>
          </w:p>
        </w:tc>
        <w:tc>
          <w:tcPr>
            <w:tcW w:w="1096" w:type="dxa"/>
            <w:tcBorders>
              <w:top w:val="nil"/>
              <w:left w:val="nil"/>
              <w:bottom w:val="single" w:sz="4" w:space="0" w:color="auto"/>
              <w:right w:val="single" w:sz="4" w:space="0" w:color="auto"/>
            </w:tcBorders>
            <w:shd w:val="clear" w:color="auto" w:fill="auto"/>
            <w:noWrap/>
            <w:vAlign w:val="center"/>
            <w:hideMark/>
          </w:tcPr>
          <w:p w14:paraId="16D05B9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2556C8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0,77</w:t>
            </w:r>
          </w:p>
        </w:tc>
      </w:tr>
      <w:tr w:rsidR="00232C4E" w:rsidRPr="00232C4E" w14:paraId="787D472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A62C7C5"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Ấn Độ</w:t>
            </w:r>
          </w:p>
        </w:tc>
        <w:tc>
          <w:tcPr>
            <w:tcW w:w="1417" w:type="dxa"/>
            <w:tcBorders>
              <w:top w:val="nil"/>
              <w:left w:val="nil"/>
              <w:bottom w:val="single" w:sz="4" w:space="0" w:color="auto"/>
              <w:right w:val="single" w:sz="4" w:space="0" w:color="auto"/>
            </w:tcBorders>
            <w:shd w:val="clear" w:color="auto" w:fill="auto"/>
            <w:noWrap/>
            <w:vAlign w:val="center"/>
            <w:hideMark/>
          </w:tcPr>
          <w:p w14:paraId="5A96985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34.320</w:t>
            </w:r>
          </w:p>
        </w:tc>
        <w:tc>
          <w:tcPr>
            <w:tcW w:w="986" w:type="dxa"/>
            <w:tcBorders>
              <w:top w:val="nil"/>
              <w:left w:val="nil"/>
              <w:bottom w:val="single" w:sz="4" w:space="0" w:color="auto"/>
              <w:right w:val="single" w:sz="4" w:space="0" w:color="auto"/>
            </w:tcBorders>
            <w:shd w:val="clear" w:color="auto" w:fill="auto"/>
            <w:noWrap/>
            <w:vAlign w:val="center"/>
            <w:hideMark/>
          </w:tcPr>
          <w:p w14:paraId="5E5F689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-8,40</w:t>
            </w:r>
          </w:p>
        </w:tc>
        <w:tc>
          <w:tcPr>
            <w:tcW w:w="1096" w:type="dxa"/>
            <w:tcBorders>
              <w:top w:val="nil"/>
              <w:left w:val="nil"/>
              <w:bottom w:val="single" w:sz="4" w:space="0" w:color="auto"/>
              <w:right w:val="single" w:sz="4" w:space="0" w:color="auto"/>
            </w:tcBorders>
            <w:shd w:val="clear" w:color="auto" w:fill="auto"/>
            <w:noWrap/>
            <w:vAlign w:val="center"/>
            <w:hideMark/>
          </w:tcPr>
          <w:p w14:paraId="0D3D70E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9204EC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254.879</w:t>
            </w:r>
          </w:p>
        </w:tc>
        <w:tc>
          <w:tcPr>
            <w:tcW w:w="1096" w:type="dxa"/>
            <w:tcBorders>
              <w:top w:val="nil"/>
              <w:left w:val="nil"/>
              <w:bottom w:val="single" w:sz="4" w:space="0" w:color="auto"/>
              <w:right w:val="single" w:sz="4" w:space="0" w:color="auto"/>
            </w:tcBorders>
            <w:shd w:val="clear" w:color="auto" w:fill="auto"/>
            <w:noWrap/>
            <w:vAlign w:val="center"/>
            <w:hideMark/>
          </w:tcPr>
          <w:p w14:paraId="377A85A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2671AD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0,68</w:t>
            </w:r>
          </w:p>
        </w:tc>
      </w:tr>
      <w:tr w:rsidR="00232C4E" w:rsidRPr="00232C4E" w14:paraId="6540CC0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920757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Thái Lan</w:t>
            </w:r>
          </w:p>
        </w:tc>
        <w:tc>
          <w:tcPr>
            <w:tcW w:w="1417" w:type="dxa"/>
            <w:tcBorders>
              <w:top w:val="nil"/>
              <w:left w:val="nil"/>
              <w:bottom w:val="single" w:sz="4" w:space="0" w:color="auto"/>
              <w:right w:val="single" w:sz="4" w:space="0" w:color="auto"/>
            </w:tcBorders>
            <w:shd w:val="clear" w:color="auto" w:fill="auto"/>
            <w:noWrap/>
            <w:vAlign w:val="center"/>
            <w:hideMark/>
          </w:tcPr>
          <w:p w14:paraId="6D475AA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67.510</w:t>
            </w:r>
          </w:p>
        </w:tc>
        <w:tc>
          <w:tcPr>
            <w:tcW w:w="986" w:type="dxa"/>
            <w:tcBorders>
              <w:top w:val="nil"/>
              <w:left w:val="nil"/>
              <w:bottom w:val="single" w:sz="4" w:space="0" w:color="auto"/>
              <w:right w:val="single" w:sz="4" w:space="0" w:color="auto"/>
            </w:tcBorders>
            <w:shd w:val="clear" w:color="auto" w:fill="auto"/>
            <w:noWrap/>
            <w:vAlign w:val="center"/>
            <w:hideMark/>
          </w:tcPr>
          <w:p w14:paraId="656CAAD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348,42</w:t>
            </w:r>
          </w:p>
        </w:tc>
        <w:tc>
          <w:tcPr>
            <w:tcW w:w="1096" w:type="dxa"/>
            <w:tcBorders>
              <w:top w:val="nil"/>
              <w:left w:val="nil"/>
              <w:bottom w:val="single" w:sz="4" w:space="0" w:color="auto"/>
              <w:right w:val="single" w:sz="4" w:space="0" w:color="auto"/>
            </w:tcBorders>
            <w:shd w:val="clear" w:color="auto" w:fill="auto"/>
            <w:noWrap/>
            <w:vAlign w:val="center"/>
            <w:hideMark/>
          </w:tcPr>
          <w:p w14:paraId="14E266D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C9078E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244.361</w:t>
            </w:r>
          </w:p>
        </w:tc>
        <w:tc>
          <w:tcPr>
            <w:tcW w:w="1096" w:type="dxa"/>
            <w:tcBorders>
              <w:top w:val="nil"/>
              <w:left w:val="nil"/>
              <w:bottom w:val="single" w:sz="4" w:space="0" w:color="auto"/>
              <w:right w:val="single" w:sz="4" w:space="0" w:color="auto"/>
            </w:tcBorders>
            <w:shd w:val="clear" w:color="auto" w:fill="auto"/>
            <w:noWrap/>
            <w:vAlign w:val="center"/>
            <w:hideMark/>
          </w:tcPr>
          <w:p w14:paraId="5D7A5F1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A9E481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0,65</w:t>
            </w:r>
          </w:p>
        </w:tc>
      </w:tr>
      <w:tr w:rsidR="00232C4E" w:rsidRPr="00232C4E" w14:paraId="668D81D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1DF5C45"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Indonesia</w:t>
            </w:r>
          </w:p>
        </w:tc>
        <w:tc>
          <w:tcPr>
            <w:tcW w:w="1417" w:type="dxa"/>
            <w:tcBorders>
              <w:top w:val="nil"/>
              <w:left w:val="nil"/>
              <w:bottom w:val="single" w:sz="4" w:space="0" w:color="auto"/>
              <w:right w:val="single" w:sz="4" w:space="0" w:color="auto"/>
            </w:tcBorders>
            <w:shd w:val="clear" w:color="auto" w:fill="auto"/>
            <w:noWrap/>
            <w:vAlign w:val="center"/>
            <w:hideMark/>
          </w:tcPr>
          <w:p w14:paraId="70E379F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36.325</w:t>
            </w:r>
          </w:p>
        </w:tc>
        <w:tc>
          <w:tcPr>
            <w:tcW w:w="986" w:type="dxa"/>
            <w:tcBorders>
              <w:top w:val="nil"/>
              <w:left w:val="nil"/>
              <w:bottom w:val="single" w:sz="4" w:space="0" w:color="auto"/>
              <w:right w:val="single" w:sz="4" w:space="0" w:color="auto"/>
            </w:tcBorders>
            <w:shd w:val="clear" w:color="auto" w:fill="auto"/>
            <w:noWrap/>
            <w:vAlign w:val="center"/>
            <w:hideMark/>
          </w:tcPr>
          <w:p w14:paraId="61CBBE3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147,36</w:t>
            </w:r>
          </w:p>
        </w:tc>
        <w:tc>
          <w:tcPr>
            <w:tcW w:w="1096" w:type="dxa"/>
            <w:tcBorders>
              <w:top w:val="nil"/>
              <w:left w:val="nil"/>
              <w:bottom w:val="single" w:sz="4" w:space="0" w:color="auto"/>
              <w:right w:val="single" w:sz="4" w:space="0" w:color="auto"/>
            </w:tcBorders>
            <w:shd w:val="clear" w:color="auto" w:fill="auto"/>
            <w:noWrap/>
            <w:vAlign w:val="center"/>
            <w:hideMark/>
          </w:tcPr>
          <w:p w14:paraId="604D5CE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2F2261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210.144</w:t>
            </w:r>
          </w:p>
        </w:tc>
        <w:tc>
          <w:tcPr>
            <w:tcW w:w="1096" w:type="dxa"/>
            <w:tcBorders>
              <w:top w:val="nil"/>
              <w:left w:val="nil"/>
              <w:bottom w:val="single" w:sz="4" w:space="0" w:color="auto"/>
              <w:right w:val="single" w:sz="4" w:space="0" w:color="auto"/>
            </w:tcBorders>
            <w:shd w:val="clear" w:color="auto" w:fill="auto"/>
            <w:noWrap/>
            <w:vAlign w:val="center"/>
            <w:hideMark/>
          </w:tcPr>
          <w:p w14:paraId="6EAB48B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C10AB6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0,56</w:t>
            </w:r>
          </w:p>
        </w:tc>
      </w:tr>
      <w:tr w:rsidR="00232C4E" w:rsidRPr="00232C4E" w14:paraId="368A1C4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DBAD7A4"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Niu Zi Lân</w:t>
            </w:r>
          </w:p>
        </w:tc>
        <w:tc>
          <w:tcPr>
            <w:tcW w:w="1417" w:type="dxa"/>
            <w:tcBorders>
              <w:top w:val="nil"/>
              <w:left w:val="nil"/>
              <w:bottom w:val="single" w:sz="4" w:space="0" w:color="auto"/>
              <w:right w:val="single" w:sz="4" w:space="0" w:color="auto"/>
            </w:tcBorders>
            <w:shd w:val="clear" w:color="auto" w:fill="auto"/>
            <w:noWrap/>
            <w:vAlign w:val="center"/>
            <w:hideMark/>
          </w:tcPr>
          <w:p w14:paraId="63EF93C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42.370</w:t>
            </w:r>
          </w:p>
        </w:tc>
        <w:tc>
          <w:tcPr>
            <w:tcW w:w="986" w:type="dxa"/>
            <w:tcBorders>
              <w:top w:val="nil"/>
              <w:left w:val="nil"/>
              <w:bottom w:val="single" w:sz="4" w:space="0" w:color="auto"/>
              <w:right w:val="single" w:sz="4" w:space="0" w:color="auto"/>
            </w:tcBorders>
            <w:shd w:val="clear" w:color="auto" w:fill="auto"/>
            <w:noWrap/>
            <w:vAlign w:val="center"/>
            <w:hideMark/>
          </w:tcPr>
          <w:p w14:paraId="79062EE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D41874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5EF1C9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209.644</w:t>
            </w:r>
          </w:p>
        </w:tc>
        <w:tc>
          <w:tcPr>
            <w:tcW w:w="1096" w:type="dxa"/>
            <w:tcBorders>
              <w:top w:val="nil"/>
              <w:left w:val="nil"/>
              <w:bottom w:val="single" w:sz="4" w:space="0" w:color="auto"/>
              <w:right w:val="single" w:sz="4" w:space="0" w:color="auto"/>
            </w:tcBorders>
            <w:shd w:val="clear" w:color="auto" w:fill="auto"/>
            <w:noWrap/>
            <w:vAlign w:val="center"/>
            <w:hideMark/>
          </w:tcPr>
          <w:p w14:paraId="51287B1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906D79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0,56</w:t>
            </w:r>
          </w:p>
        </w:tc>
      </w:tr>
      <w:tr w:rsidR="00232C4E" w:rsidRPr="00232C4E" w14:paraId="1DE4892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B6B3710"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Campuchia</w:t>
            </w:r>
          </w:p>
        </w:tc>
        <w:tc>
          <w:tcPr>
            <w:tcW w:w="1417" w:type="dxa"/>
            <w:tcBorders>
              <w:top w:val="nil"/>
              <w:left w:val="nil"/>
              <w:bottom w:val="single" w:sz="4" w:space="0" w:color="auto"/>
              <w:right w:val="single" w:sz="4" w:space="0" w:color="auto"/>
            </w:tcBorders>
            <w:shd w:val="clear" w:color="auto" w:fill="auto"/>
            <w:noWrap/>
            <w:vAlign w:val="center"/>
            <w:hideMark/>
          </w:tcPr>
          <w:p w14:paraId="0B2C634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23.266</w:t>
            </w:r>
          </w:p>
        </w:tc>
        <w:tc>
          <w:tcPr>
            <w:tcW w:w="986" w:type="dxa"/>
            <w:tcBorders>
              <w:top w:val="nil"/>
              <w:left w:val="nil"/>
              <w:bottom w:val="single" w:sz="4" w:space="0" w:color="auto"/>
              <w:right w:val="single" w:sz="4" w:space="0" w:color="auto"/>
            </w:tcBorders>
            <w:shd w:val="clear" w:color="auto" w:fill="auto"/>
            <w:noWrap/>
            <w:vAlign w:val="center"/>
            <w:hideMark/>
          </w:tcPr>
          <w:p w14:paraId="40E8E45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58,22</w:t>
            </w:r>
          </w:p>
        </w:tc>
        <w:tc>
          <w:tcPr>
            <w:tcW w:w="1096" w:type="dxa"/>
            <w:tcBorders>
              <w:top w:val="nil"/>
              <w:left w:val="nil"/>
              <w:bottom w:val="single" w:sz="4" w:space="0" w:color="auto"/>
              <w:right w:val="single" w:sz="4" w:space="0" w:color="auto"/>
            </w:tcBorders>
            <w:shd w:val="clear" w:color="auto" w:fill="auto"/>
            <w:noWrap/>
            <w:vAlign w:val="center"/>
            <w:hideMark/>
          </w:tcPr>
          <w:p w14:paraId="418BF59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15A10A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137.771</w:t>
            </w:r>
          </w:p>
        </w:tc>
        <w:tc>
          <w:tcPr>
            <w:tcW w:w="1096" w:type="dxa"/>
            <w:tcBorders>
              <w:top w:val="nil"/>
              <w:left w:val="nil"/>
              <w:bottom w:val="single" w:sz="4" w:space="0" w:color="auto"/>
              <w:right w:val="single" w:sz="4" w:space="0" w:color="auto"/>
            </w:tcBorders>
            <w:shd w:val="clear" w:color="auto" w:fill="auto"/>
            <w:noWrap/>
            <w:vAlign w:val="center"/>
            <w:hideMark/>
          </w:tcPr>
          <w:p w14:paraId="673DAC3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405644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0,37</w:t>
            </w:r>
          </w:p>
        </w:tc>
      </w:tr>
      <w:tr w:rsidR="00232C4E" w:rsidRPr="00232C4E" w14:paraId="443D44C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36F6294"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Ba Lan</w:t>
            </w:r>
          </w:p>
        </w:tc>
        <w:tc>
          <w:tcPr>
            <w:tcW w:w="1417" w:type="dxa"/>
            <w:tcBorders>
              <w:top w:val="nil"/>
              <w:left w:val="nil"/>
              <w:bottom w:val="single" w:sz="4" w:space="0" w:color="auto"/>
              <w:right w:val="single" w:sz="4" w:space="0" w:color="auto"/>
            </w:tcBorders>
            <w:shd w:val="clear" w:color="auto" w:fill="auto"/>
            <w:noWrap/>
            <w:vAlign w:val="center"/>
            <w:hideMark/>
          </w:tcPr>
          <w:p w14:paraId="4325C2C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43.995</w:t>
            </w:r>
          </w:p>
        </w:tc>
        <w:tc>
          <w:tcPr>
            <w:tcW w:w="986" w:type="dxa"/>
            <w:tcBorders>
              <w:top w:val="nil"/>
              <w:left w:val="nil"/>
              <w:bottom w:val="single" w:sz="4" w:space="0" w:color="auto"/>
              <w:right w:val="single" w:sz="4" w:space="0" w:color="auto"/>
            </w:tcBorders>
            <w:shd w:val="clear" w:color="auto" w:fill="auto"/>
            <w:noWrap/>
            <w:vAlign w:val="center"/>
            <w:hideMark/>
          </w:tcPr>
          <w:p w14:paraId="1AAEEFB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42E1C2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7FA457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113.663</w:t>
            </w:r>
          </w:p>
        </w:tc>
        <w:tc>
          <w:tcPr>
            <w:tcW w:w="1096" w:type="dxa"/>
            <w:tcBorders>
              <w:top w:val="nil"/>
              <w:left w:val="nil"/>
              <w:bottom w:val="single" w:sz="4" w:space="0" w:color="auto"/>
              <w:right w:val="single" w:sz="4" w:space="0" w:color="auto"/>
            </w:tcBorders>
            <w:shd w:val="clear" w:color="auto" w:fill="auto"/>
            <w:noWrap/>
            <w:vAlign w:val="center"/>
            <w:hideMark/>
          </w:tcPr>
          <w:p w14:paraId="17474BB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5302D0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0,30</w:t>
            </w:r>
          </w:p>
        </w:tc>
      </w:tr>
      <w:tr w:rsidR="00232C4E" w:rsidRPr="00232C4E" w14:paraId="1E9335A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D85810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Lào</w:t>
            </w:r>
          </w:p>
        </w:tc>
        <w:tc>
          <w:tcPr>
            <w:tcW w:w="1417" w:type="dxa"/>
            <w:tcBorders>
              <w:top w:val="nil"/>
              <w:left w:val="nil"/>
              <w:bottom w:val="single" w:sz="4" w:space="0" w:color="auto"/>
              <w:right w:val="single" w:sz="4" w:space="0" w:color="auto"/>
            </w:tcBorders>
            <w:shd w:val="clear" w:color="auto" w:fill="auto"/>
            <w:noWrap/>
            <w:vAlign w:val="center"/>
            <w:hideMark/>
          </w:tcPr>
          <w:p w14:paraId="05B4D75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5.380</w:t>
            </w:r>
          </w:p>
        </w:tc>
        <w:tc>
          <w:tcPr>
            <w:tcW w:w="986" w:type="dxa"/>
            <w:tcBorders>
              <w:top w:val="nil"/>
              <w:left w:val="nil"/>
              <w:bottom w:val="single" w:sz="4" w:space="0" w:color="auto"/>
              <w:right w:val="single" w:sz="4" w:space="0" w:color="auto"/>
            </w:tcBorders>
            <w:shd w:val="clear" w:color="auto" w:fill="auto"/>
            <w:noWrap/>
            <w:vAlign w:val="center"/>
            <w:hideMark/>
          </w:tcPr>
          <w:p w14:paraId="05B61BF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19,56</w:t>
            </w:r>
          </w:p>
        </w:tc>
        <w:tc>
          <w:tcPr>
            <w:tcW w:w="1096" w:type="dxa"/>
            <w:tcBorders>
              <w:top w:val="nil"/>
              <w:left w:val="nil"/>
              <w:bottom w:val="single" w:sz="4" w:space="0" w:color="auto"/>
              <w:right w:val="single" w:sz="4" w:space="0" w:color="auto"/>
            </w:tcBorders>
            <w:shd w:val="clear" w:color="auto" w:fill="auto"/>
            <w:noWrap/>
            <w:vAlign w:val="center"/>
            <w:hideMark/>
          </w:tcPr>
          <w:p w14:paraId="365BBA2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800774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69.312</w:t>
            </w:r>
          </w:p>
        </w:tc>
        <w:tc>
          <w:tcPr>
            <w:tcW w:w="1096" w:type="dxa"/>
            <w:tcBorders>
              <w:top w:val="nil"/>
              <w:left w:val="nil"/>
              <w:bottom w:val="single" w:sz="4" w:space="0" w:color="auto"/>
              <w:right w:val="single" w:sz="4" w:space="0" w:color="auto"/>
            </w:tcBorders>
            <w:shd w:val="clear" w:color="auto" w:fill="auto"/>
            <w:noWrap/>
            <w:vAlign w:val="center"/>
            <w:hideMark/>
          </w:tcPr>
          <w:p w14:paraId="44EDB3B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E145F2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0,19</w:t>
            </w:r>
          </w:p>
        </w:tc>
      </w:tr>
      <w:tr w:rsidR="00232C4E" w:rsidRPr="00232C4E" w14:paraId="6AEFB63B"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07F3E3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Anh</w:t>
            </w:r>
          </w:p>
        </w:tc>
        <w:tc>
          <w:tcPr>
            <w:tcW w:w="1417" w:type="dxa"/>
            <w:tcBorders>
              <w:top w:val="nil"/>
              <w:left w:val="nil"/>
              <w:bottom w:val="single" w:sz="4" w:space="0" w:color="auto"/>
              <w:right w:val="single" w:sz="4" w:space="0" w:color="auto"/>
            </w:tcBorders>
            <w:shd w:val="clear" w:color="auto" w:fill="auto"/>
            <w:noWrap/>
            <w:vAlign w:val="center"/>
            <w:hideMark/>
          </w:tcPr>
          <w:p w14:paraId="7C835E7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6.157</w:t>
            </w:r>
          </w:p>
        </w:tc>
        <w:tc>
          <w:tcPr>
            <w:tcW w:w="986" w:type="dxa"/>
            <w:tcBorders>
              <w:top w:val="nil"/>
              <w:left w:val="nil"/>
              <w:bottom w:val="single" w:sz="4" w:space="0" w:color="auto"/>
              <w:right w:val="single" w:sz="4" w:space="0" w:color="auto"/>
            </w:tcBorders>
            <w:shd w:val="clear" w:color="auto" w:fill="auto"/>
            <w:noWrap/>
            <w:vAlign w:val="center"/>
            <w:hideMark/>
          </w:tcPr>
          <w:p w14:paraId="56CBA67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-55,97</w:t>
            </w:r>
          </w:p>
        </w:tc>
        <w:tc>
          <w:tcPr>
            <w:tcW w:w="1096" w:type="dxa"/>
            <w:tcBorders>
              <w:top w:val="nil"/>
              <w:left w:val="nil"/>
              <w:bottom w:val="single" w:sz="4" w:space="0" w:color="auto"/>
              <w:right w:val="single" w:sz="4" w:space="0" w:color="auto"/>
            </w:tcBorders>
            <w:shd w:val="clear" w:color="auto" w:fill="auto"/>
            <w:noWrap/>
            <w:vAlign w:val="center"/>
            <w:hideMark/>
          </w:tcPr>
          <w:p w14:paraId="5DBDF5B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B88B9E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69.192</w:t>
            </w:r>
          </w:p>
        </w:tc>
        <w:tc>
          <w:tcPr>
            <w:tcW w:w="1096" w:type="dxa"/>
            <w:tcBorders>
              <w:top w:val="nil"/>
              <w:left w:val="nil"/>
              <w:bottom w:val="single" w:sz="4" w:space="0" w:color="auto"/>
              <w:right w:val="single" w:sz="4" w:space="0" w:color="auto"/>
            </w:tcBorders>
            <w:shd w:val="clear" w:color="auto" w:fill="auto"/>
            <w:noWrap/>
            <w:vAlign w:val="center"/>
            <w:hideMark/>
          </w:tcPr>
          <w:p w14:paraId="275000B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338891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0,19</w:t>
            </w:r>
          </w:p>
        </w:tc>
      </w:tr>
      <w:tr w:rsidR="00232C4E" w:rsidRPr="00232C4E" w14:paraId="3D60064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92ED9D7" w14:textId="77777777" w:rsidR="00232C4E" w:rsidRPr="00232C4E" w:rsidRDefault="00232C4E" w:rsidP="00232C4E">
            <w:pPr>
              <w:rPr>
                <w:rFonts w:eastAsia="Times New Roman"/>
                <w:b/>
                <w:bCs/>
                <w:i/>
                <w:iCs/>
                <w:color w:val="000000"/>
                <w:sz w:val="22"/>
                <w:szCs w:val="22"/>
              </w:rPr>
            </w:pPr>
            <w:r w:rsidRPr="00232C4E">
              <w:rPr>
                <w:rFonts w:eastAsia="Times New Roman"/>
                <w:b/>
                <w:bCs/>
                <w:i/>
                <w:iCs/>
                <w:color w:val="000000"/>
                <w:sz w:val="22"/>
                <w:szCs w:val="22"/>
              </w:rPr>
              <w:t>Đệm và gioăng làm bằng kim loại</w:t>
            </w:r>
          </w:p>
        </w:tc>
        <w:tc>
          <w:tcPr>
            <w:tcW w:w="1417" w:type="dxa"/>
            <w:tcBorders>
              <w:top w:val="nil"/>
              <w:left w:val="nil"/>
              <w:bottom w:val="single" w:sz="4" w:space="0" w:color="auto"/>
              <w:right w:val="single" w:sz="4" w:space="0" w:color="auto"/>
            </w:tcBorders>
            <w:shd w:val="clear" w:color="auto" w:fill="auto"/>
            <w:noWrap/>
            <w:vAlign w:val="center"/>
            <w:hideMark/>
          </w:tcPr>
          <w:p w14:paraId="6567CFDD"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1.928.074</w:t>
            </w:r>
          </w:p>
        </w:tc>
        <w:tc>
          <w:tcPr>
            <w:tcW w:w="986" w:type="dxa"/>
            <w:tcBorders>
              <w:top w:val="nil"/>
              <w:left w:val="nil"/>
              <w:bottom w:val="single" w:sz="4" w:space="0" w:color="auto"/>
              <w:right w:val="single" w:sz="4" w:space="0" w:color="auto"/>
            </w:tcBorders>
            <w:shd w:val="clear" w:color="auto" w:fill="auto"/>
            <w:noWrap/>
            <w:vAlign w:val="center"/>
            <w:hideMark/>
          </w:tcPr>
          <w:p w14:paraId="5A9E4B6B"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-4,20</w:t>
            </w:r>
          </w:p>
        </w:tc>
        <w:tc>
          <w:tcPr>
            <w:tcW w:w="1096" w:type="dxa"/>
            <w:tcBorders>
              <w:top w:val="nil"/>
              <w:left w:val="nil"/>
              <w:bottom w:val="single" w:sz="4" w:space="0" w:color="auto"/>
              <w:right w:val="single" w:sz="4" w:space="0" w:color="auto"/>
            </w:tcBorders>
            <w:shd w:val="clear" w:color="auto" w:fill="auto"/>
            <w:noWrap/>
            <w:vAlign w:val="center"/>
            <w:hideMark/>
          </w:tcPr>
          <w:p w14:paraId="05C02490"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33,25</w:t>
            </w:r>
          </w:p>
        </w:tc>
        <w:tc>
          <w:tcPr>
            <w:tcW w:w="1462" w:type="dxa"/>
            <w:tcBorders>
              <w:top w:val="nil"/>
              <w:left w:val="nil"/>
              <w:bottom w:val="single" w:sz="4" w:space="0" w:color="auto"/>
              <w:right w:val="single" w:sz="4" w:space="0" w:color="auto"/>
            </w:tcBorders>
            <w:shd w:val="clear" w:color="auto" w:fill="auto"/>
            <w:noWrap/>
            <w:vAlign w:val="center"/>
            <w:hideMark/>
          </w:tcPr>
          <w:p w14:paraId="37474FE0"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12.419.230</w:t>
            </w:r>
          </w:p>
        </w:tc>
        <w:tc>
          <w:tcPr>
            <w:tcW w:w="1096" w:type="dxa"/>
            <w:tcBorders>
              <w:top w:val="nil"/>
              <w:left w:val="nil"/>
              <w:bottom w:val="single" w:sz="4" w:space="0" w:color="auto"/>
              <w:right w:val="single" w:sz="4" w:space="0" w:color="auto"/>
            </w:tcBorders>
            <w:shd w:val="clear" w:color="auto" w:fill="auto"/>
            <w:noWrap/>
            <w:vAlign w:val="center"/>
            <w:hideMark/>
          </w:tcPr>
          <w:p w14:paraId="45D01A9E"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-4,96</w:t>
            </w:r>
          </w:p>
        </w:tc>
        <w:tc>
          <w:tcPr>
            <w:tcW w:w="974" w:type="dxa"/>
            <w:tcBorders>
              <w:top w:val="nil"/>
              <w:left w:val="nil"/>
              <w:bottom w:val="single" w:sz="4" w:space="0" w:color="auto"/>
              <w:right w:val="single" w:sz="4" w:space="0" w:color="auto"/>
            </w:tcBorders>
            <w:shd w:val="clear" w:color="auto" w:fill="auto"/>
            <w:noWrap/>
            <w:vAlign w:val="center"/>
            <w:hideMark/>
          </w:tcPr>
          <w:p w14:paraId="5B99FBDC"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100</w:t>
            </w:r>
          </w:p>
        </w:tc>
      </w:tr>
      <w:tr w:rsidR="00232C4E" w:rsidRPr="00232C4E" w14:paraId="73B5341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7DEC0F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Đài Loan</w:t>
            </w:r>
          </w:p>
        </w:tc>
        <w:tc>
          <w:tcPr>
            <w:tcW w:w="1417" w:type="dxa"/>
            <w:tcBorders>
              <w:top w:val="nil"/>
              <w:left w:val="nil"/>
              <w:bottom w:val="single" w:sz="4" w:space="0" w:color="auto"/>
              <w:right w:val="single" w:sz="4" w:space="0" w:color="auto"/>
            </w:tcBorders>
            <w:shd w:val="clear" w:color="auto" w:fill="auto"/>
            <w:noWrap/>
            <w:vAlign w:val="center"/>
            <w:hideMark/>
          </w:tcPr>
          <w:p w14:paraId="279CB8E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444.263</w:t>
            </w:r>
          </w:p>
        </w:tc>
        <w:tc>
          <w:tcPr>
            <w:tcW w:w="986" w:type="dxa"/>
            <w:tcBorders>
              <w:top w:val="nil"/>
              <w:left w:val="nil"/>
              <w:bottom w:val="single" w:sz="4" w:space="0" w:color="auto"/>
              <w:right w:val="single" w:sz="4" w:space="0" w:color="auto"/>
            </w:tcBorders>
            <w:shd w:val="clear" w:color="auto" w:fill="auto"/>
            <w:noWrap/>
            <w:vAlign w:val="center"/>
            <w:hideMark/>
          </w:tcPr>
          <w:p w14:paraId="426DC66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-17,79</w:t>
            </w:r>
          </w:p>
        </w:tc>
        <w:tc>
          <w:tcPr>
            <w:tcW w:w="1096" w:type="dxa"/>
            <w:tcBorders>
              <w:top w:val="nil"/>
              <w:left w:val="nil"/>
              <w:bottom w:val="single" w:sz="4" w:space="0" w:color="auto"/>
              <w:right w:val="single" w:sz="4" w:space="0" w:color="auto"/>
            </w:tcBorders>
            <w:shd w:val="clear" w:color="auto" w:fill="auto"/>
            <w:noWrap/>
            <w:vAlign w:val="center"/>
            <w:hideMark/>
          </w:tcPr>
          <w:p w14:paraId="0861A43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63,76</w:t>
            </w:r>
          </w:p>
        </w:tc>
        <w:tc>
          <w:tcPr>
            <w:tcW w:w="1462" w:type="dxa"/>
            <w:tcBorders>
              <w:top w:val="nil"/>
              <w:left w:val="nil"/>
              <w:bottom w:val="single" w:sz="4" w:space="0" w:color="auto"/>
              <w:right w:val="single" w:sz="4" w:space="0" w:color="auto"/>
            </w:tcBorders>
            <w:shd w:val="clear" w:color="auto" w:fill="auto"/>
            <w:noWrap/>
            <w:vAlign w:val="center"/>
            <w:hideMark/>
          </w:tcPr>
          <w:p w14:paraId="24E5349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2.933.355</w:t>
            </w:r>
          </w:p>
        </w:tc>
        <w:tc>
          <w:tcPr>
            <w:tcW w:w="1096" w:type="dxa"/>
            <w:tcBorders>
              <w:top w:val="nil"/>
              <w:left w:val="nil"/>
              <w:bottom w:val="single" w:sz="4" w:space="0" w:color="auto"/>
              <w:right w:val="single" w:sz="4" w:space="0" w:color="auto"/>
            </w:tcBorders>
            <w:shd w:val="clear" w:color="auto" w:fill="auto"/>
            <w:noWrap/>
            <w:vAlign w:val="center"/>
            <w:hideMark/>
          </w:tcPr>
          <w:p w14:paraId="082016B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147,42</w:t>
            </w:r>
          </w:p>
        </w:tc>
        <w:tc>
          <w:tcPr>
            <w:tcW w:w="974" w:type="dxa"/>
            <w:tcBorders>
              <w:top w:val="nil"/>
              <w:left w:val="nil"/>
              <w:bottom w:val="single" w:sz="4" w:space="0" w:color="auto"/>
              <w:right w:val="single" w:sz="4" w:space="0" w:color="auto"/>
            </w:tcBorders>
            <w:shd w:val="clear" w:color="auto" w:fill="auto"/>
            <w:noWrap/>
            <w:vAlign w:val="center"/>
            <w:hideMark/>
          </w:tcPr>
          <w:p w14:paraId="521466B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23,62</w:t>
            </w:r>
          </w:p>
        </w:tc>
      </w:tr>
      <w:tr w:rsidR="00232C4E" w:rsidRPr="00232C4E" w14:paraId="04B1FEE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99C971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Hàn Quốc</w:t>
            </w:r>
          </w:p>
        </w:tc>
        <w:tc>
          <w:tcPr>
            <w:tcW w:w="1417" w:type="dxa"/>
            <w:tcBorders>
              <w:top w:val="nil"/>
              <w:left w:val="nil"/>
              <w:bottom w:val="single" w:sz="4" w:space="0" w:color="auto"/>
              <w:right w:val="single" w:sz="4" w:space="0" w:color="auto"/>
            </w:tcBorders>
            <w:shd w:val="clear" w:color="auto" w:fill="auto"/>
            <w:noWrap/>
            <w:vAlign w:val="center"/>
            <w:hideMark/>
          </w:tcPr>
          <w:p w14:paraId="575C6E4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545.721</w:t>
            </w:r>
          </w:p>
        </w:tc>
        <w:tc>
          <w:tcPr>
            <w:tcW w:w="986" w:type="dxa"/>
            <w:tcBorders>
              <w:top w:val="nil"/>
              <w:left w:val="nil"/>
              <w:bottom w:val="single" w:sz="4" w:space="0" w:color="auto"/>
              <w:right w:val="single" w:sz="4" w:space="0" w:color="auto"/>
            </w:tcBorders>
            <w:shd w:val="clear" w:color="auto" w:fill="auto"/>
            <w:noWrap/>
            <w:vAlign w:val="center"/>
            <w:hideMark/>
          </w:tcPr>
          <w:p w14:paraId="0FFF3A0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25,20</w:t>
            </w:r>
          </w:p>
        </w:tc>
        <w:tc>
          <w:tcPr>
            <w:tcW w:w="1096" w:type="dxa"/>
            <w:tcBorders>
              <w:top w:val="nil"/>
              <w:left w:val="nil"/>
              <w:bottom w:val="single" w:sz="4" w:space="0" w:color="auto"/>
              <w:right w:val="single" w:sz="4" w:space="0" w:color="auto"/>
            </w:tcBorders>
            <w:shd w:val="clear" w:color="auto" w:fill="auto"/>
            <w:noWrap/>
            <w:vAlign w:val="center"/>
            <w:hideMark/>
          </w:tcPr>
          <w:p w14:paraId="4D6162F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1.993,32</w:t>
            </w:r>
          </w:p>
        </w:tc>
        <w:tc>
          <w:tcPr>
            <w:tcW w:w="1462" w:type="dxa"/>
            <w:tcBorders>
              <w:top w:val="nil"/>
              <w:left w:val="nil"/>
              <w:bottom w:val="single" w:sz="4" w:space="0" w:color="auto"/>
              <w:right w:val="single" w:sz="4" w:space="0" w:color="auto"/>
            </w:tcBorders>
            <w:shd w:val="clear" w:color="auto" w:fill="auto"/>
            <w:noWrap/>
            <w:vAlign w:val="center"/>
            <w:hideMark/>
          </w:tcPr>
          <w:p w14:paraId="2C1EDB2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2.894.199</w:t>
            </w:r>
          </w:p>
        </w:tc>
        <w:tc>
          <w:tcPr>
            <w:tcW w:w="1096" w:type="dxa"/>
            <w:tcBorders>
              <w:top w:val="nil"/>
              <w:left w:val="nil"/>
              <w:bottom w:val="single" w:sz="4" w:space="0" w:color="auto"/>
              <w:right w:val="single" w:sz="4" w:space="0" w:color="auto"/>
            </w:tcBorders>
            <w:shd w:val="clear" w:color="auto" w:fill="auto"/>
            <w:noWrap/>
            <w:vAlign w:val="center"/>
            <w:hideMark/>
          </w:tcPr>
          <w:p w14:paraId="36CA21D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189,81</w:t>
            </w:r>
          </w:p>
        </w:tc>
        <w:tc>
          <w:tcPr>
            <w:tcW w:w="974" w:type="dxa"/>
            <w:tcBorders>
              <w:top w:val="nil"/>
              <w:left w:val="nil"/>
              <w:bottom w:val="single" w:sz="4" w:space="0" w:color="auto"/>
              <w:right w:val="single" w:sz="4" w:space="0" w:color="auto"/>
            </w:tcBorders>
            <w:shd w:val="clear" w:color="auto" w:fill="auto"/>
            <w:noWrap/>
            <w:vAlign w:val="center"/>
            <w:hideMark/>
          </w:tcPr>
          <w:p w14:paraId="0380F13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23,30</w:t>
            </w:r>
          </w:p>
        </w:tc>
      </w:tr>
      <w:tr w:rsidR="00232C4E" w:rsidRPr="00232C4E" w14:paraId="250C381B"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B8DBC4A"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Nhật Bản</w:t>
            </w:r>
          </w:p>
        </w:tc>
        <w:tc>
          <w:tcPr>
            <w:tcW w:w="1417" w:type="dxa"/>
            <w:tcBorders>
              <w:top w:val="nil"/>
              <w:left w:val="nil"/>
              <w:bottom w:val="single" w:sz="4" w:space="0" w:color="auto"/>
              <w:right w:val="single" w:sz="4" w:space="0" w:color="auto"/>
            </w:tcBorders>
            <w:shd w:val="clear" w:color="auto" w:fill="auto"/>
            <w:noWrap/>
            <w:vAlign w:val="center"/>
            <w:hideMark/>
          </w:tcPr>
          <w:p w14:paraId="477D35D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343.095</w:t>
            </w:r>
          </w:p>
        </w:tc>
        <w:tc>
          <w:tcPr>
            <w:tcW w:w="986" w:type="dxa"/>
            <w:tcBorders>
              <w:top w:val="nil"/>
              <w:left w:val="nil"/>
              <w:bottom w:val="single" w:sz="4" w:space="0" w:color="auto"/>
              <w:right w:val="single" w:sz="4" w:space="0" w:color="auto"/>
            </w:tcBorders>
            <w:shd w:val="clear" w:color="auto" w:fill="auto"/>
            <w:noWrap/>
            <w:vAlign w:val="center"/>
            <w:hideMark/>
          </w:tcPr>
          <w:p w14:paraId="2986E2C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-11,17</w:t>
            </w:r>
          </w:p>
        </w:tc>
        <w:tc>
          <w:tcPr>
            <w:tcW w:w="1096" w:type="dxa"/>
            <w:tcBorders>
              <w:top w:val="nil"/>
              <w:left w:val="nil"/>
              <w:bottom w:val="single" w:sz="4" w:space="0" w:color="auto"/>
              <w:right w:val="single" w:sz="4" w:space="0" w:color="auto"/>
            </w:tcBorders>
            <w:shd w:val="clear" w:color="auto" w:fill="auto"/>
            <w:noWrap/>
            <w:vAlign w:val="center"/>
            <w:hideMark/>
          </w:tcPr>
          <w:p w14:paraId="36B6C13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-34,46</w:t>
            </w:r>
          </w:p>
        </w:tc>
        <w:tc>
          <w:tcPr>
            <w:tcW w:w="1462" w:type="dxa"/>
            <w:tcBorders>
              <w:top w:val="nil"/>
              <w:left w:val="nil"/>
              <w:bottom w:val="single" w:sz="4" w:space="0" w:color="auto"/>
              <w:right w:val="single" w:sz="4" w:space="0" w:color="auto"/>
            </w:tcBorders>
            <w:shd w:val="clear" w:color="auto" w:fill="auto"/>
            <w:noWrap/>
            <w:vAlign w:val="center"/>
            <w:hideMark/>
          </w:tcPr>
          <w:p w14:paraId="1C1E209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2.579.331</w:t>
            </w:r>
          </w:p>
        </w:tc>
        <w:tc>
          <w:tcPr>
            <w:tcW w:w="1096" w:type="dxa"/>
            <w:tcBorders>
              <w:top w:val="nil"/>
              <w:left w:val="nil"/>
              <w:bottom w:val="single" w:sz="4" w:space="0" w:color="auto"/>
              <w:right w:val="single" w:sz="4" w:space="0" w:color="auto"/>
            </w:tcBorders>
            <w:shd w:val="clear" w:color="auto" w:fill="auto"/>
            <w:noWrap/>
            <w:vAlign w:val="center"/>
            <w:hideMark/>
          </w:tcPr>
          <w:p w14:paraId="4AD3EAC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-38,67</w:t>
            </w:r>
          </w:p>
        </w:tc>
        <w:tc>
          <w:tcPr>
            <w:tcW w:w="974" w:type="dxa"/>
            <w:tcBorders>
              <w:top w:val="nil"/>
              <w:left w:val="nil"/>
              <w:bottom w:val="single" w:sz="4" w:space="0" w:color="auto"/>
              <w:right w:val="single" w:sz="4" w:space="0" w:color="auto"/>
            </w:tcBorders>
            <w:shd w:val="clear" w:color="auto" w:fill="auto"/>
            <w:noWrap/>
            <w:vAlign w:val="center"/>
            <w:hideMark/>
          </w:tcPr>
          <w:p w14:paraId="3EE2FCE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20,77</w:t>
            </w:r>
          </w:p>
        </w:tc>
      </w:tr>
      <w:tr w:rsidR="00232C4E" w:rsidRPr="00232C4E" w14:paraId="588802E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0D11AA8"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Đức</w:t>
            </w:r>
          </w:p>
        </w:tc>
        <w:tc>
          <w:tcPr>
            <w:tcW w:w="1417" w:type="dxa"/>
            <w:tcBorders>
              <w:top w:val="nil"/>
              <w:left w:val="nil"/>
              <w:bottom w:val="single" w:sz="4" w:space="0" w:color="auto"/>
              <w:right w:val="single" w:sz="4" w:space="0" w:color="auto"/>
            </w:tcBorders>
            <w:shd w:val="clear" w:color="auto" w:fill="auto"/>
            <w:noWrap/>
            <w:vAlign w:val="center"/>
            <w:hideMark/>
          </w:tcPr>
          <w:p w14:paraId="50F8775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174.798</w:t>
            </w:r>
          </w:p>
        </w:tc>
        <w:tc>
          <w:tcPr>
            <w:tcW w:w="986" w:type="dxa"/>
            <w:tcBorders>
              <w:top w:val="nil"/>
              <w:left w:val="nil"/>
              <w:bottom w:val="single" w:sz="4" w:space="0" w:color="auto"/>
              <w:right w:val="single" w:sz="4" w:space="0" w:color="auto"/>
            </w:tcBorders>
            <w:shd w:val="clear" w:color="auto" w:fill="auto"/>
            <w:noWrap/>
            <w:vAlign w:val="center"/>
            <w:hideMark/>
          </w:tcPr>
          <w:p w14:paraId="6708574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35,27</w:t>
            </w:r>
          </w:p>
        </w:tc>
        <w:tc>
          <w:tcPr>
            <w:tcW w:w="1096" w:type="dxa"/>
            <w:tcBorders>
              <w:top w:val="nil"/>
              <w:left w:val="nil"/>
              <w:bottom w:val="single" w:sz="4" w:space="0" w:color="auto"/>
              <w:right w:val="single" w:sz="4" w:space="0" w:color="auto"/>
            </w:tcBorders>
            <w:shd w:val="clear" w:color="auto" w:fill="auto"/>
            <w:noWrap/>
            <w:vAlign w:val="center"/>
            <w:hideMark/>
          </w:tcPr>
          <w:p w14:paraId="4608D12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34,82</w:t>
            </w:r>
          </w:p>
        </w:tc>
        <w:tc>
          <w:tcPr>
            <w:tcW w:w="1462" w:type="dxa"/>
            <w:tcBorders>
              <w:top w:val="nil"/>
              <w:left w:val="nil"/>
              <w:bottom w:val="single" w:sz="4" w:space="0" w:color="auto"/>
              <w:right w:val="single" w:sz="4" w:space="0" w:color="auto"/>
            </w:tcBorders>
            <w:shd w:val="clear" w:color="auto" w:fill="auto"/>
            <w:noWrap/>
            <w:vAlign w:val="center"/>
            <w:hideMark/>
          </w:tcPr>
          <w:p w14:paraId="5B4C8BE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717.772</w:t>
            </w:r>
          </w:p>
        </w:tc>
        <w:tc>
          <w:tcPr>
            <w:tcW w:w="1096" w:type="dxa"/>
            <w:tcBorders>
              <w:top w:val="nil"/>
              <w:left w:val="nil"/>
              <w:bottom w:val="single" w:sz="4" w:space="0" w:color="auto"/>
              <w:right w:val="single" w:sz="4" w:space="0" w:color="auto"/>
            </w:tcBorders>
            <w:shd w:val="clear" w:color="auto" w:fill="auto"/>
            <w:noWrap/>
            <w:vAlign w:val="center"/>
            <w:hideMark/>
          </w:tcPr>
          <w:p w14:paraId="229FE26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-5,48</w:t>
            </w:r>
          </w:p>
        </w:tc>
        <w:tc>
          <w:tcPr>
            <w:tcW w:w="974" w:type="dxa"/>
            <w:tcBorders>
              <w:top w:val="nil"/>
              <w:left w:val="nil"/>
              <w:bottom w:val="single" w:sz="4" w:space="0" w:color="auto"/>
              <w:right w:val="single" w:sz="4" w:space="0" w:color="auto"/>
            </w:tcBorders>
            <w:shd w:val="clear" w:color="auto" w:fill="auto"/>
            <w:noWrap/>
            <w:vAlign w:val="center"/>
            <w:hideMark/>
          </w:tcPr>
          <w:p w14:paraId="6ABC655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5,78</w:t>
            </w:r>
          </w:p>
        </w:tc>
      </w:tr>
      <w:tr w:rsidR="00232C4E" w:rsidRPr="00232C4E" w14:paraId="3A8157A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4E5663C"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Trung Quốc</w:t>
            </w:r>
          </w:p>
        </w:tc>
        <w:tc>
          <w:tcPr>
            <w:tcW w:w="1417" w:type="dxa"/>
            <w:tcBorders>
              <w:top w:val="nil"/>
              <w:left w:val="nil"/>
              <w:bottom w:val="single" w:sz="4" w:space="0" w:color="auto"/>
              <w:right w:val="single" w:sz="4" w:space="0" w:color="auto"/>
            </w:tcBorders>
            <w:shd w:val="clear" w:color="auto" w:fill="auto"/>
            <w:noWrap/>
            <w:vAlign w:val="center"/>
            <w:hideMark/>
          </w:tcPr>
          <w:p w14:paraId="1F8FFCB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72.171</w:t>
            </w:r>
          </w:p>
        </w:tc>
        <w:tc>
          <w:tcPr>
            <w:tcW w:w="986" w:type="dxa"/>
            <w:tcBorders>
              <w:top w:val="nil"/>
              <w:left w:val="nil"/>
              <w:bottom w:val="single" w:sz="4" w:space="0" w:color="auto"/>
              <w:right w:val="single" w:sz="4" w:space="0" w:color="auto"/>
            </w:tcBorders>
            <w:shd w:val="clear" w:color="auto" w:fill="auto"/>
            <w:noWrap/>
            <w:vAlign w:val="center"/>
            <w:hideMark/>
          </w:tcPr>
          <w:p w14:paraId="71DEC82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-44,54</w:t>
            </w:r>
          </w:p>
        </w:tc>
        <w:tc>
          <w:tcPr>
            <w:tcW w:w="1096" w:type="dxa"/>
            <w:tcBorders>
              <w:top w:val="nil"/>
              <w:left w:val="nil"/>
              <w:bottom w:val="single" w:sz="4" w:space="0" w:color="auto"/>
              <w:right w:val="single" w:sz="4" w:space="0" w:color="auto"/>
            </w:tcBorders>
            <w:shd w:val="clear" w:color="auto" w:fill="auto"/>
            <w:noWrap/>
            <w:vAlign w:val="center"/>
            <w:hideMark/>
          </w:tcPr>
          <w:p w14:paraId="0AB0770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104,76</w:t>
            </w:r>
          </w:p>
        </w:tc>
        <w:tc>
          <w:tcPr>
            <w:tcW w:w="1462" w:type="dxa"/>
            <w:tcBorders>
              <w:top w:val="nil"/>
              <w:left w:val="nil"/>
              <w:bottom w:val="single" w:sz="4" w:space="0" w:color="auto"/>
              <w:right w:val="single" w:sz="4" w:space="0" w:color="auto"/>
            </w:tcBorders>
            <w:shd w:val="clear" w:color="auto" w:fill="auto"/>
            <w:noWrap/>
            <w:vAlign w:val="center"/>
            <w:hideMark/>
          </w:tcPr>
          <w:p w14:paraId="2ED3F82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711.340</w:t>
            </w:r>
          </w:p>
        </w:tc>
        <w:tc>
          <w:tcPr>
            <w:tcW w:w="1096" w:type="dxa"/>
            <w:tcBorders>
              <w:top w:val="nil"/>
              <w:left w:val="nil"/>
              <w:bottom w:val="single" w:sz="4" w:space="0" w:color="auto"/>
              <w:right w:val="single" w:sz="4" w:space="0" w:color="auto"/>
            </w:tcBorders>
            <w:shd w:val="clear" w:color="auto" w:fill="auto"/>
            <w:noWrap/>
            <w:vAlign w:val="center"/>
            <w:hideMark/>
          </w:tcPr>
          <w:p w14:paraId="14E2CBA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101,04</w:t>
            </w:r>
          </w:p>
        </w:tc>
        <w:tc>
          <w:tcPr>
            <w:tcW w:w="974" w:type="dxa"/>
            <w:tcBorders>
              <w:top w:val="nil"/>
              <w:left w:val="nil"/>
              <w:bottom w:val="single" w:sz="4" w:space="0" w:color="auto"/>
              <w:right w:val="single" w:sz="4" w:space="0" w:color="auto"/>
            </w:tcBorders>
            <w:shd w:val="clear" w:color="auto" w:fill="auto"/>
            <w:noWrap/>
            <w:vAlign w:val="center"/>
            <w:hideMark/>
          </w:tcPr>
          <w:p w14:paraId="5BAA977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5,73</w:t>
            </w:r>
          </w:p>
        </w:tc>
      </w:tr>
      <w:tr w:rsidR="00232C4E" w:rsidRPr="00232C4E" w14:paraId="280BABC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F0C1D40"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Thái Lan</w:t>
            </w:r>
          </w:p>
        </w:tc>
        <w:tc>
          <w:tcPr>
            <w:tcW w:w="1417" w:type="dxa"/>
            <w:tcBorders>
              <w:top w:val="nil"/>
              <w:left w:val="nil"/>
              <w:bottom w:val="single" w:sz="4" w:space="0" w:color="auto"/>
              <w:right w:val="single" w:sz="4" w:space="0" w:color="auto"/>
            </w:tcBorders>
            <w:shd w:val="clear" w:color="auto" w:fill="auto"/>
            <w:noWrap/>
            <w:vAlign w:val="center"/>
            <w:hideMark/>
          </w:tcPr>
          <w:p w14:paraId="5ECADE9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76.109</w:t>
            </w:r>
          </w:p>
        </w:tc>
        <w:tc>
          <w:tcPr>
            <w:tcW w:w="986" w:type="dxa"/>
            <w:tcBorders>
              <w:top w:val="nil"/>
              <w:left w:val="nil"/>
              <w:bottom w:val="single" w:sz="4" w:space="0" w:color="auto"/>
              <w:right w:val="single" w:sz="4" w:space="0" w:color="auto"/>
            </w:tcBorders>
            <w:shd w:val="clear" w:color="auto" w:fill="auto"/>
            <w:noWrap/>
            <w:vAlign w:val="center"/>
            <w:hideMark/>
          </w:tcPr>
          <w:p w14:paraId="27CA257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-21,52</w:t>
            </w:r>
          </w:p>
        </w:tc>
        <w:tc>
          <w:tcPr>
            <w:tcW w:w="1096" w:type="dxa"/>
            <w:tcBorders>
              <w:top w:val="nil"/>
              <w:left w:val="nil"/>
              <w:bottom w:val="single" w:sz="4" w:space="0" w:color="auto"/>
              <w:right w:val="single" w:sz="4" w:space="0" w:color="auto"/>
            </w:tcBorders>
            <w:shd w:val="clear" w:color="auto" w:fill="auto"/>
            <w:noWrap/>
            <w:vAlign w:val="center"/>
            <w:hideMark/>
          </w:tcPr>
          <w:p w14:paraId="110D161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-38,84</w:t>
            </w:r>
          </w:p>
        </w:tc>
        <w:tc>
          <w:tcPr>
            <w:tcW w:w="1462" w:type="dxa"/>
            <w:tcBorders>
              <w:top w:val="nil"/>
              <w:left w:val="nil"/>
              <w:bottom w:val="single" w:sz="4" w:space="0" w:color="auto"/>
              <w:right w:val="single" w:sz="4" w:space="0" w:color="auto"/>
            </w:tcBorders>
            <w:shd w:val="clear" w:color="auto" w:fill="auto"/>
            <w:noWrap/>
            <w:vAlign w:val="center"/>
            <w:hideMark/>
          </w:tcPr>
          <w:p w14:paraId="3E141BA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609.076</w:t>
            </w:r>
          </w:p>
        </w:tc>
        <w:tc>
          <w:tcPr>
            <w:tcW w:w="1096" w:type="dxa"/>
            <w:tcBorders>
              <w:top w:val="nil"/>
              <w:left w:val="nil"/>
              <w:bottom w:val="single" w:sz="4" w:space="0" w:color="auto"/>
              <w:right w:val="single" w:sz="4" w:space="0" w:color="auto"/>
            </w:tcBorders>
            <w:shd w:val="clear" w:color="auto" w:fill="auto"/>
            <w:noWrap/>
            <w:vAlign w:val="center"/>
            <w:hideMark/>
          </w:tcPr>
          <w:p w14:paraId="2474FC0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-77,91</w:t>
            </w:r>
          </w:p>
        </w:tc>
        <w:tc>
          <w:tcPr>
            <w:tcW w:w="974" w:type="dxa"/>
            <w:tcBorders>
              <w:top w:val="nil"/>
              <w:left w:val="nil"/>
              <w:bottom w:val="single" w:sz="4" w:space="0" w:color="auto"/>
              <w:right w:val="single" w:sz="4" w:space="0" w:color="auto"/>
            </w:tcBorders>
            <w:shd w:val="clear" w:color="auto" w:fill="auto"/>
            <w:noWrap/>
            <w:vAlign w:val="center"/>
            <w:hideMark/>
          </w:tcPr>
          <w:p w14:paraId="36F675A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4,90</w:t>
            </w:r>
          </w:p>
        </w:tc>
      </w:tr>
      <w:tr w:rsidR="00232C4E" w:rsidRPr="00232C4E" w14:paraId="2AC0058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2CAE38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Singapore</w:t>
            </w:r>
          </w:p>
        </w:tc>
        <w:tc>
          <w:tcPr>
            <w:tcW w:w="1417" w:type="dxa"/>
            <w:tcBorders>
              <w:top w:val="nil"/>
              <w:left w:val="nil"/>
              <w:bottom w:val="single" w:sz="4" w:space="0" w:color="auto"/>
              <w:right w:val="single" w:sz="4" w:space="0" w:color="auto"/>
            </w:tcBorders>
            <w:shd w:val="clear" w:color="auto" w:fill="auto"/>
            <w:noWrap/>
            <w:vAlign w:val="center"/>
            <w:hideMark/>
          </w:tcPr>
          <w:p w14:paraId="1C87051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87.980</w:t>
            </w:r>
          </w:p>
        </w:tc>
        <w:tc>
          <w:tcPr>
            <w:tcW w:w="986" w:type="dxa"/>
            <w:tcBorders>
              <w:top w:val="nil"/>
              <w:left w:val="nil"/>
              <w:bottom w:val="single" w:sz="4" w:space="0" w:color="auto"/>
              <w:right w:val="single" w:sz="4" w:space="0" w:color="auto"/>
            </w:tcBorders>
            <w:shd w:val="clear" w:color="auto" w:fill="auto"/>
            <w:noWrap/>
            <w:vAlign w:val="center"/>
            <w:hideMark/>
          </w:tcPr>
          <w:p w14:paraId="02DAF76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107,27</w:t>
            </w:r>
          </w:p>
        </w:tc>
        <w:tc>
          <w:tcPr>
            <w:tcW w:w="1096" w:type="dxa"/>
            <w:tcBorders>
              <w:top w:val="nil"/>
              <w:left w:val="nil"/>
              <w:bottom w:val="single" w:sz="4" w:space="0" w:color="auto"/>
              <w:right w:val="single" w:sz="4" w:space="0" w:color="auto"/>
            </w:tcBorders>
            <w:shd w:val="clear" w:color="auto" w:fill="auto"/>
            <w:noWrap/>
            <w:vAlign w:val="center"/>
            <w:hideMark/>
          </w:tcPr>
          <w:p w14:paraId="25531A0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298,89</w:t>
            </w:r>
          </w:p>
        </w:tc>
        <w:tc>
          <w:tcPr>
            <w:tcW w:w="1462" w:type="dxa"/>
            <w:tcBorders>
              <w:top w:val="nil"/>
              <w:left w:val="nil"/>
              <w:bottom w:val="single" w:sz="4" w:space="0" w:color="auto"/>
              <w:right w:val="single" w:sz="4" w:space="0" w:color="auto"/>
            </w:tcBorders>
            <w:shd w:val="clear" w:color="auto" w:fill="auto"/>
            <w:noWrap/>
            <w:vAlign w:val="center"/>
            <w:hideMark/>
          </w:tcPr>
          <w:p w14:paraId="0019EA3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394.739</w:t>
            </w:r>
          </w:p>
        </w:tc>
        <w:tc>
          <w:tcPr>
            <w:tcW w:w="1096" w:type="dxa"/>
            <w:tcBorders>
              <w:top w:val="nil"/>
              <w:left w:val="nil"/>
              <w:bottom w:val="single" w:sz="4" w:space="0" w:color="auto"/>
              <w:right w:val="single" w:sz="4" w:space="0" w:color="auto"/>
            </w:tcBorders>
            <w:shd w:val="clear" w:color="auto" w:fill="auto"/>
            <w:noWrap/>
            <w:vAlign w:val="center"/>
            <w:hideMark/>
          </w:tcPr>
          <w:p w14:paraId="7D3C0E6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-56,77</w:t>
            </w:r>
          </w:p>
        </w:tc>
        <w:tc>
          <w:tcPr>
            <w:tcW w:w="974" w:type="dxa"/>
            <w:tcBorders>
              <w:top w:val="nil"/>
              <w:left w:val="nil"/>
              <w:bottom w:val="single" w:sz="4" w:space="0" w:color="auto"/>
              <w:right w:val="single" w:sz="4" w:space="0" w:color="auto"/>
            </w:tcBorders>
            <w:shd w:val="clear" w:color="auto" w:fill="auto"/>
            <w:noWrap/>
            <w:vAlign w:val="center"/>
            <w:hideMark/>
          </w:tcPr>
          <w:p w14:paraId="0400B8D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3,18</w:t>
            </w:r>
          </w:p>
        </w:tc>
      </w:tr>
      <w:tr w:rsidR="00232C4E" w:rsidRPr="00232C4E" w14:paraId="253E67A8"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3A08AF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Mỹ</w:t>
            </w:r>
          </w:p>
        </w:tc>
        <w:tc>
          <w:tcPr>
            <w:tcW w:w="1417" w:type="dxa"/>
            <w:tcBorders>
              <w:top w:val="nil"/>
              <w:left w:val="nil"/>
              <w:bottom w:val="single" w:sz="4" w:space="0" w:color="auto"/>
              <w:right w:val="single" w:sz="4" w:space="0" w:color="auto"/>
            </w:tcBorders>
            <w:shd w:val="clear" w:color="auto" w:fill="auto"/>
            <w:noWrap/>
            <w:vAlign w:val="center"/>
            <w:hideMark/>
          </w:tcPr>
          <w:p w14:paraId="61011DA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28.959</w:t>
            </w:r>
          </w:p>
        </w:tc>
        <w:tc>
          <w:tcPr>
            <w:tcW w:w="986" w:type="dxa"/>
            <w:tcBorders>
              <w:top w:val="nil"/>
              <w:left w:val="nil"/>
              <w:bottom w:val="single" w:sz="4" w:space="0" w:color="auto"/>
              <w:right w:val="single" w:sz="4" w:space="0" w:color="auto"/>
            </w:tcBorders>
            <w:shd w:val="clear" w:color="auto" w:fill="auto"/>
            <w:noWrap/>
            <w:vAlign w:val="center"/>
            <w:hideMark/>
          </w:tcPr>
          <w:p w14:paraId="02DB27F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-36,26</w:t>
            </w:r>
          </w:p>
        </w:tc>
        <w:tc>
          <w:tcPr>
            <w:tcW w:w="1096" w:type="dxa"/>
            <w:tcBorders>
              <w:top w:val="nil"/>
              <w:left w:val="nil"/>
              <w:bottom w:val="single" w:sz="4" w:space="0" w:color="auto"/>
              <w:right w:val="single" w:sz="4" w:space="0" w:color="auto"/>
            </w:tcBorders>
            <w:shd w:val="clear" w:color="auto" w:fill="auto"/>
            <w:noWrap/>
            <w:vAlign w:val="center"/>
            <w:hideMark/>
          </w:tcPr>
          <w:p w14:paraId="2C98430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-31,88</w:t>
            </w:r>
          </w:p>
        </w:tc>
        <w:tc>
          <w:tcPr>
            <w:tcW w:w="1462" w:type="dxa"/>
            <w:tcBorders>
              <w:top w:val="nil"/>
              <w:left w:val="nil"/>
              <w:bottom w:val="single" w:sz="4" w:space="0" w:color="auto"/>
              <w:right w:val="single" w:sz="4" w:space="0" w:color="auto"/>
            </w:tcBorders>
            <w:shd w:val="clear" w:color="auto" w:fill="auto"/>
            <w:noWrap/>
            <w:vAlign w:val="center"/>
            <w:hideMark/>
          </w:tcPr>
          <w:p w14:paraId="68516F9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341.060</w:t>
            </w:r>
          </w:p>
        </w:tc>
        <w:tc>
          <w:tcPr>
            <w:tcW w:w="1096" w:type="dxa"/>
            <w:tcBorders>
              <w:top w:val="nil"/>
              <w:left w:val="nil"/>
              <w:bottom w:val="single" w:sz="4" w:space="0" w:color="auto"/>
              <w:right w:val="single" w:sz="4" w:space="0" w:color="auto"/>
            </w:tcBorders>
            <w:shd w:val="clear" w:color="auto" w:fill="auto"/>
            <w:noWrap/>
            <w:vAlign w:val="center"/>
            <w:hideMark/>
          </w:tcPr>
          <w:p w14:paraId="1733D0B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-35,34</w:t>
            </w:r>
          </w:p>
        </w:tc>
        <w:tc>
          <w:tcPr>
            <w:tcW w:w="974" w:type="dxa"/>
            <w:tcBorders>
              <w:top w:val="nil"/>
              <w:left w:val="nil"/>
              <w:bottom w:val="single" w:sz="4" w:space="0" w:color="auto"/>
              <w:right w:val="single" w:sz="4" w:space="0" w:color="auto"/>
            </w:tcBorders>
            <w:shd w:val="clear" w:color="auto" w:fill="auto"/>
            <w:noWrap/>
            <w:vAlign w:val="center"/>
            <w:hideMark/>
          </w:tcPr>
          <w:p w14:paraId="39DB184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2,75</w:t>
            </w:r>
          </w:p>
        </w:tc>
      </w:tr>
      <w:tr w:rsidR="00232C4E" w:rsidRPr="00232C4E" w14:paraId="4414F6F8"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61B5D0A"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Mêhicô</w:t>
            </w:r>
          </w:p>
        </w:tc>
        <w:tc>
          <w:tcPr>
            <w:tcW w:w="1417" w:type="dxa"/>
            <w:tcBorders>
              <w:top w:val="nil"/>
              <w:left w:val="nil"/>
              <w:bottom w:val="single" w:sz="4" w:space="0" w:color="auto"/>
              <w:right w:val="single" w:sz="4" w:space="0" w:color="auto"/>
            </w:tcBorders>
            <w:shd w:val="clear" w:color="auto" w:fill="auto"/>
            <w:noWrap/>
            <w:vAlign w:val="center"/>
            <w:hideMark/>
          </w:tcPr>
          <w:p w14:paraId="42CD2DA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57.445</w:t>
            </w:r>
          </w:p>
        </w:tc>
        <w:tc>
          <w:tcPr>
            <w:tcW w:w="986" w:type="dxa"/>
            <w:tcBorders>
              <w:top w:val="nil"/>
              <w:left w:val="nil"/>
              <w:bottom w:val="single" w:sz="4" w:space="0" w:color="auto"/>
              <w:right w:val="single" w:sz="4" w:space="0" w:color="auto"/>
            </w:tcBorders>
            <w:shd w:val="clear" w:color="auto" w:fill="auto"/>
            <w:noWrap/>
            <w:vAlign w:val="center"/>
            <w:hideMark/>
          </w:tcPr>
          <w:p w14:paraId="545C9A5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-25,00</w:t>
            </w:r>
          </w:p>
        </w:tc>
        <w:tc>
          <w:tcPr>
            <w:tcW w:w="1096" w:type="dxa"/>
            <w:tcBorders>
              <w:top w:val="nil"/>
              <w:left w:val="nil"/>
              <w:bottom w:val="single" w:sz="4" w:space="0" w:color="auto"/>
              <w:right w:val="single" w:sz="4" w:space="0" w:color="auto"/>
            </w:tcBorders>
            <w:shd w:val="clear" w:color="auto" w:fill="auto"/>
            <w:noWrap/>
            <w:vAlign w:val="center"/>
            <w:hideMark/>
          </w:tcPr>
          <w:p w14:paraId="7F9A949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8431E2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312.757</w:t>
            </w:r>
          </w:p>
        </w:tc>
        <w:tc>
          <w:tcPr>
            <w:tcW w:w="1096" w:type="dxa"/>
            <w:tcBorders>
              <w:top w:val="nil"/>
              <w:left w:val="nil"/>
              <w:bottom w:val="single" w:sz="4" w:space="0" w:color="auto"/>
              <w:right w:val="single" w:sz="4" w:space="0" w:color="auto"/>
            </w:tcBorders>
            <w:shd w:val="clear" w:color="auto" w:fill="auto"/>
            <w:noWrap/>
            <w:vAlign w:val="center"/>
            <w:hideMark/>
          </w:tcPr>
          <w:p w14:paraId="71E97C8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55B8BF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2,52</w:t>
            </w:r>
          </w:p>
        </w:tc>
      </w:tr>
      <w:tr w:rsidR="00232C4E" w:rsidRPr="00232C4E" w14:paraId="5EAC504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3534E1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Lào</w:t>
            </w:r>
          </w:p>
        </w:tc>
        <w:tc>
          <w:tcPr>
            <w:tcW w:w="1417" w:type="dxa"/>
            <w:tcBorders>
              <w:top w:val="nil"/>
              <w:left w:val="nil"/>
              <w:bottom w:val="single" w:sz="4" w:space="0" w:color="auto"/>
              <w:right w:val="single" w:sz="4" w:space="0" w:color="auto"/>
            </w:tcBorders>
            <w:shd w:val="clear" w:color="auto" w:fill="auto"/>
            <w:noWrap/>
            <w:vAlign w:val="center"/>
            <w:hideMark/>
          </w:tcPr>
          <w:p w14:paraId="5DE721C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0707479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3D51B76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-100,00</w:t>
            </w:r>
          </w:p>
        </w:tc>
        <w:tc>
          <w:tcPr>
            <w:tcW w:w="1462" w:type="dxa"/>
            <w:tcBorders>
              <w:top w:val="nil"/>
              <w:left w:val="nil"/>
              <w:bottom w:val="single" w:sz="4" w:space="0" w:color="auto"/>
              <w:right w:val="single" w:sz="4" w:space="0" w:color="auto"/>
            </w:tcBorders>
            <w:shd w:val="clear" w:color="auto" w:fill="auto"/>
            <w:noWrap/>
            <w:vAlign w:val="center"/>
            <w:hideMark/>
          </w:tcPr>
          <w:p w14:paraId="02F5E4E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248.702</w:t>
            </w:r>
          </w:p>
        </w:tc>
        <w:tc>
          <w:tcPr>
            <w:tcW w:w="1096" w:type="dxa"/>
            <w:tcBorders>
              <w:top w:val="nil"/>
              <w:left w:val="nil"/>
              <w:bottom w:val="single" w:sz="4" w:space="0" w:color="auto"/>
              <w:right w:val="single" w:sz="4" w:space="0" w:color="auto"/>
            </w:tcBorders>
            <w:shd w:val="clear" w:color="auto" w:fill="auto"/>
            <w:noWrap/>
            <w:vAlign w:val="center"/>
            <w:hideMark/>
          </w:tcPr>
          <w:p w14:paraId="2E5C314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227,44</w:t>
            </w:r>
          </w:p>
        </w:tc>
        <w:tc>
          <w:tcPr>
            <w:tcW w:w="974" w:type="dxa"/>
            <w:tcBorders>
              <w:top w:val="nil"/>
              <w:left w:val="nil"/>
              <w:bottom w:val="single" w:sz="4" w:space="0" w:color="auto"/>
              <w:right w:val="single" w:sz="4" w:space="0" w:color="auto"/>
            </w:tcBorders>
            <w:shd w:val="clear" w:color="auto" w:fill="auto"/>
            <w:noWrap/>
            <w:vAlign w:val="center"/>
            <w:hideMark/>
          </w:tcPr>
          <w:p w14:paraId="21DAB70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2,00</w:t>
            </w:r>
          </w:p>
        </w:tc>
      </w:tr>
      <w:tr w:rsidR="00232C4E" w:rsidRPr="00232C4E" w14:paraId="70F4092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3915BC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lastRenderedPageBreak/>
              <w:t>Indonesia</w:t>
            </w:r>
          </w:p>
        </w:tc>
        <w:tc>
          <w:tcPr>
            <w:tcW w:w="1417" w:type="dxa"/>
            <w:tcBorders>
              <w:top w:val="nil"/>
              <w:left w:val="nil"/>
              <w:bottom w:val="single" w:sz="4" w:space="0" w:color="auto"/>
              <w:right w:val="single" w:sz="4" w:space="0" w:color="auto"/>
            </w:tcBorders>
            <w:shd w:val="clear" w:color="auto" w:fill="auto"/>
            <w:noWrap/>
            <w:vAlign w:val="center"/>
            <w:hideMark/>
          </w:tcPr>
          <w:p w14:paraId="4A7A0DB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9.562</w:t>
            </w:r>
          </w:p>
        </w:tc>
        <w:tc>
          <w:tcPr>
            <w:tcW w:w="986" w:type="dxa"/>
            <w:tcBorders>
              <w:top w:val="nil"/>
              <w:left w:val="nil"/>
              <w:bottom w:val="single" w:sz="4" w:space="0" w:color="auto"/>
              <w:right w:val="single" w:sz="4" w:space="0" w:color="auto"/>
            </w:tcBorders>
            <w:shd w:val="clear" w:color="auto" w:fill="auto"/>
            <w:noWrap/>
            <w:vAlign w:val="center"/>
            <w:hideMark/>
          </w:tcPr>
          <w:p w14:paraId="476E444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-69,72</w:t>
            </w:r>
          </w:p>
        </w:tc>
        <w:tc>
          <w:tcPr>
            <w:tcW w:w="1096" w:type="dxa"/>
            <w:tcBorders>
              <w:top w:val="nil"/>
              <w:left w:val="nil"/>
              <w:bottom w:val="single" w:sz="4" w:space="0" w:color="auto"/>
              <w:right w:val="single" w:sz="4" w:space="0" w:color="auto"/>
            </w:tcBorders>
            <w:shd w:val="clear" w:color="auto" w:fill="auto"/>
            <w:noWrap/>
            <w:vAlign w:val="center"/>
            <w:hideMark/>
          </w:tcPr>
          <w:p w14:paraId="6C3E6D9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5.983,21</w:t>
            </w:r>
          </w:p>
        </w:tc>
        <w:tc>
          <w:tcPr>
            <w:tcW w:w="1462" w:type="dxa"/>
            <w:tcBorders>
              <w:top w:val="nil"/>
              <w:left w:val="nil"/>
              <w:bottom w:val="single" w:sz="4" w:space="0" w:color="auto"/>
              <w:right w:val="single" w:sz="4" w:space="0" w:color="auto"/>
            </w:tcBorders>
            <w:shd w:val="clear" w:color="auto" w:fill="auto"/>
            <w:noWrap/>
            <w:vAlign w:val="center"/>
            <w:hideMark/>
          </w:tcPr>
          <w:p w14:paraId="31FE7E1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144.532</w:t>
            </w:r>
          </w:p>
        </w:tc>
        <w:tc>
          <w:tcPr>
            <w:tcW w:w="1096" w:type="dxa"/>
            <w:tcBorders>
              <w:top w:val="nil"/>
              <w:left w:val="nil"/>
              <w:bottom w:val="single" w:sz="4" w:space="0" w:color="auto"/>
              <w:right w:val="single" w:sz="4" w:space="0" w:color="auto"/>
            </w:tcBorders>
            <w:shd w:val="clear" w:color="auto" w:fill="auto"/>
            <w:noWrap/>
            <w:vAlign w:val="center"/>
            <w:hideMark/>
          </w:tcPr>
          <w:p w14:paraId="0B37079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87,15</w:t>
            </w:r>
          </w:p>
        </w:tc>
        <w:tc>
          <w:tcPr>
            <w:tcW w:w="974" w:type="dxa"/>
            <w:tcBorders>
              <w:top w:val="nil"/>
              <w:left w:val="nil"/>
              <w:bottom w:val="single" w:sz="4" w:space="0" w:color="auto"/>
              <w:right w:val="single" w:sz="4" w:space="0" w:color="auto"/>
            </w:tcBorders>
            <w:shd w:val="clear" w:color="auto" w:fill="auto"/>
            <w:noWrap/>
            <w:vAlign w:val="center"/>
            <w:hideMark/>
          </w:tcPr>
          <w:p w14:paraId="592B65F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1,16</w:t>
            </w:r>
          </w:p>
        </w:tc>
      </w:tr>
      <w:tr w:rsidR="00232C4E" w:rsidRPr="00232C4E" w14:paraId="67F40B5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D0FF52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Malaysia</w:t>
            </w:r>
          </w:p>
        </w:tc>
        <w:tc>
          <w:tcPr>
            <w:tcW w:w="1417" w:type="dxa"/>
            <w:tcBorders>
              <w:top w:val="nil"/>
              <w:left w:val="nil"/>
              <w:bottom w:val="single" w:sz="4" w:space="0" w:color="auto"/>
              <w:right w:val="single" w:sz="4" w:space="0" w:color="auto"/>
            </w:tcBorders>
            <w:shd w:val="clear" w:color="auto" w:fill="auto"/>
            <w:noWrap/>
            <w:vAlign w:val="center"/>
            <w:hideMark/>
          </w:tcPr>
          <w:p w14:paraId="483BFCA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29.870</w:t>
            </w:r>
          </w:p>
        </w:tc>
        <w:tc>
          <w:tcPr>
            <w:tcW w:w="986" w:type="dxa"/>
            <w:tcBorders>
              <w:top w:val="nil"/>
              <w:left w:val="nil"/>
              <w:bottom w:val="single" w:sz="4" w:space="0" w:color="auto"/>
              <w:right w:val="single" w:sz="4" w:space="0" w:color="auto"/>
            </w:tcBorders>
            <w:shd w:val="clear" w:color="auto" w:fill="auto"/>
            <w:noWrap/>
            <w:vAlign w:val="center"/>
            <w:hideMark/>
          </w:tcPr>
          <w:p w14:paraId="4057A02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23,18</w:t>
            </w:r>
          </w:p>
        </w:tc>
        <w:tc>
          <w:tcPr>
            <w:tcW w:w="1096" w:type="dxa"/>
            <w:tcBorders>
              <w:top w:val="nil"/>
              <w:left w:val="nil"/>
              <w:bottom w:val="single" w:sz="4" w:space="0" w:color="auto"/>
              <w:right w:val="single" w:sz="4" w:space="0" w:color="auto"/>
            </w:tcBorders>
            <w:shd w:val="clear" w:color="auto" w:fill="auto"/>
            <w:noWrap/>
            <w:vAlign w:val="center"/>
            <w:hideMark/>
          </w:tcPr>
          <w:p w14:paraId="7CA8C99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176,06</w:t>
            </w:r>
          </w:p>
        </w:tc>
        <w:tc>
          <w:tcPr>
            <w:tcW w:w="1462" w:type="dxa"/>
            <w:tcBorders>
              <w:top w:val="nil"/>
              <w:left w:val="nil"/>
              <w:bottom w:val="single" w:sz="4" w:space="0" w:color="auto"/>
              <w:right w:val="single" w:sz="4" w:space="0" w:color="auto"/>
            </w:tcBorders>
            <w:shd w:val="clear" w:color="auto" w:fill="auto"/>
            <w:noWrap/>
            <w:vAlign w:val="center"/>
            <w:hideMark/>
          </w:tcPr>
          <w:p w14:paraId="7249BD1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102.290</w:t>
            </w:r>
          </w:p>
        </w:tc>
        <w:tc>
          <w:tcPr>
            <w:tcW w:w="1096" w:type="dxa"/>
            <w:tcBorders>
              <w:top w:val="nil"/>
              <w:left w:val="nil"/>
              <w:bottom w:val="single" w:sz="4" w:space="0" w:color="auto"/>
              <w:right w:val="single" w:sz="4" w:space="0" w:color="auto"/>
            </w:tcBorders>
            <w:shd w:val="clear" w:color="auto" w:fill="auto"/>
            <w:noWrap/>
            <w:vAlign w:val="center"/>
            <w:hideMark/>
          </w:tcPr>
          <w:p w14:paraId="11E8913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17,05</w:t>
            </w:r>
          </w:p>
        </w:tc>
        <w:tc>
          <w:tcPr>
            <w:tcW w:w="974" w:type="dxa"/>
            <w:tcBorders>
              <w:top w:val="nil"/>
              <w:left w:val="nil"/>
              <w:bottom w:val="single" w:sz="4" w:space="0" w:color="auto"/>
              <w:right w:val="single" w:sz="4" w:space="0" w:color="auto"/>
            </w:tcBorders>
            <w:shd w:val="clear" w:color="auto" w:fill="auto"/>
            <w:noWrap/>
            <w:vAlign w:val="center"/>
            <w:hideMark/>
          </w:tcPr>
          <w:p w14:paraId="221703A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0,82</w:t>
            </w:r>
          </w:p>
        </w:tc>
      </w:tr>
      <w:tr w:rsidR="00232C4E" w:rsidRPr="00232C4E" w14:paraId="3398252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864C5A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Tây Ban Nha</w:t>
            </w:r>
          </w:p>
        </w:tc>
        <w:tc>
          <w:tcPr>
            <w:tcW w:w="1417" w:type="dxa"/>
            <w:tcBorders>
              <w:top w:val="nil"/>
              <w:left w:val="nil"/>
              <w:bottom w:val="single" w:sz="4" w:space="0" w:color="auto"/>
              <w:right w:val="single" w:sz="4" w:space="0" w:color="auto"/>
            </w:tcBorders>
            <w:shd w:val="clear" w:color="auto" w:fill="auto"/>
            <w:noWrap/>
            <w:vAlign w:val="center"/>
            <w:hideMark/>
          </w:tcPr>
          <w:p w14:paraId="6CFE78F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13.374</w:t>
            </w:r>
          </w:p>
        </w:tc>
        <w:tc>
          <w:tcPr>
            <w:tcW w:w="986" w:type="dxa"/>
            <w:tcBorders>
              <w:top w:val="nil"/>
              <w:left w:val="nil"/>
              <w:bottom w:val="single" w:sz="4" w:space="0" w:color="auto"/>
              <w:right w:val="single" w:sz="4" w:space="0" w:color="auto"/>
            </w:tcBorders>
            <w:shd w:val="clear" w:color="auto" w:fill="auto"/>
            <w:noWrap/>
            <w:vAlign w:val="center"/>
            <w:hideMark/>
          </w:tcPr>
          <w:p w14:paraId="7973A6D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-27,85</w:t>
            </w:r>
          </w:p>
        </w:tc>
        <w:tc>
          <w:tcPr>
            <w:tcW w:w="1096" w:type="dxa"/>
            <w:tcBorders>
              <w:top w:val="nil"/>
              <w:left w:val="nil"/>
              <w:bottom w:val="single" w:sz="4" w:space="0" w:color="auto"/>
              <w:right w:val="single" w:sz="4" w:space="0" w:color="auto"/>
            </w:tcBorders>
            <w:shd w:val="clear" w:color="auto" w:fill="auto"/>
            <w:noWrap/>
            <w:vAlign w:val="center"/>
            <w:hideMark/>
          </w:tcPr>
          <w:p w14:paraId="64D59EB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235B28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91.551</w:t>
            </w:r>
          </w:p>
        </w:tc>
        <w:tc>
          <w:tcPr>
            <w:tcW w:w="1096" w:type="dxa"/>
            <w:tcBorders>
              <w:top w:val="nil"/>
              <w:left w:val="nil"/>
              <w:bottom w:val="single" w:sz="4" w:space="0" w:color="auto"/>
              <w:right w:val="single" w:sz="4" w:space="0" w:color="auto"/>
            </w:tcBorders>
            <w:shd w:val="clear" w:color="auto" w:fill="auto"/>
            <w:noWrap/>
            <w:vAlign w:val="center"/>
            <w:hideMark/>
          </w:tcPr>
          <w:p w14:paraId="110E06A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197,67</w:t>
            </w:r>
          </w:p>
        </w:tc>
        <w:tc>
          <w:tcPr>
            <w:tcW w:w="974" w:type="dxa"/>
            <w:tcBorders>
              <w:top w:val="nil"/>
              <w:left w:val="nil"/>
              <w:bottom w:val="single" w:sz="4" w:space="0" w:color="auto"/>
              <w:right w:val="single" w:sz="4" w:space="0" w:color="auto"/>
            </w:tcBorders>
            <w:shd w:val="clear" w:color="auto" w:fill="auto"/>
            <w:noWrap/>
            <w:vAlign w:val="center"/>
            <w:hideMark/>
          </w:tcPr>
          <w:p w14:paraId="622153C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0,74</w:t>
            </w:r>
          </w:p>
        </w:tc>
      </w:tr>
      <w:tr w:rsidR="00232C4E" w:rsidRPr="00232C4E" w14:paraId="34D8296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ED72369"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 Lan</w:t>
            </w:r>
          </w:p>
        </w:tc>
        <w:tc>
          <w:tcPr>
            <w:tcW w:w="1417" w:type="dxa"/>
            <w:tcBorders>
              <w:top w:val="nil"/>
              <w:left w:val="nil"/>
              <w:bottom w:val="single" w:sz="4" w:space="0" w:color="auto"/>
              <w:right w:val="single" w:sz="4" w:space="0" w:color="auto"/>
            </w:tcBorders>
            <w:shd w:val="clear" w:color="auto" w:fill="auto"/>
            <w:noWrap/>
            <w:vAlign w:val="center"/>
            <w:hideMark/>
          </w:tcPr>
          <w:p w14:paraId="4E765AD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23.239</w:t>
            </w:r>
          </w:p>
        </w:tc>
        <w:tc>
          <w:tcPr>
            <w:tcW w:w="986" w:type="dxa"/>
            <w:tcBorders>
              <w:top w:val="nil"/>
              <w:left w:val="nil"/>
              <w:bottom w:val="single" w:sz="4" w:space="0" w:color="auto"/>
              <w:right w:val="single" w:sz="4" w:space="0" w:color="auto"/>
            </w:tcBorders>
            <w:shd w:val="clear" w:color="auto" w:fill="auto"/>
            <w:noWrap/>
            <w:vAlign w:val="center"/>
            <w:hideMark/>
          </w:tcPr>
          <w:p w14:paraId="2D87F94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473908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43,22</w:t>
            </w:r>
          </w:p>
        </w:tc>
        <w:tc>
          <w:tcPr>
            <w:tcW w:w="1462" w:type="dxa"/>
            <w:tcBorders>
              <w:top w:val="nil"/>
              <w:left w:val="nil"/>
              <w:bottom w:val="single" w:sz="4" w:space="0" w:color="auto"/>
              <w:right w:val="single" w:sz="4" w:space="0" w:color="auto"/>
            </w:tcBorders>
            <w:shd w:val="clear" w:color="auto" w:fill="auto"/>
            <w:noWrap/>
            <w:vAlign w:val="center"/>
            <w:hideMark/>
          </w:tcPr>
          <w:p w14:paraId="707B920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53.484</w:t>
            </w:r>
          </w:p>
        </w:tc>
        <w:tc>
          <w:tcPr>
            <w:tcW w:w="1096" w:type="dxa"/>
            <w:tcBorders>
              <w:top w:val="nil"/>
              <w:left w:val="nil"/>
              <w:bottom w:val="single" w:sz="4" w:space="0" w:color="auto"/>
              <w:right w:val="single" w:sz="4" w:space="0" w:color="auto"/>
            </w:tcBorders>
            <w:shd w:val="clear" w:color="auto" w:fill="auto"/>
            <w:noWrap/>
            <w:vAlign w:val="center"/>
            <w:hideMark/>
          </w:tcPr>
          <w:p w14:paraId="4F9E2FB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-24,45</w:t>
            </w:r>
          </w:p>
        </w:tc>
        <w:tc>
          <w:tcPr>
            <w:tcW w:w="974" w:type="dxa"/>
            <w:tcBorders>
              <w:top w:val="nil"/>
              <w:left w:val="nil"/>
              <w:bottom w:val="single" w:sz="4" w:space="0" w:color="auto"/>
              <w:right w:val="single" w:sz="4" w:space="0" w:color="auto"/>
            </w:tcBorders>
            <w:shd w:val="clear" w:color="auto" w:fill="auto"/>
            <w:noWrap/>
            <w:vAlign w:val="center"/>
            <w:hideMark/>
          </w:tcPr>
          <w:p w14:paraId="0298A3F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0,43</w:t>
            </w:r>
          </w:p>
        </w:tc>
      </w:tr>
      <w:tr w:rsidR="00232C4E" w:rsidRPr="00232C4E" w14:paraId="362722A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3BA38DA"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Ba Lan</w:t>
            </w:r>
          </w:p>
        </w:tc>
        <w:tc>
          <w:tcPr>
            <w:tcW w:w="1417" w:type="dxa"/>
            <w:tcBorders>
              <w:top w:val="nil"/>
              <w:left w:val="nil"/>
              <w:bottom w:val="single" w:sz="4" w:space="0" w:color="auto"/>
              <w:right w:val="single" w:sz="4" w:space="0" w:color="auto"/>
            </w:tcBorders>
            <w:shd w:val="clear" w:color="auto" w:fill="auto"/>
            <w:noWrap/>
            <w:vAlign w:val="center"/>
            <w:hideMark/>
          </w:tcPr>
          <w:p w14:paraId="7A23F68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0B4C7F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26860C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95519B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47.165</w:t>
            </w:r>
          </w:p>
        </w:tc>
        <w:tc>
          <w:tcPr>
            <w:tcW w:w="1096" w:type="dxa"/>
            <w:tcBorders>
              <w:top w:val="nil"/>
              <w:left w:val="nil"/>
              <w:bottom w:val="single" w:sz="4" w:space="0" w:color="auto"/>
              <w:right w:val="single" w:sz="4" w:space="0" w:color="auto"/>
            </w:tcBorders>
            <w:shd w:val="clear" w:color="auto" w:fill="auto"/>
            <w:noWrap/>
            <w:vAlign w:val="center"/>
            <w:hideMark/>
          </w:tcPr>
          <w:p w14:paraId="10C86B8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3D10E8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0,38</w:t>
            </w:r>
          </w:p>
        </w:tc>
      </w:tr>
      <w:tr w:rsidR="00232C4E" w:rsidRPr="00232C4E" w14:paraId="22925BB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668C014"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Campuchia</w:t>
            </w:r>
          </w:p>
        </w:tc>
        <w:tc>
          <w:tcPr>
            <w:tcW w:w="1417" w:type="dxa"/>
            <w:tcBorders>
              <w:top w:val="nil"/>
              <w:left w:val="nil"/>
              <w:bottom w:val="single" w:sz="4" w:space="0" w:color="auto"/>
              <w:right w:val="single" w:sz="4" w:space="0" w:color="auto"/>
            </w:tcBorders>
            <w:shd w:val="clear" w:color="auto" w:fill="auto"/>
            <w:noWrap/>
            <w:vAlign w:val="center"/>
            <w:hideMark/>
          </w:tcPr>
          <w:p w14:paraId="4B9D723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4.864</w:t>
            </w:r>
          </w:p>
        </w:tc>
        <w:tc>
          <w:tcPr>
            <w:tcW w:w="986" w:type="dxa"/>
            <w:tcBorders>
              <w:top w:val="nil"/>
              <w:left w:val="nil"/>
              <w:bottom w:val="single" w:sz="4" w:space="0" w:color="auto"/>
              <w:right w:val="single" w:sz="4" w:space="0" w:color="auto"/>
            </w:tcBorders>
            <w:shd w:val="clear" w:color="auto" w:fill="auto"/>
            <w:noWrap/>
            <w:vAlign w:val="center"/>
            <w:hideMark/>
          </w:tcPr>
          <w:p w14:paraId="7233959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255,14</w:t>
            </w:r>
          </w:p>
        </w:tc>
        <w:tc>
          <w:tcPr>
            <w:tcW w:w="1096" w:type="dxa"/>
            <w:tcBorders>
              <w:top w:val="nil"/>
              <w:left w:val="nil"/>
              <w:bottom w:val="single" w:sz="4" w:space="0" w:color="auto"/>
              <w:right w:val="single" w:sz="4" w:space="0" w:color="auto"/>
            </w:tcBorders>
            <w:shd w:val="clear" w:color="auto" w:fill="auto"/>
            <w:noWrap/>
            <w:vAlign w:val="center"/>
            <w:hideMark/>
          </w:tcPr>
          <w:p w14:paraId="3FFF04D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-44,59</w:t>
            </w:r>
          </w:p>
        </w:tc>
        <w:tc>
          <w:tcPr>
            <w:tcW w:w="1462" w:type="dxa"/>
            <w:tcBorders>
              <w:top w:val="nil"/>
              <w:left w:val="nil"/>
              <w:bottom w:val="single" w:sz="4" w:space="0" w:color="auto"/>
              <w:right w:val="single" w:sz="4" w:space="0" w:color="auto"/>
            </w:tcBorders>
            <w:shd w:val="clear" w:color="auto" w:fill="auto"/>
            <w:noWrap/>
            <w:vAlign w:val="center"/>
            <w:hideMark/>
          </w:tcPr>
          <w:p w14:paraId="3568B7E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45.433</w:t>
            </w:r>
          </w:p>
        </w:tc>
        <w:tc>
          <w:tcPr>
            <w:tcW w:w="1096" w:type="dxa"/>
            <w:tcBorders>
              <w:top w:val="nil"/>
              <w:left w:val="nil"/>
              <w:bottom w:val="single" w:sz="4" w:space="0" w:color="auto"/>
              <w:right w:val="single" w:sz="4" w:space="0" w:color="auto"/>
            </w:tcBorders>
            <w:shd w:val="clear" w:color="auto" w:fill="auto"/>
            <w:noWrap/>
            <w:vAlign w:val="center"/>
            <w:hideMark/>
          </w:tcPr>
          <w:p w14:paraId="0D638A3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49,47</w:t>
            </w:r>
          </w:p>
        </w:tc>
        <w:tc>
          <w:tcPr>
            <w:tcW w:w="974" w:type="dxa"/>
            <w:tcBorders>
              <w:top w:val="nil"/>
              <w:left w:val="nil"/>
              <w:bottom w:val="single" w:sz="4" w:space="0" w:color="auto"/>
              <w:right w:val="single" w:sz="4" w:space="0" w:color="auto"/>
            </w:tcBorders>
            <w:shd w:val="clear" w:color="auto" w:fill="auto"/>
            <w:noWrap/>
            <w:vAlign w:val="center"/>
            <w:hideMark/>
          </w:tcPr>
          <w:p w14:paraId="3EBAE28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0,37</w:t>
            </w:r>
          </w:p>
        </w:tc>
      </w:tr>
      <w:tr w:rsidR="00232C4E" w:rsidRPr="00232C4E" w14:paraId="6E71FED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3D57E87" w14:textId="77777777" w:rsidR="00232C4E" w:rsidRPr="00232C4E" w:rsidRDefault="00232C4E" w:rsidP="00232C4E">
            <w:pPr>
              <w:rPr>
                <w:rFonts w:eastAsia="Times New Roman"/>
                <w:b/>
                <w:bCs/>
                <w:i/>
                <w:iCs/>
                <w:color w:val="000000"/>
                <w:sz w:val="22"/>
                <w:szCs w:val="22"/>
              </w:rPr>
            </w:pPr>
            <w:r w:rsidRPr="00232C4E">
              <w:rPr>
                <w:rFonts w:eastAsia="Times New Roman"/>
                <w:b/>
                <w:bCs/>
                <w:i/>
                <w:iCs/>
                <w:color w:val="000000"/>
                <w:sz w:val="22"/>
                <w:szCs w:val="22"/>
              </w:rPr>
              <w:t>Động cơ và mô tơ khác</w:t>
            </w:r>
          </w:p>
        </w:tc>
        <w:tc>
          <w:tcPr>
            <w:tcW w:w="1417" w:type="dxa"/>
            <w:tcBorders>
              <w:top w:val="nil"/>
              <w:left w:val="nil"/>
              <w:bottom w:val="single" w:sz="4" w:space="0" w:color="auto"/>
              <w:right w:val="single" w:sz="4" w:space="0" w:color="auto"/>
            </w:tcBorders>
            <w:shd w:val="clear" w:color="auto" w:fill="auto"/>
            <w:noWrap/>
            <w:vAlign w:val="center"/>
            <w:hideMark/>
          </w:tcPr>
          <w:p w14:paraId="1063F556"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1.080.193</w:t>
            </w:r>
          </w:p>
        </w:tc>
        <w:tc>
          <w:tcPr>
            <w:tcW w:w="986" w:type="dxa"/>
            <w:tcBorders>
              <w:top w:val="nil"/>
              <w:left w:val="nil"/>
              <w:bottom w:val="single" w:sz="4" w:space="0" w:color="auto"/>
              <w:right w:val="single" w:sz="4" w:space="0" w:color="auto"/>
            </w:tcBorders>
            <w:shd w:val="clear" w:color="auto" w:fill="auto"/>
            <w:noWrap/>
            <w:vAlign w:val="center"/>
            <w:hideMark/>
          </w:tcPr>
          <w:p w14:paraId="65C7941F"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-6,06</w:t>
            </w:r>
          </w:p>
        </w:tc>
        <w:tc>
          <w:tcPr>
            <w:tcW w:w="1096" w:type="dxa"/>
            <w:tcBorders>
              <w:top w:val="nil"/>
              <w:left w:val="nil"/>
              <w:bottom w:val="single" w:sz="4" w:space="0" w:color="auto"/>
              <w:right w:val="single" w:sz="4" w:space="0" w:color="auto"/>
            </w:tcBorders>
            <w:shd w:val="clear" w:color="auto" w:fill="auto"/>
            <w:noWrap/>
            <w:vAlign w:val="center"/>
            <w:hideMark/>
          </w:tcPr>
          <w:p w14:paraId="348A45B9"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7A1A997"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9.706.639</w:t>
            </w:r>
          </w:p>
        </w:tc>
        <w:tc>
          <w:tcPr>
            <w:tcW w:w="1096" w:type="dxa"/>
            <w:tcBorders>
              <w:top w:val="nil"/>
              <w:left w:val="nil"/>
              <w:bottom w:val="single" w:sz="4" w:space="0" w:color="auto"/>
              <w:right w:val="single" w:sz="4" w:space="0" w:color="auto"/>
            </w:tcBorders>
            <w:shd w:val="clear" w:color="auto" w:fill="auto"/>
            <w:noWrap/>
            <w:vAlign w:val="center"/>
            <w:hideMark/>
          </w:tcPr>
          <w:p w14:paraId="4FF3E876"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B29D234"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100</w:t>
            </w:r>
          </w:p>
        </w:tc>
      </w:tr>
      <w:tr w:rsidR="00232C4E" w:rsidRPr="00232C4E" w14:paraId="1A3C6EB8"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64A51C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Nhật Bản</w:t>
            </w:r>
          </w:p>
        </w:tc>
        <w:tc>
          <w:tcPr>
            <w:tcW w:w="1417" w:type="dxa"/>
            <w:tcBorders>
              <w:top w:val="nil"/>
              <w:left w:val="nil"/>
              <w:bottom w:val="single" w:sz="4" w:space="0" w:color="auto"/>
              <w:right w:val="single" w:sz="4" w:space="0" w:color="auto"/>
            </w:tcBorders>
            <w:shd w:val="clear" w:color="auto" w:fill="auto"/>
            <w:noWrap/>
            <w:vAlign w:val="center"/>
            <w:hideMark/>
          </w:tcPr>
          <w:p w14:paraId="0C30FB4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252.921</w:t>
            </w:r>
          </w:p>
        </w:tc>
        <w:tc>
          <w:tcPr>
            <w:tcW w:w="986" w:type="dxa"/>
            <w:tcBorders>
              <w:top w:val="nil"/>
              <w:left w:val="nil"/>
              <w:bottom w:val="single" w:sz="4" w:space="0" w:color="auto"/>
              <w:right w:val="single" w:sz="4" w:space="0" w:color="auto"/>
            </w:tcBorders>
            <w:shd w:val="clear" w:color="auto" w:fill="auto"/>
            <w:noWrap/>
            <w:vAlign w:val="center"/>
            <w:hideMark/>
          </w:tcPr>
          <w:p w14:paraId="4E2438B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-17,97</w:t>
            </w:r>
          </w:p>
        </w:tc>
        <w:tc>
          <w:tcPr>
            <w:tcW w:w="1096" w:type="dxa"/>
            <w:tcBorders>
              <w:top w:val="nil"/>
              <w:left w:val="nil"/>
              <w:bottom w:val="single" w:sz="4" w:space="0" w:color="auto"/>
              <w:right w:val="single" w:sz="4" w:space="0" w:color="auto"/>
            </w:tcBorders>
            <w:shd w:val="clear" w:color="auto" w:fill="auto"/>
            <w:noWrap/>
            <w:vAlign w:val="center"/>
            <w:hideMark/>
          </w:tcPr>
          <w:p w14:paraId="5EA0BC9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76FCD3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2.541.367</w:t>
            </w:r>
          </w:p>
        </w:tc>
        <w:tc>
          <w:tcPr>
            <w:tcW w:w="1096" w:type="dxa"/>
            <w:tcBorders>
              <w:top w:val="nil"/>
              <w:left w:val="nil"/>
              <w:bottom w:val="single" w:sz="4" w:space="0" w:color="auto"/>
              <w:right w:val="single" w:sz="4" w:space="0" w:color="auto"/>
            </w:tcBorders>
            <w:shd w:val="clear" w:color="auto" w:fill="auto"/>
            <w:noWrap/>
            <w:vAlign w:val="center"/>
            <w:hideMark/>
          </w:tcPr>
          <w:p w14:paraId="7720811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504F51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26,18</w:t>
            </w:r>
          </w:p>
        </w:tc>
      </w:tr>
      <w:tr w:rsidR="00232C4E" w:rsidRPr="00232C4E" w14:paraId="185353E3"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B705520"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Indonesia</w:t>
            </w:r>
          </w:p>
        </w:tc>
        <w:tc>
          <w:tcPr>
            <w:tcW w:w="1417" w:type="dxa"/>
            <w:tcBorders>
              <w:top w:val="nil"/>
              <w:left w:val="nil"/>
              <w:bottom w:val="single" w:sz="4" w:space="0" w:color="auto"/>
              <w:right w:val="single" w:sz="4" w:space="0" w:color="auto"/>
            </w:tcBorders>
            <w:shd w:val="clear" w:color="auto" w:fill="auto"/>
            <w:noWrap/>
            <w:vAlign w:val="center"/>
            <w:hideMark/>
          </w:tcPr>
          <w:p w14:paraId="3F7E5CA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316.567</w:t>
            </w:r>
          </w:p>
        </w:tc>
        <w:tc>
          <w:tcPr>
            <w:tcW w:w="986" w:type="dxa"/>
            <w:tcBorders>
              <w:top w:val="nil"/>
              <w:left w:val="nil"/>
              <w:bottom w:val="single" w:sz="4" w:space="0" w:color="auto"/>
              <w:right w:val="single" w:sz="4" w:space="0" w:color="auto"/>
            </w:tcBorders>
            <w:shd w:val="clear" w:color="auto" w:fill="auto"/>
            <w:noWrap/>
            <w:vAlign w:val="center"/>
            <w:hideMark/>
          </w:tcPr>
          <w:p w14:paraId="6DB55D1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-0,80</w:t>
            </w:r>
          </w:p>
        </w:tc>
        <w:tc>
          <w:tcPr>
            <w:tcW w:w="1096" w:type="dxa"/>
            <w:tcBorders>
              <w:top w:val="nil"/>
              <w:left w:val="nil"/>
              <w:bottom w:val="single" w:sz="4" w:space="0" w:color="auto"/>
              <w:right w:val="single" w:sz="4" w:space="0" w:color="auto"/>
            </w:tcBorders>
            <w:shd w:val="clear" w:color="auto" w:fill="auto"/>
            <w:noWrap/>
            <w:vAlign w:val="center"/>
            <w:hideMark/>
          </w:tcPr>
          <w:p w14:paraId="61C02C5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47102D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2.238.921</w:t>
            </w:r>
          </w:p>
        </w:tc>
        <w:tc>
          <w:tcPr>
            <w:tcW w:w="1096" w:type="dxa"/>
            <w:tcBorders>
              <w:top w:val="nil"/>
              <w:left w:val="nil"/>
              <w:bottom w:val="single" w:sz="4" w:space="0" w:color="auto"/>
              <w:right w:val="single" w:sz="4" w:space="0" w:color="auto"/>
            </w:tcBorders>
            <w:shd w:val="clear" w:color="auto" w:fill="auto"/>
            <w:noWrap/>
            <w:vAlign w:val="center"/>
            <w:hideMark/>
          </w:tcPr>
          <w:p w14:paraId="1E8766D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B80694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23,07</w:t>
            </w:r>
          </w:p>
        </w:tc>
      </w:tr>
      <w:tr w:rsidR="00232C4E" w:rsidRPr="00232C4E" w14:paraId="756C2628"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FC5DA7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Trung Quốc</w:t>
            </w:r>
          </w:p>
        </w:tc>
        <w:tc>
          <w:tcPr>
            <w:tcW w:w="1417" w:type="dxa"/>
            <w:tcBorders>
              <w:top w:val="nil"/>
              <w:left w:val="nil"/>
              <w:bottom w:val="single" w:sz="4" w:space="0" w:color="auto"/>
              <w:right w:val="single" w:sz="4" w:space="0" w:color="auto"/>
            </w:tcBorders>
            <w:shd w:val="clear" w:color="auto" w:fill="auto"/>
            <w:noWrap/>
            <w:vAlign w:val="center"/>
            <w:hideMark/>
          </w:tcPr>
          <w:p w14:paraId="745A1CF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211.938</w:t>
            </w:r>
          </w:p>
        </w:tc>
        <w:tc>
          <w:tcPr>
            <w:tcW w:w="986" w:type="dxa"/>
            <w:tcBorders>
              <w:top w:val="nil"/>
              <w:left w:val="nil"/>
              <w:bottom w:val="single" w:sz="4" w:space="0" w:color="auto"/>
              <w:right w:val="single" w:sz="4" w:space="0" w:color="auto"/>
            </w:tcBorders>
            <w:shd w:val="clear" w:color="auto" w:fill="auto"/>
            <w:noWrap/>
            <w:vAlign w:val="center"/>
            <w:hideMark/>
          </w:tcPr>
          <w:p w14:paraId="4016B3A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-36,81</w:t>
            </w:r>
          </w:p>
        </w:tc>
        <w:tc>
          <w:tcPr>
            <w:tcW w:w="1096" w:type="dxa"/>
            <w:tcBorders>
              <w:top w:val="nil"/>
              <w:left w:val="nil"/>
              <w:bottom w:val="single" w:sz="4" w:space="0" w:color="auto"/>
              <w:right w:val="single" w:sz="4" w:space="0" w:color="auto"/>
            </w:tcBorders>
            <w:shd w:val="clear" w:color="auto" w:fill="auto"/>
            <w:noWrap/>
            <w:vAlign w:val="center"/>
            <w:hideMark/>
          </w:tcPr>
          <w:p w14:paraId="41F7123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E82AE2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1.987.289</w:t>
            </w:r>
          </w:p>
        </w:tc>
        <w:tc>
          <w:tcPr>
            <w:tcW w:w="1096" w:type="dxa"/>
            <w:tcBorders>
              <w:top w:val="nil"/>
              <w:left w:val="nil"/>
              <w:bottom w:val="single" w:sz="4" w:space="0" w:color="auto"/>
              <w:right w:val="single" w:sz="4" w:space="0" w:color="auto"/>
            </w:tcBorders>
            <w:shd w:val="clear" w:color="auto" w:fill="auto"/>
            <w:noWrap/>
            <w:vAlign w:val="center"/>
            <w:hideMark/>
          </w:tcPr>
          <w:p w14:paraId="3661119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4EDE4B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20,47</w:t>
            </w:r>
          </w:p>
        </w:tc>
      </w:tr>
      <w:tr w:rsidR="00232C4E" w:rsidRPr="00232C4E" w14:paraId="1B14560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100B90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Mỹ</w:t>
            </w:r>
          </w:p>
        </w:tc>
        <w:tc>
          <w:tcPr>
            <w:tcW w:w="1417" w:type="dxa"/>
            <w:tcBorders>
              <w:top w:val="nil"/>
              <w:left w:val="nil"/>
              <w:bottom w:val="single" w:sz="4" w:space="0" w:color="auto"/>
              <w:right w:val="single" w:sz="4" w:space="0" w:color="auto"/>
            </w:tcBorders>
            <w:shd w:val="clear" w:color="auto" w:fill="auto"/>
            <w:noWrap/>
            <w:vAlign w:val="center"/>
            <w:hideMark/>
          </w:tcPr>
          <w:p w14:paraId="23C71BF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2.142</w:t>
            </w:r>
          </w:p>
        </w:tc>
        <w:tc>
          <w:tcPr>
            <w:tcW w:w="986" w:type="dxa"/>
            <w:tcBorders>
              <w:top w:val="nil"/>
              <w:left w:val="nil"/>
              <w:bottom w:val="single" w:sz="4" w:space="0" w:color="auto"/>
              <w:right w:val="single" w:sz="4" w:space="0" w:color="auto"/>
            </w:tcBorders>
            <w:shd w:val="clear" w:color="auto" w:fill="auto"/>
            <w:noWrap/>
            <w:vAlign w:val="center"/>
            <w:hideMark/>
          </w:tcPr>
          <w:p w14:paraId="28894F3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-58,81</w:t>
            </w:r>
          </w:p>
        </w:tc>
        <w:tc>
          <w:tcPr>
            <w:tcW w:w="1096" w:type="dxa"/>
            <w:tcBorders>
              <w:top w:val="nil"/>
              <w:left w:val="nil"/>
              <w:bottom w:val="single" w:sz="4" w:space="0" w:color="auto"/>
              <w:right w:val="single" w:sz="4" w:space="0" w:color="auto"/>
            </w:tcBorders>
            <w:shd w:val="clear" w:color="auto" w:fill="auto"/>
            <w:noWrap/>
            <w:vAlign w:val="center"/>
            <w:hideMark/>
          </w:tcPr>
          <w:p w14:paraId="36B1B5F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A9DD62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1.387.552</w:t>
            </w:r>
          </w:p>
        </w:tc>
        <w:tc>
          <w:tcPr>
            <w:tcW w:w="1096" w:type="dxa"/>
            <w:tcBorders>
              <w:top w:val="nil"/>
              <w:left w:val="nil"/>
              <w:bottom w:val="single" w:sz="4" w:space="0" w:color="auto"/>
              <w:right w:val="single" w:sz="4" w:space="0" w:color="auto"/>
            </w:tcBorders>
            <w:shd w:val="clear" w:color="auto" w:fill="auto"/>
            <w:noWrap/>
            <w:vAlign w:val="center"/>
            <w:hideMark/>
          </w:tcPr>
          <w:p w14:paraId="742CD2A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69A5DF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14,29</w:t>
            </w:r>
          </w:p>
        </w:tc>
      </w:tr>
      <w:tr w:rsidR="00232C4E" w:rsidRPr="00232C4E" w14:paraId="4DA1ADC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63611E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Đài Loan</w:t>
            </w:r>
          </w:p>
        </w:tc>
        <w:tc>
          <w:tcPr>
            <w:tcW w:w="1417" w:type="dxa"/>
            <w:tcBorders>
              <w:top w:val="nil"/>
              <w:left w:val="nil"/>
              <w:bottom w:val="single" w:sz="4" w:space="0" w:color="auto"/>
              <w:right w:val="single" w:sz="4" w:space="0" w:color="auto"/>
            </w:tcBorders>
            <w:shd w:val="clear" w:color="auto" w:fill="auto"/>
            <w:noWrap/>
            <w:vAlign w:val="center"/>
            <w:hideMark/>
          </w:tcPr>
          <w:p w14:paraId="1359BB5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183.744</w:t>
            </w:r>
          </w:p>
        </w:tc>
        <w:tc>
          <w:tcPr>
            <w:tcW w:w="986" w:type="dxa"/>
            <w:tcBorders>
              <w:top w:val="nil"/>
              <w:left w:val="nil"/>
              <w:bottom w:val="single" w:sz="4" w:space="0" w:color="auto"/>
              <w:right w:val="single" w:sz="4" w:space="0" w:color="auto"/>
            </w:tcBorders>
            <w:shd w:val="clear" w:color="auto" w:fill="auto"/>
            <w:noWrap/>
            <w:vAlign w:val="center"/>
            <w:hideMark/>
          </w:tcPr>
          <w:p w14:paraId="7473B13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20,30</w:t>
            </w:r>
          </w:p>
        </w:tc>
        <w:tc>
          <w:tcPr>
            <w:tcW w:w="1096" w:type="dxa"/>
            <w:tcBorders>
              <w:top w:val="nil"/>
              <w:left w:val="nil"/>
              <w:bottom w:val="single" w:sz="4" w:space="0" w:color="auto"/>
              <w:right w:val="single" w:sz="4" w:space="0" w:color="auto"/>
            </w:tcBorders>
            <w:shd w:val="clear" w:color="auto" w:fill="auto"/>
            <w:noWrap/>
            <w:vAlign w:val="center"/>
            <w:hideMark/>
          </w:tcPr>
          <w:p w14:paraId="1562A44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445506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865.055</w:t>
            </w:r>
          </w:p>
        </w:tc>
        <w:tc>
          <w:tcPr>
            <w:tcW w:w="1096" w:type="dxa"/>
            <w:tcBorders>
              <w:top w:val="nil"/>
              <w:left w:val="nil"/>
              <w:bottom w:val="single" w:sz="4" w:space="0" w:color="auto"/>
              <w:right w:val="single" w:sz="4" w:space="0" w:color="auto"/>
            </w:tcBorders>
            <w:shd w:val="clear" w:color="auto" w:fill="auto"/>
            <w:noWrap/>
            <w:vAlign w:val="center"/>
            <w:hideMark/>
          </w:tcPr>
          <w:p w14:paraId="722B192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A709F7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8,91</w:t>
            </w:r>
          </w:p>
        </w:tc>
      </w:tr>
      <w:tr w:rsidR="00232C4E" w:rsidRPr="00232C4E" w14:paraId="1C05886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E93C11E"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Hàn Quốc</w:t>
            </w:r>
          </w:p>
        </w:tc>
        <w:tc>
          <w:tcPr>
            <w:tcW w:w="1417" w:type="dxa"/>
            <w:tcBorders>
              <w:top w:val="nil"/>
              <w:left w:val="nil"/>
              <w:bottom w:val="single" w:sz="4" w:space="0" w:color="auto"/>
              <w:right w:val="single" w:sz="4" w:space="0" w:color="auto"/>
            </w:tcBorders>
            <w:shd w:val="clear" w:color="auto" w:fill="auto"/>
            <w:noWrap/>
            <w:vAlign w:val="center"/>
            <w:hideMark/>
          </w:tcPr>
          <w:p w14:paraId="15648D5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26.801</w:t>
            </w:r>
          </w:p>
        </w:tc>
        <w:tc>
          <w:tcPr>
            <w:tcW w:w="986" w:type="dxa"/>
            <w:tcBorders>
              <w:top w:val="nil"/>
              <w:left w:val="nil"/>
              <w:bottom w:val="single" w:sz="4" w:space="0" w:color="auto"/>
              <w:right w:val="single" w:sz="4" w:space="0" w:color="auto"/>
            </w:tcBorders>
            <w:shd w:val="clear" w:color="auto" w:fill="auto"/>
            <w:noWrap/>
            <w:vAlign w:val="center"/>
            <w:hideMark/>
          </w:tcPr>
          <w:p w14:paraId="4D8F1C9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1.297,56</w:t>
            </w:r>
          </w:p>
        </w:tc>
        <w:tc>
          <w:tcPr>
            <w:tcW w:w="1096" w:type="dxa"/>
            <w:tcBorders>
              <w:top w:val="nil"/>
              <w:left w:val="nil"/>
              <w:bottom w:val="single" w:sz="4" w:space="0" w:color="auto"/>
              <w:right w:val="single" w:sz="4" w:space="0" w:color="auto"/>
            </w:tcBorders>
            <w:shd w:val="clear" w:color="auto" w:fill="auto"/>
            <w:noWrap/>
            <w:vAlign w:val="center"/>
            <w:hideMark/>
          </w:tcPr>
          <w:p w14:paraId="0648D2D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2CCE02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210.940</w:t>
            </w:r>
          </w:p>
        </w:tc>
        <w:tc>
          <w:tcPr>
            <w:tcW w:w="1096" w:type="dxa"/>
            <w:tcBorders>
              <w:top w:val="nil"/>
              <w:left w:val="nil"/>
              <w:bottom w:val="single" w:sz="4" w:space="0" w:color="auto"/>
              <w:right w:val="single" w:sz="4" w:space="0" w:color="auto"/>
            </w:tcBorders>
            <w:shd w:val="clear" w:color="auto" w:fill="auto"/>
            <w:noWrap/>
            <w:vAlign w:val="center"/>
            <w:hideMark/>
          </w:tcPr>
          <w:p w14:paraId="78C07A3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B1E148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2,17</w:t>
            </w:r>
          </w:p>
        </w:tc>
      </w:tr>
      <w:tr w:rsidR="00232C4E" w:rsidRPr="00232C4E" w14:paraId="6C12F8D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B4FCF8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Thái Lan</w:t>
            </w:r>
          </w:p>
        </w:tc>
        <w:tc>
          <w:tcPr>
            <w:tcW w:w="1417" w:type="dxa"/>
            <w:tcBorders>
              <w:top w:val="nil"/>
              <w:left w:val="nil"/>
              <w:bottom w:val="single" w:sz="4" w:space="0" w:color="auto"/>
              <w:right w:val="single" w:sz="4" w:space="0" w:color="auto"/>
            </w:tcBorders>
            <w:shd w:val="clear" w:color="auto" w:fill="auto"/>
            <w:noWrap/>
            <w:vAlign w:val="center"/>
            <w:hideMark/>
          </w:tcPr>
          <w:p w14:paraId="5FDA747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9.788</w:t>
            </w:r>
          </w:p>
        </w:tc>
        <w:tc>
          <w:tcPr>
            <w:tcW w:w="986" w:type="dxa"/>
            <w:tcBorders>
              <w:top w:val="nil"/>
              <w:left w:val="nil"/>
              <w:bottom w:val="single" w:sz="4" w:space="0" w:color="auto"/>
              <w:right w:val="single" w:sz="4" w:space="0" w:color="auto"/>
            </w:tcBorders>
            <w:shd w:val="clear" w:color="auto" w:fill="auto"/>
            <w:noWrap/>
            <w:vAlign w:val="center"/>
            <w:hideMark/>
          </w:tcPr>
          <w:p w14:paraId="5AB3F3E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-43,84</w:t>
            </w:r>
          </w:p>
        </w:tc>
        <w:tc>
          <w:tcPr>
            <w:tcW w:w="1096" w:type="dxa"/>
            <w:tcBorders>
              <w:top w:val="nil"/>
              <w:left w:val="nil"/>
              <w:bottom w:val="single" w:sz="4" w:space="0" w:color="auto"/>
              <w:right w:val="single" w:sz="4" w:space="0" w:color="auto"/>
            </w:tcBorders>
            <w:shd w:val="clear" w:color="auto" w:fill="auto"/>
            <w:noWrap/>
            <w:vAlign w:val="center"/>
            <w:hideMark/>
          </w:tcPr>
          <w:p w14:paraId="44A158A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CD3208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123.857</w:t>
            </w:r>
          </w:p>
        </w:tc>
        <w:tc>
          <w:tcPr>
            <w:tcW w:w="1096" w:type="dxa"/>
            <w:tcBorders>
              <w:top w:val="nil"/>
              <w:left w:val="nil"/>
              <w:bottom w:val="single" w:sz="4" w:space="0" w:color="auto"/>
              <w:right w:val="single" w:sz="4" w:space="0" w:color="auto"/>
            </w:tcBorders>
            <w:shd w:val="clear" w:color="auto" w:fill="auto"/>
            <w:noWrap/>
            <w:vAlign w:val="center"/>
            <w:hideMark/>
          </w:tcPr>
          <w:p w14:paraId="4A93289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A8A05F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1,28</w:t>
            </w:r>
          </w:p>
        </w:tc>
      </w:tr>
      <w:tr w:rsidR="00232C4E" w:rsidRPr="00232C4E" w14:paraId="1390B2AB"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EE24254"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Đức</w:t>
            </w:r>
          </w:p>
        </w:tc>
        <w:tc>
          <w:tcPr>
            <w:tcW w:w="1417" w:type="dxa"/>
            <w:tcBorders>
              <w:top w:val="nil"/>
              <w:left w:val="nil"/>
              <w:bottom w:val="single" w:sz="4" w:space="0" w:color="auto"/>
              <w:right w:val="single" w:sz="4" w:space="0" w:color="auto"/>
            </w:tcBorders>
            <w:shd w:val="clear" w:color="auto" w:fill="auto"/>
            <w:noWrap/>
            <w:vAlign w:val="center"/>
            <w:hideMark/>
          </w:tcPr>
          <w:p w14:paraId="391756B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31.642</w:t>
            </w:r>
          </w:p>
        </w:tc>
        <w:tc>
          <w:tcPr>
            <w:tcW w:w="986" w:type="dxa"/>
            <w:tcBorders>
              <w:top w:val="nil"/>
              <w:left w:val="nil"/>
              <w:bottom w:val="single" w:sz="4" w:space="0" w:color="auto"/>
              <w:right w:val="single" w:sz="4" w:space="0" w:color="auto"/>
            </w:tcBorders>
            <w:shd w:val="clear" w:color="auto" w:fill="auto"/>
            <w:noWrap/>
            <w:vAlign w:val="center"/>
            <w:hideMark/>
          </w:tcPr>
          <w:p w14:paraId="4F66D89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790DDF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BA0524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112.185</w:t>
            </w:r>
          </w:p>
        </w:tc>
        <w:tc>
          <w:tcPr>
            <w:tcW w:w="1096" w:type="dxa"/>
            <w:tcBorders>
              <w:top w:val="nil"/>
              <w:left w:val="nil"/>
              <w:bottom w:val="single" w:sz="4" w:space="0" w:color="auto"/>
              <w:right w:val="single" w:sz="4" w:space="0" w:color="auto"/>
            </w:tcBorders>
            <w:shd w:val="clear" w:color="auto" w:fill="auto"/>
            <w:noWrap/>
            <w:vAlign w:val="center"/>
            <w:hideMark/>
          </w:tcPr>
          <w:p w14:paraId="6080555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655C5C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1,16</w:t>
            </w:r>
          </w:p>
        </w:tc>
      </w:tr>
      <w:tr w:rsidR="00232C4E" w:rsidRPr="00232C4E" w14:paraId="482E0C6B"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1230205"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Italia</w:t>
            </w:r>
          </w:p>
        </w:tc>
        <w:tc>
          <w:tcPr>
            <w:tcW w:w="1417" w:type="dxa"/>
            <w:tcBorders>
              <w:top w:val="nil"/>
              <w:left w:val="nil"/>
              <w:bottom w:val="single" w:sz="4" w:space="0" w:color="auto"/>
              <w:right w:val="single" w:sz="4" w:space="0" w:color="auto"/>
            </w:tcBorders>
            <w:shd w:val="clear" w:color="auto" w:fill="auto"/>
            <w:noWrap/>
            <w:vAlign w:val="center"/>
            <w:hideMark/>
          </w:tcPr>
          <w:p w14:paraId="271140A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27.000</w:t>
            </w:r>
          </w:p>
        </w:tc>
        <w:tc>
          <w:tcPr>
            <w:tcW w:w="986" w:type="dxa"/>
            <w:tcBorders>
              <w:top w:val="nil"/>
              <w:left w:val="nil"/>
              <w:bottom w:val="single" w:sz="4" w:space="0" w:color="auto"/>
              <w:right w:val="single" w:sz="4" w:space="0" w:color="auto"/>
            </w:tcBorders>
            <w:shd w:val="clear" w:color="auto" w:fill="auto"/>
            <w:noWrap/>
            <w:vAlign w:val="center"/>
            <w:hideMark/>
          </w:tcPr>
          <w:p w14:paraId="5BE9068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5AD338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09F8A6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31.500</w:t>
            </w:r>
          </w:p>
        </w:tc>
        <w:tc>
          <w:tcPr>
            <w:tcW w:w="1096" w:type="dxa"/>
            <w:tcBorders>
              <w:top w:val="nil"/>
              <w:left w:val="nil"/>
              <w:bottom w:val="single" w:sz="4" w:space="0" w:color="auto"/>
              <w:right w:val="single" w:sz="4" w:space="0" w:color="auto"/>
            </w:tcBorders>
            <w:shd w:val="clear" w:color="auto" w:fill="auto"/>
            <w:noWrap/>
            <w:vAlign w:val="center"/>
            <w:hideMark/>
          </w:tcPr>
          <w:p w14:paraId="738C832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08F654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0,32</w:t>
            </w:r>
          </w:p>
        </w:tc>
      </w:tr>
      <w:tr w:rsidR="00232C4E" w:rsidRPr="00232C4E" w14:paraId="43507EC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99F4FCC"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Môdămbích</w:t>
            </w:r>
          </w:p>
        </w:tc>
        <w:tc>
          <w:tcPr>
            <w:tcW w:w="1417" w:type="dxa"/>
            <w:tcBorders>
              <w:top w:val="nil"/>
              <w:left w:val="nil"/>
              <w:bottom w:val="single" w:sz="4" w:space="0" w:color="auto"/>
              <w:right w:val="single" w:sz="4" w:space="0" w:color="auto"/>
            </w:tcBorders>
            <w:shd w:val="clear" w:color="auto" w:fill="auto"/>
            <w:noWrap/>
            <w:vAlign w:val="center"/>
            <w:hideMark/>
          </w:tcPr>
          <w:p w14:paraId="5FC5004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9.270</w:t>
            </w:r>
          </w:p>
        </w:tc>
        <w:tc>
          <w:tcPr>
            <w:tcW w:w="986" w:type="dxa"/>
            <w:tcBorders>
              <w:top w:val="nil"/>
              <w:left w:val="nil"/>
              <w:bottom w:val="single" w:sz="4" w:space="0" w:color="auto"/>
              <w:right w:val="single" w:sz="4" w:space="0" w:color="auto"/>
            </w:tcBorders>
            <w:shd w:val="clear" w:color="auto" w:fill="auto"/>
            <w:noWrap/>
            <w:vAlign w:val="center"/>
            <w:hideMark/>
          </w:tcPr>
          <w:p w14:paraId="23A976D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741136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6918B6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28.319</w:t>
            </w:r>
          </w:p>
        </w:tc>
        <w:tc>
          <w:tcPr>
            <w:tcW w:w="1096" w:type="dxa"/>
            <w:tcBorders>
              <w:top w:val="nil"/>
              <w:left w:val="nil"/>
              <w:bottom w:val="single" w:sz="4" w:space="0" w:color="auto"/>
              <w:right w:val="single" w:sz="4" w:space="0" w:color="auto"/>
            </w:tcBorders>
            <w:shd w:val="clear" w:color="auto" w:fill="auto"/>
            <w:noWrap/>
            <w:vAlign w:val="center"/>
            <w:hideMark/>
          </w:tcPr>
          <w:p w14:paraId="289E422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A5D2B3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0,29</w:t>
            </w:r>
          </w:p>
        </w:tc>
      </w:tr>
      <w:tr w:rsidR="00232C4E" w:rsidRPr="00232C4E" w14:paraId="75DA072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21D6ECB"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 Lan</w:t>
            </w:r>
          </w:p>
        </w:tc>
        <w:tc>
          <w:tcPr>
            <w:tcW w:w="1417" w:type="dxa"/>
            <w:tcBorders>
              <w:top w:val="nil"/>
              <w:left w:val="nil"/>
              <w:bottom w:val="single" w:sz="4" w:space="0" w:color="auto"/>
              <w:right w:val="single" w:sz="4" w:space="0" w:color="auto"/>
            </w:tcBorders>
            <w:shd w:val="clear" w:color="auto" w:fill="auto"/>
            <w:noWrap/>
            <w:vAlign w:val="center"/>
            <w:hideMark/>
          </w:tcPr>
          <w:p w14:paraId="3E301FF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7460AE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51C88F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2C0730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28.135</w:t>
            </w:r>
          </w:p>
        </w:tc>
        <w:tc>
          <w:tcPr>
            <w:tcW w:w="1096" w:type="dxa"/>
            <w:tcBorders>
              <w:top w:val="nil"/>
              <w:left w:val="nil"/>
              <w:bottom w:val="single" w:sz="4" w:space="0" w:color="auto"/>
              <w:right w:val="single" w:sz="4" w:space="0" w:color="auto"/>
            </w:tcBorders>
            <w:shd w:val="clear" w:color="auto" w:fill="auto"/>
            <w:noWrap/>
            <w:vAlign w:val="center"/>
            <w:hideMark/>
          </w:tcPr>
          <w:p w14:paraId="4C08DB6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AD704A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0,29</w:t>
            </w:r>
          </w:p>
        </w:tc>
      </w:tr>
      <w:tr w:rsidR="00232C4E" w:rsidRPr="00232C4E" w14:paraId="2C5B3AD3"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852565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Australia</w:t>
            </w:r>
          </w:p>
        </w:tc>
        <w:tc>
          <w:tcPr>
            <w:tcW w:w="1417" w:type="dxa"/>
            <w:tcBorders>
              <w:top w:val="nil"/>
              <w:left w:val="nil"/>
              <w:bottom w:val="single" w:sz="4" w:space="0" w:color="auto"/>
              <w:right w:val="single" w:sz="4" w:space="0" w:color="auto"/>
            </w:tcBorders>
            <w:shd w:val="clear" w:color="auto" w:fill="auto"/>
            <w:noWrap/>
            <w:vAlign w:val="center"/>
            <w:hideMark/>
          </w:tcPr>
          <w:p w14:paraId="19C801C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2.707</w:t>
            </w:r>
          </w:p>
        </w:tc>
        <w:tc>
          <w:tcPr>
            <w:tcW w:w="986" w:type="dxa"/>
            <w:tcBorders>
              <w:top w:val="nil"/>
              <w:left w:val="nil"/>
              <w:bottom w:val="single" w:sz="4" w:space="0" w:color="auto"/>
              <w:right w:val="single" w:sz="4" w:space="0" w:color="auto"/>
            </w:tcBorders>
            <w:shd w:val="clear" w:color="auto" w:fill="auto"/>
            <w:noWrap/>
            <w:vAlign w:val="center"/>
            <w:hideMark/>
          </w:tcPr>
          <w:p w14:paraId="28F920E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86F660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4A9F1E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27.812</w:t>
            </w:r>
          </w:p>
        </w:tc>
        <w:tc>
          <w:tcPr>
            <w:tcW w:w="1096" w:type="dxa"/>
            <w:tcBorders>
              <w:top w:val="nil"/>
              <w:left w:val="nil"/>
              <w:bottom w:val="single" w:sz="4" w:space="0" w:color="auto"/>
              <w:right w:val="single" w:sz="4" w:space="0" w:color="auto"/>
            </w:tcBorders>
            <w:shd w:val="clear" w:color="auto" w:fill="auto"/>
            <w:noWrap/>
            <w:vAlign w:val="center"/>
            <w:hideMark/>
          </w:tcPr>
          <w:p w14:paraId="66B2498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0BC216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0,29</w:t>
            </w:r>
          </w:p>
        </w:tc>
      </w:tr>
      <w:tr w:rsidR="00232C4E" w:rsidRPr="00232C4E" w14:paraId="097C900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2EC7D8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Bỉ</w:t>
            </w:r>
          </w:p>
        </w:tc>
        <w:tc>
          <w:tcPr>
            <w:tcW w:w="1417" w:type="dxa"/>
            <w:tcBorders>
              <w:top w:val="nil"/>
              <w:left w:val="nil"/>
              <w:bottom w:val="single" w:sz="4" w:space="0" w:color="auto"/>
              <w:right w:val="single" w:sz="4" w:space="0" w:color="auto"/>
            </w:tcBorders>
            <w:shd w:val="clear" w:color="auto" w:fill="auto"/>
            <w:noWrap/>
            <w:vAlign w:val="center"/>
            <w:hideMark/>
          </w:tcPr>
          <w:p w14:paraId="05988BD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4838C0B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4462CF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33886B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25.013</w:t>
            </w:r>
          </w:p>
        </w:tc>
        <w:tc>
          <w:tcPr>
            <w:tcW w:w="1096" w:type="dxa"/>
            <w:tcBorders>
              <w:top w:val="nil"/>
              <w:left w:val="nil"/>
              <w:bottom w:val="single" w:sz="4" w:space="0" w:color="auto"/>
              <w:right w:val="single" w:sz="4" w:space="0" w:color="auto"/>
            </w:tcBorders>
            <w:shd w:val="clear" w:color="auto" w:fill="auto"/>
            <w:noWrap/>
            <w:vAlign w:val="center"/>
            <w:hideMark/>
          </w:tcPr>
          <w:p w14:paraId="3A957CD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3E313D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0,26</w:t>
            </w:r>
          </w:p>
        </w:tc>
      </w:tr>
      <w:tr w:rsidR="00232C4E" w:rsidRPr="00232C4E" w14:paraId="75C8CFA8"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AAEE2A5"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Singapore</w:t>
            </w:r>
          </w:p>
        </w:tc>
        <w:tc>
          <w:tcPr>
            <w:tcW w:w="1417" w:type="dxa"/>
            <w:tcBorders>
              <w:top w:val="nil"/>
              <w:left w:val="nil"/>
              <w:bottom w:val="single" w:sz="4" w:space="0" w:color="auto"/>
              <w:right w:val="single" w:sz="4" w:space="0" w:color="auto"/>
            </w:tcBorders>
            <w:shd w:val="clear" w:color="auto" w:fill="auto"/>
            <w:noWrap/>
            <w:vAlign w:val="center"/>
            <w:hideMark/>
          </w:tcPr>
          <w:p w14:paraId="723995F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263A8C7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2F2B1DA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241E400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23.039</w:t>
            </w:r>
          </w:p>
        </w:tc>
        <w:tc>
          <w:tcPr>
            <w:tcW w:w="1096" w:type="dxa"/>
            <w:tcBorders>
              <w:top w:val="nil"/>
              <w:left w:val="nil"/>
              <w:bottom w:val="single" w:sz="4" w:space="0" w:color="auto"/>
              <w:right w:val="single" w:sz="4" w:space="0" w:color="auto"/>
            </w:tcBorders>
            <w:shd w:val="clear" w:color="auto" w:fill="auto"/>
            <w:noWrap/>
            <w:vAlign w:val="center"/>
            <w:hideMark/>
          </w:tcPr>
          <w:p w14:paraId="378B1FA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F499AE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0,24</w:t>
            </w:r>
          </w:p>
        </w:tc>
      </w:tr>
      <w:tr w:rsidR="00232C4E" w:rsidRPr="00232C4E" w14:paraId="13B881C3"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3D3595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Malaysia</w:t>
            </w:r>
          </w:p>
        </w:tc>
        <w:tc>
          <w:tcPr>
            <w:tcW w:w="1417" w:type="dxa"/>
            <w:tcBorders>
              <w:top w:val="nil"/>
              <w:left w:val="nil"/>
              <w:bottom w:val="single" w:sz="4" w:space="0" w:color="auto"/>
              <w:right w:val="single" w:sz="4" w:space="0" w:color="auto"/>
            </w:tcBorders>
            <w:shd w:val="clear" w:color="auto" w:fill="auto"/>
            <w:noWrap/>
            <w:vAlign w:val="center"/>
            <w:hideMark/>
          </w:tcPr>
          <w:p w14:paraId="4E173B7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1.717</w:t>
            </w:r>
          </w:p>
        </w:tc>
        <w:tc>
          <w:tcPr>
            <w:tcW w:w="986" w:type="dxa"/>
            <w:tcBorders>
              <w:top w:val="nil"/>
              <w:left w:val="nil"/>
              <w:bottom w:val="single" w:sz="4" w:space="0" w:color="auto"/>
              <w:right w:val="single" w:sz="4" w:space="0" w:color="auto"/>
            </w:tcBorders>
            <w:shd w:val="clear" w:color="auto" w:fill="auto"/>
            <w:noWrap/>
            <w:vAlign w:val="center"/>
            <w:hideMark/>
          </w:tcPr>
          <w:p w14:paraId="6C5039E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-72,43</w:t>
            </w:r>
          </w:p>
        </w:tc>
        <w:tc>
          <w:tcPr>
            <w:tcW w:w="1096" w:type="dxa"/>
            <w:tcBorders>
              <w:top w:val="nil"/>
              <w:left w:val="nil"/>
              <w:bottom w:val="single" w:sz="4" w:space="0" w:color="auto"/>
              <w:right w:val="single" w:sz="4" w:space="0" w:color="auto"/>
            </w:tcBorders>
            <w:shd w:val="clear" w:color="auto" w:fill="auto"/>
            <w:noWrap/>
            <w:vAlign w:val="center"/>
            <w:hideMark/>
          </w:tcPr>
          <w:p w14:paraId="5CCA940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29CEE0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21.658</w:t>
            </w:r>
          </w:p>
        </w:tc>
        <w:tc>
          <w:tcPr>
            <w:tcW w:w="1096" w:type="dxa"/>
            <w:tcBorders>
              <w:top w:val="nil"/>
              <w:left w:val="nil"/>
              <w:bottom w:val="single" w:sz="4" w:space="0" w:color="auto"/>
              <w:right w:val="single" w:sz="4" w:space="0" w:color="auto"/>
            </w:tcBorders>
            <w:shd w:val="clear" w:color="auto" w:fill="auto"/>
            <w:noWrap/>
            <w:vAlign w:val="center"/>
            <w:hideMark/>
          </w:tcPr>
          <w:p w14:paraId="3963C86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40BCCB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0,22</w:t>
            </w:r>
          </w:p>
        </w:tc>
      </w:tr>
      <w:tr w:rsidR="00232C4E" w:rsidRPr="00232C4E" w14:paraId="258A89E7"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856D90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Campuchia</w:t>
            </w:r>
          </w:p>
        </w:tc>
        <w:tc>
          <w:tcPr>
            <w:tcW w:w="1417" w:type="dxa"/>
            <w:tcBorders>
              <w:top w:val="nil"/>
              <w:left w:val="nil"/>
              <w:bottom w:val="single" w:sz="4" w:space="0" w:color="auto"/>
              <w:right w:val="single" w:sz="4" w:space="0" w:color="auto"/>
            </w:tcBorders>
            <w:shd w:val="clear" w:color="auto" w:fill="auto"/>
            <w:noWrap/>
            <w:vAlign w:val="center"/>
            <w:hideMark/>
          </w:tcPr>
          <w:p w14:paraId="26D19EF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2CB478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B833CC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4BEEC5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17.499</w:t>
            </w:r>
          </w:p>
        </w:tc>
        <w:tc>
          <w:tcPr>
            <w:tcW w:w="1096" w:type="dxa"/>
            <w:tcBorders>
              <w:top w:val="nil"/>
              <w:left w:val="nil"/>
              <w:bottom w:val="single" w:sz="4" w:space="0" w:color="auto"/>
              <w:right w:val="single" w:sz="4" w:space="0" w:color="auto"/>
            </w:tcBorders>
            <w:shd w:val="clear" w:color="auto" w:fill="auto"/>
            <w:noWrap/>
            <w:vAlign w:val="center"/>
            <w:hideMark/>
          </w:tcPr>
          <w:p w14:paraId="3B7CB35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9F9219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0,18</w:t>
            </w:r>
          </w:p>
        </w:tc>
      </w:tr>
      <w:tr w:rsidR="00232C4E" w:rsidRPr="00232C4E" w14:paraId="30CF339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ED939E9"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Ấn Độ</w:t>
            </w:r>
          </w:p>
        </w:tc>
        <w:tc>
          <w:tcPr>
            <w:tcW w:w="1417" w:type="dxa"/>
            <w:tcBorders>
              <w:top w:val="nil"/>
              <w:left w:val="nil"/>
              <w:bottom w:val="single" w:sz="4" w:space="0" w:color="auto"/>
              <w:right w:val="single" w:sz="4" w:space="0" w:color="auto"/>
            </w:tcBorders>
            <w:shd w:val="clear" w:color="auto" w:fill="auto"/>
            <w:noWrap/>
            <w:vAlign w:val="center"/>
            <w:hideMark/>
          </w:tcPr>
          <w:p w14:paraId="7E8F750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08AC35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467513C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483DEE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13.941</w:t>
            </w:r>
          </w:p>
        </w:tc>
        <w:tc>
          <w:tcPr>
            <w:tcW w:w="1096" w:type="dxa"/>
            <w:tcBorders>
              <w:top w:val="nil"/>
              <w:left w:val="nil"/>
              <w:bottom w:val="single" w:sz="4" w:space="0" w:color="auto"/>
              <w:right w:val="single" w:sz="4" w:space="0" w:color="auto"/>
            </w:tcBorders>
            <w:shd w:val="clear" w:color="auto" w:fill="auto"/>
            <w:noWrap/>
            <w:vAlign w:val="center"/>
            <w:hideMark/>
          </w:tcPr>
          <w:p w14:paraId="220C280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769618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0,14</w:t>
            </w:r>
          </w:p>
        </w:tc>
      </w:tr>
      <w:tr w:rsidR="00232C4E" w:rsidRPr="00232C4E" w14:paraId="707B4D3B"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7FBD106" w14:textId="77777777" w:rsidR="00232C4E" w:rsidRPr="00232C4E" w:rsidRDefault="00232C4E" w:rsidP="00232C4E">
            <w:pPr>
              <w:rPr>
                <w:rFonts w:eastAsia="Times New Roman"/>
                <w:b/>
                <w:bCs/>
                <w:i/>
                <w:iCs/>
                <w:color w:val="000000"/>
                <w:sz w:val="22"/>
                <w:szCs w:val="22"/>
              </w:rPr>
            </w:pPr>
            <w:r w:rsidRPr="00232C4E">
              <w:rPr>
                <w:rFonts w:eastAsia="Times New Roman"/>
                <w:b/>
                <w:bCs/>
                <w:i/>
                <w:iCs/>
                <w:color w:val="000000"/>
                <w:sz w:val="22"/>
                <w:szCs w:val="22"/>
              </w:rPr>
              <w:t>Tua bin các loại</w:t>
            </w:r>
          </w:p>
        </w:tc>
        <w:tc>
          <w:tcPr>
            <w:tcW w:w="1417" w:type="dxa"/>
            <w:tcBorders>
              <w:top w:val="nil"/>
              <w:left w:val="nil"/>
              <w:bottom w:val="single" w:sz="4" w:space="0" w:color="auto"/>
              <w:right w:val="single" w:sz="4" w:space="0" w:color="auto"/>
            </w:tcBorders>
            <w:shd w:val="clear" w:color="auto" w:fill="auto"/>
            <w:noWrap/>
            <w:vAlign w:val="center"/>
            <w:hideMark/>
          </w:tcPr>
          <w:p w14:paraId="328E957E"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2.759.076</w:t>
            </w:r>
          </w:p>
        </w:tc>
        <w:tc>
          <w:tcPr>
            <w:tcW w:w="986" w:type="dxa"/>
            <w:tcBorders>
              <w:top w:val="nil"/>
              <w:left w:val="nil"/>
              <w:bottom w:val="single" w:sz="4" w:space="0" w:color="auto"/>
              <w:right w:val="single" w:sz="4" w:space="0" w:color="auto"/>
            </w:tcBorders>
            <w:shd w:val="clear" w:color="auto" w:fill="auto"/>
            <w:noWrap/>
            <w:vAlign w:val="center"/>
            <w:hideMark/>
          </w:tcPr>
          <w:p w14:paraId="2309D319"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156,85</w:t>
            </w:r>
          </w:p>
        </w:tc>
        <w:tc>
          <w:tcPr>
            <w:tcW w:w="1096" w:type="dxa"/>
            <w:tcBorders>
              <w:top w:val="nil"/>
              <w:left w:val="nil"/>
              <w:bottom w:val="single" w:sz="4" w:space="0" w:color="auto"/>
              <w:right w:val="single" w:sz="4" w:space="0" w:color="auto"/>
            </w:tcBorders>
            <w:shd w:val="clear" w:color="auto" w:fill="auto"/>
            <w:noWrap/>
            <w:vAlign w:val="center"/>
            <w:hideMark/>
          </w:tcPr>
          <w:p w14:paraId="4AF43522"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5A72508"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7.243.673</w:t>
            </w:r>
          </w:p>
        </w:tc>
        <w:tc>
          <w:tcPr>
            <w:tcW w:w="1096" w:type="dxa"/>
            <w:tcBorders>
              <w:top w:val="nil"/>
              <w:left w:val="nil"/>
              <w:bottom w:val="single" w:sz="4" w:space="0" w:color="auto"/>
              <w:right w:val="single" w:sz="4" w:space="0" w:color="auto"/>
            </w:tcBorders>
            <w:shd w:val="clear" w:color="auto" w:fill="auto"/>
            <w:noWrap/>
            <w:vAlign w:val="center"/>
            <w:hideMark/>
          </w:tcPr>
          <w:p w14:paraId="484468EA"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379BE04"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100</w:t>
            </w:r>
          </w:p>
        </w:tc>
      </w:tr>
      <w:tr w:rsidR="00232C4E" w:rsidRPr="00232C4E" w14:paraId="24BC837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54ECFF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Hàn Quốc</w:t>
            </w:r>
          </w:p>
        </w:tc>
        <w:tc>
          <w:tcPr>
            <w:tcW w:w="1417" w:type="dxa"/>
            <w:tcBorders>
              <w:top w:val="nil"/>
              <w:left w:val="nil"/>
              <w:bottom w:val="single" w:sz="4" w:space="0" w:color="auto"/>
              <w:right w:val="single" w:sz="4" w:space="0" w:color="auto"/>
            </w:tcBorders>
            <w:shd w:val="clear" w:color="auto" w:fill="auto"/>
            <w:noWrap/>
            <w:vAlign w:val="center"/>
            <w:hideMark/>
          </w:tcPr>
          <w:p w14:paraId="7B8CF00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505.154</w:t>
            </w:r>
          </w:p>
        </w:tc>
        <w:tc>
          <w:tcPr>
            <w:tcW w:w="986" w:type="dxa"/>
            <w:tcBorders>
              <w:top w:val="nil"/>
              <w:left w:val="nil"/>
              <w:bottom w:val="single" w:sz="4" w:space="0" w:color="auto"/>
              <w:right w:val="single" w:sz="4" w:space="0" w:color="auto"/>
            </w:tcBorders>
            <w:shd w:val="clear" w:color="auto" w:fill="auto"/>
            <w:noWrap/>
            <w:vAlign w:val="center"/>
            <w:hideMark/>
          </w:tcPr>
          <w:p w14:paraId="68E1FAD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-42,86</w:t>
            </w:r>
          </w:p>
        </w:tc>
        <w:tc>
          <w:tcPr>
            <w:tcW w:w="1096" w:type="dxa"/>
            <w:tcBorders>
              <w:top w:val="nil"/>
              <w:left w:val="nil"/>
              <w:bottom w:val="single" w:sz="4" w:space="0" w:color="auto"/>
              <w:right w:val="single" w:sz="4" w:space="0" w:color="auto"/>
            </w:tcBorders>
            <w:shd w:val="clear" w:color="auto" w:fill="auto"/>
            <w:noWrap/>
            <w:vAlign w:val="center"/>
            <w:hideMark/>
          </w:tcPr>
          <w:p w14:paraId="4060D4F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DD6A67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3.388.742</w:t>
            </w:r>
          </w:p>
        </w:tc>
        <w:tc>
          <w:tcPr>
            <w:tcW w:w="1096" w:type="dxa"/>
            <w:tcBorders>
              <w:top w:val="nil"/>
              <w:left w:val="nil"/>
              <w:bottom w:val="single" w:sz="4" w:space="0" w:color="auto"/>
              <w:right w:val="single" w:sz="4" w:space="0" w:color="auto"/>
            </w:tcBorders>
            <w:shd w:val="clear" w:color="auto" w:fill="auto"/>
            <w:noWrap/>
            <w:vAlign w:val="center"/>
            <w:hideMark/>
          </w:tcPr>
          <w:p w14:paraId="0EBC75C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EFE16C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46,78</w:t>
            </w:r>
          </w:p>
        </w:tc>
      </w:tr>
      <w:tr w:rsidR="00232C4E" w:rsidRPr="00232C4E" w14:paraId="2BE0F10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F0C6ED4"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Mỹ</w:t>
            </w:r>
          </w:p>
        </w:tc>
        <w:tc>
          <w:tcPr>
            <w:tcW w:w="1417" w:type="dxa"/>
            <w:tcBorders>
              <w:top w:val="nil"/>
              <w:left w:val="nil"/>
              <w:bottom w:val="single" w:sz="4" w:space="0" w:color="auto"/>
              <w:right w:val="single" w:sz="4" w:space="0" w:color="auto"/>
            </w:tcBorders>
            <w:shd w:val="clear" w:color="auto" w:fill="auto"/>
            <w:noWrap/>
            <w:vAlign w:val="center"/>
            <w:hideMark/>
          </w:tcPr>
          <w:p w14:paraId="4B04ABD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2.134.985</w:t>
            </w:r>
          </w:p>
        </w:tc>
        <w:tc>
          <w:tcPr>
            <w:tcW w:w="986" w:type="dxa"/>
            <w:tcBorders>
              <w:top w:val="nil"/>
              <w:left w:val="nil"/>
              <w:bottom w:val="single" w:sz="4" w:space="0" w:color="auto"/>
              <w:right w:val="single" w:sz="4" w:space="0" w:color="auto"/>
            </w:tcBorders>
            <w:shd w:val="clear" w:color="auto" w:fill="auto"/>
            <w:noWrap/>
            <w:vAlign w:val="center"/>
            <w:hideMark/>
          </w:tcPr>
          <w:p w14:paraId="0D41DF8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1.578,57</w:t>
            </w:r>
          </w:p>
        </w:tc>
        <w:tc>
          <w:tcPr>
            <w:tcW w:w="1096" w:type="dxa"/>
            <w:tcBorders>
              <w:top w:val="nil"/>
              <w:left w:val="nil"/>
              <w:bottom w:val="single" w:sz="4" w:space="0" w:color="auto"/>
              <w:right w:val="single" w:sz="4" w:space="0" w:color="auto"/>
            </w:tcBorders>
            <w:shd w:val="clear" w:color="auto" w:fill="auto"/>
            <w:noWrap/>
            <w:vAlign w:val="center"/>
            <w:hideMark/>
          </w:tcPr>
          <w:p w14:paraId="3329184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A946A2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3.033.488</w:t>
            </w:r>
          </w:p>
        </w:tc>
        <w:tc>
          <w:tcPr>
            <w:tcW w:w="1096" w:type="dxa"/>
            <w:tcBorders>
              <w:top w:val="nil"/>
              <w:left w:val="nil"/>
              <w:bottom w:val="single" w:sz="4" w:space="0" w:color="auto"/>
              <w:right w:val="single" w:sz="4" w:space="0" w:color="auto"/>
            </w:tcBorders>
            <w:shd w:val="clear" w:color="auto" w:fill="auto"/>
            <w:noWrap/>
            <w:vAlign w:val="center"/>
            <w:hideMark/>
          </w:tcPr>
          <w:p w14:paraId="3AB838C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866D40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41,88</w:t>
            </w:r>
          </w:p>
        </w:tc>
      </w:tr>
      <w:tr w:rsidR="00232C4E" w:rsidRPr="00232C4E" w14:paraId="253F976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F8C57C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Philippines</w:t>
            </w:r>
          </w:p>
        </w:tc>
        <w:tc>
          <w:tcPr>
            <w:tcW w:w="1417" w:type="dxa"/>
            <w:tcBorders>
              <w:top w:val="nil"/>
              <w:left w:val="nil"/>
              <w:bottom w:val="single" w:sz="4" w:space="0" w:color="auto"/>
              <w:right w:val="single" w:sz="4" w:space="0" w:color="auto"/>
            </w:tcBorders>
            <w:shd w:val="clear" w:color="auto" w:fill="auto"/>
            <w:noWrap/>
            <w:vAlign w:val="center"/>
            <w:hideMark/>
          </w:tcPr>
          <w:p w14:paraId="760FBE1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4FC418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C6BF69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4E10C4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402.564</w:t>
            </w:r>
          </w:p>
        </w:tc>
        <w:tc>
          <w:tcPr>
            <w:tcW w:w="1096" w:type="dxa"/>
            <w:tcBorders>
              <w:top w:val="nil"/>
              <w:left w:val="nil"/>
              <w:bottom w:val="single" w:sz="4" w:space="0" w:color="auto"/>
              <w:right w:val="single" w:sz="4" w:space="0" w:color="auto"/>
            </w:tcBorders>
            <w:shd w:val="clear" w:color="auto" w:fill="auto"/>
            <w:noWrap/>
            <w:vAlign w:val="center"/>
            <w:hideMark/>
          </w:tcPr>
          <w:p w14:paraId="48A0C37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A7713C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5,56</w:t>
            </w:r>
          </w:p>
        </w:tc>
      </w:tr>
      <w:tr w:rsidR="00232C4E" w:rsidRPr="00232C4E" w14:paraId="08054A6A"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3A14FC0"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Nhật Bản</w:t>
            </w:r>
          </w:p>
        </w:tc>
        <w:tc>
          <w:tcPr>
            <w:tcW w:w="1417" w:type="dxa"/>
            <w:tcBorders>
              <w:top w:val="nil"/>
              <w:left w:val="nil"/>
              <w:bottom w:val="single" w:sz="4" w:space="0" w:color="auto"/>
              <w:right w:val="single" w:sz="4" w:space="0" w:color="auto"/>
            </w:tcBorders>
            <w:shd w:val="clear" w:color="auto" w:fill="auto"/>
            <w:noWrap/>
            <w:vAlign w:val="center"/>
            <w:hideMark/>
          </w:tcPr>
          <w:p w14:paraId="2E7D24B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48.274</w:t>
            </w:r>
          </w:p>
        </w:tc>
        <w:tc>
          <w:tcPr>
            <w:tcW w:w="986" w:type="dxa"/>
            <w:tcBorders>
              <w:top w:val="nil"/>
              <w:left w:val="nil"/>
              <w:bottom w:val="single" w:sz="4" w:space="0" w:color="auto"/>
              <w:right w:val="single" w:sz="4" w:space="0" w:color="auto"/>
            </w:tcBorders>
            <w:shd w:val="clear" w:color="auto" w:fill="auto"/>
            <w:noWrap/>
            <w:vAlign w:val="center"/>
            <w:hideMark/>
          </w:tcPr>
          <w:p w14:paraId="11F70BA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-21,38</w:t>
            </w:r>
          </w:p>
        </w:tc>
        <w:tc>
          <w:tcPr>
            <w:tcW w:w="1096" w:type="dxa"/>
            <w:tcBorders>
              <w:top w:val="nil"/>
              <w:left w:val="nil"/>
              <w:bottom w:val="single" w:sz="4" w:space="0" w:color="auto"/>
              <w:right w:val="single" w:sz="4" w:space="0" w:color="auto"/>
            </w:tcBorders>
            <w:shd w:val="clear" w:color="auto" w:fill="auto"/>
            <w:noWrap/>
            <w:vAlign w:val="center"/>
            <w:hideMark/>
          </w:tcPr>
          <w:p w14:paraId="4D87BB5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B2B147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280.501</w:t>
            </w:r>
          </w:p>
        </w:tc>
        <w:tc>
          <w:tcPr>
            <w:tcW w:w="1096" w:type="dxa"/>
            <w:tcBorders>
              <w:top w:val="nil"/>
              <w:left w:val="nil"/>
              <w:bottom w:val="single" w:sz="4" w:space="0" w:color="auto"/>
              <w:right w:val="single" w:sz="4" w:space="0" w:color="auto"/>
            </w:tcBorders>
            <w:shd w:val="clear" w:color="auto" w:fill="auto"/>
            <w:noWrap/>
            <w:vAlign w:val="center"/>
            <w:hideMark/>
          </w:tcPr>
          <w:p w14:paraId="6EBC9F2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5325C2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3,87</w:t>
            </w:r>
          </w:p>
        </w:tc>
      </w:tr>
      <w:tr w:rsidR="00232C4E" w:rsidRPr="00232C4E" w14:paraId="0F205E9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E04719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Australia</w:t>
            </w:r>
          </w:p>
        </w:tc>
        <w:tc>
          <w:tcPr>
            <w:tcW w:w="1417" w:type="dxa"/>
            <w:tcBorders>
              <w:top w:val="nil"/>
              <w:left w:val="nil"/>
              <w:bottom w:val="single" w:sz="4" w:space="0" w:color="auto"/>
              <w:right w:val="single" w:sz="4" w:space="0" w:color="auto"/>
            </w:tcBorders>
            <w:shd w:val="clear" w:color="auto" w:fill="auto"/>
            <w:noWrap/>
            <w:vAlign w:val="center"/>
            <w:hideMark/>
          </w:tcPr>
          <w:p w14:paraId="1B877B3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70.663</w:t>
            </w:r>
          </w:p>
        </w:tc>
        <w:tc>
          <w:tcPr>
            <w:tcW w:w="986" w:type="dxa"/>
            <w:tcBorders>
              <w:top w:val="nil"/>
              <w:left w:val="nil"/>
              <w:bottom w:val="single" w:sz="4" w:space="0" w:color="auto"/>
              <w:right w:val="single" w:sz="4" w:space="0" w:color="auto"/>
            </w:tcBorders>
            <w:shd w:val="clear" w:color="auto" w:fill="auto"/>
            <w:noWrap/>
            <w:vAlign w:val="center"/>
            <w:hideMark/>
          </w:tcPr>
          <w:p w14:paraId="378EA50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65DD24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859251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83.070</w:t>
            </w:r>
          </w:p>
        </w:tc>
        <w:tc>
          <w:tcPr>
            <w:tcW w:w="1096" w:type="dxa"/>
            <w:tcBorders>
              <w:top w:val="nil"/>
              <w:left w:val="nil"/>
              <w:bottom w:val="single" w:sz="4" w:space="0" w:color="auto"/>
              <w:right w:val="single" w:sz="4" w:space="0" w:color="auto"/>
            </w:tcBorders>
            <w:shd w:val="clear" w:color="auto" w:fill="auto"/>
            <w:noWrap/>
            <w:vAlign w:val="center"/>
            <w:hideMark/>
          </w:tcPr>
          <w:p w14:paraId="5EEFE24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3C7B2B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1,15</w:t>
            </w:r>
          </w:p>
        </w:tc>
      </w:tr>
      <w:tr w:rsidR="00232C4E" w:rsidRPr="00232C4E" w14:paraId="77DDBE9A"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7DA8D1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Indonesia</w:t>
            </w:r>
          </w:p>
        </w:tc>
        <w:tc>
          <w:tcPr>
            <w:tcW w:w="1417" w:type="dxa"/>
            <w:tcBorders>
              <w:top w:val="nil"/>
              <w:left w:val="nil"/>
              <w:bottom w:val="single" w:sz="4" w:space="0" w:color="auto"/>
              <w:right w:val="single" w:sz="4" w:space="0" w:color="auto"/>
            </w:tcBorders>
            <w:shd w:val="clear" w:color="auto" w:fill="auto"/>
            <w:noWrap/>
            <w:vAlign w:val="center"/>
            <w:hideMark/>
          </w:tcPr>
          <w:p w14:paraId="4663A65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7F027A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32EDEC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8265F4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42.983</w:t>
            </w:r>
          </w:p>
        </w:tc>
        <w:tc>
          <w:tcPr>
            <w:tcW w:w="1096" w:type="dxa"/>
            <w:tcBorders>
              <w:top w:val="nil"/>
              <w:left w:val="nil"/>
              <w:bottom w:val="single" w:sz="4" w:space="0" w:color="auto"/>
              <w:right w:val="single" w:sz="4" w:space="0" w:color="auto"/>
            </w:tcBorders>
            <w:shd w:val="clear" w:color="auto" w:fill="auto"/>
            <w:noWrap/>
            <w:vAlign w:val="center"/>
            <w:hideMark/>
          </w:tcPr>
          <w:p w14:paraId="0321E37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620EAD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0,59</w:t>
            </w:r>
          </w:p>
        </w:tc>
      </w:tr>
      <w:tr w:rsidR="00232C4E" w:rsidRPr="00232C4E" w14:paraId="0D25734A"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0E606E5"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Singapore</w:t>
            </w:r>
          </w:p>
        </w:tc>
        <w:tc>
          <w:tcPr>
            <w:tcW w:w="1417" w:type="dxa"/>
            <w:tcBorders>
              <w:top w:val="nil"/>
              <w:left w:val="nil"/>
              <w:bottom w:val="single" w:sz="4" w:space="0" w:color="auto"/>
              <w:right w:val="single" w:sz="4" w:space="0" w:color="auto"/>
            </w:tcBorders>
            <w:shd w:val="clear" w:color="auto" w:fill="auto"/>
            <w:noWrap/>
            <w:vAlign w:val="center"/>
            <w:hideMark/>
          </w:tcPr>
          <w:p w14:paraId="63A336B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0776D4D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4CEEA3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0FCBBE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8.329</w:t>
            </w:r>
          </w:p>
        </w:tc>
        <w:tc>
          <w:tcPr>
            <w:tcW w:w="1096" w:type="dxa"/>
            <w:tcBorders>
              <w:top w:val="nil"/>
              <w:left w:val="nil"/>
              <w:bottom w:val="single" w:sz="4" w:space="0" w:color="auto"/>
              <w:right w:val="single" w:sz="4" w:space="0" w:color="auto"/>
            </w:tcBorders>
            <w:shd w:val="clear" w:color="auto" w:fill="auto"/>
            <w:noWrap/>
            <w:vAlign w:val="center"/>
            <w:hideMark/>
          </w:tcPr>
          <w:p w14:paraId="3AC0E73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5738E4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0,11</w:t>
            </w:r>
          </w:p>
        </w:tc>
      </w:tr>
      <w:tr w:rsidR="00232C4E" w:rsidRPr="00232C4E" w14:paraId="64B518D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0C4944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Ai Cập</w:t>
            </w:r>
          </w:p>
        </w:tc>
        <w:tc>
          <w:tcPr>
            <w:tcW w:w="1417" w:type="dxa"/>
            <w:tcBorders>
              <w:top w:val="nil"/>
              <w:left w:val="nil"/>
              <w:bottom w:val="single" w:sz="4" w:space="0" w:color="auto"/>
              <w:right w:val="single" w:sz="4" w:space="0" w:color="auto"/>
            </w:tcBorders>
            <w:shd w:val="clear" w:color="auto" w:fill="auto"/>
            <w:noWrap/>
            <w:vAlign w:val="center"/>
            <w:hideMark/>
          </w:tcPr>
          <w:p w14:paraId="4079630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0BD9BBE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3B0B0A2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192381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1.867</w:t>
            </w:r>
          </w:p>
        </w:tc>
        <w:tc>
          <w:tcPr>
            <w:tcW w:w="1096" w:type="dxa"/>
            <w:tcBorders>
              <w:top w:val="nil"/>
              <w:left w:val="nil"/>
              <w:bottom w:val="single" w:sz="4" w:space="0" w:color="auto"/>
              <w:right w:val="single" w:sz="4" w:space="0" w:color="auto"/>
            </w:tcBorders>
            <w:shd w:val="clear" w:color="auto" w:fill="auto"/>
            <w:noWrap/>
            <w:vAlign w:val="center"/>
            <w:hideMark/>
          </w:tcPr>
          <w:p w14:paraId="517E98B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0B617A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0,03</w:t>
            </w:r>
          </w:p>
        </w:tc>
      </w:tr>
      <w:tr w:rsidR="00232C4E" w:rsidRPr="00232C4E" w14:paraId="5CD6BF0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287918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Đức</w:t>
            </w:r>
          </w:p>
        </w:tc>
        <w:tc>
          <w:tcPr>
            <w:tcW w:w="1417" w:type="dxa"/>
            <w:tcBorders>
              <w:top w:val="nil"/>
              <w:left w:val="nil"/>
              <w:bottom w:val="single" w:sz="4" w:space="0" w:color="auto"/>
              <w:right w:val="single" w:sz="4" w:space="0" w:color="auto"/>
            </w:tcBorders>
            <w:shd w:val="clear" w:color="auto" w:fill="auto"/>
            <w:noWrap/>
            <w:vAlign w:val="center"/>
            <w:hideMark/>
          </w:tcPr>
          <w:p w14:paraId="75E7CD8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8C47ED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54222C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53CA94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1.368</w:t>
            </w:r>
          </w:p>
        </w:tc>
        <w:tc>
          <w:tcPr>
            <w:tcW w:w="1096" w:type="dxa"/>
            <w:tcBorders>
              <w:top w:val="nil"/>
              <w:left w:val="nil"/>
              <w:bottom w:val="single" w:sz="4" w:space="0" w:color="auto"/>
              <w:right w:val="single" w:sz="4" w:space="0" w:color="auto"/>
            </w:tcBorders>
            <w:shd w:val="clear" w:color="auto" w:fill="auto"/>
            <w:noWrap/>
            <w:vAlign w:val="center"/>
            <w:hideMark/>
          </w:tcPr>
          <w:p w14:paraId="1337984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6D8F90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0,02</w:t>
            </w:r>
          </w:p>
        </w:tc>
      </w:tr>
      <w:tr w:rsidR="00232C4E" w:rsidRPr="00232C4E" w14:paraId="63A8CC2B"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56BA445"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Ghinê</w:t>
            </w:r>
          </w:p>
        </w:tc>
        <w:tc>
          <w:tcPr>
            <w:tcW w:w="1417" w:type="dxa"/>
            <w:tcBorders>
              <w:top w:val="nil"/>
              <w:left w:val="nil"/>
              <w:bottom w:val="single" w:sz="4" w:space="0" w:color="auto"/>
              <w:right w:val="single" w:sz="4" w:space="0" w:color="auto"/>
            </w:tcBorders>
            <w:shd w:val="clear" w:color="auto" w:fill="auto"/>
            <w:noWrap/>
            <w:vAlign w:val="center"/>
            <w:hideMark/>
          </w:tcPr>
          <w:p w14:paraId="7D89C96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2A00423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6F8407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CCE204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761</w:t>
            </w:r>
          </w:p>
        </w:tc>
        <w:tc>
          <w:tcPr>
            <w:tcW w:w="1096" w:type="dxa"/>
            <w:tcBorders>
              <w:top w:val="nil"/>
              <w:left w:val="nil"/>
              <w:bottom w:val="single" w:sz="4" w:space="0" w:color="auto"/>
              <w:right w:val="single" w:sz="4" w:space="0" w:color="auto"/>
            </w:tcBorders>
            <w:shd w:val="clear" w:color="auto" w:fill="auto"/>
            <w:noWrap/>
            <w:vAlign w:val="center"/>
            <w:hideMark/>
          </w:tcPr>
          <w:p w14:paraId="6AB9E23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8294E2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0,01</w:t>
            </w:r>
          </w:p>
        </w:tc>
      </w:tr>
      <w:tr w:rsidR="00232C4E" w:rsidRPr="00232C4E" w14:paraId="5941355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DAD73E6" w14:textId="77777777" w:rsidR="00232C4E" w:rsidRPr="00232C4E" w:rsidRDefault="00232C4E" w:rsidP="00232C4E">
            <w:pPr>
              <w:rPr>
                <w:rFonts w:eastAsia="Times New Roman"/>
                <w:b/>
                <w:bCs/>
                <w:i/>
                <w:iCs/>
                <w:color w:val="000000"/>
                <w:sz w:val="22"/>
                <w:szCs w:val="22"/>
              </w:rPr>
            </w:pPr>
            <w:r w:rsidRPr="00232C4E">
              <w:rPr>
                <w:rFonts w:eastAsia="Times New Roman"/>
                <w:b/>
                <w:bCs/>
                <w:i/>
                <w:iCs/>
                <w:color w:val="000000"/>
                <w:sz w:val="22"/>
                <w:szCs w:val="22"/>
              </w:rPr>
              <w:t>Bộ phận dùng cho các loại động cơ</w:t>
            </w:r>
          </w:p>
        </w:tc>
        <w:tc>
          <w:tcPr>
            <w:tcW w:w="1417" w:type="dxa"/>
            <w:tcBorders>
              <w:top w:val="nil"/>
              <w:left w:val="nil"/>
              <w:bottom w:val="single" w:sz="4" w:space="0" w:color="auto"/>
              <w:right w:val="single" w:sz="4" w:space="0" w:color="auto"/>
            </w:tcBorders>
            <w:shd w:val="clear" w:color="auto" w:fill="auto"/>
            <w:noWrap/>
            <w:vAlign w:val="center"/>
            <w:hideMark/>
          </w:tcPr>
          <w:p w14:paraId="62441612"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669.324</w:t>
            </w:r>
          </w:p>
        </w:tc>
        <w:tc>
          <w:tcPr>
            <w:tcW w:w="986" w:type="dxa"/>
            <w:tcBorders>
              <w:top w:val="nil"/>
              <w:left w:val="nil"/>
              <w:bottom w:val="single" w:sz="4" w:space="0" w:color="auto"/>
              <w:right w:val="single" w:sz="4" w:space="0" w:color="auto"/>
            </w:tcBorders>
            <w:shd w:val="clear" w:color="auto" w:fill="auto"/>
            <w:noWrap/>
            <w:vAlign w:val="center"/>
            <w:hideMark/>
          </w:tcPr>
          <w:p w14:paraId="690F905F"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13,06</w:t>
            </w:r>
          </w:p>
        </w:tc>
        <w:tc>
          <w:tcPr>
            <w:tcW w:w="1096" w:type="dxa"/>
            <w:tcBorders>
              <w:top w:val="nil"/>
              <w:left w:val="nil"/>
              <w:bottom w:val="single" w:sz="4" w:space="0" w:color="auto"/>
              <w:right w:val="single" w:sz="4" w:space="0" w:color="auto"/>
            </w:tcBorders>
            <w:shd w:val="clear" w:color="auto" w:fill="auto"/>
            <w:noWrap/>
            <w:vAlign w:val="center"/>
            <w:hideMark/>
          </w:tcPr>
          <w:p w14:paraId="15227291"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591E749"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4.197.535</w:t>
            </w:r>
          </w:p>
        </w:tc>
        <w:tc>
          <w:tcPr>
            <w:tcW w:w="1096" w:type="dxa"/>
            <w:tcBorders>
              <w:top w:val="nil"/>
              <w:left w:val="nil"/>
              <w:bottom w:val="single" w:sz="4" w:space="0" w:color="auto"/>
              <w:right w:val="single" w:sz="4" w:space="0" w:color="auto"/>
            </w:tcBorders>
            <w:shd w:val="clear" w:color="auto" w:fill="auto"/>
            <w:noWrap/>
            <w:vAlign w:val="center"/>
            <w:hideMark/>
          </w:tcPr>
          <w:p w14:paraId="2962C7B8"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D949C69"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100</w:t>
            </w:r>
          </w:p>
        </w:tc>
      </w:tr>
      <w:tr w:rsidR="00232C4E" w:rsidRPr="00232C4E" w14:paraId="05ADE75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5A7681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Nhật Bản</w:t>
            </w:r>
          </w:p>
        </w:tc>
        <w:tc>
          <w:tcPr>
            <w:tcW w:w="1417" w:type="dxa"/>
            <w:tcBorders>
              <w:top w:val="nil"/>
              <w:left w:val="nil"/>
              <w:bottom w:val="single" w:sz="4" w:space="0" w:color="auto"/>
              <w:right w:val="single" w:sz="4" w:space="0" w:color="auto"/>
            </w:tcBorders>
            <w:shd w:val="clear" w:color="auto" w:fill="auto"/>
            <w:noWrap/>
            <w:vAlign w:val="center"/>
            <w:hideMark/>
          </w:tcPr>
          <w:p w14:paraId="7250803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234.572</w:t>
            </w:r>
          </w:p>
        </w:tc>
        <w:tc>
          <w:tcPr>
            <w:tcW w:w="986" w:type="dxa"/>
            <w:tcBorders>
              <w:top w:val="nil"/>
              <w:left w:val="nil"/>
              <w:bottom w:val="single" w:sz="4" w:space="0" w:color="auto"/>
              <w:right w:val="single" w:sz="4" w:space="0" w:color="auto"/>
            </w:tcBorders>
            <w:shd w:val="clear" w:color="auto" w:fill="auto"/>
            <w:noWrap/>
            <w:vAlign w:val="center"/>
            <w:hideMark/>
          </w:tcPr>
          <w:p w14:paraId="1553734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60,37</w:t>
            </w:r>
          </w:p>
        </w:tc>
        <w:tc>
          <w:tcPr>
            <w:tcW w:w="1096" w:type="dxa"/>
            <w:tcBorders>
              <w:top w:val="nil"/>
              <w:left w:val="nil"/>
              <w:bottom w:val="single" w:sz="4" w:space="0" w:color="auto"/>
              <w:right w:val="single" w:sz="4" w:space="0" w:color="auto"/>
            </w:tcBorders>
            <w:shd w:val="clear" w:color="auto" w:fill="auto"/>
            <w:noWrap/>
            <w:vAlign w:val="center"/>
            <w:hideMark/>
          </w:tcPr>
          <w:p w14:paraId="3D79642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503CFF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1.301.286</w:t>
            </w:r>
          </w:p>
        </w:tc>
        <w:tc>
          <w:tcPr>
            <w:tcW w:w="1096" w:type="dxa"/>
            <w:tcBorders>
              <w:top w:val="nil"/>
              <w:left w:val="nil"/>
              <w:bottom w:val="single" w:sz="4" w:space="0" w:color="auto"/>
              <w:right w:val="single" w:sz="4" w:space="0" w:color="auto"/>
            </w:tcBorders>
            <w:shd w:val="clear" w:color="auto" w:fill="auto"/>
            <w:noWrap/>
            <w:vAlign w:val="center"/>
            <w:hideMark/>
          </w:tcPr>
          <w:p w14:paraId="2E4EC9A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F9A835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31,00</w:t>
            </w:r>
          </w:p>
        </w:tc>
      </w:tr>
      <w:tr w:rsidR="00232C4E" w:rsidRPr="00232C4E" w14:paraId="065B3E5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B8FDD2C"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Mêhicô</w:t>
            </w:r>
          </w:p>
        </w:tc>
        <w:tc>
          <w:tcPr>
            <w:tcW w:w="1417" w:type="dxa"/>
            <w:tcBorders>
              <w:top w:val="nil"/>
              <w:left w:val="nil"/>
              <w:bottom w:val="single" w:sz="4" w:space="0" w:color="auto"/>
              <w:right w:val="single" w:sz="4" w:space="0" w:color="auto"/>
            </w:tcBorders>
            <w:shd w:val="clear" w:color="auto" w:fill="auto"/>
            <w:noWrap/>
            <w:vAlign w:val="center"/>
            <w:hideMark/>
          </w:tcPr>
          <w:p w14:paraId="5924DD8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112.949</w:t>
            </w:r>
          </w:p>
        </w:tc>
        <w:tc>
          <w:tcPr>
            <w:tcW w:w="986" w:type="dxa"/>
            <w:tcBorders>
              <w:top w:val="nil"/>
              <w:left w:val="nil"/>
              <w:bottom w:val="single" w:sz="4" w:space="0" w:color="auto"/>
              <w:right w:val="single" w:sz="4" w:space="0" w:color="auto"/>
            </w:tcBorders>
            <w:shd w:val="clear" w:color="auto" w:fill="auto"/>
            <w:noWrap/>
            <w:vAlign w:val="center"/>
            <w:hideMark/>
          </w:tcPr>
          <w:p w14:paraId="7652E67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-18,88</w:t>
            </w:r>
          </w:p>
        </w:tc>
        <w:tc>
          <w:tcPr>
            <w:tcW w:w="1096" w:type="dxa"/>
            <w:tcBorders>
              <w:top w:val="nil"/>
              <w:left w:val="nil"/>
              <w:bottom w:val="single" w:sz="4" w:space="0" w:color="auto"/>
              <w:right w:val="single" w:sz="4" w:space="0" w:color="auto"/>
            </w:tcBorders>
            <w:shd w:val="clear" w:color="auto" w:fill="auto"/>
            <w:noWrap/>
            <w:vAlign w:val="center"/>
            <w:hideMark/>
          </w:tcPr>
          <w:p w14:paraId="655F86E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CC7C79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774.168</w:t>
            </w:r>
          </w:p>
        </w:tc>
        <w:tc>
          <w:tcPr>
            <w:tcW w:w="1096" w:type="dxa"/>
            <w:tcBorders>
              <w:top w:val="nil"/>
              <w:left w:val="nil"/>
              <w:bottom w:val="single" w:sz="4" w:space="0" w:color="auto"/>
              <w:right w:val="single" w:sz="4" w:space="0" w:color="auto"/>
            </w:tcBorders>
            <w:shd w:val="clear" w:color="auto" w:fill="auto"/>
            <w:noWrap/>
            <w:vAlign w:val="center"/>
            <w:hideMark/>
          </w:tcPr>
          <w:p w14:paraId="37413DC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CECE00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18,44</w:t>
            </w:r>
          </w:p>
        </w:tc>
      </w:tr>
      <w:tr w:rsidR="00232C4E" w:rsidRPr="00232C4E" w14:paraId="0659159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5745D1C"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Thái Lan</w:t>
            </w:r>
          </w:p>
        </w:tc>
        <w:tc>
          <w:tcPr>
            <w:tcW w:w="1417" w:type="dxa"/>
            <w:tcBorders>
              <w:top w:val="nil"/>
              <w:left w:val="nil"/>
              <w:bottom w:val="single" w:sz="4" w:space="0" w:color="auto"/>
              <w:right w:val="single" w:sz="4" w:space="0" w:color="auto"/>
            </w:tcBorders>
            <w:shd w:val="clear" w:color="auto" w:fill="auto"/>
            <w:noWrap/>
            <w:vAlign w:val="center"/>
            <w:hideMark/>
          </w:tcPr>
          <w:p w14:paraId="0C24E78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58.399</w:t>
            </w:r>
          </w:p>
        </w:tc>
        <w:tc>
          <w:tcPr>
            <w:tcW w:w="986" w:type="dxa"/>
            <w:tcBorders>
              <w:top w:val="nil"/>
              <w:left w:val="nil"/>
              <w:bottom w:val="single" w:sz="4" w:space="0" w:color="auto"/>
              <w:right w:val="single" w:sz="4" w:space="0" w:color="auto"/>
            </w:tcBorders>
            <w:shd w:val="clear" w:color="auto" w:fill="auto"/>
            <w:noWrap/>
            <w:vAlign w:val="center"/>
            <w:hideMark/>
          </w:tcPr>
          <w:p w14:paraId="7ED2A5D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0,37</w:t>
            </w:r>
          </w:p>
        </w:tc>
        <w:tc>
          <w:tcPr>
            <w:tcW w:w="1096" w:type="dxa"/>
            <w:tcBorders>
              <w:top w:val="nil"/>
              <w:left w:val="nil"/>
              <w:bottom w:val="single" w:sz="4" w:space="0" w:color="auto"/>
              <w:right w:val="single" w:sz="4" w:space="0" w:color="auto"/>
            </w:tcBorders>
            <w:shd w:val="clear" w:color="auto" w:fill="auto"/>
            <w:noWrap/>
            <w:vAlign w:val="center"/>
            <w:hideMark/>
          </w:tcPr>
          <w:p w14:paraId="72302E3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D6A1EB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473.273</w:t>
            </w:r>
          </w:p>
        </w:tc>
        <w:tc>
          <w:tcPr>
            <w:tcW w:w="1096" w:type="dxa"/>
            <w:tcBorders>
              <w:top w:val="nil"/>
              <w:left w:val="nil"/>
              <w:bottom w:val="single" w:sz="4" w:space="0" w:color="auto"/>
              <w:right w:val="single" w:sz="4" w:space="0" w:color="auto"/>
            </w:tcBorders>
            <w:shd w:val="clear" w:color="auto" w:fill="auto"/>
            <w:noWrap/>
            <w:vAlign w:val="center"/>
            <w:hideMark/>
          </w:tcPr>
          <w:p w14:paraId="2B2A375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D9ACA8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11,28</w:t>
            </w:r>
          </w:p>
        </w:tc>
      </w:tr>
      <w:tr w:rsidR="00232C4E" w:rsidRPr="00232C4E" w14:paraId="566FC08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29DBBD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Indonesia</w:t>
            </w:r>
          </w:p>
        </w:tc>
        <w:tc>
          <w:tcPr>
            <w:tcW w:w="1417" w:type="dxa"/>
            <w:tcBorders>
              <w:top w:val="nil"/>
              <w:left w:val="nil"/>
              <w:bottom w:val="single" w:sz="4" w:space="0" w:color="auto"/>
              <w:right w:val="single" w:sz="4" w:space="0" w:color="auto"/>
            </w:tcBorders>
            <w:shd w:val="clear" w:color="auto" w:fill="auto"/>
            <w:noWrap/>
            <w:vAlign w:val="center"/>
            <w:hideMark/>
          </w:tcPr>
          <w:p w14:paraId="183CD2B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75.441</w:t>
            </w:r>
          </w:p>
        </w:tc>
        <w:tc>
          <w:tcPr>
            <w:tcW w:w="986" w:type="dxa"/>
            <w:tcBorders>
              <w:top w:val="nil"/>
              <w:left w:val="nil"/>
              <w:bottom w:val="single" w:sz="4" w:space="0" w:color="auto"/>
              <w:right w:val="single" w:sz="4" w:space="0" w:color="auto"/>
            </w:tcBorders>
            <w:shd w:val="clear" w:color="auto" w:fill="auto"/>
            <w:noWrap/>
            <w:vAlign w:val="center"/>
            <w:hideMark/>
          </w:tcPr>
          <w:p w14:paraId="706DAB7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54,54</w:t>
            </w:r>
          </w:p>
        </w:tc>
        <w:tc>
          <w:tcPr>
            <w:tcW w:w="1096" w:type="dxa"/>
            <w:tcBorders>
              <w:top w:val="nil"/>
              <w:left w:val="nil"/>
              <w:bottom w:val="single" w:sz="4" w:space="0" w:color="auto"/>
              <w:right w:val="single" w:sz="4" w:space="0" w:color="auto"/>
            </w:tcBorders>
            <w:shd w:val="clear" w:color="auto" w:fill="auto"/>
            <w:noWrap/>
            <w:vAlign w:val="center"/>
            <w:hideMark/>
          </w:tcPr>
          <w:p w14:paraId="3A5822B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239882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371.114</w:t>
            </w:r>
          </w:p>
        </w:tc>
        <w:tc>
          <w:tcPr>
            <w:tcW w:w="1096" w:type="dxa"/>
            <w:tcBorders>
              <w:top w:val="nil"/>
              <w:left w:val="nil"/>
              <w:bottom w:val="single" w:sz="4" w:space="0" w:color="auto"/>
              <w:right w:val="single" w:sz="4" w:space="0" w:color="auto"/>
            </w:tcBorders>
            <w:shd w:val="clear" w:color="auto" w:fill="auto"/>
            <w:noWrap/>
            <w:vAlign w:val="center"/>
            <w:hideMark/>
          </w:tcPr>
          <w:p w14:paraId="5428EB5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0D8C0F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8,84</w:t>
            </w:r>
          </w:p>
        </w:tc>
      </w:tr>
      <w:tr w:rsidR="00232C4E" w:rsidRPr="00232C4E" w14:paraId="5E6940D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83B1F5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Hàn Quốc</w:t>
            </w:r>
          </w:p>
        </w:tc>
        <w:tc>
          <w:tcPr>
            <w:tcW w:w="1417" w:type="dxa"/>
            <w:tcBorders>
              <w:top w:val="nil"/>
              <w:left w:val="nil"/>
              <w:bottom w:val="single" w:sz="4" w:space="0" w:color="auto"/>
              <w:right w:val="single" w:sz="4" w:space="0" w:color="auto"/>
            </w:tcBorders>
            <w:shd w:val="clear" w:color="auto" w:fill="auto"/>
            <w:noWrap/>
            <w:vAlign w:val="center"/>
            <w:hideMark/>
          </w:tcPr>
          <w:p w14:paraId="2F2D397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61.399</w:t>
            </w:r>
          </w:p>
        </w:tc>
        <w:tc>
          <w:tcPr>
            <w:tcW w:w="986" w:type="dxa"/>
            <w:tcBorders>
              <w:top w:val="nil"/>
              <w:left w:val="nil"/>
              <w:bottom w:val="single" w:sz="4" w:space="0" w:color="auto"/>
              <w:right w:val="single" w:sz="4" w:space="0" w:color="auto"/>
            </w:tcBorders>
            <w:shd w:val="clear" w:color="auto" w:fill="auto"/>
            <w:noWrap/>
            <w:vAlign w:val="center"/>
            <w:hideMark/>
          </w:tcPr>
          <w:p w14:paraId="7501AE2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31,10</w:t>
            </w:r>
          </w:p>
        </w:tc>
        <w:tc>
          <w:tcPr>
            <w:tcW w:w="1096" w:type="dxa"/>
            <w:tcBorders>
              <w:top w:val="nil"/>
              <w:left w:val="nil"/>
              <w:bottom w:val="single" w:sz="4" w:space="0" w:color="auto"/>
              <w:right w:val="single" w:sz="4" w:space="0" w:color="auto"/>
            </w:tcBorders>
            <w:shd w:val="clear" w:color="auto" w:fill="auto"/>
            <w:noWrap/>
            <w:vAlign w:val="center"/>
            <w:hideMark/>
          </w:tcPr>
          <w:p w14:paraId="5C82923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8301A7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281.252</w:t>
            </w:r>
          </w:p>
        </w:tc>
        <w:tc>
          <w:tcPr>
            <w:tcW w:w="1096" w:type="dxa"/>
            <w:tcBorders>
              <w:top w:val="nil"/>
              <w:left w:val="nil"/>
              <w:bottom w:val="single" w:sz="4" w:space="0" w:color="auto"/>
              <w:right w:val="single" w:sz="4" w:space="0" w:color="auto"/>
            </w:tcBorders>
            <w:shd w:val="clear" w:color="auto" w:fill="auto"/>
            <w:noWrap/>
            <w:vAlign w:val="center"/>
            <w:hideMark/>
          </w:tcPr>
          <w:p w14:paraId="087493A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B509B7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6,70</w:t>
            </w:r>
          </w:p>
        </w:tc>
      </w:tr>
      <w:tr w:rsidR="00232C4E" w:rsidRPr="00232C4E" w14:paraId="204DF581"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6E8F6FC"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Singapore</w:t>
            </w:r>
          </w:p>
        </w:tc>
        <w:tc>
          <w:tcPr>
            <w:tcW w:w="1417" w:type="dxa"/>
            <w:tcBorders>
              <w:top w:val="nil"/>
              <w:left w:val="nil"/>
              <w:bottom w:val="single" w:sz="4" w:space="0" w:color="auto"/>
              <w:right w:val="single" w:sz="4" w:space="0" w:color="auto"/>
            </w:tcBorders>
            <w:shd w:val="clear" w:color="auto" w:fill="auto"/>
            <w:noWrap/>
            <w:vAlign w:val="center"/>
            <w:hideMark/>
          </w:tcPr>
          <w:p w14:paraId="3257DF9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029669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7F528F2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D4B414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233.243</w:t>
            </w:r>
          </w:p>
        </w:tc>
        <w:tc>
          <w:tcPr>
            <w:tcW w:w="1096" w:type="dxa"/>
            <w:tcBorders>
              <w:top w:val="nil"/>
              <w:left w:val="nil"/>
              <w:bottom w:val="single" w:sz="4" w:space="0" w:color="auto"/>
              <w:right w:val="single" w:sz="4" w:space="0" w:color="auto"/>
            </w:tcBorders>
            <w:shd w:val="clear" w:color="auto" w:fill="auto"/>
            <w:noWrap/>
            <w:vAlign w:val="center"/>
            <w:hideMark/>
          </w:tcPr>
          <w:p w14:paraId="6B1541B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9864D3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5,56</w:t>
            </w:r>
          </w:p>
        </w:tc>
      </w:tr>
      <w:tr w:rsidR="00232C4E" w:rsidRPr="00232C4E" w14:paraId="7F392777"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9D00F4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Braxin</w:t>
            </w:r>
          </w:p>
        </w:tc>
        <w:tc>
          <w:tcPr>
            <w:tcW w:w="1417" w:type="dxa"/>
            <w:tcBorders>
              <w:top w:val="nil"/>
              <w:left w:val="nil"/>
              <w:bottom w:val="single" w:sz="4" w:space="0" w:color="auto"/>
              <w:right w:val="single" w:sz="4" w:space="0" w:color="auto"/>
            </w:tcBorders>
            <w:shd w:val="clear" w:color="auto" w:fill="auto"/>
            <w:noWrap/>
            <w:vAlign w:val="center"/>
            <w:hideMark/>
          </w:tcPr>
          <w:p w14:paraId="6DE6360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37.392</w:t>
            </w:r>
          </w:p>
        </w:tc>
        <w:tc>
          <w:tcPr>
            <w:tcW w:w="986" w:type="dxa"/>
            <w:tcBorders>
              <w:top w:val="nil"/>
              <w:left w:val="nil"/>
              <w:bottom w:val="single" w:sz="4" w:space="0" w:color="auto"/>
              <w:right w:val="single" w:sz="4" w:space="0" w:color="auto"/>
            </w:tcBorders>
            <w:shd w:val="clear" w:color="auto" w:fill="auto"/>
            <w:noWrap/>
            <w:vAlign w:val="center"/>
            <w:hideMark/>
          </w:tcPr>
          <w:p w14:paraId="33B4CA8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171,63</w:t>
            </w:r>
          </w:p>
        </w:tc>
        <w:tc>
          <w:tcPr>
            <w:tcW w:w="1096" w:type="dxa"/>
            <w:tcBorders>
              <w:top w:val="nil"/>
              <w:left w:val="nil"/>
              <w:bottom w:val="single" w:sz="4" w:space="0" w:color="auto"/>
              <w:right w:val="single" w:sz="4" w:space="0" w:color="auto"/>
            </w:tcBorders>
            <w:shd w:val="clear" w:color="auto" w:fill="auto"/>
            <w:noWrap/>
            <w:vAlign w:val="center"/>
            <w:hideMark/>
          </w:tcPr>
          <w:p w14:paraId="39CB225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0F065E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212.312</w:t>
            </w:r>
          </w:p>
        </w:tc>
        <w:tc>
          <w:tcPr>
            <w:tcW w:w="1096" w:type="dxa"/>
            <w:tcBorders>
              <w:top w:val="nil"/>
              <w:left w:val="nil"/>
              <w:bottom w:val="single" w:sz="4" w:space="0" w:color="auto"/>
              <w:right w:val="single" w:sz="4" w:space="0" w:color="auto"/>
            </w:tcBorders>
            <w:shd w:val="clear" w:color="auto" w:fill="auto"/>
            <w:noWrap/>
            <w:vAlign w:val="center"/>
            <w:hideMark/>
          </w:tcPr>
          <w:p w14:paraId="6181242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254EDF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5,06</w:t>
            </w:r>
          </w:p>
        </w:tc>
      </w:tr>
      <w:tr w:rsidR="00232C4E" w:rsidRPr="00232C4E" w14:paraId="354AED0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EABF62B"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Đức</w:t>
            </w:r>
          </w:p>
        </w:tc>
        <w:tc>
          <w:tcPr>
            <w:tcW w:w="1417" w:type="dxa"/>
            <w:tcBorders>
              <w:top w:val="nil"/>
              <w:left w:val="nil"/>
              <w:bottom w:val="single" w:sz="4" w:space="0" w:color="auto"/>
              <w:right w:val="single" w:sz="4" w:space="0" w:color="auto"/>
            </w:tcBorders>
            <w:shd w:val="clear" w:color="auto" w:fill="auto"/>
            <w:noWrap/>
            <w:vAlign w:val="center"/>
            <w:hideMark/>
          </w:tcPr>
          <w:p w14:paraId="360FA5B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38.018</w:t>
            </w:r>
          </w:p>
        </w:tc>
        <w:tc>
          <w:tcPr>
            <w:tcW w:w="986" w:type="dxa"/>
            <w:tcBorders>
              <w:top w:val="nil"/>
              <w:left w:val="nil"/>
              <w:bottom w:val="single" w:sz="4" w:space="0" w:color="auto"/>
              <w:right w:val="single" w:sz="4" w:space="0" w:color="auto"/>
            </w:tcBorders>
            <w:shd w:val="clear" w:color="auto" w:fill="auto"/>
            <w:noWrap/>
            <w:vAlign w:val="center"/>
            <w:hideMark/>
          </w:tcPr>
          <w:p w14:paraId="11552C0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-12,67</w:t>
            </w:r>
          </w:p>
        </w:tc>
        <w:tc>
          <w:tcPr>
            <w:tcW w:w="1096" w:type="dxa"/>
            <w:tcBorders>
              <w:top w:val="nil"/>
              <w:left w:val="nil"/>
              <w:bottom w:val="single" w:sz="4" w:space="0" w:color="auto"/>
              <w:right w:val="single" w:sz="4" w:space="0" w:color="auto"/>
            </w:tcBorders>
            <w:shd w:val="clear" w:color="auto" w:fill="auto"/>
            <w:noWrap/>
            <w:vAlign w:val="center"/>
            <w:hideMark/>
          </w:tcPr>
          <w:p w14:paraId="0B8609F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03A10C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192.835</w:t>
            </w:r>
          </w:p>
        </w:tc>
        <w:tc>
          <w:tcPr>
            <w:tcW w:w="1096" w:type="dxa"/>
            <w:tcBorders>
              <w:top w:val="nil"/>
              <w:left w:val="nil"/>
              <w:bottom w:val="single" w:sz="4" w:space="0" w:color="auto"/>
              <w:right w:val="single" w:sz="4" w:space="0" w:color="auto"/>
            </w:tcBorders>
            <w:shd w:val="clear" w:color="auto" w:fill="auto"/>
            <w:noWrap/>
            <w:vAlign w:val="center"/>
            <w:hideMark/>
          </w:tcPr>
          <w:p w14:paraId="3EA2119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A896DE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4,59</w:t>
            </w:r>
          </w:p>
        </w:tc>
      </w:tr>
      <w:tr w:rsidR="00232C4E" w:rsidRPr="00232C4E" w14:paraId="0C14140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674B7E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lastRenderedPageBreak/>
              <w:t>Lào</w:t>
            </w:r>
          </w:p>
        </w:tc>
        <w:tc>
          <w:tcPr>
            <w:tcW w:w="1417" w:type="dxa"/>
            <w:tcBorders>
              <w:top w:val="nil"/>
              <w:left w:val="nil"/>
              <w:bottom w:val="single" w:sz="4" w:space="0" w:color="auto"/>
              <w:right w:val="single" w:sz="4" w:space="0" w:color="auto"/>
            </w:tcBorders>
            <w:shd w:val="clear" w:color="auto" w:fill="auto"/>
            <w:noWrap/>
            <w:vAlign w:val="center"/>
            <w:hideMark/>
          </w:tcPr>
          <w:p w14:paraId="16C105B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16.892</w:t>
            </w:r>
          </w:p>
        </w:tc>
        <w:tc>
          <w:tcPr>
            <w:tcW w:w="986" w:type="dxa"/>
            <w:tcBorders>
              <w:top w:val="nil"/>
              <w:left w:val="nil"/>
              <w:bottom w:val="single" w:sz="4" w:space="0" w:color="auto"/>
              <w:right w:val="single" w:sz="4" w:space="0" w:color="auto"/>
            </w:tcBorders>
            <w:shd w:val="clear" w:color="auto" w:fill="auto"/>
            <w:noWrap/>
            <w:vAlign w:val="center"/>
            <w:hideMark/>
          </w:tcPr>
          <w:p w14:paraId="0606338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1.305,19</w:t>
            </w:r>
          </w:p>
        </w:tc>
        <w:tc>
          <w:tcPr>
            <w:tcW w:w="1096" w:type="dxa"/>
            <w:tcBorders>
              <w:top w:val="nil"/>
              <w:left w:val="nil"/>
              <w:bottom w:val="single" w:sz="4" w:space="0" w:color="auto"/>
              <w:right w:val="single" w:sz="4" w:space="0" w:color="auto"/>
            </w:tcBorders>
            <w:shd w:val="clear" w:color="auto" w:fill="auto"/>
            <w:noWrap/>
            <w:vAlign w:val="center"/>
            <w:hideMark/>
          </w:tcPr>
          <w:p w14:paraId="36F36BE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380518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109.099</w:t>
            </w:r>
          </w:p>
        </w:tc>
        <w:tc>
          <w:tcPr>
            <w:tcW w:w="1096" w:type="dxa"/>
            <w:tcBorders>
              <w:top w:val="nil"/>
              <w:left w:val="nil"/>
              <w:bottom w:val="single" w:sz="4" w:space="0" w:color="auto"/>
              <w:right w:val="single" w:sz="4" w:space="0" w:color="auto"/>
            </w:tcBorders>
            <w:shd w:val="clear" w:color="auto" w:fill="auto"/>
            <w:noWrap/>
            <w:vAlign w:val="center"/>
            <w:hideMark/>
          </w:tcPr>
          <w:p w14:paraId="5CC5114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F35553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2,60</w:t>
            </w:r>
          </w:p>
        </w:tc>
      </w:tr>
      <w:tr w:rsidR="00232C4E" w:rsidRPr="00232C4E" w14:paraId="7B03CF31"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951F91B"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Mỹ</w:t>
            </w:r>
          </w:p>
        </w:tc>
        <w:tc>
          <w:tcPr>
            <w:tcW w:w="1417" w:type="dxa"/>
            <w:tcBorders>
              <w:top w:val="nil"/>
              <w:left w:val="nil"/>
              <w:bottom w:val="single" w:sz="4" w:space="0" w:color="auto"/>
              <w:right w:val="single" w:sz="4" w:space="0" w:color="auto"/>
            </w:tcBorders>
            <w:shd w:val="clear" w:color="auto" w:fill="auto"/>
            <w:noWrap/>
            <w:vAlign w:val="center"/>
            <w:hideMark/>
          </w:tcPr>
          <w:p w14:paraId="58CE7E7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3.365</w:t>
            </w:r>
          </w:p>
        </w:tc>
        <w:tc>
          <w:tcPr>
            <w:tcW w:w="986" w:type="dxa"/>
            <w:tcBorders>
              <w:top w:val="nil"/>
              <w:left w:val="nil"/>
              <w:bottom w:val="single" w:sz="4" w:space="0" w:color="auto"/>
              <w:right w:val="single" w:sz="4" w:space="0" w:color="auto"/>
            </w:tcBorders>
            <w:shd w:val="clear" w:color="auto" w:fill="auto"/>
            <w:noWrap/>
            <w:vAlign w:val="center"/>
            <w:hideMark/>
          </w:tcPr>
          <w:p w14:paraId="04D6663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-92,94</w:t>
            </w:r>
          </w:p>
        </w:tc>
        <w:tc>
          <w:tcPr>
            <w:tcW w:w="1096" w:type="dxa"/>
            <w:tcBorders>
              <w:top w:val="nil"/>
              <w:left w:val="nil"/>
              <w:bottom w:val="single" w:sz="4" w:space="0" w:color="auto"/>
              <w:right w:val="single" w:sz="4" w:space="0" w:color="auto"/>
            </w:tcBorders>
            <w:shd w:val="clear" w:color="auto" w:fill="auto"/>
            <w:noWrap/>
            <w:vAlign w:val="center"/>
            <w:hideMark/>
          </w:tcPr>
          <w:p w14:paraId="301CDED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E9CDBA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67.468</w:t>
            </w:r>
          </w:p>
        </w:tc>
        <w:tc>
          <w:tcPr>
            <w:tcW w:w="1096" w:type="dxa"/>
            <w:tcBorders>
              <w:top w:val="nil"/>
              <w:left w:val="nil"/>
              <w:bottom w:val="single" w:sz="4" w:space="0" w:color="auto"/>
              <w:right w:val="single" w:sz="4" w:space="0" w:color="auto"/>
            </w:tcBorders>
            <w:shd w:val="clear" w:color="auto" w:fill="auto"/>
            <w:noWrap/>
            <w:vAlign w:val="center"/>
            <w:hideMark/>
          </w:tcPr>
          <w:p w14:paraId="42A38CC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75D8D5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1,61</w:t>
            </w:r>
          </w:p>
        </w:tc>
      </w:tr>
      <w:tr w:rsidR="00232C4E" w:rsidRPr="00232C4E" w14:paraId="55826EF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C30786B"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Đài Loan</w:t>
            </w:r>
          </w:p>
        </w:tc>
        <w:tc>
          <w:tcPr>
            <w:tcW w:w="1417" w:type="dxa"/>
            <w:tcBorders>
              <w:top w:val="nil"/>
              <w:left w:val="nil"/>
              <w:bottom w:val="single" w:sz="4" w:space="0" w:color="auto"/>
              <w:right w:val="single" w:sz="4" w:space="0" w:color="auto"/>
            </w:tcBorders>
            <w:shd w:val="clear" w:color="auto" w:fill="auto"/>
            <w:noWrap/>
            <w:vAlign w:val="center"/>
            <w:hideMark/>
          </w:tcPr>
          <w:p w14:paraId="4A88972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15.000</w:t>
            </w:r>
          </w:p>
        </w:tc>
        <w:tc>
          <w:tcPr>
            <w:tcW w:w="986" w:type="dxa"/>
            <w:tcBorders>
              <w:top w:val="nil"/>
              <w:left w:val="nil"/>
              <w:bottom w:val="single" w:sz="4" w:space="0" w:color="auto"/>
              <w:right w:val="single" w:sz="4" w:space="0" w:color="auto"/>
            </w:tcBorders>
            <w:shd w:val="clear" w:color="auto" w:fill="auto"/>
            <w:noWrap/>
            <w:vAlign w:val="center"/>
            <w:hideMark/>
          </w:tcPr>
          <w:p w14:paraId="751CB8A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1.150,03</w:t>
            </w:r>
          </w:p>
        </w:tc>
        <w:tc>
          <w:tcPr>
            <w:tcW w:w="1096" w:type="dxa"/>
            <w:tcBorders>
              <w:top w:val="nil"/>
              <w:left w:val="nil"/>
              <w:bottom w:val="single" w:sz="4" w:space="0" w:color="auto"/>
              <w:right w:val="single" w:sz="4" w:space="0" w:color="auto"/>
            </w:tcBorders>
            <w:shd w:val="clear" w:color="auto" w:fill="auto"/>
            <w:noWrap/>
            <w:vAlign w:val="center"/>
            <w:hideMark/>
          </w:tcPr>
          <w:p w14:paraId="69E4723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BFEDE4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48.850</w:t>
            </w:r>
          </w:p>
        </w:tc>
        <w:tc>
          <w:tcPr>
            <w:tcW w:w="1096" w:type="dxa"/>
            <w:tcBorders>
              <w:top w:val="nil"/>
              <w:left w:val="nil"/>
              <w:bottom w:val="single" w:sz="4" w:space="0" w:color="auto"/>
              <w:right w:val="single" w:sz="4" w:space="0" w:color="auto"/>
            </w:tcBorders>
            <w:shd w:val="clear" w:color="auto" w:fill="auto"/>
            <w:noWrap/>
            <w:vAlign w:val="center"/>
            <w:hideMark/>
          </w:tcPr>
          <w:p w14:paraId="7BA2475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B98F1D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1,16</w:t>
            </w:r>
          </w:p>
        </w:tc>
      </w:tr>
      <w:tr w:rsidR="00232C4E" w:rsidRPr="00232C4E" w14:paraId="13334BE2"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7E8CE5C"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Malaysia</w:t>
            </w:r>
          </w:p>
        </w:tc>
        <w:tc>
          <w:tcPr>
            <w:tcW w:w="1417" w:type="dxa"/>
            <w:tcBorders>
              <w:top w:val="nil"/>
              <w:left w:val="nil"/>
              <w:bottom w:val="single" w:sz="4" w:space="0" w:color="auto"/>
              <w:right w:val="single" w:sz="4" w:space="0" w:color="auto"/>
            </w:tcBorders>
            <w:shd w:val="clear" w:color="auto" w:fill="auto"/>
            <w:noWrap/>
            <w:vAlign w:val="center"/>
            <w:hideMark/>
          </w:tcPr>
          <w:p w14:paraId="094148D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2894E48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7311041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ED78EE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48.637</w:t>
            </w:r>
          </w:p>
        </w:tc>
        <w:tc>
          <w:tcPr>
            <w:tcW w:w="1096" w:type="dxa"/>
            <w:tcBorders>
              <w:top w:val="nil"/>
              <w:left w:val="nil"/>
              <w:bottom w:val="single" w:sz="4" w:space="0" w:color="auto"/>
              <w:right w:val="single" w:sz="4" w:space="0" w:color="auto"/>
            </w:tcBorders>
            <w:shd w:val="clear" w:color="auto" w:fill="auto"/>
            <w:noWrap/>
            <w:vAlign w:val="center"/>
            <w:hideMark/>
          </w:tcPr>
          <w:p w14:paraId="5E92CB0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083968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1,16</w:t>
            </w:r>
          </w:p>
        </w:tc>
      </w:tr>
      <w:tr w:rsidR="00232C4E" w:rsidRPr="00232C4E" w14:paraId="134E1F6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1F2DA78"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Sri Lanka</w:t>
            </w:r>
          </w:p>
        </w:tc>
        <w:tc>
          <w:tcPr>
            <w:tcW w:w="1417" w:type="dxa"/>
            <w:tcBorders>
              <w:top w:val="nil"/>
              <w:left w:val="nil"/>
              <w:bottom w:val="single" w:sz="4" w:space="0" w:color="auto"/>
              <w:right w:val="single" w:sz="4" w:space="0" w:color="auto"/>
            </w:tcBorders>
            <w:shd w:val="clear" w:color="auto" w:fill="auto"/>
            <w:noWrap/>
            <w:vAlign w:val="center"/>
            <w:hideMark/>
          </w:tcPr>
          <w:p w14:paraId="4CB3FE5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30322EA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034494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0EB303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28.506</w:t>
            </w:r>
          </w:p>
        </w:tc>
        <w:tc>
          <w:tcPr>
            <w:tcW w:w="1096" w:type="dxa"/>
            <w:tcBorders>
              <w:top w:val="nil"/>
              <w:left w:val="nil"/>
              <w:bottom w:val="single" w:sz="4" w:space="0" w:color="auto"/>
              <w:right w:val="single" w:sz="4" w:space="0" w:color="auto"/>
            </w:tcBorders>
            <w:shd w:val="clear" w:color="auto" w:fill="auto"/>
            <w:noWrap/>
            <w:vAlign w:val="center"/>
            <w:hideMark/>
          </w:tcPr>
          <w:p w14:paraId="19A63DA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998BB1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0,68</w:t>
            </w:r>
          </w:p>
        </w:tc>
      </w:tr>
      <w:tr w:rsidR="00232C4E" w:rsidRPr="00232C4E" w14:paraId="563791C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7174ED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Hồng Kông</w:t>
            </w:r>
          </w:p>
        </w:tc>
        <w:tc>
          <w:tcPr>
            <w:tcW w:w="1417" w:type="dxa"/>
            <w:tcBorders>
              <w:top w:val="nil"/>
              <w:left w:val="nil"/>
              <w:bottom w:val="single" w:sz="4" w:space="0" w:color="auto"/>
              <w:right w:val="single" w:sz="4" w:space="0" w:color="auto"/>
            </w:tcBorders>
            <w:shd w:val="clear" w:color="auto" w:fill="auto"/>
            <w:noWrap/>
            <w:vAlign w:val="center"/>
            <w:hideMark/>
          </w:tcPr>
          <w:p w14:paraId="14377BB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4.283</w:t>
            </w:r>
          </w:p>
        </w:tc>
        <w:tc>
          <w:tcPr>
            <w:tcW w:w="986" w:type="dxa"/>
            <w:tcBorders>
              <w:top w:val="nil"/>
              <w:left w:val="nil"/>
              <w:bottom w:val="single" w:sz="4" w:space="0" w:color="auto"/>
              <w:right w:val="single" w:sz="4" w:space="0" w:color="auto"/>
            </w:tcBorders>
            <w:shd w:val="clear" w:color="auto" w:fill="auto"/>
            <w:noWrap/>
            <w:vAlign w:val="center"/>
            <w:hideMark/>
          </w:tcPr>
          <w:p w14:paraId="2F91385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12BA29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20A840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13.472</w:t>
            </w:r>
          </w:p>
        </w:tc>
        <w:tc>
          <w:tcPr>
            <w:tcW w:w="1096" w:type="dxa"/>
            <w:tcBorders>
              <w:top w:val="nil"/>
              <w:left w:val="nil"/>
              <w:bottom w:val="single" w:sz="4" w:space="0" w:color="auto"/>
              <w:right w:val="single" w:sz="4" w:space="0" w:color="auto"/>
            </w:tcBorders>
            <w:shd w:val="clear" w:color="auto" w:fill="auto"/>
            <w:noWrap/>
            <w:vAlign w:val="center"/>
            <w:hideMark/>
          </w:tcPr>
          <w:p w14:paraId="5876F6E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6EABBE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0,32</w:t>
            </w:r>
          </w:p>
        </w:tc>
      </w:tr>
      <w:tr w:rsidR="00232C4E" w:rsidRPr="00232C4E" w14:paraId="409FA497"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CDFE7EB" w14:textId="77777777" w:rsidR="00232C4E" w:rsidRPr="00232C4E" w:rsidRDefault="00232C4E" w:rsidP="00232C4E">
            <w:pPr>
              <w:rPr>
                <w:rFonts w:eastAsia="Times New Roman"/>
                <w:b/>
                <w:bCs/>
                <w:i/>
                <w:iCs/>
                <w:color w:val="000000"/>
                <w:sz w:val="22"/>
                <w:szCs w:val="22"/>
              </w:rPr>
            </w:pPr>
            <w:r w:rsidRPr="00232C4E">
              <w:rPr>
                <w:rFonts w:eastAsia="Times New Roman"/>
                <w:b/>
                <w:bCs/>
                <w:i/>
                <w:iCs/>
                <w:color w:val="000000"/>
                <w:sz w:val="22"/>
                <w:szCs w:val="22"/>
              </w:rPr>
              <w:t>Động cơ đốt trong</w:t>
            </w:r>
          </w:p>
        </w:tc>
        <w:tc>
          <w:tcPr>
            <w:tcW w:w="1417" w:type="dxa"/>
            <w:tcBorders>
              <w:top w:val="nil"/>
              <w:left w:val="nil"/>
              <w:bottom w:val="single" w:sz="4" w:space="0" w:color="auto"/>
              <w:right w:val="single" w:sz="4" w:space="0" w:color="auto"/>
            </w:tcBorders>
            <w:shd w:val="clear" w:color="auto" w:fill="auto"/>
            <w:noWrap/>
            <w:vAlign w:val="center"/>
            <w:hideMark/>
          </w:tcPr>
          <w:p w14:paraId="24D0E270"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527.796</w:t>
            </w:r>
          </w:p>
        </w:tc>
        <w:tc>
          <w:tcPr>
            <w:tcW w:w="986" w:type="dxa"/>
            <w:tcBorders>
              <w:top w:val="nil"/>
              <w:left w:val="nil"/>
              <w:bottom w:val="single" w:sz="4" w:space="0" w:color="auto"/>
              <w:right w:val="single" w:sz="4" w:space="0" w:color="auto"/>
            </w:tcBorders>
            <w:shd w:val="clear" w:color="auto" w:fill="auto"/>
            <w:noWrap/>
            <w:vAlign w:val="center"/>
            <w:hideMark/>
          </w:tcPr>
          <w:p w14:paraId="7C8BA1C6"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-20,49</w:t>
            </w:r>
          </w:p>
        </w:tc>
        <w:tc>
          <w:tcPr>
            <w:tcW w:w="1096" w:type="dxa"/>
            <w:tcBorders>
              <w:top w:val="nil"/>
              <w:left w:val="nil"/>
              <w:bottom w:val="single" w:sz="4" w:space="0" w:color="auto"/>
              <w:right w:val="single" w:sz="4" w:space="0" w:color="auto"/>
            </w:tcBorders>
            <w:shd w:val="clear" w:color="auto" w:fill="auto"/>
            <w:noWrap/>
            <w:vAlign w:val="center"/>
            <w:hideMark/>
          </w:tcPr>
          <w:p w14:paraId="13CA26E3"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D4292FA"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3.571.532</w:t>
            </w:r>
          </w:p>
        </w:tc>
        <w:tc>
          <w:tcPr>
            <w:tcW w:w="1096" w:type="dxa"/>
            <w:tcBorders>
              <w:top w:val="nil"/>
              <w:left w:val="nil"/>
              <w:bottom w:val="single" w:sz="4" w:space="0" w:color="auto"/>
              <w:right w:val="single" w:sz="4" w:space="0" w:color="auto"/>
            </w:tcBorders>
            <w:shd w:val="clear" w:color="auto" w:fill="auto"/>
            <w:noWrap/>
            <w:vAlign w:val="center"/>
            <w:hideMark/>
          </w:tcPr>
          <w:p w14:paraId="0E0D69B9"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39D9D13"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100</w:t>
            </w:r>
          </w:p>
        </w:tc>
      </w:tr>
      <w:tr w:rsidR="00232C4E" w:rsidRPr="00232C4E" w14:paraId="37D4C763"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77A01A8"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Sri Lanka</w:t>
            </w:r>
          </w:p>
        </w:tc>
        <w:tc>
          <w:tcPr>
            <w:tcW w:w="1417" w:type="dxa"/>
            <w:tcBorders>
              <w:top w:val="nil"/>
              <w:left w:val="nil"/>
              <w:bottom w:val="single" w:sz="4" w:space="0" w:color="auto"/>
              <w:right w:val="single" w:sz="4" w:space="0" w:color="auto"/>
            </w:tcBorders>
            <w:shd w:val="clear" w:color="auto" w:fill="auto"/>
            <w:noWrap/>
            <w:vAlign w:val="center"/>
            <w:hideMark/>
          </w:tcPr>
          <w:p w14:paraId="2E9E6AD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77.200</w:t>
            </w:r>
          </w:p>
        </w:tc>
        <w:tc>
          <w:tcPr>
            <w:tcW w:w="986" w:type="dxa"/>
            <w:tcBorders>
              <w:top w:val="nil"/>
              <w:left w:val="nil"/>
              <w:bottom w:val="single" w:sz="4" w:space="0" w:color="auto"/>
              <w:right w:val="single" w:sz="4" w:space="0" w:color="auto"/>
            </w:tcBorders>
            <w:shd w:val="clear" w:color="auto" w:fill="auto"/>
            <w:noWrap/>
            <w:vAlign w:val="center"/>
            <w:hideMark/>
          </w:tcPr>
          <w:p w14:paraId="0E7587A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4.232,21</w:t>
            </w:r>
          </w:p>
        </w:tc>
        <w:tc>
          <w:tcPr>
            <w:tcW w:w="1096" w:type="dxa"/>
            <w:tcBorders>
              <w:top w:val="nil"/>
              <w:left w:val="nil"/>
              <w:bottom w:val="single" w:sz="4" w:space="0" w:color="auto"/>
              <w:right w:val="single" w:sz="4" w:space="0" w:color="auto"/>
            </w:tcBorders>
            <w:shd w:val="clear" w:color="auto" w:fill="auto"/>
            <w:noWrap/>
            <w:vAlign w:val="center"/>
            <w:hideMark/>
          </w:tcPr>
          <w:p w14:paraId="4DE211C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4D189C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948.141</w:t>
            </w:r>
          </w:p>
        </w:tc>
        <w:tc>
          <w:tcPr>
            <w:tcW w:w="1096" w:type="dxa"/>
            <w:tcBorders>
              <w:top w:val="nil"/>
              <w:left w:val="nil"/>
              <w:bottom w:val="single" w:sz="4" w:space="0" w:color="auto"/>
              <w:right w:val="single" w:sz="4" w:space="0" w:color="auto"/>
            </w:tcBorders>
            <w:shd w:val="clear" w:color="auto" w:fill="auto"/>
            <w:noWrap/>
            <w:vAlign w:val="center"/>
            <w:hideMark/>
          </w:tcPr>
          <w:p w14:paraId="25A0CE1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50E7CC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26,55</w:t>
            </w:r>
          </w:p>
        </w:tc>
      </w:tr>
      <w:tr w:rsidR="00232C4E" w:rsidRPr="00232C4E" w14:paraId="4152F4C1"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8F2018B"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Mỹ</w:t>
            </w:r>
          </w:p>
        </w:tc>
        <w:tc>
          <w:tcPr>
            <w:tcW w:w="1417" w:type="dxa"/>
            <w:tcBorders>
              <w:top w:val="nil"/>
              <w:left w:val="nil"/>
              <w:bottom w:val="single" w:sz="4" w:space="0" w:color="auto"/>
              <w:right w:val="single" w:sz="4" w:space="0" w:color="auto"/>
            </w:tcBorders>
            <w:shd w:val="clear" w:color="auto" w:fill="auto"/>
            <w:noWrap/>
            <w:vAlign w:val="center"/>
            <w:hideMark/>
          </w:tcPr>
          <w:p w14:paraId="773236D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C6FC8C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477643F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F1989F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614.695</w:t>
            </w:r>
          </w:p>
        </w:tc>
        <w:tc>
          <w:tcPr>
            <w:tcW w:w="1096" w:type="dxa"/>
            <w:tcBorders>
              <w:top w:val="nil"/>
              <w:left w:val="nil"/>
              <w:bottom w:val="single" w:sz="4" w:space="0" w:color="auto"/>
              <w:right w:val="single" w:sz="4" w:space="0" w:color="auto"/>
            </w:tcBorders>
            <w:shd w:val="clear" w:color="auto" w:fill="auto"/>
            <w:noWrap/>
            <w:vAlign w:val="center"/>
            <w:hideMark/>
          </w:tcPr>
          <w:p w14:paraId="31CE5D3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4D9C47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17,21</w:t>
            </w:r>
          </w:p>
        </w:tc>
      </w:tr>
      <w:tr w:rsidR="00232C4E" w:rsidRPr="00232C4E" w14:paraId="07A89B0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6845CB1"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Malaysia</w:t>
            </w:r>
          </w:p>
        </w:tc>
        <w:tc>
          <w:tcPr>
            <w:tcW w:w="1417" w:type="dxa"/>
            <w:tcBorders>
              <w:top w:val="nil"/>
              <w:left w:val="nil"/>
              <w:bottom w:val="single" w:sz="4" w:space="0" w:color="auto"/>
              <w:right w:val="single" w:sz="4" w:space="0" w:color="auto"/>
            </w:tcBorders>
            <w:shd w:val="clear" w:color="auto" w:fill="auto"/>
            <w:noWrap/>
            <w:vAlign w:val="center"/>
            <w:hideMark/>
          </w:tcPr>
          <w:p w14:paraId="3EE4BE3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861AAC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05E2797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C5B129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502.121</w:t>
            </w:r>
          </w:p>
        </w:tc>
        <w:tc>
          <w:tcPr>
            <w:tcW w:w="1096" w:type="dxa"/>
            <w:tcBorders>
              <w:top w:val="nil"/>
              <w:left w:val="nil"/>
              <w:bottom w:val="single" w:sz="4" w:space="0" w:color="auto"/>
              <w:right w:val="single" w:sz="4" w:space="0" w:color="auto"/>
            </w:tcBorders>
            <w:shd w:val="clear" w:color="auto" w:fill="auto"/>
            <w:noWrap/>
            <w:vAlign w:val="center"/>
            <w:hideMark/>
          </w:tcPr>
          <w:p w14:paraId="2CE4F97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742C5B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14,06</w:t>
            </w:r>
          </w:p>
        </w:tc>
      </w:tr>
      <w:tr w:rsidR="00232C4E" w:rsidRPr="00232C4E" w14:paraId="39A106E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A5064A9"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Canada</w:t>
            </w:r>
          </w:p>
        </w:tc>
        <w:tc>
          <w:tcPr>
            <w:tcW w:w="1417" w:type="dxa"/>
            <w:tcBorders>
              <w:top w:val="nil"/>
              <w:left w:val="nil"/>
              <w:bottom w:val="single" w:sz="4" w:space="0" w:color="auto"/>
              <w:right w:val="single" w:sz="4" w:space="0" w:color="auto"/>
            </w:tcBorders>
            <w:shd w:val="clear" w:color="auto" w:fill="auto"/>
            <w:noWrap/>
            <w:vAlign w:val="center"/>
            <w:hideMark/>
          </w:tcPr>
          <w:p w14:paraId="293290A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407.247</w:t>
            </w:r>
          </w:p>
        </w:tc>
        <w:tc>
          <w:tcPr>
            <w:tcW w:w="986" w:type="dxa"/>
            <w:tcBorders>
              <w:top w:val="nil"/>
              <w:left w:val="nil"/>
              <w:bottom w:val="single" w:sz="4" w:space="0" w:color="auto"/>
              <w:right w:val="single" w:sz="4" w:space="0" w:color="auto"/>
            </w:tcBorders>
            <w:shd w:val="clear" w:color="auto" w:fill="auto"/>
            <w:noWrap/>
            <w:vAlign w:val="center"/>
            <w:hideMark/>
          </w:tcPr>
          <w:p w14:paraId="13E4D1D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C52867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4FD2B8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475.121</w:t>
            </w:r>
          </w:p>
        </w:tc>
        <w:tc>
          <w:tcPr>
            <w:tcW w:w="1096" w:type="dxa"/>
            <w:tcBorders>
              <w:top w:val="nil"/>
              <w:left w:val="nil"/>
              <w:bottom w:val="single" w:sz="4" w:space="0" w:color="auto"/>
              <w:right w:val="single" w:sz="4" w:space="0" w:color="auto"/>
            </w:tcBorders>
            <w:shd w:val="clear" w:color="auto" w:fill="auto"/>
            <w:noWrap/>
            <w:vAlign w:val="center"/>
            <w:hideMark/>
          </w:tcPr>
          <w:p w14:paraId="4F7C42B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D17804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13,30</w:t>
            </w:r>
          </w:p>
        </w:tc>
      </w:tr>
      <w:tr w:rsidR="00232C4E" w:rsidRPr="00232C4E" w14:paraId="65ABF32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193718F"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Nhật Bản</w:t>
            </w:r>
          </w:p>
        </w:tc>
        <w:tc>
          <w:tcPr>
            <w:tcW w:w="1417" w:type="dxa"/>
            <w:tcBorders>
              <w:top w:val="nil"/>
              <w:left w:val="nil"/>
              <w:bottom w:val="single" w:sz="4" w:space="0" w:color="auto"/>
              <w:right w:val="single" w:sz="4" w:space="0" w:color="auto"/>
            </w:tcBorders>
            <w:shd w:val="clear" w:color="auto" w:fill="auto"/>
            <w:noWrap/>
            <w:vAlign w:val="center"/>
            <w:hideMark/>
          </w:tcPr>
          <w:p w14:paraId="4078756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2.550</w:t>
            </w:r>
          </w:p>
        </w:tc>
        <w:tc>
          <w:tcPr>
            <w:tcW w:w="986" w:type="dxa"/>
            <w:tcBorders>
              <w:top w:val="nil"/>
              <w:left w:val="nil"/>
              <w:bottom w:val="single" w:sz="4" w:space="0" w:color="auto"/>
              <w:right w:val="single" w:sz="4" w:space="0" w:color="auto"/>
            </w:tcBorders>
            <w:shd w:val="clear" w:color="auto" w:fill="auto"/>
            <w:noWrap/>
            <w:vAlign w:val="center"/>
            <w:hideMark/>
          </w:tcPr>
          <w:p w14:paraId="683C02C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-95,83</w:t>
            </w:r>
          </w:p>
        </w:tc>
        <w:tc>
          <w:tcPr>
            <w:tcW w:w="1096" w:type="dxa"/>
            <w:tcBorders>
              <w:top w:val="nil"/>
              <w:left w:val="nil"/>
              <w:bottom w:val="single" w:sz="4" w:space="0" w:color="auto"/>
              <w:right w:val="single" w:sz="4" w:space="0" w:color="auto"/>
            </w:tcBorders>
            <w:shd w:val="clear" w:color="auto" w:fill="auto"/>
            <w:noWrap/>
            <w:vAlign w:val="center"/>
            <w:hideMark/>
          </w:tcPr>
          <w:p w14:paraId="61442FE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FEEFBC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295.078</w:t>
            </w:r>
          </w:p>
        </w:tc>
        <w:tc>
          <w:tcPr>
            <w:tcW w:w="1096" w:type="dxa"/>
            <w:tcBorders>
              <w:top w:val="nil"/>
              <w:left w:val="nil"/>
              <w:bottom w:val="single" w:sz="4" w:space="0" w:color="auto"/>
              <w:right w:val="single" w:sz="4" w:space="0" w:color="auto"/>
            </w:tcBorders>
            <w:shd w:val="clear" w:color="auto" w:fill="auto"/>
            <w:noWrap/>
            <w:vAlign w:val="center"/>
            <w:hideMark/>
          </w:tcPr>
          <w:p w14:paraId="5E3CC32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C167C5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8,26</w:t>
            </w:r>
          </w:p>
        </w:tc>
      </w:tr>
      <w:tr w:rsidR="00232C4E" w:rsidRPr="00232C4E" w14:paraId="68A529D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09C4D88"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Philippines</w:t>
            </w:r>
          </w:p>
        </w:tc>
        <w:tc>
          <w:tcPr>
            <w:tcW w:w="1417" w:type="dxa"/>
            <w:tcBorders>
              <w:top w:val="nil"/>
              <w:left w:val="nil"/>
              <w:bottom w:val="single" w:sz="4" w:space="0" w:color="auto"/>
              <w:right w:val="single" w:sz="4" w:space="0" w:color="auto"/>
            </w:tcBorders>
            <w:shd w:val="clear" w:color="auto" w:fill="auto"/>
            <w:noWrap/>
            <w:vAlign w:val="center"/>
            <w:hideMark/>
          </w:tcPr>
          <w:p w14:paraId="5757018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3FE21E1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0AA0D5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6CF5F8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190.437</w:t>
            </w:r>
          </w:p>
        </w:tc>
        <w:tc>
          <w:tcPr>
            <w:tcW w:w="1096" w:type="dxa"/>
            <w:tcBorders>
              <w:top w:val="nil"/>
              <w:left w:val="nil"/>
              <w:bottom w:val="single" w:sz="4" w:space="0" w:color="auto"/>
              <w:right w:val="single" w:sz="4" w:space="0" w:color="auto"/>
            </w:tcBorders>
            <w:shd w:val="clear" w:color="auto" w:fill="auto"/>
            <w:noWrap/>
            <w:vAlign w:val="center"/>
            <w:hideMark/>
          </w:tcPr>
          <w:p w14:paraId="0C91C25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ED8A7A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5,33</w:t>
            </w:r>
          </w:p>
        </w:tc>
      </w:tr>
      <w:tr w:rsidR="00232C4E" w:rsidRPr="00232C4E" w14:paraId="6832EBF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3429AA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Iran</w:t>
            </w:r>
          </w:p>
        </w:tc>
        <w:tc>
          <w:tcPr>
            <w:tcW w:w="1417" w:type="dxa"/>
            <w:tcBorders>
              <w:top w:val="nil"/>
              <w:left w:val="nil"/>
              <w:bottom w:val="single" w:sz="4" w:space="0" w:color="auto"/>
              <w:right w:val="single" w:sz="4" w:space="0" w:color="auto"/>
            </w:tcBorders>
            <w:shd w:val="clear" w:color="auto" w:fill="auto"/>
            <w:noWrap/>
            <w:vAlign w:val="center"/>
            <w:hideMark/>
          </w:tcPr>
          <w:p w14:paraId="4D3312E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3B69819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99D248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C8ED1A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184.240</w:t>
            </w:r>
          </w:p>
        </w:tc>
        <w:tc>
          <w:tcPr>
            <w:tcW w:w="1096" w:type="dxa"/>
            <w:tcBorders>
              <w:top w:val="nil"/>
              <w:left w:val="nil"/>
              <w:bottom w:val="single" w:sz="4" w:space="0" w:color="auto"/>
              <w:right w:val="single" w:sz="4" w:space="0" w:color="auto"/>
            </w:tcBorders>
            <w:shd w:val="clear" w:color="auto" w:fill="auto"/>
            <w:noWrap/>
            <w:vAlign w:val="center"/>
            <w:hideMark/>
          </w:tcPr>
          <w:p w14:paraId="0E0E4E5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5DF079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5,16</w:t>
            </w:r>
          </w:p>
        </w:tc>
      </w:tr>
      <w:tr w:rsidR="00232C4E" w:rsidRPr="00232C4E" w14:paraId="6759A4B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4945BB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Singapore</w:t>
            </w:r>
          </w:p>
        </w:tc>
        <w:tc>
          <w:tcPr>
            <w:tcW w:w="1417" w:type="dxa"/>
            <w:tcBorders>
              <w:top w:val="nil"/>
              <w:left w:val="nil"/>
              <w:bottom w:val="single" w:sz="4" w:space="0" w:color="auto"/>
              <w:right w:val="single" w:sz="4" w:space="0" w:color="auto"/>
            </w:tcBorders>
            <w:shd w:val="clear" w:color="auto" w:fill="auto"/>
            <w:noWrap/>
            <w:vAlign w:val="center"/>
            <w:hideMark/>
          </w:tcPr>
          <w:p w14:paraId="4A8E8F2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A15F28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706037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CBF4DE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82.810</w:t>
            </w:r>
          </w:p>
        </w:tc>
        <w:tc>
          <w:tcPr>
            <w:tcW w:w="1096" w:type="dxa"/>
            <w:tcBorders>
              <w:top w:val="nil"/>
              <w:left w:val="nil"/>
              <w:bottom w:val="single" w:sz="4" w:space="0" w:color="auto"/>
              <w:right w:val="single" w:sz="4" w:space="0" w:color="auto"/>
            </w:tcBorders>
            <w:shd w:val="clear" w:color="auto" w:fill="auto"/>
            <w:noWrap/>
            <w:vAlign w:val="center"/>
            <w:hideMark/>
          </w:tcPr>
          <w:p w14:paraId="321BC1A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DE0E26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2,32</w:t>
            </w:r>
          </w:p>
        </w:tc>
      </w:tr>
      <w:tr w:rsidR="00232C4E" w:rsidRPr="00232C4E" w14:paraId="2EC6290E"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510D585"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Irắc</w:t>
            </w:r>
          </w:p>
        </w:tc>
        <w:tc>
          <w:tcPr>
            <w:tcW w:w="1417" w:type="dxa"/>
            <w:tcBorders>
              <w:top w:val="nil"/>
              <w:left w:val="nil"/>
              <w:bottom w:val="single" w:sz="4" w:space="0" w:color="auto"/>
              <w:right w:val="single" w:sz="4" w:space="0" w:color="auto"/>
            </w:tcBorders>
            <w:shd w:val="clear" w:color="auto" w:fill="auto"/>
            <w:noWrap/>
            <w:vAlign w:val="center"/>
            <w:hideMark/>
          </w:tcPr>
          <w:p w14:paraId="21DC55B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1CD2084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093823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75F7B20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70.653</w:t>
            </w:r>
          </w:p>
        </w:tc>
        <w:tc>
          <w:tcPr>
            <w:tcW w:w="1096" w:type="dxa"/>
            <w:tcBorders>
              <w:top w:val="nil"/>
              <w:left w:val="nil"/>
              <w:bottom w:val="single" w:sz="4" w:space="0" w:color="auto"/>
              <w:right w:val="single" w:sz="4" w:space="0" w:color="auto"/>
            </w:tcBorders>
            <w:shd w:val="clear" w:color="auto" w:fill="auto"/>
            <w:noWrap/>
            <w:vAlign w:val="center"/>
            <w:hideMark/>
          </w:tcPr>
          <w:p w14:paraId="3A7590E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B44F05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1,98</w:t>
            </w:r>
          </w:p>
        </w:tc>
      </w:tr>
      <w:tr w:rsidR="00232C4E" w:rsidRPr="00232C4E" w14:paraId="3C623E5B"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321CEF0"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Indonesia</w:t>
            </w:r>
          </w:p>
        </w:tc>
        <w:tc>
          <w:tcPr>
            <w:tcW w:w="1417" w:type="dxa"/>
            <w:tcBorders>
              <w:top w:val="nil"/>
              <w:left w:val="nil"/>
              <w:bottom w:val="single" w:sz="4" w:space="0" w:color="auto"/>
              <w:right w:val="single" w:sz="4" w:space="0" w:color="auto"/>
            </w:tcBorders>
            <w:shd w:val="clear" w:color="auto" w:fill="auto"/>
            <w:noWrap/>
            <w:vAlign w:val="center"/>
            <w:hideMark/>
          </w:tcPr>
          <w:p w14:paraId="430C804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37.275</w:t>
            </w:r>
          </w:p>
        </w:tc>
        <w:tc>
          <w:tcPr>
            <w:tcW w:w="986" w:type="dxa"/>
            <w:tcBorders>
              <w:top w:val="nil"/>
              <w:left w:val="nil"/>
              <w:bottom w:val="single" w:sz="4" w:space="0" w:color="auto"/>
              <w:right w:val="single" w:sz="4" w:space="0" w:color="auto"/>
            </w:tcBorders>
            <w:shd w:val="clear" w:color="auto" w:fill="auto"/>
            <w:noWrap/>
            <w:vAlign w:val="center"/>
            <w:hideMark/>
          </w:tcPr>
          <w:p w14:paraId="51A26C1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F1919E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103763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66.704</w:t>
            </w:r>
          </w:p>
        </w:tc>
        <w:tc>
          <w:tcPr>
            <w:tcW w:w="1096" w:type="dxa"/>
            <w:tcBorders>
              <w:top w:val="nil"/>
              <w:left w:val="nil"/>
              <w:bottom w:val="single" w:sz="4" w:space="0" w:color="auto"/>
              <w:right w:val="single" w:sz="4" w:space="0" w:color="auto"/>
            </w:tcBorders>
            <w:shd w:val="clear" w:color="auto" w:fill="auto"/>
            <w:noWrap/>
            <w:vAlign w:val="center"/>
            <w:hideMark/>
          </w:tcPr>
          <w:p w14:paraId="5CDA871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67CCA1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1,87</w:t>
            </w:r>
          </w:p>
        </w:tc>
      </w:tr>
      <w:tr w:rsidR="00232C4E" w:rsidRPr="00232C4E" w14:paraId="0A0494E5"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FFF0D04"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Trung Quốc</w:t>
            </w:r>
          </w:p>
        </w:tc>
        <w:tc>
          <w:tcPr>
            <w:tcW w:w="1417" w:type="dxa"/>
            <w:tcBorders>
              <w:top w:val="nil"/>
              <w:left w:val="nil"/>
              <w:bottom w:val="single" w:sz="4" w:space="0" w:color="auto"/>
              <w:right w:val="single" w:sz="4" w:space="0" w:color="auto"/>
            </w:tcBorders>
            <w:shd w:val="clear" w:color="auto" w:fill="auto"/>
            <w:noWrap/>
            <w:vAlign w:val="center"/>
            <w:hideMark/>
          </w:tcPr>
          <w:p w14:paraId="16A311C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08ED78B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93C457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3841C94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58.065</w:t>
            </w:r>
          </w:p>
        </w:tc>
        <w:tc>
          <w:tcPr>
            <w:tcW w:w="1096" w:type="dxa"/>
            <w:tcBorders>
              <w:top w:val="nil"/>
              <w:left w:val="nil"/>
              <w:bottom w:val="single" w:sz="4" w:space="0" w:color="auto"/>
              <w:right w:val="single" w:sz="4" w:space="0" w:color="auto"/>
            </w:tcBorders>
            <w:shd w:val="clear" w:color="auto" w:fill="auto"/>
            <w:noWrap/>
            <w:vAlign w:val="center"/>
            <w:hideMark/>
          </w:tcPr>
          <w:p w14:paraId="4ED3D44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F84858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1,63</w:t>
            </w:r>
          </w:p>
        </w:tc>
      </w:tr>
      <w:tr w:rsidR="00232C4E" w:rsidRPr="00232C4E" w14:paraId="059AE0E3"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CD0D5C7"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Campuchia</w:t>
            </w:r>
          </w:p>
        </w:tc>
        <w:tc>
          <w:tcPr>
            <w:tcW w:w="1417" w:type="dxa"/>
            <w:tcBorders>
              <w:top w:val="nil"/>
              <w:left w:val="nil"/>
              <w:bottom w:val="single" w:sz="4" w:space="0" w:color="auto"/>
              <w:right w:val="single" w:sz="4" w:space="0" w:color="auto"/>
            </w:tcBorders>
            <w:shd w:val="clear" w:color="auto" w:fill="auto"/>
            <w:noWrap/>
            <w:vAlign w:val="center"/>
            <w:hideMark/>
          </w:tcPr>
          <w:p w14:paraId="22A6232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A9FBD1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D25724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09E92C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57.772</w:t>
            </w:r>
          </w:p>
        </w:tc>
        <w:tc>
          <w:tcPr>
            <w:tcW w:w="1096" w:type="dxa"/>
            <w:tcBorders>
              <w:top w:val="nil"/>
              <w:left w:val="nil"/>
              <w:bottom w:val="single" w:sz="4" w:space="0" w:color="auto"/>
              <w:right w:val="single" w:sz="4" w:space="0" w:color="auto"/>
            </w:tcBorders>
            <w:shd w:val="clear" w:color="auto" w:fill="auto"/>
            <w:noWrap/>
            <w:vAlign w:val="center"/>
            <w:hideMark/>
          </w:tcPr>
          <w:p w14:paraId="3E715C2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DE8C35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1,62</w:t>
            </w:r>
          </w:p>
        </w:tc>
      </w:tr>
      <w:tr w:rsidR="00232C4E" w:rsidRPr="00232C4E" w14:paraId="61BDFE2A"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1B216BE"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Đài Loan</w:t>
            </w:r>
          </w:p>
        </w:tc>
        <w:tc>
          <w:tcPr>
            <w:tcW w:w="1417" w:type="dxa"/>
            <w:tcBorders>
              <w:top w:val="nil"/>
              <w:left w:val="nil"/>
              <w:bottom w:val="single" w:sz="4" w:space="0" w:color="auto"/>
              <w:right w:val="single" w:sz="4" w:space="0" w:color="auto"/>
            </w:tcBorders>
            <w:shd w:val="clear" w:color="auto" w:fill="auto"/>
            <w:noWrap/>
            <w:vAlign w:val="center"/>
            <w:hideMark/>
          </w:tcPr>
          <w:p w14:paraId="481F4C4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3BEA7D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7439F80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EEE5B8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10.704</w:t>
            </w:r>
          </w:p>
        </w:tc>
        <w:tc>
          <w:tcPr>
            <w:tcW w:w="1096" w:type="dxa"/>
            <w:tcBorders>
              <w:top w:val="nil"/>
              <w:left w:val="nil"/>
              <w:bottom w:val="single" w:sz="4" w:space="0" w:color="auto"/>
              <w:right w:val="single" w:sz="4" w:space="0" w:color="auto"/>
            </w:tcBorders>
            <w:shd w:val="clear" w:color="auto" w:fill="auto"/>
            <w:noWrap/>
            <w:vAlign w:val="center"/>
            <w:hideMark/>
          </w:tcPr>
          <w:p w14:paraId="493AECB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74970C4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0,30</w:t>
            </w:r>
          </w:p>
        </w:tc>
      </w:tr>
      <w:tr w:rsidR="00232C4E" w:rsidRPr="00232C4E" w14:paraId="78BF29C6"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2A541E7" w14:textId="77777777" w:rsidR="00232C4E" w:rsidRPr="00232C4E" w:rsidRDefault="00232C4E" w:rsidP="00232C4E">
            <w:pPr>
              <w:rPr>
                <w:rFonts w:eastAsia="Times New Roman"/>
                <w:b/>
                <w:bCs/>
                <w:i/>
                <w:iCs/>
                <w:color w:val="000000"/>
                <w:sz w:val="22"/>
                <w:szCs w:val="22"/>
              </w:rPr>
            </w:pPr>
            <w:r w:rsidRPr="00232C4E">
              <w:rPr>
                <w:rFonts w:eastAsia="Times New Roman"/>
                <w:b/>
                <w:bCs/>
                <w:i/>
                <w:iCs/>
                <w:color w:val="000000"/>
                <w:sz w:val="22"/>
                <w:szCs w:val="22"/>
              </w:rPr>
              <w:t>Chi tiết hình đĩa, thanh cỡ nhỏ, mũi chóp</w:t>
            </w:r>
          </w:p>
        </w:tc>
        <w:tc>
          <w:tcPr>
            <w:tcW w:w="1417" w:type="dxa"/>
            <w:tcBorders>
              <w:top w:val="nil"/>
              <w:left w:val="nil"/>
              <w:bottom w:val="single" w:sz="4" w:space="0" w:color="auto"/>
              <w:right w:val="single" w:sz="4" w:space="0" w:color="auto"/>
            </w:tcBorders>
            <w:shd w:val="clear" w:color="auto" w:fill="auto"/>
            <w:noWrap/>
            <w:vAlign w:val="center"/>
            <w:hideMark/>
          </w:tcPr>
          <w:p w14:paraId="48DE2FBB"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477.833</w:t>
            </w:r>
          </w:p>
        </w:tc>
        <w:tc>
          <w:tcPr>
            <w:tcW w:w="986" w:type="dxa"/>
            <w:tcBorders>
              <w:top w:val="nil"/>
              <w:left w:val="nil"/>
              <w:bottom w:val="single" w:sz="4" w:space="0" w:color="auto"/>
              <w:right w:val="single" w:sz="4" w:space="0" w:color="auto"/>
            </w:tcBorders>
            <w:shd w:val="clear" w:color="auto" w:fill="auto"/>
            <w:noWrap/>
            <w:vAlign w:val="center"/>
            <w:hideMark/>
          </w:tcPr>
          <w:p w14:paraId="0ED9F9AB"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45,44</w:t>
            </w:r>
          </w:p>
        </w:tc>
        <w:tc>
          <w:tcPr>
            <w:tcW w:w="1096" w:type="dxa"/>
            <w:tcBorders>
              <w:top w:val="nil"/>
              <w:left w:val="nil"/>
              <w:bottom w:val="single" w:sz="4" w:space="0" w:color="auto"/>
              <w:right w:val="single" w:sz="4" w:space="0" w:color="auto"/>
            </w:tcBorders>
            <w:shd w:val="clear" w:color="auto" w:fill="auto"/>
            <w:noWrap/>
            <w:vAlign w:val="center"/>
            <w:hideMark/>
          </w:tcPr>
          <w:p w14:paraId="5B4BDBB4"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08386648"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1.729.725</w:t>
            </w:r>
          </w:p>
        </w:tc>
        <w:tc>
          <w:tcPr>
            <w:tcW w:w="1096" w:type="dxa"/>
            <w:tcBorders>
              <w:top w:val="nil"/>
              <w:left w:val="nil"/>
              <w:bottom w:val="single" w:sz="4" w:space="0" w:color="auto"/>
              <w:right w:val="single" w:sz="4" w:space="0" w:color="auto"/>
            </w:tcBorders>
            <w:shd w:val="clear" w:color="auto" w:fill="auto"/>
            <w:noWrap/>
            <w:vAlign w:val="center"/>
            <w:hideMark/>
          </w:tcPr>
          <w:p w14:paraId="76B87C1E"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E7E924C" w14:textId="77777777" w:rsidR="00232C4E" w:rsidRPr="00232C4E" w:rsidRDefault="00232C4E" w:rsidP="00232C4E">
            <w:pPr>
              <w:jc w:val="right"/>
              <w:rPr>
                <w:rFonts w:eastAsia="Times New Roman"/>
                <w:b/>
                <w:bCs/>
                <w:i/>
                <w:iCs/>
                <w:color w:val="000000"/>
                <w:sz w:val="22"/>
                <w:szCs w:val="22"/>
              </w:rPr>
            </w:pPr>
            <w:r w:rsidRPr="00232C4E">
              <w:rPr>
                <w:rFonts w:eastAsia="Times New Roman"/>
                <w:b/>
                <w:bCs/>
                <w:i/>
                <w:iCs/>
                <w:color w:val="000000"/>
                <w:sz w:val="22"/>
                <w:szCs w:val="22"/>
              </w:rPr>
              <w:t>100</w:t>
            </w:r>
          </w:p>
        </w:tc>
      </w:tr>
      <w:tr w:rsidR="00232C4E" w:rsidRPr="00232C4E" w14:paraId="56E743CF"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8B28BA9"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Đức</w:t>
            </w:r>
          </w:p>
        </w:tc>
        <w:tc>
          <w:tcPr>
            <w:tcW w:w="1417" w:type="dxa"/>
            <w:tcBorders>
              <w:top w:val="nil"/>
              <w:left w:val="nil"/>
              <w:bottom w:val="single" w:sz="4" w:space="0" w:color="auto"/>
              <w:right w:val="single" w:sz="4" w:space="0" w:color="auto"/>
            </w:tcBorders>
            <w:shd w:val="clear" w:color="auto" w:fill="auto"/>
            <w:noWrap/>
            <w:vAlign w:val="center"/>
            <w:hideMark/>
          </w:tcPr>
          <w:p w14:paraId="54A4C07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259.644</w:t>
            </w:r>
          </w:p>
        </w:tc>
        <w:tc>
          <w:tcPr>
            <w:tcW w:w="986" w:type="dxa"/>
            <w:tcBorders>
              <w:top w:val="nil"/>
              <w:left w:val="nil"/>
              <w:bottom w:val="single" w:sz="4" w:space="0" w:color="auto"/>
              <w:right w:val="single" w:sz="4" w:space="0" w:color="auto"/>
            </w:tcBorders>
            <w:shd w:val="clear" w:color="auto" w:fill="auto"/>
            <w:noWrap/>
            <w:vAlign w:val="center"/>
            <w:hideMark/>
          </w:tcPr>
          <w:p w14:paraId="4F78688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210,51</w:t>
            </w:r>
          </w:p>
        </w:tc>
        <w:tc>
          <w:tcPr>
            <w:tcW w:w="1096" w:type="dxa"/>
            <w:tcBorders>
              <w:top w:val="nil"/>
              <w:left w:val="nil"/>
              <w:bottom w:val="single" w:sz="4" w:space="0" w:color="auto"/>
              <w:right w:val="single" w:sz="4" w:space="0" w:color="auto"/>
            </w:tcBorders>
            <w:shd w:val="clear" w:color="auto" w:fill="auto"/>
            <w:noWrap/>
            <w:vAlign w:val="center"/>
            <w:hideMark/>
          </w:tcPr>
          <w:p w14:paraId="594FC27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3E40F8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592.778</w:t>
            </w:r>
          </w:p>
        </w:tc>
        <w:tc>
          <w:tcPr>
            <w:tcW w:w="1096" w:type="dxa"/>
            <w:tcBorders>
              <w:top w:val="nil"/>
              <w:left w:val="nil"/>
              <w:bottom w:val="single" w:sz="4" w:space="0" w:color="auto"/>
              <w:right w:val="single" w:sz="4" w:space="0" w:color="auto"/>
            </w:tcBorders>
            <w:shd w:val="clear" w:color="auto" w:fill="auto"/>
            <w:noWrap/>
            <w:vAlign w:val="center"/>
            <w:hideMark/>
          </w:tcPr>
          <w:p w14:paraId="3F34355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50EE094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34,27</w:t>
            </w:r>
          </w:p>
        </w:tc>
      </w:tr>
      <w:tr w:rsidR="00232C4E" w:rsidRPr="00232C4E" w14:paraId="2012F697"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1213392"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Mỹ</w:t>
            </w:r>
          </w:p>
        </w:tc>
        <w:tc>
          <w:tcPr>
            <w:tcW w:w="1417" w:type="dxa"/>
            <w:tcBorders>
              <w:top w:val="nil"/>
              <w:left w:val="nil"/>
              <w:bottom w:val="single" w:sz="4" w:space="0" w:color="auto"/>
              <w:right w:val="single" w:sz="4" w:space="0" w:color="auto"/>
            </w:tcBorders>
            <w:shd w:val="clear" w:color="auto" w:fill="auto"/>
            <w:noWrap/>
            <w:vAlign w:val="center"/>
            <w:hideMark/>
          </w:tcPr>
          <w:p w14:paraId="71C4139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46.021</w:t>
            </w:r>
          </w:p>
        </w:tc>
        <w:tc>
          <w:tcPr>
            <w:tcW w:w="986" w:type="dxa"/>
            <w:tcBorders>
              <w:top w:val="nil"/>
              <w:left w:val="nil"/>
              <w:bottom w:val="single" w:sz="4" w:space="0" w:color="auto"/>
              <w:right w:val="single" w:sz="4" w:space="0" w:color="auto"/>
            </w:tcBorders>
            <w:shd w:val="clear" w:color="auto" w:fill="auto"/>
            <w:noWrap/>
            <w:vAlign w:val="center"/>
            <w:hideMark/>
          </w:tcPr>
          <w:p w14:paraId="0A2FB65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-52,63</w:t>
            </w:r>
          </w:p>
        </w:tc>
        <w:tc>
          <w:tcPr>
            <w:tcW w:w="1096" w:type="dxa"/>
            <w:tcBorders>
              <w:top w:val="nil"/>
              <w:left w:val="nil"/>
              <w:bottom w:val="single" w:sz="4" w:space="0" w:color="auto"/>
              <w:right w:val="single" w:sz="4" w:space="0" w:color="auto"/>
            </w:tcBorders>
            <w:shd w:val="clear" w:color="auto" w:fill="auto"/>
            <w:noWrap/>
            <w:vAlign w:val="center"/>
            <w:hideMark/>
          </w:tcPr>
          <w:p w14:paraId="6372CEA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66E5BC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387.839</w:t>
            </w:r>
          </w:p>
        </w:tc>
        <w:tc>
          <w:tcPr>
            <w:tcW w:w="1096" w:type="dxa"/>
            <w:tcBorders>
              <w:top w:val="nil"/>
              <w:left w:val="nil"/>
              <w:bottom w:val="single" w:sz="4" w:space="0" w:color="auto"/>
              <w:right w:val="single" w:sz="4" w:space="0" w:color="auto"/>
            </w:tcBorders>
            <w:shd w:val="clear" w:color="auto" w:fill="auto"/>
            <w:noWrap/>
            <w:vAlign w:val="center"/>
            <w:hideMark/>
          </w:tcPr>
          <w:p w14:paraId="12C3678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6D66E95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22,42</w:t>
            </w:r>
          </w:p>
        </w:tc>
      </w:tr>
      <w:tr w:rsidR="00232C4E" w:rsidRPr="00232C4E" w14:paraId="3194D339"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28AD10E"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Trung Quốc</w:t>
            </w:r>
          </w:p>
        </w:tc>
        <w:tc>
          <w:tcPr>
            <w:tcW w:w="1417" w:type="dxa"/>
            <w:tcBorders>
              <w:top w:val="nil"/>
              <w:left w:val="nil"/>
              <w:bottom w:val="single" w:sz="4" w:space="0" w:color="auto"/>
              <w:right w:val="single" w:sz="4" w:space="0" w:color="auto"/>
            </w:tcBorders>
            <w:shd w:val="clear" w:color="auto" w:fill="auto"/>
            <w:noWrap/>
            <w:vAlign w:val="center"/>
            <w:hideMark/>
          </w:tcPr>
          <w:p w14:paraId="7282C38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110.140</w:t>
            </w:r>
          </w:p>
        </w:tc>
        <w:tc>
          <w:tcPr>
            <w:tcW w:w="986" w:type="dxa"/>
            <w:tcBorders>
              <w:top w:val="nil"/>
              <w:left w:val="nil"/>
              <w:bottom w:val="single" w:sz="4" w:space="0" w:color="auto"/>
              <w:right w:val="single" w:sz="4" w:space="0" w:color="auto"/>
            </w:tcBorders>
            <w:shd w:val="clear" w:color="auto" w:fill="auto"/>
            <w:noWrap/>
            <w:vAlign w:val="center"/>
            <w:hideMark/>
          </w:tcPr>
          <w:p w14:paraId="1D93E9C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41,72</w:t>
            </w:r>
          </w:p>
        </w:tc>
        <w:tc>
          <w:tcPr>
            <w:tcW w:w="1096" w:type="dxa"/>
            <w:tcBorders>
              <w:top w:val="nil"/>
              <w:left w:val="nil"/>
              <w:bottom w:val="single" w:sz="4" w:space="0" w:color="auto"/>
              <w:right w:val="single" w:sz="4" w:space="0" w:color="auto"/>
            </w:tcBorders>
            <w:shd w:val="clear" w:color="auto" w:fill="auto"/>
            <w:noWrap/>
            <w:vAlign w:val="center"/>
            <w:hideMark/>
          </w:tcPr>
          <w:p w14:paraId="4E7C927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C0BE64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374.626</w:t>
            </w:r>
          </w:p>
        </w:tc>
        <w:tc>
          <w:tcPr>
            <w:tcW w:w="1096" w:type="dxa"/>
            <w:tcBorders>
              <w:top w:val="nil"/>
              <w:left w:val="nil"/>
              <w:bottom w:val="single" w:sz="4" w:space="0" w:color="auto"/>
              <w:right w:val="single" w:sz="4" w:space="0" w:color="auto"/>
            </w:tcBorders>
            <w:shd w:val="clear" w:color="auto" w:fill="auto"/>
            <w:noWrap/>
            <w:vAlign w:val="center"/>
            <w:hideMark/>
          </w:tcPr>
          <w:p w14:paraId="0F8D0B3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0F4921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21,66</w:t>
            </w:r>
          </w:p>
        </w:tc>
      </w:tr>
      <w:tr w:rsidR="00232C4E" w:rsidRPr="00232C4E" w14:paraId="48C1134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577EFE6"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Hàn Quốc</w:t>
            </w:r>
          </w:p>
        </w:tc>
        <w:tc>
          <w:tcPr>
            <w:tcW w:w="1417" w:type="dxa"/>
            <w:tcBorders>
              <w:top w:val="nil"/>
              <w:left w:val="nil"/>
              <w:bottom w:val="single" w:sz="4" w:space="0" w:color="auto"/>
              <w:right w:val="single" w:sz="4" w:space="0" w:color="auto"/>
            </w:tcBorders>
            <w:shd w:val="clear" w:color="auto" w:fill="auto"/>
            <w:noWrap/>
            <w:vAlign w:val="center"/>
            <w:hideMark/>
          </w:tcPr>
          <w:p w14:paraId="553B1B4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48.659</w:t>
            </w:r>
          </w:p>
        </w:tc>
        <w:tc>
          <w:tcPr>
            <w:tcW w:w="986" w:type="dxa"/>
            <w:tcBorders>
              <w:top w:val="nil"/>
              <w:left w:val="nil"/>
              <w:bottom w:val="single" w:sz="4" w:space="0" w:color="auto"/>
              <w:right w:val="single" w:sz="4" w:space="0" w:color="auto"/>
            </w:tcBorders>
            <w:shd w:val="clear" w:color="auto" w:fill="auto"/>
            <w:noWrap/>
            <w:vAlign w:val="center"/>
            <w:hideMark/>
          </w:tcPr>
          <w:p w14:paraId="5791582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28,30</w:t>
            </w:r>
          </w:p>
        </w:tc>
        <w:tc>
          <w:tcPr>
            <w:tcW w:w="1096" w:type="dxa"/>
            <w:tcBorders>
              <w:top w:val="nil"/>
              <w:left w:val="nil"/>
              <w:bottom w:val="single" w:sz="4" w:space="0" w:color="auto"/>
              <w:right w:val="single" w:sz="4" w:space="0" w:color="auto"/>
            </w:tcBorders>
            <w:shd w:val="clear" w:color="auto" w:fill="auto"/>
            <w:noWrap/>
            <w:vAlign w:val="center"/>
            <w:hideMark/>
          </w:tcPr>
          <w:p w14:paraId="7DEF3A8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DA4A0D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231.007</w:t>
            </w:r>
          </w:p>
        </w:tc>
        <w:tc>
          <w:tcPr>
            <w:tcW w:w="1096" w:type="dxa"/>
            <w:tcBorders>
              <w:top w:val="nil"/>
              <w:left w:val="nil"/>
              <w:bottom w:val="single" w:sz="4" w:space="0" w:color="auto"/>
              <w:right w:val="single" w:sz="4" w:space="0" w:color="auto"/>
            </w:tcBorders>
            <w:shd w:val="clear" w:color="auto" w:fill="auto"/>
            <w:noWrap/>
            <w:vAlign w:val="center"/>
            <w:hideMark/>
          </w:tcPr>
          <w:p w14:paraId="0FBB052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14C0EFED"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13,36</w:t>
            </w:r>
          </w:p>
        </w:tc>
      </w:tr>
      <w:tr w:rsidR="00232C4E" w:rsidRPr="00232C4E" w14:paraId="1491936D"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20CEC13"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Nhật Bản</w:t>
            </w:r>
          </w:p>
        </w:tc>
        <w:tc>
          <w:tcPr>
            <w:tcW w:w="1417" w:type="dxa"/>
            <w:tcBorders>
              <w:top w:val="nil"/>
              <w:left w:val="nil"/>
              <w:bottom w:val="single" w:sz="4" w:space="0" w:color="auto"/>
              <w:right w:val="single" w:sz="4" w:space="0" w:color="auto"/>
            </w:tcBorders>
            <w:shd w:val="clear" w:color="auto" w:fill="auto"/>
            <w:noWrap/>
            <w:vAlign w:val="center"/>
            <w:hideMark/>
          </w:tcPr>
          <w:p w14:paraId="34C95C9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2.400</w:t>
            </w:r>
          </w:p>
        </w:tc>
        <w:tc>
          <w:tcPr>
            <w:tcW w:w="986" w:type="dxa"/>
            <w:tcBorders>
              <w:top w:val="nil"/>
              <w:left w:val="nil"/>
              <w:bottom w:val="single" w:sz="4" w:space="0" w:color="auto"/>
              <w:right w:val="single" w:sz="4" w:space="0" w:color="auto"/>
            </w:tcBorders>
            <w:shd w:val="clear" w:color="auto" w:fill="auto"/>
            <w:noWrap/>
            <w:vAlign w:val="center"/>
            <w:hideMark/>
          </w:tcPr>
          <w:p w14:paraId="2BF29FF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-82,44</w:t>
            </w:r>
          </w:p>
        </w:tc>
        <w:tc>
          <w:tcPr>
            <w:tcW w:w="1096" w:type="dxa"/>
            <w:tcBorders>
              <w:top w:val="nil"/>
              <w:left w:val="nil"/>
              <w:bottom w:val="single" w:sz="4" w:space="0" w:color="auto"/>
              <w:right w:val="single" w:sz="4" w:space="0" w:color="auto"/>
            </w:tcBorders>
            <w:shd w:val="clear" w:color="auto" w:fill="auto"/>
            <w:noWrap/>
            <w:vAlign w:val="center"/>
            <w:hideMark/>
          </w:tcPr>
          <w:p w14:paraId="15F0AC8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4D17043E"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45.613</w:t>
            </w:r>
          </w:p>
        </w:tc>
        <w:tc>
          <w:tcPr>
            <w:tcW w:w="1096" w:type="dxa"/>
            <w:tcBorders>
              <w:top w:val="nil"/>
              <w:left w:val="nil"/>
              <w:bottom w:val="single" w:sz="4" w:space="0" w:color="auto"/>
              <w:right w:val="single" w:sz="4" w:space="0" w:color="auto"/>
            </w:tcBorders>
            <w:shd w:val="clear" w:color="auto" w:fill="auto"/>
            <w:noWrap/>
            <w:vAlign w:val="center"/>
            <w:hideMark/>
          </w:tcPr>
          <w:p w14:paraId="070A928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3BA3C38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2,64</w:t>
            </w:r>
          </w:p>
        </w:tc>
      </w:tr>
      <w:tr w:rsidR="00232C4E" w:rsidRPr="00232C4E" w14:paraId="4F2EF180"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FD16D9A"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Braxin</w:t>
            </w:r>
          </w:p>
        </w:tc>
        <w:tc>
          <w:tcPr>
            <w:tcW w:w="1417" w:type="dxa"/>
            <w:tcBorders>
              <w:top w:val="nil"/>
              <w:left w:val="nil"/>
              <w:bottom w:val="single" w:sz="4" w:space="0" w:color="auto"/>
              <w:right w:val="single" w:sz="4" w:space="0" w:color="auto"/>
            </w:tcBorders>
            <w:shd w:val="clear" w:color="auto" w:fill="auto"/>
            <w:noWrap/>
            <w:vAlign w:val="center"/>
            <w:hideMark/>
          </w:tcPr>
          <w:p w14:paraId="10667ED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471CEC6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BA5ED4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78CB008"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42.004</w:t>
            </w:r>
          </w:p>
        </w:tc>
        <w:tc>
          <w:tcPr>
            <w:tcW w:w="1096" w:type="dxa"/>
            <w:tcBorders>
              <w:top w:val="nil"/>
              <w:left w:val="nil"/>
              <w:bottom w:val="single" w:sz="4" w:space="0" w:color="auto"/>
              <w:right w:val="single" w:sz="4" w:space="0" w:color="auto"/>
            </w:tcBorders>
            <w:shd w:val="clear" w:color="auto" w:fill="auto"/>
            <w:noWrap/>
            <w:vAlign w:val="center"/>
            <w:hideMark/>
          </w:tcPr>
          <w:p w14:paraId="1B4A0AA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288A50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2,43</w:t>
            </w:r>
          </w:p>
        </w:tc>
      </w:tr>
      <w:tr w:rsidR="00232C4E" w:rsidRPr="00232C4E" w14:paraId="787E5CBC"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6F3A90C"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Thụy Điển</w:t>
            </w:r>
          </w:p>
        </w:tc>
        <w:tc>
          <w:tcPr>
            <w:tcW w:w="1417" w:type="dxa"/>
            <w:tcBorders>
              <w:top w:val="nil"/>
              <w:left w:val="nil"/>
              <w:bottom w:val="single" w:sz="4" w:space="0" w:color="auto"/>
              <w:right w:val="single" w:sz="4" w:space="0" w:color="auto"/>
            </w:tcBorders>
            <w:shd w:val="clear" w:color="auto" w:fill="auto"/>
            <w:noWrap/>
            <w:vAlign w:val="center"/>
            <w:hideMark/>
          </w:tcPr>
          <w:p w14:paraId="5CA9114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8.730</w:t>
            </w:r>
          </w:p>
        </w:tc>
        <w:tc>
          <w:tcPr>
            <w:tcW w:w="986" w:type="dxa"/>
            <w:tcBorders>
              <w:top w:val="nil"/>
              <w:left w:val="nil"/>
              <w:bottom w:val="single" w:sz="4" w:space="0" w:color="auto"/>
              <w:right w:val="single" w:sz="4" w:space="0" w:color="auto"/>
            </w:tcBorders>
            <w:shd w:val="clear" w:color="auto" w:fill="auto"/>
            <w:noWrap/>
            <w:vAlign w:val="center"/>
            <w:hideMark/>
          </w:tcPr>
          <w:p w14:paraId="5D084AB9"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900,00</w:t>
            </w:r>
          </w:p>
        </w:tc>
        <w:tc>
          <w:tcPr>
            <w:tcW w:w="1096" w:type="dxa"/>
            <w:tcBorders>
              <w:top w:val="nil"/>
              <w:left w:val="nil"/>
              <w:bottom w:val="single" w:sz="4" w:space="0" w:color="auto"/>
              <w:right w:val="single" w:sz="4" w:space="0" w:color="auto"/>
            </w:tcBorders>
            <w:shd w:val="clear" w:color="auto" w:fill="auto"/>
            <w:noWrap/>
            <w:vAlign w:val="center"/>
            <w:hideMark/>
          </w:tcPr>
          <w:p w14:paraId="2227801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6068AC0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26.481</w:t>
            </w:r>
          </w:p>
        </w:tc>
        <w:tc>
          <w:tcPr>
            <w:tcW w:w="1096" w:type="dxa"/>
            <w:tcBorders>
              <w:top w:val="nil"/>
              <w:left w:val="nil"/>
              <w:bottom w:val="single" w:sz="4" w:space="0" w:color="auto"/>
              <w:right w:val="single" w:sz="4" w:space="0" w:color="auto"/>
            </w:tcBorders>
            <w:shd w:val="clear" w:color="auto" w:fill="auto"/>
            <w:noWrap/>
            <w:vAlign w:val="center"/>
            <w:hideMark/>
          </w:tcPr>
          <w:p w14:paraId="2A9C1D3A"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219F2A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1,53</w:t>
            </w:r>
          </w:p>
        </w:tc>
      </w:tr>
      <w:tr w:rsidR="00232C4E" w:rsidRPr="00232C4E" w14:paraId="654D8284"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2B88C5D"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Nga</w:t>
            </w:r>
          </w:p>
        </w:tc>
        <w:tc>
          <w:tcPr>
            <w:tcW w:w="1417" w:type="dxa"/>
            <w:tcBorders>
              <w:top w:val="nil"/>
              <w:left w:val="nil"/>
              <w:bottom w:val="single" w:sz="4" w:space="0" w:color="auto"/>
              <w:right w:val="single" w:sz="4" w:space="0" w:color="auto"/>
            </w:tcBorders>
            <w:shd w:val="clear" w:color="auto" w:fill="auto"/>
            <w:noWrap/>
            <w:vAlign w:val="center"/>
            <w:hideMark/>
          </w:tcPr>
          <w:p w14:paraId="1CED8D3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04EA6F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4467DF2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FE8559F"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20.533</w:t>
            </w:r>
          </w:p>
        </w:tc>
        <w:tc>
          <w:tcPr>
            <w:tcW w:w="1096" w:type="dxa"/>
            <w:tcBorders>
              <w:top w:val="nil"/>
              <w:left w:val="nil"/>
              <w:bottom w:val="single" w:sz="4" w:space="0" w:color="auto"/>
              <w:right w:val="single" w:sz="4" w:space="0" w:color="auto"/>
            </w:tcBorders>
            <w:shd w:val="clear" w:color="auto" w:fill="auto"/>
            <w:noWrap/>
            <w:vAlign w:val="center"/>
            <w:hideMark/>
          </w:tcPr>
          <w:p w14:paraId="6F29A40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2B8696A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1,19</w:t>
            </w:r>
          </w:p>
        </w:tc>
      </w:tr>
      <w:tr w:rsidR="00232C4E" w:rsidRPr="00232C4E" w14:paraId="73D865C1"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994EE99"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Ấn Độ</w:t>
            </w:r>
          </w:p>
        </w:tc>
        <w:tc>
          <w:tcPr>
            <w:tcW w:w="1417" w:type="dxa"/>
            <w:tcBorders>
              <w:top w:val="nil"/>
              <w:left w:val="nil"/>
              <w:bottom w:val="single" w:sz="4" w:space="0" w:color="auto"/>
              <w:right w:val="single" w:sz="4" w:space="0" w:color="auto"/>
            </w:tcBorders>
            <w:shd w:val="clear" w:color="auto" w:fill="auto"/>
            <w:noWrap/>
            <w:vAlign w:val="center"/>
            <w:hideMark/>
          </w:tcPr>
          <w:p w14:paraId="11924BF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2.240</w:t>
            </w:r>
          </w:p>
        </w:tc>
        <w:tc>
          <w:tcPr>
            <w:tcW w:w="986" w:type="dxa"/>
            <w:tcBorders>
              <w:top w:val="nil"/>
              <w:left w:val="nil"/>
              <w:bottom w:val="single" w:sz="4" w:space="0" w:color="auto"/>
              <w:right w:val="single" w:sz="4" w:space="0" w:color="auto"/>
            </w:tcBorders>
            <w:shd w:val="clear" w:color="auto" w:fill="auto"/>
            <w:noWrap/>
            <w:vAlign w:val="center"/>
            <w:hideMark/>
          </w:tcPr>
          <w:p w14:paraId="3478D0D1"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19EFC176"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1DDD960C"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6.988</w:t>
            </w:r>
          </w:p>
        </w:tc>
        <w:tc>
          <w:tcPr>
            <w:tcW w:w="1096" w:type="dxa"/>
            <w:tcBorders>
              <w:top w:val="nil"/>
              <w:left w:val="nil"/>
              <w:bottom w:val="single" w:sz="4" w:space="0" w:color="auto"/>
              <w:right w:val="single" w:sz="4" w:space="0" w:color="auto"/>
            </w:tcBorders>
            <w:shd w:val="clear" w:color="auto" w:fill="auto"/>
            <w:noWrap/>
            <w:vAlign w:val="center"/>
            <w:hideMark/>
          </w:tcPr>
          <w:p w14:paraId="58D21D74"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0FC0D5D7"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0,40</w:t>
            </w:r>
          </w:p>
        </w:tc>
      </w:tr>
      <w:tr w:rsidR="00232C4E" w:rsidRPr="00232C4E" w14:paraId="6E6B4233" w14:textId="77777777" w:rsidTr="00F72942">
        <w:trPr>
          <w:trHeight w:val="57"/>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FC49659" w14:textId="77777777" w:rsidR="00232C4E" w:rsidRPr="00232C4E" w:rsidRDefault="00232C4E" w:rsidP="00232C4E">
            <w:pPr>
              <w:ind w:firstLineChars="100" w:firstLine="220"/>
              <w:rPr>
                <w:rFonts w:eastAsia="Times New Roman"/>
                <w:color w:val="000000"/>
                <w:sz w:val="22"/>
                <w:szCs w:val="22"/>
              </w:rPr>
            </w:pPr>
            <w:r w:rsidRPr="00232C4E">
              <w:rPr>
                <w:rFonts w:eastAsia="Times New Roman"/>
                <w:color w:val="000000"/>
                <w:sz w:val="22"/>
                <w:szCs w:val="22"/>
              </w:rPr>
              <w:t>Singapore</w:t>
            </w:r>
          </w:p>
        </w:tc>
        <w:tc>
          <w:tcPr>
            <w:tcW w:w="1417" w:type="dxa"/>
            <w:tcBorders>
              <w:top w:val="nil"/>
              <w:left w:val="nil"/>
              <w:bottom w:val="single" w:sz="4" w:space="0" w:color="auto"/>
              <w:right w:val="single" w:sz="4" w:space="0" w:color="auto"/>
            </w:tcBorders>
            <w:shd w:val="clear" w:color="auto" w:fill="auto"/>
            <w:noWrap/>
            <w:vAlign w:val="center"/>
            <w:hideMark/>
          </w:tcPr>
          <w:p w14:paraId="43C8AA20"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043366A5"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2F57353"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1462" w:type="dxa"/>
            <w:tcBorders>
              <w:top w:val="nil"/>
              <w:left w:val="nil"/>
              <w:bottom w:val="single" w:sz="4" w:space="0" w:color="auto"/>
              <w:right w:val="single" w:sz="4" w:space="0" w:color="auto"/>
            </w:tcBorders>
            <w:shd w:val="clear" w:color="auto" w:fill="auto"/>
            <w:noWrap/>
            <w:vAlign w:val="center"/>
            <w:hideMark/>
          </w:tcPr>
          <w:p w14:paraId="5D56178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1.856</w:t>
            </w:r>
          </w:p>
        </w:tc>
        <w:tc>
          <w:tcPr>
            <w:tcW w:w="1096" w:type="dxa"/>
            <w:tcBorders>
              <w:top w:val="nil"/>
              <w:left w:val="nil"/>
              <w:bottom w:val="single" w:sz="4" w:space="0" w:color="auto"/>
              <w:right w:val="single" w:sz="4" w:space="0" w:color="auto"/>
            </w:tcBorders>
            <w:shd w:val="clear" w:color="auto" w:fill="auto"/>
            <w:noWrap/>
            <w:vAlign w:val="center"/>
            <w:hideMark/>
          </w:tcPr>
          <w:p w14:paraId="4AD0C6B2"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 </w:t>
            </w:r>
          </w:p>
        </w:tc>
        <w:tc>
          <w:tcPr>
            <w:tcW w:w="974" w:type="dxa"/>
            <w:tcBorders>
              <w:top w:val="nil"/>
              <w:left w:val="nil"/>
              <w:bottom w:val="single" w:sz="4" w:space="0" w:color="auto"/>
              <w:right w:val="single" w:sz="4" w:space="0" w:color="auto"/>
            </w:tcBorders>
            <w:shd w:val="clear" w:color="auto" w:fill="auto"/>
            <w:noWrap/>
            <w:vAlign w:val="center"/>
            <w:hideMark/>
          </w:tcPr>
          <w:p w14:paraId="466366CB" w14:textId="77777777" w:rsidR="00232C4E" w:rsidRPr="00232C4E" w:rsidRDefault="00232C4E" w:rsidP="00232C4E">
            <w:pPr>
              <w:jc w:val="right"/>
              <w:rPr>
                <w:rFonts w:eastAsia="Times New Roman"/>
                <w:color w:val="000000"/>
                <w:sz w:val="22"/>
                <w:szCs w:val="22"/>
              </w:rPr>
            </w:pPr>
            <w:r w:rsidRPr="00232C4E">
              <w:rPr>
                <w:rFonts w:eastAsia="Times New Roman"/>
                <w:color w:val="000000"/>
                <w:sz w:val="22"/>
                <w:szCs w:val="22"/>
              </w:rPr>
              <w:t>0,11</w:t>
            </w:r>
          </w:p>
        </w:tc>
      </w:tr>
    </w:tbl>
    <w:p w14:paraId="1BF8F087" w14:textId="2EB7F50C" w:rsidR="00232C4E" w:rsidRPr="00232C4E" w:rsidRDefault="00232C4E" w:rsidP="002927B9">
      <w:pPr>
        <w:spacing w:before="120" w:after="120" w:line="288" w:lineRule="auto"/>
        <w:jc w:val="right"/>
        <w:rPr>
          <w:i/>
          <w:sz w:val="26"/>
          <w:szCs w:val="26"/>
        </w:rPr>
      </w:pPr>
      <w:r w:rsidRPr="00232C4E">
        <w:rPr>
          <w:i/>
          <w:sz w:val="26"/>
          <w:szCs w:val="26"/>
        </w:rPr>
        <w:t>Nguồn: Tính toán từ số liệu thống kê sơ bộ của Tổng cục Hải quan</w:t>
      </w:r>
    </w:p>
    <w:p w14:paraId="5BDF6C7B" w14:textId="781C7B48" w:rsidR="00245E19" w:rsidRPr="00232C4E" w:rsidRDefault="00245E19" w:rsidP="00FF7DCA">
      <w:pPr>
        <w:pStyle w:val="Heading3"/>
        <w:spacing w:before="120" w:after="120"/>
        <w:ind w:firstLine="360"/>
        <w:rPr>
          <w:rFonts w:ascii="Times New Roman" w:hAnsi="Times New Roman"/>
          <w:i/>
          <w:color w:val="auto"/>
          <w:sz w:val="26"/>
          <w:szCs w:val="26"/>
        </w:rPr>
      </w:pPr>
      <w:bookmarkStart w:id="21" w:name="_Toc79845367"/>
      <w:r w:rsidRPr="00232C4E">
        <w:rPr>
          <w:rFonts w:ascii="Times New Roman" w:hAnsi="Times New Roman"/>
          <w:i/>
          <w:color w:val="auto"/>
          <w:sz w:val="26"/>
          <w:szCs w:val="26"/>
        </w:rPr>
        <w:t>1.2. Thị trường xuất khẩu</w:t>
      </w:r>
      <w:bookmarkEnd w:id="21"/>
    </w:p>
    <w:p w14:paraId="3EE562FE" w14:textId="33122BFA" w:rsidR="009300CC" w:rsidRPr="0052343B" w:rsidRDefault="009300CC" w:rsidP="00B7168B">
      <w:pPr>
        <w:spacing w:before="120" w:line="312" w:lineRule="auto"/>
        <w:ind w:firstLine="720"/>
        <w:jc w:val="both"/>
        <w:rPr>
          <w:rFonts w:eastAsia="Times New Roman"/>
          <w:color w:val="FF0000"/>
          <w:sz w:val="26"/>
          <w:szCs w:val="26"/>
        </w:rPr>
      </w:pPr>
      <w:r w:rsidRPr="00EC6F44">
        <w:rPr>
          <w:rFonts w:eastAsia="Times New Roman"/>
          <w:sz w:val="26"/>
          <w:szCs w:val="26"/>
        </w:rPr>
        <w:t xml:space="preserve">Theo thống kê 16 mã HS sản phẩm CNHT ngành cơ khí chế tạo, </w:t>
      </w:r>
      <w:r w:rsidR="00D9552E" w:rsidRPr="00EC6F44">
        <w:rPr>
          <w:rFonts w:eastAsia="Times New Roman"/>
          <w:sz w:val="26"/>
          <w:szCs w:val="26"/>
        </w:rPr>
        <w:t>nước ta</w:t>
      </w:r>
      <w:r w:rsidRPr="00EC6F44">
        <w:rPr>
          <w:rFonts w:eastAsia="Times New Roman"/>
          <w:sz w:val="26"/>
          <w:szCs w:val="26"/>
        </w:rPr>
        <w:t xml:space="preserve"> xu</w:t>
      </w:r>
      <w:r w:rsidR="00D9552E" w:rsidRPr="00EC6F44">
        <w:rPr>
          <w:rFonts w:eastAsia="Times New Roman"/>
          <w:sz w:val="26"/>
          <w:szCs w:val="26"/>
        </w:rPr>
        <w:t xml:space="preserve">ất khẩu các sản phẩm </w:t>
      </w:r>
      <w:r w:rsidR="003A765F" w:rsidRPr="00EC6F44">
        <w:rPr>
          <w:rFonts w:eastAsia="Times New Roman"/>
          <w:sz w:val="26"/>
          <w:szCs w:val="26"/>
        </w:rPr>
        <w:t xml:space="preserve">này nhiều nhất </w:t>
      </w:r>
      <w:r w:rsidR="00D9552E" w:rsidRPr="00EC6F44">
        <w:rPr>
          <w:rFonts w:eastAsia="Times New Roman"/>
          <w:sz w:val="26"/>
          <w:szCs w:val="26"/>
        </w:rPr>
        <w:t xml:space="preserve">sang Mỹ </w:t>
      </w:r>
      <w:r w:rsidRPr="00EC6F44">
        <w:rPr>
          <w:rFonts w:eastAsia="Times New Roman"/>
          <w:sz w:val="26"/>
          <w:szCs w:val="26"/>
        </w:rPr>
        <w:t xml:space="preserve">với tổng kim ngạch </w:t>
      </w:r>
      <w:r w:rsidR="00706892" w:rsidRPr="00EC6F44">
        <w:rPr>
          <w:rFonts w:eastAsia="Times New Roman"/>
          <w:sz w:val="26"/>
          <w:szCs w:val="26"/>
        </w:rPr>
        <w:t>7</w:t>
      </w:r>
      <w:r w:rsidR="006927FC" w:rsidRPr="00EC6F44">
        <w:rPr>
          <w:rFonts w:eastAsia="Times New Roman"/>
          <w:sz w:val="26"/>
          <w:szCs w:val="26"/>
        </w:rPr>
        <w:t xml:space="preserve"> tháng đầu</w:t>
      </w:r>
      <w:r w:rsidRPr="00EC6F44">
        <w:rPr>
          <w:rFonts w:eastAsia="Times New Roman"/>
          <w:sz w:val="26"/>
          <w:szCs w:val="26"/>
        </w:rPr>
        <w:t xml:space="preserve"> năm 2021 đạt </w:t>
      </w:r>
      <w:r w:rsidR="00EC6F44" w:rsidRPr="00EC6F44">
        <w:rPr>
          <w:rFonts w:eastAsia="Times New Roman"/>
          <w:sz w:val="26"/>
          <w:szCs w:val="26"/>
        </w:rPr>
        <w:t>533,86</w:t>
      </w:r>
      <w:r w:rsidRPr="00EC6F44">
        <w:rPr>
          <w:rFonts w:eastAsia="Times New Roman"/>
          <w:sz w:val="26"/>
          <w:szCs w:val="26"/>
        </w:rPr>
        <w:t xml:space="preserve"> triệu </w:t>
      </w:r>
      <w:r w:rsidRPr="00EA21BF">
        <w:rPr>
          <w:rFonts w:eastAsia="Times New Roman"/>
          <w:sz w:val="26"/>
          <w:szCs w:val="26"/>
        </w:rPr>
        <w:t xml:space="preserve">USD, chiếm tỷ trọng </w:t>
      </w:r>
      <w:r w:rsidR="009D7A46" w:rsidRPr="00EA21BF">
        <w:rPr>
          <w:rFonts w:eastAsia="Times New Roman"/>
          <w:sz w:val="26"/>
          <w:szCs w:val="26"/>
        </w:rPr>
        <w:t>39,</w:t>
      </w:r>
      <w:r w:rsidR="00EC6F44" w:rsidRPr="00EA21BF">
        <w:rPr>
          <w:rFonts w:eastAsia="Times New Roman"/>
          <w:sz w:val="26"/>
          <w:szCs w:val="26"/>
        </w:rPr>
        <w:t>06</w:t>
      </w:r>
      <w:r w:rsidRPr="00EA21BF">
        <w:rPr>
          <w:rFonts w:eastAsia="Times New Roman"/>
          <w:sz w:val="26"/>
          <w:szCs w:val="26"/>
        </w:rPr>
        <w:t xml:space="preserve">% tổng kim ngạch xuất khẩu các sản phẩm này của cả nước. </w:t>
      </w:r>
      <w:r w:rsidR="00EA21BF">
        <w:rPr>
          <w:rFonts w:eastAsia="Times New Roman"/>
          <w:sz w:val="26"/>
          <w:szCs w:val="26"/>
        </w:rPr>
        <w:t>Hai</w:t>
      </w:r>
      <w:r w:rsidRPr="00EA21BF">
        <w:rPr>
          <w:rFonts w:eastAsia="Times New Roman"/>
          <w:sz w:val="26"/>
          <w:szCs w:val="26"/>
        </w:rPr>
        <w:t xml:space="preserve"> sản phẩm xuất </w:t>
      </w:r>
      <w:r w:rsidR="00D6167F">
        <w:rPr>
          <w:rFonts w:eastAsia="Times New Roman"/>
          <w:sz w:val="26"/>
          <w:szCs w:val="26"/>
        </w:rPr>
        <w:t xml:space="preserve">khẩu chủ yếu </w:t>
      </w:r>
      <w:r w:rsidRPr="00EA21BF">
        <w:rPr>
          <w:rFonts w:eastAsia="Times New Roman"/>
          <w:sz w:val="26"/>
          <w:szCs w:val="26"/>
        </w:rPr>
        <w:t>sang thị trường này là: Thiết bị phụ (chiếm</w:t>
      </w:r>
      <w:r w:rsidR="009337FD" w:rsidRPr="00EA21BF">
        <w:rPr>
          <w:rFonts w:eastAsia="Times New Roman"/>
          <w:sz w:val="26"/>
          <w:szCs w:val="26"/>
        </w:rPr>
        <w:t xml:space="preserve"> tỷ trọng</w:t>
      </w:r>
      <w:r w:rsidRPr="00EA21BF">
        <w:rPr>
          <w:rFonts w:eastAsia="Times New Roman"/>
          <w:sz w:val="26"/>
          <w:szCs w:val="26"/>
        </w:rPr>
        <w:t xml:space="preserve"> </w:t>
      </w:r>
      <w:r w:rsidR="009337FD" w:rsidRPr="00EA21BF">
        <w:rPr>
          <w:rFonts w:eastAsia="Times New Roman"/>
          <w:sz w:val="26"/>
          <w:szCs w:val="26"/>
        </w:rPr>
        <w:t xml:space="preserve">tới </w:t>
      </w:r>
      <w:r w:rsidR="00AC5B7A" w:rsidRPr="00EA21BF">
        <w:rPr>
          <w:rFonts w:eastAsia="Times New Roman"/>
          <w:sz w:val="26"/>
          <w:szCs w:val="26"/>
        </w:rPr>
        <w:t>5</w:t>
      </w:r>
      <w:r w:rsidR="00EA21BF" w:rsidRPr="00EA21BF">
        <w:rPr>
          <w:rFonts w:eastAsia="Times New Roman"/>
          <w:sz w:val="26"/>
          <w:szCs w:val="26"/>
        </w:rPr>
        <w:t>3,54</w:t>
      </w:r>
      <w:r w:rsidRPr="00EA21BF">
        <w:rPr>
          <w:rFonts w:eastAsia="Times New Roman"/>
          <w:sz w:val="26"/>
          <w:szCs w:val="26"/>
        </w:rPr>
        <w:t xml:space="preserve">%) và Vòi, van và các thiết bị tương tự (chiếm </w:t>
      </w:r>
      <w:r w:rsidR="00AC5B7A" w:rsidRPr="00EA21BF">
        <w:rPr>
          <w:rFonts w:eastAsia="Times New Roman"/>
          <w:sz w:val="26"/>
          <w:szCs w:val="26"/>
        </w:rPr>
        <w:t>24,</w:t>
      </w:r>
      <w:r w:rsidR="00EA21BF" w:rsidRPr="00EA21BF">
        <w:rPr>
          <w:rFonts w:eastAsia="Times New Roman"/>
          <w:sz w:val="26"/>
          <w:szCs w:val="26"/>
        </w:rPr>
        <w:t>87</w:t>
      </w:r>
      <w:r w:rsidRPr="00EA21BF">
        <w:rPr>
          <w:rFonts w:eastAsia="Times New Roman"/>
          <w:sz w:val="26"/>
          <w:szCs w:val="26"/>
        </w:rPr>
        <w:t>%).</w:t>
      </w:r>
    </w:p>
    <w:p w14:paraId="7652FDCB" w14:textId="69925409" w:rsidR="009337FD" w:rsidRPr="0052343B" w:rsidRDefault="009337FD" w:rsidP="00B7168B">
      <w:pPr>
        <w:spacing w:before="120" w:line="312" w:lineRule="auto"/>
        <w:ind w:firstLine="720"/>
        <w:jc w:val="both"/>
        <w:rPr>
          <w:rFonts w:eastAsia="Times New Roman"/>
          <w:color w:val="FF0000"/>
          <w:sz w:val="26"/>
          <w:szCs w:val="26"/>
        </w:rPr>
      </w:pPr>
      <w:r w:rsidRPr="003C67A8">
        <w:rPr>
          <w:rFonts w:eastAsia="Times New Roman"/>
          <w:sz w:val="26"/>
          <w:szCs w:val="26"/>
        </w:rPr>
        <w:lastRenderedPageBreak/>
        <w:t xml:space="preserve">Xuất khẩu sang thị trường Trung Quốc đạt kim ngạch cao thứ hai chiếm tỷ trọng </w:t>
      </w:r>
      <w:r w:rsidR="009D7A46" w:rsidRPr="003C67A8">
        <w:rPr>
          <w:rFonts w:eastAsia="Times New Roman"/>
          <w:sz w:val="26"/>
          <w:szCs w:val="26"/>
        </w:rPr>
        <w:t>15,</w:t>
      </w:r>
      <w:r w:rsidR="003C67A8" w:rsidRPr="003C67A8">
        <w:rPr>
          <w:rFonts w:eastAsia="Times New Roman"/>
          <w:sz w:val="26"/>
          <w:szCs w:val="26"/>
        </w:rPr>
        <w:t>48</w:t>
      </w:r>
      <w:r w:rsidRPr="003C67A8">
        <w:rPr>
          <w:rFonts w:eastAsia="Times New Roman"/>
          <w:sz w:val="26"/>
          <w:szCs w:val="26"/>
        </w:rPr>
        <w:t xml:space="preserve">% tương đương </w:t>
      </w:r>
      <w:r w:rsidR="009D7A46" w:rsidRPr="003C67A8">
        <w:rPr>
          <w:rFonts w:eastAsia="Times New Roman"/>
          <w:sz w:val="26"/>
          <w:szCs w:val="26"/>
        </w:rPr>
        <w:t xml:space="preserve">gần </w:t>
      </w:r>
      <w:r w:rsidR="003C67A8" w:rsidRPr="003C67A8">
        <w:rPr>
          <w:rFonts w:eastAsia="Times New Roman"/>
          <w:sz w:val="26"/>
          <w:szCs w:val="26"/>
        </w:rPr>
        <w:t>211,64</w:t>
      </w:r>
      <w:r w:rsidRPr="003C67A8">
        <w:rPr>
          <w:rFonts w:eastAsia="Times New Roman"/>
          <w:sz w:val="26"/>
          <w:szCs w:val="26"/>
        </w:rPr>
        <w:t xml:space="preserve"> triệu USD. Sản </w:t>
      </w:r>
      <w:r w:rsidRPr="00D6167F">
        <w:rPr>
          <w:rFonts w:eastAsia="Times New Roman"/>
          <w:sz w:val="26"/>
          <w:szCs w:val="26"/>
        </w:rPr>
        <w:t>phẩm được xuất khẩu nhiều nhất sang thị trường này là</w:t>
      </w:r>
      <w:r w:rsidR="00AC5B7A" w:rsidRPr="00D6167F">
        <w:rPr>
          <w:rFonts w:eastAsia="Times New Roman"/>
          <w:sz w:val="26"/>
          <w:szCs w:val="26"/>
        </w:rPr>
        <w:t>:</w:t>
      </w:r>
      <w:r w:rsidRPr="00D6167F">
        <w:rPr>
          <w:rFonts w:eastAsia="Times New Roman"/>
          <w:sz w:val="26"/>
          <w:szCs w:val="26"/>
        </w:rPr>
        <w:t xml:space="preserve"> Vòi, van và c</w:t>
      </w:r>
      <w:r w:rsidR="00CC7D01" w:rsidRPr="00D6167F">
        <w:rPr>
          <w:rFonts w:eastAsia="Times New Roman"/>
          <w:sz w:val="26"/>
          <w:szCs w:val="26"/>
        </w:rPr>
        <w:t xml:space="preserve">ác thiết bị tương tự (chiếm </w:t>
      </w:r>
      <w:r w:rsidR="00D6167F" w:rsidRPr="00D6167F">
        <w:rPr>
          <w:rFonts w:eastAsia="Times New Roman"/>
          <w:sz w:val="26"/>
          <w:szCs w:val="26"/>
        </w:rPr>
        <w:t>52,57</w:t>
      </w:r>
      <w:r w:rsidRPr="00D6167F">
        <w:rPr>
          <w:rFonts w:eastAsia="Times New Roman"/>
          <w:sz w:val="26"/>
          <w:szCs w:val="26"/>
        </w:rPr>
        <w:t xml:space="preserve">%); Thiết bị và phụ kiện cơ khí (chiếm </w:t>
      </w:r>
      <w:r w:rsidR="00D6167F" w:rsidRPr="00D6167F">
        <w:rPr>
          <w:rFonts w:eastAsia="Times New Roman"/>
          <w:sz w:val="26"/>
          <w:szCs w:val="26"/>
        </w:rPr>
        <w:t>19,4</w:t>
      </w:r>
      <w:r w:rsidRPr="00D6167F">
        <w:rPr>
          <w:rFonts w:eastAsia="Times New Roman"/>
          <w:sz w:val="26"/>
          <w:szCs w:val="26"/>
        </w:rPr>
        <w:t>%); Thiết bị phụ (chiếm 12,</w:t>
      </w:r>
      <w:r w:rsidR="00D6167F" w:rsidRPr="00D6167F">
        <w:rPr>
          <w:rFonts w:eastAsia="Times New Roman"/>
          <w:sz w:val="26"/>
          <w:szCs w:val="26"/>
        </w:rPr>
        <w:t>39</w:t>
      </w:r>
      <w:r w:rsidRPr="00D6167F">
        <w:rPr>
          <w:rFonts w:eastAsia="Times New Roman"/>
          <w:sz w:val="26"/>
          <w:szCs w:val="26"/>
        </w:rPr>
        <w:t xml:space="preserve">%); Trục truyền động (chiếm </w:t>
      </w:r>
      <w:r w:rsidR="00AC5B7A" w:rsidRPr="00D6167F">
        <w:rPr>
          <w:rFonts w:eastAsia="Times New Roman"/>
          <w:sz w:val="26"/>
          <w:szCs w:val="26"/>
        </w:rPr>
        <w:t>8,</w:t>
      </w:r>
      <w:r w:rsidR="00D6167F" w:rsidRPr="00D6167F">
        <w:rPr>
          <w:rFonts w:eastAsia="Times New Roman"/>
          <w:sz w:val="26"/>
          <w:szCs w:val="26"/>
        </w:rPr>
        <w:t>05</w:t>
      </w:r>
      <w:r w:rsidR="00CC7D01" w:rsidRPr="00D6167F">
        <w:rPr>
          <w:rFonts w:eastAsia="Times New Roman"/>
          <w:sz w:val="26"/>
          <w:szCs w:val="26"/>
        </w:rPr>
        <w:t>%);…</w:t>
      </w:r>
    </w:p>
    <w:p w14:paraId="766871B3" w14:textId="07F69DBA" w:rsidR="009337FD" w:rsidRPr="0052343B" w:rsidRDefault="009337FD" w:rsidP="00B7168B">
      <w:pPr>
        <w:spacing w:before="120" w:line="312" w:lineRule="auto"/>
        <w:ind w:firstLine="720"/>
        <w:jc w:val="both"/>
        <w:rPr>
          <w:rFonts w:eastAsia="Times New Roman"/>
          <w:color w:val="FF0000"/>
          <w:sz w:val="26"/>
          <w:szCs w:val="26"/>
        </w:rPr>
      </w:pPr>
      <w:r w:rsidRPr="003C67A8">
        <w:rPr>
          <w:rFonts w:eastAsia="Times New Roman"/>
          <w:sz w:val="26"/>
          <w:szCs w:val="26"/>
        </w:rPr>
        <w:t xml:space="preserve">Thị trường Nhật Bản chiếm tỷ trọng xuất khẩu </w:t>
      </w:r>
      <w:r w:rsidR="009D7A46" w:rsidRPr="003C67A8">
        <w:rPr>
          <w:rFonts w:eastAsia="Times New Roman"/>
          <w:sz w:val="26"/>
          <w:szCs w:val="26"/>
        </w:rPr>
        <w:t>6</w:t>
      </w:r>
      <w:r w:rsidRPr="003C67A8">
        <w:rPr>
          <w:rFonts w:eastAsia="Times New Roman"/>
          <w:sz w:val="26"/>
          <w:szCs w:val="26"/>
        </w:rPr>
        <w:t xml:space="preserve"> tháng là 12,</w:t>
      </w:r>
      <w:r w:rsidR="003C67A8" w:rsidRPr="003C67A8">
        <w:rPr>
          <w:rFonts w:eastAsia="Times New Roman"/>
          <w:sz w:val="26"/>
          <w:szCs w:val="26"/>
        </w:rPr>
        <w:t>77</w:t>
      </w:r>
      <w:r w:rsidRPr="003C67A8">
        <w:rPr>
          <w:rFonts w:eastAsia="Times New Roman"/>
          <w:sz w:val="26"/>
          <w:szCs w:val="26"/>
        </w:rPr>
        <w:t xml:space="preserve">% tương đương kim ngạch </w:t>
      </w:r>
      <w:r w:rsidR="003C67A8" w:rsidRPr="003C67A8">
        <w:rPr>
          <w:rFonts w:eastAsia="Times New Roman"/>
          <w:sz w:val="26"/>
          <w:szCs w:val="26"/>
        </w:rPr>
        <w:t>174,59</w:t>
      </w:r>
      <w:r w:rsidRPr="003C67A8">
        <w:rPr>
          <w:rFonts w:eastAsia="Times New Roman"/>
          <w:sz w:val="26"/>
          <w:szCs w:val="26"/>
        </w:rPr>
        <w:t xml:space="preserve"> </w:t>
      </w:r>
      <w:r w:rsidRPr="00D6167F">
        <w:rPr>
          <w:rFonts w:eastAsia="Times New Roman"/>
          <w:sz w:val="26"/>
          <w:szCs w:val="26"/>
        </w:rPr>
        <w:t xml:space="preserve">triệu USD. Trong đó, Vòi, van và các thiết bị tương tự được xuất nhiều nhất sang thị trường này chiếm </w:t>
      </w:r>
      <w:r w:rsidR="00D6167F" w:rsidRPr="00D6167F">
        <w:rPr>
          <w:rFonts w:eastAsia="Times New Roman"/>
          <w:sz w:val="26"/>
          <w:szCs w:val="26"/>
        </w:rPr>
        <w:t>55,66</w:t>
      </w:r>
      <w:r w:rsidRPr="00D6167F">
        <w:rPr>
          <w:rFonts w:eastAsia="Times New Roman"/>
          <w:sz w:val="26"/>
          <w:szCs w:val="26"/>
        </w:rPr>
        <w:t>%; Trục truyền động chiếm 13,</w:t>
      </w:r>
      <w:r w:rsidR="00D6167F" w:rsidRPr="00D6167F">
        <w:rPr>
          <w:rFonts w:eastAsia="Times New Roman"/>
          <w:sz w:val="26"/>
          <w:szCs w:val="26"/>
        </w:rPr>
        <w:t>7</w:t>
      </w:r>
      <w:r w:rsidR="00AC5B7A" w:rsidRPr="00D6167F">
        <w:rPr>
          <w:rFonts w:eastAsia="Times New Roman"/>
          <w:sz w:val="26"/>
          <w:szCs w:val="26"/>
        </w:rPr>
        <w:t>4</w:t>
      </w:r>
      <w:r w:rsidRPr="00D6167F">
        <w:rPr>
          <w:rFonts w:eastAsia="Times New Roman"/>
          <w:sz w:val="26"/>
          <w:szCs w:val="26"/>
        </w:rPr>
        <w:t xml:space="preserve">%; ổ bi hoặc ổ đũa chiếm </w:t>
      </w:r>
      <w:r w:rsidR="00D6167F" w:rsidRPr="00D6167F">
        <w:rPr>
          <w:rFonts w:eastAsia="Times New Roman"/>
          <w:sz w:val="26"/>
          <w:szCs w:val="26"/>
        </w:rPr>
        <w:t>8,92</w:t>
      </w:r>
      <w:r w:rsidRPr="00D6167F">
        <w:rPr>
          <w:rFonts w:eastAsia="Times New Roman"/>
          <w:sz w:val="26"/>
          <w:szCs w:val="26"/>
        </w:rPr>
        <w:t>%; Thiết bị và phụ kiện cơ khí chiếm 6,</w:t>
      </w:r>
      <w:r w:rsidR="00AC5B7A" w:rsidRPr="00D6167F">
        <w:rPr>
          <w:rFonts w:eastAsia="Times New Roman"/>
          <w:sz w:val="26"/>
          <w:szCs w:val="26"/>
        </w:rPr>
        <w:t>0</w:t>
      </w:r>
      <w:r w:rsidR="00D6167F" w:rsidRPr="00D6167F">
        <w:rPr>
          <w:rFonts w:eastAsia="Times New Roman"/>
          <w:sz w:val="26"/>
          <w:szCs w:val="26"/>
        </w:rPr>
        <w:t>2</w:t>
      </w:r>
      <w:r w:rsidRPr="00D6167F">
        <w:rPr>
          <w:rFonts w:eastAsia="Times New Roman"/>
          <w:sz w:val="26"/>
          <w:szCs w:val="26"/>
        </w:rPr>
        <w:t>%;…</w:t>
      </w:r>
    </w:p>
    <w:p w14:paraId="156DFAFA" w14:textId="7DC41980" w:rsidR="009300CC" w:rsidRPr="003C67A8" w:rsidRDefault="009300CC" w:rsidP="00B7168B">
      <w:pPr>
        <w:spacing w:before="120" w:line="312" w:lineRule="auto"/>
        <w:ind w:firstLine="720"/>
        <w:jc w:val="both"/>
        <w:rPr>
          <w:rFonts w:eastAsia="Times New Roman"/>
          <w:sz w:val="26"/>
          <w:szCs w:val="26"/>
        </w:rPr>
      </w:pPr>
      <w:r w:rsidRPr="003C67A8">
        <w:rPr>
          <w:rFonts w:eastAsia="Times New Roman"/>
          <w:sz w:val="26"/>
          <w:szCs w:val="26"/>
        </w:rPr>
        <w:t xml:space="preserve">Tiếp đến là các thị trường: Hàn Quốc chiếm </w:t>
      </w:r>
      <w:r w:rsidR="009D7A46" w:rsidRPr="003C67A8">
        <w:rPr>
          <w:rFonts w:eastAsia="Times New Roman"/>
          <w:sz w:val="26"/>
          <w:szCs w:val="26"/>
        </w:rPr>
        <w:t>6,</w:t>
      </w:r>
      <w:r w:rsidR="003C67A8" w:rsidRPr="003C67A8">
        <w:rPr>
          <w:rFonts w:eastAsia="Times New Roman"/>
          <w:sz w:val="26"/>
          <w:szCs w:val="26"/>
        </w:rPr>
        <w:t>49</w:t>
      </w:r>
      <w:r w:rsidRPr="003C67A8">
        <w:rPr>
          <w:rFonts w:eastAsia="Times New Roman"/>
          <w:sz w:val="26"/>
          <w:szCs w:val="26"/>
        </w:rPr>
        <w:t>%;</w:t>
      </w:r>
      <w:r w:rsidR="009337FD" w:rsidRPr="003C67A8">
        <w:rPr>
          <w:rFonts w:eastAsia="Times New Roman"/>
          <w:sz w:val="26"/>
          <w:szCs w:val="26"/>
        </w:rPr>
        <w:t xml:space="preserve"> </w:t>
      </w:r>
      <w:r w:rsidR="009D7A46" w:rsidRPr="003C67A8">
        <w:rPr>
          <w:rFonts w:eastAsia="Times New Roman"/>
          <w:sz w:val="26"/>
          <w:szCs w:val="26"/>
        </w:rPr>
        <w:t>Singapore chiếm 6,</w:t>
      </w:r>
      <w:r w:rsidR="003C67A8" w:rsidRPr="003C67A8">
        <w:rPr>
          <w:rFonts w:eastAsia="Times New Roman"/>
          <w:sz w:val="26"/>
          <w:szCs w:val="26"/>
        </w:rPr>
        <w:t>08</w:t>
      </w:r>
      <w:r w:rsidR="009D7A46" w:rsidRPr="003C67A8">
        <w:rPr>
          <w:rFonts w:eastAsia="Times New Roman"/>
          <w:sz w:val="26"/>
          <w:szCs w:val="26"/>
        </w:rPr>
        <w:t>%; Đức chiếm 3,</w:t>
      </w:r>
      <w:r w:rsidR="003C67A8" w:rsidRPr="003C67A8">
        <w:rPr>
          <w:rFonts w:eastAsia="Times New Roman"/>
          <w:sz w:val="26"/>
          <w:szCs w:val="26"/>
        </w:rPr>
        <w:t>15</w:t>
      </w:r>
      <w:r w:rsidR="009337FD" w:rsidRPr="003C67A8">
        <w:rPr>
          <w:rFonts w:eastAsia="Times New Roman"/>
          <w:sz w:val="26"/>
          <w:szCs w:val="26"/>
        </w:rPr>
        <w:t>%; Thái Lan chiếm 2,</w:t>
      </w:r>
      <w:r w:rsidR="009D7A46" w:rsidRPr="003C67A8">
        <w:rPr>
          <w:rFonts w:eastAsia="Times New Roman"/>
          <w:sz w:val="26"/>
          <w:szCs w:val="26"/>
        </w:rPr>
        <w:t>7</w:t>
      </w:r>
      <w:r w:rsidR="003C67A8" w:rsidRPr="003C67A8">
        <w:rPr>
          <w:rFonts w:eastAsia="Times New Roman"/>
          <w:sz w:val="26"/>
          <w:szCs w:val="26"/>
        </w:rPr>
        <w:t>2</w:t>
      </w:r>
      <w:r w:rsidR="009337FD" w:rsidRPr="003C67A8">
        <w:rPr>
          <w:rFonts w:eastAsia="Times New Roman"/>
          <w:sz w:val="26"/>
          <w:szCs w:val="26"/>
        </w:rPr>
        <w:t xml:space="preserve">%; Đài Loan chiếm </w:t>
      </w:r>
      <w:r w:rsidR="003C67A8" w:rsidRPr="003C67A8">
        <w:rPr>
          <w:rFonts w:eastAsia="Times New Roman"/>
          <w:sz w:val="26"/>
          <w:szCs w:val="26"/>
        </w:rPr>
        <w:t>1,71</w:t>
      </w:r>
      <w:r w:rsidR="009337FD" w:rsidRPr="003C67A8">
        <w:rPr>
          <w:rFonts w:eastAsia="Times New Roman"/>
          <w:sz w:val="26"/>
          <w:szCs w:val="26"/>
        </w:rPr>
        <w:t>%;</w:t>
      </w:r>
      <w:r w:rsidRPr="003C67A8">
        <w:rPr>
          <w:rFonts w:eastAsia="Times New Roman"/>
          <w:sz w:val="26"/>
          <w:szCs w:val="26"/>
        </w:rPr>
        <w:t>…</w:t>
      </w:r>
    </w:p>
    <w:p w14:paraId="37697AAE" w14:textId="0FCEAF11" w:rsidR="00B7168B" w:rsidRPr="004E5379" w:rsidRDefault="00B7168B" w:rsidP="00B7168B">
      <w:pPr>
        <w:pStyle w:val="BodyTextIndent"/>
        <w:spacing w:after="60"/>
        <w:ind w:left="0" w:firstLine="0"/>
        <w:jc w:val="center"/>
        <w:rPr>
          <w:rFonts w:ascii="Times New Roman" w:hAnsi="Times New Roman" w:cs="Times New Roman"/>
          <w:b/>
          <w:bCs/>
          <w:color w:val="auto"/>
          <w:spacing w:val="-4"/>
          <w:sz w:val="26"/>
          <w:szCs w:val="26"/>
          <w:lang w:val="pt-BR"/>
        </w:rPr>
      </w:pPr>
      <w:r w:rsidRPr="004E5379">
        <w:rPr>
          <w:rFonts w:ascii="Times New Roman" w:hAnsi="Times New Roman" w:cs="Times New Roman"/>
          <w:b/>
          <w:bCs/>
          <w:color w:val="auto"/>
          <w:spacing w:val="-4"/>
          <w:sz w:val="26"/>
          <w:szCs w:val="26"/>
          <w:lang w:val="pt-BR"/>
        </w:rPr>
        <w:t xml:space="preserve">Bảng </w:t>
      </w:r>
      <w:r w:rsidR="00866348" w:rsidRPr="004E5379">
        <w:rPr>
          <w:rFonts w:ascii="Times New Roman" w:hAnsi="Times New Roman" w:cs="Times New Roman"/>
          <w:b/>
          <w:bCs/>
          <w:color w:val="auto"/>
          <w:spacing w:val="-4"/>
          <w:sz w:val="26"/>
          <w:szCs w:val="26"/>
          <w:lang w:val="pt-BR"/>
        </w:rPr>
        <w:t>05</w:t>
      </w:r>
      <w:r w:rsidRPr="004E5379">
        <w:rPr>
          <w:rFonts w:ascii="Times New Roman" w:hAnsi="Times New Roman" w:cs="Times New Roman"/>
          <w:b/>
          <w:bCs/>
          <w:color w:val="auto"/>
          <w:spacing w:val="-4"/>
          <w:sz w:val="26"/>
          <w:szCs w:val="26"/>
          <w:lang w:val="pt-BR"/>
        </w:rPr>
        <w:t xml:space="preserve">: </w:t>
      </w:r>
      <w:r w:rsidR="00847BA9" w:rsidRPr="004E5379">
        <w:rPr>
          <w:rFonts w:ascii="Times New Roman" w:hAnsi="Times New Roman" w:cs="Times New Roman"/>
          <w:b/>
          <w:bCs/>
          <w:color w:val="auto"/>
          <w:spacing w:val="-4"/>
          <w:sz w:val="26"/>
          <w:szCs w:val="26"/>
          <w:lang w:val="pt-BR"/>
        </w:rPr>
        <w:t>Một số t</w:t>
      </w:r>
      <w:r w:rsidRPr="004E5379">
        <w:rPr>
          <w:rFonts w:ascii="Times New Roman" w:hAnsi="Times New Roman" w:cs="Times New Roman"/>
          <w:b/>
          <w:bCs/>
          <w:color w:val="auto"/>
          <w:spacing w:val="-4"/>
          <w:sz w:val="26"/>
          <w:szCs w:val="26"/>
          <w:lang w:val="pt-BR"/>
        </w:rPr>
        <w:t xml:space="preserve">hị trường xuất khẩu </w:t>
      </w:r>
      <w:r w:rsidR="00847BA9" w:rsidRPr="004E5379">
        <w:rPr>
          <w:rFonts w:ascii="Times New Roman" w:hAnsi="Times New Roman" w:cs="Times New Roman"/>
          <w:b/>
          <w:bCs/>
          <w:color w:val="auto"/>
          <w:spacing w:val="-4"/>
          <w:sz w:val="26"/>
          <w:szCs w:val="26"/>
          <w:lang w:val="pt-BR"/>
        </w:rPr>
        <w:t xml:space="preserve">chính các </w:t>
      </w:r>
      <w:r w:rsidRPr="004E5379">
        <w:rPr>
          <w:rFonts w:ascii="Times New Roman" w:hAnsi="Times New Roman" w:cs="Times New Roman"/>
          <w:b/>
          <w:bCs/>
          <w:color w:val="auto"/>
          <w:sz w:val="26"/>
          <w:szCs w:val="26"/>
          <w:lang w:val="pt-BR"/>
        </w:rPr>
        <w:t xml:space="preserve">sản phẩm CNHT </w:t>
      </w:r>
      <w:r w:rsidR="009300CC" w:rsidRPr="004E5379">
        <w:rPr>
          <w:rFonts w:ascii="Times New Roman" w:hAnsi="Times New Roman" w:cs="Times New Roman"/>
          <w:b/>
          <w:bCs/>
          <w:color w:val="auto"/>
          <w:sz w:val="26"/>
          <w:szCs w:val="26"/>
          <w:lang w:val="pt-BR"/>
        </w:rPr>
        <w:t xml:space="preserve">ngành </w:t>
      </w:r>
      <w:r w:rsidRPr="004E5379">
        <w:rPr>
          <w:rFonts w:ascii="Times New Roman" w:hAnsi="Times New Roman" w:cs="Times New Roman"/>
          <w:b/>
          <w:bCs/>
          <w:color w:val="auto"/>
          <w:sz w:val="26"/>
          <w:szCs w:val="26"/>
          <w:lang w:val="pt-BR"/>
        </w:rPr>
        <w:t>cơ khí</w:t>
      </w:r>
      <w:r w:rsidRPr="004E5379">
        <w:rPr>
          <w:rFonts w:ascii="Times New Roman" w:hAnsi="Times New Roman" w:cs="Times New Roman"/>
          <w:b/>
          <w:bCs/>
          <w:color w:val="auto"/>
          <w:spacing w:val="-4"/>
          <w:sz w:val="26"/>
          <w:szCs w:val="26"/>
          <w:lang w:val="pt-BR"/>
        </w:rPr>
        <w:t xml:space="preserve"> </w:t>
      </w:r>
      <w:r w:rsidR="009300CC" w:rsidRPr="004E5379">
        <w:rPr>
          <w:rFonts w:ascii="Times New Roman" w:hAnsi="Times New Roman" w:cs="Times New Roman"/>
          <w:b/>
          <w:bCs/>
          <w:i/>
          <w:color w:val="auto"/>
          <w:spacing w:val="-4"/>
          <w:sz w:val="26"/>
          <w:szCs w:val="26"/>
          <w:lang w:val="pt-BR"/>
        </w:rPr>
        <w:t>(HS 8208, 8209, 8406, 8407, 8408,</w:t>
      </w:r>
      <w:r w:rsidR="0052284A" w:rsidRPr="004E5379">
        <w:rPr>
          <w:rFonts w:ascii="Times New Roman" w:hAnsi="Times New Roman" w:cs="Times New Roman"/>
          <w:b/>
          <w:bCs/>
          <w:i/>
          <w:color w:val="auto"/>
          <w:spacing w:val="-4"/>
          <w:sz w:val="26"/>
          <w:szCs w:val="26"/>
          <w:lang w:val="pt-BR"/>
        </w:rPr>
        <w:t xml:space="preserve"> </w:t>
      </w:r>
      <w:r w:rsidR="009300CC" w:rsidRPr="004E5379">
        <w:rPr>
          <w:rFonts w:ascii="Times New Roman" w:hAnsi="Times New Roman" w:cs="Times New Roman"/>
          <w:b/>
          <w:bCs/>
          <w:i/>
          <w:color w:val="auto"/>
          <w:spacing w:val="-4"/>
          <w:sz w:val="26"/>
          <w:szCs w:val="26"/>
          <w:lang w:val="pt-BR"/>
        </w:rPr>
        <w:t>8409, 8410, 8411, 8412, 8424, 8479, 8480, 8481, 8482, 8483, 8484)</w:t>
      </w:r>
      <w:r w:rsidR="009300CC" w:rsidRPr="004E5379">
        <w:rPr>
          <w:rFonts w:ascii="Times New Roman" w:hAnsi="Times New Roman" w:cs="Times New Roman"/>
          <w:b/>
          <w:bCs/>
          <w:color w:val="auto"/>
          <w:spacing w:val="-4"/>
          <w:sz w:val="26"/>
          <w:szCs w:val="26"/>
          <w:lang w:val="pt-BR"/>
        </w:rPr>
        <w:t xml:space="preserve"> </w:t>
      </w:r>
      <w:r w:rsidRPr="004E5379">
        <w:rPr>
          <w:rFonts w:ascii="Times New Roman" w:hAnsi="Times New Roman" w:cs="Times New Roman"/>
          <w:b/>
          <w:bCs/>
          <w:color w:val="auto"/>
          <w:spacing w:val="-4"/>
          <w:sz w:val="26"/>
          <w:szCs w:val="26"/>
          <w:lang w:val="pt-BR"/>
        </w:rPr>
        <w:t xml:space="preserve">của Việt Nam trong tháng </w:t>
      </w:r>
      <w:r w:rsidR="004E5379" w:rsidRPr="004E5379">
        <w:rPr>
          <w:rFonts w:ascii="Times New Roman" w:hAnsi="Times New Roman" w:cs="Times New Roman"/>
          <w:b/>
          <w:bCs/>
          <w:color w:val="auto"/>
          <w:spacing w:val="-4"/>
          <w:sz w:val="26"/>
          <w:szCs w:val="26"/>
          <w:lang w:val="pt-BR"/>
        </w:rPr>
        <w:t>7</w:t>
      </w:r>
      <w:r w:rsidR="00A955CE" w:rsidRPr="004E5379">
        <w:rPr>
          <w:rFonts w:ascii="Times New Roman" w:hAnsi="Times New Roman" w:cs="Times New Roman"/>
          <w:b/>
          <w:bCs/>
          <w:color w:val="auto"/>
          <w:spacing w:val="-4"/>
          <w:sz w:val="26"/>
          <w:szCs w:val="26"/>
          <w:lang w:val="pt-BR"/>
        </w:rPr>
        <w:t xml:space="preserve"> và </w:t>
      </w:r>
      <w:r w:rsidR="004E5379" w:rsidRPr="004E5379">
        <w:rPr>
          <w:rFonts w:ascii="Times New Roman" w:hAnsi="Times New Roman" w:cs="Times New Roman"/>
          <w:b/>
          <w:bCs/>
          <w:color w:val="auto"/>
          <w:spacing w:val="-4"/>
          <w:sz w:val="26"/>
          <w:szCs w:val="26"/>
          <w:lang w:val="pt-BR"/>
        </w:rPr>
        <w:t>7</w:t>
      </w:r>
      <w:r w:rsidR="00A955CE" w:rsidRPr="004E5379">
        <w:rPr>
          <w:rFonts w:ascii="Times New Roman" w:hAnsi="Times New Roman" w:cs="Times New Roman"/>
          <w:b/>
          <w:bCs/>
          <w:color w:val="auto"/>
          <w:spacing w:val="-4"/>
          <w:sz w:val="26"/>
          <w:szCs w:val="26"/>
          <w:lang w:val="pt-BR"/>
        </w:rPr>
        <w:t xml:space="preserve"> tháng đầu</w:t>
      </w:r>
      <w:r w:rsidRPr="004E5379">
        <w:rPr>
          <w:rFonts w:ascii="Times New Roman" w:hAnsi="Times New Roman" w:cs="Times New Roman"/>
          <w:b/>
          <w:bCs/>
          <w:color w:val="auto"/>
          <w:spacing w:val="-4"/>
          <w:sz w:val="26"/>
          <w:szCs w:val="26"/>
          <w:lang w:val="pt-BR"/>
        </w:rPr>
        <w:t xml:space="preserve"> năm 202</w:t>
      </w:r>
      <w:r w:rsidR="00E57C1A" w:rsidRPr="004E5379">
        <w:rPr>
          <w:rFonts w:ascii="Times New Roman" w:hAnsi="Times New Roman" w:cs="Times New Roman"/>
          <w:b/>
          <w:bCs/>
          <w:color w:val="auto"/>
          <w:spacing w:val="-4"/>
          <w:sz w:val="26"/>
          <w:szCs w:val="26"/>
          <w:lang w:val="pt-BR"/>
        </w:rPr>
        <w:t>1</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701"/>
        <w:gridCol w:w="1417"/>
        <w:gridCol w:w="1745"/>
        <w:gridCol w:w="1454"/>
      </w:tblGrid>
      <w:tr w:rsidR="004E5379" w:rsidRPr="004E5379" w14:paraId="421E9E84" w14:textId="77777777" w:rsidTr="004E5379">
        <w:trPr>
          <w:trHeight w:val="20"/>
          <w:tblHeader/>
          <w:jc w:val="center"/>
        </w:trPr>
        <w:tc>
          <w:tcPr>
            <w:tcW w:w="2709" w:type="dxa"/>
            <w:shd w:val="clear" w:color="auto" w:fill="auto"/>
            <w:noWrap/>
            <w:vAlign w:val="center"/>
          </w:tcPr>
          <w:p w14:paraId="60FBD612" w14:textId="11FCD656" w:rsidR="006F18A6" w:rsidRPr="004E5379" w:rsidRDefault="006F18A6" w:rsidP="006F18A6">
            <w:pPr>
              <w:jc w:val="center"/>
              <w:rPr>
                <w:rFonts w:eastAsia="Times New Roman"/>
                <w:sz w:val="22"/>
                <w:szCs w:val="22"/>
              </w:rPr>
            </w:pPr>
            <w:r w:rsidRPr="004E5379">
              <w:rPr>
                <w:rFonts w:eastAsia="Times New Roman"/>
                <w:b/>
                <w:sz w:val="22"/>
                <w:szCs w:val="22"/>
              </w:rPr>
              <w:t>Thị trường xuất khẩu</w:t>
            </w:r>
          </w:p>
        </w:tc>
        <w:tc>
          <w:tcPr>
            <w:tcW w:w="1701" w:type="dxa"/>
            <w:shd w:val="clear" w:color="auto" w:fill="auto"/>
            <w:noWrap/>
            <w:vAlign w:val="center"/>
          </w:tcPr>
          <w:p w14:paraId="385056BE" w14:textId="454A796B" w:rsidR="006F18A6" w:rsidRPr="004E5379" w:rsidRDefault="006F18A6" w:rsidP="004E5379">
            <w:pPr>
              <w:jc w:val="center"/>
              <w:rPr>
                <w:rFonts w:eastAsia="Times New Roman"/>
                <w:sz w:val="22"/>
                <w:szCs w:val="22"/>
              </w:rPr>
            </w:pPr>
            <w:r w:rsidRPr="004E5379">
              <w:rPr>
                <w:rFonts w:eastAsia="Times New Roman"/>
                <w:b/>
                <w:sz w:val="22"/>
                <w:szCs w:val="22"/>
              </w:rPr>
              <w:t>KNXK T</w:t>
            </w:r>
            <w:r w:rsidR="004E5379" w:rsidRPr="004E5379">
              <w:rPr>
                <w:rFonts w:eastAsia="Times New Roman"/>
                <w:b/>
                <w:sz w:val="22"/>
                <w:szCs w:val="22"/>
              </w:rPr>
              <w:t>7</w:t>
            </w:r>
            <w:r w:rsidRPr="004E5379">
              <w:rPr>
                <w:rFonts w:eastAsia="Times New Roman"/>
                <w:b/>
                <w:sz w:val="22"/>
                <w:szCs w:val="22"/>
              </w:rPr>
              <w:t>/2021 (USD)</w:t>
            </w:r>
          </w:p>
        </w:tc>
        <w:tc>
          <w:tcPr>
            <w:tcW w:w="1417" w:type="dxa"/>
            <w:shd w:val="clear" w:color="auto" w:fill="auto"/>
            <w:noWrap/>
            <w:vAlign w:val="center"/>
          </w:tcPr>
          <w:p w14:paraId="7D1C8791" w14:textId="65906EDA" w:rsidR="006F18A6" w:rsidRPr="004E5379" w:rsidRDefault="006F18A6" w:rsidP="004E5379">
            <w:pPr>
              <w:jc w:val="center"/>
              <w:rPr>
                <w:rFonts w:eastAsia="Times New Roman"/>
                <w:sz w:val="22"/>
                <w:szCs w:val="22"/>
              </w:rPr>
            </w:pPr>
            <w:r w:rsidRPr="004E5379">
              <w:rPr>
                <w:rFonts w:eastAsia="Times New Roman"/>
                <w:b/>
                <w:sz w:val="22"/>
                <w:szCs w:val="22"/>
              </w:rPr>
              <w:t>So với T</w:t>
            </w:r>
            <w:r w:rsidR="004E5379" w:rsidRPr="004E5379">
              <w:rPr>
                <w:rFonts w:eastAsia="Times New Roman"/>
                <w:b/>
                <w:sz w:val="22"/>
                <w:szCs w:val="22"/>
              </w:rPr>
              <w:t>6</w:t>
            </w:r>
            <w:r w:rsidRPr="004E5379">
              <w:rPr>
                <w:rFonts w:eastAsia="Times New Roman"/>
                <w:b/>
                <w:sz w:val="22"/>
                <w:szCs w:val="22"/>
              </w:rPr>
              <w:t>/2021 (%)</w:t>
            </w:r>
          </w:p>
        </w:tc>
        <w:tc>
          <w:tcPr>
            <w:tcW w:w="1745" w:type="dxa"/>
            <w:shd w:val="clear" w:color="auto" w:fill="auto"/>
            <w:noWrap/>
            <w:vAlign w:val="center"/>
          </w:tcPr>
          <w:p w14:paraId="4A89CFFE" w14:textId="2FA9A628" w:rsidR="006F18A6" w:rsidRPr="004E5379" w:rsidRDefault="006F18A6" w:rsidP="004E5379">
            <w:pPr>
              <w:jc w:val="center"/>
              <w:rPr>
                <w:rFonts w:eastAsia="Times New Roman"/>
                <w:sz w:val="22"/>
                <w:szCs w:val="22"/>
              </w:rPr>
            </w:pPr>
            <w:r w:rsidRPr="004E5379">
              <w:rPr>
                <w:rFonts w:eastAsia="Times New Roman"/>
                <w:b/>
                <w:sz w:val="22"/>
                <w:szCs w:val="22"/>
              </w:rPr>
              <w:t xml:space="preserve">KNXK </w:t>
            </w:r>
            <w:r w:rsidR="004E5379" w:rsidRPr="004E5379">
              <w:rPr>
                <w:rFonts w:eastAsia="Times New Roman"/>
                <w:b/>
                <w:sz w:val="22"/>
                <w:szCs w:val="22"/>
              </w:rPr>
              <w:t>7</w:t>
            </w:r>
            <w:r w:rsidRPr="004E5379">
              <w:rPr>
                <w:rFonts w:eastAsia="Times New Roman"/>
                <w:b/>
                <w:sz w:val="22"/>
                <w:szCs w:val="22"/>
              </w:rPr>
              <w:t>T/2021 (USD)</w:t>
            </w:r>
          </w:p>
        </w:tc>
        <w:tc>
          <w:tcPr>
            <w:tcW w:w="1454" w:type="dxa"/>
            <w:shd w:val="clear" w:color="auto" w:fill="auto"/>
            <w:noWrap/>
            <w:vAlign w:val="center"/>
          </w:tcPr>
          <w:p w14:paraId="23FD291A" w14:textId="403579AC" w:rsidR="006F18A6" w:rsidRPr="004E5379" w:rsidRDefault="006F18A6" w:rsidP="004E5379">
            <w:pPr>
              <w:jc w:val="center"/>
              <w:rPr>
                <w:rFonts w:eastAsia="Times New Roman"/>
                <w:sz w:val="22"/>
                <w:szCs w:val="22"/>
              </w:rPr>
            </w:pPr>
            <w:r w:rsidRPr="004E5379">
              <w:rPr>
                <w:rFonts w:eastAsia="Times New Roman"/>
                <w:b/>
                <w:sz w:val="22"/>
                <w:szCs w:val="22"/>
              </w:rPr>
              <w:t>Tỷ trọng</w:t>
            </w:r>
            <w:r w:rsidR="0005579E" w:rsidRPr="004E5379">
              <w:rPr>
                <w:rFonts w:eastAsia="Times New Roman"/>
                <w:b/>
                <w:sz w:val="22"/>
                <w:szCs w:val="22"/>
              </w:rPr>
              <w:t xml:space="preserve"> </w:t>
            </w:r>
            <w:r w:rsidR="004E5379" w:rsidRPr="004E5379">
              <w:rPr>
                <w:rFonts w:eastAsia="Times New Roman"/>
                <w:b/>
                <w:sz w:val="22"/>
                <w:szCs w:val="22"/>
              </w:rPr>
              <w:t>7</w:t>
            </w:r>
            <w:r w:rsidR="0005579E" w:rsidRPr="004E5379">
              <w:rPr>
                <w:rFonts w:eastAsia="Times New Roman"/>
                <w:b/>
                <w:sz w:val="22"/>
                <w:szCs w:val="22"/>
              </w:rPr>
              <w:t>T/2021</w:t>
            </w:r>
            <w:r w:rsidRPr="004E5379">
              <w:rPr>
                <w:rFonts w:eastAsia="Times New Roman"/>
                <w:b/>
                <w:sz w:val="22"/>
                <w:szCs w:val="22"/>
              </w:rPr>
              <w:t xml:space="preserve"> (%)</w:t>
            </w:r>
          </w:p>
        </w:tc>
      </w:tr>
      <w:tr w:rsidR="00EC6F44" w:rsidRPr="0052343B" w14:paraId="06FB978F" w14:textId="77777777" w:rsidTr="004E5379">
        <w:trPr>
          <w:trHeight w:val="20"/>
          <w:jc w:val="center"/>
        </w:trPr>
        <w:tc>
          <w:tcPr>
            <w:tcW w:w="2709" w:type="dxa"/>
            <w:shd w:val="clear" w:color="auto" w:fill="auto"/>
            <w:noWrap/>
            <w:vAlign w:val="bottom"/>
            <w:hideMark/>
          </w:tcPr>
          <w:p w14:paraId="2BB40027" w14:textId="7BDF8520" w:rsidR="00EC6F44" w:rsidRPr="0052343B" w:rsidRDefault="00EC6F44" w:rsidP="006F18A6">
            <w:pPr>
              <w:rPr>
                <w:rFonts w:eastAsia="Times New Roman"/>
                <w:b/>
                <w:color w:val="FF0000"/>
                <w:sz w:val="22"/>
                <w:szCs w:val="22"/>
              </w:rPr>
            </w:pPr>
            <w:r w:rsidRPr="004E5379">
              <w:rPr>
                <w:rFonts w:eastAsia="Times New Roman"/>
                <w:b/>
                <w:bCs/>
                <w:color w:val="000000"/>
                <w:sz w:val="22"/>
                <w:szCs w:val="22"/>
              </w:rPr>
              <w:t>Tổng</w:t>
            </w:r>
          </w:p>
        </w:tc>
        <w:tc>
          <w:tcPr>
            <w:tcW w:w="1701" w:type="dxa"/>
            <w:shd w:val="clear" w:color="auto" w:fill="auto"/>
            <w:noWrap/>
            <w:vAlign w:val="bottom"/>
            <w:hideMark/>
          </w:tcPr>
          <w:p w14:paraId="3376959C" w14:textId="15287D34" w:rsidR="00EC6F44" w:rsidRPr="0052343B" w:rsidRDefault="00EC6F44" w:rsidP="006F18A6">
            <w:pPr>
              <w:jc w:val="right"/>
              <w:rPr>
                <w:rFonts w:eastAsia="Times New Roman"/>
                <w:b/>
                <w:color w:val="FF0000"/>
                <w:sz w:val="22"/>
                <w:szCs w:val="22"/>
              </w:rPr>
            </w:pPr>
            <w:r w:rsidRPr="004E5379">
              <w:rPr>
                <w:rFonts w:eastAsia="Times New Roman"/>
                <w:b/>
                <w:bCs/>
                <w:color w:val="000000"/>
                <w:sz w:val="22"/>
                <w:szCs w:val="22"/>
              </w:rPr>
              <w:t xml:space="preserve">    206.380.887 </w:t>
            </w:r>
          </w:p>
        </w:tc>
        <w:tc>
          <w:tcPr>
            <w:tcW w:w="1417" w:type="dxa"/>
            <w:shd w:val="clear" w:color="auto" w:fill="auto"/>
            <w:noWrap/>
            <w:vAlign w:val="bottom"/>
            <w:hideMark/>
          </w:tcPr>
          <w:p w14:paraId="67565969" w14:textId="4062322D" w:rsidR="00EC6F44" w:rsidRPr="0052343B" w:rsidRDefault="00EC6F44" w:rsidP="006F18A6">
            <w:pPr>
              <w:jc w:val="right"/>
              <w:rPr>
                <w:rFonts w:eastAsia="Times New Roman"/>
                <w:b/>
                <w:color w:val="FF0000"/>
                <w:sz w:val="22"/>
                <w:szCs w:val="22"/>
              </w:rPr>
            </w:pPr>
            <w:r w:rsidRPr="004E5379">
              <w:rPr>
                <w:rFonts w:eastAsia="Times New Roman"/>
                <w:b/>
                <w:bCs/>
                <w:color w:val="000000"/>
                <w:sz w:val="22"/>
                <w:szCs w:val="22"/>
              </w:rPr>
              <w:t>11,14</w:t>
            </w:r>
          </w:p>
        </w:tc>
        <w:tc>
          <w:tcPr>
            <w:tcW w:w="1745" w:type="dxa"/>
            <w:shd w:val="clear" w:color="auto" w:fill="auto"/>
            <w:noWrap/>
            <w:vAlign w:val="bottom"/>
            <w:hideMark/>
          </w:tcPr>
          <w:p w14:paraId="76B105E1" w14:textId="19CE330F" w:rsidR="00EC6F44" w:rsidRPr="00EC6F44" w:rsidRDefault="00EC6F44" w:rsidP="006F18A6">
            <w:pPr>
              <w:jc w:val="right"/>
              <w:rPr>
                <w:rFonts w:eastAsia="Times New Roman"/>
                <w:b/>
                <w:color w:val="FF0000"/>
                <w:sz w:val="22"/>
                <w:szCs w:val="22"/>
              </w:rPr>
            </w:pPr>
            <w:r w:rsidRPr="00EC6F44">
              <w:rPr>
                <w:rFonts w:eastAsia="Times New Roman"/>
                <w:b/>
                <w:color w:val="000000"/>
                <w:sz w:val="22"/>
                <w:szCs w:val="22"/>
              </w:rPr>
              <w:t>1.366.920.375</w:t>
            </w:r>
          </w:p>
        </w:tc>
        <w:tc>
          <w:tcPr>
            <w:tcW w:w="1454" w:type="dxa"/>
            <w:shd w:val="clear" w:color="auto" w:fill="auto"/>
            <w:noWrap/>
            <w:vAlign w:val="bottom"/>
            <w:hideMark/>
          </w:tcPr>
          <w:p w14:paraId="003B88CC" w14:textId="0F897D90" w:rsidR="00EC6F44" w:rsidRPr="0052343B" w:rsidRDefault="00EC6F44" w:rsidP="006F18A6">
            <w:pPr>
              <w:jc w:val="right"/>
              <w:rPr>
                <w:rFonts w:eastAsia="Times New Roman"/>
                <w:b/>
                <w:color w:val="FF0000"/>
                <w:sz w:val="22"/>
                <w:szCs w:val="22"/>
              </w:rPr>
            </w:pPr>
            <w:r w:rsidRPr="004E5379">
              <w:rPr>
                <w:rFonts w:eastAsia="Times New Roman"/>
                <w:b/>
                <w:bCs/>
                <w:color w:val="000000"/>
                <w:sz w:val="22"/>
                <w:szCs w:val="22"/>
              </w:rPr>
              <w:t>100</w:t>
            </w:r>
          </w:p>
        </w:tc>
      </w:tr>
      <w:tr w:rsidR="00EC6F44" w:rsidRPr="0052343B" w14:paraId="4CB0964C" w14:textId="77777777" w:rsidTr="004E5379">
        <w:trPr>
          <w:trHeight w:val="20"/>
          <w:jc w:val="center"/>
        </w:trPr>
        <w:tc>
          <w:tcPr>
            <w:tcW w:w="2709" w:type="dxa"/>
            <w:shd w:val="clear" w:color="auto" w:fill="auto"/>
            <w:noWrap/>
            <w:vAlign w:val="bottom"/>
            <w:hideMark/>
          </w:tcPr>
          <w:p w14:paraId="7CF20B2F" w14:textId="06DA8ABC" w:rsidR="00EC6F44" w:rsidRPr="0052343B" w:rsidRDefault="00EC6F44" w:rsidP="006F18A6">
            <w:pPr>
              <w:rPr>
                <w:rFonts w:eastAsia="Times New Roman"/>
                <w:color w:val="FF0000"/>
                <w:sz w:val="22"/>
                <w:szCs w:val="22"/>
              </w:rPr>
            </w:pPr>
            <w:r w:rsidRPr="004E5379">
              <w:rPr>
                <w:rFonts w:eastAsia="Times New Roman"/>
                <w:color w:val="000000"/>
                <w:sz w:val="22"/>
                <w:szCs w:val="22"/>
              </w:rPr>
              <w:t>Mỹ</w:t>
            </w:r>
          </w:p>
        </w:tc>
        <w:tc>
          <w:tcPr>
            <w:tcW w:w="1701" w:type="dxa"/>
            <w:shd w:val="clear" w:color="auto" w:fill="auto"/>
            <w:noWrap/>
            <w:vAlign w:val="bottom"/>
            <w:hideMark/>
          </w:tcPr>
          <w:p w14:paraId="6CA4082B" w14:textId="3C3F1BF4"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75.466.820 </w:t>
            </w:r>
          </w:p>
        </w:tc>
        <w:tc>
          <w:tcPr>
            <w:tcW w:w="1417" w:type="dxa"/>
            <w:shd w:val="clear" w:color="auto" w:fill="auto"/>
            <w:noWrap/>
            <w:vAlign w:val="bottom"/>
            <w:hideMark/>
          </w:tcPr>
          <w:p w14:paraId="6BDA3F26" w14:textId="58953486"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12,22</w:t>
            </w:r>
          </w:p>
        </w:tc>
        <w:tc>
          <w:tcPr>
            <w:tcW w:w="1745" w:type="dxa"/>
            <w:shd w:val="clear" w:color="auto" w:fill="auto"/>
            <w:noWrap/>
            <w:vAlign w:val="bottom"/>
            <w:hideMark/>
          </w:tcPr>
          <w:p w14:paraId="2EB57371" w14:textId="3228B581"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533.855.729</w:t>
            </w:r>
          </w:p>
        </w:tc>
        <w:tc>
          <w:tcPr>
            <w:tcW w:w="1454" w:type="dxa"/>
            <w:shd w:val="clear" w:color="auto" w:fill="auto"/>
            <w:noWrap/>
            <w:vAlign w:val="bottom"/>
            <w:hideMark/>
          </w:tcPr>
          <w:p w14:paraId="021A796A" w14:textId="75BF634B"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39,06</w:t>
            </w:r>
          </w:p>
        </w:tc>
      </w:tr>
      <w:tr w:rsidR="00EC6F44" w:rsidRPr="0052343B" w14:paraId="2B08F876" w14:textId="77777777" w:rsidTr="004E5379">
        <w:trPr>
          <w:trHeight w:val="20"/>
          <w:jc w:val="center"/>
        </w:trPr>
        <w:tc>
          <w:tcPr>
            <w:tcW w:w="2709" w:type="dxa"/>
            <w:shd w:val="clear" w:color="auto" w:fill="auto"/>
            <w:noWrap/>
            <w:vAlign w:val="bottom"/>
            <w:hideMark/>
          </w:tcPr>
          <w:p w14:paraId="2D82C3B2" w14:textId="245C5F4F" w:rsidR="00EC6F44" w:rsidRPr="0052343B" w:rsidRDefault="00EC6F44" w:rsidP="006F18A6">
            <w:pPr>
              <w:rPr>
                <w:rFonts w:eastAsia="Times New Roman"/>
                <w:color w:val="FF0000"/>
                <w:sz w:val="22"/>
                <w:szCs w:val="22"/>
              </w:rPr>
            </w:pPr>
            <w:r w:rsidRPr="004E5379">
              <w:rPr>
                <w:rFonts w:eastAsia="Times New Roman"/>
                <w:color w:val="000000"/>
                <w:sz w:val="22"/>
                <w:szCs w:val="22"/>
              </w:rPr>
              <w:t>Trung Quốc</w:t>
            </w:r>
          </w:p>
        </w:tc>
        <w:tc>
          <w:tcPr>
            <w:tcW w:w="1701" w:type="dxa"/>
            <w:shd w:val="clear" w:color="auto" w:fill="auto"/>
            <w:noWrap/>
            <w:vAlign w:val="bottom"/>
            <w:hideMark/>
          </w:tcPr>
          <w:p w14:paraId="0C9A453B" w14:textId="38459BF5"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33.322.333 </w:t>
            </w:r>
          </w:p>
        </w:tc>
        <w:tc>
          <w:tcPr>
            <w:tcW w:w="1417" w:type="dxa"/>
            <w:shd w:val="clear" w:color="auto" w:fill="auto"/>
            <w:noWrap/>
            <w:vAlign w:val="bottom"/>
            <w:hideMark/>
          </w:tcPr>
          <w:p w14:paraId="155E9971" w14:textId="0F7049F6"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4,54</w:t>
            </w:r>
          </w:p>
        </w:tc>
        <w:tc>
          <w:tcPr>
            <w:tcW w:w="1745" w:type="dxa"/>
            <w:shd w:val="clear" w:color="auto" w:fill="auto"/>
            <w:noWrap/>
            <w:vAlign w:val="bottom"/>
            <w:hideMark/>
          </w:tcPr>
          <w:p w14:paraId="69312F95" w14:textId="36B6C466"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211.635.239</w:t>
            </w:r>
          </w:p>
        </w:tc>
        <w:tc>
          <w:tcPr>
            <w:tcW w:w="1454" w:type="dxa"/>
            <w:shd w:val="clear" w:color="auto" w:fill="auto"/>
            <w:noWrap/>
            <w:vAlign w:val="bottom"/>
            <w:hideMark/>
          </w:tcPr>
          <w:p w14:paraId="1EFB556D" w14:textId="63865E54"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15,48</w:t>
            </w:r>
          </w:p>
        </w:tc>
      </w:tr>
      <w:tr w:rsidR="00EC6F44" w:rsidRPr="0052343B" w14:paraId="2D5351A1" w14:textId="77777777" w:rsidTr="004E5379">
        <w:trPr>
          <w:trHeight w:val="20"/>
          <w:jc w:val="center"/>
        </w:trPr>
        <w:tc>
          <w:tcPr>
            <w:tcW w:w="2709" w:type="dxa"/>
            <w:shd w:val="clear" w:color="auto" w:fill="auto"/>
            <w:noWrap/>
            <w:vAlign w:val="bottom"/>
            <w:hideMark/>
          </w:tcPr>
          <w:p w14:paraId="123093BF" w14:textId="379E0789" w:rsidR="00EC6F44" w:rsidRPr="0052343B" w:rsidRDefault="00EC6F44" w:rsidP="006F18A6">
            <w:pPr>
              <w:rPr>
                <w:rFonts w:eastAsia="Times New Roman"/>
                <w:color w:val="FF0000"/>
                <w:sz w:val="22"/>
                <w:szCs w:val="22"/>
              </w:rPr>
            </w:pPr>
            <w:r w:rsidRPr="004E5379">
              <w:rPr>
                <w:rFonts w:eastAsia="Times New Roman"/>
                <w:color w:val="000000"/>
                <w:sz w:val="22"/>
                <w:szCs w:val="22"/>
              </w:rPr>
              <w:t>Nhật Bản</w:t>
            </w:r>
          </w:p>
        </w:tc>
        <w:tc>
          <w:tcPr>
            <w:tcW w:w="1701" w:type="dxa"/>
            <w:shd w:val="clear" w:color="auto" w:fill="auto"/>
            <w:noWrap/>
            <w:vAlign w:val="bottom"/>
            <w:hideMark/>
          </w:tcPr>
          <w:p w14:paraId="6CA0C7CC" w14:textId="7A89E719"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27.457.087 </w:t>
            </w:r>
          </w:p>
        </w:tc>
        <w:tc>
          <w:tcPr>
            <w:tcW w:w="1417" w:type="dxa"/>
            <w:shd w:val="clear" w:color="auto" w:fill="auto"/>
            <w:noWrap/>
            <w:vAlign w:val="bottom"/>
            <w:hideMark/>
          </w:tcPr>
          <w:p w14:paraId="6F1DCCE6" w14:textId="4B304614"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4,46</w:t>
            </w:r>
          </w:p>
        </w:tc>
        <w:tc>
          <w:tcPr>
            <w:tcW w:w="1745" w:type="dxa"/>
            <w:shd w:val="clear" w:color="auto" w:fill="auto"/>
            <w:noWrap/>
            <w:vAlign w:val="bottom"/>
            <w:hideMark/>
          </w:tcPr>
          <w:p w14:paraId="654A940E" w14:textId="431A302E"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174.591.064</w:t>
            </w:r>
          </w:p>
        </w:tc>
        <w:tc>
          <w:tcPr>
            <w:tcW w:w="1454" w:type="dxa"/>
            <w:shd w:val="clear" w:color="auto" w:fill="auto"/>
            <w:noWrap/>
            <w:vAlign w:val="bottom"/>
            <w:hideMark/>
          </w:tcPr>
          <w:p w14:paraId="791ECAB4" w14:textId="5C256544"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12,77</w:t>
            </w:r>
          </w:p>
        </w:tc>
      </w:tr>
      <w:tr w:rsidR="00EC6F44" w:rsidRPr="0052343B" w14:paraId="1D3E35A8" w14:textId="77777777" w:rsidTr="004E5379">
        <w:trPr>
          <w:trHeight w:val="20"/>
          <w:jc w:val="center"/>
        </w:trPr>
        <w:tc>
          <w:tcPr>
            <w:tcW w:w="2709" w:type="dxa"/>
            <w:shd w:val="clear" w:color="auto" w:fill="auto"/>
            <w:noWrap/>
            <w:vAlign w:val="bottom"/>
            <w:hideMark/>
          </w:tcPr>
          <w:p w14:paraId="706F593D" w14:textId="2DB2F7A0" w:rsidR="00EC6F44" w:rsidRPr="0052343B" w:rsidRDefault="00EC6F44" w:rsidP="006F18A6">
            <w:pPr>
              <w:rPr>
                <w:rFonts w:eastAsia="Times New Roman"/>
                <w:color w:val="FF0000"/>
                <w:sz w:val="22"/>
                <w:szCs w:val="22"/>
              </w:rPr>
            </w:pPr>
            <w:r w:rsidRPr="004E5379">
              <w:rPr>
                <w:rFonts w:eastAsia="Times New Roman"/>
                <w:color w:val="000000"/>
                <w:sz w:val="22"/>
                <w:szCs w:val="22"/>
              </w:rPr>
              <w:t>Hàn Quốc</w:t>
            </w:r>
          </w:p>
        </w:tc>
        <w:tc>
          <w:tcPr>
            <w:tcW w:w="1701" w:type="dxa"/>
            <w:shd w:val="clear" w:color="auto" w:fill="auto"/>
            <w:noWrap/>
            <w:vAlign w:val="bottom"/>
            <w:hideMark/>
          </w:tcPr>
          <w:p w14:paraId="7ABF6B7F" w14:textId="39EE8977"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14.498.775 </w:t>
            </w:r>
          </w:p>
        </w:tc>
        <w:tc>
          <w:tcPr>
            <w:tcW w:w="1417" w:type="dxa"/>
            <w:shd w:val="clear" w:color="auto" w:fill="auto"/>
            <w:noWrap/>
            <w:vAlign w:val="bottom"/>
            <w:hideMark/>
          </w:tcPr>
          <w:p w14:paraId="1C8BEE89" w14:textId="4E08B177"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5,91</w:t>
            </w:r>
          </w:p>
        </w:tc>
        <w:tc>
          <w:tcPr>
            <w:tcW w:w="1745" w:type="dxa"/>
            <w:shd w:val="clear" w:color="auto" w:fill="auto"/>
            <w:noWrap/>
            <w:vAlign w:val="bottom"/>
            <w:hideMark/>
          </w:tcPr>
          <w:p w14:paraId="3F4AB9F0" w14:textId="3542403B"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88.681.189</w:t>
            </w:r>
          </w:p>
        </w:tc>
        <w:tc>
          <w:tcPr>
            <w:tcW w:w="1454" w:type="dxa"/>
            <w:shd w:val="clear" w:color="auto" w:fill="auto"/>
            <w:noWrap/>
            <w:vAlign w:val="bottom"/>
            <w:hideMark/>
          </w:tcPr>
          <w:p w14:paraId="30CC008F" w14:textId="7EBF4283"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6,49</w:t>
            </w:r>
          </w:p>
        </w:tc>
      </w:tr>
      <w:tr w:rsidR="00EC6F44" w:rsidRPr="0052343B" w14:paraId="0EDCD5CD" w14:textId="77777777" w:rsidTr="004E5379">
        <w:trPr>
          <w:trHeight w:val="20"/>
          <w:jc w:val="center"/>
        </w:trPr>
        <w:tc>
          <w:tcPr>
            <w:tcW w:w="2709" w:type="dxa"/>
            <w:shd w:val="clear" w:color="auto" w:fill="auto"/>
            <w:noWrap/>
            <w:vAlign w:val="bottom"/>
            <w:hideMark/>
          </w:tcPr>
          <w:p w14:paraId="769D4159" w14:textId="418EC66A" w:rsidR="00EC6F44" w:rsidRPr="0052343B" w:rsidRDefault="00EC6F44" w:rsidP="006F18A6">
            <w:pPr>
              <w:rPr>
                <w:rFonts w:eastAsia="Times New Roman"/>
                <w:color w:val="FF0000"/>
                <w:sz w:val="22"/>
                <w:szCs w:val="22"/>
              </w:rPr>
            </w:pPr>
            <w:r w:rsidRPr="004E5379">
              <w:rPr>
                <w:rFonts w:eastAsia="Times New Roman"/>
                <w:color w:val="000000"/>
                <w:sz w:val="22"/>
                <w:szCs w:val="22"/>
              </w:rPr>
              <w:t>Singapore</w:t>
            </w:r>
          </w:p>
        </w:tc>
        <w:tc>
          <w:tcPr>
            <w:tcW w:w="1701" w:type="dxa"/>
            <w:shd w:val="clear" w:color="auto" w:fill="auto"/>
            <w:noWrap/>
            <w:vAlign w:val="bottom"/>
            <w:hideMark/>
          </w:tcPr>
          <w:p w14:paraId="09E0F2F0" w14:textId="514FE5CF"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11.207.863 </w:t>
            </w:r>
          </w:p>
        </w:tc>
        <w:tc>
          <w:tcPr>
            <w:tcW w:w="1417" w:type="dxa"/>
            <w:shd w:val="clear" w:color="auto" w:fill="auto"/>
            <w:noWrap/>
            <w:vAlign w:val="bottom"/>
            <w:hideMark/>
          </w:tcPr>
          <w:p w14:paraId="15D4A18E" w14:textId="2C5FBBBF"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20,59</w:t>
            </w:r>
          </w:p>
        </w:tc>
        <w:tc>
          <w:tcPr>
            <w:tcW w:w="1745" w:type="dxa"/>
            <w:shd w:val="clear" w:color="auto" w:fill="auto"/>
            <w:noWrap/>
            <w:vAlign w:val="bottom"/>
            <w:hideMark/>
          </w:tcPr>
          <w:p w14:paraId="19467930" w14:textId="234F49F1"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83.175.010</w:t>
            </w:r>
          </w:p>
        </w:tc>
        <w:tc>
          <w:tcPr>
            <w:tcW w:w="1454" w:type="dxa"/>
            <w:shd w:val="clear" w:color="auto" w:fill="auto"/>
            <w:noWrap/>
            <w:vAlign w:val="bottom"/>
            <w:hideMark/>
          </w:tcPr>
          <w:p w14:paraId="3FA3ED8B" w14:textId="7BD27184"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6,08</w:t>
            </w:r>
          </w:p>
        </w:tc>
      </w:tr>
      <w:tr w:rsidR="00EC6F44" w:rsidRPr="0052343B" w14:paraId="63AB3D74" w14:textId="77777777" w:rsidTr="004E5379">
        <w:trPr>
          <w:trHeight w:val="20"/>
          <w:jc w:val="center"/>
        </w:trPr>
        <w:tc>
          <w:tcPr>
            <w:tcW w:w="2709" w:type="dxa"/>
            <w:shd w:val="clear" w:color="auto" w:fill="auto"/>
            <w:noWrap/>
            <w:vAlign w:val="bottom"/>
            <w:hideMark/>
          </w:tcPr>
          <w:p w14:paraId="4902C6F4" w14:textId="3A419B09" w:rsidR="00EC6F44" w:rsidRPr="0052343B" w:rsidRDefault="00EC6F44" w:rsidP="006F18A6">
            <w:pPr>
              <w:rPr>
                <w:rFonts w:eastAsia="Times New Roman"/>
                <w:color w:val="FF0000"/>
                <w:sz w:val="22"/>
                <w:szCs w:val="22"/>
              </w:rPr>
            </w:pPr>
            <w:r w:rsidRPr="004E5379">
              <w:rPr>
                <w:rFonts w:eastAsia="Times New Roman"/>
                <w:color w:val="000000"/>
                <w:sz w:val="22"/>
                <w:szCs w:val="22"/>
              </w:rPr>
              <w:t>Đức</w:t>
            </w:r>
          </w:p>
        </w:tc>
        <w:tc>
          <w:tcPr>
            <w:tcW w:w="1701" w:type="dxa"/>
            <w:shd w:val="clear" w:color="auto" w:fill="auto"/>
            <w:noWrap/>
            <w:vAlign w:val="bottom"/>
            <w:hideMark/>
          </w:tcPr>
          <w:p w14:paraId="0A97624D" w14:textId="5AF9F226"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7.676.321 </w:t>
            </w:r>
          </w:p>
        </w:tc>
        <w:tc>
          <w:tcPr>
            <w:tcW w:w="1417" w:type="dxa"/>
            <w:shd w:val="clear" w:color="auto" w:fill="auto"/>
            <w:noWrap/>
            <w:vAlign w:val="bottom"/>
            <w:hideMark/>
          </w:tcPr>
          <w:p w14:paraId="6CA2C769" w14:textId="34958D51"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20,96</w:t>
            </w:r>
          </w:p>
        </w:tc>
        <w:tc>
          <w:tcPr>
            <w:tcW w:w="1745" w:type="dxa"/>
            <w:shd w:val="clear" w:color="auto" w:fill="auto"/>
            <w:noWrap/>
            <w:vAlign w:val="bottom"/>
            <w:hideMark/>
          </w:tcPr>
          <w:p w14:paraId="3BC90420" w14:textId="76BB1C45"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43.038.496</w:t>
            </w:r>
          </w:p>
        </w:tc>
        <w:tc>
          <w:tcPr>
            <w:tcW w:w="1454" w:type="dxa"/>
            <w:shd w:val="clear" w:color="auto" w:fill="auto"/>
            <w:noWrap/>
            <w:vAlign w:val="bottom"/>
            <w:hideMark/>
          </w:tcPr>
          <w:p w14:paraId="29B01891" w14:textId="492FB70F"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3,15</w:t>
            </w:r>
          </w:p>
        </w:tc>
      </w:tr>
      <w:tr w:rsidR="00EC6F44" w:rsidRPr="0052343B" w14:paraId="6301E217" w14:textId="77777777" w:rsidTr="004E5379">
        <w:trPr>
          <w:trHeight w:val="20"/>
          <w:jc w:val="center"/>
        </w:trPr>
        <w:tc>
          <w:tcPr>
            <w:tcW w:w="2709" w:type="dxa"/>
            <w:shd w:val="clear" w:color="auto" w:fill="auto"/>
            <w:noWrap/>
            <w:vAlign w:val="bottom"/>
            <w:hideMark/>
          </w:tcPr>
          <w:p w14:paraId="3B616F9F" w14:textId="64B98520" w:rsidR="00EC6F44" w:rsidRPr="0052343B" w:rsidRDefault="00EC6F44" w:rsidP="006F18A6">
            <w:pPr>
              <w:rPr>
                <w:rFonts w:eastAsia="Times New Roman"/>
                <w:color w:val="FF0000"/>
                <w:sz w:val="22"/>
                <w:szCs w:val="22"/>
              </w:rPr>
            </w:pPr>
            <w:r w:rsidRPr="004E5379">
              <w:rPr>
                <w:rFonts w:eastAsia="Times New Roman"/>
                <w:color w:val="000000"/>
                <w:sz w:val="22"/>
                <w:szCs w:val="22"/>
              </w:rPr>
              <w:t>Đài Loan</w:t>
            </w:r>
          </w:p>
        </w:tc>
        <w:tc>
          <w:tcPr>
            <w:tcW w:w="1701" w:type="dxa"/>
            <w:shd w:val="clear" w:color="auto" w:fill="auto"/>
            <w:noWrap/>
            <w:vAlign w:val="bottom"/>
            <w:hideMark/>
          </w:tcPr>
          <w:p w14:paraId="2403F07E" w14:textId="592A6A85"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8.489.758 </w:t>
            </w:r>
          </w:p>
        </w:tc>
        <w:tc>
          <w:tcPr>
            <w:tcW w:w="1417" w:type="dxa"/>
            <w:shd w:val="clear" w:color="auto" w:fill="auto"/>
            <w:noWrap/>
            <w:vAlign w:val="bottom"/>
            <w:hideMark/>
          </w:tcPr>
          <w:p w14:paraId="462DE16C" w14:textId="3CA7ED4A"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59,64</w:t>
            </w:r>
          </w:p>
        </w:tc>
        <w:tc>
          <w:tcPr>
            <w:tcW w:w="1745" w:type="dxa"/>
            <w:shd w:val="clear" w:color="auto" w:fill="auto"/>
            <w:noWrap/>
            <w:vAlign w:val="bottom"/>
            <w:hideMark/>
          </w:tcPr>
          <w:p w14:paraId="692DC94B" w14:textId="26EEC3D2"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39.261.238</w:t>
            </w:r>
          </w:p>
        </w:tc>
        <w:tc>
          <w:tcPr>
            <w:tcW w:w="1454" w:type="dxa"/>
            <w:shd w:val="clear" w:color="auto" w:fill="auto"/>
            <w:noWrap/>
            <w:vAlign w:val="bottom"/>
            <w:hideMark/>
          </w:tcPr>
          <w:p w14:paraId="1C903304" w14:textId="3D54EA8E"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2,87</w:t>
            </w:r>
          </w:p>
        </w:tc>
      </w:tr>
      <w:tr w:rsidR="00EC6F44" w:rsidRPr="0052343B" w14:paraId="7429F7AD" w14:textId="77777777" w:rsidTr="004E5379">
        <w:trPr>
          <w:trHeight w:val="20"/>
          <w:jc w:val="center"/>
        </w:trPr>
        <w:tc>
          <w:tcPr>
            <w:tcW w:w="2709" w:type="dxa"/>
            <w:shd w:val="clear" w:color="auto" w:fill="auto"/>
            <w:noWrap/>
            <w:vAlign w:val="bottom"/>
            <w:hideMark/>
          </w:tcPr>
          <w:p w14:paraId="5A4B6AB0" w14:textId="771BAFA7" w:rsidR="00EC6F44" w:rsidRPr="0052343B" w:rsidRDefault="00EC6F44" w:rsidP="006F18A6">
            <w:pPr>
              <w:rPr>
                <w:rFonts w:eastAsia="Times New Roman"/>
                <w:color w:val="FF0000"/>
                <w:sz w:val="22"/>
                <w:szCs w:val="22"/>
              </w:rPr>
            </w:pPr>
            <w:r w:rsidRPr="004E5379">
              <w:rPr>
                <w:rFonts w:eastAsia="Times New Roman"/>
                <w:color w:val="000000"/>
                <w:sz w:val="22"/>
                <w:szCs w:val="22"/>
              </w:rPr>
              <w:t>Thái Lan</w:t>
            </w:r>
          </w:p>
        </w:tc>
        <w:tc>
          <w:tcPr>
            <w:tcW w:w="1701" w:type="dxa"/>
            <w:shd w:val="clear" w:color="auto" w:fill="auto"/>
            <w:noWrap/>
            <w:vAlign w:val="bottom"/>
            <w:hideMark/>
          </w:tcPr>
          <w:p w14:paraId="1A48D614" w14:textId="21F75B97"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5.328.330 </w:t>
            </w:r>
          </w:p>
        </w:tc>
        <w:tc>
          <w:tcPr>
            <w:tcW w:w="1417" w:type="dxa"/>
            <w:shd w:val="clear" w:color="auto" w:fill="auto"/>
            <w:noWrap/>
            <w:vAlign w:val="bottom"/>
            <w:hideMark/>
          </w:tcPr>
          <w:p w14:paraId="77498592" w14:textId="65BAEF4E"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12,88</w:t>
            </w:r>
          </w:p>
        </w:tc>
        <w:tc>
          <w:tcPr>
            <w:tcW w:w="1745" w:type="dxa"/>
            <w:shd w:val="clear" w:color="auto" w:fill="auto"/>
            <w:noWrap/>
            <w:vAlign w:val="bottom"/>
            <w:hideMark/>
          </w:tcPr>
          <w:p w14:paraId="5A9616BE" w14:textId="62896261"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37.240.155</w:t>
            </w:r>
          </w:p>
        </w:tc>
        <w:tc>
          <w:tcPr>
            <w:tcW w:w="1454" w:type="dxa"/>
            <w:shd w:val="clear" w:color="auto" w:fill="auto"/>
            <w:noWrap/>
            <w:vAlign w:val="bottom"/>
            <w:hideMark/>
          </w:tcPr>
          <w:p w14:paraId="4AF355A8" w14:textId="0C924A9B"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2,72</w:t>
            </w:r>
          </w:p>
        </w:tc>
      </w:tr>
      <w:tr w:rsidR="00EC6F44" w:rsidRPr="0052343B" w14:paraId="33E614FC" w14:textId="77777777" w:rsidTr="004E5379">
        <w:trPr>
          <w:trHeight w:val="20"/>
          <w:jc w:val="center"/>
        </w:trPr>
        <w:tc>
          <w:tcPr>
            <w:tcW w:w="2709" w:type="dxa"/>
            <w:shd w:val="clear" w:color="auto" w:fill="auto"/>
            <w:noWrap/>
            <w:vAlign w:val="bottom"/>
            <w:hideMark/>
          </w:tcPr>
          <w:p w14:paraId="090FAC66" w14:textId="653CBD26" w:rsidR="00EC6F44" w:rsidRPr="0052343B" w:rsidRDefault="00EC6F44" w:rsidP="006F18A6">
            <w:pPr>
              <w:rPr>
                <w:rFonts w:eastAsia="Times New Roman"/>
                <w:color w:val="FF0000"/>
                <w:sz w:val="22"/>
                <w:szCs w:val="22"/>
              </w:rPr>
            </w:pPr>
            <w:r w:rsidRPr="004E5379">
              <w:rPr>
                <w:rFonts w:eastAsia="Times New Roman"/>
                <w:color w:val="000000"/>
                <w:sz w:val="22"/>
                <w:szCs w:val="22"/>
              </w:rPr>
              <w:t>Mêhicô</w:t>
            </w:r>
          </w:p>
        </w:tc>
        <w:tc>
          <w:tcPr>
            <w:tcW w:w="1701" w:type="dxa"/>
            <w:shd w:val="clear" w:color="auto" w:fill="auto"/>
            <w:noWrap/>
            <w:vAlign w:val="bottom"/>
            <w:hideMark/>
          </w:tcPr>
          <w:p w14:paraId="395584F8" w14:textId="0E5AAEF4"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3.262.210 </w:t>
            </w:r>
          </w:p>
        </w:tc>
        <w:tc>
          <w:tcPr>
            <w:tcW w:w="1417" w:type="dxa"/>
            <w:shd w:val="clear" w:color="auto" w:fill="auto"/>
            <w:noWrap/>
            <w:vAlign w:val="bottom"/>
            <w:hideMark/>
          </w:tcPr>
          <w:p w14:paraId="20DAF59D" w14:textId="574FD034"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-2,65</w:t>
            </w:r>
          </w:p>
        </w:tc>
        <w:tc>
          <w:tcPr>
            <w:tcW w:w="1745" w:type="dxa"/>
            <w:shd w:val="clear" w:color="auto" w:fill="auto"/>
            <w:noWrap/>
            <w:vAlign w:val="bottom"/>
            <w:hideMark/>
          </w:tcPr>
          <w:p w14:paraId="0B0D4182" w14:textId="6DF8396B"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23.374.712</w:t>
            </w:r>
          </w:p>
        </w:tc>
        <w:tc>
          <w:tcPr>
            <w:tcW w:w="1454" w:type="dxa"/>
            <w:shd w:val="clear" w:color="auto" w:fill="auto"/>
            <w:noWrap/>
            <w:vAlign w:val="bottom"/>
            <w:hideMark/>
          </w:tcPr>
          <w:p w14:paraId="1696D7EB" w14:textId="4556277E"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1,71</w:t>
            </w:r>
          </w:p>
        </w:tc>
      </w:tr>
      <w:tr w:rsidR="00EC6F44" w:rsidRPr="0052343B" w14:paraId="362689A3" w14:textId="77777777" w:rsidTr="004E5379">
        <w:trPr>
          <w:trHeight w:val="20"/>
          <w:jc w:val="center"/>
        </w:trPr>
        <w:tc>
          <w:tcPr>
            <w:tcW w:w="2709" w:type="dxa"/>
            <w:shd w:val="clear" w:color="auto" w:fill="auto"/>
            <w:noWrap/>
            <w:vAlign w:val="bottom"/>
            <w:hideMark/>
          </w:tcPr>
          <w:p w14:paraId="1CBFCD62" w14:textId="50895EF2" w:rsidR="00EC6F44" w:rsidRPr="0052343B" w:rsidRDefault="00EC6F44" w:rsidP="006F18A6">
            <w:pPr>
              <w:rPr>
                <w:rFonts w:eastAsia="Times New Roman"/>
                <w:color w:val="FF0000"/>
                <w:sz w:val="22"/>
                <w:szCs w:val="22"/>
              </w:rPr>
            </w:pPr>
            <w:r w:rsidRPr="004E5379">
              <w:rPr>
                <w:rFonts w:eastAsia="Times New Roman"/>
                <w:color w:val="000000"/>
                <w:sz w:val="22"/>
                <w:szCs w:val="22"/>
              </w:rPr>
              <w:t>Ấn Độ</w:t>
            </w:r>
          </w:p>
        </w:tc>
        <w:tc>
          <w:tcPr>
            <w:tcW w:w="1701" w:type="dxa"/>
            <w:shd w:val="clear" w:color="auto" w:fill="auto"/>
            <w:noWrap/>
            <w:vAlign w:val="bottom"/>
            <w:hideMark/>
          </w:tcPr>
          <w:p w14:paraId="0536E72C" w14:textId="11AF30D6"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2.461.329 </w:t>
            </w:r>
          </w:p>
        </w:tc>
        <w:tc>
          <w:tcPr>
            <w:tcW w:w="1417" w:type="dxa"/>
            <w:shd w:val="clear" w:color="auto" w:fill="auto"/>
            <w:noWrap/>
            <w:vAlign w:val="bottom"/>
            <w:hideMark/>
          </w:tcPr>
          <w:p w14:paraId="264F29CD" w14:textId="294B6EBE"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7,19</w:t>
            </w:r>
          </w:p>
        </w:tc>
        <w:tc>
          <w:tcPr>
            <w:tcW w:w="1745" w:type="dxa"/>
            <w:shd w:val="clear" w:color="auto" w:fill="auto"/>
            <w:noWrap/>
            <w:vAlign w:val="bottom"/>
            <w:hideMark/>
          </w:tcPr>
          <w:p w14:paraId="46035465" w14:textId="62620DE0"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21.876.023</w:t>
            </w:r>
          </w:p>
        </w:tc>
        <w:tc>
          <w:tcPr>
            <w:tcW w:w="1454" w:type="dxa"/>
            <w:shd w:val="clear" w:color="auto" w:fill="auto"/>
            <w:noWrap/>
            <w:vAlign w:val="bottom"/>
            <w:hideMark/>
          </w:tcPr>
          <w:p w14:paraId="08C98601" w14:textId="456013DC"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1,60</w:t>
            </w:r>
          </w:p>
        </w:tc>
      </w:tr>
      <w:tr w:rsidR="00EC6F44" w:rsidRPr="0052343B" w14:paraId="37E65027" w14:textId="77777777" w:rsidTr="004E5379">
        <w:trPr>
          <w:trHeight w:val="20"/>
          <w:jc w:val="center"/>
        </w:trPr>
        <w:tc>
          <w:tcPr>
            <w:tcW w:w="2709" w:type="dxa"/>
            <w:shd w:val="clear" w:color="auto" w:fill="auto"/>
            <w:noWrap/>
            <w:vAlign w:val="bottom"/>
            <w:hideMark/>
          </w:tcPr>
          <w:p w14:paraId="7F7B11AC" w14:textId="5D110E14" w:rsidR="00EC6F44" w:rsidRPr="0052343B" w:rsidRDefault="00EC6F44" w:rsidP="006F18A6">
            <w:pPr>
              <w:rPr>
                <w:rFonts w:eastAsia="Times New Roman"/>
                <w:color w:val="FF0000"/>
                <w:sz w:val="22"/>
                <w:szCs w:val="22"/>
              </w:rPr>
            </w:pPr>
            <w:r w:rsidRPr="004E5379">
              <w:rPr>
                <w:rFonts w:eastAsia="Times New Roman"/>
                <w:color w:val="000000"/>
                <w:sz w:val="22"/>
                <w:szCs w:val="22"/>
              </w:rPr>
              <w:t>Indonesia</w:t>
            </w:r>
          </w:p>
        </w:tc>
        <w:tc>
          <w:tcPr>
            <w:tcW w:w="1701" w:type="dxa"/>
            <w:shd w:val="clear" w:color="auto" w:fill="auto"/>
            <w:noWrap/>
            <w:vAlign w:val="bottom"/>
            <w:hideMark/>
          </w:tcPr>
          <w:p w14:paraId="2F61DD0F" w14:textId="65D9AF72"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2.401.910 </w:t>
            </w:r>
          </w:p>
        </w:tc>
        <w:tc>
          <w:tcPr>
            <w:tcW w:w="1417" w:type="dxa"/>
            <w:shd w:val="clear" w:color="auto" w:fill="auto"/>
            <w:noWrap/>
            <w:vAlign w:val="bottom"/>
            <w:hideMark/>
          </w:tcPr>
          <w:p w14:paraId="586A5FBD" w14:textId="264B80C0"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21,79</w:t>
            </w:r>
          </w:p>
        </w:tc>
        <w:tc>
          <w:tcPr>
            <w:tcW w:w="1745" w:type="dxa"/>
            <w:shd w:val="clear" w:color="auto" w:fill="auto"/>
            <w:noWrap/>
            <w:vAlign w:val="bottom"/>
            <w:hideMark/>
          </w:tcPr>
          <w:p w14:paraId="03E7C6F5" w14:textId="36FB660A"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12.957.330</w:t>
            </w:r>
          </w:p>
        </w:tc>
        <w:tc>
          <w:tcPr>
            <w:tcW w:w="1454" w:type="dxa"/>
            <w:shd w:val="clear" w:color="auto" w:fill="auto"/>
            <w:noWrap/>
            <w:vAlign w:val="bottom"/>
            <w:hideMark/>
          </w:tcPr>
          <w:p w14:paraId="6DC84AB1" w14:textId="78C38714"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0,95</w:t>
            </w:r>
          </w:p>
        </w:tc>
      </w:tr>
      <w:tr w:rsidR="00EC6F44" w:rsidRPr="0052343B" w14:paraId="3CB5A088" w14:textId="77777777" w:rsidTr="004E5379">
        <w:trPr>
          <w:trHeight w:val="20"/>
          <w:jc w:val="center"/>
        </w:trPr>
        <w:tc>
          <w:tcPr>
            <w:tcW w:w="2709" w:type="dxa"/>
            <w:shd w:val="clear" w:color="auto" w:fill="auto"/>
            <w:noWrap/>
            <w:vAlign w:val="bottom"/>
            <w:hideMark/>
          </w:tcPr>
          <w:p w14:paraId="199DB8B8" w14:textId="3299EA8E" w:rsidR="00EC6F44" w:rsidRPr="0052343B" w:rsidRDefault="00EC6F44" w:rsidP="006F18A6">
            <w:pPr>
              <w:rPr>
                <w:rFonts w:eastAsia="Times New Roman"/>
                <w:color w:val="FF0000"/>
                <w:sz w:val="22"/>
                <w:szCs w:val="22"/>
              </w:rPr>
            </w:pPr>
            <w:r w:rsidRPr="004E5379">
              <w:rPr>
                <w:rFonts w:eastAsia="Times New Roman"/>
                <w:color w:val="000000"/>
                <w:sz w:val="22"/>
                <w:szCs w:val="22"/>
              </w:rPr>
              <w:t>Rumani</w:t>
            </w:r>
          </w:p>
        </w:tc>
        <w:tc>
          <w:tcPr>
            <w:tcW w:w="1701" w:type="dxa"/>
            <w:shd w:val="clear" w:color="auto" w:fill="auto"/>
            <w:noWrap/>
            <w:vAlign w:val="bottom"/>
            <w:hideMark/>
          </w:tcPr>
          <w:p w14:paraId="52C4286F" w14:textId="7807238B"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1.306.206 </w:t>
            </w:r>
          </w:p>
        </w:tc>
        <w:tc>
          <w:tcPr>
            <w:tcW w:w="1417" w:type="dxa"/>
            <w:shd w:val="clear" w:color="auto" w:fill="auto"/>
            <w:noWrap/>
            <w:vAlign w:val="bottom"/>
            <w:hideMark/>
          </w:tcPr>
          <w:p w14:paraId="4A501000" w14:textId="1AA60BD9"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52,71</w:t>
            </w:r>
          </w:p>
        </w:tc>
        <w:tc>
          <w:tcPr>
            <w:tcW w:w="1745" w:type="dxa"/>
            <w:shd w:val="clear" w:color="auto" w:fill="auto"/>
            <w:noWrap/>
            <w:vAlign w:val="bottom"/>
            <w:hideMark/>
          </w:tcPr>
          <w:p w14:paraId="7C82BC7E" w14:textId="6CB8A71B"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7.457.441</w:t>
            </w:r>
          </w:p>
        </w:tc>
        <w:tc>
          <w:tcPr>
            <w:tcW w:w="1454" w:type="dxa"/>
            <w:shd w:val="clear" w:color="auto" w:fill="auto"/>
            <w:noWrap/>
            <w:vAlign w:val="bottom"/>
            <w:hideMark/>
          </w:tcPr>
          <w:p w14:paraId="3E862E93" w14:textId="3B86268F"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0,55</w:t>
            </w:r>
          </w:p>
        </w:tc>
      </w:tr>
      <w:tr w:rsidR="00EC6F44" w:rsidRPr="0052343B" w14:paraId="3DB44074" w14:textId="77777777" w:rsidTr="004E5379">
        <w:trPr>
          <w:trHeight w:val="20"/>
          <w:jc w:val="center"/>
        </w:trPr>
        <w:tc>
          <w:tcPr>
            <w:tcW w:w="2709" w:type="dxa"/>
            <w:shd w:val="clear" w:color="auto" w:fill="auto"/>
            <w:noWrap/>
            <w:vAlign w:val="bottom"/>
            <w:hideMark/>
          </w:tcPr>
          <w:p w14:paraId="1EDC6729" w14:textId="2E960C07" w:rsidR="00EC6F44" w:rsidRPr="0052343B" w:rsidRDefault="00EC6F44" w:rsidP="006F18A6">
            <w:pPr>
              <w:rPr>
                <w:rFonts w:eastAsia="Times New Roman"/>
                <w:color w:val="FF0000"/>
                <w:sz w:val="22"/>
                <w:szCs w:val="22"/>
              </w:rPr>
            </w:pPr>
            <w:r w:rsidRPr="004E5379">
              <w:rPr>
                <w:rFonts w:eastAsia="Times New Roman"/>
                <w:color w:val="000000"/>
                <w:sz w:val="22"/>
                <w:szCs w:val="22"/>
              </w:rPr>
              <w:t>Italia</w:t>
            </w:r>
          </w:p>
        </w:tc>
        <w:tc>
          <w:tcPr>
            <w:tcW w:w="1701" w:type="dxa"/>
            <w:shd w:val="clear" w:color="auto" w:fill="auto"/>
            <w:noWrap/>
            <w:vAlign w:val="bottom"/>
            <w:hideMark/>
          </w:tcPr>
          <w:p w14:paraId="086E5D00" w14:textId="4DF49B67"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1.015.395 </w:t>
            </w:r>
          </w:p>
        </w:tc>
        <w:tc>
          <w:tcPr>
            <w:tcW w:w="1417" w:type="dxa"/>
            <w:shd w:val="clear" w:color="auto" w:fill="auto"/>
            <w:noWrap/>
            <w:vAlign w:val="bottom"/>
            <w:hideMark/>
          </w:tcPr>
          <w:p w14:paraId="0CF278F5" w14:textId="183CC750"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28,11</w:t>
            </w:r>
          </w:p>
        </w:tc>
        <w:tc>
          <w:tcPr>
            <w:tcW w:w="1745" w:type="dxa"/>
            <w:shd w:val="clear" w:color="auto" w:fill="auto"/>
            <w:noWrap/>
            <w:vAlign w:val="bottom"/>
            <w:hideMark/>
          </w:tcPr>
          <w:p w14:paraId="4D170C12" w14:textId="3F10B97F"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7.084.487</w:t>
            </w:r>
          </w:p>
        </w:tc>
        <w:tc>
          <w:tcPr>
            <w:tcW w:w="1454" w:type="dxa"/>
            <w:shd w:val="clear" w:color="auto" w:fill="auto"/>
            <w:noWrap/>
            <w:vAlign w:val="bottom"/>
            <w:hideMark/>
          </w:tcPr>
          <w:p w14:paraId="0836E9CE" w14:textId="069D1066"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0,52</w:t>
            </w:r>
          </w:p>
        </w:tc>
      </w:tr>
      <w:tr w:rsidR="00EC6F44" w:rsidRPr="0052343B" w14:paraId="43D101E7" w14:textId="77777777" w:rsidTr="004E5379">
        <w:trPr>
          <w:trHeight w:val="20"/>
          <w:jc w:val="center"/>
        </w:trPr>
        <w:tc>
          <w:tcPr>
            <w:tcW w:w="2709" w:type="dxa"/>
            <w:shd w:val="clear" w:color="auto" w:fill="auto"/>
            <w:noWrap/>
            <w:vAlign w:val="bottom"/>
            <w:hideMark/>
          </w:tcPr>
          <w:p w14:paraId="471979F5" w14:textId="3080AE68" w:rsidR="00EC6F44" w:rsidRPr="0052343B" w:rsidRDefault="00EC6F44" w:rsidP="006F18A6">
            <w:pPr>
              <w:rPr>
                <w:rFonts w:eastAsia="Times New Roman"/>
                <w:color w:val="FF0000"/>
                <w:sz w:val="22"/>
                <w:szCs w:val="22"/>
              </w:rPr>
            </w:pPr>
            <w:r w:rsidRPr="004E5379">
              <w:rPr>
                <w:rFonts w:eastAsia="Times New Roman"/>
                <w:color w:val="000000"/>
                <w:sz w:val="22"/>
                <w:szCs w:val="22"/>
              </w:rPr>
              <w:t>Australia</w:t>
            </w:r>
          </w:p>
        </w:tc>
        <w:tc>
          <w:tcPr>
            <w:tcW w:w="1701" w:type="dxa"/>
            <w:shd w:val="clear" w:color="auto" w:fill="auto"/>
            <w:noWrap/>
            <w:vAlign w:val="bottom"/>
            <w:hideMark/>
          </w:tcPr>
          <w:p w14:paraId="37688159" w14:textId="0FF3CA2B"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772.218 </w:t>
            </w:r>
          </w:p>
        </w:tc>
        <w:tc>
          <w:tcPr>
            <w:tcW w:w="1417" w:type="dxa"/>
            <w:shd w:val="clear" w:color="auto" w:fill="auto"/>
            <w:noWrap/>
            <w:vAlign w:val="bottom"/>
            <w:hideMark/>
          </w:tcPr>
          <w:p w14:paraId="3F3708E7" w14:textId="00CF5E9A"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15,65</w:t>
            </w:r>
          </w:p>
        </w:tc>
        <w:tc>
          <w:tcPr>
            <w:tcW w:w="1745" w:type="dxa"/>
            <w:shd w:val="clear" w:color="auto" w:fill="auto"/>
            <w:noWrap/>
            <w:vAlign w:val="bottom"/>
            <w:hideMark/>
          </w:tcPr>
          <w:p w14:paraId="3D5D4A07" w14:textId="16FCE550"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6.525.835</w:t>
            </w:r>
          </w:p>
        </w:tc>
        <w:tc>
          <w:tcPr>
            <w:tcW w:w="1454" w:type="dxa"/>
            <w:shd w:val="clear" w:color="auto" w:fill="auto"/>
            <w:noWrap/>
            <w:vAlign w:val="bottom"/>
            <w:hideMark/>
          </w:tcPr>
          <w:p w14:paraId="3EEDCCA7" w14:textId="6B2FDF5B"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0,48</w:t>
            </w:r>
          </w:p>
        </w:tc>
      </w:tr>
      <w:tr w:rsidR="00EC6F44" w:rsidRPr="0052343B" w14:paraId="7DC55C35" w14:textId="77777777" w:rsidTr="004E5379">
        <w:trPr>
          <w:trHeight w:val="20"/>
          <w:jc w:val="center"/>
        </w:trPr>
        <w:tc>
          <w:tcPr>
            <w:tcW w:w="2709" w:type="dxa"/>
            <w:shd w:val="clear" w:color="auto" w:fill="auto"/>
            <w:noWrap/>
            <w:vAlign w:val="bottom"/>
            <w:hideMark/>
          </w:tcPr>
          <w:p w14:paraId="4442CF96" w14:textId="4421A449" w:rsidR="00EC6F44" w:rsidRPr="0052343B" w:rsidRDefault="00EC6F44" w:rsidP="006F18A6">
            <w:pPr>
              <w:rPr>
                <w:rFonts w:eastAsia="Times New Roman"/>
                <w:color w:val="FF0000"/>
                <w:sz w:val="22"/>
                <w:szCs w:val="22"/>
              </w:rPr>
            </w:pPr>
            <w:r w:rsidRPr="004E5379">
              <w:rPr>
                <w:rFonts w:eastAsia="Times New Roman"/>
                <w:color w:val="000000"/>
                <w:sz w:val="22"/>
                <w:szCs w:val="22"/>
              </w:rPr>
              <w:t>Iran</w:t>
            </w:r>
          </w:p>
        </w:tc>
        <w:tc>
          <w:tcPr>
            <w:tcW w:w="1701" w:type="dxa"/>
            <w:shd w:val="clear" w:color="auto" w:fill="auto"/>
            <w:noWrap/>
            <w:vAlign w:val="bottom"/>
            <w:hideMark/>
          </w:tcPr>
          <w:p w14:paraId="52229112" w14:textId="2867418E"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w:t>
            </w:r>
          </w:p>
        </w:tc>
        <w:tc>
          <w:tcPr>
            <w:tcW w:w="1417" w:type="dxa"/>
            <w:shd w:val="clear" w:color="auto" w:fill="auto"/>
            <w:noWrap/>
            <w:vAlign w:val="bottom"/>
            <w:hideMark/>
          </w:tcPr>
          <w:p w14:paraId="132448BE" w14:textId="7A305080"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w:t>
            </w:r>
          </w:p>
        </w:tc>
        <w:tc>
          <w:tcPr>
            <w:tcW w:w="1745" w:type="dxa"/>
            <w:shd w:val="clear" w:color="auto" w:fill="auto"/>
            <w:noWrap/>
            <w:vAlign w:val="bottom"/>
            <w:hideMark/>
          </w:tcPr>
          <w:p w14:paraId="72075565" w14:textId="3DAB90D6"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6.143.403</w:t>
            </w:r>
          </w:p>
        </w:tc>
        <w:tc>
          <w:tcPr>
            <w:tcW w:w="1454" w:type="dxa"/>
            <w:shd w:val="clear" w:color="auto" w:fill="auto"/>
            <w:noWrap/>
            <w:vAlign w:val="bottom"/>
            <w:hideMark/>
          </w:tcPr>
          <w:p w14:paraId="1E64029F" w14:textId="7B7FC340"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0,45</w:t>
            </w:r>
          </w:p>
        </w:tc>
      </w:tr>
      <w:tr w:rsidR="00EC6F44" w:rsidRPr="0052343B" w14:paraId="5C38DD8B" w14:textId="77777777" w:rsidTr="004E5379">
        <w:trPr>
          <w:trHeight w:val="20"/>
          <w:jc w:val="center"/>
        </w:trPr>
        <w:tc>
          <w:tcPr>
            <w:tcW w:w="2709" w:type="dxa"/>
            <w:shd w:val="clear" w:color="auto" w:fill="auto"/>
            <w:noWrap/>
            <w:vAlign w:val="bottom"/>
            <w:hideMark/>
          </w:tcPr>
          <w:p w14:paraId="176F6447" w14:textId="13CD8C46" w:rsidR="00EC6F44" w:rsidRPr="0052343B" w:rsidRDefault="00EC6F44" w:rsidP="006F18A6">
            <w:pPr>
              <w:rPr>
                <w:rFonts w:eastAsia="Times New Roman"/>
                <w:color w:val="FF0000"/>
                <w:sz w:val="22"/>
                <w:szCs w:val="22"/>
              </w:rPr>
            </w:pPr>
            <w:r w:rsidRPr="004E5379">
              <w:rPr>
                <w:rFonts w:eastAsia="Times New Roman"/>
                <w:color w:val="000000"/>
                <w:sz w:val="22"/>
                <w:szCs w:val="22"/>
              </w:rPr>
              <w:t>Đan Mạch</w:t>
            </w:r>
          </w:p>
        </w:tc>
        <w:tc>
          <w:tcPr>
            <w:tcW w:w="1701" w:type="dxa"/>
            <w:shd w:val="clear" w:color="auto" w:fill="auto"/>
            <w:noWrap/>
            <w:vAlign w:val="bottom"/>
            <w:hideMark/>
          </w:tcPr>
          <w:p w14:paraId="2766B78F" w14:textId="24A8EFE3"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822.279 </w:t>
            </w:r>
          </w:p>
        </w:tc>
        <w:tc>
          <w:tcPr>
            <w:tcW w:w="1417" w:type="dxa"/>
            <w:shd w:val="clear" w:color="auto" w:fill="auto"/>
            <w:noWrap/>
            <w:vAlign w:val="bottom"/>
            <w:hideMark/>
          </w:tcPr>
          <w:p w14:paraId="2A9CB288" w14:textId="3DF6BF60"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-11,64</w:t>
            </w:r>
          </w:p>
        </w:tc>
        <w:tc>
          <w:tcPr>
            <w:tcW w:w="1745" w:type="dxa"/>
            <w:shd w:val="clear" w:color="auto" w:fill="auto"/>
            <w:noWrap/>
            <w:vAlign w:val="bottom"/>
            <w:hideMark/>
          </w:tcPr>
          <w:p w14:paraId="5879CD1E" w14:textId="2746F83D"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5.874.826</w:t>
            </w:r>
          </w:p>
        </w:tc>
        <w:tc>
          <w:tcPr>
            <w:tcW w:w="1454" w:type="dxa"/>
            <w:shd w:val="clear" w:color="auto" w:fill="auto"/>
            <w:noWrap/>
            <w:vAlign w:val="bottom"/>
            <w:hideMark/>
          </w:tcPr>
          <w:p w14:paraId="53BEDD33" w14:textId="7C5DEB4E"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0,43</w:t>
            </w:r>
          </w:p>
        </w:tc>
      </w:tr>
      <w:tr w:rsidR="00EC6F44" w:rsidRPr="0052343B" w14:paraId="1B2F0E26" w14:textId="77777777" w:rsidTr="004E5379">
        <w:trPr>
          <w:trHeight w:val="20"/>
          <w:jc w:val="center"/>
        </w:trPr>
        <w:tc>
          <w:tcPr>
            <w:tcW w:w="2709" w:type="dxa"/>
            <w:shd w:val="clear" w:color="auto" w:fill="auto"/>
            <w:noWrap/>
            <w:vAlign w:val="bottom"/>
            <w:hideMark/>
          </w:tcPr>
          <w:p w14:paraId="0C980C8B" w14:textId="6CBB46CB" w:rsidR="00EC6F44" w:rsidRPr="0052343B" w:rsidRDefault="00EC6F44" w:rsidP="006F18A6">
            <w:pPr>
              <w:rPr>
                <w:rFonts w:eastAsia="Times New Roman"/>
                <w:color w:val="FF0000"/>
                <w:sz w:val="22"/>
                <w:szCs w:val="22"/>
              </w:rPr>
            </w:pPr>
            <w:r w:rsidRPr="004E5379">
              <w:rPr>
                <w:rFonts w:eastAsia="Times New Roman"/>
                <w:color w:val="000000"/>
                <w:sz w:val="22"/>
                <w:szCs w:val="22"/>
              </w:rPr>
              <w:t>Canada</w:t>
            </w:r>
          </w:p>
        </w:tc>
        <w:tc>
          <w:tcPr>
            <w:tcW w:w="1701" w:type="dxa"/>
            <w:shd w:val="clear" w:color="auto" w:fill="auto"/>
            <w:noWrap/>
            <w:vAlign w:val="bottom"/>
            <w:hideMark/>
          </w:tcPr>
          <w:p w14:paraId="4025EB51" w14:textId="45EA83F6"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1.120.449 </w:t>
            </w:r>
          </w:p>
        </w:tc>
        <w:tc>
          <w:tcPr>
            <w:tcW w:w="1417" w:type="dxa"/>
            <w:shd w:val="clear" w:color="auto" w:fill="auto"/>
            <w:noWrap/>
            <w:vAlign w:val="bottom"/>
            <w:hideMark/>
          </w:tcPr>
          <w:p w14:paraId="09C14C75" w14:textId="20E1478B"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89,96</w:t>
            </w:r>
          </w:p>
        </w:tc>
        <w:tc>
          <w:tcPr>
            <w:tcW w:w="1745" w:type="dxa"/>
            <w:shd w:val="clear" w:color="auto" w:fill="auto"/>
            <w:noWrap/>
            <w:vAlign w:val="bottom"/>
            <w:hideMark/>
          </w:tcPr>
          <w:p w14:paraId="579EE9A9" w14:textId="763BF5F3"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5.860.659</w:t>
            </w:r>
          </w:p>
        </w:tc>
        <w:tc>
          <w:tcPr>
            <w:tcW w:w="1454" w:type="dxa"/>
            <w:shd w:val="clear" w:color="auto" w:fill="auto"/>
            <w:noWrap/>
            <w:vAlign w:val="bottom"/>
            <w:hideMark/>
          </w:tcPr>
          <w:p w14:paraId="0676EB57" w14:textId="00299F85"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0,43</w:t>
            </w:r>
          </w:p>
        </w:tc>
      </w:tr>
      <w:tr w:rsidR="00EC6F44" w:rsidRPr="0052343B" w14:paraId="035F89D9" w14:textId="77777777" w:rsidTr="004E5379">
        <w:trPr>
          <w:trHeight w:val="20"/>
          <w:jc w:val="center"/>
        </w:trPr>
        <w:tc>
          <w:tcPr>
            <w:tcW w:w="2709" w:type="dxa"/>
            <w:shd w:val="clear" w:color="auto" w:fill="auto"/>
            <w:noWrap/>
            <w:vAlign w:val="bottom"/>
            <w:hideMark/>
          </w:tcPr>
          <w:p w14:paraId="773E7B5A" w14:textId="4772EEA6" w:rsidR="00EC6F44" w:rsidRPr="0052343B" w:rsidRDefault="00EC6F44" w:rsidP="006F18A6">
            <w:pPr>
              <w:rPr>
                <w:rFonts w:eastAsia="Times New Roman"/>
                <w:color w:val="FF0000"/>
                <w:sz w:val="22"/>
                <w:szCs w:val="22"/>
              </w:rPr>
            </w:pPr>
            <w:r w:rsidRPr="004E5379">
              <w:rPr>
                <w:rFonts w:eastAsia="Times New Roman"/>
                <w:color w:val="000000"/>
                <w:sz w:val="22"/>
                <w:szCs w:val="22"/>
              </w:rPr>
              <w:t>Hồng Kông</w:t>
            </w:r>
          </w:p>
        </w:tc>
        <w:tc>
          <w:tcPr>
            <w:tcW w:w="1701" w:type="dxa"/>
            <w:shd w:val="clear" w:color="auto" w:fill="auto"/>
            <w:noWrap/>
            <w:vAlign w:val="bottom"/>
            <w:hideMark/>
          </w:tcPr>
          <w:p w14:paraId="330F2AB3" w14:textId="1444E4EA"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526.674 </w:t>
            </w:r>
          </w:p>
        </w:tc>
        <w:tc>
          <w:tcPr>
            <w:tcW w:w="1417" w:type="dxa"/>
            <w:shd w:val="clear" w:color="auto" w:fill="auto"/>
            <w:noWrap/>
            <w:vAlign w:val="bottom"/>
            <w:hideMark/>
          </w:tcPr>
          <w:p w14:paraId="67E5EA5E" w14:textId="73926F03"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-47,39</w:t>
            </w:r>
          </w:p>
        </w:tc>
        <w:tc>
          <w:tcPr>
            <w:tcW w:w="1745" w:type="dxa"/>
            <w:shd w:val="clear" w:color="auto" w:fill="auto"/>
            <w:noWrap/>
            <w:vAlign w:val="bottom"/>
            <w:hideMark/>
          </w:tcPr>
          <w:p w14:paraId="7A5D1414" w14:textId="3486EDA8"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5.362.937</w:t>
            </w:r>
          </w:p>
        </w:tc>
        <w:tc>
          <w:tcPr>
            <w:tcW w:w="1454" w:type="dxa"/>
            <w:shd w:val="clear" w:color="auto" w:fill="auto"/>
            <w:noWrap/>
            <w:vAlign w:val="bottom"/>
            <w:hideMark/>
          </w:tcPr>
          <w:p w14:paraId="5FD82DBD" w14:textId="5913AB7B"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0,39</w:t>
            </w:r>
          </w:p>
        </w:tc>
      </w:tr>
      <w:tr w:rsidR="00EC6F44" w:rsidRPr="0052343B" w14:paraId="19439724" w14:textId="77777777" w:rsidTr="004E5379">
        <w:trPr>
          <w:trHeight w:val="20"/>
          <w:jc w:val="center"/>
        </w:trPr>
        <w:tc>
          <w:tcPr>
            <w:tcW w:w="2709" w:type="dxa"/>
            <w:shd w:val="clear" w:color="auto" w:fill="auto"/>
            <w:noWrap/>
            <w:vAlign w:val="bottom"/>
            <w:hideMark/>
          </w:tcPr>
          <w:p w14:paraId="033809AD" w14:textId="251AAEA3" w:rsidR="00EC6F44" w:rsidRPr="0052343B" w:rsidRDefault="00EC6F44" w:rsidP="006F18A6">
            <w:pPr>
              <w:rPr>
                <w:rFonts w:eastAsia="Times New Roman"/>
                <w:color w:val="FF0000"/>
                <w:sz w:val="22"/>
                <w:szCs w:val="22"/>
              </w:rPr>
            </w:pPr>
            <w:r w:rsidRPr="004E5379">
              <w:rPr>
                <w:rFonts w:eastAsia="Times New Roman"/>
                <w:color w:val="000000"/>
                <w:sz w:val="22"/>
                <w:szCs w:val="22"/>
              </w:rPr>
              <w:t>Nga</w:t>
            </w:r>
          </w:p>
        </w:tc>
        <w:tc>
          <w:tcPr>
            <w:tcW w:w="1701" w:type="dxa"/>
            <w:shd w:val="clear" w:color="auto" w:fill="auto"/>
            <w:noWrap/>
            <w:vAlign w:val="bottom"/>
            <w:hideMark/>
          </w:tcPr>
          <w:p w14:paraId="17D7DC09" w14:textId="2502857A"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1.162.381 </w:t>
            </w:r>
          </w:p>
        </w:tc>
        <w:tc>
          <w:tcPr>
            <w:tcW w:w="1417" w:type="dxa"/>
            <w:shd w:val="clear" w:color="auto" w:fill="auto"/>
            <w:noWrap/>
            <w:vAlign w:val="bottom"/>
            <w:hideMark/>
          </w:tcPr>
          <w:p w14:paraId="4F2102DD" w14:textId="38E7B118"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6,79</w:t>
            </w:r>
          </w:p>
        </w:tc>
        <w:tc>
          <w:tcPr>
            <w:tcW w:w="1745" w:type="dxa"/>
            <w:shd w:val="clear" w:color="auto" w:fill="auto"/>
            <w:noWrap/>
            <w:vAlign w:val="bottom"/>
            <w:hideMark/>
          </w:tcPr>
          <w:p w14:paraId="4077AE9A" w14:textId="4ABA4076"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5.071.936</w:t>
            </w:r>
          </w:p>
        </w:tc>
        <w:tc>
          <w:tcPr>
            <w:tcW w:w="1454" w:type="dxa"/>
            <w:shd w:val="clear" w:color="auto" w:fill="auto"/>
            <w:noWrap/>
            <w:vAlign w:val="bottom"/>
            <w:hideMark/>
          </w:tcPr>
          <w:p w14:paraId="4A722D60" w14:textId="086C874C"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0,37</w:t>
            </w:r>
          </w:p>
        </w:tc>
      </w:tr>
      <w:tr w:rsidR="00EC6F44" w:rsidRPr="0052343B" w14:paraId="4BAE9A0D" w14:textId="77777777" w:rsidTr="004E5379">
        <w:trPr>
          <w:trHeight w:val="20"/>
          <w:jc w:val="center"/>
        </w:trPr>
        <w:tc>
          <w:tcPr>
            <w:tcW w:w="2709" w:type="dxa"/>
            <w:shd w:val="clear" w:color="auto" w:fill="auto"/>
            <w:noWrap/>
            <w:vAlign w:val="bottom"/>
            <w:hideMark/>
          </w:tcPr>
          <w:p w14:paraId="5109FCB2" w14:textId="7A7D8A49" w:rsidR="00EC6F44" w:rsidRPr="0052343B" w:rsidRDefault="00EC6F44" w:rsidP="006F18A6">
            <w:pPr>
              <w:rPr>
                <w:rFonts w:eastAsia="Times New Roman"/>
                <w:color w:val="FF0000"/>
                <w:sz w:val="22"/>
                <w:szCs w:val="22"/>
              </w:rPr>
            </w:pPr>
            <w:r w:rsidRPr="004E5379">
              <w:rPr>
                <w:rFonts w:eastAsia="Times New Roman"/>
                <w:color w:val="000000"/>
                <w:sz w:val="22"/>
                <w:szCs w:val="22"/>
              </w:rPr>
              <w:t>Campuchia</w:t>
            </w:r>
          </w:p>
        </w:tc>
        <w:tc>
          <w:tcPr>
            <w:tcW w:w="1701" w:type="dxa"/>
            <w:shd w:val="clear" w:color="auto" w:fill="auto"/>
            <w:noWrap/>
            <w:vAlign w:val="bottom"/>
            <w:hideMark/>
          </w:tcPr>
          <w:p w14:paraId="0730107C" w14:textId="4ECEF8E8"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558.887 </w:t>
            </w:r>
          </w:p>
        </w:tc>
        <w:tc>
          <w:tcPr>
            <w:tcW w:w="1417" w:type="dxa"/>
            <w:shd w:val="clear" w:color="auto" w:fill="auto"/>
            <w:noWrap/>
            <w:vAlign w:val="bottom"/>
            <w:hideMark/>
          </w:tcPr>
          <w:p w14:paraId="59F51407" w14:textId="429B72BC"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8,36</w:t>
            </w:r>
          </w:p>
        </w:tc>
        <w:tc>
          <w:tcPr>
            <w:tcW w:w="1745" w:type="dxa"/>
            <w:shd w:val="clear" w:color="auto" w:fill="auto"/>
            <w:noWrap/>
            <w:vAlign w:val="bottom"/>
            <w:hideMark/>
          </w:tcPr>
          <w:p w14:paraId="2A0E261D" w14:textId="68CF31BD"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5.003.125</w:t>
            </w:r>
          </w:p>
        </w:tc>
        <w:tc>
          <w:tcPr>
            <w:tcW w:w="1454" w:type="dxa"/>
            <w:shd w:val="clear" w:color="auto" w:fill="auto"/>
            <w:noWrap/>
            <w:vAlign w:val="bottom"/>
            <w:hideMark/>
          </w:tcPr>
          <w:p w14:paraId="7BD8EAA4" w14:textId="5E6F1551"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0,37</w:t>
            </w:r>
          </w:p>
        </w:tc>
      </w:tr>
      <w:tr w:rsidR="00EC6F44" w:rsidRPr="0052343B" w14:paraId="0218F1A9" w14:textId="77777777" w:rsidTr="004E5379">
        <w:trPr>
          <w:trHeight w:val="20"/>
          <w:jc w:val="center"/>
        </w:trPr>
        <w:tc>
          <w:tcPr>
            <w:tcW w:w="2709" w:type="dxa"/>
            <w:shd w:val="clear" w:color="auto" w:fill="auto"/>
            <w:noWrap/>
            <w:vAlign w:val="bottom"/>
            <w:hideMark/>
          </w:tcPr>
          <w:p w14:paraId="0458C3F6" w14:textId="7AFE6D8B" w:rsidR="00EC6F44" w:rsidRPr="0052343B" w:rsidRDefault="00EC6F44" w:rsidP="006F18A6">
            <w:pPr>
              <w:rPr>
                <w:rFonts w:eastAsia="Times New Roman"/>
                <w:color w:val="FF0000"/>
                <w:sz w:val="22"/>
                <w:szCs w:val="22"/>
              </w:rPr>
            </w:pPr>
            <w:r w:rsidRPr="004E5379">
              <w:rPr>
                <w:rFonts w:eastAsia="Times New Roman"/>
                <w:color w:val="000000"/>
                <w:sz w:val="22"/>
                <w:szCs w:val="22"/>
              </w:rPr>
              <w:t>Malaysia</w:t>
            </w:r>
          </w:p>
        </w:tc>
        <w:tc>
          <w:tcPr>
            <w:tcW w:w="1701" w:type="dxa"/>
            <w:shd w:val="clear" w:color="auto" w:fill="auto"/>
            <w:noWrap/>
            <w:vAlign w:val="bottom"/>
            <w:hideMark/>
          </w:tcPr>
          <w:p w14:paraId="5C6262AC" w14:textId="38C9EAE5"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563.487 </w:t>
            </w:r>
          </w:p>
        </w:tc>
        <w:tc>
          <w:tcPr>
            <w:tcW w:w="1417" w:type="dxa"/>
            <w:shd w:val="clear" w:color="auto" w:fill="auto"/>
            <w:noWrap/>
            <w:vAlign w:val="bottom"/>
            <w:hideMark/>
          </w:tcPr>
          <w:p w14:paraId="45704410" w14:textId="36E95F97"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-24,41</w:t>
            </w:r>
          </w:p>
        </w:tc>
        <w:tc>
          <w:tcPr>
            <w:tcW w:w="1745" w:type="dxa"/>
            <w:shd w:val="clear" w:color="auto" w:fill="auto"/>
            <w:noWrap/>
            <w:vAlign w:val="bottom"/>
            <w:hideMark/>
          </w:tcPr>
          <w:p w14:paraId="7EF00302" w14:textId="6785A903"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4.558.584</w:t>
            </w:r>
          </w:p>
        </w:tc>
        <w:tc>
          <w:tcPr>
            <w:tcW w:w="1454" w:type="dxa"/>
            <w:shd w:val="clear" w:color="auto" w:fill="auto"/>
            <w:noWrap/>
            <w:vAlign w:val="bottom"/>
            <w:hideMark/>
          </w:tcPr>
          <w:p w14:paraId="58B064D4" w14:textId="3DD9C904"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0,33</w:t>
            </w:r>
          </w:p>
        </w:tc>
      </w:tr>
      <w:tr w:rsidR="00EC6F44" w:rsidRPr="0052343B" w14:paraId="06DA454E" w14:textId="77777777" w:rsidTr="004E5379">
        <w:trPr>
          <w:trHeight w:val="20"/>
          <w:jc w:val="center"/>
        </w:trPr>
        <w:tc>
          <w:tcPr>
            <w:tcW w:w="2709" w:type="dxa"/>
            <w:shd w:val="clear" w:color="auto" w:fill="auto"/>
            <w:noWrap/>
            <w:vAlign w:val="bottom"/>
            <w:hideMark/>
          </w:tcPr>
          <w:p w14:paraId="11FB8F4E" w14:textId="4067B049" w:rsidR="00EC6F44" w:rsidRPr="0052343B" w:rsidRDefault="00EC6F44" w:rsidP="006F18A6">
            <w:pPr>
              <w:rPr>
                <w:rFonts w:eastAsia="Times New Roman"/>
                <w:color w:val="FF0000"/>
                <w:sz w:val="22"/>
                <w:szCs w:val="22"/>
              </w:rPr>
            </w:pPr>
            <w:r w:rsidRPr="004E5379">
              <w:rPr>
                <w:rFonts w:eastAsia="Times New Roman"/>
                <w:color w:val="000000"/>
                <w:sz w:val="22"/>
                <w:szCs w:val="22"/>
              </w:rPr>
              <w:t>Hà Lan</w:t>
            </w:r>
          </w:p>
        </w:tc>
        <w:tc>
          <w:tcPr>
            <w:tcW w:w="1701" w:type="dxa"/>
            <w:shd w:val="clear" w:color="auto" w:fill="auto"/>
            <w:noWrap/>
            <w:vAlign w:val="bottom"/>
            <w:hideMark/>
          </w:tcPr>
          <w:p w14:paraId="7AB54B92" w14:textId="6A2B008C"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734.635 </w:t>
            </w:r>
          </w:p>
        </w:tc>
        <w:tc>
          <w:tcPr>
            <w:tcW w:w="1417" w:type="dxa"/>
            <w:shd w:val="clear" w:color="auto" w:fill="auto"/>
            <w:noWrap/>
            <w:vAlign w:val="bottom"/>
            <w:hideMark/>
          </w:tcPr>
          <w:p w14:paraId="182125A4" w14:textId="19F12311"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12,27</w:t>
            </w:r>
          </w:p>
        </w:tc>
        <w:tc>
          <w:tcPr>
            <w:tcW w:w="1745" w:type="dxa"/>
            <w:shd w:val="clear" w:color="auto" w:fill="auto"/>
            <w:noWrap/>
            <w:vAlign w:val="bottom"/>
            <w:hideMark/>
          </w:tcPr>
          <w:p w14:paraId="4AADB2F5" w14:textId="7A228E28"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4.274.705</w:t>
            </w:r>
          </w:p>
        </w:tc>
        <w:tc>
          <w:tcPr>
            <w:tcW w:w="1454" w:type="dxa"/>
            <w:shd w:val="clear" w:color="auto" w:fill="auto"/>
            <w:noWrap/>
            <w:vAlign w:val="bottom"/>
            <w:hideMark/>
          </w:tcPr>
          <w:p w14:paraId="04B74B8E" w14:textId="72FC607E"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0,31</w:t>
            </w:r>
          </w:p>
        </w:tc>
      </w:tr>
      <w:tr w:rsidR="00EC6F44" w:rsidRPr="0052343B" w14:paraId="321A5AEC" w14:textId="77777777" w:rsidTr="004E5379">
        <w:trPr>
          <w:trHeight w:val="20"/>
          <w:jc w:val="center"/>
        </w:trPr>
        <w:tc>
          <w:tcPr>
            <w:tcW w:w="2709" w:type="dxa"/>
            <w:shd w:val="clear" w:color="auto" w:fill="auto"/>
            <w:noWrap/>
            <w:vAlign w:val="bottom"/>
            <w:hideMark/>
          </w:tcPr>
          <w:p w14:paraId="7EA17615" w14:textId="68B684A3" w:rsidR="00EC6F44" w:rsidRPr="0052343B" w:rsidRDefault="00EC6F44" w:rsidP="006F18A6">
            <w:pPr>
              <w:rPr>
                <w:rFonts w:eastAsia="Times New Roman"/>
                <w:color w:val="FF0000"/>
                <w:sz w:val="22"/>
                <w:szCs w:val="22"/>
              </w:rPr>
            </w:pPr>
            <w:r w:rsidRPr="004E5379">
              <w:rPr>
                <w:rFonts w:eastAsia="Times New Roman"/>
                <w:color w:val="000000"/>
                <w:sz w:val="22"/>
                <w:szCs w:val="22"/>
              </w:rPr>
              <w:t>Pháp</w:t>
            </w:r>
          </w:p>
        </w:tc>
        <w:tc>
          <w:tcPr>
            <w:tcW w:w="1701" w:type="dxa"/>
            <w:shd w:val="clear" w:color="auto" w:fill="auto"/>
            <w:noWrap/>
            <w:vAlign w:val="bottom"/>
            <w:hideMark/>
          </w:tcPr>
          <w:p w14:paraId="133BFF0A" w14:textId="788578F6"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377.812 </w:t>
            </w:r>
          </w:p>
        </w:tc>
        <w:tc>
          <w:tcPr>
            <w:tcW w:w="1417" w:type="dxa"/>
            <w:shd w:val="clear" w:color="auto" w:fill="auto"/>
            <w:noWrap/>
            <w:vAlign w:val="bottom"/>
            <w:hideMark/>
          </w:tcPr>
          <w:p w14:paraId="7FB3DC66" w14:textId="166B4876"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-30,33</w:t>
            </w:r>
          </w:p>
        </w:tc>
        <w:tc>
          <w:tcPr>
            <w:tcW w:w="1745" w:type="dxa"/>
            <w:shd w:val="clear" w:color="auto" w:fill="auto"/>
            <w:noWrap/>
            <w:vAlign w:val="bottom"/>
            <w:hideMark/>
          </w:tcPr>
          <w:p w14:paraId="321B36FB" w14:textId="1CC081CA"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3.644.181</w:t>
            </w:r>
          </w:p>
        </w:tc>
        <w:tc>
          <w:tcPr>
            <w:tcW w:w="1454" w:type="dxa"/>
            <w:shd w:val="clear" w:color="auto" w:fill="auto"/>
            <w:noWrap/>
            <w:vAlign w:val="bottom"/>
            <w:hideMark/>
          </w:tcPr>
          <w:p w14:paraId="591913D3" w14:textId="7DC2C207"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0,27</w:t>
            </w:r>
          </w:p>
        </w:tc>
      </w:tr>
      <w:tr w:rsidR="00EC6F44" w:rsidRPr="0052343B" w14:paraId="2E80F221" w14:textId="77777777" w:rsidTr="004E5379">
        <w:trPr>
          <w:trHeight w:val="20"/>
          <w:jc w:val="center"/>
        </w:trPr>
        <w:tc>
          <w:tcPr>
            <w:tcW w:w="2709" w:type="dxa"/>
            <w:shd w:val="clear" w:color="auto" w:fill="auto"/>
            <w:noWrap/>
            <w:vAlign w:val="bottom"/>
            <w:hideMark/>
          </w:tcPr>
          <w:p w14:paraId="381EDE56" w14:textId="4A5E1D10" w:rsidR="00EC6F44" w:rsidRPr="0052343B" w:rsidRDefault="00EC6F44" w:rsidP="006F18A6">
            <w:pPr>
              <w:rPr>
                <w:rFonts w:eastAsia="Times New Roman"/>
                <w:color w:val="FF0000"/>
                <w:sz w:val="22"/>
                <w:szCs w:val="22"/>
              </w:rPr>
            </w:pPr>
            <w:r w:rsidRPr="004E5379">
              <w:rPr>
                <w:rFonts w:eastAsia="Times New Roman"/>
                <w:color w:val="000000"/>
                <w:sz w:val="22"/>
                <w:szCs w:val="22"/>
              </w:rPr>
              <w:t>Ba Lan</w:t>
            </w:r>
          </w:p>
        </w:tc>
        <w:tc>
          <w:tcPr>
            <w:tcW w:w="1701" w:type="dxa"/>
            <w:shd w:val="clear" w:color="auto" w:fill="auto"/>
            <w:noWrap/>
            <w:vAlign w:val="bottom"/>
            <w:hideMark/>
          </w:tcPr>
          <w:p w14:paraId="1344517A" w14:textId="37EF8277"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729.120 </w:t>
            </w:r>
          </w:p>
        </w:tc>
        <w:tc>
          <w:tcPr>
            <w:tcW w:w="1417" w:type="dxa"/>
            <w:shd w:val="clear" w:color="auto" w:fill="auto"/>
            <w:noWrap/>
            <w:vAlign w:val="bottom"/>
            <w:hideMark/>
          </w:tcPr>
          <w:p w14:paraId="3EF66CB1" w14:textId="4035FDB4"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-44,88</w:t>
            </w:r>
          </w:p>
        </w:tc>
        <w:tc>
          <w:tcPr>
            <w:tcW w:w="1745" w:type="dxa"/>
            <w:shd w:val="clear" w:color="auto" w:fill="auto"/>
            <w:noWrap/>
            <w:vAlign w:val="bottom"/>
            <w:hideMark/>
          </w:tcPr>
          <w:p w14:paraId="0EB4A50F" w14:textId="4BBA0D91"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3.303.260</w:t>
            </w:r>
          </w:p>
        </w:tc>
        <w:tc>
          <w:tcPr>
            <w:tcW w:w="1454" w:type="dxa"/>
            <w:shd w:val="clear" w:color="auto" w:fill="auto"/>
            <w:noWrap/>
            <w:vAlign w:val="bottom"/>
            <w:hideMark/>
          </w:tcPr>
          <w:p w14:paraId="432CF35C" w14:textId="5A6E858B"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0,24</w:t>
            </w:r>
          </w:p>
        </w:tc>
      </w:tr>
      <w:tr w:rsidR="00EC6F44" w:rsidRPr="0052343B" w14:paraId="09122903" w14:textId="77777777" w:rsidTr="004E5379">
        <w:trPr>
          <w:trHeight w:val="20"/>
          <w:jc w:val="center"/>
        </w:trPr>
        <w:tc>
          <w:tcPr>
            <w:tcW w:w="2709" w:type="dxa"/>
            <w:shd w:val="clear" w:color="auto" w:fill="auto"/>
            <w:noWrap/>
            <w:vAlign w:val="bottom"/>
            <w:hideMark/>
          </w:tcPr>
          <w:p w14:paraId="23D5B06F" w14:textId="4CA53AF2" w:rsidR="00EC6F44" w:rsidRPr="0052343B" w:rsidRDefault="00EC6F44" w:rsidP="006F18A6">
            <w:pPr>
              <w:rPr>
                <w:rFonts w:eastAsia="Times New Roman"/>
                <w:color w:val="FF0000"/>
                <w:sz w:val="22"/>
                <w:szCs w:val="22"/>
              </w:rPr>
            </w:pPr>
            <w:r w:rsidRPr="004E5379">
              <w:rPr>
                <w:rFonts w:eastAsia="Times New Roman"/>
                <w:color w:val="000000"/>
                <w:sz w:val="22"/>
                <w:szCs w:val="22"/>
              </w:rPr>
              <w:t>Hunggary</w:t>
            </w:r>
          </w:p>
        </w:tc>
        <w:tc>
          <w:tcPr>
            <w:tcW w:w="1701" w:type="dxa"/>
            <w:shd w:val="clear" w:color="auto" w:fill="auto"/>
            <w:noWrap/>
            <w:vAlign w:val="bottom"/>
            <w:hideMark/>
          </w:tcPr>
          <w:p w14:paraId="57DE60FF" w14:textId="356E95B3"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747.120 </w:t>
            </w:r>
          </w:p>
        </w:tc>
        <w:tc>
          <w:tcPr>
            <w:tcW w:w="1417" w:type="dxa"/>
            <w:shd w:val="clear" w:color="auto" w:fill="auto"/>
            <w:noWrap/>
            <w:vAlign w:val="bottom"/>
            <w:hideMark/>
          </w:tcPr>
          <w:p w14:paraId="093C0C34" w14:textId="1F5B0AAB"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33,29</w:t>
            </w:r>
          </w:p>
        </w:tc>
        <w:tc>
          <w:tcPr>
            <w:tcW w:w="1745" w:type="dxa"/>
            <w:shd w:val="clear" w:color="auto" w:fill="auto"/>
            <w:noWrap/>
            <w:vAlign w:val="bottom"/>
            <w:hideMark/>
          </w:tcPr>
          <w:p w14:paraId="5FACDA24" w14:textId="1EF9143C"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3.199.305</w:t>
            </w:r>
          </w:p>
        </w:tc>
        <w:tc>
          <w:tcPr>
            <w:tcW w:w="1454" w:type="dxa"/>
            <w:shd w:val="clear" w:color="auto" w:fill="auto"/>
            <w:noWrap/>
            <w:vAlign w:val="bottom"/>
            <w:hideMark/>
          </w:tcPr>
          <w:p w14:paraId="05397A36" w14:textId="292C132A"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0,23</w:t>
            </w:r>
          </w:p>
        </w:tc>
      </w:tr>
      <w:tr w:rsidR="00EC6F44" w:rsidRPr="0052343B" w14:paraId="63DD2209" w14:textId="77777777" w:rsidTr="004E5379">
        <w:trPr>
          <w:trHeight w:val="20"/>
          <w:jc w:val="center"/>
        </w:trPr>
        <w:tc>
          <w:tcPr>
            <w:tcW w:w="2709" w:type="dxa"/>
            <w:shd w:val="clear" w:color="auto" w:fill="auto"/>
            <w:noWrap/>
            <w:vAlign w:val="bottom"/>
            <w:hideMark/>
          </w:tcPr>
          <w:p w14:paraId="18BBFED5" w14:textId="5175C027" w:rsidR="00EC6F44" w:rsidRPr="0052343B" w:rsidRDefault="00EC6F44" w:rsidP="006F18A6">
            <w:pPr>
              <w:rPr>
                <w:rFonts w:eastAsia="Times New Roman"/>
                <w:color w:val="FF0000"/>
                <w:sz w:val="22"/>
                <w:szCs w:val="22"/>
              </w:rPr>
            </w:pPr>
            <w:r w:rsidRPr="004E5379">
              <w:rPr>
                <w:rFonts w:eastAsia="Times New Roman"/>
                <w:color w:val="000000"/>
                <w:sz w:val="22"/>
                <w:szCs w:val="22"/>
              </w:rPr>
              <w:t>Lào</w:t>
            </w:r>
          </w:p>
        </w:tc>
        <w:tc>
          <w:tcPr>
            <w:tcW w:w="1701" w:type="dxa"/>
            <w:shd w:val="clear" w:color="auto" w:fill="auto"/>
            <w:noWrap/>
            <w:vAlign w:val="bottom"/>
            <w:hideMark/>
          </w:tcPr>
          <w:p w14:paraId="7F2BE154" w14:textId="5C0D01AC"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737.212 </w:t>
            </w:r>
          </w:p>
        </w:tc>
        <w:tc>
          <w:tcPr>
            <w:tcW w:w="1417" w:type="dxa"/>
            <w:shd w:val="clear" w:color="auto" w:fill="auto"/>
            <w:noWrap/>
            <w:vAlign w:val="bottom"/>
            <w:hideMark/>
          </w:tcPr>
          <w:p w14:paraId="51705D4F" w14:textId="5524502F"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124,56</w:t>
            </w:r>
          </w:p>
        </w:tc>
        <w:tc>
          <w:tcPr>
            <w:tcW w:w="1745" w:type="dxa"/>
            <w:shd w:val="clear" w:color="auto" w:fill="auto"/>
            <w:noWrap/>
            <w:vAlign w:val="bottom"/>
            <w:hideMark/>
          </w:tcPr>
          <w:p w14:paraId="5EB87B09" w14:textId="4FDA7ED4"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3.095.597</w:t>
            </w:r>
          </w:p>
        </w:tc>
        <w:tc>
          <w:tcPr>
            <w:tcW w:w="1454" w:type="dxa"/>
            <w:shd w:val="clear" w:color="auto" w:fill="auto"/>
            <w:noWrap/>
            <w:vAlign w:val="bottom"/>
            <w:hideMark/>
          </w:tcPr>
          <w:p w14:paraId="6654F237" w14:textId="3EA44592"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0,23</w:t>
            </w:r>
          </w:p>
        </w:tc>
      </w:tr>
      <w:tr w:rsidR="00EC6F44" w:rsidRPr="0052343B" w14:paraId="570F4B96" w14:textId="77777777" w:rsidTr="004E5379">
        <w:trPr>
          <w:trHeight w:val="20"/>
          <w:jc w:val="center"/>
        </w:trPr>
        <w:tc>
          <w:tcPr>
            <w:tcW w:w="2709" w:type="dxa"/>
            <w:shd w:val="clear" w:color="auto" w:fill="auto"/>
            <w:noWrap/>
            <w:vAlign w:val="bottom"/>
          </w:tcPr>
          <w:p w14:paraId="28313DF2" w14:textId="10B7B860" w:rsidR="00EC6F44" w:rsidRPr="0052343B" w:rsidRDefault="00EC6F44" w:rsidP="006F18A6">
            <w:pPr>
              <w:rPr>
                <w:rFonts w:eastAsia="Times New Roman"/>
                <w:color w:val="FF0000"/>
                <w:sz w:val="22"/>
                <w:szCs w:val="22"/>
              </w:rPr>
            </w:pPr>
            <w:r w:rsidRPr="004E5379">
              <w:rPr>
                <w:rFonts w:eastAsia="Times New Roman"/>
                <w:color w:val="000000"/>
                <w:sz w:val="22"/>
                <w:szCs w:val="22"/>
              </w:rPr>
              <w:lastRenderedPageBreak/>
              <w:t>Braxin</w:t>
            </w:r>
          </w:p>
        </w:tc>
        <w:tc>
          <w:tcPr>
            <w:tcW w:w="1701" w:type="dxa"/>
            <w:shd w:val="clear" w:color="auto" w:fill="auto"/>
            <w:noWrap/>
            <w:vAlign w:val="bottom"/>
          </w:tcPr>
          <w:p w14:paraId="0422476E" w14:textId="0823D824"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431.222 </w:t>
            </w:r>
          </w:p>
        </w:tc>
        <w:tc>
          <w:tcPr>
            <w:tcW w:w="1417" w:type="dxa"/>
            <w:shd w:val="clear" w:color="auto" w:fill="auto"/>
            <w:noWrap/>
            <w:vAlign w:val="bottom"/>
          </w:tcPr>
          <w:p w14:paraId="321B0A9F" w14:textId="245158B5"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21,06</w:t>
            </w:r>
          </w:p>
        </w:tc>
        <w:tc>
          <w:tcPr>
            <w:tcW w:w="1745" w:type="dxa"/>
            <w:shd w:val="clear" w:color="auto" w:fill="auto"/>
            <w:noWrap/>
            <w:vAlign w:val="bottom"/>
          </w:tcPr>
          <w:p w14:paraId="5273506D" w14:textId="1DC31339"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2.702.722</w:t>
            </w:r>
          </w:p>
        </w:tc>
        <w:tc>
          <w:tcPr>
            <w:tcW w:w="1454" w:type="dxa"/>
            <w:shd w:val="clear" w:color="auto" w:fill="auto"/>
            <w:noWrap/>
            <w:vAlign w:val="bottom"/>
          </w:tcPr>
          <w:p w14:paraId="2CE13732" w14:textId="4BCA847D"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0,20</w:t>
            </w:r>
          </w:p>
        </w:tc>
      </w:tr>
      <w:tr w:rsidR="00EC6F44" w:rsidRPr="0052343B" w14:paraId="3B4A7CA7" w14:textId="77777777" w:rsidTr="004E5379">
        <w:trPr>
          <w:trHeight w:val="20"/>
          <w:jc w:val="center"/>
        </w:trPr>
        <w:tc>
          <w:tcPr>
            <w:tcW w:w="2709" w:type="dxa"/>
            <w:shd w:val="clear" w:color="auto" w:fill="auto"/>
            <w:noWrap/>
            <w:vAlign w:val="bottom"/>
          </w:tcPr>
          <w:p w14:paraId="520BFC52" w14:textId="29A15137" w:rsidR="00EC6F44" w:rsidRPr="0052343B" w:rsidRDefault="00EC6F44" w:rsidP="006F18A6">
            <w:pPr>
              <w:rPr>
                <w:rFonts w:eastAsia="Times New Roman"/>
                <w:color w:val="FF0000"/>
                <w:sz w:val="22"/>
                <w:szCs w:val="22"/>
              </w:rPr>
            </w:pPr>
            <w:r w:rsidRPr="004E5379">
              <w:rPr>
                <w:rFonts w:eastAsia="Times New Roman"/>
                <w:color w:val="000000"/>
                <w:sz w:val="22"/>
                <w:szCs w:val="22"/>
              </w:rPr>
              <w:t>Philippines</w:t>
            </w:r>
          </w:p>
        </w:tc>
        <w:tc>
          <w:tcPr>
            <w:tcW w:w="1701" w:type="dxa"/>
            <w:shd w:val="clear" w:color="auto" w:fill="auto"/>
            <w:noWrap/>
            <w:vAlign w:val="bottom"/>
          </w:tcPr>
          <w:p w14:paraId="30DBB0FA" w14:textId="45C476DD"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700.524 </w:t>
            </w:r>
          </w:p>
        </w:tc>
        <w:tc>
          <w:tcPr>
            <w:tcW w:w="1417" w:type="dxa"/>
            <w:shd w:val="clear" w:color="auto" w:fill="auto"/>
            <w:noWrap/>
            <w:vAlign w:val="bottom"/>
          </w:tcPr>
          <w:p w14:paraId="772142D4" w14:textId="2B690A7C"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96,27</w:t>
            </w:r>
          </w:p>
        </w:tc>
        <w:tc>
          <w:tcPr>
            <w:tcW w:w="1745" w:type="dxa"/>
            <w:shd w:val="clear" w:color="auto" w:fill="auto"/>
            <w:noWrap/>
            <w:vAlign w:val="bottom"/>
          </w:tcPr>
          <w:p w14:paraId="520DC151" w14:textId="2CF9022A"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2.690.518</w:t>
            </w:r>
          </w:p>
        </w:tc>
        <w:tc>
          <w:tcPr>
            <w:tcW w:w="1454" w:type="dxa"/>
            <w:shd w:val="clear" w:color="auto" w:fill="auto"/>
            <w:noWrap/>
            <w:vAlign w:val="bottom"/>
          </w:tcPr>
          <w:p w14:paraId="74BE1577" w14:textId="10DFAA78"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0,20</w:t>
            </w:r>
          </w:p>
        </w:tc>
      </w:tr>
      <w:tr w:rsidR="00EC6F44" w:rsidRPr="0052343B" w14:paraId="353DB5C4" w14:textId="77777777" w:rsidTr="004E5379">
        <w:trPr>
          <w:trHeight w:val="20"/>
          <w:jc w:val="center"/>
        </w:trPr>
        <w:tc>
          <w:tcPr>
            <w:tcW w:w="2709" w:type="dxa"/>
            <w:shd w:val="clear" w:color="auto" w:fill="auto"/>
            <w:noWrap/>
            <w:vAlign w:val="bottom"/>
          </w:tcPr>
          <w:p w14:paraId="1FA55BBB" w14:textId="3C5B6E09" w:rsidR="00EC6F44" w:rsidRPr="0052343B" w:rsidRDefault="00EC6F44" w:rsidP="006F18A6">
            <w:pPr>
              <w:rPr>
                <w:rFonts w:eastAsia="Times New Roman"/>
                <w:color w:val="FF0000"/>
                <w:sz w:val="22"/>
                <w:szCs w:val="22"/>
              </w:rPr>
            </w:pPr>
            <w:r w:rsidRPr="004E5379">
              <w:rPr>
                <w:rFonts w:eastAsia="Times New Roman"/>
                <w:color w:val="000000"/>
                <w:sz w:val="22"/>
                <w:szCs w:val="22"/>
              </w:rPr>
              <w:t>Áo</w:t>
            </w:r>
          </w:p>
        </w:tc>
        <w:tc>
          <w:tcPr>
            <w:tcW w:w="1701" w:type="dxa"/>
            <w:shd w:val="clear" w:color="auto" w:fill="auto"/>
            <w:noWrap/>
            <w:vAlign w:val="bottom"/>
          </w:tcPr>
          <w:p w14:paraId="25BCCBEF" w14:textId="7F77B81A"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133.205 </w:t>
            </w:r>
          </w:p>
        </w:tc>
        <w:tc>
          <w:tcPr>
            <w:tcW w:w="1417" w:type="dxa"/>
            <w:shd w:val="clear" w:color="auto" w:fill="auto"/>
            <w:noWrap/>
            <w:vAlign w:val="bottom"/>
          </w:tcPr>
          <w:p w14:paraId="56E84FBD" w14:textId="302FF14C"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0,15</w:t>
            </w:r>
          </w:p>
        </w:tc>
        <w:tc>
          <w:tcPr>
            <w:tcW w:w="1745" w:type="dxa"/>
            <w:shd w:val="clear" w:color="auto" w:fill="auto"/>
            <w:noWrap/>
            <w:vAlign w:val="bottom"/>
          </w:tcPr>
          <w:p w14:paraId="2947DD2E" w14:textId="6B4641D9"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1.632.727</w:t>
            </w:r>
          </w:p>
        </w:tc>
        <w:tc>
          <w:tcPr>
            <w:tcW w:w="1454" w:type="dxa"/>
            <w:shd w:val="clear" w:color="auto" w:fill="auto"/>
            <w:noWrap/>
            <w:vAlign w:val="bottom"/>
          </w:tcPr>
          <w:p w14:paraId="44FCE72E" w14:textId="43975325"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0,12</w:t>
            </w:r>
          </w:p>
        </w:tc>
      </w:tr>
      <w:tr w:rsidR="00EC6F44" w:rsidRPr="0052343B" w14:paraId="60481202" w14:textId="77777777" w:rsidTr="004E5379">
        <w:trPr>
          <w:trHeight w:val="20"/>
          <w:jc w:val="center"/>
        </w:trPr>
        <w:tc>
          <w:tcPr>
            <w:tcW w:w="2709" w:type="dxa"/>
            <w:shd w:val="clear" w:color="auto" w:fill="auto"/>
            <w:noWrap/>
            <w:vAlign w:val="bottom"/>
          </w:tcPr>
          <w:p w14:paraId="629C7F34" w14:textId="64488767" w:rsidR="00EC6F44" w:rsidRPr="0052343B" w:rsidRDefault="00EC6F44" w:rsidP="006F18A6">
            <w:pPr>
              <w:rPr>
                <w:rFonts w:eastAsia="Times New Roman"/>
                <w:color w:val="FF0000"/>
                <w:sz w:val="22"/>
                <w:szCs w:val="22"/>
              </w:rPr>
            </w:pPr>
            <w:r w:rsidRPr="004E5379">
              <w:rPr>
                <w:rFonts w:eastAsia="Times New Roman"/>
                <w:color w:val="000000"/>
                <w:sz w:val="22"/>
                <w:szCs w:val="22"/>
              </w:rPr>
              <w:t>Pakixtan</w:t>
            </w:r>
          </w:p>
        </w:tc>
        <w:tc>
          <w:tcPr>
            <w:tcW w:w="1701" w:type="dxa"/>
            <w:shd w:val="clear" w:color="auto" w:fill="auto"/>
            <w:noWrap/>
            <w:vAlign w:val="bottom"/>
          </w:tcPr>
          <w:p w14:paraId="28C8D717" w14:textId="2ACD02C2"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203.994 </w:t>
            </w:r>
          </w:p>
        </w:tc>
        <w:tc>
          <w:tcPr>
            <w:tcW w:w="1417" w:type="dxa"/>
            <w:shd w:val="clear" w:color="auto" w:fill="auto"/>
            <w:noWrap/>
            <w:vAlign w:val="bottom"/>
          </w:tcPr>
          <w:p w14:paraId="3BF06818" w14:textId="25A6E4C8"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28,01</w:t>
            </w:r>
          </w:p>
        </w:tc>
        <w:tc>
          <w:tcPr>
            <w:tcW w:w="1745" w:type="dxa"/>
            <w:shd w:val="clear" w:color="auto" w:fill="auto"/>
            <w:noWrap/>
            <w:vAlign w:val="bottom"/>
          </w:tcPr>
          <w:p w14:paraId="10D6394A" w14:textId="51BDF8FC"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1.410.655</w:t>
            </w:r>
          </w:p>
        </w:tc>
        <w:tc>
          <w:tcPr>
            <w:tcW w:w="1454" w:type="dxa"/>
            <w:shd w:val="clear" w:color="auto" w:fill="auto"/>
            <w:noWrap/>
            <w:vAlign w:val="bottom"/>
          </w:tcPr>
          <w:p w14:paraId="056073D3" w14:textId="19390436"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0,10</w:t>
            </w:r>
          </w:p>
        </w:tc>
      </w:tr>
      <w:tr w:rsidR="00EC6F44" w:rsidRPr="0052343B" w14:paraId="1ECE7CA9" w14:textId="77777777" w:rsidTr="004E5379">
        <w:trPr>
          <w:trHeight w:val="20"/>
          <w:jc w:val="center"/>
        </w:trPr>
        <w:tc>
          <w:tcPr>
            <w:tcW w:w="2709" w:type="dxa"/>
            <w:shd w:val="clear" w:color="auto" w:fill="auto"/>
            <w:noWrap/>
            <w:vAlign w:val="bottom"/>
          </w:tcPr>
          <w:p w14:paraId="6AEAF684" w14:textId="6CA0090C" w:rsidR="00EC6F44" w:rsidRPr="0052343B" w:rsidRDefault="00EC6F44" w:rsidP="006F18A6">
            <w:pPr>
              <w:rPr>
                <w:rFonts w:eastAsia="Times New Roman"/>
                <w:color w:val="FF0000"/>
                <w:sz w:val="22"/>
                <w:szCs w:val="22"/>
              </w:rPr>
            </w:pPr>
            <w:r w:rsidRPr="004E5379">
              <w:rPr>
                <w:rFonts w:eastAsia="Times New Roman"/>
                <w:color w:val="000000"/>
                <w:sz w:val="22"/>
                <w:szCs w:val="22"/>
              </w:rPr>
              <w:t>Thổ Nhĩ Kỳ</w:t>
            </w:r>
          </w:p>
        </w:tc>
        <w:tc>
          <w:tcPr>
            <w:tcW w:w="1701" w:type="dxa"/>
            <w:shd w:val="clear" w:color="auto" w:fill="auto"/>
            <w:noWrap/>
            <w:vAlign w:val="bottom"/>
          </w:tcPr>
          <w:p w14:paraId="53001DB0" w14:textId="47F4400C"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 xml:space="preserve">             128.972 </w:t>
            </w:r>
          </w:p>
        </w:tc>
        <w:tc>
          <w:tcPr>
            <w:tcW w:w="1417" w:type="dxa"/>
            <w:shd w:val="clear" w:color="auto" w:fill="auto"/>
            <w:noWrap/>
            <w:vAlign w:val="bottom"/>
          </w:tcPr>
          <w:p w14:paraId="467FCCD1" w14:textId="2D226EEF"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-71,35</w:t>
            </w:r>
          </w:p>
        </w:tc>
        <w:tc>
          <w:tcPr>
            <w:tcW w:w="1745" w:type="dxa"/>
            <w:shd w:val="clear" w:color="auto" w:fill="auto"/>
            <w:noWrap/>
            <w:vAlign w:val="bottom"/>
          </w:tcPr>
          <w:p w14:paraId="2FE14CA3" w14:textId="79B869CF" w:rsidR="00EC6F44" w:rsidRPr="0052343B" w:rsidRDefault="00EC6F44" w:rsidP="006F18A6">
            <w:pPr>
              <w:jc w:val="right"/>
              <w:rPr>
                <w:rFonts w:eastAsia="Times New Roman"/>
                <w:color w:val="FF0000"/>
                <w:sz w:val="22"/>
                <w:szCs w:val="22"/>
              </w:rPr>
            </w:pPr>
            <w:r w:rsidRPr="00EC6F44">
              <w:rPr>
                <w:rFonts w:eastAsia="Times New Roman"/>
                <w:color w:val="000000"/>
                <w:sz w:val="22"/>
                <w:szCs w:val="22"/>
              </w:rPr>
              <w:t>1.262.514</w:t>
            </w:r>
          </w:p>
        </w:tc>
        <w:tc>
          <w:tcPr>
            <w:tcW w:w="1454" w:type="dxa"/>
            <w:shd w:val="clear" w:color="auto" w:fill="auto"/>
            <w:noWrap/>
            <w:vAlign w:val="bottom"/>
          </w:tcPr>
          <w:p w14:paraId="7145D377" w14:textId="0C253FFF" w:rsidR="00EC6F44" w:rsidRPr="0052343B" w:rsidRDefault="00EC6F44" w:rsidP="006F18A6">
            <w:pPr>
              <w:jc w:val="right"/>
              <w:rPr>
                <w:rFonts w:eastAsia="Times New Roman"/>
                <w:color w:val="FF0000"/>
                <w:sz w:val="22"/>
                <w:szCs w:val="22"/>
              </w:rPr>
            </w:pPr>
            <w:r w:rsidRPr="004E5379">
              <w:rPr>
                <w:rFonts w:eastAsia="Times New Roman"/>
                <w:color w:val="000000"/>
                <w:sz w:val="22"/>
                <w:szCs w:val="22"/>
              </w:rPr>
              <w:t>0,09</w:t>
            </w:r>
          </w:p>
        </w:tc>
      </w:tr>
    </w:tbl>
    <w:p w14:paraId="3B434A1D" w14:textId="77777777" w:rsidR="00B7168B" w:rsidRPr="004E5379" w:rsidRDefault="00B7168B" w:rsidP="00B7168B">
      <w:pPr>
        <w:spacing w:before="120" w:after="120" w:line="288" w:lineRule="auto"/>
        <w:jc w:val="right"/>
        <w:rPr>
          <w:i/>
          <w:sz w:val="26"/>
          <w:szCs w:val="26"/>
        </w:rPr>
      </w:pPr>
      <w:bookmarkStart w:id="22" w:name="_Toc362858403"/>
      <w:bookmarkStart w:id="23" w:name="_Toc412295537"/>
      <w:bookmarkStart w:id="24" w:name="_Toc412295622"/>
      <w:r w:rsidRPr="004E5379">
        <w:rPr>
          <w:i/>
          <w:sz w:val="26"/>
          <w:szCs w:val="26"/>
        </w:rPr>
        <w:t>Nguồn: Tính toán từ số liệu thống kê sơ bộ của Tổng cục Hải quan</w:t>
      </w:r>
      <w:bookmarkEnd w:id="22"/>
      <w:bookmarkEnd w:id="23"/>
      <w:bookmarkEnd w:id="24"/>
    </w:p>
    <w:p w14:paraId="332A5F8D" w14:textId="2B1FFE47" w:rsidR="00F7526E" w:rsidRPr="007429DD" w:rsidRDefault="00F7526E" w:rsidP="00F7526E">
      <w:pPr>
        <w:pStyle w:val="Heading2"/>
        <w:spacing w:before="120" w:after="120" w:line="288" w:lineRule="auto"/>
        <w:rPr>
          <w:i w:val="0"/>
          <w:sz w:val="26"/>
          <w:szCs w:val="26"/>
        </w:rPr>
      </w:pPr>
      <w:bookmarkStart w:id="25" w:name="_Toc67319421"/>
      <w:bookmarkStart w:id="26" w:name="_Toc79845368"/>
      <w:r w:rsidRPr="007429DD">
        <w:rPr>
          <w:i w:val="0"/>
          <w:sz w:val="26"/>
          <w:szCs w:val="26"/>
        </w:rPr>
        <w:t>2.</w:t>
      </w:r>
      <w:r w:rsidRPr="007429DD">
        <w:rPr>
          <w:i w:val="0"/>
          <w:sz w:val="26"/>
          <w:szCs w:val="26"/>
          <w:lang w:val="vi-VN"/>
        </w:rPr>
        <w:t xml:space="preserve"> </w:t>
      </w:r>
      <w:r w:rsidRPr="007429DD">
        <w:rPr>
          <w:i w:val="0"/>
          <w:sz w:val="26"/>
          <w:szCs w:val="26"/>
        </w:rPr>
        <w:t>Hoạt động nhập khẩu các sản phẩm CNHT ngành cơ khí chế tạo</w:t>
      </w:r>
      <w:bookmarkEnd w:id="25"/>
      <w:bookmarkEnd w:id="26"/>
    </w:p>
    <w:p w14:paraId="30B1631E" w14:textId="3891CB54" w:rsidR="00B7168B" w:rsidRPr="007429DD" w:rsidRDefault="00AE374D" w:rsidP="00FF7DCA">
      <w:pPr>
        <w:pStyle w:val="Heading3"/>
        <w:spacing w:before="120" w:after="120"/>
        <w:ind w:firstLine="360"/>
        <w:rPr>
          <w:rFonts w:ascii="Times New Roman" w:hAnsi="Times New Roman"/>
          <w:i/>
          <w:color w:val="auto"/>
          <w:sz w:val="26"/>
          <w:szCs w:val="26"/>
        </w:rPr>
      </w:pPr>
      <w:bookmarkStart w:id="27" w:name="_Toc79845369"/>
      <w:r w:rsidRPr="007429DD">
        <w:rPr>
          <w:rFonts w:ascii="Times New Roman" w:hAnsi="Times New Roman"/>
          <w:i/>
          <w:color w:val="auto"/>
          <w:sz w:val="26"/>
          <w:szCs w:val="26"/>
        </w:rPr>
        <w:t>2.1.</w:t>
      </w:r>
      <w:r w:rsidR="00B7168B" w:rsidRPr="007429DD">
        <w:rPr>
          <w:rFonts w:ascii="Times New Roman" w:hAnsi="Times New Roman"/>
          <w:i/>
          <w:color w:val="auto"/>
          <w:sz w:val="26"/>
          <w:szCs w:val="26"/>
        </w:rPr>
        <w:t xml:space="preserve"> Kim ngạch nhập khẩu</w:t>
      </w:r>
      <w:bookmarkEnd w:id="27"/>
    </w:p>
    <w:p w14:paraId="1AEAFFB5" w14:textId="14E8A2D7" w:rsidR="00571BEC" w:rsidRPr="0052343B" w:rsidRDefault="00BE11C0" w:rsidP="00AF0950">
      <w:pPr>
        <w:spacing w:before="120" w:after="120" w:line="312" w:lineRule="auto"/>
        <w:ind w:firstLine="720"/>
        <w:jc w:val="both"/>
        <w:rPr>
          <w:color w:val="FF0000"/>
          <w:sz w:val="26"/>
          <w:szCs w:val="26"/>
        </w:rPr>
      </w:pPr>
      <w:r w:rsidRPr="007429DD">
        <w:rPr>
          <w:sz w:val="26"/>
          <w:szCs w:val="26"/>
        </w:rPr>
        <w:t xml:space="preserve">Thống kê số liệu </w:t>
      </w:r>
      <w:r w:rsidR="00C84CE5" w:rsidRPr="007429DD">
        <w:rPr>
          <w:sz w:val="26"/>
          <w:szCs w:val="26"/>
        </w:rPr>
        <w:t>ước tính trong</w:t>
      </w:r>
      <w:r w:rsidRPr="007429DD">
        <w:rPr>
          <w:sz w:val="26"/>
          <w:szCs w:val="26"/>
        </w:rPr>
        <w:t xml:space="preserve"> tháng </w:t>
      </w:r>
      <w:r w:rsidR="007429DD" w:rsidRPr="007429DD">
        <w:rPr>
          <w:sz w:val="26"/>
          <w:szCs w:val="26"/>
        </w:rPr>
        <w:t>7</w:t>
      </w:r>
      <w:r w:rsidRPr="007429DD">
        <w:rPr>
          <w:sz w:val="26"/>
          <w:szCs w:val="26"/>
        </w:rPr>
        <w:t>/2021</w:t>
      </w:r>
      <w:r w:rsidR="00571BEC" w:rsidRPr="007429DD">
        <w:rPr>
          <w:sz w:val="26"/>
          <w:szCs w:val="26"/>
        </w:rPr>
        <w:t xml:space="preserve">, </w:t>
      </w:r>
      <w:r w:rsidR="00AF0950" w:rsidRPr="007429DD">
        <w:rPr>
          <w:sz w:val="26"/>
          <w:szCs w:val="26"/>
        </w:rPr>
        <w:t xml:space="preserve">nhập </w:t>
      </w:r>
      <w:r w:rsidR="00571BEC" w:rsidRPr="007429DD">
        <w:rPr>
          <w:sz w:val="26"/>
          <w:szCs w:val="26"/>
        </w:rPr>
        <w:t xml:space="preserve">khẩu các sản phẩm CNHT cơ khí của Việt Nam đạt </w:t>
      </w:r>
      <w:r w:rsidR="007429DD" w:rsidRPr="007429DD">
        <w:rPr>
          <w:sz w:val="26"/>
          <w:szCs w:val="26"/>
        </w:rPr>
        <w:t>551,83</w:t>
      </w:r>
      <w:r w:rsidR="00571BEC" w:rsidRPr="007429DD">
        <w:rPr>
          <w:sz w:val="26"/>
          <w:szCs w:val="26"/>
        </w:rPr>
        <w:t xml:space="preserve"> triệu USD, </w:t>
      </w:r>
      <w:r w:rsidR="00B70BD2" w:rsidRPr="007429DD">
        <w:rPr>
          <w:sz w:val="26"/>
          <w:szCs w:val="26"/>
        </w:rPr>
        <w:t xml:space="preserve">tăng </w:t>
      </w:r>
      <w:r w:rsidR="007429DD" w:rsidRPr="007429DD">
        <w:rPr>
          <w:sz w:val="26"/>
          <w:szCs w:val="26"/>
        </w:rPr>
        <w:t>8,89</w:t>
      </w:r>
      <w:r w:rsidR="00571BEC" w:rsidRPr="007429DD">
        <w:rPr>
          <w:sz w:val="26"/>
          <w:szCs w:val="26"/>
        </w:rPr>
        <w:t xml:space="preserve">% so với tháng </w:t>
      </w:r>
      <w:r w:rsidR="007429DD" w:rsidRPr="007429DD">
        <w:rPr>
          <w:sz w:val="26"/>
          <w:szCs w:val="26"/>
        </w:rPr>
        <w:t>6</w:t>
      </w:r>
      <w:r w:rsidR="00571BEC" w:rsidRPr="007429DD">
        <w:rPr>
          <w:sz w:val="26"/>
          <w:szCs w:val="26"/>
        </w:rPr>
        <w:t>/202</w:t>
      </w:r>
      <w:r w:rsidRPr="007429DD">
        <w:rPr>
          <w:sz w:val="26"/>
          <w:szCs w:val="26"/>
        </w:rPr>
        <w:t>1</w:t>
      </w:r>
      <w:r w:rsidR="00E0680A" w:rsidRPr="007429DD">
        <w:rPr>
          <w:sz w:val="26"/>
          <w:szCs w:val="26"/>
        </w:rPr>
        <w:t xml:space="preserve">; nâng tổng kim ngạch nhập khẩu </w:t>
      </w:r>
      <w:r w:rsidR="007429DD" w:rsidRPr="007429DD">
        <w:rPr>
          <w:sz w:val="26"/>
          <w:szCs w:val="26"/>
        </w:rPr>
        <w:t>7</w:t>
      </w:r>
      <w:r w:rsidR="00E0680A" w:rsidRPr="007429DD">
        <w:rPr>
          <w:sz w:val="26"/>
          <w:szCs w:val="26"/>
        </w:rPr>
        <w:t xml:space="preserve"> tháng </w:t>
      </w:r>
      <w:r w:rsidR="00E0680A" w:rsidRPr="00414440">
        <w:rPr>
          <w:sz w:val="26"/>
          <w:szCs w:val="26"/>
        </w:rPr>
        <w:t xml:space="preserve">lên </w:t>
      </w:r>
      <w:r w:rsidR="007429DD" w:rsidRPr="00414440">
        <w:rPr>
          <w:sz w:val="26"/>
          <w:szCs w:val="26"/>
        </w:rPr>
        <w:t>3,26</w:t>
      </w:r>
      <w:r w:rsidR="00E0680A" w:rsidRPr="00414440">
        <w:rPr>
          <w:sz w:val="26"/>
          <w:szCs w:val="26"/>
        </w:rPr>
        <w:t xml:space="preserve"> tỷ USD.</w:t>
      </w:r>
      <w:r w:rsidR="00571BEC" w:rsidRPr="00414440">
        <w:rPr>
          <w:sz w:val="26"/>
          <w:szCs w:val="26"/>
        </w:rPr>
        <w:t xml:space="preserve"> </w:t>
      </w:r>
      <w:r w:rsidR="00AF0950" w:rsidRPr="00414440">
        <w:rPr>
          <w:sz w:val="26"/>
          <w:szCs w:val="26"/>
        </w:rPr>
        <w:t>Trong đó</w:t>
      </w:r>
      <w:r w:rsidR="00571BEC" w:rsidRPr="00414440">
        <w:rPr>
          <w:sz w:val="26"/>
          <w:szCs w:val="26"/>
        </w:rPr>
        <w:t xml:space="preserve">, các sản phẩm </w:t>
      </w:r>
      <w:r w:rsidR="00AF0950" w:rsidRPr="00414440">
        <w:rPr>
          <w:sz w:val="26"/>
          <w:szCs w:val="26"/>
        </w:rPr>
        <w:t>được nhập nhiều nhất là</w:t>
      </w:r>
      <w:r w:rsidR="00571BEC" w:rsidRPr="00414440">
        <w:rPr>
          <w:sz w:val="26"/>
          <w:szCs w:val="26"/>
        </w:rPr>
        <w:t xml:space="preserve">: Thiết bị và phụ kiện cơ khí (HS 8479) </w:t>
      </w:r>
      <w:r w:rsidR="00AF0950" w:rsidRPr="00414440">
        <w:rPr>
          <w:sz w:val="26"/>
          <w:szCs w:val="26"/>
        </w:rPr>
        <w:t xml:space="preserve">chiếm tỷ trọng </w:t>
      </w:r>
      <w:r w:rsidR="007429DD" w:rsidRPr="00414440">
        <w:rPr>
          <w:sz w:val="26"/>
          <w:szCs w:val="26"/>
        </w:rPr>
        <w:t>35</w:t>
      </w:r>
      <w:r w:rsidR="00AF0950" w:rsidRPr="00414440">
        <w:rPr>
          <w:sz w:val="26"/>
          <w:szCs w:val="26"/>
        </w:rPr>
        <w:t>%</w:t>
      </w:r>
      <w:r w:rsidR="00571BEC" w:rsidRPr="00414440">
        <w:rPr>
          <w:sz w:val="26"/>
          <w:szCs w:val="26"/>
        </w:rPr>
        <w:t xml:space="preserve">; </w:t>
      </w:r>
      <w:r w:rsidR="0071269B" w:rsidRPr="00414440">
        <w:rPr>
          <w:sz w:val="26"/>
          <w:szCs w:val="26"/>
        </w:rPr>
        <w:t xml:space="preserve">Vòi, van và các thiết bị tương tự (HS 8481) chiếm </w:t>
      </w:r>
      <w:r w:rsidR="000D4D00" w:rsidRPr="00414440">
        <w:rPr>
          <w:sz w:val="26"/>
          <w:szCs w:val="26"/>
        </w:rPr>
        <w:t>1</w:t>
      </w:r>
      <w:r w:rsidR="00F66ADA" w:rsidRPr="00414440">
        <w:rPr>
          <w:sz w:val="26"/>
          <w:szCs w:val="26"/>
        </w:rPr>
        <w:t>2</w:t>
      </w:r>
      <w:r w:rsidR="000D4D00" w:rsidRPr="00414440">
        <w:rPr>
          <w:sz w:val="26"/>
          <w:szCs w:val="26"/>
        </w:rPr>
        <w:t>,</w:t>
      </w:r>
      <w:r w:rsidR="007429DD" w:rsidRPr="00414440">
        <w:rPr>
          <w:sz w:val="26"/>
          <w:szCs w:val="26"/>
        </w:rPr>
        <w:t>7</w:t>
      </w:r>
      <w:r w:rsidR="0071269B" w:rsidRPr="00414440">
        <w:rPr>
          <w:sz w:val="26"/>
          <w:szCs w:val="26"/>
        </w:rPr>
        <w:t xml:space="preserve">%; </w:t>
      </w:r>
      <w:r w:rsidR="000D4D00" w:rsidRPr="00414440">
        <w:rPr>
          <w:sz w:val="26"/>
          <w:szCs w:val="26"/>
        </w:rPr>
        <w:t>Hộp khuôn đúc kim loại (HS 8480) chiếm 10,</w:t>
      </w:r>
      <w:r w:rsidR="007429DD" w:rsidRPr="00414440">
        <w:rPr>
          <w:sz w:val="26"/>
          <w:szCs w:val="26"/>
        </w:rPr>
        <w:t>26</w:t>
      </w:r>
      <w:r w:rsidR="000D4D00" w:rsidRPr="00414440">
        <w:rPr>
          <w:sz w:val="26"/>
          <w:szCs w:val="26"/>
        </w:rPr>
        <w:t xml:space="preserve">%; </w:t>
      </w:r>
      <w:r w:rsidR="0071269B" w:rsidRPr="00414440">
        <w:rPr>
          <w:rFonts w:eastAsia="Times New Roman"/>
          <w:sz w:val="26"/>
          <w:szCs w:val="26"/>
        </w:rPr>
        <w:t>Trục truyền động</w:t>
      </w:r>
      <w:r w:rsidR="0071269B" w:rsidRPr="00414440">
        <w:rPr>
          <w:sz w:val="26"/>
          <w:szCs w:val="26"/>
        </w:rPr>
        <w:t xml:space="preserve"> </w:t>
      </w:r>
      <w:r w:rsidR="00AF0950" w:rsidRPr="00414440">
        <w:rPr>
          <w:sz w:val="26"/>
          <w:szCs w:val="26"/>
        </w:rPr>
        <w:t>(HS</w:t>
      </w:r>
      <w:r w:rsidR="0071269B" w:rsidRPr="00414440">
        <w:rPr>
          <w:sz w:val="26"/>
          <w:szCs w:val="26"/>
        </w:rPr>
        <w:t xml:space="preserve"> 8483</w:t>
      </w:r>
      <w:r w:rsidR="00AF0950" w:rsidRPr="00414440">
        <w:rPr>
          <w:sz w:val="26"/>
          <w:szCs w:val="26"/>
        </w:rPr>
        <w:t xml:space="preserve">) chiếm </w:t>
      </w:r>
      <w:r w:rsidR="00E0680A" w:rsidRPr="00414440">
        <w:rPr>
          <w:sz w:val="26"/>
          <w:szCs w:val="26"/>
        </w:rPr>
        <w:t>8,</w:t>
      </w:r>
      <w:r w:rsidR="007429DD" w:rsidRPr="00414440">
        <w:rPr>
          <w:sz w:val="26"/>
          <w:szCs w:val="26"/>
        </w:rPr>
        <w:t>64</w:t>
      </w:r>
      <w:r w:rsidR="00AF0950" w:rsidRPr="00414440">
        <w:rPr>
          <w:sz w:val="26"/>
          <w:szCs w:val="26"/>
        </w:rPr>
        <w:t>%;</w:t>
      </w:r>
      <w:r w:rsidR="0071269B" w:rsidRPr="00414440">
        <w:rPr>
          <w:sz w:val="26"/>
          <w:szCs w:val="26"/>
        </w:rPr>
        <w:t xml:space="preserve"> Thiết bị phụ (HS 8424) chiếm </w:t>
      </w:r>
      <w:r w:rsidR="000D4D00" w:rsidRPr="00414440">
        <w:rPr>
          <w:sz w:val="26"/>
          <w:szCs w:val="26"/>
        </w:rPr>
        <w:t>7,</w:t>
      </w:r>
      <w:r w:rsidR="007429DD" w:rsidRPr="00414440">
        <w:rPr>
          <w:sz w:val="26"/>
          <w:szCs w:val="26"/>
        </w:rPr>
        <w:t>56</w:t>
      </w:r>
      <w:r w:rsidR="0071269B" w:rsidRPr="00414440">
        <w:rPr>
          <w:sz w:val="26"/>
          <w:szCs w:val="26"/>
        </w:rPr>
        <w:t xml:space="preserve">%; </w:t>
      </w:r>
      <w:r w:rsidR="00414440" w:rsidRPr="00414440">
        <w:rPr>
          <w:sz w:val="26"/>
          <w:szCs w:val="26"/>
        </w:rPr>
        <w:t xml:space="preserve">Tua bin các loại (HS8406&amp;8410) chiếm 7,42%; </w:t>
      </w:r>
      <w:r w:rsidR="0071269B" w:rsidRPr="00414440">
        <w:rPr>
          <w:sz w:val="26"/>
          <w:szCs w:val="26"/>
        </w:rPr>
        <w:t xml:space="preserve">Động cơ đốt trong (HS 8407&amp;8408) chiếm </w:t>
      </w:r>
      <w:r w:rsidR="00414440" w:rsidRPr="00414440">
        <w:rPr>
          <w:sz w:val="26"/>
          <w:szCs w:val="26"/>
        </w:rPr>
        <w:t>5,84</w:t>
      </w:r>
      <w:r w:rsidR="0071269B" w:rsidRPr="00414440">
        <w:rPr>
          <w:sz w:val="26"/>
          <w:szCs w:val="26"/>
        </w:rPr>
        <w:t xml:space="preserve">%; </w:t>
      </w:r>
      <w:r w:rsidR="009718A3" w:rsidRPr="00414440">
        <w:rPr>
          <w:sz w:val="26"/>
          <w:szCs w:val="26"/>
        </w:rPr>
        <w:t>Ổ bi hoặc ổ đũa chiế</w:t>
      </w:r>
      <w:r w:rsidR="00414440" w:rsidRPr="00414440">
        <w:rPr>
          <w:sz w:val="26"/>
          <w:szCs w:val="26"/>
        </w:rPr>
        <w:t>m 5,69%;</w:t>
      </w:r>
      <w:r w:rsidR="00AF0950" w:rsidRPr="00414440">
        <w:rPr>
          <w:sz w:val="26"/>
          <w:szCs w:val="26"/>
        </w:rPr>
        <w:t>…</w:t>
      </w:r>
    </w:p>
    <w:p w14:paraId="4376892D" w14:textId="0BF28213" w:rsidR="00571BEC" w:rsidRPr="00414440" w:rsidRDefault="00571BEC" w:rsidP="00571BEC">
      <w:pPr>
        <w:spacing w:before="120" w:after="120" w:line="312" w:lineRule="auto"/>
        <w:ind w:firstLine="720"/>
        <w:jc w:val="both"/>
        <w:rPr>
          <w:sz w:val="26"/>
          <w:szCs w:val="26"/>
        </w:rPr>
      </w:pPr>
      <w:r w:rsidRPr="00414440">
        <w:rPr>
          <w:sz w:val="26"/>
          <w:szCs w:val="26"/>
        </w:rPr>
        <w:t xml:space="preserve">So với </w:t>
      </w:r>
      <w:r w:rsidR="00414440" w:rsidRPr="00414440">
        <w:rPr>
          <w:sz w:val="26"/>
          <w:szCs w:val="26"/>
        </w:rPr>
        <w:t>7</w:t>
      </w:r>
      <w:r w:rsidR="009718A3" w:rsidRPr="00414440">
        <w:rPr>
          <w:sz w:val="26"/>
          <w:szCs w:val="26"/>
        </w:rPr>
        <w:t xml:space="preserve"> tháng đầu năm 2020</w:t>
      </w:r>
      <w:r w:rsidR="00AF0950" w:rsidRPr="00414440">
        <w:rPr>
          <w:sz w:val="26"/>
          <w:szCs w:val="26"/>
        </w:rPr>
        <w:t xml:space="preserve">, nhập </w:t>
      </w:r>
      <w:r w:rsidRPr="00414440">
        <w:rPr>
          <w:sz w:val="26"/>
          <w:szCs w:val="26"/>
        </w:rPr>
        <w:t xml:space="preserve">khẩu Thiết bị và phụ kiện cơ khí (HS 8479) </w:t>
      </w:r>
      <w:r w:rsidR="000D4D00" w:rsidRPr="00414440">
        <w:rPr>
          <w:sz w:val="26"/>
          <w:szCs w:val="26"/>
        </w:rPr>
        <w:t xml:space="preserve">tăng </w:t>
      </w:r>
      <w:r w:rsidR="00414440" w:rsidRPr="00414440">
        <w:rPr>
          <w:sz w:val="26"/>
          <w:szCs w:val="26"/>
        </w:rPr>
        <w:t>31,13</w:t>
      </w:r>
      <w:r w:rsidRPr="00414440">
        <w:rPr>
          <w:sz w:val="26"/>
          <w:szCs w:val="26"/>
        </w:rPr>
        <w:t>%</w:t>
      </w:r>
      <w:r w:rsidR="005919ED" w:rsidRPr="00414440">
        <w:rPr>
          <w:sz w:val="26"/>
          <w:szCs w:val="26"/>
        </w:rPr>
        <w:t xml:space="preserve">; Đệm và gioăng làm bằng kim loại (HS 8484) tăng </w:t>
      </w:r>
      <w:r w:rsidR="00414440" w:rsidRPr="00414440">
        <w:rPr>
          <w:sz w:val="26"/>
          <w:szCs w:val="26"/>
        </w:rPr>
        <w:t>9,22</w:t>
      </w:r>
      <w:r w:rsidR="005919ED" w:rsidRPr="00414440">
        <w:rPr>
          <w:sz w:val="26"/>
          <w:szCs w:val="26"/>
        </w:rPr>
        <w:t>%</w:t>
      </w:r>
      <w:r w:rsidR="000D4D00" w:rsidRPr="00414440">
        <w:rPr>
          <w:sz w:val="26"/>
          <w:szCs w:val="26"/>
        </w:rPr>
        <w:t xml:space="preserve">. </w:t>
      </w:r>
      <w:r w:rsidR="0085180C" w:rsidRPr="00414440">
        <w:rPr>
          <w:sz w:val="26"/>
          <w:szCs w:val="26"/>
        </w:rPr>
        <w:t>Trong khi đó</w:t>
      </w:r>
      <w:r w:rsidR="000D4D00" w:rsidRPr="00414440">
        <w:rPr>
          <w:sz w:val="26"/>
          <w:szCs w:val="26"/>
        </w:rPr>
        <w:t>, nhập khẩu</w:t>
      </w:r>
      <w:r w:rsidRPr="00414440">
        <w:rPr>
          <w:sz w:val="26"/>
          <w:szCs w:val="26"/>
        </w:rPr>
        <w:t xml:space="preserve"> </w:t>
      </w:r>
      <w:r w:rsidR="00AF0950" w:rsidRPr="00414440">
        <w:rPr>
          <w:sz w:val="26"/>
          <w:szCs w:val="26"/>
        </w:rPr>
        <w:t xml:space="preserve">Hộp khuôn đúc kim loại (HS 8480) giảm </w:t>
      </w:r>
      <w:r w:rsidR="009718A3" w:rsidRPr="00414440">
        <w:rPr>
          <w:sz w:val="26"/>
          <w:szCs w:val="26"/>
        </w:rPr>
        <w:t>2</w:t>
      </w:r>
      <w:r w:rsidR="00414440" w:rsidRPr="00414440">
        <w:rPr>
          <w:sz w:val="26"/>
          <w:szCs w:val="26"/>
        </w:rPr>
        <w:t>8</w:t>
      </w:r>
      <w:r w:rsidR="009718A3" w:rsidRPr="00414440">
        <w:rPr>
          <w:sz w:val="26"/>
          <w:szCs w:val="26"/>
        </w:rPr>
        <w:t>,</w:t>
      </w:r>
      <w:r w:rsidR="00414440" w:rsidRPr="00414440">
        <w:rPr>
          <w:sz w:val="26"/>
          <w:szCs w:val="26"/>
        </w:rPr>
        <w:t>61</w:t>
      </w:r>
      <w:r w:rsidR="00AF0950" w:rsidRPr="00414440">
        <w:rPr>
          <w:sz w:val="26"/>
          <w:szCs w:val="26"/>
        </w:rPr>
        <w:t>%</w:t>
      </w:r>
      <w:r w:rsidR="005919ED" w:rsidRPr="00414440">
        <w:rPr>
          <w:sz w:val="26"/>
          <w:szCs w:val="26"/>
        </w:rPr>
        <w:t>.</w:t>
      </w:r>
    </w:p>
    <w:p w14:paraId="48AAF7BF" w14:textId="67AD38BC" w:rsidR="00A61466" w:rsidRDefault="00B7168B" w:rsidP="006C1718">
      <w:pPr>
        <w:pStyle w:val="BodyTextIndent"/>
        <w:spacing w:line="288" w:lineRule="auto"/>
        <w:ind w:left="0" w:firstLine="0"/>
        <w:jc w:val="center"/>
        <w:rPr>
          <w:rFonts w:ascii="Times New Roman" w:hAnsi="Times New Roman" w:cs="Times New Roman"/>
          <w:b/>
          <w:bCs/>
          <w:color w:val="auto"/>
          <w:spacing w:val="-4"/>
          <w:sz w:val="26"/>
          <w:szCs w:val="26"/>
          <w:lang w:val="pt-BR"/>
        </w:rPr>
      </w:pPr>
      <w:r w:rsidRPr="0059114B">
        <w:rPr>
          <w:rFonts w:ascii="Times New Roman" w:hAnsi="Times New Roman" w:cs="Times New Roman"/>
          <w:b/>
          <w:bCs/>
          <w:color w:val="auto"/>
          <w:spacing w:val="-4"/>
          <w:sz w:val="26"/>
          <w:szCs w:val="26"/>
          <w:lang w:val="pt-BR"/>
        </w:rPr>
        <w:t>Bảng</w:t>
      </w:r>
      <w:r w:rsidR="00571BEC" w:rsidRPr="0059114B">
        <w:rPr>
          <w:rFonts w:ascii="Times New Roman" w:hAnsi="Times New Roman" w:cs="Times New Roman"/>
          <w:b/>
          <w:bCs/>
          <w:color w:val="auto"/>
          <w:spacing w:val="-4"/>
          <w:sz w:val="26"/>
          <w:szCs w:val="26"/>
          <w:lang w:val="pt-BR"/>
        </w:rPr>
        <w:t xml:space="preserve"> </w:t>
      </w:r>
      <w:r w:rsidR="00866348" w:rsidRPr="0059114B">
        <w:rPr>
          <w:rFonts w:ascii="Times New Roman" w:hAnsi="Times New Roman" w:cs="Times New Roman"/>
          <w:b/>
          <w:bCs/>
          <w:color w:val="auto"/>
          <w:spacing w:val="-4"/>
          <w:sz w:val="26"/>
          <w:szCs w:val="26"/>
          <w:lang w:val="pt-BR"/>
        </w:rPr>
        <w:t>06</w:t>
      </w:r>
      <w:r w:rsidRPr="0059114B">
        <w:rPr>
          <w:rFonts w:ascii="Times New Roman" w:hAnsi="Times New Roman" w:cs="Times New Roman"/>
          <w:b/>
          <w:bCs/>
          <w:color w:val="auto"/>
          <w:spacing w:val="-4"/>
          <w:sz w:val="26"/>
          <w:szCs w:val="26"/>
          <w:lang w:val="pt-BR"/>
        </w:rPr>
        <w:t xml:space="preserve">: </w:t>
      </w:r>
      <w:r w:rsidR="00571BEC" w:rsidRPr="0059114B">
        <w:rPr>
          <w:rFonts w:ascii="Times New Roman" w:hAnsi="Times New Roman" w:cs="Times New Roman"/>
          <w:b/>
          <w:bCs/>
          <w:color w:val="auto"/>
          <w:spacing w:val="-4"/>
          <w:sz w:val="26"/>
          <w:szCs w:val="26"/>
          <w:lang w:val="pt-BR"/>
        </w:rPr>
        <w:t>Tình hình</w:t>
      </w:r>
      <w:r w:rsidRPr="0059114B">
        <w:rPr>
          <w:rFonts w:ascii="Times New Roman" w:hAnsi="Times New Roman" w:cs="Times New Roman"/>
          <w:b/>
          <w:bCs/>
          <w:color w:val="auto"/>
          <w:spacing w:val="-4"/>
          <w:sz w:val="26"/>
          <w:szCs w:val="26"/>
          <w:lang w:val="pt-BR"/>
        </w:rPr>
        <w:t xml:space="preserve"> nhập khẩu một số </w:t>
      </w:r>
      <w:r w:rsidRPr="0059114B">
        <w:rPr>
          <w:rFonts w:ascii="Times New Roman" w:hAnsi="Times New Roman" w:cs="Times New Roman"/>
          <w:b/>
          <w:bCs/>
          <w:color w:val="auto"/>
          <w:sz w:val="26"/>
          <w:szCs w:val="26"/>
          <w:lang w:val="pt-BR"/>
        </w:rPr>
        <w:t>sản phẩm CNHT cơ khí</w:t>
      </w:r>
      <w:r w:rsidRPr="0059114B">
        <w:rPr>
          <w:rFonts w:ascii="Times New Roman" w:hAnsi="Times New Roman" w:cs="Times New Roman"/>
          <w:b/>
          <w:bCs/>
          <w:color w:val="auto"/>
          <w:spacing w:val="-4"/>
          <w:sz w:val="26"/>
          <w:szCs w:val="26"/>
          <w:lang w:val="pt-BR"/>
        </w:rPr>
        <w:t xml:space="preserve"> của Việt Nam trong tháng </w:t>
      </w:r>
      <w:r w:rsidR="0059114B" w:rsidRPr="0059114B">
        <w:rPr>
          <w:rFonts w:ascii="Times New Roman" w:hAnsi="Times New Roman" w:cs="Times New Roman"/>
          <w:b/>
          <w:bCs/>
          <w:color w:val="auto"/>
          <w:spacing w:val="-4"/>
          <w:sz w:val="26"/>
          <w:szCs w:val="26"/>
          <w:lang w:val="pt-BR"/>
        </w:rPr>
        <w:t>7</w:t>
      </w:r>
      <w:r w:rsidR="003726CD" w:rsidRPr="0059114B">
        <w:rPr>
          <w:rFonts w:ascii="Times New Roman" w:hAnsi="Times New Roman" w:cs="Times New Roman"/>
          <w:b/>
          <w:bCs/>
          <w:color w:val="auto"/>
          <w:spacing w:val="-4"/>
          <w:sz w:val="26"/>
          <w:szCs w:val="26"/>
          <w:lang w:val="pt-BR"/>
        </w:rPr>
        <w:t xml:space="preserve"> và </w:t>
      </w:r>
      <w:r w:rsidR="0059114B" w:rsidRPr="0059114B">
        <w:rPr>
          <w:rFonts w:ascii="Times New Roman" w:hAnsi="Times New Roman" w:cs="Times New Roman"/>
          <w:b/>
          <w:bCs/>
          <w:color w:val="auto"/>
          <w:spacing w:val="-4"/>
          <w:sz w:val="26"/>
          <w:szCs w:val="26"/>
          <w:lang w:val="pt-BR"/>
        </w:rPr>
        <w:t>7</w:t>
      </w:r>
      <w:r w:rsidR="003726CD" w:rsidRPr="0059114B">
        <w:rPr>
          <w:rFonts w:ascii="Times New Roman" w:hAnsi="Times New Roman" w:cs="Times New Roman"/>
          <w:b/>
          <w:bCs/>
          <w:color w:val="auto"/>
          <w:spacing w:val="-4"/>
          <w:sz w:val="26"/>
          <w:szCs w:val="26"/>
          <w:lang w:val="pt-BR"/>
        </w:rPr>
        <w:t xml:space="preserve"> tháng đầu</w:t>
      </w:r>
      <w:r w:rsidR="00900E5D" w:rsidRPr="0059114B">
        <w:rPr>
          <w:rFonts w:ascii="Times New Roman" w:hAnsi="Times New Roman" w:cs="Times New Roman"/>
          <w:b/>
          <w:bCs/>
          <w:color w:val="auto"/>
          <w:spacing w:val="-4"/>
          <w:sz w:val="26"/>
          <w:szCs w:val="26"/>
          <w:lang w:val="pt-BR"/>
        </w:rPr>
        <w:t xml:space="preserve"> năm 2021</w:t>
      </w:r>
    </w:p>
    <w:tbl>
      <w:tblPr>
        <w:tblW w:w="9866" w:type="dxa"/>
        <w:tblInd w:w="93" w:type="dxa"/>
        <w:tblLook w:val="04A0" w:firstRow="1" w:lastRow="0" w:firstColumn="1" w:lastColumn="0" w:noHBand="0" w:noVBand="1"/>
      </w:tblPr>
      <w:tblGrid>
        <w:gridCol w:w="2567"/>
        <w:gridCol w:w="1460"/>
        <w:gridCol w:w="986"/>
        <w:gridCol w:w="1096"/>
        <w:gridCol w:w="1620"/>
        <w:gridCol w:w="1096"/>
        <w:gridCol w:w="1041"/>
      </w:tblGrid>
      <w:tr w:rsidR="0059114B" w:rsidRPr="0059114B" w14:paraId="50BCEE63" w14:textId="77777777" w:rsidTr="004221C3">
        <w:trPr>
          <w:trHeight w:val="20"/>
          <w:tblHeader/>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5CF8A" w14:textId="10B4521E" w:rsidR="0059114B" w:rsidRPr="0059114B" w:rsidRDefault="0059114B" w:rsidP="0059114B">
            <w:pPr>
              <w:jc w:val="center"/>
              <w:rPr>
                <w:rFonts w:eastAsia="Times New Roman"/>
                <w:b/>
                <w:bCs/>
                <w:color w:val="000000"/>
                <w:sz w:val="22"/>
                <w:szCs w:val="22"/>
              </w:rPr>
            </w:pPr>
            <w:r w:rsidRPr="0059114B">
              <w:rPr>
                <w:rFonts w:eastAsia="Times New Roman"/>
                <w:b/>
                <w:bCs/>
                <w:sz w:val="22"/>
                <w:szCs w:val="22"/>
              </w:rPr>
              <w:t xml:space="preserve">Thị trường </w:t>
            </w:r>
            <w:r w:rsidRPr="0059114B">
              <w:rPr>
                <w:rFonts w:eastAsia="Times New Roman"/>
                <w:b/>
                <w:bCs/>
                <w:sz w:val="22"/>
                <w:szCs w:val="22"/>
              </w:rPr>
              <w:br/>
              <w:t>nhập khẩu</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4097A58B" w14:textId="6A23FDB3" w:rsidR="0059114B" w:rsidRPr="0059114B" w:rsidRDefault="0059114B" w:rsidP="0059114B">
            <w:pPr>
              <w:jc w:val="center"/>
              <w:rPr>
                <w:rFonts w:eastAsia="Times New Roman"/>
                <w:b/>
                <w:bCs/>
                <w:color w:val="000000"/>
                <w:sz w:val="22"/>
                <w:szCs w:val="22"/>
              </w:rPr>
            </w:pPr>
            <w:r w:rsidRPr="0059114B">
              <w:rPr>
                <w:rFonts w:eastAsia="Times New Roman"/>
                <w:b/>
                <w:bCs/>
                <w:sz w:val="22"/>
                <w:szCs w:val="22"/>
              </w:rPr>
              <w:t>Tháng 7/2021</w:t>
            </w:r>
            <w:r w:rsidRPr="0059114B">
              <w:rPr>
                <w:rFonts w:eastAsia="Times New Roman"/>
                <w:b/>
                <w:bCs/>
                <w:sz w:val="22"/>
                <w:szCs w:val="22"/>
              </w:rPr>
              <w:br/>
              <w:t>(đvt: USD)</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4B6991E" w14:textId="0AC20DF1" w:rsidR="0059114B" w:rsidRPr="0059114B" w:rsidRDefault="0059114B" w:rsidP="0059114B">
            <w:pPr>
              <w:jc w:val="center"/>
              <w:rPr>
                <w:rFonts w:eastAsia="Times New Roman"/>
                <w:b/>
                <w:bCs/>
                <w:color w:val="000000"/>
                <w:sz w:val="22"/>
                <w:szCs w:val="22"/>
              </w:rPr>
            </w:pPr>
            <w:r w:rsidRPr="0059114B">
              <w:rPr>
                <w:rFonts w:eastAsia="Times New Roman"/>
                <w:b/>
                <w:bCs/>
                <w:sz w:val="22"/>
                <w:szCs w:val="22"/>
              </w:rPr>
              <w:t>So với</w:t>
            </w:r>
            <w:r w:rsidRPr="0059114B">
              <w:rPr>
                <w:rFonts w:eastAsia="Times New Roman"/>
                <w:b/>
                <w:bCs/>
                <w:sz w:val="22"/>
                <w:szCs w:val="22"/>
              </w:rPr>
              <w:br/>
              <w:t>T6/2021 (%)</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C1CE2A6" w14:textId="218BF0D1" w:rsidR="0059114B" w:rsidRPr="0059114B" w:rsidRDefault="0059114B" w:rsidP="0059114B">
            <w:pPr>
              <w:jc w:val="center"/>
              <w:rPr>
                <w:rFonts w:eastAsia="Times New Roman"/>
                <w:b/>
                <w:bCs/>
                <w:color w:val="000000"/>
                <w:sz w:val="22"/>
                <w:szCs w:val="22"/>
              </w:rPr>
            </w:pPr>
            <w:r w:rsidRPr="0059114B">
              <w:rPr>
                <w:rFonts w:eastAsia="Times New Roman"/>
                <w:b/>
                <w:bCs/>
                <w:sz w:val="22"/>
                <w:szCs w:val="22"/>
              </w:rPr>
              <w:t xml:space="preserve">So với </w:t>
            </w:r>
            <w:r w:rsidRPr="0059114B">
              <w:rPr>
                <w:rFonts w:eastAsia="Times New Roman"/>
                <w:b/>
                <w:bCs/>
                <w:sz w:val="22"/>
                <w:szCs w:val="22"/>
              </w:rPr>
              <w:br/>
              <w:t>T7/2020 (%)</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B2FD079" w14:textId="3D7C78D6" w:rsidR="0059114B" w:rsidRPr="0059114B" w:rsidRDefault="0059114B" w:rsidP="0059114B">
            <w:pPr>
              <w:jc w:val="center"/>
              <w:rPr>
                <w:rFonts w:eastAsia="Times New Roman"/>
                <w:b/>
                <w:bCs/>
                <w:color w:val="000000"/>
                <w:sz w:val="22"/>
                <w:szCs w:val="22"/>
              </w:rPr>
            </w:pPr>
            <w:r w:rsidRPr="0059114B">
              <w:rPr>
                <w:rFonts w:eastAsia="Times New Roman"/>
                <w:b/>
                <w:bCs/>
                <w:sz w:val="22"/>
                <w:szCs w:val="22"/>
              </w:rPr>
              <w:t>7 tháng 2021</w:t>
            </w:r>
            <w:r w:rsidRPr="0059114B">
              <w:rPr>
                <w:rFonts w:eastAsia="Times New Roman"/>
                <w:b/>
                <w:bCs/>
                <w:sz w:val="22"/>
                <w:szCs w:val="22"/>
              </w:rPr>
              <w:br/>
              <w:t>(đvt: USD)</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45D8774" w14:textId="570DAF4B" w:rsidR="0059114B" w:rsidRPr="0059114B" w:rsidRDefault="0059114B" w:rsidP="0059114B">
            <w:pPr>
              <w:jc w:val="center"/>
              <w:rPr>
                <w:rFonts w:eastAsia="Times New Roman"/>
                <w:b/>
                <w:bCs/>
                <w:color w:val="000000"/>
                <w:sz w:val="22"/>
                <w:szCs w:val="22"/>
              </w:rPr>
            </w:pPr>
            <w:r w:rsidRPr="0059114B">
              <w:rPr>
                <w:rFonts w:eastAsia="Times New Roman"/>
                <w:b/>
                <w:bCs/>
                <w:sz w:val="22"/>
                <w:szCs w:val="22"/>
              </w:rPr>
              <w:t xml:space="preserve">So với </w:t>
            </w:r>
            <w:r w:rsidRPr="0059114B">
              <w:rPr>
                <w:rFonts w:eastAsia="Times New Roman"/>
                <w:b/>
                <w:bCs/>
                <w:sz w:val="22"/>
                <w:szCs w:val="22"/>
              </w:rPr>
              <w:br/>
              <w:t>7T/2020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03222A49" w14:textId="0D314864" w:rsidR="0059114B" w:rsidRPr="0059114B" w:rsidRDefault="0059114B" w:rsidP="0059114B">
            <w:pPr>
              <w:jc w:val="center"/>
              <w:rPr>
                <w:rFonts w:eastAsia="Times New Roman"/>
                <w:b/>
                <w:bCs/>
                <w:color w:val="000000"/>
                <w:sz w:val="22"/>
                <w:szCs w:val="22"/>
              </w:rPr>
            </w:pPr>
            <w:r w:rsidRPr="0059114B">
              <w:rPr>
                <w:rFonts w:eastAsia="Times New Roman"/>
                <w:b/>
                <w:sz w:val="22"/>
                <w:szCs w:val="22"/>
              </w:rPr>
              <w:t>Tỷ trọng (%)</w:t>
            </w:r>
          </w:p>
        </w:tc>
      </w:tr>
      <w:tr w:rsidR="0059114B" w:rsidRPr="0059114B" w14:paraId="42CF81FE" w14:textId="77777777" w:rsidTr="004221C3">
        <w:trPr>
          <w:trHeight w:val="20"/>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CE344" w14:textId="77777777" w:rsidR="0059114B" w:rsidRPr="0059114B" w:rsidRDefault="0059114B" w:rsidP="0059114B">
            <w:pPr>
              <w:rPr>
                <w:rFonts w:eastAsia="Times New Roman"/>
                <w:b/>
                <w:bCs/>
                <w:color w:val="000000"/>
                <w:sz w:val="22"/>
                <w:szCs w:val="22"/>
              </w:rPr>
            </w:pPr>
            <w:r w:rsidRPr="0059114B">
              <w:rPr>
                <w:rFonts w:eastAsia="Times New Roman"/>
                <w:b/>
                <w:bCs/>
                <w:color w:val="000000"/>
                <w:sz w:val="22"/>
                <w:szCs w:val="22"/>
              </w:rPr>
              <w:t>Tổng</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4B875483" w14:textId="77777777" w:rsidR="0059114B" w:rsidRPr="0059114B" w:rsidRDefault="0059114B" w:rsidP="0059114B">
            <w:pPr>
              <w:jc w:val="right"/>
              <w:rPr>
                <w:rFonts w:eastAsia="Times New Roman"/>
                <w:b/>
                <w:bCs/>
                <w:color w:val="000000"/>
                <w:sz w:val="22"/>
                <w:szCs w:val="22"/>
              </w:rPr>
            </w:pPr>
            <w:r w:rsidRPr="0059114B">
              <w:rPr>
                <w:rFonts w:eastAsia="Times New Roman"/>
                <w:b/>
                <w:bCs/>
                <w:color w:val="000000"/>
                <w:sz w:val="22"/>
                <w:szCs w:val="22"/>
              </w:rPr>
              <w:t>551.831.454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1C1F0E5" w14:textId="77777777" w:rsidR="0059114B" w:rsidRPr="0059114B" w:rsidRDefault="0059114B" w:rsidP="0059114B">
            <w:pPr>
              <w:jc w:val="right"/>
              <w:rPr>
                <w:rFonts w:eastAsia="Times New Roman"/>
                <w:b/>
                <w:bCs/>
                <w:color w:val="000000"/>
                <w:sz w:val="22"/>
                <w:szCs w:val="22"/>
              </w:rPr>
            </w:pPr>
            <w:r w:rsidRPr="0059114B">
              <w:rPr>
                <w:rFonts w:eastAsia="Times New Roman"/>
                <w:b/>
                <w:bCs/>
                <w:color w:val="000000"/>
                <w:sz w:val="22"/>
                <w:szCs w:val="22"/>
              </w:rPr>
              <w:t>8,89</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84349B9" w14:textId="77777777" w:rsidR="0059114B" w:rsidRPr="0059114B" w:rsidRDefault="0059114B" w:rsidP="0059114B">
            <w:pPr>
              <w:jc w:val="right"/>
              <w:rPr>
                <w:rFonts w:eastAsia="Times New Roman"/>
                <w:b/>
                <w:bCs/>
                <w:color w:val="000000"/>
                <w:sz w:val="22"/>
                <w:szCs w:val="22"/>
              </w:rPr>
            </w:pPr>
            <w:r w:rsidRPr="0059114B">
              <w:rPr>
                <w:rFonts w:eastAsia="Times New Roman"/>
                <w:b/>
                <w:bCs/>
                <w:color w:val="000000"/>
                <w:sz w:val="22"/>
                <w:szCs w:val="22"/>
              </w:rPr>
              <w:t>*</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38701174" w14:textId="77777777" w:rsidR="0059114B" w:rsidRPr="0059114B" w:rsidRDefault="0059114B" w:rsidP="0059114B">
            <w:pPr>
              <w:jc w:val="right"/>
              <w:rPr>
                <w:rFonts w:eastAsia="Times New Roman"/>
                <w:b/>
                <w:bCs/>
                <w:color w:val="000000"/>
                <w:sz w:val="22"/>
                <w:szCs w:val="22"/>
              </w:rPr>
            </w:pPr>
            <w:r w:rsidRPr="0059114B">
              <w:rPr>
                <w:rFonts w:eastAsia="Times New Roman"/>
                <w:b/>
                <w:bCs/>
                <w:color w:val="000000"/>
                <w:sz w:val="22"/>
                <w:szCs w:val="22"/>
              </w:rPr>
              <w:t>3.256.976.571</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E5A616A" w14:textId="77777777" w:rsidR="0059114B" w:rsidRPr="0059114B" w:rsidRDefault="0059114B" w:rsidP="0059114B">
            <w:pPr>
              <w:jc w:val="right"/>
              <w:rPr>
                <w:rFonts w:eastAsia="Times New Roman"/>
                <w:b/>
                <w:bCs/>
                <w:color w:val="000000"/>
                <w:sz w:val="22"/>
                <w:szCs w:val="22"/>
              </w:rPr>
            </w:pPr>
            <w:r w:rsidRPr="0059114B">
              <w:rPr>
                <w:rFonts w:eastAsia="Times New Roman"/>
                <w:b/>
                <w:bCs/>
                <w:color w:val="000000"/>
                <w:sz w:val="22"/>
                <w:szCs w:val="22"/>
              </w:rPr>
              <w:t>*</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2C57E3EB" w14:textId="77777777" w:rsidR="0059114B" w:rsidRPr="0059114B" w:rsidRDefault="0059114B" w:rsidP="0059114B">
            <w:pPr>
              <w:jc w:val="right"/>
              <w:rPr>
                <w:rFonts w:eastAsia="Times New Roman"/>
                <w:b/>
                <w:bCs/>
                <w:color w:val="000000"/>
                <w:sz w:val="22"/>
                <w:szCs w:val="22"/>
              </w:rPr>
            </w:pPr>
            <w:r w:rsidRPr="0059114B">
              <w:rPr>
                <w:rFonts w:eastAsia="Times New Roman"/>
                <w:b/>
                <w:bCs/>
                <w:color w:val="000000"/>
                <w:sz w:val="22"/>
                <w:szCs w:val="22"/>
              </w:rPr>
              <w:t>*</w:t>
            </w:r>
          </w:p>
        </w:tc>
      </w:tr>
      <w:tr w:rsidR="007429DD" w:rsidRPr="0059114B" w14:paraId="7ADA9DCD"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DBABC06" w14:textId="77777777" w:rsidR="007429DD" w:rsidRPr="0059114B" w:rsidRDefault="007429DD" w:rsidP="0059114B">
            <w:pPr>
              <w:rPr>
                <w:rFonts w:eastAsia="Times New Roman"/>
                <w:b/>
                <w:bCs/>
                <w:i/>
                <w:iCs/>
                <w:color w:val="000000"/>
                <w:sz w:val="22"/>
                <w:szCs w:val="22"/>
              </w:rPr>
            </w:pPr>
            <w:r w:rsidRPr="0059114B">
              <w:rPr>
                <w:rFonts w:eastAsia="Times New Roman"/>
                <w:b/>
                <w:bCs/>
                <w:i/>
                <w:iCs/>
                <w:color w:val="000000"/>
                <w:sz w:val="22"/>
                <w:szCs w:val="22"/>
              </w:rPr>
              <w:t>Thiết bị và phụ kiện cơ khí</w:t>
            </w:r>
          </w:p>
        </w:tc>
        <w:tc>
          <w:tcPr>
            <w:tcW w:w="1460" w:type="dxa"/>
            <w:tcBorders>
              <w:top w:val="nil"/>
              <w:left w:val="nil"/>
              <w:bottom w:val="single" w:sz="4" w:space="0" w:color="auto"/>
              <w:right w:val="single" w:sz="4" w:space="0" w:color="auto"/>
            </w:tcBorders>
            <w:shd w:val="clear" w:color="auto" w:fill="auto"/>
            <w:noWrap/>
            <w:vAlign w:val="center"/>
            <w:hideMark/>
          </w:tcPr>
          <w:p w14:paraId="6FCC0858"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192.585.218</w:t>
            </w:r>
          </w:p>
        </w:tc>
        <w:tc>
          <w:tcPr>
            <w:tcW w:w="986" w:type="dxa"/>
            <w:tcBorders>
              <w:top w:val="nil"/>
              <w:left w:val="nil"/>
              <w:bottom w:val="single" w:sz="4" w:space="0" w:color="auto"/>
              <w:right w:val="single" w:sz="4" w:space="0" w:color="auto"/>
            </w:tcBorders>
            <w:shd w:val="clear" w:color="auto" w:fill="auto"/>
            <w:noWrap/>
            <w:vAlign w:val="center"/>
            <w:hideMark/>
          </w:tcPr>
          <w:p w14:paraId="016913D4"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-0,30</w:t>
            </w:r>
          </w:p>
        </w:tc>
        <w:tc>
          <w:tcPr>
            <w:tcW w:w="1096" w:type="dxa"/>
            <w:tcBorders>
              <w:top w:val="nil"/>
              <w:left w:val="nil"/>
              <w:bottom w:val="single" w:sz="4" w:space="0" w:color="auto"/>
              <w:right w:val="single" w:sz="4" w:space="0" w:color="auto"/>
            </w:tcBorders>
            <w:shd w:val="clear" w:color="auto" w:fill="auto"/>
            <w:noWrap/>
            <w:vAlign w:val="center"/>
            <w:hideMark/>
          </w:tcPr>
          <w:p w14:paraId="372A693C"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19,37</w:t>
            </w:r>
          </w:p>
        </w:tc>
        <w:tc>
          <w:tcPr>
            <w:tcW w:w="1620" w:type="dxa"/>
            <w:tcBorders>
              <w:top w:val="nil"/>
              <w:left w:val="nil"/>
              <w:bottom w:val="single" w:sz="4" w:space="0" w:color="auto"/>
              <w:right w:val="single" w:sz="4" w:space="0" w:color="auto"/>
            </w:tcBorders>
            <w:shd w:val="clear" w:color="auto" w:fill="auto"/>
            <w:noWrap/>
            <w:vAlign w:val="center"/>
            <w:hideMark/>
          </w:tcPr>
          <w:p w14:paraId="7113E5A2"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1.140.022.773</w:t>
            </w:r>
          </w:p>
        </w:tc>
        <w:tc>
          <w:tcPr>
            <w:tcW w:w="1096" w:type="dxa"/>
            <w:tcBorders>
              <w:top w:val="nil"/>
              <w:left w:val="nil"/>
              <w:bottom w:val="single" w:sz="4" w:space="0" w:color="auto"/>
              <w:right w:val="single" w:sz="4" w:space="0" w:color="auto"/>
            </w:tcBorders>
            <w:shd w:val="clear" w:color="auto" w:fill="auto"/>
            <w:noWrap/>
            <w:vAlign w:val="center"/>
            <w:hideMark/>
          </w:tcPr>
          <w:p w14:paraId="235D5E0E"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31,13</w:t>
            </w:r>
          </w:p>
        </w:tc>
        <w:tc>
          <w:tcPr>
            <w:tcW w:w="1041" w:type="dxa"/>
            <w:tcBorders>
              <w:top w:val="nil"/>
              <w:left w:val="nil"/>
              <w:bottom w:val="single" w:sz="4" w:space="0" w:color="auto"/>
              <w:right w:val="single" w:sz="4" w:space="0" w:color="auto"/>
            </w:tcBorders>
            <w:shd w:val="clear" w:color="auto" w:fill="auto"/>
            <w:noWrap/>
            <w:vAlign w:val="center"/>
            <w:hideMark/>
          </w:tcPr>
          <w:p w14:paraId="4FEE0FA2" w14:textId="0D39543E" w:rsidR="007429DD" w:rsidRPr="0059114B" w:rsidRDefault="007429DD" w:rsidP="0059114B">
            <w:pPr>
              <w:jc w:val="right"/>
              <w:rPr>
                <w:rFonts w:eastAsia="Times New Roman"/>
                <w:b/>
                <w:bCs/>
                <w:i/>
                <w:iCs/>
                <w:color w:val="000000"/>
                <w:sz w:val="22"/>
                <w:szCs w:val="22"/>
              </w:rPr>
            </w:pPr>
            <w:r w:rsidRPr="007429DD">
              <w:rPr>
                <w:rFonts w:eastAsia="Times New Roman"/>
                <w:b/>
                <w:bCs/>
                <w:i/>
                <w:iCs/>
                <w:color w:val="000000"/>
                <w:sz w:val="22"/>
                <w:szCs w:val="22"/>
              </w:rPr>
              <w:t xml:space="preserve">  100,00 </w:t>
            </w:r>
          </w:p>
        </w:tc>
      </w:tr>
      <w:tr w:rsidR="007429DD" w:rsidRPr="0059114B" w14:paraId="39B9ED9A"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FE4CD84"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77AD072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55.291.179</w:t>
            </w:r>
          </w:p>
        </w:tc>
        <w:tc>
          <w:tcPr>
            <w:tcW w:w="986" w:type="dxa"/>
            <w:tcBorders>
              <w:top w:val="nil"/>
              <w:left w:val="nil"/>
              <w:bottom w:val="single" w:sz="4" w:space="0" w:color="auto"/>
              <w:right w:val="single" w:sz="4" w:space="0" w:color="auto"/>
            </w:tcBorders>
            <w:shd w:val="clear" w:color="auto" w:fill="auto"/>
            <w:noWrap/>
            <w:vAlign w:val="center"/>
            <w:hideMark/>
          </w:tcPr>
          <w:p w14:paraId="43F8914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-28,81</w:t>
            </w:r>
          </w:p>
        </w:tc>
        <w:tc>
          <w:tcPr>
            <w:tcW w:w="1096" w:type="dxa"/>
            <w:tcBorders>
              <w:top w:val="nil"/>
              <w:left w:val="nil"/>
              <w:bottom w:val="single" w:sz="4" w:space="0" w:color="auto"/>
              <w:right w:val="single" w:sz="4" w:space="0" w:color="auto"/>
            </w:tcBorders>
            <w:shd w:val="clear" w:color="auto" w:fill="auto"/>
            <w:noWrap/>
            <w:vAlign w:val="center"/>
            <w:hideMark/>
          </w:tcPr>
          <w:p w14:paraId="31EB15E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-11,27</w:t>
            </w:r>
          </w:p>
        </w:tc>
        <w:tc>
          <w:tcPr>
            <w:tcW w:w="1620" w:type="dxa"/>
            <w:tcBorders>
              <w:top w:val="nil"/>
              <w:left w:val="nil"/>
              <w:bottom w:val="single" w:sz="4" w:space="0" w:color="auto"/>
              <w:right w:val="single" w:sz="4" w:space="0" w:color="auto"/>
            </w:tcBorders>
            <w:shd w:val="clear" w:color="auto" w:fill="auto"/>
            <w:noWrap/>
            <w:vAlign w:val="center"/>
            <w:hideMark/>
          </w:tcPr>
          <w:p w14:paraId="22B4447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392.193.509</w:t>
            </w:r>
          </w:p>
        </w:tc>
        <w:tc>
          <w:tcPr>
            <w:tcW w:w="1096" w:type="dxa"/>
            <w:tcBorders>
              <w:top w:val="nil"/>
              <w:left w:val="nil"/>
              <w:bottom w:val="single" w:sz="4" w:space="0" w:color="auto"/>
              <w:right w:val="single" w:sz="4" w:space="0" w:color="auto"/>
            </w:tcBorders>
            <w:shd w:val="clear" w:color="auto" w:fill="auto"/>
            <w:noWrap/>
            <w:vAlign w:val="center"/>
            <w:hideMark/>
          </w:tcPr>
          <w:p w14:paraId="78B270C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89,48</w:t>
            </w:r>
          </w:p>
        </w:tc>
        <w:tc>
          <w:tcPr>
            <w:tcW w:w="1041" w:type="dxa"/>
            <w:tcBorders>
              <w:top w:val="nil"/>
              <w:left w:val="nil"/>
              <w:bottom w:val="single" w:sz="4" w:space="0" w:color="auto"/>
              <w:right w:val="single" w:sz="4" w:space="0" w:color="auto"/>
            </w:tcBorders>
            <w:shd w:val="clear" w:color="auto" w:fill="auto"/>
            <w:noWrap/>
            <w:vAlign w:val="center"/>
            <w:hideMark/>
          </w:tcPr>
          <w:p w14:paraId="709C5D73" w14:textId="15E7B5A2"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34,40 </w:t>
            </w:r>
          </w:p>
        </w:tc>
      </w:tr>
      <w:tr w:rsidR="007429DD" w:rsidRPr="0059114B" w14:paraId="6A564A47"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CDD0B4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370696E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52.539.569</w:t>
            </w:r>
          </w:p>
        </w:tc>
        <w:tc>
          <w:tcPr>
            <w:tcW w:w="986" w:type="dxa"/>
            <w:tcBorders>
              <w:top w:val="nil"/>
              <w:left w:val="nil"/>
              <w:bottom w:val="single" w:sz="4" w:space="0" w:color="auto"/>
              <w:right w:val="single" w:sz="4" w:space="0" w:color="auto"/>
            </w:tcBorders>
            <w:shd w:val="clear" w:color="auto" w:fill="auto"/>
            <w:noWrap/>
            <w:vAlign w:val="center"/>
            <w:hideMark/>
          </w:tcPr>
          <w:p w14:paraId="12D9172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4,46</w:t>
            </w:r>
          </w:p>
        </w:tc>
        <w:tc>
          <w:tcPr>
            <w:tcW w:w="1096" w:type="dxa"/>
            <w:tcBorders>
              <w:top w:val="nil"/>
              <w:left w:val="nil"/>
              <w:bottom w:val="single" w:sz="4" w:space="0" w:color="auto"/>
              <w:right w:val="single" w:sz="4" w:space="0" w:color="auto"/>
            </w:tcBorders>
            <w:shd w:val="clear" w:color="auto" w:fill="auto"/>
            <w:noWrap/>
            <w:vAlign w:val="center"/>
            <w:hideMark/>
          </w:tcPr>
          <w:p w14:paraId="2D5931B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23,09</w:t>
            </w:r>
          </w:p>
        </w:tc>
        <w:tc>
          <w:tcPr>
            <w:tcW w:w="1620" w:type="dxa"/>
            <w:tcBorders>
              <w:top w:val="nil"/>
              <w:left w:val="nil"/>
              <w:bottom w:val="single" w:sz="4" w:space="0" w:color="auto"/>
              <w:right w:val="single" w:sz="4" w:space="0" w:color="auto"/>
            </w:tcBorders>
            <w:shd w:val="clear" w:color="auto" w:fill="auto"/>
            <w:noWrap/>
            <w:vAlign w:val="center"/>
            <w:hideMark/>
          </w:tcPr>
          <w:p w14:paraId="51D431E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340.223.811</w:t>
            </w:r>
          </w:p>
        </w:tc>
        <w:tc>
          <w:tcPr>
            <w:tcW w:w="1096" w:type="dxa"/>
            <w:tcBorders>
              <w:top w:val="nil"/>
              <w:left w:val="nil"/>
              <w:bottom w:val="single" w:sz="4" w:space="0" w:color="auto"/>
              <w:right w:val="single" w:sz="4" w:space="0" w:color="auto"/>
            </w:tcBorders>
            <w:shd w:val="clear" w:color="auto" w:fill="auto"/>
            <w:noWrap/>
            <w:vAlign w:val="center"/>
            <w:hideMark/>
          </w:tcPr>
          <w:p w14:paraId="548C877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-6,68</w:t>
            </w:r>
          </w:p>
        </w:tc>
        <w:tc>
          <w:tcPr>
            <w:tcW w:w="1041" w:type="dxa"/>
            <w:tcBorders>
              <w:top w:val="nil"/>
              <w:left w:val="nil"/>
              <w:bottom w:val="single" w:sz="4" w:space="0" w:color="auto"/>
              <w:right w:val="single" w:sz="4" w:space="0" w:color="auto"/>
            </w:tcBorders>
            <w:shd w:val="clear" w:color="auto" w:fill="auto"/>
            <w:noWrap/>
            <w:vAlign w:val="center"/>
            <w:hideMark/>
          </w:tcPr>
          <w:p w14:paraId="2E360B25" w14:textId="44B385D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29,84 </w:t>
            </w:r>
          </w:p>
        </w:tc>
      </w:tr>
      <w:tr w:rsidR="007429DD" w:rsidRPr="0059114B" w14:paraId="421919D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B6C7CB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5BF8E95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14.805.086</w:t>
            </w:r>
          </w:p>
        </w:tc>
        <w:tc>
          <w:tcPr>
            <w:tcW w:w="986" w:type="dxa"/>
            <w:tcBorders>
              <w:top w:val="nil"/>
              <w:left w:val="nil"/>
              <w:bottom w:val="single" w:sz="4" w:space="0" w:color="auto"/>
              <w:right w:val="single" w:sz="4" w:space="0" w:color="auto"/>
            </w:tcBorders>
            <w:shd w:val="clear" w:color="auto" w:fill="auto"/>
            <w:noWrap/>
            <w:vAlign w:val="center"/>
            <w:hideMark/>
          </w:tcPr>
          <w:p w14:paraId="771CBAA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-12,21</w:t>
            </w:r>
          </w:p>
        </w:tc>
        <w:tc>
          <w:tcPr>
            <w:tcW w:w="1096" w:type="dxa"/>
            <w:tcBorders>
              <w:top w:val="nil"/>
              <w:left w:val="nil"/>
              <w:bottom w:val="single" w:sz="4" w:space="0" w:color="auto"/>
              <w:right w:val="single" w:sz="4" w:space="0" w:color="auto"/>
            </w:tcBorders>
            <w:shd w:val="clear" w:color="auto" w:fill="auto"/>
            <w:noWrap/>
            <w:vAlign w:val="center"/>
            <w:hideMark/>
          </w:tcPr>
          <w:p w14:paraId="2431387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-23,33</w:t>
            </w:r>
          </w:p>
        </w:tc>
        <w:tc>
          <w:tcPr>
            <w:tcW w:w="1620" w:type="dxa"/>
            <w:tcBorders>
              <w:top w:val="nil"/>
              <w:left w:val="nil"/>
              <w:bottom w:val="single" w:sz="4" w:space="0" w:color="auto"/>
              <w:right w:val="single" w:sz="4" w:space="0" w:color="auto"/>
            </w:tcBorders>
            <w:shd w:val="clear" w:color="auto" w:fill="auto"/>
            <w:noWrap/>
            <w:vAlign w:val="center"/>
            <w:hideMark/>
          </w:tcPr>
          <w:p w14:paraId="0F4EFB2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114.019.430</w:t>
            </w:r>
          </w:p>
        </w:tc>
        <w:tc>
          <w:tcPr>
            <w:tcW w:w="1096" w:type="dxa"/>
            <w:tcBorders>
              <w:top w:val="nil"/>
              <w:left w:val="nil"/>
              <w:bottom w:val="single" w:sz="4" w:space="0" w:color="auto"/>
              <w:right w:val="single" w:sz="4" w:space="0" w:color="auto"/>
            </w:tcBorders>
            <w:shd w:val="clear" w:color="auto" w:fill="auto"/>
            <w:noWrap/>
            <w:vAlign w:val="center"/>
            <w:hideMark/>
          </w:tcPr>
          <w:p w14:paraId="6404DDA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-4,95</w:t>
            </w:r>
          </w:p>
        </w:tc>
        <w:tc>
          <w:tcPr>
            <w:tcW w:w="1041" w:type="dxa"/>
            <w:tcBorders>
              <w:top w:val="nil"/>
              <w:left w:val="nil"/>
              <w:bottom w:val="single" w:sz="4" w:space="0" w:color="auto"/>
              <w:right w:val="single" w:sz="4" w:space="0" w:color="auto"/>
            </w:tcBorders>
            <w:shd w:val="clear" w:color="auto" w:fill="auto"/>
            <w:noWrap/>
            <w:vAlign w:val="center"/>
            <w:hideMark/>
          </w:tcPr>
          <w:p w14:paraId="29B93AFF" w14:textId="7AA37F6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10,00 </w:t>
            </w:r>
          </w:p>
        </w:tc>
      </w:tr>
      <w:tr w:rsidR="007429DD" w:rsidRPr="0059114B" w14:paraId="059F286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801E2D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5B691F3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20.555.916</w:t>
            </w:r>
          </w:p>
        </w:tc>
        <w:tc>
          <w:tcPr>
            <w:tcW w:w="986" w:type="dxa"/>
            <w:tcBorders>
              <w:top w:val="nil"/>
              <w:left w:val="nil"/>
              <w:bottom w:val="single" w:sz="4" w:space="0" w:color="auto"/>
              <w:right w:val="single" w:sz="4" w:space="0" w:color="auto"/>
            </w:tcBorders>
            <w:shd w:val="clear" w:color="auto" w:fill="auto"/>
            <w:noWrap/>
            <w:vAlign w:val="center"/>
            <w:hideMark/>
          </w:tcPr>
          <w:p w14:paraId="6AE030A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508,86</w:t>
            </w:r>
          </w:p>
        </w:tc>
        <w:tc>
          <w:tcPr>
            <w:tcW w:w="1096" w:type="dxa"/>
            <w:tcBorders>
              <w:top w:val="nil"/>
              <w:left w:val="nil"/>
              <w:bottom w:val="single" w:sz="4" w:space="0" w:color="auto"/>
              <w:right w:val="single" w:sz="4" w:space="0" w:color="auto"/>
            </w:tcBorders>
            <w:shd w:val="clear" w:color="auto" w:fill="auto"/>
            <w:noWrap/>
            <w:vAlign w:val="center"/>
            <w:hideMark/>
          </w:tcPr>
          <w:p w14:paraId="35B7CAD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567,03</w:t>
            </w:r>
          </w:p>
        </w:tc>
        <w:tc>
          <w:tcPr>
            <w:tcW w:w="1620" w:type="dxa"/>
            <w:tcBorders>
              <w:top w:val="nil"/>
              <w:left w:val="nil"/>
              <w:bottom w:val="single" w:sz="4" w:space="0" w:color="auto"/>
              <w:right w:val="single" w:sz="4" w:space="0" w:color="auto"/>
            </w:tcBorders>
            <w:shd w:val="clear" w:color="auto" w:fill="auto"/>
            <w:noWrap/>
            <w:vAlign w:val="center"/>
            <w:hideMark/>
          </w:tcPr>
          <w:p w14:paraId="66EE69B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58.562.888</w:t>
            </w:r>
          </w:p>
        </w:tc>
        <w:tc>
          <w:tcPr>
            <w:tcW w:w="1096" w:type="dxa"/>
            <w:tcBorders>
              <w:top w:val="nil"/>
              <w:left w:val="nil"/>
              <w:bottom w:val="single" w:sz="4" w:space="0" w:color="auto"/>
              <w:right w:val="single" w:sz="4" w:space="0" w:color="auto"/>
            </w:tcBorders>
            <w:shd w:val="clear" w:color="auto" w:fill="auto"/>
            <w:noWrap/>
            <w:vAlign w:val="center"/>
            <w:hideMark/>
          </w:tcPr>
          <w:p w14:paraId="635A346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208,55</w:t>
            </w:r>
          </w:p>
        </w:tc>
        <w:tc>
          <w:tcPr>
            <w:tcW w:w="1041" w:type="dxa"/>
            <w:tcBorders>
              <w:top w:val="nil"/>
              <w:left w:val="nil"/>
              <w:bottom w:val="single" w:sz="4" w:space="0" w:color="auto"/>
              <w:right w:val="single" w:sz="4" w:space="0" w:color="auto"/>
            </w:tcBorders>
            <w:shd w:val="clear" w:color="auto" w:fill="auto"/>
            <w:noWrap/>
            <w:vAlign w:val="center"/>
            <w:hideMark/>
          </w:tcPr>
          <w:p w14:paraId="1698F942" w14:textId="74BD174E"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5,14 </w:t>
            </w:r>
          </w:p>
        </w:tc>
      </w:tr>
      <w:tr w:rsidR="007429DD" w:rsidRPr="0059114B" w14:paraId="09424BF9"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5DDBF9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670B412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6.076.234</w:t>
            </w:r>
          </w:p>
        </w:tc>
        <w:tc>
          <w:tcPr>
            <w:tcW w:w="986" w:type="dxa"/>
            <w:tcBorders>
              <w:top w:val="nil"/>
              <w:left w:val="nil"/>
              <w:bottom w:val="single" w:sz="4" w:space="0" w:color="auto"/>
              <w:right w:val="single" w:sz="4" w:space="0" w:color="auto"/>
            </w:tcBorders>
            <w:shd w:val="clear" w:color="auto" w:fill="auto"/>
            <w:noWrap/>
            <w:vAlign w:val="center"/>
            <w:hideMark/>
          </w:tcPr>
          <w:p w14:paraId="35CFF58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-21,64</w:t>
            </w:r>
          </w:p>
        </w:tc>
        <w:tc>
          <w:tcPr>
            <w:tcW w:w="1096" w:type="dxa"/>
            <w:tcBorders>
              <w:top w:val="nil"/>
              <w:left w:val="nil"/>
              <w:bottom w:val="single" w:sz="4" w:space="0" w:color="auto"/>
              <w:right w:val="single" w:sz="4" w:space="0" w:color="auto"/>
            </w:tcBorders>
            <w:shd w:val="clear" w:color="auto" w:fill="auto"/>
            <w:noWrap/>
            <w:vAlign w:val="center"/>
            <w:hideMark/>
          </w:tcPr>
          <w:p w14:paraId="0609F20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1,72</w:t>
            </w:r>
          </w:p>
        </w:tc>
        <w:tc>
          <w:tcPr>
            <w:tcW w:w="1620" w:type="dxa"/>
            <w:tcBorders>
              <w:top w:val="nil"/>
              <w:left w:val="nil"/>
              <w:bottom w:val="single" w:sz="4" w:space="0" w:color="auto"/>
              <w:right w:val="single" w:sz="4" w:space="0" w:color="auto"/>
            </w:tcBorders>
            <w:shd w:val="clear" w:color="auto" w:fill="auto"/>
            <w:noWrap/>
            <w:vAlign w:val="center"/>
            <w:hideMark/>
          </w:tcPr>
          <w:p w14:paraId="4697287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37.409.003</w:t>
            </w:r>
          </w:p>
        </w:tc>
        <w:tc>
          <w:tcPr>
            <w:tcW w:w="1096" w:type="dxa"/>
            <w:tcBorders>
              <w:top w:val="nil"/>
              <w:left w:val="nil"/>
              <w:bottom w:val="single" w:sz="4" w:space="0" w:color="auto"/>
              <w:right w:val="single" w:sz="4" w:space="0" w:color="auto"/>
            </w:tcBorders>
            <w:shd w:val="clear" w:color="auto" w:fill="auto"/>
            <w:noWrap/>
            <w:vAlign w:val="center"/>
            <w:hideMark/>
          </w:tcPr>
          <w:p w14:paraId="2FF9793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21,53</w:t>
            </w:r>
          </w:p>
        </w:tc>
        <w:tc>
          <w:tcPr>
            <w:tcW w:w="1041" w:type="dxa"/>
            <w:tcBorders>
              <w:top w:val="nil"/>
              <w:left w:val="nil"/>
              <w:bottom w:val="single" w:sz="4" w:space="0" w:color="auto"/>
              <w:right w:val="single" w:sz="4" w:space="0" w:color="auto"/>
            </w:tcBorders>
            <w:shd w:val="clear" w:color="auto" w:fill="auto"/>
            <w:noWrap/>
            <w:vAlign w:val="center"/>
            <w:hideMark/>
          </w:tcPr>
          <w:p w14:paraId="10AAF33E" w14:textId="082744D5"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3,28 </w:t>
            </w:r>
          </w:p>
        </w:tc>
      </w:tr>
      <w:tr w:rsidR="007429DD" w:rsidRPr="0059114B" w14:paraId="01AFA4B4"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F6936A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126231B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5.467.429</w:t>
            </w:r>
          </w:p>
        </w:tc>
        <w:tc>
          <w:tcPr>
            <w:tcW w:w="986" w:type="dxa"/>
            <w:tcBorders>
              <w:top w:val="nil"/>
              <w:left w:val="nil"/>
              <w:bottom w:val="single" w:sz="4" w:space="0" w:color="auto"/>
              <w:right w:val="single" w:sz="4" w:space="0" w:color="auto"/>
            </w:tcBorders>
            <w:shd w:val="clear" w:color="auto" w:fill="auto"/>
            <w:noWrap/>
            <w:vAlign w:val="center"/>
            <w:hideMark/>
          </w:tcPr>
          <w:p w14:paraId="5C19B77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-12,89</w:t>
            </w:r>
          </w:p>
        </w:tc>
        <w:tc>
          <w:tcPr>
            <w:tcW w:w="1096" w:type="dxa"/>
            <w:tcBorders>
              <w:top w:val="nil"/>
              <w:left w:val="nil"/>
              <w:bottom w:val="single" w:sz="4" w:space="0" w:color="auto"/>
              <w:right w:val="single" w:sz="4" w:space="0" w:color="auto"/>
            </w:tcBorders>
            <w:shd w:val="clear" w:color="auto" w:fill="auto"/>
            <w:noWrap/>
            <w:vAlign w:val="center"/>
            <w:hideMark/>
          </w:tcPr>
          <w:p w14:paraId="619FE10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-38,63</w:t>
            </w:r>
          </w:p>
        </w:tc>
        <w:tc>
          <w:tcPr>
            <w:tcW w:w="1620" w:type="dxa"/>
            <w:tcBorders>
              <w:top w:val="nil"/>
              <w:left w:val="nil"/>
              <w:bottom w:val="single" w:sz="4" w:space="0" w:color="auto"/>
              <w:right w:val="single" w:sz="4" w:space="0" w:color="auto"/>
            </w:tcBorders>
            <w:shd w:val="clear" w:color="auto" w:fill="auto"/>
            <w:noWrap/>
            <w:vAlign w:val="center"/>
            <w:hideMark/>
          </w:tcPr>
          <w:p w14:paraId="4D88244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26.417.397</w:t>
            </w:r>
          </w:p>
        </w:tc>
        <w:tc>
          <w:tcPr>
            <w:tcW w:w="1096" w:type="dxa"/>
            <w:tcBorders>
              <w:top w:val="nil"/>
              <w:left w:val="nil"/>
              <w:bottom w:val="single" w:sz="4" w:space="0" w:color="auto"/>
              <w:right w:val="single" w:sz="4" w:space="0" w:color="auto"/>
            </w:tcBorders>
            <w:shd w:val="clear" w:color="auto" w:fill="auto"/>
            <w:noWrap/>
            <w:vAlign w:val="center"/>
            <w:hideMark/>
          </w:tcPr>
          <w:p w14:paraId="7AE5939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17,98</w:t>
            </w:r>
          </w:p>
        </w:tc>
        <w:tc>
          <w:tcPr>
            <w:tcW w:w="1041" w:type="dxa"/>
            <w:tcBorders>
              <w:top w:val="nil"/>
              <w:left w:val="nil"/>
              <w:bottom w:val="single" w:sz="4" w:space="0" w:color="auto"/>
              <w:right w:val="single" w:sz="4" w:space="0" w:color="auto"/>
            </w:tcBorders>
            <w:shd w:val="clear" w:color="auto" w:fill="auto"/>
            <w:noWrap/>
            <w:vAlign w:val="center"/>
            <w:hideMark/>
          </w:tcPr>
          <w:p w14:paraId="545CA841" w14:textId="3A8345D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2,32 </w:t>
            </w:r>
          </w:p>
        </w:tc>
      </w:tr>
      <w:tr w:rsidR="007429DD" w:rsidRPr="0059114B" w14:paraId="2364FE94"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A4E2DC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343E574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2.568.253</w:t>
            </w:r>
          </w:p>
        </w:tc>
        <w:tc>
          <w:tcPr>
            <w:tcW w:w="986" w:type="dxa"/>
            <w:tcBorders>
              <w:top w:val="nil"/>
              <w:left w:val="nil"/>
              <w:bottom w:val="single" w:sz="4" w:space="0" w:color="auto"/>
              <w:right w:val="single" w:sz="4" w:space="0" w:color="auto"/>
            </w:tcBorders>
            <w:shd w:val="clear" w:color="auto" w:fill="auto"/>
            <w:noWrap/>
            <w:vAlign w:val="center"/>
            <w:hideMark/>
          </w:tcPr>
          <w:p w14:paraId="56A7FE1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-64,92</w:t>
            </w:r>
          </w:p>
        </w:tc>
        <w:tc>
          <w:tcPr>
            <w:tcW w:w="1096" w:type="dxa"/>
            <w:tcBorders>
              <w:top w:val="nil"/>
              <w:left w:val="nil"/>
              <w:bottom w:val="single" w:sz="4" w:space="0" w:color="auto"/>
              <w:right w:val="single" w:sz="4" w:space="0" w:color="auto"/>
            </w:tcBorders>
            <w:shd w:val="clear" w:color="auto" w:fill="auto"/>
            <w:noWrap/>
            <w:vAlign w:val="center"/>
            <w:hideMark/>
          </w:tcPr>
          <w:p w14:paraId="05CA848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320,79</w:t>
            </w:r>
          </w:p>
        </w:tc>
        <w:tc>
          <w:tcPr>
            <w:tcW w:w="1620" w:type="dxa"/>
            <w:tcBorders>
              <w:top w:val="nil"/>
              <w:left w:val="nil"/>
              <w:bottom w:val="single" w:sz="4" w:space="0" w:color="auto"/>
              <w:right w:val="single" w:sz="4" w:space="0" w:color="auto"/>
            </w:tcBorders>
            <w:shd w:val="clear" w:color="auto" w:fill="auto"/>
            <w:noWrap/>
            <w:vAlign w:val="center"/>
            <w:hideMark/>
          </w:tcPr>
          <w:p w14:paraId="454B0B4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24.513.155</w:t>
            </w:r>
          </w:p>
        </w:tc>
        <w:tc>
          <w:tcPr>
            <w:tcW w:w="1096" w:type="dxa"/>
            <w:tcBorders>
              <w:top w:val="nil"/>
              <w:left w:val="nil"/>
              <w:bottom w:val="single" w:sz="4" w:space="0" w:color="auto"/>
              <w:right w:val="single" w:sz="4" w:space="0" w:color="auto"/>
            </w:tcBorders>
            <w:shd w:val="clear" w:color="auto" w:fill="auto"/>
            <w:noWrap/>
            <w:vAlign w:val="center"/>
            <w:hideMark/>
          </w:tcPr>
          <w:p w14:paraId="6AFC93A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42,15</w:t>
            </w:r>
          </w:p>
        </w:tc>
        <w:tc>
          <w:tcPr>
            <w:tcW w:w="1041" w:type="dxa"/>
            <w:tcBorders>
              <w:top w:val="nil"/>
              <w:left w:val="nil"/>
              <w:bottom w:val="single" w:sz="4" w:space="0" w:color="auto"/>
              <w:right w:val="single" w:sz="4" w:space="0" w:color="auto"/>
            </w:tcBorders>
            <w:shd w:val="clear" w:color="auto" w:fill="auto"/>
            <w:noWrap/>
            <w:vAlign w:val="center"/>
            <w:hideMark/>
          </w:tcPr>
          <w:p w14:paraId="76B89CD1" w14:textId="1D10CD70"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2,15 </w:t>
            </w:r>
          </w:p>
        </w:tc>
      </w:tr>
      <w:tr w:rsidR="007429DD" w:rsidRPr="0059114B" w14:paraId="1CB07EE4"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48748F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0506CD0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4.499.447</w:t>
            </w:r>
          </w:p>
        </w:tc>
        <w:tc>
          <w:tcPr>
            <w:tcW w:w="986" w:type="dxa"/>
            <w:tcBorders>
              <w:top w:val="nil"/>
              <w:left w:val="nil"/>
              <w:bottom w:val="single" w:sz="4" w:space="0" w:color="auto"/>
              <w:right w:val="single" w:sz="4" w:space="0" w:color="auto"/>
            </w:tcBorders>
            <w:shd w:val="clear" w:color="auto" w:fill="auto"/>
            <w:noWrap/>
            <w:vAlign w:val="center"/>
            <w:hideMark/>
          </w:tcPr>
          <w:p w14:paraId="70F3455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22,01</w:t>
            </w:r>
          </w:p>
        </w:tc>
        <w:tc>
          <w:tcPr>
            <w:tcW w:w="1096" w:type="dxa"/>
            <w:tcBorders>
              <w:top w:val="nil"/>
              <w:left w:val="nil"/>
              <w:bottom w:val="single" w:sz="4" w:space="0" w:color="auto"/>
              <w:right w:val="single" w:sz="4" w:space="0" w:color="auto"/>
            </w:tcBorders>
            <w:shd w:val="clear" w:color="auto" w:fill="auto"/>
            <w:noWrap/>
            <w:vAlign w:val="center"/>
            <w:hideMark/>
          </w:tcPr>
          <w:p w14:paraId="3FB86B0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144,07</w:t>
            </w:r>
          </w:p>
        </w:tc>
        <w:tc>
          <w:tcPr>
            <w:tcW w:w="1620" w:type="dxa"/>
            <w:tcBorders>
              <w:top w:val="nil"/>
              <w:left w:val="nil"/>
              <w:bottom w:val="single" w:sz="4" w:space="0" w:color="auto"/>
              <w:right w:val="single" w:sz="4" w:space="0" w:color="auto"/>
            </w:tcBorders>
            <w:shd w:val="clear" w:color="auto" w:fill="auto"/>
            <w:noWrap/>
            <w:vAlign w:val="center"/>
            <w:hideMark/>
          </w:tcPr>
          <w:p w14:paraId="20EFDE5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23.783.046</w:t>
            </w:r>
          </w:p>
        </w:tc>
        <w:tc>
          <w:tcPr>
            <w:tcW w:w="1096" w:type="dxa"/>
            <w:tcBorders>
              <w:top w:val="nil"/>
              <w:left w:val="nil"/>
              <w:bottom w:val="single" w:sz="4" w:space="0" w:color="auto"/>
              <w:right w:val="single" w:sz="4" w:space="0" w:color="auto"/>
            </w:tcBorders>
            <w:shd w:val="clear" w:color="auto" w:fill="auto"/>
            <w:noWrap/>
            <w:vAlign w:val="center"/>
            <w:hideMark/>
          </w:tcPr>
          <w:p w14:paraId="2D326D4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102,17</w:t>
            </w:r>
          </w:p>
        </w:tc>
        <w:tc>
          <w:tcPr>
            <w:tcW w:w="1041" w:type="dxa"/>
            <w:tcBorders>
              <w:top w:val="nil"/>
              <w:left w:val="nil"/>
              <w:bottom w:val="single" w:sz="4" w:space="0" w:color="auto"/>
              <w:right w:val="single" w:sz="4" w:space="0" w:color="auto"/>
            </w:tcBorders>
            <w:shd w:val="clear" w:color="auto" w:fill="auto"/>
            <w:noWrap/>
            <w:vAlign w:val="center"/>
            <w:hideMark/>
          </w:tcPr>
          <w:p w14:paraId="029802CF" w14:textId="0408636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2,09 </w:t>
            </w:r>
          </w:p>
        </w:tc>
      </w:tr>
      <w:tr w:rsidR="007429DD" w:rsidRPr="0059114B" w14:paraId="4B3EEBE4"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A00B37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47F0D2E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8.717.131</w:t>
            </w:r>
          </w:p>
        </w:tc>
        <w:tc>
          <w:tcPr>
            <w:tcW w:w="986" w:type="dxa"/>
            <w:tcBorders>
              <w:top w:val="nil"/>
              <w:left w:val="nil"/>
              <w:bottom w:val="single" w:sz="4" w:space="0" w:color="auto"/>
              <w:right w:val="single" w:sz="4" w:space="0" w:color="auto"/>
            </w:tcBorders>
            <w:shd w:val="clear" w:color="auto" w:fill="auto"/>
            <w:noWrap/>
            <w:vAlign w:val="center"/>
            <w:hideMark/>
          </w:tcPr>
          <w:p w14:paraId="7CD72A5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1.217,31</w:t>
            </w:r>
          </w:p>
        </w:tc>
        <w:tc>
          <w:tcPr>
            <w:tcW w:w="1096" w:type="dxa"/>
            <w:tcBorders>
              <w:top w:val="nil"/>
              <w:left w:val="nil"/>
              <w:bottom w:val="single" w:sz="4" w:space="0" w:color="auto"/>
              <w:right w:val="single" w:sz="4" w:space="0" w:color="auto"/>
            </w:tcBorders>
            <w:shd w:val="clear" w:color="auto" w:fill="auto"/>
            <w:noWrap/>
            <w:vAlign w:val="center"/>
            <w:hideMark/>
          </w:tcPr>
          <w:p w14:paraId="657FA68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540,74</w:t>
            </w:r>
          </w:p>
        </w:tc>
        <w:tc>
          <w:tcPr>
            <w:tcW w:w="1620" w:type="dxa"/>
            <w:tcBorders>
              <w:top w:val="nil"/>
              <w:left w:val="nil"/>
              <w:bottom w:val="single" w:sz="4" w:space="0" w:color="auto"/>
              <w:right w:val="single" w:sz="4" w:space="0" w:color="auto"/>
            </w:tcBorders>
            <w:shd w:val="clear" w:color="auto" w:fill="auto"/>
            <w:noWrap/>
            <w:vAlign w:val="center"/>
            <w:hideMark/>
          </w:tcPr>
          <w:p w14:paraId="6D23F33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22.019.086</w:t>
            </w:r>
          </w:p>
        </w:tc>
        <w:tc>
          <w:tcPr>
            <w:tcW w:w="1096" w:type="dxa"/>
            <w:tcBorders>
              <w:top w:val="nil"/>
              <w:left w:val="nil"/>
              <w:bottom w:val="single" w:sz="4" w:space="0" w:color="auto"/>
              <w:right w:val="single" w:sz="4" w:space="0" w:color="auto"/>
            </w:tcBorders>
            <w:shd w:val="clear" w:color="auto" w:fill="auto"/>
            <w:noWrap/>
            <w:vAlign w:val="center"/>
            <w:hideMark/>
          </w:tcPr>
          <w:p w14:paraId="17374A7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162,95</w:t>
            </w:r>
          </w:p>
        </w:tc>
        <w:tc>
          <w:tcPr>
            <w:tcW w:w="1041" w:type="dxa"/>
            <w:tcBorders>
              <w:top w:val="nil"/>
              <w:left w:val="nil"/>
              <w:bottom w:val="single" w:sz="4" w:space="0" w:color="auto"/>
              <w:right w:val="single" w:sz="4" w:space="0" w:color="auto"/>
            </w:tcBorders>
            <w:shd w:val="clear" w:color="auto" w:fill="auto"/>
            <w:noWrap/>
            <w:vAlign w:val="center"/>
            <w:hideMark/>
          </w:tcPr>
          <w:p w14:paraId="3F30B93B" w14:textId="76AE0EF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1,93 </w:t>
            </w:r>
          </w:p>
        </w:tc>
      </w:tr>
      <w:tr w:rsidR="007429DD" w:rsidRPr="0059114B" w14:paraId="7E71F94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7EC7367"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55140DA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2.236.155</w:t>
            </w:r>
          </w:p>
        </w:tc>
        <w:tc>
          <w:tcPr>
            <w:tcW w:w="986" w:type="dxa"/>
            <w:tcBorders>
              <w:top w:val="nil"/>
              <w:left w:val="nil"/>
              <w:bottom w:val="single" w:sz="4" w:space="0" w:color="auto"/>
              <w:right w:val="single" w:sz="4" w:space="0" w:color="auto"/>
            </w:tcBorders>
            <w:shd w:val="clear" w:color="auto" w:fill="auto"/>
            <w:noWrap/>
            <w:vAlign w:val="center"/>
            <w:hideMark/>
          </w:tcPr>
          <w:p w14:paraId="7D5BEA2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-41,21</w:t>
            </w:r>
          </w:p>
        </w:tc>
        <w:tc>
          <w:tcPr>
            <w:tcW w:w="1096" w:type="dxa"/>
            <w:tcBorders>
              <w:top w:val="nil"/>
              <w:left w:val="nil"/>
              <w:bottom w:val="single" w:sz="4" w:space="0" w:color="auto"/>
              <w:right w:val="single" w:sz="4" w:space="0" w:color="auto"/>
            </w:tcBorders>
            <w:shd w:val="clear" w:color="auto" w:fill="auto"/>
            <w:noWrap/>
            <w:vAlign w:val="center"/>
            <w:hideMark/>
          </w:tcPr>
          <w:p w14:paraId="4A33908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-65,99</w:t>
            </w:r>
          </w:p>
        </w:tc>
        <w:tc>
          <w:tcPr>
            <w:tcW w:w="1620" w:type="dxa"/>
            <w:tcBorders>
              <w:top w:val="nil"/>
              <w:left w:val="nil"/>
              <w:bottom w:val="single" w:sz="4" w:space="0" w:color="auto"/>
              <w:right w:val="single" w:sz="4" w:space="0" w:color="auto"/>
            </w:tcBorders>
            <w:shd w:val="clear" w:color="auto" w:fill="auto"/>
            <w:noWrap/>
            <w:vAlign w:val="center"/>
            <w:hideMark/>
          </w:tcPr>
          <w:p w14:paraId="373C25C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18.560.119</w:t>
            </w:r>
          </w:p>
        </w:tc>
        <w:tc>
          <w:tcPr>
            <w:tcW w:w="1096" w:type="dxa"/>
            <w:tcBorders>
              <w:top w:val="nil"/>
              <w:left w:val="nil"/>
              <w:bottom w:val="single" w:sz="4" w:space="0" w:color="auto"/>
              <w:right w:val="single" w:sz="4" w:space="0" w:color="auto"/>
            </w:tcBorders>
            <w:shd w:val="clear" w:color="auto" w:fill="auto"/>
            <w:noWrap/>
            <w:vAlign w:val="center"/>
            <w:hideMark/>
          </w:tcPr>
          <w:p w14:paraId="1982B0A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-11,43</w:t>
            </w:r>
          </w:p>
        </w:tc>
        <w:tc>
          <w:tcPr>
            <w:tcW w:w="1041" w:type="dxa"/>
            <w:tcBorders>
              <w:top w:val="nil"/>
              <w:left w:val="nil"/>
              <w:bottom w:val="single" w:sz="4" w:space="0" w:color="auto"/>
              <w:right w:val="single" w:sz="4" w:space="0" w:color="auto"/>
            </w:tcBorders>
            <w:shd w:val="clear" w:color="auto" w:fill="auto"/>
            <w:noWrap/>
            <w:vAlign w:val="center"/>
            <w:hideMark/>
          </w:tcPr>
          <w:p w14:paraId="45C05461" w14:textId="257A58B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1,63 </w:t>
            </w:r>
          </w:p>
        </w:tc>
      </w:tr>
      <w:tr w:rsidR="007429DD" w:rsidRPr="0059114B" w14:paraId="34431C03"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5753C8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lastRenderedPageBreak/>
              <w:t>Italia</w:t>
            </w:r>
          </w:p>
        </w:tc>
        <w:tc>
          <w:tcPr>
            <w:tcW w:w="1460" w:type="dxa"/>
            <w:tcBorders>
              <w:top w:val="nil"/>
              <w:left w:val="nil"/>
              <w:bottom w:val="single" w:sz="4" w:space="0" w:color="auto"/>
              <w:right w:val="single" w:sz="4" w:space="0" w:color="auto"/>
            </w:tcBorders>
            <w:shd w:val="clear" w:color="auto" w:fill="auto"/>
            <w:noWrap/>
            <w:vAlign w:val="center"/>
            <w:hideMark/>
          </w:tcPr>
          <w:p w14:paraId="2D9F431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7.621.645</w:t>
            </w:r>
          </w:p>
        </w:tc>
        <w:tc>
          <w:tcPr>
            <w:tcW w:w="986" w:type="dxa"/>
            <w:tcBorders>
              <w:top w:val="nil"/>
              <w:left w:val="nil"/>
              <w:bottom w:val="single" w:sz="4" w:space="0" w:color="auto"/>
              <w:right w:val="single" w:sz="4" w:space="0" w:color="auto"/>
            </w:tcBorders>
            <w:shd w:val="clear" w:color="auto" w:fill="auto"/>
            <w:noWrap/>
            <w:vAlign w:val="center"/>
            <w:hideMark/>
          </w:tcPr>
          <w:p w14:paraId="51DD603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635,62</w:t>
            </w:r>
          </w:p>
        </w:tc>
        <w:tc>
          <w:tcPr>
            <w:tcW w:w="1096" w:type="dxa"/>
            <w:tcBorders>
              <w:top w:val="nil"/>
              <w:left w:val="nil"/>
              <w:bottom w:val="single" w:sz="4" w:space="0" w:color="auto"/>
              <w:right w:val="single" w:sz="4" w:space="0" w:color="auto"/>
            </w:tcBorders>
            <w:shd w:val="clear" w:color="auto" w:fill="auto"/>
            <w:noWrap/>
            <w:vAlign w:val="center"/>
            <w:hideMark/>
          </w:tcPr>
          <w:p w14:paraId="34C0BA7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675,09</w:t>
            </w:r>
          </w:p>
        </w:tc>
        <w:tc>
          <w:tcPr>
            <w:tcW w:w="1620" w:type="dxa"/>
            <w:tcBorders>
              <w:top w:val="nil"/>
              <w:left w:val="nil"/>
              <w:bottom w:val="single" w:sz="4" w:space="0" w:color="auto"/>
              <w:right w:val="single" w:sz="4" w:space="0" w:color="auto"/>
            </w:tcBorders>
            <w:shd w:val="clear" w:color="auto" w:fill="auto"/>
            <w:noWrap/>
            <w:vAlign w:val="center"/>
            <w:hideMark/>
          </w:tcPr>
          <w:p w14:paraId="60BDCEE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16.626.325</w:t>
            </w:r>
          </w:p>
        </w:tc>
        <w:tc>
          <w:tcPr>
            <w:tcW w:w="1096" w:type="dxa"/>
            <w:tcBorders>
              <w:top w:val="nil"/>
              <w:left w:val="nil"/>
              <w:bottom w:val="single" w:sz="4" w:space="0" w:color="auto"/>
              <w:right w:val="single" w:sz="4" w:space="0" w:color="auto"/>
            </w:tcBorders>
            <w:shd w:val="clear" w:color="auto" w:fill="auto"/>
            <w:noWrap/>
            <w:vAlign w:val="center"/>
            <w:hideMark/>
          </w:tcPr>
          <w:p w14:paraId="6CB6664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205,14</w:t>
            </w:r>
          </w:p>
        </w:tc>
        <w:tc>
          <w:tcPr>
            <w:tcW w:w="1041" w:type="dxa"/>
            <w:tcBorders>
              <w:top w:val="nil"/>
              <w:left w:val="nil"/>
              <w:bottom w:val="single" w:sz="4" w:space="0" w:color="auto"/>
              <w:right w:val="single" w:sz="4" w:space="0" w:color="auto"/>
            </w:tcBorders>
            <w:shd w:val="clear" w:color="auto" w:fill="auto"/>
            <w:noWrap/>
            <w:vAlign w:val="center"/>
            <w:hideMark/>
          </w:tcPr>
          <w:p w14:paraId="2C7F8CA3" w14:textId="50C2B91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1,46 </w:t>
            </w:r>
          </w:p>
        </w:tc>
      </w:tr>
      <w:tr w:rsidR="007429DD" w:rsidRPr="0059114B" w14:paraId="61993F3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D966DEB"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5F03872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1.666.182</w:t>
            </w:r>
          </w:p>
        </w:tc>
        <w:tc>
          <w:tcPr>
            <w:tcW w:w="986" w:type="dxa"/>
            <w:tcBorders>
              <w:top w:val="nil"/>
              <w:left w:val="nil"/>
              <w:bottom w:val="single" w:sz="4" w:space="0" w:color="auto"/>
              <w:right w:val="single" w:sz="4" w:space="0" w:color="auto"/>
            </w:tcBorders>
            <w:shd w:val="clear" w:color="auto" w:fill="auto"/>
            <w:noWrap/>
            <w:vAlign w:val="center"/>
            <w:hideMark/>
          </w:tcPr>
          <w:p w14:paraId="256467D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-38,29</w:t>
            </w:r>
          </w:p>
        </w:tc>
        <w:tc>
          <w:tcPr>
            <w:tcW w:w="1096" w:type="dxa"/>
            <w:tcBorders>
              <w:top w:val="nil"/>
              <w:left w:val="nil"/>
              <w:bottom w:val="single" w:sz="4" w:space="0" w:color="auto"/>
              <w:right w:val="single" w:sz="4" w:space="0" w:color="auto"/>
            </w:tcBorders>
            <w:shd w:val="clear" w:color="auto" w:fill="auto"/>
            <w:noWrap/>
            <w:vAlign w:val="center"/>
            <w:hideMark/>
          </w:tcPr>
          <w:p w14:paraId="17EF7A7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31,36</w:t>
            </w:r>
          </w:p>
        </w:tc>
        <w:tc>
          <w:tcPr>
            <w:tcW w:w="1620" w:type="dxa"/>
            <w:tcBorders>
              <w:top w:val="nil"/>
              <w:left w:val="nil"/>
              <w:bottom w:val="single" w:sz="4" w:space="0" w:color="auto"/>
              <w:right w:val="single" w:sz="4" w:space="0" w:color="auto"/>
            </w:tcBorders>
            <w:shd w:val="clear" w:color="auto" w:fill="auto"/>
            <w:noWrap/>
            <w:vAlign w:val="center"/>
            <w:hideMark/>
          </w:tcPr>
          <w:p w14:paraId="59391FC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7.698.705</w:t>
            </w:r>
          </w:p>
        </w:tc>
        <w:tc>
          <w:tcPr>
            <w:tcW w:w="1096" w:type="dxa"/>
            <w:tcBorders>
              <w:top w:val="nil"/>
              <w:left w:val="nil"/>
              <w:bottom w:val="single" w:sz="4" w:space="0" w:color="auto"/>
              <w:right w:val="single" w:sz="4" w:space="0" w:color="auto"/>
            </w:tcBorders>
            <w:shd w:val="clear" w:color="auto" w:fill="auto"/>
            <w:noWrap/>
            <w:vAlign w:val="center"/>
            <w:hideMark/>
          </w:tcPr>
          <w:p w14:paraId="7F84461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146,71</w:t>
            </w:r>
          </w:p>
        </w:tc>
        <w:tc>
          <w:tcPr>
            <w:tcW w:w="1041" w:type="dxa"/>
            <w:tcBorders>
              <w:top w:val="nil"/>
              <w:left w:val="nil"/>
              <w:bottom w:val="single" w:sz="4" w:space="0" w:color="auto"/>
              <w:right w:val="single" w:sz="4" w:space="0" w:color="auto"/>
            </w:tcBorders>
            <w:shd w:val="clear" w:color="auto" w:fill="auto"/>
            <w:noWrap/>
            <w:vAlign w:val="center"/>
            <w:hideMark/>
          </w:tcPr>
          <w:p w14:paraId="1081E0C9" w14:textId="0A08B7A5"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0,68 </w:t>
            </w:r>
          </w:p>
        </w:tc>
      </w:tr>
      <w:tr w:rsidR="007429DD" w:rsidRPr="0059114B" w14:paraId="2ED647ED"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F1BADD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Thổ Nhĩ Kỳ</w:t>
            </w:r>
          </w:p>
        </w:tc>
        <w:tc>
          <w:tcPr>
            <w:tcW w:w="1460" w:type="dxa"/>
            <w:tcBorders>
              <w:top w:val="nil"/>
              <w:left w:val="nil"/>
              <w:bottom w:val="single" w:sz="4" w:space="0" w:color="auto"/>
              <w:right w:val="single" w:sz="4" w:space="0" w:color="auto"/>
            </w:tcBorders>
            <w:shd w:val="clear" w:color="auto" w:fill="auto"/>
            <w:noWrap/>
            <w:vAlign w:val="center"/>
            <w:hideMark/>
          </w:tcPr>
          <w:p w14:paraId="73E8470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5.064.181</w:t>
            </w:r>
          </w:p>
        </w:tc>
        <w:tc>
          <w:tcPr>
            <w:tcW w:w="986" w:type="dxa"/>
            <w:tcBorders>
              <w:top w:val="nil"/>
              <w:left w:val="nil"/>
              <w:bottom w:val="single" w:sz="4" w:space="0" w:color="auto"/>
              <w:right w:val="single" w:sz="4" w:space="0" w:color="auto"/>
            </w:tcBorders>
            <w:shd w:val="clear" w:color="auto" w:fill="auto"/>
            <w:noWrap/>
            <w:vAlign w:val="center"/>
            <w:hideMark/>
          </w:tcPr>
          <w:p w14:paraId="30F8B28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1.497,35</w:t>
            </w:r>
          </w:p>
        </w:tc>
        <w:tc>
          <w:tcPr>
            <w:tcW w:w="1096" w:type="dxa"/>
            <w:tcBorders>
              <w:top w:val="nil"/>
              <w:left w:val="nil"/>
              <w:bottom w:val="single" w:sz="4" w:space="0" w:color="auto"/>
              <w:right w:val="single" w:sz="4" w:space="0" w:color="auto"/>
            </w:tcBorders>
            <w:shd w:val="clear" w:color="auto" w:fill="auto"/>
            <w:noWrap/>
            <w:vAlign w:val="center"/>
            <w:hideMark/>
          </w:tcPr>
          <w:p w14:paraId="4FE6A61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1.111,83</w:t>
            </w:r>
          </w:p>
        </w:tc>
        <w:tc>
          <w:tcPr>
            <w:tcW w:w="1620" w:type="dxa"/>
            <w:tcBorders>
              <w:top w:val="nil"/>
              <w:left w:val="nil"/>
              <w:bottom w:val="single" w:sz="4" w:space="0" w:color="auto"/>
              <w:right w:val="single" w:sz="4" w:space="0" w:color="auto"/>
            </w:tcBorders>
            <w:shd w:val="clear" w:color="auto" w:fill="auto"/>
            <w:noWrap/>
            <w:vAlign w:val="center"/>
            <w:hideMark/>
          </w:tcPr>
          <w:p w14:paraId="5E7F66A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7.034.408</w:t>
            </w:r>
          </w:p>
        </w:tc>
        <w:tc>
          <w:tcPr>
            <w:tcW w:w="1096" w:type="dxa"/>
            <w:tcBorders>
              <w:top w:val="nil"/>
              <w:left w:val="nil"/>
              <w:bottom w:val="single" w:sz="4" w:space="0" w:color="auto"/>
              <w:right w:val="single" w:sz="4" w:space="0" w:color="auto"/>
            </w:tcBorders>
            <w:shd w:val="clear" w:color="auto" w:fill="auto"/>
            <w:noWrap/>
            <w:vAlign w:val="center"/>
            <w:hideMark/>
          </w:tcPr>
          <w:p w14:paraId="5892C0E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125,24</w:t>
            </w:r>
          </w:p>
        </w:tc>
        <w:tc>
          <w:tcPr>
            <w:tcW w:w="1041" w:type="dxa"/>
            <w:tcBorders>
              <w:top w:val="nil"/>
              <w:left w:val="nil"/>
              <w:bottom w:val="single" w:sz="4" w:space="0" w:color="auto"/>
              <w:right w:val="single" w:sz="4" w:space="0" w:color="auto"/>
            </w:tcBorders>
            <w:shd w:val="clear" w:color="auto" w:fill="auto"/>
            <w:noWrap/>
            <w:vAlign w:val="center"/>
            <w:hideMark/>
          </w:tcPr>
          <w:p w14:paraId="10FF57C1" w14:textId="61F81E7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0,62 </w:t>
            </w:r>
          </w:p>
        </w:tc>
      </w:tr>
      <w:tr w:rsidR="007429DD" w:rsidRPr="0059114B" w14:paraId="72FB5A1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D922D8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center"/>
            <w:hideMark/>
          </w:tcPr>
          <w:p w14:paraId="1BE8A8F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34.486</w:t>
            </w:r>
          </w:p>
        </w:tc>
        <w:tc>
          <w:tcPr>
            <w:tcW w:w="986" w:type="dxa"/>
            <w:tcBorders>
              <w:top w:val="nil"/>
              <w:left w:val="nil"/>
              <w:bottom w:val="single" w:sz="4" w:space="0" w:color="auto"/>
              <w:right w:val="single" w:sz="4" w:space="0" w:color="auto"/>
            </w:tcBorders>
            <w:shd w:val="clear" w:color="auto" w:fill="auto"/>
            <w:noWrap/>
            <w:vAlign w:val="center"/>
            <w:hideMark/>
          </w:tcPr>
          <w:p w14:paraId="47A71CB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-98,30</w:t>
            </w:r>
          </w:p>
        </w:tc>
        <w:tc>
          <w:tcPr>
            <w:tcW w:w="1096" w:type="dxa"/>
            <w:tcBorders>
              <w:top w:val="nil"/>
              <w:left w:val="nil"/>
              <w:bottom w:val="single" w:sz="4" w:space="0" w:color="auto"/>
              <w:right w:val="single" w:sz="4" w:space="0" w:color="auto"/>
            </w:tcBorders>
            <w:shd w:val="clear" w:color="auto" w:fill="auto"/>
            <w:noWrap/>
            <w:vAlign w:val="center"/>
            <w:hideMark/>
          </w:tcPr>
          <w:p w14:paraId="7105848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-63,05</w:t>
            </w:r>
          </w:p>
        </w:tc>
        <w:tc>
          <w:tcPr>
            <w:tcW w:w="1620" w:type="dxa"/>
            <w:tcBorders>
              <w:top w:val="nil"/>
              <w:left w:val="nil"/>
              <w:bottom w:val="single" w:sz="4" w:space="0" w:color="auto"/>
              <w:right w:val="single" w:sz="4" w:space="0" w:color="auto"/>
            </w:tcBorders>
            <w:shd w:val="clear" w:color="auto" w:fill="auto"/>
            <w:noWrap/>
            <w:vAlign w:val="center"/>
            <w:hideMark/>
          </w:tcPr>
          <w:p w14:paraId="7BBA060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6.903.310</w:t>
            </w:r>
          </w:p>
        </w:tc>
        <w:tc>
          <w:tcPr>
            <w:tcW w:w="1096" w:type="dxa"/>
            <w:tcBorders>
              <w:top w:val="nil"/>
              <w:left w:val="nil"/>
              <w:bottom w:val="single" w:sz="4" w:space="0" w:color="auto"/>
              <w:right w:val="single" w:sz="4" w:space="0" w:color="auto"/>
            </w:tcBorders>
            <w:shd w:val="clear" w:color="auto" w:fill="auto"/>
            <w:noWrap/>
            <w:vAlign w:val="center"/>
            <w:hideMark/>
          </w:tcPr>
          <w:p w14:paraId="2A865CC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105,75</w:t>
            </w:r>
          </w:p>
        </w:tc>
        <w:tc>
          <w:tcPr>
            <w:tcW w:w="1041" w:type="dxa"/>
            <w:tcBorders>
              <w:top w:val="nil"/>
              <w:left w:val="nil"/>
              <w:bottom w:val="single" w:sz="4" w:space="0" w:color="auto"/>
              <w:right w:val="single" w:sz="4" w:space="0" w:color="auto"/>
            </w:tcBorders>
            <w:shd w:val="clear" w:color="auto" w:fill="auto"/>
            <w:noWrap/>
            <w:vAlign w:val="center"/>
            <w:hideMark/>
          </w:tcPr>
          <w:p w14:paraId="7FA1886A" w14:textId="797EC642"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0,61 </w:t>
            </w:r>
          </w:p>
        </w:tc>
      </w:tr>
      <w:tr w:rsidR="007429DD" w:rsidRPr="0059114B" w14:paraId="45DD1599"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FBB3F47"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3D775F6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446.880</w:t>
            </w:r>
          </w:p>
        </w:tc>
        <w:tc>
          <w:tcPr>
            <w:tcW w:w="986" w:type="dxa"/>
            <w:tcBorders>
              <w:top w:val="nil"/>
              <w:left w:val="nil"/>
              <w:bottom w:val="single" w:sz="4" w:space="0" w:color="auto"/>
              <w:right w:val="single" w:sz="4" w:space="0" w:color="auto"/>
            </w:tcBorders>
            <w:shd w:val="clear" w:color="auto" w:fill="auto"/>
            <w:noWrap/>
            <w:vAlign w:val="center"/>
            <w:hideMark/>
          </w:tcPr>
          <w:p w14:paraId="2794FA9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-90,57</w:t>
            </w:r>
          </w:p>
        </w:tc>
        <w:tc>
          <w:tcPr>
            <w:tcW w:w="1096" w:type="dxa"/>
            <w:tcBorders>
              <w:top w:val="nil"/>
              <w:left w:val="nil"/>
              <w:bottom w:val="single" w:sz="4" w:space="0" w:color="auto"/>
              <w:right w:val="single" w:sz="4" w:space="0" w:color="auto"/>
            </w:tcBorders>
            <w:shd w:val="clear" w:color="auto" w:fill="auto"/>
            <w:noWrap/>
            <w:vAlign w:val="center"/>
            <w:hideMark/>
          </w:tcPr>
          <w:p w14:paraId="195E67D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75,88</w:t>
            </w:r>
          </w:p>
        </w:tc>
        <w:tc>
          <w:tcPr>
            <w:tcW w:w="1620" w:type="dxa"/>
            <w:tcBorders>
              <w:top w:val="nil"/>
              <w:left w:val="nil"/>
              <w:bottom w:val="single" w:sz="4" w:space="0" w:color="auto"/>
              <w:right w:val="single" w:sz="4" w:space="0" w:color="auto"/>
            </w:tcBorders>
            <w:shd w:val="clear" w:color="auto" w:fill="auto"/>
            <w:noWrap/>
            <w:vAlign w:val="center"/>
            <w:hideMark/>
          </w:tcPr>
          <w:p w14:paraId="55C1AB8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6.902.226</w:t>
            </w:r>
          </w:p>
        </w:tc>
        <w:tc>
          <w:tcPr>
            <w:tcW w:w="1096" w:type="dxa"/>
            <w:tcBorders>
              <w:top w:val="nil"/>
              <w:left w:val="nil"/>
              <w:bottom w:val="single" w:sz="4" w:space="0" w:color="auto"/>
              <w:right w:val="single" w:sz="4" w:space="0" w:color="auto"/>
            </w:tcBorders>
            <w:shd w:val="clear" w:color="auto" w:fill="auto"/>
            <w:noWrap/>
            <w:vAlign w:val="center"/>
            <w:hideMark/>
          </w:tcPr>
          <w:p w14:paraId="01DDEB0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-4,59</w:t>
            </w:r>
          </w:p>
        </w:tc>
        <w:tc>
          <w:tcPr>
            <w:tcW w:w="1041" w:type="dxa"/>
            <w:tcBorders>
              <w:top w:val="nil"/>
              <w:left w:val="nil"/>
              <w:bottom w:val="single" w:sz="4" w:space="0" w:color="auto"/>
              <w:right w:val="single" w:sz="4" w:space="0" w:color="auto"/>
            </w:tcBorders>
            <w:shd w:val="clear" w:color="auto" w:fill="auto"/>
            <w:noWrap/>
            <w:vAlign w:val="center"/>
            <w:hideMark/>
          </w:tcPr>
          <w:p w14:paraId="398F347B" w14:textId="0F139EF7"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0,61 </w:t>
            </w:r>
          </w:p>
        </w:tc>
      </w:tr>
      <w:tr w:rsidR="007429DD" w:rsidRPr="0059114B" w14:paraId="150C85F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D9260E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039D55D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387.532</w:t>
            </w:r>
          </w:p>
        </w:tc>
        <w:tc>
          <w:tcPr>
            <w:tcW w:w="986" w:type="dxa"/>
            <w:tcBorders>
              <w:top w:val="nil"/>
              <w:left w:val="nil"/>
              <w:bottom w:val="single" w:sz="4" w:space="0" w:color="auto"/>
              <w:right w:val="single" w:sz="4" w:space="0" w:color="auto"/>
            </w:tcBorders>
            <w:shd w:val="clear" w:color="auto" w:fill="auto"/>
            <w:noWrap/>
            <w:vAlign w:val="center"/>
            <w:hideMark/>
          </w:tcPr>
          <w:p w14:paraId="45F2E89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0,38</w:t>
            </w:r>
          </w:p>
        </w:tc>
        <w:tc>
          <w:tcPr>
            <w:tcW w:w="1096" w:type="dxa"/>
            <w:tcBorders>
              <w:top w:val="nil"/>
              <w:left w:val="nil"/>
              <w:bottom w:val="single" w:sz="4" w:space="0" w:color="auto"/>
              <w:right w:val="single" w:sz="4" w:space="0" w:color="auto"/>
            </w:tcBorders>
            <w:shd w:val="clear" w:color="auto" w:fill="auto"/>
            <w:noWrap/>
            <w:vAlign w:val="center"/>
            <w:hideMark/>
          </w:tcPr>
          <w:p w14:paraId="12D2517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-41,77</w:t>
            </w:r>
          </w:p>
        </w:tc>
        <w:tc>
          <w:tcPr>
            <w:tcW w:w="1620" w:type="dxa"/>
            <w:tcBorders>
              <w:top w:val="nil"/>
              <w:left w:val="nil"/>
              <w:bottom w:val="single" w:sz="4" w:space="0" w:color="auto"/>
              <w:right w:val="single" w:sz="4" w:space="0" w:color="auto"/>
            </w:tcBorders>
            <w:shd w:val="clear" w:color="auto" w:fill="auto"/>
            <w:noWrap/>
            <w:vAlign w:val="center"/>
            <w:hideMark/>
          </w:tcPr>
          <w:p w14:paraId="298AE1F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6.735.602</w:t>
            </w:r>
          </w:p>
        </w:tc>
        <w:tc>
          <w:tcPr>
            <w:tcW w:w="1096" w:type="dxa"/>
            <w:tcBorders>
              <w:top w:val="nil"/>
              <w:left w:val="nil"/>
              <w:bottom w:val="single" w:sz="4" w:space="0" w:color="auto"/>
              <w:right w:val="single" w:sz="4" w:space="0" w:color="auto"/>
            </w:tcBorders>
            <w:shd w:val="clear" w:color="auto" w:fill="auto"/>
            <w:noWrap/>
            <w:vAlign w:val="center"/>
            <w:hideMark/>
          </w:tcPr>
          <w:p w14:paraId="500BCE5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83,93</w:t>
            </w:r>
          </w:p>
        </w:tc>
        <w:tc>
          <w:tcPr>
            <w:tcW w:w="1041" w:type="dxa"/>
            <w:tcBorders>
              <w:top w:val="nil"/>
              <w:left w:val="nil"/>
              <w:bottom w:val="single" w:sz="4" w:space="0" w:color="auto"/>
              <w:right w:val="single" w:sz="4" w:space="0" w:color="auto"/>
            </w:tcBorders>
            <w:shd w:val="clear" w:color="auto" w:fill="auto"/>
            <w:noWrap/>
            <w:vAlign w:val="center"/>
            <w:hideMark/>
          </w:tcPr>
          <w:p w14:paraId="6FF7EB58" w14:textId="103EB8BB"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0,59 </w:t>
            </w:r>
          </w:p>
        </w:tc>
      </w:tr>
      <w:tr w:rsidR="007429DD" w:rsidRPr="0059114B" w14:paraId="296785F7"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C7BCC9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Rumani</w:t>
            </w:r>
          </w:p>
        </w:tc>
        <w:tc>
          <w:tcPr>
            <w:tcW w:w="1460" w:type="dxa"/>
            <w:tcBorders>
              <w:top w:val="nil"/>
              <w:left w:val="nil"/>
              <w:bottom w:val="single" w:sz="4" w:space="0" w:color="auto"/>
              <w:right w:val="single" w:sz="4" w:space="0" w:color="auto"/>
            </w:tcBorders>
            <w:shd w:val="clear" w:color="auto" w:fill="auto"/>
            <w:noWrap/>
            <w:vAlign w:val="center"/>
            <w:hideMark/>
          </w:tcPr>
          <w:p w14:paraId="546391D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1.263</w:t>
            </w:r>
          </w:p>
        </w:tc>
        <w:tc>
          <w:tcPr>
            <w:tcW w:w="986" w:type="dxa"/>
            <w:tcBorders>
              <w:top w:val="nil"/>
              <w:left w:val="nil"/>
              <w:bottom w:val="single" w:sz="4" w:space="0" w:color="auto"/>
              <w:right w:val="single" w:sz="4" w:space="0" w:color="auto"/>
            </w:tcBorders>
            <w:shd w:val="clear" w:color="auto" w:fill="auto"/>
            <w:noWrap/>
            <w:vAlign w:val="center"/>
            <w:hideMark/>
          </w:tcPr>
          <w:p w14:paraId="0ADFDE8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9686B3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5E6AB3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3.804.784</w:t>
            </w:r>
          </w:p>
        </w:tc>
        <w:tc>
          <w:tcPr>
            <w:tcW w:w="1096" w:type="dxa"/>
            <w:tcBorders>
              <w:top w:val="nil"/>
              <w:left w:val="nil"/>
              <w:bottom w:val="single" w:sz="4" w:space="0" w:color="auto"/>
              <w:right w:val="single" w:sz="4" w:space="0" w:color="auto"/>
            </w:tcBorders>
            <w:shd w:val="clear" w:color="auto" w:fill="auto"/>
            <w:noWrap/>
            <w:vAlign w:val="center"/>
            <w:hideMark/>
          </w:tcPr>
          <w:p w14:paraId="3D44708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14.197,29</w:t>
            </w:r>
          </w:p>
        </w:tc>
        <w:tc>
          <w:tcPr>
            <w:tcW w:w="1041" w:type="dxa"/>
            <w:tcBorders>
              <w:top w:val="nil"/>
              <w:left w:val="nil"/>
              <w:bottom w:val="single" w:sz="4" w:space="0" w:color="auto"/>
              <w:right w:val="single" w:sz="4" w:space="0" w:color="auto"/>
            </w:tcBorders>
            <w:shd w:val="clear" w:color="auto" w:fill="auto"/>
            <w:noWrap/>
            <w:vAlign w:val="center"/>
            <w:hideMark/>
          </w:tcPr>
          <w:p w14:paraId="059E6A7A" w14:textId="5F0C116E"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0,33 </w:t>
            </w:r>
          </w:p>
        </w:tc>
      </w:tr>
      <w:tr w:rsidR="007429DD" w:rsidRPr="0059114B" w14:paraId="19BED9B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38B1EB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Thụy Sĩ</w:t>
            </w:r>
          </w:p>
        </w:tc>
        <w:tc>
          <w:tcPr>
            <w:tcW w:w="1460" w:type="dxa"/>
            <w:tcBorders>
              <w:top w:val="nil"/>
              <w:left w:val="nil"/>
              <w:bottom w:val="single" w:sz="4" w:space="0" w:color="auto"/>
              <w:right w:val="single" w:sz="4" w:space="0" w:color="auto"/>
            </w:tcBorders>
            <w:shd w:val="clear" w:color="auto" w:fill="auto"/>
            <w:noWrap/>
            <w:vAlign w:val="center"/>
            <w:hideMark/>
          </w:tcPr>
          <w:p w14:paraId="0B25042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107.097</w:t>
            </w:r>
          </w:p>
        </w:tc>
        <w:tc>
          <w:tcPr>
            <w:tcW w:w="986" w:type="dxa"/>
            <w:tcBorders>
              <w:top w:val="nil"/>
              <w:left w:val="nil"/>
              <w:bottom w:val="single" w:sz="4" w:space="0" w:color="auto"/>
              <w:right w:val="single" w:sz="4" w:space="0" w:color="auto"/>
            </w:tcBorders>
            <w:shd w:val="clear" w:color="auto" w:fill="auto"/>
            <w:noWrap/>
            <w:vAlign w:val="center"/>
            <w:hideMark/>
          </w:tcPr>
          <w:p w14:paraId="261C36B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-89,69</w:t>
            </w:r>
          </w:p>
        </w:tc>
        <w:tc>
          <w:tcPr>
            <w:tcW w:w="1096" w:type="dxa"/>
            <w:tcBorders>
              <w:top w:val="nil"/>
              <w:left w:val="nil"/>
              <w:bottom w:val="single" w:sz="4" w:space="0" w:color="auto"/>
              <w:right w:val="single" w:sz="4" w:space="0" w:color="auto"/>
            </w:tcBorders>
            <w:shd w:val="clear" w:color="auto" w:fill="auto"/>
            <w:noWrap/>
            <w:vAlign w:val="center"/>
            <w:hideMark/>
          </w:tcPr>
          <w:p w14:paraId="236AC97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-92,86</w:t>
            </w:r>
          </w:p>
        </w:tc>
        <w:tc>
          <w:tcPr>
            <w:tcW w:w="1620" w:type="dxa"/>
            <w:tcBorders>
              <w:top w:val="nil"/>
              <w:left w:val="nil"/>
              <w:bottom w:val="single" w:sz="4" w:space="0" w:color="auto"/>
              <w:right w:val="single" w:sz="4" w:space="0" w:color="auto"/>
            </w:tcBorders>
            <w:shd w:val="clear" w:color="auto" w:fill="auto"/>
            <w:noWrap/>
            <w:vAlign w:val="center"/>
            <w:hideMark/>
          </w:tcPr>
          <w:p w14:paraId="52BFB7A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3.385.720</w:t>
            </w:r>
          </w:p>
        </w:tc>
        <w:tc>
          <w:tcPr>
            <w:tcW w:w="1096" w:type="dxa"/>
            <w:tcBorders>
              <w:top w:val="nil"/>
              <w:left w:val="nil"/>
              <w:bottom w:val="single" w:sz="4" w:space="0" w:color="auto"/>
              <w:right w:val="single" w:sz="4" w:space="0" w:color="auto"/>
            </w:tcBorders>
            <w:shd w:val="clear" w:color="auto" w:fill="auto"/>
            <w:noWrap/>
            <w:vAlign w:val="center"/>
            <w:hideMark/>
          </w:tcPr>
          <w:p w14:paraId="1FF5E20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-1,49</w:t>
            </w:r>
          </w:p>
        </w:tc>
        <w:tc>
          <w:tcPr>
            <w:tcW w:w="1041" w:type="dxa"/>
            <w:tcBorders>
              <w:top w:val="nil"/>
              <w:left w:val="nil"/>
              <w:bottom w:val="single" w:sz="4" w:space="0" w:color="auto"/>
              <w:right w:val="single" w:sz="4" w:space="0" w:color="auto"/>
            </w:tcBorders>
            <w:shd w:val="clear" w:color="auto" w:fill="auto"/>
            <w:noWrap/>
            <w:vAlign w:val="center"/>
            <w:hideMark/>
          </w:tcPr>
          <w:p w14:paraId="36EC13C2" w14:textId="0AFE5B8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0,30 </w:t>
            </w:r>
          </w:p>
        </w:tc>
      </w:tr>
      <w:tr w:rsidR="007429DD" w:rsidRPr="0059114B" w14:paraId="7E5B4F4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9B1F11B"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Na Uy</w:t>
            </w:r>
          </w:p>
        </w:tc>
        <w:tc>
          <w:tcPr>
            <w:tcW w:w="1460" w:type="dxa"/>
            <w:tcBorders>
              <w:top w:val="nil"/>
              <w:left w:val="nil"/>
              <w:bottom w:val="single" w:sz="4" w:space="0" w:color="auto"/>
              <w:right w:val="single" w:sz="4" w:space="0" w:color="auto"/>
            </w:tcBorders>
            <w:shd w:val="clear" w:color="auto" w:fill="auto"/>
            <w:noWrap/>
            <w:vAlign w:val="center"/>
            <w:hideMark/>
          </w:tcPr>
          <w:p w14:paraId="4A7B6D2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18.843</w:t>
            </w:r>
          </w:p>
        </w:tc>
        <w:tc>
          <w:tcPr>
            <w:tcW w:w="986" w:type="dxa"/>
            <w:tcBorders>
              <w:top w:val="nil"/>
              <w:left w:val="nil"/>
              <w:bottom w:val="single" w:sz="4" w:space="0" w:color="auto"/>
              <w:right w:val="single" w:sz="4" w:space="0" w:color="auto"/>
            </w:tcBorders>
            <w:shd w:val="clear" w:color="auto" w:fill="auto"/>
            <w:noWrap/>
            <w:vAlign w:val="center"/>
            <w:hideMark/>
          </w:tcPr>
          <w:p w14:paraId="7C18456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-31,28</w:t>
            </w:r>
          </w:p>
        </w:tc>
        <w:tc>
          <w:tcPr>
            <w:tcW w:w="1096" w:type="dxa"/>
            <w:tcBorders>
              <w:top w:val="nil"/>
              <w:left w:val="nil"/>
              <w:bottom w:val="single" w:sz="4" w:space="0" w:color="auto"/>
              <w:right w:val="single" w:sz="4" w:space="0" w:color="auto"/>
            </w:tcBorders>
            <w:shd w:val="clear" w:color="auto" w:fill="auto"/>
            <w:noWrap/>
            <w:vAlign w:val="center"/>
            <w:hideMark/>
          </w:tcPr>
          <w:p w14:paraId="4A2BED3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-41,34</w:t>
            </w:r>
          </w:p>
        </w:tc>
        <w:tc>
          <w:tcPr>
            <w:tcW w:w="1620" w:type="dxa"/>
            <w:tcBorders>
              <w:top w:val="nil"/>
              <w:left w:val="nil"/>
              <w:bottom w:val="single" w:sz="4" w:space="0" w:color="auto"/>
              <w:right w:val="single" w:sz="4" w:space="0" w:color="auto"/>
            </w:tcBorders>
            <w:shd w:val="clear" w:color="auto" w:fill="auto"/>
            <w:noWrap/>
            <w:vAlign w:val="center"/>
            <w:hideMark/>
          </w:tcPr>
          <w:p w14:paraId="12374A0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2.739.756</w:t>
            </w:r>
          </w:p>
        </w:tc>
        <w:tc>
          <w:tcPr>
            <w:tcW w:w="1096" w:type="dxa"/>
            <w:tcBorders>
              <w:top w:val="nil"/>
              <w:left w:val="nil"/>
              <w:bottom w:val="single" w:sz="4" w:space="0" w:color="auto"/>
              <w:right w:val="single" w:sz="4" w:space="0" w:color="auto"/>
            </w:tcBorders>
            <w:shd w:val="clear" w:color="auto" w:fill="auto"/>
            <w:noWrap/>
            <w:vAlign w:val="center"/>
            <w:hideMark/>
          </w:tcPr>
          <w:p w14:paraId="6E20484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92,06</w:t>
            </w:r>
          </w:p>
        </w:tc>
        <w:tc>
          <w:tcPr>
            <w:tcW w:w="1041" w:type="dxa"/>
            <w:tcBorders>
              <w:top w:val="nil"/>
              <w:left w:val="nil"/>
              <w:bottom w:val="single" w:sz="4" w:space="0" w:color="auto"/>
              <w:right w:val="single" w:sz="4" w:space="0" w:color="auto"/>
            </w:tcBorders>
            <w:shd w:val="clear" w:color="auto" w:fill="auto"/>
            <w:noWrap/>
            <w:vAlign w:val="center"/>
            <w:hideMark/>
          </w:tcPr>
          <w:p w14:paraId="6781EC83" w14:textId="3C0A514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0,24 </w:t>
            </w:r>
          </w:p>
        </w:tc>
      </w:tr>
      <w:tr w:rsidR="007429DD" w:rsidRPr="0059114B" w14:paraId="7541E0D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FFC5F8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5FE8D17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1.223.051</w:t>
            </w:r>
          </w:p>
        </w:tc>
        <w:tc>
          <w:tcPr>
            <w:tcW w:w="986" w:type="dxa"/>
            <w:tcBorders>
              <w:top w:val="nil"/>
              <w:left w:val="nil"/>
              <w:bottom w:val="single" w:sz="4" w:space="0" w:color="auto"/>
              <w:right w:val="single" w:sz="4" w:space="0" w:color="auto"/>
            </w:tcBorders>
            <w:shd w:val="clear" w:color="auto" w:fill="auto"/>
            <w:noWrap/>
            <w:vAlign w:val="center"/>
            <w:hideMark/>
          </w:tcPr>
          <w:p w14:paraId="01B8E13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96,94</w:t>
            </w:r>
          </w:p>
        </w:tc>
        <w:tc>
          <w:tcPr>
            <w:tcW w:w="1096" w:type="dxa"/>
            <w:tcBorders>
              <w:top w:val="nil"/>
              <w:left w:val="nil"/>
              <w:bottom w:val="single" w:sz="4" w:space="0" w:color="auto"/>
              <w:right w:val="single" w:sz="4" w:space="0" w:color="auto"/>
            </w:tcBorders>
            <w:shd w:val="clear" w:color="auto" w:fill="auto"/>
            <w:noWrap/>
            <w:vAlign w:val="center"/>
            <w:hideMark/>
          </w:tcPr>
          <w:p w14:paraId="2CA558D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56,35</w:t>
            </w:r>
          </w:p>
        </w:tc>
        <w:tc>
          <w:tcPr>
            <w:tcW w:w="1620" w:type="dxa"/>
            <w:tcBorders>
              <w:top w:val="nil"/>
              <w:left w:val="nil"/>
              <w:bottom w:val="single" w:sz="4" w:space="0" w:color="auto"/>
              <w:right w:val="single" w:sz="4" w:space="0" w:color="auto"/>
            </w:tcBorders>
            <w:shd w:val="clear" w:color="auto" w:fill="auto"/>
            <w:noWrap/>
            <w:vAlign w:val="center"/>
            <w:hideMark/>
          </w:tcPr>
          <w:p w14:paraId="5E4E2A1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2.695.982</w:t>
            </w:r>
          </w:p>
        </w:tc>
        <w:tc>
          <w:tcPr>
            <w:tcW w:w="1096" w:type="dxa"/>
            <w:tcBorders>
              <w:top w:val="nil"/>
              <w:left w:val="nil"/>
              <w:bottom w:val="single" w:sz="4" w:space="0" w:color="auto"/>
              <w:right w:val="single" w:sz="4" w:space="0" w:color="auto"/>
            </w:tcBorders>
            <w:shd w:val="clear" w:color="auto" w:fill="auto"/>
            <w:noWrap/>
            <w:vAlign w:val="center"/>
            <w:hideMark/>
          </w:tcPr>
          <w:p w14:paraId="77B19A1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12,14</w:t>
            </w:r>
          </w:p>
        </w:tc>
        <w:tc>
          <w:tcPr>
            <w:tcW w:w="1041" w:type="dxa"/>
            <w:tcBorders>
              <w:top w:val="nil"/>
              <w:left w:val="nil"/>
              <w:bottom w:val="single" w:sz="4" w:space="0" w:color="auto"/>
              <w:right w:val="single" w:sz="4" w:space="0" w:color="auto"/>
            </w:tcBorders>
            <w:shd w:val="clear" w:color="auto" w:fill="auto"/>
            <w:noWrap/>
            <w:vAlign w:val="center"/>
            <w:hideMark/>
          </w:tcPr>
          <w:p w14:paraId="7371F145" w14:textId="1948A96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0,24 </w:t>
            </w:r>
          </w:p>
        </w:tc>
      </w:tr>
      <w:tr w:rsidR="007429DD" w:rsidRPr="0059114B" w14:paraId="29EBF12E"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B5AC2C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Tây Ban Nha</w:t>
            </w:r>
          </w:p>
        </w:tc>
        <w:tc>
          <w:tcPr>
            <w:tcW w:w="1460" w:type="dxa"/>
            <w:tcBorders>
              <w:top w:val="nil"/>
              <w:left w:val="nil"/>
              <w:bottom w:val="single" w:sz="4" w:space="0" w:color="auto"/>
              <w:right w:val="single" w:sz="4" w:space="0" w:color="auto"/>
            </w:tcBorders>
            <w:shd w:val="clear" w:color="auto" w:fill="auto"/>
            <w:noWrap/>
            <w:vAlign w:val="center"/>
            <w:hideMark/>
          </w:tcPr>
          <w:p w14:paraId="63EE910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1.292.535</w:t>
            </w:r>
          </w:p>
        </w:tc>
        <w:tc>
          <w:tcPr>
            <w:tcW w:w="986" w:type="dxa"/>
            <w:tcBorders>
              <w:top w:val="nil"/>
              <w:left w:val="nil"/>
              <w:bottom w:val="single" w:sz="4" w:space="0" w:color="auto"/>
              <w:right w:val="single" w:sz="4" w:space="0" w:color="auto"/>
            </w:tcBorders>
            <w:shd w:val="clear" w:color="auto" w:fill="auto"/>
            <w:noWrap/>
            <w:vAlign w:val="center"/>
            <w:hideMark/>
          </w:tcPr>
          <w:p w14:paraId="523E797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449,88</w:t>
            </w:r>
          </w:p>
        </w:tc>
        <w:tc>
          <w:tcPr>
            <w:tcW w:w="1096" w:type="dxa"/>
            <w:tcBorders>
              <w:top w:val="nil"/>
              <w:left w:val="nil"/>
              <w:bottom w:val="single" w:sz="4" w:space="0" w:color="auto"/>
              <w:right w:val="single" w:sz="4" w:space="0" w:color="auto"/>
            </w:tcBorders>
            <w:shd w:val="clear" w:color="auto" w:fill="auto"/>
            <w:noWrap/>
            <w:vAlign w:val="center"/>
            <w:hideMark/>
          </w:tcPr>
          <w:p w14:paraId="41C6550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211,88</w:t>
            </w:r>
          </w:p>
        </w:tc>
        <w:tc>
          <w:tcPr>
            <w:tcW w:w="1620" w:type="dxa"/>
            <w:tcBorders>
              <w:top w:val="nil"/>
              <w:left w:val="nil"/>
              <w:bottom w:val="single" w:sz="4" w:space="0" w:color="auto"/>
              <w:right w:val="single" w:sz="4" w:space="0" w:color="auto"/>
            </w:tcBorders>
            <w:shd w:val="clear" w:color="auto" w:fill="auto"/>
            <w:noWrap/>
            <w:vAlign w:val="center"/>
            <w:hideMark/>
          </w:tcPr>
          <w:p w14:paraId="70B880A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2.235.482</w:t>
            </w:r>
          </w:p>
        </w:tc>
        <w:tc>
          <w:tcPr>
            <w:tcW w:w="1096" w:type="dxa"/>
            <w:tcBorders>
              <w:top w:val="nil"/>
              <w:left w:val="nil"/>
              <w:bottom w:val="single" w:sz="4" w:space="0" w:color="auto"/>
              <w:right w:val="single" w:sz="4" w:space="0" w:color="auto"/>
            </w:tcBorders>
            <w:shd w:val="clear" w:color="auto" w:fill="auto"/>
            <w:noWrap/>
            <w:vAlign w:val="center"/>
            <w:hideMark/>
          </w:tcPr>
          <w:p w14:paraId="712C465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9,66</w:t>
            </w:r>
          </w:p>
        </w:tc>
        <w:tc>
          <w:tcPr>
            <w:tcW w:w="1041" w:type="dxa"/>
            <w:tcBorders>
              <w:top w:val="nil"/>
              <w:left w:val="nil"/>
              <w:bottom w:val="single" w:sz="4" w:space="0" w:color="auto"/>
              <w:right w:val="single" w:sz="4" w:space="0" w:color="auto"/>
            </w:tcBorders>
            <w:shd w:val="clear" w:color="auto" w:fill="auto"/>
            <w:noWrap/>
            <w:vAlign w:val="center"/>
            <w:hideMark/>
          </w:tcPr>
          <w:p w14:paraId="4A93FA08" w14:textId="4B7B4514"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0,20 </w:t>
            </w:r>
          </w:p>
        </w:tc>
      </w:tr>
      <w:tr w:rsidR="007429DD" w:rsidRPr="0059114B" w14:paraId="49FED4D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B90373E"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Đan Mạch</w:t>
            </w:r>
          </w:p>
        </w:tc>
        <w:tc>
          <w:tcPr>
            <w:tcW w:w="1460" w:type="dxa"/>
            <w:tcBorders>
              <w:top w:val="nil"/>
              <w:left w:val="nil"/>
              <w:bottom w:val="single" w:sz="4" w:space="0" w:color="auto"/>
              <w:right w:val="single" w:sz="4" w:space="0" w:color="auto"/>
            </w:tcBorders>
            <w:shd w:val="clear" w:color="auto" w:fill="auto"/>
            <w:noWrap/>
            <w:vAlign w:val="center"/>
            <w:hideMark/>
          </w:tcPr>
          <w:p w14:paraId="46A434F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877.270</w:t>
            </w:r>
          </w:p>
        </w:tc>
        <w:tc>
          <w:tcPr>
            <w:tcW w:w="986" w:type="dxa"/>
            <w:tcBorders>
              <w:top w:val="nil"/>
              <w:left w:val="nil"/>
              <w:bottom w:val="single" w:sz="4" w:space="0" w:color="auto"/>
              <w:right w:val="single" w:sz="4" w:space="0" w:color="auto"/>
            </w:tcBorders>
            <w:shd w:val="clear" w:color="auto" w:fill="auto"/>
            <w:noWrap/>
            <w:vAlign w:val="center"/>
            <w:hideMark/>
          </w:tcPr>
          <w:p w14:paraId="248FDF3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3.629,77</w:t>
            </w:r>
          </w:p>
        </w:tc>
        <w:tc>
          <w:tcPr>
            <w:tcW w:w="1096" w:type="dxa"/>
            <w:tcBorders>
              <w:top w:val="nil"/>
              <w:left w:val="nil"/>
              <w:bottom w:val="single" w:sz="4" w:space="0" w:color="auto"/>
              <w:right w:val="single" w:sz="4" w:space="0" w:color="auto"/>
            </w:tcBorders>
            <w:shd w:val="clear" w:color="auto" w:fill="auto"/>
            <w:noWrap/>
            <w:vAlign w:val="center"/>
            <w:hideMark/>
          </w:tcPr>
          <w:p w14:paraId="3E72F66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822,61</w:t>
            </w:r>
          </w:p>
        </w:tc>
        <w:tc>
          <w:tcPr>
            <w:tcW w:w="1620" w:type="dxa"/>
            <w:tcBorders>
              <w:top w:val="nil"/>
              <w:left w:val="nil"/>
              <w:bottom w:val="single" w:sz="4" w:space="0" w:color="auto"/>
              <w:right w:val="single" w:sz="4" w:space="0" w:color="auto"/>
            </w:tcBorders>
            <w:shd w:val="clear" w:color="auto" w:fill="auto"/>
            <w:noWrap/>
            <w:vAlign w:val="center"/>
            <w:hideMark/>
          </w:tcPr>
          <w:p w14:paraId="5B63BAD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2.179.254</w:t>
            </w:r>
          </w:p>
        </w:tc>
        <w:tc>
          <w:tcPr>
            <w:tcW w:w="1096" w:type="dxa"/>
            <w:tcBorders>
              <w:top w:val="nil"/>
              <w:left w:val="nil"/>
              <w:bottom w:val="single" w:sz="4" w:space="0" w:color="auto"/>
              <w:right w:val="single" w:sz="4" w:space="0" w:color="auto"/>
            </w:tcBorders>
            <w:shd w:val="clear" w:color="auto" w:fill="auto"/>
            <w:noWrap/>
            <w:vAlign w:val="center"/>
            <w:hideMark/>
          </w:tcPr>
          <w:p w14:paraId="1C029EE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150,54</w:t>
            </w:r>
          </w:p>
        </w:tc>
        <w:tc>
          <w:tcPr>
            <w:tcW w:w="1041" w:type="dxa"/>
            <w:tcBorders>
              <w:top w:val="nil"/>
              <w:left w:val="nil"/>
              <w:bottom w:val="single" w:sz="4" w:space="0" w:color="auto"/>
              <w:right w:val="single" w:sz="4" w:space="0" w:color="auto"/>
            </w:tcBorders>
            <w:shd w:val="clear" w:color="auto" w:fill="auto"/>
            <w:noWrap/>
            <w:vAlign w:val="center"/>
            <w:hideMark/>
          </w:tcPr>
          <w:p w14:paraId="2B968F29" w14:textId="08A0B80E"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0,19 </w:t>
            </w:r>
          </w:p>
        </w:tc>
      </w:tr>
      <w:tr w:rsidR="007429DD" w:rsidRPr="0059114B" w14:paraId="25A3CD9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036FCE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Áo</w:t>
            </w:r>
          </w:p>
        </w:tc>
        <w:tc>
          <w:tcPr>
            <w:tcW w:w="1460" w:type="dxa"/>
            <w:tcBorders>
              <w:top w:val="nil"/>
              <w:left w:val="nil"/>
              <w:bottom w:val="single" w:sz="4" w:space="0" w:color="auto"/>
              <w:right w:val="single" w:sz="4" w:space="0" w:color="auto"/>
            </w:tcBorders>
            <w:shd w:val="clear" w:color="auto" w:fill="auto"/>
            <w:noWrap/>
            <w:vAlign w:val="center"/>
            <w:hideMark/>
          </w:tcPr>
          <w:p w14:paraId="68907BA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71.890</w:t>
            </w:r>
          </w:p>
        </w:tc>
        <w:tc>
          <w:tcPr>
            <w:tcW w:w="986" w:type="dxa"/>
            <w:tcBorders>
              <w:top w:val="nil"/>
              <w:left w:val="nil"/>
              <w:bottom w:val="single" w:sz="4" w:space="0" w:color="auto"/>
              <w:right w:val="single" w:sz="4" w:space="0" w:color="auto"/>
            </w:tcBorders>
            <w:shd w:val="clear" w:color="auto" w:fill="auto"/>
            <w:noWrap/>
            <w:vAlign w:val="center"/>
            <w:hideMark/>
          </w:tcPr>
          <w:p w14:paraId="09E5E60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-75,59</w:t>
            </w:r>
          </w:p>
        </w:tc>
        <w:tc>
          <w:tcPr>
            <w:tcW w:w="1096" w:type="dxa"/>
            <w:tcBorders>
              <w:top w:val="nil"/>
              <w:left w:val="nil"/>
              <w:bottom w:val="single" w:sz="4" w:space="0" w:color="auto"/>
              <w:right w:val="single" w:sz="4" w:space="0" w:color="auto"/>
            </w:tcBorders>
            <w:shd w:val="clear" w:color="auto" w:fill="auto"/>
            <w:noWrap/>
            <w:vAlign w:val="center"/>
            <w:hideMark/>
          </w:tcPr>
          <w:p w14:paraId="53B590C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-27,41</w:t>
            </w:r>
          </w:p>
        </w:tc>
        <w:tc>
          <w:tcPr>
            <w:tcW w:w="1620" w:type="dxa"/>
            <w:tcBorders>
              <w:top w:val="nil"/>
              <w:left w:val="nil"/>
              <w:bottom w:val="single" w:sz="4" w:space="0" w:color="auto"/>
              <w:right w:val="single" w:sz="4" w:space="0" w:color="auto"/>
            </w:tcBorders>
            <w:shd w:val="clear" w:color="auto" w:fill="auto"/>
            <w:noWrap/>
            <w:vAlign w:val="center"/>
            <w:hideMark/>
          </w:tcPr>
          <w:p w14:paraId="777EEE2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1.771.982</w:t>
            </w:r>
          </w:p>
        </w:tc>
        <w:tc>
          <w:tcPr>
            <w:tcW w:w="1096" w:type="dxa"/>
            <w:tcBorders>
              <w:top w:val="nil"/>
              <w:left w:val="nil"/>
              <w:bottom w:val="single" w:sz="4" w:space="0" w:color="auto"/>
              <w:right w:val="single" w:sz="4" w:space="0" w:color="auto"/>
            </w:tcBorders>
            <w:shd w:val="clear" w:color="auto" w:fill="auto"/>
            <w:noWrap/>
            <w:vAlign w:val="center"/>
            <w:hideMark/>
          </w:tcPr>
          <w:p w14:paraId="5B83A7F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136,72</w:t>
            </w:r>
          </w:p>
        </w:tc>
        <w:tc>
          <w:tcPr>
            <w:tcW w:w="1041" w:type="dxa"/>
            <w:tcBorders>
              <w:top w:val="nil"/>
              <w:left w:val="nil"/>
              <w:bottom w:val="single" w:sz="4" w:space="0" w:color="auto"/>
              <w:right w:val="single" w:sz="4" w:space="0" w:color="auto"/>
            </w:tcBorders>
            <w:shd w:val="clear" w:color="auto" w:fill="auto"/>
            <w:noWrap/>
            <w:vAlign w:val="center"/>
            <w:hideMark/>
          </w:tcPr>
          <w:p w14:paraId="64D04995" w14:textId="5A1D5F9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0,16 </w:t>
            </w:r>
          </w:p>
        </w:tc>
      </w:tr>
      <w:tr w:rsidR="007429DD" w:rsidRPr="0059114B" w14:paraId="420A3C9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81217DC"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Braxin</w:t>
            </w:r>
          </w:p>
        </w:tc>
        <w:tc>
          <w:tcPr>
            <w:tcW w:w="1460" w:type="dxa"/>
            <w:tcBorders>
              <w:top w:val="nil"/>
              <w:left w:val="nil"/>
              <w:bottom w:val="single" w:sz="4" w:space="0" w:color="auto"/>
              <w:right w:val="single" w:sz="4" w:space="0" w:color="auto"/>
            </w:tcBorders>
            <w:shd w:val="clear" w:color="auto" w:fill="auto"/>
            <w:noWrap/>
            <w:vAlign w:val="center"/>
            <w:hideMark/>
          </w:tcPr>
          <w:p w14:paraId="092A00C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2B6CB26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0405DB2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FB58C6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1.644.133</w:t>
            </w:r>
          </w:p>
        </w:tc>
        <w:tc>
          <w:tcPr>
            <w:tcW w:w="1096" w:type="dxa"/>
            <w:tcBorders>
              <w:top w:val="nil"/>
              <w:left w:val="nil"/>
              <w:bottom w:val="single" w:sz="4" w:space="0" w:color="auto"/>
              <w:right w:val="single" w:sz="4" w:space="0" w:color="auto"/>
            </w:tcBorders>
            <w:shd w:val="clear" w:color="auto" w:fill="auto"/>
            <w:noWrap/>
            <w:vAlign w:val="center"/>
            <w:hideMark/>
          </w:tcPr>
          <w:p w14:paraId="22D7794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5.209,25</w:t>
            </w:r>
          </w:p>
        </w:tc>
        <w:tc>
          <w:tcPr>
            <w:tcW w:w="1041" w:type="dxa"/>
            <w:tcBorders>
              <w:top w:val="nil"/>
              <w:left w:val="nil"/>
              <w:bottom w:val="single" w:sz="4" w:space="0" w:color="auto"/>
              <w:right w:val="single" w:sz="4" w:space="0" w:color="auto"/>
            </w:tcBorders>
            <w:shd w:val="clear" w:color="auto" w:fill="auto"/>
            <w:noWrap/>
            <w:vAlign w:val="center"/>
            <w:hideMark/>
          </w:tcPr>
          <w:p w14:paraId="3F552F74" w14:textId="1E05DBC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0,14 </w:t>
            </w:r>
          </w:p>
        </w:tc>
      </w:tr>
      <w:tr w:rsidR="007429DD" w:rsidRPr="0059114B" w14:paraId="32854BD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DC4848B"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171D87B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2ED1CD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3D77A93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32A35F4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1.631.748</w:t>
            </w:r>
          </w:p>
        </w:tc>
        <w:tc>
          <w:tcPr>
            <w:tcW w:w="1096" w:type="dxa"/>
            <w:tcBorders>
              <w:top w:val="nil"/>
              <w:left w:val="nil"/>
              <w:bottom w:val="single" w:sz="4" w:space="0" w:color="auto"/>
              <w:right w:val="single" w:sz="4" w:space="0" w:color="auto"/>
            </w:tcBorders>
            <w:shd w:val="clear" w:color="auto" w:fill="auto"/>
            <w:noWrap/>
            <w:vAlign w:val="center"/>
            <w:hideMark/>
          </w:tcPr>
          <w:p w14:paraId="408BC8E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246,51</w:t>
            </w:r>
          </w:p>
        </w:tc>
        <w:tc>
          <w:tcPr>
            <w:tcW w:w="1041" w:type="dxa"/>
            <w:tcBorders>
              <w:top w:val="nil"/>
              <w:left w:val="nil"/>
              <w:bottom w:val="single" w:sz="4" w:space="0" w:color="auto"/>
              <w:right w:val="single" w:sz="4" w:space="0" w:color="auto"/>
            </w:tcBorders>
            <w:shd w:val="clear" w:color="auto" w:fill="auto"/>
            <w:noWrap/>
            <w:vAlign w:val="center"/>
            <w:hideMark/>
          </w:tcPr>
          <w:p w14:paraId="4DA79ED6" w14:textId="18D85F3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0,14 </w:t>
            </w:r>
          </w:p>
        </w:tc>
      </w:tr>
      <w:tr w:rsidR="007429DD" w:rsidRPr="0059114B" w14:paraId="32DB1697"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EBA3CC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Papua New Guinea</w:t>
            </w:r>
          </w:p>
        </w:tc>
        <w:tc>
          <w:tcPr>
            <w:tcW w:w="1460" w:type="dxa"/>
            <w:tcBorders>
              <w:top w:val="nil"/>
              <w:left w:val="nil"/>
              <w:bottom w:val="single" w:sz="4" w:space="0" w:color="auto"/>
              <w:right w:val="single" w:sz="4" w:space="0" w:color="auto"/>
            </w:tcBorders>
            <w:shd w:val="clear" w:color="auto" w:fill="auto"/>
            <w:noWrap/>
            <w:vAlign w:val="center"/>
            <w:hideMark/>
          </w:tcPr>
          <w:p w14:paraId="09B9C24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9.919</w:t>
            </w:r>
          </w:p>
        </w:tc>
        <w:tc>
          <w:tcPr>
            <w:tcW w:w="986" w:type="dxa"/>
            <w:tcBorders>
              <w:top w:val="nil"/>
              <w:left w:val="nil"/>
              <w:bottom w:val="single" w:sz="4" w:space="0" w:color="auto"/>
              <w:right w:val="single" w:sz="4" w:space="0" w:color="auto"/>
            </w:tcBorders>
            <w:shd w:val="clear" w:color="auto" w:fill="auto"/>
            <w:noWrap/>
            <w:vAlign w:val="center"/>
            <w:hideMark/>
          </w:tcPr>
          <w:p w14:paraId="365F1BE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9BE14E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C35C82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1.339.829</w:t>
            </w:r>
          </w:p>
        </w:tc>
        <w:tc>
          <w:tcPr>
            <w:tcW w:w="1096" w:type="dxa"/>
            <w:tcBorders>
              <w:top w:val="nil"/>
              <w:left w:val="nil"/>
              <w:bottom w:val="single" w:sz="4" w:space="0" w:color="auto"/>
              <w:right w:val="single" w:sz="4" w:space="0" w:color="auto"/>
            </w:tcBorders>
            <w:shd w:val="clear" w:color="auto" w:fill="auto"/>
            <w:noWrap/>
            <w:vAlign w:val="center"/>
            <w:hideMark/>
          </w:tcPr>
          <w:p w14:paraId="064C43F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6D8B66C" w14:textId="4C18E98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0,12 </w:t>
            </w:r>
          </w:p>
        </w:tc>
      </w:tr>
      <w:tr w:rsidR="007429DD" w:rsidRPr="0059114B" w14:paraId="459BE3DA"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9FE7207"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516941D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129.255</w:t>
            </w:r>
          </w:p>
        </w:tc>
        <w:tc>
          <w:tcPr>
            <w:tcW w:w="986" w:type="dxa"/>
            <w:tcBorders>
              <w:top w:val="nil"/>
              <w:left w:val="nil"/>
              <w:bottom w:val="single" w:sz="4" w:space="0" w:color="auto"/>
              <w:right w:val="single" w:sz="4" w:space="0" w:color="auto"/>
            </w:tcBorders>
            <w:shd w:val="clear" w:color="auto" w:fill="auto"/>
            <w:noWrap/>
            <w:vAlign w:val="center"/>
            <w:hideMark/>
          </w:tcPr>
          <w:p w14:paraId="4E0FEA5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-21,52</w:t>
            </w:r>
          </w:p>
        </w:tc>
        <w:tc>
          <w:tcPr>
            <w:tcW w:w="1096" w:type="dxa"/>
            <w:tcBorders>
              <w:top w:val="nil"/>
              <w:left w:val="nil"/>
              <w:bottom w:val="single" w:sz="4" w:space="0" w:color="auto"/>
              <w:right w:val="single" w:sz="4" w:space="0" w:color="auto"/>
            </w:tcBorders>
            <w:shd w:val="clear" w:color="auto" w:fill="auto"/>
            <w:noWrap/>
            <w:vAlign w:val="center"/>
            <w:hideMark/>
          </w:tcPr>
          <w:p w14:paraId="539EC50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6.725,89</w:t>
            </w:r>
          </w:p>
        </w:tc>
        <w:tc>
          <w:tcPr>
            <w:tcW w:w="1620" w:type="dxa"/>
            <w:tcBorders>
              <w:top w:val="nil"/>
              <w:left w:val="nil"/>
              <w:bottom w:val="single" w:sz="4" w:space="0" w:color="auto"/>
              <w:right w:val="single" w:sz="4" w:space="0" w:color="auto"/>
            </w:tcBorders>
            <w:shd w:val="clear" w:color="auto" w:fill="auto"/>
            <w:noWrap/>
            <w:vAlign w:val="center"/>
            <w:hideMark/>
          </w:tcPr>
          <w:p w14:paraId="0CF9962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1.227.034</w:t>
            </w:r>
          </w:p>
        </w:tc>
        <w:tc>
          <w:tcPr>
            <w:tcW w:w="1096" w:type="dxa"/>
            <w:tcBorders>
              <w:top w:val="nil"/>
              <w:left w:val="nil"/>
              <w:bottom w:val="single" w:sz="4" w:space="0" w:color="auto"/>
              <w:right w:val="single" w:sz="4" w:space="0" w:color="auto"/>
            </w:tcBorders>
            <w:shd w:val="clear" w:color="auto" w:fill="auto"/>
            <w:noWrap/>
            <w:vAlign w:val="center"/>
            <w:hideMark/>
          </w:tcPr>
          <w:p w14:paraId="5E03271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69,07</w:t>
            </w:r>
          </w:p>
        </w:tc>
        <w:tc>
          <w:tcPr>
            <w:tcW w:w="1041" w:type="dxa"/>
            <w:tcBorders>
              <w:top w:val="nil"/>
              <w:left w:val="nil"/>
              <w:bottom w:val="single" w:sz="4" w:space="0" w:color="auto"/>
              <w:right w:val="single" w:sz="4" w:space="0" w:color="auto"/>
            </w:tcBorders>
            <w:shd w:val="clear" w:color="auto" w:fill="auto"/>
            <w:noWrap/>
            <w:vAlign w:val="center"/>
            <w:hideMark/>
          </w:tcPr>
          <w:p w14:paraId="3A00A3E2" w14:textId="5FB81FF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0,11 </w:t>
            </w:r>
          </w:p>
        </w:tc>
      </w:tr>
      <w:tr w:rsidR="007429DD" w:rsidRPr="0059114B" w14:paraId="71CB87E9"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880F85E" w14:textId="77777777" w:rsidR="007429DD" w:rsidRPr="0059114B" w:rsidRDefault="007429DD" w:rsidP="0059114B">
            <w:pPr>
              <w:rPr>
                <w:rFonts w:eastAsia="Times New Roman"/>
                <w:b/>
                <w:bCs/>
                <w:i/>
                <w:iCs/>
                <w:color w:val="000000"/>
                <w:sz w:val="22"/>
                <w:szCs w:val="22"/>
              </w:rPr>
            </w:pPr>
            <w:r w:rsidRPr="0059114B">
              <w:rPr>
                <w:rFonts w:eastAsia="Times New Roman"/>
                <w:b/>
                <w:bCs/>
                <w:i/>
                <w:iCs/>
                <w:color w:val="000000"/>
                <w:sz w:val="22"/>
                <w:szCs w:val="22"/>
              </w:rPr>
              <w:t>Vòi, van và các thiết bị tương tự</w:t>
            </w:r>
          </w:p>
        </w:tc>
        <w:tc>
          <w:tcPr>
            <w:tcW w:w="1460" w:type="dxa"/>
            <w:tcBorders>
              <w:top w:val="nil"/>
              <w:left w:val="nil"/>
              <w:bottom w:val="single" w:sz="4" w:space="0" w:color="auto"/>
              <w:right w:val="single" w:sz="4" w:space="0" w:color="auto"/>
            </w:tcBorders>
            <w:shd w:val="clear" w:color="auto" w:fill="auto"/>
            <w:noWrap/>
            <w:vAlign w:val="center"/>
            <w:hideMark/>
          </w:tcPr>
          <w:p w14:paraId="56C4DD47"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64.688.276</w:t>
            </w:r>
          </w:p>
        </w:tc>
        <w:tc>
          <w:tcPr>
            <w:tcW w:w="986" w:type="dxa"/>
            <w:tcBorders>
              <w:top w:val="nil"/>
              <w:left w:val="nil"/>
              <w:bottom w:val="single" w:sz="4" w:space="0" w:color="auto"/>
              <w:right w:val="single" w:sz="4" w:space="0" w:color="auto"/>
            </w:tcBorders>
            <w:shd w:val="clear" w:color="auto" w:fill="auto"/>
            <w:noWrap/>
            <w:vAlign w:val="center"/>
            <w:hideMark/>
          </w:tcPr>
          <w:p w14:paraId="5969D04C"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-6,01</w:t>
            </w:r>
          </w:p>
        </w:tc>
        <w:tc>
          <w:tcPr>
            <w:tcW w:w="1096" w:type="dxa"/>
            <w:tcBorders>
              <w:top w:val="nil"/>
              <w:left w:val="nil"/>
              <w:bottom w:val="single" w:sz="4" w:space="0" w:color="auto"/>
              <w:right w:val="single" w:sz="4" w:space="0" w:color="auto"/>
            </w:tcBorders>
            <w:shd w:val="clear" w:color="auto" w:fill="auto"/>
            <w:noWrap/>
            <w:vAlign w:val="center"/>
            <w:hideMark/>
          </w:tcPr>
          <w:p w14:paraId="4B68D5D7"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FE077F8"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413.452.340</w:t>
            </w:r>
          </w:p>
        </w:tc>
        <w:tc>
          <w:tcPr>
            <w:tcW w:w="1096" w:type="dxa"/>
            <w:tcBorders>
              <w:top w:val="nil"/>
              <w:left w:val="nil"/>
              <w:bottom w:val="single" w:sz="4" w:space="0" w:color="auto"/>
              <w:right w:val="single" w:sz="4" w:space="0" w:color="auto"/>
            </w:tcBorders>
            <w:shd w:val="clear" w:color="auto" w:fill="auto"/>
            <w:noWrap/>
            <w:vAlign w:val="center"/>
            <w:hideMark/>
          </w:tcPr>
          <w:p w14:paraId="316716EC"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AE72D8E" w14:textId="251518E3" w:rsidR="007429DD" w:rsidRPr="0059114B" w:rsidRDefault="007429DD" w:rsidP="0059114B">
            <w:pPr>
              <w:jc w:val="right"/>
              <w:rPr>
                <w:rFonts w:eastAsia="Times New Roman"/>
                <w:b/>
                <w:bCs/>
                <w:i/>
                <w:iCs/>
                <w:color w:val="000000"/>
                <w:sz w:val="22"/>
                <w:szCs w:val="22"/>
              </w:rPr>
            </w:pPr>
            <w:r w:rsidRPr="007429DD">
              <w:rPr>
                <w:rFonts w:eastAsia="Times New Roman"/>
                <w:b/>
                <w:bCs/>
                <w:i/>
                <w:iCs/>
                <w:color w:val="000000"/>
                <w:sz w:val="22"/>
                <w:szCs w:val="22"/>
              </w:rPr>
              <w:t xml:space="preserve">  100,00 </w:t>
            </w:r>
          </w:p>
        </w:tc>
      </w:tr>
      <w:tr w:rsidR="007429DD" w:rsidRPr="0059114B" w14:paraId="12882E7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829E1FE"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69CF99C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25.204.289</w:t>
            </w:r>
          </w:p>
        </w:tc>
        <w:tc>
          <w:tcPr>
            <w:tcW w:w="986" w:type="dxa"/>
            <w:tcBorders>
              <w:top w:val="nil"/>
              <w:left w:val="nil"/>
              <w:bottom w:val="single" w:sz="4" w:space="0" w:color="auto"/>
              <w:right w:val="single" w:sz="4" w:space="0" w:color="auto"/>
            </w:tcBorders>
            <w:shd w:val="clear" w:color="auto" w:fill="auto"/>
            <w:noWrap/>
            <w:vAlign w:val="center"/>
            <w:hideMark/>
          </w:tcPr>
          <w:p w14:paraId="5C4B2C3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5,26</w:t>
            </w:r>
          </w:p>
        </w:tc>
        <w:tc>
          <w:tcPr>
            <w:tcW w:w="1096" w:type="dxa"/>
            <w:tcBorders>
              <w:top w:val="nil"/>
              <w:left w:val="nil"/>
              <w:bottom w:val="single" w:sz="4" w:space="0" w:color="auto"/>
              <w:right w:val="single" w:sz="4" w:space="0" w:color="auto"/>
            </w:tcBorders>
            <w:shd w:val="clear" w:color="auto" w:fill="auto"/>
            <w:noWrap/>
            <w:vAlign w:val="center"/>
            <w:hideMark/>
          </w:tcPr>
          <w:p w14:paraId="4AEC8B1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FA1631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148.716.823</w:t>
            </w:r>
          </w:p>
        </w:tc>
        <w:tc>
          <w:tcPr>
            <w:tcW w:w="1096" w:type="dxa"/>
            <w:tcBorders>
              <w:top w:val="nil"/>
              <w:left w:val="nil"/>
              <w:bottom w:val="single" w:sz="4" w:space="0" w:color="auto"/>
              <w:right w:val="single" w:sz="4" w:space="0" w:color="auto"/>
            </w:tcBorders>
            <w:shd w:val="clear" w:color="auto" w:fill="auto"/>
            <w:noWrap/>
            <w:vAlign w:val="center"/>
            <w:hideMark/>
          </w:tcPr>
          <w:p w14:paraId="1D62A8B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CEE7194" w14:textId="07300D7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35,97 </w:t>
            </w:r>
          </w:p>
        </w:tc>
      </w:tr>
      <w:tr w:rsidR="007429DD" w:rsidRPr="0059114B" w14:paraId="2B17322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D6B035E"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5D6CDDD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12.410.382</w:t>
            </w:r>
          </w:p>
        </w:tc>
        <w:tc>
          <w:tcPr>
            <w:tcW w:w="986" w:type="dxa"/>
            <w:tcBorders>
              <w:top w:val="nil"/>
              <w:left w:val="nil"/>
              <w:bottom w:val="single" w:sz="4" w:space="0" w:color="auto"/>
              <w:right w:val="single" w:sz="4" w:space="0" w:color="auto"/>
            </w:tcBorders>
            <w:shd w:val="clear" w:color="auto" w:fill="auto"/>
            <w:noWrap/>
            <w:vAlign w:val="center"/>
            <w:hideMark/>
          </w:tcPr>
          <w:p w14:paraId="3487D09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0,90</w:t>
            </w:r>
          </w:p>
        </w:tc>
        <w:tc>
          <w:tcPr>
            <w:tcW w:w="1096" w:type="dxa"/>
            <w:tcBorders>
              <w:top w:val="nil"/>
              <w:left w:val="nil"/>
              <w:bottom w:val="single" w:sz="4" w:space="0" w:color="auto"/>
              <w:right w:val="single" w:sz="4" w:space="0" w:color="auto"/>
            </w:tcBorders>
            <w:shd w:val="clear" w:color="auto" w:fill="auto"/>
            <w:noWrap/>
            <w:vAlign w:val="center"/>
            <w:hideMark/>
          </w:tcPr>
          <w:p w14:paraId="5959BC8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2A3073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60.398.065</w:t>
            </w:r>
          </w:p>
        </w:tc>
        <w:tc>
          <w:tcPr>
            <w:tcW w:w="1096" w:type="dxa"/>
            <w:tcBorders>
              <w:top w:val="nil"/>
              <w:left w:val="nil"/>
              <w:bottom w:val="single" w:sz="4" w:space="0" w:color="auto"/>
              <w:right w:val="single" w:sz="4" w:space="0" w:color="auto"/>
            </w:tcBorders>
            <w:shd w:val="clear" w:color="auto" w:fill="auto"/>
            <w:noWrap/>
            <w:vAlign w:val="center"/>
            <w:hideMark/>
          </w:tcPr>
          <w:p w14:paraId="2358F0A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615BD98" w14:textId="49EE860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14,61 </w:t>
            </w:r>
          </w:p>
        </w:tc>
      </w:tr>
      <w:tr w:rsidR="007429DD" w:rsidRPr="0059114B" w14:paraId="27B37A2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3EBFC6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7F3DD28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7.119.507</w:t>
            </w:r>
          </w:p>
        </w:tc>
        <w:tc>
          <w:tcPr>
            <w:tcW w:w="986" w:type="dxa"/>
            <w:tcBorders>
              <w:top w:val="nil"/>
              <w:left w:val="nil"/>
              <w:bottom w:val="single" w:sz="4" w:space="0" w:color="auto"/>
              <w:right w:val="single" w:sz="4" w:space="0" w:color="auto"/>
            </w:tcBorders>
            <w:shd w:val="clear" w:color="auto" w:fill="auto"/>
            <w:noWrap/>
            <w:vAlign w:val="center"/>
            <w:hideMark/>
          </w:tcPr>
          <w:p w14:paraId="01C2753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-8,77</w:t>
            </w:r>
          </w:p>
        </w:tc>
        <w:tc>
          <w:tcPr>
            <w:tcW w:w="1096" w:type="dxa"/>
            <w:tcBorders>
              <w:top w:val="nil"/>
              <w:left w:val="nil"/>
              <w:bottom w:val="single" w:sz="4" w:space="0" w:color="auto"/>
              <w:right w:val="single" w:sz="4" w:space="0" w:color="auto"/>
            </w:tcBorders>
            <w:shd w:val="clear" w:color="auto" w:fill="auto"/>
            <w:noWrap/>
            <w:vAlign w:val="center"/>
            <w:hideMark/>
          </w:tcPr>
          <w:p w14:paraId="1C176F5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A16099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58.637.335</w:t>
            </w:r>
          </w:p>
        </w:tc>
        <w:tc>
          <w:tcPr>
            <w:tcW w:w="1096" w:type="dxa"/>
            <w:tcBorders>
              <w:top w:val="nil"/>
              <w:left w:val="nil"/>
              <w:bottom w:val="single" w:sz="4" w:space="0" w:color="auto"/>
              <w:right w:val="single" w:sz="4" w:space="0" w:color="auto"/>
            </w:tcBorders>
            <w:shd w:val="clear" w:color="auto" w:fill="auto"/>
            <w:noWrap/>
            <w:vAlign w:val="center"/>
            <w:hideMark/>
          </w:tcPr>
          <w:p w14:paraId="4A7B835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F6A2FAA" w14:textId="2B0934F3"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14,18 </w:t>
            </w:r>
          </w:p>
        </w:tc>
      </w:tr>
      <w:tr w:rsidR="007429DD" w:rsidRPr="0059114B" w14:paraId="53F7834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B620B8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6B60057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3.424.498</w:t>
            </w:r>
          </w:p>
        </w:tc>
        <w:tc>
          <w:tcPr>
            <w:tcW w:w="986" w:type="dxa"/>
            <w:tcBorders>
              <w:top w:val="nil"/>
              <w:left w:val="nil"/>
              <w:bottom w:val="single" w:sz="4" w:space="0" w:color="auto"/>
              <w:right w:val="single" w:sz="4" w:space="0" w:color="auto"/>
            </w:tcBorders>
            <w:shd w:val="clear" w:color="auto" w:fill="auto"/>
            <w:noWrap/>
            <w:vAlign w:val="center"/>
            <w:hideMark/>
          </w:tcPr>
          <w:p w14:paraId="5DBE898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-28,34</w:t>
            </w:r>
          </w:p>
        </w:tc>
        <w:tc>
          <w:tcPr>
            <w:tcW w:w="1096" w:type="dxa"/>
            <w:tcBorders>
              <w:top w:val="nil"/>
              <w:left w:val="nil"/>
              <w:bottom w:val="single" w:sz="4" w:space="0" w:color="auto"/>
              <w:right w:val="single" w:sz="4" w:space="0" w:color="auto"/>
            </w:tcBorders>
            <w:shd w:val="clear" w:color="auto" w:fill="auto"/>
            <w:noWrap/>
            <w:vAlign w:val="center"/>
            <w:hideMark/>
          </w:tcPr>
          <w:p w14:paraId="71AE33F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30D631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27.595.687</w:t>
            </w:r>
          </w:p>
        </w:tc>
        <w:tc>
          <w:tcPr>
            <w:tcW w:w="1096" w:type="dxa"/>
            <w:tcBorders>
              <w:top w:val="nil"/>
              <w:left w:val="nil"/>
              <w:bottom w:val="single" w:sz="4" w:space="0" w:color="auto"/>
              <w:right w:val="single" w:sz="4" w:space="0" w:color="auto"/>
            </w:tcBorders>
            <w:shd w:val="clear" w:color="auto" w:fill="auto"/>
            <w:noWrap/>
            <w:vAlign w:val="center"/>
            <w:hideMark/>
          </w:tcPr>
          <w:p w14:paraId="739FAF6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0186C17" w14:textId="288853CE"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6,67 </w:t>
            </w:r>
          </w:p>
        </w:tc>
      </w:tr>
      <w:tr w:rsidR="007429DD" w:rsidRPr="0059114B" w14:paraId="37133D16"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973005F"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2BE2195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3.981.294</w:t>
            </w:r>
          </w:p>
        </w:tc>
        <w:tc>
          <w:tcPr>
            <w:tcW w:w="986" w:type="dxa"/>
            <w:tcBorders>
              <w:top w:val="nil"/>
              <w:left w:val="nil"/>
              <w:bottom w:val="single" w:sz="4" w:space="0" w:color="auto"/>
              <w:right w:val="single" w:sz="4" w:space="0" w:color="auto"/>
            </w:tcBorders>
            <w:shd w:val="clear" w:color="auto" w:fill="auto"/>
            <w:noWrap/>
            <w:vAlign w:val="center"/>
            <w:hideMark/>
          </w:tcPr>
          <w:p w14:paraId="1BF3473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-27,40</w:t>
            </w:r>
          </w:p>
        </w:tc>
        <w:tc>
          <w:tcPr>
            <w:tcW w:w="1096" w:type="dxa"/>
            <w:tcBorders>
              <w:top w:val="nil"/>
              <w:left w:val="nil"/>
              <w:bottom w:val="single" w:sz="4" w:space="0" w:color="auto"/>
              <w:right w:val="single" w:sz="4" w:space="0" w:color="auto"/>
            </w:tcBorders>
            <w:shd w:val="clear" w:color="auto" w:fill="auto"/>
            <w:noWrap/>
            <w:vAlign w:val="center"/>
            <w:hideMark/>
          </w:tcPr>
          <w:p w14:paraId="5EFF172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B28837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23.491.853</w:t>
            </w:r>
          </w:p>
        </w:tc>
        <w:tc>
          <w:tcPr>
            <w:tcW w:w="1096" w:type="dxa"/>
            <w:tcBorders>
              <w:top w:val="nil"/>
              <w:left w:val="nil"/>
              <w:bottom w:val="single" w:sz="4" w:space="0" w:color="auto"/>
              <w:right w:val="single" w:sz="4" w:space="0" w:color="auto"/>
            </w:tcBorders>
            <w:shd w:val="clear" w:color="auto" w:fill="auto"/>
            <w:noWrap/>
            <w:vAlign w:val="center"/>
            <w:hideMark/>
          </w:tcPr>
          <w:p w14:paraId="5C486AE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13B32A8" w14:textId="57FCF75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5,68 </w:t>
            </w:r>
          </w:p>
        </w:tc>
      </w:tr>
      <w:tr w:rsidR="007429DD" w:rsidRPr="0059114B" w14:paraId="324C639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81B379A"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4730FB2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1.767.887</w:t>
            </w:r>
          </w:p>
        </w:tc>
        <w:tc>
          <w:tcPr>
            <w:tcW w:w="986" w:type="dxa"/>
            <w:tcBorders>
              <w:top w:val="nil"/>
              <w:left w:val="nil"/>
              <w:bottom w:val="single" w:sz="4" w:space="0" w:color="auto"/>
              <w:right w:val="single" w:sz="4" w:space="0" w:color="auto"/>
            </w:tcBorders>
            <w:shd w:val="clear" w:color="auto" w:fill="auto"/>
            <w:noWrap/>
            <w:vAlign w:val="center"/>
            <w:hideMark/>
          </w:tcPr>
          <w:p w14:paraId="3D1F790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31,02</w:t>
            </w:r>
          </w:p>
        </w:tc>
        <w:tc>
          <w:tcPr>
            <w:tcW w:w="1096" w:type="dxa"/>
            <w:tcBorders>
              <w:top w:val="nil"/>
              <w:left w:val="nil"/>
              <w:bottom w:val="single" w:sz="4" w:space="0" w:color="auto"/>
              <w:right w:val="single" w:sz="4" w:space="0" w:color="auto"/>
            </w:tcBorders>
            <w:shd w:val="clear" w:color="auto" w:fill="auto"/>
            <w:noWrap/>
            <w:vAlign w:val="center"/>
            <w:hideMark/>
          </w:tcPr>
          <w:p w14:paraId="7B720EE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1B2913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16.632.546</w:t>
            </w:r>
          </w:p>
        </w:tc>
        <w:tc>
          <w:tcPr>
            <w:tcW w:w="1096" w:type="dxa"/>
            <w:tcBorders>
              <w:top w:val="nil"/>
              <w:left w:val="nil"/>
              <w:bottom w:val="single" w:sz="4" w:space="0" w:color="auto"/>
              <w:right w:val="single" w:sz="4" w:space="0" w:color="auto"/>
            </w:tcBorders>
            <w:shd w:val="clear" w:color="auto" w:fill="auto"/>
            <w:noWrap/>
            <w:vAlign w:val="center"/>
            <w:hideMark/>
          </w:tcPr>
          <w:p w14:paraId="1A79574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C15FB09" w14:textId="4D946DA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4,02 </w:t>
            </w:r>
          </w:p>
        </w:tc>
      </w:tr>
      <w:tr w:rsidR="007429DD" w:rsidRPr="0059114B" w14:paraId="6D265C3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7961B4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14A086A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2.933.350</w:t>
            </w:r>
          </w:p>
        </w:tc>
        <w:tc>
          <w:tcPr>
            <w:tcW w:w="986" w:type="dxa"/>
            <w:tcBorders>
              <w:top w:val="nil"/>
              <w:left w:val="nil"/>
              <w:bottom w:val="single" w:sz="4" w:space="0" w:color="auto"/>
              <w:right w:val="single" w:sz="4" w:space="0" w:color="auto"/>
            </w:tcBorders>
            <w:shd w:val="clear" w:color="auto" w:fill="auto"/>
            <w:noWrap/>
            <w:vAlign w:val="center"/>
            <w:hideMark/>
          </w:tcPr>
          <w:p w14:paraId="6D5B4A3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32,80</w:t>
            </w:r>
          </w:p>
        </w:tc>
        <w:tc>
          <w:tcPr>
            <w:tcW w:w="1096" w:type="dxa"/>
            <w:tcBorders>
              <w:top w:val="nil"/>
              <w:left w:val="nil"/>
              <w:bottom w:val="single" w:sz="4" w:space="0" w:color="auto"/>
              <w:right w:val="single" w:sz="4" w:space="0" w:color="auto"/>
            </w:tcBorders>
            <w:shd w:val="clear" w:color="auto" w:fill="auto"/>
            <w:noWrap/>
            <w:vAlign w:val="center"/>
            <w:hideMark/>
          </w:tcPr>
          <w:p w14:paraId="623A7EE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924932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13.019.621</w:t>
            </w:r>
          </w:p>
        </w:tc>
        <w:tc>
          <w:tcPr>
            <w:tcW w:w="1096" w:type="dxa"/>
            <w:tcBorders>
              <w:top w:val="nil"/>
              <w:left w:val="nil"/>
              <w:bottom w:val="single" w:sz="4" w:space="0" w:color="auto"/>
              <w:right w:val="single" w:sz="4" w:space="0" w:color="auto"/>
            </w:tcBorders>
            <w:shd w:val="clear" w:color="auto" w:fill="auto"/>
            <w:noWrap/>
            <w:vAlign w:val="center"/>
            <w:hideMark/>
          </w:tcPr>
          <w:p w14:paraId="0B2D3FF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1FACA0E" w14:textId="449E5B1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3,15 </w:t>
            </w:r>
          </w:p>
        </w:tc>
      </w:tr>
      <w:tr w:rsidR="007429DD" w:rsidRPr="0059114B" w14:paraId="22E13AED"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3ABAD3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1C21536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1.901.232</w:t>
            </w:r>
          </w:p>
        </w:tc>
        <w:tc>
          <w:tcPr>
            <w:tcW w:w="986" w:type="dxa"/>
            <w:tcBorders>
              <w:top w:val="nil"/>
              <w:left w:val="nil"/>
              <w:bottom w:val="single" w:sz="4" w:space="0" w:color="auto"/>
              <w:right w:val="single" w:sz="4" w:space="0" w:color="auto"/>
            </w:tcBorders>
            <w:shd w:val="clear" w:color="auto" w:fill="auto"/>
            <w:noWrap/>
            <w:vAlign w:val="center"/>
            <w:hideMark/>
          </w:tcPr>
          <w:p w14:paraId="458A4FD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-25,69</w:t>
            </w:r>
          </w:p>
        </w:tc>
        <w:tc>
          <w:tcPr>
            <w:tcW w:w="1096" w:type="dxa"/>
            <w:tcBorders>
              <w:top w:val="nil"/>
              <w:left w:val="nil"/>
              <w:bottom w:val="single" w:sz="4" w:space="0" w:color="auto"/>
              <w:right w:val="single" w:sz="4" w:space="0" w:color="auto"/>
            </w:tcBorders>
            <w:shd w:val="clear" w:color="auto" w:fill="auto"/>
            <w:noWrap/>
            <w:vAlign w:val="center"/>
            <w:hideMark/>
          </w:tcPr>
          <w:p w14:paraId="6625E3B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69EB46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12.800.158</w:t>
            </w:r>
          </w:p>
        </w:tc>
        <w:tc>
          <w:tcPr>
            <w:tcW w:w="1096" w:type="dxa"/>
            <w:tcBorders>
              <w:top w:val="nil"/>
              <w:left w:val="nil"/>
              <w:bottom w:val="single" w:sz="4" w:space="0" w:color="auto"/>
              <w:right w:val="single" w:sz="4" w:space="0" w:color="auto"/>
            </w:tcBorders>
            <w:shd w:val="clear" w:color="auto" w:fill="auto"/>
            <w:noWrap/>
            <w:vAlign w:val="center"/>
            <w:hideMark/>
          </w:tcPr>
          <w:p w14:paraId="217CD9F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DC1E7AA" w14:textId="034EE997"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3,10 </w:t>
            </w:r>
          </w:p>
        </w:tc>
      </w:tr>
      <w:tr w:rsidR="007429DD" w:rsidRPr="0059114B" w14:paraId="7933A87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59E6B9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1992635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1.499.618</w:t>
            </w:r>
          </w:p>
        </w:tc>
        <w:tc>
          <w:tcPr>
            <w:tcW w:w="986" w:type="dxa"/>
            <w:tcBorders>
              <w:top w:val="nil"/>
              <w:left w:val="nil"/>
              <w:bottom w:val="single" w:sz="4" w:space="0" w:color="auto"/>
              <w:right w:val="single" w:sz="4" w:space="0" w:color="auto"/>
            </w:tcBorders>
            <w:shd w:val="clear" w:color="auto" w:fill="auto"/>
            <w:noWrap/>
            <w:vAlign w:val="center"/>
            <w:hideMark/>
          </w:tcPr>
          <w:p w14:paraId="1FFAA2A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-6,12</w:t>
            </w:r>
          </w:p>
        </w:tc>
        <w:tc>
          <w:tcPr>
            <w:tcW w:w="1096" w:type="dxa"/>
            <w:tcBorders>
              <w:top w:val="nil"/>
              <w:left w:val="nil"/>
              <w:bottom w:val="single" w:sz="4" w:space="0" w:color="auto"/>
              <w:right w:val="single" w:sz="4" w:space="0" w:color="auto"/>
            </w:tcBorders>
            <w:shd w:val="clear" w:color="auto" w:fill="auto"/>
            <w:noWrap/>
            <w:vAlign w:val="center"/>
            <w:hideMark/>
          </w:tcPr>
          <w:p w14:paraId="6D3EBF8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B46763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10.313.146</w:t>
            </w:r>
          </w:p>
        </w:tc>
        <w:tc>
          <w:tcPr>
            <w:tcW w:w="1096" w:type="dxa"/>
            <w:tcBorders>
              <w:top w:val="nil"/>
              <w:left w:val="nil"/>
              <w:bottom w:val="single" w:sz="4" w:space="0" w:color="auto"/>
              <w:right w:val="single" w:sz="4" w:space="0" w:color="auto"/>
            </w:tcBorders>
            <w:shd w:val="clear" w:color="auto" w:fill="auto"/>
            <w:noWrap/>
            <w:vAlign w:val="center"/>
            <w:hideMark/>
          </w:tcPr>
          <w:p w14:paraId="7932ADB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83E4D99" w14:textId="67D3FE6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2,49 </w:t>
            </w:r>
          </w:p>
        </w:tc>
      </w:tr>
      <w:tr w:rsidR="007429DD" w:rsidRPr="0059114B" w14:paraId="5916754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DD1EA4A"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091600A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508.783</w:t>
            </w:r>
          </w:p>
        </w:tc>
        <w:tc>
          <w:tcPr>
            <w:tcW w:w="986" w:type="dxa"/>
            <w:tcBorders>
              <w:top w:val="nil"/>
              <w:left w:val="nil"/>
              <w:bottom w:val="single" w:sz="4" w:space="0" w:color="auto"/>
              <w:right w:val="single" w:sz="4" w:space="0" w:color="auto"/>
            </w:tcBorders>
            <w:shd w:val="clear" w:color="auto" w:fill="auto"/>
            <w:noWrap/>
            <w:vAlign w:val="center"/>
            <w:hideMark/>
          </w:tcPr>
          <w:p w14:paraId="2C241CD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-34,39</w:t>
            </w:r>
          </w:p>
        </w:tc>
        <w:tc>
          <w:tcPr>
            <w:tcW w:w="1096" w:type="dxa"/>
            <w:tcBorders>
              <w:top w:val="nil"/>
              <w:left w:val="nil"/>
              <w:bottom w:val="single" w:sz="4" w:space="0" w:color="auto"/>
              <w:right w:val="single" w:sz="4" w:space="0" w:color="auto"/>
            </w:tcBorders>
            <w:shd w:val="clear" w:color="auto" w:fill="auto"/>
            <w:noWrap/>
            <w:vAlign w:val="center"/>
            <w:hideMark/>
          </w:tcPr>
          <w:p w14:paraId="0072A4C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928C6E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6.394.341</w:t>
            </w:r>
          </w:p>
        </w:tc>
        <w:tc>
          <w:tcPr>
            <w:tcW w:w="1096" w:type="dxa"/>
            <w:tcBorders>
              <w:top w:val="nil"/>
              <w:left w:val="nil"/>
              <w:bottom w:val="single" w:sz="4" w:space="0" w:color="auto"/>
              <w:right w:val="single" w:sz="4" w:space="0" w:color="auto"/>
            </w:tcBorders>
            <w:shd w:val="clear" w:color="auto" w:fill="auto"/>
            <w:noWrap/>
            <w:vAlign w:val="center"/>
            <w:hideMark/>
          </w:tcPr>
          <w:p w14:paraId="3C64615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1F82E55" w14:textId="105954A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1,55 </w:t>
            </w:r>
          </w:p>
        </w:tc>
      </w:tr>
      <w:tr w:rsidR="007429DD" w:rsidRPr="0059114B" w14:paraId="3615E4C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D9D1A8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1F10683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521.209</w:t>
            </w:r>
          </w:p>
        </w:tc>
        <w:tc>
          <w:tcPr>
            <w:tcW w:w="986" w:type="dxa"/>
            <w:tcBorders>
              <w:top w:val="nil"/>
              <w:left w:val="nil"/>
              <w:bottom w:val="single" w:sz="4" w:space="0" w:color="auto"/>
              <w:right w:val="single" w:sz="4" w:space="0" w:color="auto"/>
            </w:tcBorders>
            <w:shd w:val="clear" w:color="auto" w:fill="auto"/>
            <w:noWrap/>
            <w:vAlign w:val="center"/>
            <w:hideMark/>
          </w:tcPr>
          <w:p w14:paraId="5379F8E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-21,12</w:t>
            </w:r>
          </w:p>
        </w:tc>
        <w:tc>
          <w:tcPr>
            <w:tcW w:w="1096" w:type="dxa"/>
            <w:tcBorders>
              <w:top w:val="nil"/>
              <w:left w:val="nil"/>
              <w:bottom w:val="single" w:sz="4" w:space="0" w:color="auto"/>
              <w:right w:val="single" w:sz="4" w:space="0" w:color="auto"/>
            </w:tcBorders>
            <w:shd w:val="clear" w:color="auto" w:fill="auto"/>
            <w:noWrap/>
            <w:vAlign w:val="center"/>
            <w:hideMark/>
          </w:tcPr>
          <w:p w14:paraId="094E1B8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4837FB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5.915.474</w:t>
            </w:r>
          </w:p>
        </w:tc>
        <w:tc>
          <w:tcPr>
            <w:tcW w:w="1096" w:type="dxa"/>
            <w:tcBorders>
              <w:top w:val="nil"/>
              <w:left w:val="nil"/>
              <w:bottom w:val="single" w:sz="4" w:space="0" w:color="auto"/>
              <w:right w:val="single" w:sz="4" w:space="0" w:color="auto"/>
            </w:tcBorders>
            <w:shd w:val="clear" w:color="auto" w:fill="auto"/>
            <w:noWrap/>
            <w:vAlign w:val="center"/>
            <w:hideMark/>
          </w:tcPr>
          <w:p w14:paraId="13C819C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E91AFE5" w14:textId="1A66DE57"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1,43 </w:t>
            </w:r>
          </w:p>
        </w:tc>
      </w:tr>
      <w:tr w:rsidR="007429DD" w:rsidRPr="0059114B" w14:paraId="7C92D463"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0F627B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7E5E82A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432.208</w:t>
            </w:r>
          </w:p>
        </w:tc>
        <w:tc>
          <w:tcPr>
            <w:tcW w:w="986" w:type="dxa"/>
            <w:tcBorders>
              <w:top w:val="nil"/>
              <w:left w:val="nil"/>
              <w:bottom w:val="single" w:sz="4" w:space="0" w:color="auto"/>
              <w:right w:val="single" w:sz="4" w:space="0" w:color="auto"/>
            </w:tcBorders>
            <w:shd w:val="clear" w:color="auto" w:fill="auto"/>
            <w:noWrap/>
            <w:vAlign w:val="center"/>
            <w:hideMark/>
          </w:tcPr>
          <w:p w14:paraId="0AC62A9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-67,13</w:t>
            </w:r>
          </w:p>
        </w:tc>
        <w:tc>
          <w:tcPr>
            <w:tcW w:w="1096" w:type="dxa"/>
            <w:tcBorders>
              <w:top w:val="nil"/>
              <w:left w:val="nil"/>
              <w:bottom w:val="single" w:sz="4" w:space="0" w:color="auto"/>
              <w:right w:val="single" w:sz="4" w:space="0" w:color="auto"/>
            </w:tcBorders>
            <w:shd w:val="clear" w:color="auto" w:fill="auto"/>
            <w:noWrap/>
            <w:vAlign w:val="center"/>
            <w:hideMark/>
          </w:tcPr>
          <w:p w14:paraId="6F5CA87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0B7AD4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4.777.677</w:t>
            </w:r>
          </w:p>
        </w:tc>
        <w:tc>
          <w:tcPr>
            <w:tcW w:w="1096" w:type="dxa"/>
            <w:tcBorders>
              <w:top w:val="nil"/>
              <w:left w:val="nil"/>
              <w:bottom w:val="single" w:sz="4" w:space="0" w:color="auto"/>
              <w:right w:val="single" w:sz="4" w:space="0" w:color="auto"/>
            </w:tcBorders>
            <w:shd w:val="clear" w:color="auto" w:fill="auto"/>
            <w:noWrap/>
            <w:vAlign w:val="center"/>
            <w:hideMark/>
          </w:tcPr>
          <w:p w14:paraId="317E702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AA16454" w14:textId="13E59105"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1,16 </w:t>
            </w:r>
          </w:p>
        </w:tc>
      </w:tr>
      <w:tr w:rsidR="007429DD" w:rsidRPr="0059114B" w14:paraId="42502264"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7EACD0E"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75C96BE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677.034</w:t>
            </w:r>
          </w:p>
        </w:tc>
        <w:tc>
          <w:tcPr>
            <w:tcW w:w="986" w:type="dxa"/>
            <w:tcBorders>
              <w:top w:val="nil"/>
              <w:left w:val="nil"/>
              <w:bottom w:val="single" w:sz="4" w:space="0" w:color="auto"/>
              <w:right w:val="single" w:sz="4" w:space="0" w:color="auto"/>
            </w:tcBorders>
            <w:shd w:val="clear" w:color="auto" w:fill="auto"/>
            <w:noWrap/>
            <w:vAlign w:val="center"/>
            <w:hideMark/>
          </w:tcPr>
          <w:p w14:paraId="4B3E34C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27,92</w:t>
            </w:r>
          </w:p>
        </w:tc>
        <w:tc>
          <w:tcPr>
            <w:tcW w:w="1096" w:type="dxa"/>
            <w:tcBorders>
              <w:top w:val="nil"/>
              <w:left w:val="nil"/>
              <w:bottom w:val="single" w:sz="4" w:space="0" w:color="auto"/>
              <w:right w:val="single" w:sz="4" w:space="0" w:color="auto"/>
            </w:tcBorders>
            <w:shd w:val="clear" w:color="auto" w:fill="auto"/>
            <w:noWrap/>
            <w:vAlign w:val="center"/>
            <w:hideMark/>
          </w:tcPr>
          <w:p w14:paraId="2C7B42F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FC47F3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3.955.679</w:t>
            </w:r>
          </w:p>
        </w:tc>
        <w:tc>
          <w:tcPr>
            <w:tcW w:w="1096" w:type="dxa"/>
            <w:tcBorders>
              <w:top w:val="nil"/>
              <w:left w:val="nil"/>
              <w:bottom w:val="single" w:sz="4" w:space="0" w:color="auto"/>
              <w:right w:val="single" w:sz="4" w:space="0" w:color="auto"/>
            </w:tcBorders>
            <w:shd w:val="clear" w:color="auto" w:fill="auto"/>
            <w:noWrap/>
            <w:vAlign w:val="center"/>
            <w:hideMark/>
          </w:tcPr>
          <w:p w14:paraId="0051C63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C2CEB6A" w14:textId="39C2DEA0"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0,96 </w:t>
            </w:r>
          </w:p>
        </w:tc>
      </w:tr>
      <w:tr w:rsidR="007429DD" w:rsidRPr="0059114B" w14:paraId="404E21A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744393C"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2F5483A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216.069</w:t>
            </w:r>
          </w:p>
        </w:tc>
        <w:tc>
          <w:tcPr>
            <w:tcW w:w="986" w:type="dxa"/>
            <w:tcBorders>
              <w:top w:val="nil"/>
              <w:left w:val="nil"/>
              <w:bottom w:val="single" w:sz="4" w:space="0" w:color="auto"/>
              <w:right w:val="single" w:sz="4" w:space="0" w:color="auto"/>
            </w:tcBorders>
            <w:shd w:val="clear" w:color="auto" w:fill="auto"/>
            <w:noWrap/>
            <w:vAlign w:val="center"/>
            <w:hideMark/>
          </w:tcPr>
          <w:p w14:paraId="584B2A6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-15,86</w:t>
            </w:r>
          </w:p>
        </w:tc>
        <w:tc>
          <w:tcPr>
            <w:tcW w:w="1096" w:type="dxa"/>
            <w:tcBorders>
              <w:top w:val="nil"/>
              <w:left w:val="nil"/>
              <w:bottom w:val="single" w:sz="4" w:space="0" w:color="auto"/>
              <w:right w:val="single" w:sz="4" w:space="0" w:color="auto"/>
            </w:tcBorders>
            <w:shd w:val="clear" w:color="auto" w:fill="auto"/>
            <w:noWrap/>
            <w:vAlign w:val="center"/>
            <w:hideMark/>
          </w:tcPr>
          <w:p w14:paraId="56A6ACF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346BA7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3.203.458</w:t>
            </w:r>
          </w:p>
        </w:tc>
        <w:tc>
          <w:tcPr>
            <w:tcW w:w="1096" w:type="dxa"/>
            <w:tcBorders>
              <w:top w:val="nil"/>
              <w:left w:val="nil"/>
              <w:bottom w:val="single" w:sz="4" w:space="0" w:color="auto"/>
              <w:right w:val="single" w:sz="4" w:space="0" w:color="auto"/>
            </w:tcBorders>
            <w:shd w:val="clear" w:color="auto" w:fill="auto"/>
            <w:noWrap/>
            <w:vAlign w:val="center"/>
            <w:hideMark/>
          </w:tcPr>
          <w:p w14:paraId="5B6BC07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FC47F22" w14:textId="45A5EE9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0,77 </w:t>
            </w:r>
          </w:p>
        </w:tc>
      </w:tr>
      <w:tr w:rsidR="007429DD" w:rsidRPr="0059114B" w14:paraId="5D99C2E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06CF50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3F00073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236.415</w:t>
            </w:r>
          </w:p>
        </w:tc>
        <w:tc>
          <w:tcPr>
            <w:tcW w:w="986" w:type="dxa"/>
            <w:tcBorders>
              <w:top w:val="nil"/>
              <w:left w:val="nil"/>
              <w:bottom w:val="single" w:sz="4" w:space="0" w:color="auto"/>
              <w:right w:val="single" w:sz="4" w:space="0" w:color="auto"/>
            </w:tcBorders>
            <w:shd w:val="clear" w:color="auto" w:fill="auto"/>
            <w:noWrap/>
            <w:vAlign w:val="center"/>
            <w:hideMark/>
          </w:tcPr>
          <w:p w14:paraId="7F20EF3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-76,85</w:t>
            </w:r>
          </w:p>
        </w:tc>
        <w:tc>
          <w:tcPr>
            <w:tcW w:w="1096" w:type="dxa"/>
            <w:tcBorders>
              <w:top w:val="nil"/>
              <w:left w:val="nil"/>
              <w:bottom w:val="single" w:sz="4" w:space="0" w:color="auto"/>
              <w:right w:val="single" w:sz="4" w:space="0" w:color="auto"/>
            </w:tcBorders>
            <w:shd w:val="clear" w:color="auto" w:fill="auto"/>
            <w:noWrap/>
            <w:vAlign w:val="center"/>
            <w:hideMark/>
          </w:tcPr>
          <w:p w14:paraId="2D85F9F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7D2F1E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2.918.377</w:t>
            </w:r>
          </w:p>
        </w:tc>
        <w:tc>
          <w:tcPr>
            <w:tcW w:w="1096" w:type="dxa"/>
            <w:tcBorders>
              <w:top w:val="nil"/>
              <w:left w:val="nil"/>
              <w:bottom w:val="single" w:sz="4" w:space="0" w:color="auto"/>
              <w:right w:val="single" w:sz="4" w:space="0" w:color="auto"/>
            </w:tcBorders>
            <w:shd w:val="clear" w:color="auto" w:fill="auto"/>
            <w:noWrap/>
            <w:vAlign w:val="center"/>
            <w:hideMark/>
          </w:tcPr>
          <w:p w14:paraId="4297638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4D2948D" w14:textId="2004DCA7"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0,71 </w:t>
            </w:r>
          </w:p>
        </w:tc>
      </w:tr>
      <w:tr w:rsidR="007429DD" w:rsidRPr="0059114B" w14:paraId="3C03352D"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ED633E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2A9178D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388.129</w:t>
            </w:r>
          </w:p>
        </w:tc>
        <w:tc>
          <w:tcPr>
            <w:tcW w:w="986" w:type="dxa"/>
            <w:tcBorders>
              <w:top w:val="nil"/>
              <w:left w:val="nil"/>
              <w:bottom w:val="single" w:sz="4" w:space="0" w:color="auto"/>
              <w:right w:val="single" w:sz="4" w:space="0" w:color="auto"/>
            </w:tcBorders>
            <w:shd w:val="clear" w:color="auto" w:fill="auto"/>
            <w:noWrap/>
            <w:vAlign w:val="center"/>
            <w:hideMark/>
          </w:tcPr>
          <w:p w14:paraId="29D6714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120,51</w:t>
            </w:r>
          </w:p>
        </w:tc>
        <w:tc>
          <w:tcPr>
            <w:tcW w:w="1096" w:type="dxa"/>
            <w:tcBorders>
              <w:top w:val="nil"/>
              <w:left w:val="nil"/>
              <w:bottom w:val="single" w:sz="4" w:space="0" w:color="auto"/>
              <w:right w:val="single" w:sz="4" w:space="0" w:color="auto"/>
            </w:tcBorders>
            <w:shd w:val="clear" w:color="auto" w:fill="auto"/>
            <w:noWrap/>
            <w:vAlign w:val="center"/>
            <w:hideMark/>
          </w:tcPr>
          <w:p w14:paraId="22C3A29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640EB0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2.419.973</w:t>
            </w:r>
          </w:p>
        </w:tc>
        <w:tc>
          <w:tcPr>
            <w:tcW w:w="1096" w:type="dxa"/>
            <w:tcBorders>
              <w:top w:val="nil"/>
              <w:left w:val="nil"/>
              <w:bottom w:val="single" w:sz="4" w:space="0" w:color="auto"/>
              <w:right w:val="single" w:sz="4" w:space="0" w:color="auto"/>
            </w:tcBorders>
            <w:shd w:val="clear" w:color="auto" w:fill="auto"/>
            <w:noWrap/>
            <w:vAlign w:val="center"/>
            <w:hideMark/>
          </w:tcPr>
          <w:p w14:paraId="4385F8A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5A23CCD" w14:textId="718E14DE"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0,59 </w:t>
            </w:r>
          </w:p>
        </w:tc>
      </w:tr>
      <w:tr w:rsidR="007429DD" w:rsidRPr="0059114B" w14:paraId="3E53C5B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21BDBBC"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center"/>
            <w:hideMark/>
          </w:tcPr>
          <w:p w14:paraId="61C993B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90.950</w:t>
            </w:r>
          </w:p>
        </w:tc>
        <w:tc>
          <w:tcPr>
            <w:tcW w:w="986" w:type="dxa"/>
            <w:tcBorders>
              <w:top w:val="nil"/>
              <w:left w:val="nil"/>
              <w:bottom w:val="single" w:sz="4" w:space="0" w:color="auto"/>
              <w:right w:val="single" w:sz="4" w:space="0" w:color="auto"/>
            </w:tcBorders>
            <w:shd w:val="clear" w:color="auto" w:fill="auto"/>
            <w:noWrap/>
            <w:vAlign w:val="center"/>
            <w:hideMark/>
          </w:tcPr>
          <w:p w14:paraId="0D3493D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79,45</w:t>
            </w:r>
          </w:p>
        </w:tc>
        <w:tc>
          <w:tcPr>
            <w:tcW w:w="1096" w:type="dxa"/>
            <w:tcBorders>
              <w:top w:val="nil"/>
              <w:left w:val="nil"/>
              <w:bottom w:val="single" w:sz="4" w:space="0" w:color="auto"/>
              <w:right w:val="single" w:sz="4" w:space="0" w:color="auto"/>
            </w:tcBorders>
            <w:shd w:val="clear" w:color="auto" w:fill="auto"/>
            <w:noWrap/>
            <w:vAlign w:val="center"/>
            <w:hideMark/>
          </w:tcPr>
          <w:p w14:paraId="3518A06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CCF896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1.719.181</w:t>
            </w:r>
          </w:p>
        </w:tc>
        <w:tc>
          <w:tcPr>
            <w:tcW w:w="1096" w:type="dxa"/>
            <w:tcBorders>
              <w:top w:val="nil"/>
              <w:left w:val="nil"/>
              <w:bottom w:val="single" w:sz="4" w:space="0" w:color="auto"/>
              <w:right w:val="single" w:sz="4" w:space="0" w:color="auto"/>
            </w:tcBorders>
            <w:shd w:val="clear" w:color="auto" w:fill="auto"/>
            <w:noWrap/>
            <w:vAlign w:val="center"/>
            <w:hideMark/>
          </w:tcPr>
          <w:p w14:paraId="10D8294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FB3C32F" w14:textId="4F97454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0,42 </w:t>
            </w:r>
          </w:p>
        </w:tc>
      </w:tr>
      <w:tr w:rsidR="007429DD" w:rsidRPr="0059114B" w14:paraId="2795F68A"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ED560B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center"/>
            <w:hideMark/>
          </w:tcPr>
          <w:p w14:paraId="4AED094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120.245</w:t>
            </w:r>
          </w:p>
        </w:tc>
        <w:tc>
          <w:tcPr>
            <w:tcW w:w="986" w:type="dxa"/>
            <w:tcBorders>
              <w:top w:val="nil"/>
              <w:left w:val="nil"/>
              <w:bottom w:val="single" w:sz="4" w:space="0" w:color="auto"/>
              <w:right w:val="single" w:sz="4" w:space="0" w:color="auto"/>
            </w:tcBorders>
            <w:shd w:val="clear" w:color="auto" w:fill="auto"/>
            <w:noWrap/>
            <w:vAlign w:val="center"/>
            <w:hideMark/>
          </w:tcPr>
          <w:p w14:paraId="0289C1B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-59,63</w:t>
            </w:r>
          </w:p>
        </w:tc>
        <w:tc>
          <w:tcPr>
            <w:tcW w:w="1096" w:type="dxa"/>
            <w:tcBorders>
              <w:top w:val="nil"/>
              <w:left w:val="nil"/>
              <w:bottom w:val="single" w:sz="4" w:space="0" w:color="auto"/>
              <w:right w:val="single" w:sz="4" w:space="0" w:color="auto"/>
            </w:tcBorders>
            <w:shd w:val="clear" w:color="auto" w:fill="auto"/>
            <w:noWrap/>
            <w:vAlign w:val="center"/>
            <w:hideMark/>
          </w:tcPr>
          <w:p w14:paraId="79DA141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E41016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1.363.202</w:t>
            </w:r>
          </w:p>
        </w:tc>
        <w:tc>
          <w:tcPr>
            <w:tcW w:w="1096" w:type="dxa"/>
            <w:tcBorders>
              <w:top w:val="nil"/>
              <w:left w:val="nil"/>
              <w:bottom w:val="single" w:sz="4" w:space="0" w:color="auto"/>
              <w:right w:val="single" w:sz="4" w:space="0" w:color="auto"/>
            </w:tcBorders>
            <w:shd w:val="clear" w:color="auto" w:fill="auto"/>
            <w:noWrap/>
            <w:vAlign w:val="center"/>
            <w:hideMark/>
          </w:tcPr>
          <w:p w14:paraId="5EDEED5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943C2D4" w14:textId="105A2EEE"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0,33 </w:t>
            </w:r>
          </w:p>
        </w:tc>
      </w:tr>
      <w:tr w:rsidR="007429DD" w:rsidRPr="0059114B" w14:paraId="0B590EC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F1FD676"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43734DE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217.628</w:t>
            </w:r>
          </w:p>
        </w:tc>
        <w:tc>
          <w:tcPr>
            <w:tcW w:w="986" w:type="dxa"/>
            <w:tcBorders>
              <w:top w:val="nil"/>
              <w:left w:val="nil"/>
              <w:bottom w:val="single" w:sz="4" w:space="0" w:color="auto"/>
              <w:right w:val="single" w:sz="4" w:space="0" w:color="auto"/>
            </w:tcBorders>
            <w:shd w:val="clear" w:color="auto" w:fill="auto"/>
            <w:noWrap/>
            <w:vAlign w:val="center"/>
            <w:hideMark/>
          </w:tcPr>
          <w:p w14:paraId="3980530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3,31</w:t>
            </w:r>
          </w:p>
        </w:tc>
        <w:tc>
          <w:tcPr>
            <w:tcW w:w="1096" w:type="dxa"/>
            <w:tcBorders>
              <w:top w:val="nil"/>
              <w:left w:val="nil"/>
              <w:bottom w:val="single" w:sz="4" w:space="0" w:color="auto"/>
              <w:right w:val="single" w:sz="4" w:space="0" w:color="auto"/>
            </w:tcBorders>
            <w:shd w:val="clear" w:color="auto" w:fill="auto"/>
            <w:noWrap/>
            <w:vAlign w:val="center"/>
            <w:hideMark/>
          </w:tcPr>
          <w:p w14:paraId="0AFD677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678189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1.317.180</w:t>
            </w:r>
          </w:p>
        </w:tc>
        <w:tc>
          <w:tcPr>
            <w:tcW w:w="1096" w:type="dxa"/>
            <w:tcBorders>
              <w:top w:val="nil"/>
              <w:left w:val="nil"/>
              <w:bottom w:val="single" w:sz="4" w:space="0" w:color="auto"/>
              <w:right w:val="single" w:sz="4" w:space="0" w:color="auto"/>
            </w:tcBorders>
            <w:shd w:val="clear" w:color="auto" w:fill="auto"/>
            <w:noWrap/>
            <w:vAlign w:val="center"/>
            <w:hideMark/>
          </w:tcPr>
          <w:p w14:paraId="38549EE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1606D97" w14:textId="691D8FC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0,32 </w:t>
            </w:r>
          </w:p>
        </w:tc>
      </w:tr>
      <w:tr w:rsidR="007429DD" w:rsidRPr="0059114B" w14:paraId="21035BA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297ADDE" w14:textId="77777777" w:rsidR="007429DD" w:rsidRPr="0059114B" w:rsidRDefault="007429DD" w:rsidP="0059114B">
            <w:pPr>
              <w:rPr>
                <w:rFonts w:eastAsia="Times New Roman"/>
                <w:b/>
                <w:bCs/>
                <w:i/>
                <w:iCs/>
                <w:color w:val="000000"/>
                <w:sz w:val="22"/>
                <w:szCs w:val="22"/>
              </w:rPr>
            </w:pPr>
            <w:r w:rsidRPr="0059114B">
              <w:rPr>
                <w:rFonts w:eastAsia="Times New Roman"/>
                <w:b/>
                <w:bCs/>
                <w:i/>
                <w:iCs/>
                <w:color w:val="000000"/>
                <w:sz w:val="22"/>
                <w:szCs w:val="22"/>
              </w:rPr>
              <w:t>Hộp khuôn đúc kim loại</w:t>
            </w:r>
          </w:p>
        </w:tc>
        <w:tc>
          <w:tcPr>
            <w:tcW w:w="1460" w:type="dxa"/>
            <w:tcBorders>
              <w:top w:val="nil"/>
              <w:left w:val="nil"/>
              <w:bottom w:val="single" w:sz="4" w:space="0" w:color="auto"/>
              <w:right w:val="single" w:sz="4" w:space="0" w:color="auto"/>
            </w:tcBorders>
            <w:shd w:val="clear" w:color="auto" w:fill="auto"/>
            <w:noWrap/>
            <w:vAlign w:val="center"/>
            <w:hideMark/>
          </w:tcPr>
          <w:p w14:paraId="3FF620D9"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44.366.721</w:t>
            </w:r>
          </w:p>
        </w:tc>
        <w:tc>
          <w:tcPr>
            <w:tcW w:w="986" w:type="dxa"/>
            <w:tcBorders>
              <w:top w:val="nil"/>
              <w:left w:val="nil"/>
              <w:bottom w:val="single" w:sz="4" w:space="0" w:color="auto"/>
              <w:right w:val="single" w:sz="4" w:space="0" w:color="auto"/>
            </w:tcBorders>
            <w:shd w:val="clear" w:color="auto" w:fill="auto"/>
            <w:noWrap/>
            <w:vAlign w:val="center"/>
            <w:hideMark/>
          </w:tcPr>
          <w:p w14:paraId="605700C4"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-22,87</w:t>
            </w:r>
          </w:p>
        </w:tc>
        <w:tc>
          <w:tcPr>
            <w:tcW w:w="1096" w:type="dxa"/>
            <w:tcBorders>
              <w:top w:val="nil"/>
              <w:left w:val="nil"/>
              <w:bottom w:val="single" w:sz="4" w:space="0" w:color="auto"/>
              <w:right w:val="single" w:sz="4" w:space="0" w:color="auto"/>
            </w:tcBorders>
            <w:shd w:val="clear" w:color="auto" w:fill="auto"/>
            <w:noWrap/>
            <w:vAlign w:val="center"/>
            <w:hideMark/>
          </w:tcPr>
          <w:p w14:paraId="04C55A8A"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-41,16</w:t>
            </w:r>
          </w:p>
        </w:tc>
        <w:tc>
          <w:tcPr>
            <w:tcW w:w="1620" w:type="dxa"/>
            <w:tcBorders>
              <w:top w:val="nil"/>
              <w:left w:val="nil"/>
              <w:bottom w:val="single" w:sz="4" w:space="0" w:color="auto"/>
              <w:right w:val="single" w:sz="4" w:space="0" w:color="auto"/>
            </w:tcBorders>
            <w:shd w:val="clear" w:color="auto" w:fill="auto"/>
            <w:noWrap/>
            <w:vAlign w:val="center"/>
            <w:hideMark/>
          </w:tcPr>
          <w:p w14:paraId="222F12DD"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334.152.296</w:t>
            </w:r>
          </w:p>
        </w:tc>
        <w:tc>
          <w:tcPr>
            <w:tcW w:w="1096" w:type="dxa"/>
            <w:tcBorders>
              <w:top w:val="nil"/>
              <w:left w:val="nil"/>
              <w:bottom w:val="single" w:sz="4" w:space="0" w:color="auto"/>
              <w:right w:val="single" w:sz="4" w:space="0" w:color="auto"/>
            </w:tcBorders>
            <w:shd w:val="clear" w:color="auto" w:fill="auto"/>
            <w:noWrap/>
            <w:vAlign w:val="center"/>
            <w:hideMark/>
          </w:tcPr>
          <w:p w14:paraId="02F35AA4"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-28,61</w:t>
            </w:r>
          </w:p>
        </w:tc>
        <w:tc>
          <w:tcPr>
            <w:tcW w:w="1041" w:type="dxa"/>
            <w:tcBorders>
              <w:top w:val="nil"/>
              <w:left w:val="nil"/>
              <w:bottom w:val="single" w:sz="4" w:space="0" w:color="auto"/>
              <w:right w:val="single" w:sz="4" w:space="0" w:color="auto"/>
            </w:tcBorders>
            <w:shd w:val="clear" w:color="auto" w:fill="auto"/>
            <w:noWrap/>
            <w:vAlign w:val="center"/>
            <w:hideMark/>
          </w:tcPr>
          <w:p w14:paraId="4CE8FB73" w14:textId="6861D192" w:rsidR="007429DD" w:rsidRPr="0059114B" w:rsidRDefault="007429DD" w:rsidP="0059114B">
            <w:pPr>
              <w:jc w:val="right"/>
              <w:rPr>
                <w:rFonts w:eastAsia="Times New Roman"/>
                <w:b/>
                <w:bCs/>
                <w:i/>
                <w:iCs/>
                <w:color w:val="000000"/>
                <w:sz w:val="22"/>
                <w:szCs w:val="22"/>
              </w:rPr>
            </w:pPr>
            <w:r w:rsidRPr="007429DD">
              <w:rPr>
                <w:rFonts w:eastAsia="Times New Roman"/>
                <w:b/>
                <w:bCs/>
                <w:i/>
                <w:iCs/>
                <w:color w:val="000000"/>
                <w:sz w:val="22"/>
                <w:szCs w:val="22"/>
              </w:rPr>
              <w:t xml:space="preserve">  100,00 </w:t>
            </w:r>
          </w:p>
        </w:tc>
      </w:tr>
      <w:tr w:rsidR="007429DD" w:rsidRPr="0059114B" w14:paraId="2B202F1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8DEC25F"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34D387A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15.024.313</w:t>
            </w:r>
          </w:p>
        </w:tc>
        <w:tc>
          <w:tcPr>
            <w:tcW w:w="986" w:type="dxa"/>
            <w:tcBorders>
              <w:top w:val="nil"/>
              <w:left w:val="nil"/>
              <w:bottom w:val="single" w:sz="4" w:space="0" w:color="auto"/>
              <w:right w:val="single" w:sz="4" w:space="0" w:color="auto"/>
            </w:tcBorders>
            <w:shd w:val="clear" w:color="auto" w:fill="auto"/>
            <w:noWrap/>
            <w:vAlign w:val="center"/>
            <w:hideMark/>
          </w:tcPr>
          <w:p w14:paraId="32082D5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-34,04</w:t>
            </w:r>
          </w:p>
        </w:tc>
        <w:tc>
          <w:tcPr>
            <w:tcW w:w="1096" w:type="dxa"/>
            <w:tcBorders>
              <w:top w:val="nil"/>
              <w:left w:val="nil"/>
              <w:bottom w:val="single" w:sz="4" w:space="0" w:color="auto"/>
              <w:right w:val="single" w:sz="4" w:space="0" w:color="auto"/>
            </w:tcBorders>
            <w:shd w:val="clear" w:color="auto" w:fill="auto"/>
            <w:noWrap/>
            <w:vAlign w:val="center"/>
            <w:hideMark/>
          </w:tcPr>
          <w:p w14:paraId="7EC15A3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-48,49</w:t>
            </w:r>
          </w:p>
        </w:tc>
        <w:tc>
          <w:tcPr>
            <w:tcW w:w="1620" w:type="dxa"/>
            <w:tcBorders>
              <w:top w:val="nil"/>
              <w:left w:val="nil"/>
              <w:bottom w:val="single" w:sz="4" w:space="0" w:color="auto"/>
              <w:right w:val="single" w:sz="4" w:space="0" w:color="auto"/>
            </w:tcBorders>
            <w:shd w:val="clear" w:color="auto" w:fill="auto"/>
            <w:noWrap/>
            <w:vAlign w:val="center"/>
            <w:hideMark/>
          </w:tcPr>
          <w:p w14:paraId="5AAF05D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126.273.677</w:t>
            </w:r>
          </w:p>
        </w:tc>
        <w:tc>
          <w:tcPr>
            <w:tcW w:w="1096" w:type="dxa"/>
            <w:tcBorders>
              <w:top w:val="nil"/>
              <w:left w:val="nil"/>
              <w:bottom w:val="single" w:sz="4" w:space="0" w:color="auto"/>
              <w:right w:val="single" w:sz="4" w:space="0" w:color="auto"/>
            </w:tcBorders>
            <w:shd w:val="clear" w:color="auto" w:fill="auto"/>
            <w:noWrap/>
            <w:vAlign w:val="center"/>
            <w:hideMark/>
          </w:tcPr>
          <w:p w14:paraId="077FC76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-44,71</w:t>
            </w:r>
          </w:p>
        </w:tc>
        <w:tc>
          <w:tcPr>
            <w:tcW w:w="1041" w:type="dxa"/>
            <w:tcBorders>
              <w:top w:val="nil"/>
              <w:left w:val="nil"/>
              <w:bottom w:val="single" w:sz="4" w:space="0" w:color="auto"/>
              <w:right w:val="single" w:sz="4" w:space="0" w:color="auto"/>
            </w:tcBorders>
            <w:shd w:val="clear" w:color="auto" w:fill="auto"/>
            <w:noWrap/>
            <w:vAlign w:val="center"/>
            <w:hideMark/>
          </w:tcPr>
          <w:p w14:paraId="4C105F2D" w14:textId="3E7E7AF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37,79 </w:t>
            </w:r>
          </w:p>
        </w:tc>
      </w:tr>
      <w:tr w:rsidR="007429DD" w:rsidRPr="0059114B" w14:paraId="386323D6"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CBC6FB6"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34165C7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17.598.843</w:t>
            </w:r>
          </w:p>
        </w:tc>
        <w:tc>
          <w:tcPr>
            <w:tcW w:w="986" w:type="dxa"/>
            <w:tcBorders>
              <w:top w:val="nil"/>
              <w:left w:val="nil"/>
              <w:bottom w:val="single" w:sz="4" w:space="0" w:color="auto"/>
              <w:right w:val="single" w:sz="4" w:space="0" w:color="auto"/>
            </w:tcBorders>
            <w:shd w:val="clear" w:color="auto" w:fill="auto"/>
            <w:noWrap/>
            <w:vAlign w:val="center"/>
            <w:hideMark/>
          </w:tcPr>
          <w:p w14:paraId="58E6997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-18,53</w:t>
            </w:r>
          </w:p>
        </w:tc>
        <w:tc>
          <w:tcPr>
            <w:tcW w:w="1096" w:type="dxa"/>
            <w:tcBorders>
              <w:top w:val="nil"/>
              <w:left w:val="nil"/>
              <w:bottom w:val="single" w:sz="4" w:space="0" w:color="auto"/>
              <w:right w:val="single" w:sz="4" w:space="0" w:color="auto"/>
            </w:tcBorders>
            <w:shd w:val="clear" w:color="auto" w:fill="auto"/>
            <w:noWrap/>
            <w:vAlign w:val="center"/>
            <w:hideMark/>
          </w:tcPr>
          <w:p w14:paraId="219A990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-46,15</w:t>
            </w:r>
          </w:p>
        </w:tc>
        <w:tc>
          <w:tcPr>
            <w:tcW w:w="1620" w:type="dxa"/>
            <w:tcBorders>
              <w:top w:val="nil"/>
              <w:left w:val="nil"/>
              <w:bottom w:val="single" w:sz="4" w:space="0" w:color="auto"/>
              <w:right w:val="single" w:sz="4" w:space="0" w:color="auto"/>
            </w:tcBorders>
            <w:shd w:val="clear" w:color="auto" w:fill="auto"/>
            <w:noWrap/>
            <w:vAlign w:val="center"/>
            <w:hideMark/>
          </w:tcPr>
          <w:p w14:paraId="42EDE58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123.676.658</w:t>
            </w:r>
          </w:p>
        </w:tc>
        <w:tc>
          <w:tcPr>
            <w:tcW w:w="1096" w:type="dxa"/>
            <w:tcBorders>
              <w:top w:val="nil"/>
              <w:left w:val="nil"/>
              <w:bottom w:val="single" w:sz="4" w:space="0" w:color="auto"/>
              <w:right w:val="single" w:sz="4" w:space="0" w:color="auto"/>
            </w:tcBorders>
            <w:shd w:val="clear" w:color="auto" w:fill="auto"/>
            <w:noWrap/>
            <w:vAlign w:val="center"/>
            <w:hideMark/>
          </w:tcPr>
          <w:p w14:paraId="3B8C590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-16,30</w:t>
            </w:r>
          </w:p>
        </w:tc>
        <w:tc>
          <w:tcPr>
            <w:tcW w:w="1041" w:type="dxa"/>
            <w:tcBorders>
              <w:top w:val="nil"/>
              <w:left w:val="nil"/>
              <w:bottom w:val="single" w:sz="4" w:space="0" w:color="auto"/>
              <w:right w:val="single" w:sz="4" w:space="0" w:color="auto"/>
            </w:tcBorders>
            <w:shd w:val="clear" w:color="auto" w:fill="auto"/>
            <w:noWrap/>
            <w:vAlign w:val="center"/>
            <w:hideMark/>
          </w:tcPr>
          <w:p w14:paraId="123FE5E4" w14:textId="7E9B6505"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37,01 </w:t>
            </w:r>
          </w:p>
        </w:tc>
      </w:tr>
      <w:tr w:rsidR="007429DD" w:rsidRPr="0059114B" w14:paraId="50CD401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E62919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36777D2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5.630.614</w:t>
            </w:r>
          </w:p>
        </w:tc>
        <w:tc>
          <w:tcPr>
            <w:tcW w:w="986" w:type="dxa"/>
            <w:tcBorders>
              <w:top w:val="nil"/>
              <w:left w:val="nil"/>
              <w:bottom w:val="single" w:sz="4" w:space="0" w:color="auto"/>
              <w:right w:val="single" w:sz="4" w:space="0" w:color="auto"/>
            </w:tcBorders>
            <w:shd w:val="clear" w:color="auto" w:fill="auto"/>
            <w:noWrap/>
            <w:vAlign w:val="center"/>
            <w:hideMark/>
          </w:tcPr>
          <w:p w14:paraId="21094FA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32,18</w:t>
            </w:r>
          </w:p>
        </w:tc>
        <w:tc>
          <w:tcPr>
            <w:tcW w:w="1096" w:type="dxa"/>
            <w:tcBorders>
              <w:top w:val="nil"/>
              <w:left w:val="nil"/>
              <w:bottom w:val="single" w:sz="4" w:space="0" w:color="auto"/>
              <w:right w:val="single" w:sz="4" w:space="0" w:color="auto"/>
            </w:tcBorders>
            <w:shd w:val="clear" w:color="auto" w:fill="auto"/>
            <w:noWrap/>
            <w:vAlign w:val="center"/>
            <w:hideMark/>
          </w:tcPr>
          <w:p w14:paraId="7D42B27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3,31</w:t>
            </w:r>
          </w:p>
        </w:tc>
        <w:tc>
          <w:tcPr>
            <w:tcW w:w="1620" w:type="dxa"/>
            <w:tcBorders>
              <w:top w:val="nil"/>
              <w:left w:val="nil"/>
              <w:bottom w:val="single" w:sz="4" w:space="0" w:color="auto"/>
              <w:right w:val="single" w:sz="4" w:space="0" w:color="auto"/>
            </w:tcBorders>
            <w:shd w:val="clear" w:color="auto" w:fill="auto"/>
            <w:noWrap/>
            <w:vAlign w:val="center"/>
            <w:hideMark/>
          </w:tcPr>
          <w:p w14:paraId="02C6049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24.906.658</w:t>
            </w:r>
          </w:p>
        </w:tc>
        <w:tc>
          <w:tcPr>
            <w:tcW w:w="1096" w:type="dxa"/>
            <w:tcBorders>
              <w:top w:val="nil"/>
              <w:left w:val="nil"/>
              <w:bottom w:val="single" w:sz="4" w:space="0" w:color="auto"/>
              <w:right w:val="single" w:sz="4" w:space="0" w:color="auto"/>
            </w:tcBorders>
            <w:shd w:val="clear" w:color="auto" w:fill="auto"/>
            <w:noWrap/>
            <w:vAlign w:val="center"/>
            <w:hideMark/>
          </w:tcPr>
          <w:p w14:paraId="01AA913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-31,97</w:t>
            </w:r>
          </w:p>
        </w:tc>
        <w:tc>
          <w:tcPr>
            <w:tcW w:w="1041" w:type="dxa"/>
            <w:tcBorders>
              <w:top w:val="nil"/>
              <w:left w:val="nil"/>
              <w:bottom w:val="single" w:sz="4" w:space="0" w:color="auto"/>
              <w:right w:val="single" w:sz="4" w:space="0" w:color="auto"/>
            </w:tcBorders>
            <w:shd w:val="clear" w:color="auto" w:fill="auto"/>
            <w:noWrap/>
            <w:vAlign w:val="center"/>
            <w:hideMark/>
          </w:tcPr>
          <w:p w14:paraId="079095BE" w14:textId="7567A6D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7,45 </w:t>
            </w:r>
          </w:p>
        </w:tc>
      </w:tr>
      <w:tr w:rsidR="007429DD" w:rsidRPr="0059114B" w14:paraId="75E4136D"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D20425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099DA34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2.450.158</w:t>
            </w:r>
          </w:p>
        </w:tc>
        <w:tc>
          <w:tcPr>
            <w:tcW w:w="986" w:type="dxa"/>
            <w:tcBorders>
              <w:top w:val="nil"/>
              <w:left w:val="nil"/>
              <w:bottom w:val="single" w:sz="4" w:space="0" w:color="auto"/>
              <w:right w:val="single" w:sz="4" w:space="0" w:color="auto"/>
            </w:tcBorders>
            <w:shd w:val="clear" w:color="auto" w:fill="auto"/>
            <w:noWrap/>
            <w:vAlign w:val="center"/>
            <w:hideMark/>
          </w:tcPr>
          <w:p w14:paraId="7F8E948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-19,69</w:t>
            </w:r>
          </w:p>
        </w:tc>
        <w:tc>
          <w:tcPr>
            <w:tcW w:w="1096" w:type="dxa"/>
            <w:tcBorders>
              <w:top w:val="nil"/>
              <w:left w:val="nil"/>
              <w:bottom w:val="single" w:sz="4" w:space="0" w:color="auto"/>
              <w:right w:val="single" w:sz="4" w:space="0" w:color="auto"/>
            </w:tcBorders>
            <w:shd w:val="clear" w:color="auto" w:fill="auto"/>
            <w:noWrap/>
            <w:vAlign w:val="center"/>
            <w:hideMark/>
          </w:tcPr>
          <w:p w14:paraId="1BE47A1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-27,91</w:t>
            </w:r>
          </w:p>
        </w:tc>
        <w:tc>
          <w:tcPr>
            <w:tcW w:w="1620" w:type="dxa"/>
            <w:tcBorders>
              <w:top w:val="nil"/>
              <w:left w:val="nil"/>
              <w:bottom w:val="single" w:sz="4" w:space="0" w:color="auto"/>
              <w:right w:val="single" w:sz="4" w:space="0" w:color="auto"/>
            </w:tcBorders>
            <w:shd w:val="clear" w:color="auto" w:fill="auto"/>
            <w:noWrap/>
            <w:vAlign w:val="center"/>
            <w:hideMark/>
          </w:tcPr>
          <w:p w14:paraId="272CEB5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20.802.255</w:t>
            </w:r>
          </w:p>
        </w:tc>
        <w:tc>
          <w:tcPr>
            <w:tcW w:w="1096" w:type="dxa"/>
            <w:tcBorders>
              <w:top w:val="nil"/>
              <w:left w:val="nil"/>
              <w:bottom w:val="single" w:sz="4" w:space="0" w:color="auto"/>
              <w:right w:val="single" w:sz="4" w:space="0" w:color="auto"/>
            </w:tcBorders>
            <w:shd w:val="clear" w:color="auto" w:fill="auto"/>
            <w:noWrap/>
            <w:vAlign w:val="center"/>
            <w:hideMark/>
          </w:tcPr>
          <w:p w14:paraId="014E70A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14,76</w:t>
            </w:r>
          </w:p>
        </w:tc>
        <w:tc>
          <w:tcPr>
            <w:tcW w:w="1041" w:type="dxa"/>
            <w:tcBorders>
              <w:top w:val="nil"/>
              <w:left w:val="nil"/>
              <w:bottom w:val="single" w:sz="4" w:space="0" w:color="auto"/>
              <w:right w:val="single" w:sz="4" w:space="0" w:color="auto"/>
            </w:tcBorders>
            <w:shd w:val="clear" w:color="auto" w:fill="auto"/>
            <w:noWrap/>
            <w:vAlign w:val="center"/>
            <w:hideMark/>
          </w:tcPr>
          <w:p w14:paraId="3943B784" w14:textId="3947B59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6,23 </w:t>
            </w:r>
          </w:p>
        </w:tc>
      </w:tr>
      <w:tr w:rsidR="007429DD" w:rsidRPr="0059114B" w14:paraId="19614C9A"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9CA250C"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6AFC1F2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1.495.152</w:t>
            </w:r>
          </w:p>
        </w:tc>
        <w:tc>
          <w:tcPr>
            <w:tcW w:w="986" w:type="dxa"/>
            <w:tcBorders>
              <w:top w:val="nil"/>
              <w:left w:val="nil"/>
              <w:bottom w:val="single" w:sz="4" w:space="0" w:color="auto"/>
              <w:right w:val="single" w:sz="4" w:space="0" w:color="auto"/>
            </w:tcBorders>
            <w:shd w:val="clear" w:color="auto" w:fill="auto"/>
            <w:noWrap/>
            <w:vAlign w:val="center"/>
            <w:hideMark/>
          </w:tcPr>
          <w:p w14:paraId="6543837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2,17</w:t>
            </w:r>
          </w:p>
        </w:tc>
        <w:tc>
          <w:tcPr>
            <w:tcW w:w="1096" w:type="dxa"/>
            <w:tcBorders>
              <w:top w:val="nil"/>
              <w:left w:val="nil"/>
              <w:bottom w:val="single" w:sz="4" w:space="0" w:color="auto"/>
              <w:right w:val="single" w:sz="4" w:space="0" w:color="auto"/>
            </w:tcBorders>
            <w:shd w:val="clear" w:color="auto" w:fill="auto"/>
            <w:noWrap/>
            <w:vAlign w:val="center"/>
            <w:hideMark/>
          </w:tcPr>
          <w:p w14:paraId="6A18435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13.733,06</w:t>
            </w:r>
          </w:p>
        </w:tc>
        <w:tc>
          <w:tcPr>
            <w:tcW w:w="1620" w:type="dxa"/>
            <w:tcBorders>
              <w:top w:val="nil"/>
              <w:left w:val="nil"/>
              <w:bottom w:val="single" w:sz="4" w:space="0" w:color="auto"/>
              <w:right w:val="single" w:sz="4" w:space="0" w:color="auto"/>
            </w:tcBorders>
            <w:shd w:val="clear" w:color="auto" w:fill="auto"/>
            <w:noWrap/>
            <w:vAlign w:val="center"/>
            <w:hideMark/>
          </w:tcPr>
          <w:p w14:paraId="3FDBBD1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14.873.999</w:t>
            </w:r>
          </w:p>
        </w:tc>
        <w:tc>
          <w:tcPr>
            <w:tcW w:w="1096" w:type="dxa"/>
            <w:tcBorders>
              <w:top w:val="nil"/>
              <w:left w:val="nil"/>
              <w:bottom w:val="single" w:sz="4" w:space="0" w:color="auto"/>
              <w:right w:val="single" w:sz="4" w:space="0" w:color="auto"/>
            </w:tcBorders>
            <w:shd w:val="clear" w:color="auto" w:fill="auto"/>
            <w:noWrap/>
            <w:vAlign w:val="center"/>
            <w:hideMark/>
          </w:tcPr>
          <w:p w14:paraId="6BF1F17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40,93</w:t>
            </w:r>
          </w:p>
        </w:tc>
        <w:tc>
          <w:tcPr>
            <w:tcW w:w="1041" w:type="dxa"/>
            <w:tcBorders>
              <w:top w:val="nil"/>
              <w:left w:val="nil"/>
              <w:bottom w:val="single" w:sz="4" w:space="0" w:color="auto"/>
              <w:right w:val="single" w:sz="4" w:space="0" w:color="auto"/>
            </w:tcBorders>
            <w:shd w:val="clear" w:color="auto" w:fill="auto"/>
            <w:noWrap/>
            <w:vAlign w:val="center"/>
            <w:hideMark/>
          </w:tcPr>
          <w:p w14:paraId="3BC8974E" w14:textId="4FCD5FF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4,45 </w:t>
            </w:r>
          </w:p>
        </w:tc>
      </w:tr>
      <w:tr w:rsidR="007429DD" w:rsidRPr="0059114B" w14:paraId="7A47F009"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4C46B7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3E5A8A1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731.278</w:t>
            </w:r>
          </w:p>
        </w:tc>
        <w:tc>
          <w:tcPr>
            <w:tcW w:w="986" w:type="dxa"/>
            <w:tcBorders>
              <w:top w:val="nil"/>
              <w:left w:val="nil"/>
              <w:bottom w:val="single" w:sz="4" w:space="0" w:color="auto"/>
              <w:right w:val="single" w:sz="4" w:space="0" w:color="auto"/>
            </w:tcBorders>
            <w:shd w:val="clear" w:color="auto" w:fill="auto"/>
            <w:noWrap/>
            <w:vAlign w:val="center"/>
            <w:hideMark/>
          </w:tcPr>
          <w:p w14:paraId="326F9AF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39,55</w:t>
            </w:r>
          </w:p>
        </w:tc>
        <w:tc>
          <w:tcPr>
            <w:tcW w:w="1096" w:type="dxa"/>
            <w:tcBorders>
              <w:top w:val="nil"/>
              <w:left w:val="nil"/>
              <w:bottom w:val="single" w:sz="4" w:space="0" w:color="auto"/>
              <w:right w:val="single" w:sz="4" w:space="0" w:color="auto"/>
            </w:tcBorders>
            <w:shd w:val="clear" w:color="auto" w:fill="auto"/>
            <w:noWrap/>
            <w:vAlign w:val="center"/>
            <w:hideMark/>
          </w:tcPr>
          <w:p w14:paraId="7E99126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-66,46</w:t>
            </w:r>
          </w:p>
        </w:tc>
        <w:tc>
          <w:tcPr>
            <w:tcW w:w="1620" w:type="dxa"/>
            <w:tcBorders>
              <w:top w:val="nil"/>
              <w:left w:val="nil"/>
              <w:bottom w:val="single" w:sz="4" w:space="0" w:color="auto"/>
              <w:right w:val="single" w:sz="4" w:space="0" w:color="auto"/>
            </w:tcBorders>
            <w:shd w:val="clear" w:color="auto" w:fill="auto"/>
            <w:noWrap/>
            <w:vAlign w:val="center"/>
            <w:hideMark/>
          </w:tcPr>
          <w:p w14:paraId="5163F25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4.195.268</w:t>
            </w:r>
          </w:p>
        </w:tc>
        <w:tc>
          <w:tcPr>
            <w:tcW w:w="1096" w:type="dxa"/>
            <w:tcBorders>
              <w:top w:val="nil"/>
              <w:left w:val="nil"/>
              <w:bottom w:val="single" w:sz="4" w:space="0" w:color="auto"/>
              <w:right w:val="single" w:sz="4" w:space="0" w:color="auto"/>
            </w:tcBorders>
            <w:shd w:val="clear" w:color="auto" w:fill="auto"/>
            <w:noWrap/>
            <w:vAlign w:val="center"/>
            <w:hideMark/>
          </w:tcPr>
          <w:p w14:paraId="025546F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-55,38</w:t>
            </w:r>
          </w:p>
        </w:tc>
        <w:tc>
          <w:tcPr>
            <w:tcW w:w="1041" w:type="dxa"/>
            <w:tcBorders>
              <w:top w:val="nil"/>
              <w:left w:val="nil"/>
              <w:bottom w:val="single" w:sz="4" w:space="0" w:color="auto"/>
              <w:right w:val="single" w:sz="4" w:space="0" w:color="auto"/>
            </w:tcBorders>
            <w:shd w:val="clear" w:color="auto" w:fill="auto"/>
            <w:noWrap/>
            <w:vAlign w:val="center"/>
            <w:hideMark/>
          </w:tcPr>
          <w:p w14:paraId="1C90CE52" w14:textId="30EE82E5"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1,26 </w:t>
            </w:r>
          </w:p>
        </w:tc>
      </w:tr>
      <w:tr w:rsidR="007429DD" w:rsidRPr="0059114B" w14:paraId="2855D41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4D08EB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center"/>
            <w:hideMark/>
          </w:tcPr>
          <w:p w14:paraId="3FFFEFA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5899A61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1985CB0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3CCB6D8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3.556.285</w:t>
            </w:r>
          </w:p>
        </w:tc>
        <w:tc>
          <w:tcPr>
            <w:tcW w:w="1096" w:type="dxa"/>
            <w:tcBorders>
              <w:top w:val="nil"/>
              <w:left w:val="nil"/>
              <w:bottom w:val="single" w:sz="4" w:space="0" w:color="auto"/>
              <w:right w:val="single" w:sz="4" w:space="0" w:color="auto"/>
            </w:tcBorders>
            <w:shd w:val="clear" w:color="auto" w:fill="auto"/>
            <w:noWrap/>
            <w:vAlign w:val="center"/>
            <w:hideMark/>
          </w:tcPr>
          <w:p w14:paraId="633538D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354,53</w:t>
            </w:r>
          </w:p>
        </w:tc>
        <w:tc>
          <w:tcPr>
            <w:tcW w:w="1041" w:type="dxa"/>
            <w:tcBorders>
              <w:top w:val="nil"/>
              <w:left w:val="nil"/>
              <w:bottom w:val="single" w:sz="4" w:space="0" w:color="auto"/>
              <w:right w:val="single" w:sz="4" w:space="0" w:color="auto"/>
            </w:tcBorders>
            <w:shd w:val="clear" w:color="auto" w:fill="auto"/>
            <w:noWrap/>
            <w:vAlign w:val="center"/>
            <w:hideMark/>
          </w:tcPr>
          <w:p w14:paraId="0BD292C9" w14:textId="76D4437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1,06 </w:t>
            </w:r>
          </w:p>
        </w:tc>
      </w:tr>
      <w:tr w:rsidR="007429DD" w:rsidRPr="0059114B" w14:paraId="5544BBB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FB6D44A"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lastRenderedPageBreak/>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23FB1BD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262.795</w:t>
            </w:r>
          </w:p>
        </w:tc>
        <w:tc>
          <w:tcPr>
            <w:tcW w:w="986" w:type="dxa"/>
            <w:tcBorders>
              <w:top w:val="nil"/>
              <w:left w:val="nil"/>
              <w:bottom w:val="single" w:sz="4" w:space="0" w:color="auto"/>
              <w:right w:val="single" w:sz="4" w:space="0" w:color="auto"/>
            </w:tcBorders>
            <w:shd w:val="clear" w:color="auto" w:fill="auto"/>
            <w:noWrap/>
            <w:vAlign w:val="center"/>
            <w:hideMark/>
          </w:tcPr>
          <w:p w14:paraId="7367AB7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89,68</w:t>
            </w:r>
          </w:p>
        </w:tc>
        <w:tc>
          <w:tcPr>
            <w:tcW w:w="1096" w:type="dxa"/>
            <w:tcBorders>
              <w:top w:val="nil"/>
              <w:left w:val="nil"/>
              <w:bottom w:val="single" w:sz="4" w:space="0" w:color="auto"/>
              <w:right w:val="single" w:sz="4" w:space="0" w:color="auto"/>
            </w:tcBorders>
            <w:shd w:val="clear" w:color="auto" w:fill="auto"/>
            <w:noWrap/>
            <w:vAlign w:val="center"/>
            <w:hideMark/>
          </w:tcPr>
          <w:p w14:paraId="6B2911E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-70,57</w:t>
            </w:r>
          </w:p>
        </w:tc>
        <w:tc>
          <w:tcPr>
            <w:tcW w:w="1620" w:type="dxa"/>
            <w:tcBorders>
              <w:top w:val="nil"/>
              <w:left w:val="nil"/>
              <w:bottom w:val="single" w:sz="4" w:space="0" w:color="auto"/>
              <w:right w:val="single" w:sz="4" w:space="0" w:color="auto"/>
            </w:tcBorders>
            <w:shd w:val="clear" w:color="auto" w:fill="auto"/>
            <w:noWrap/>
            <w:vAlign w:val="center"/>
            <w:hideMark/>
          </w:tcPr>
          <w:p w14:paraId="21A17EF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2.719.141</w:t>
            </w:r>
          </w:p>
        </w:tc>
        <w:tc>
          <w:tcPr>
            <w:tcW w:w="1096" w:type="dxa"/>
            <w:tcBorders>
              <w:top w:val="nil"/>
              <w:left w:val="nil"/>
              <w:bottom w:val="single" w:sz="4" w:space="0" w:color="auto"/>
              <w:right w:val="single" w:sz="4" w:space="0" w:color="auto"/>
            </w:tcBorders>
            <w:shd w:val="clear" w:color="auto" w:fill="auto"/>
            <w:noWrap/>
            <w:vAlign w:val="center"/>
            <w:hideMark/>
          </w:tcPr>
          <w:p w14:paraId="4B8FFFA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35,32</w:t>
            </w:r>
          </w:p>
        </w:tc>
        <w:tc>
          <w:tcPr>
            <w:tcW w:w="1041" w:type="dxa"/>
            <w:tcBorders>
              <w:top w:val="nil"/>
              <w:left w:val="nil"/>
              <w:bottom w:val="single" w:sz="4" w:space="0" w:color="auto"/>
              <w:right w:val="single" w:sz="4" w:space="0" w:color="auto"/>
            </w:tcBorders>
            <w:shd w:val="clear" w:color="auto" w:fill="auto"/>
            <w:noWrap/>
            <w:vAlign w:val="center"/>
            <w:hideMark/>
          </w:tcPr>
          <w:p w14:paraId="6E4E84AC" w14:textId="25823CC7"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0,81 </w:t>
            </w:r>
          </w:p>
        </w:tc>
      </w:tr>
      <w:tr w:rsidR="007429DD" w:rsidRPr="0059114B" w14:paraId="5163551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8E301E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47CBBB6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94.096</w:t>
            </w:r>
          </w:p>
        </w:tc>
        <w:tc>
          <w:tcPr>
            <w:tcW w:w="986" w:type="dxa"/>
            <w:tcBorders>
              <w:top w:val="nil"/>
              <w:left w:val="nil"/>
              <w:bottom w:val="single" w:sz="4" w:space="0" w:color="auto"/>
              <w:right w:val="single" w:sz="4" w:space="0" w:color="auto"/>
            </w:tcBorders>
            <w:shd w:val="clear" w:color="auto" w:fill="auto"/>
            <w:noWrap/>
            <w:vAlign w:val="center"/>
            <w:hideMark/>
          </w:tcPr>
          <w:p w14:paraId="6DE12DC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103,19</w:t>
            </w:r>
          </w:p>
        </w:tc>
        <w:tc>
          <w:tcPr>
            <w:tcW w:w="1096" w:type="dxa"/>
            <w:tcBorders>
              <w:top w:val="nil"/>
              <w:left w:val="nil"/>
              <w:bottom w:val="single" w:sz="4" w:space="0" w:color="auto"/>
              <w:right w:val="single" w:sz="4" w:space="0" w:color="auto"/>
            </w:tcBorders>
            <w:shd w:val="clear" w:color="auto" w:fill="auto"/>
            <w:noWrap/>
            <w:vAlign w:val="center"/>
            <w:hideMark/>
          </w:tcPr>
          <w:p w14:paraId="72A59FC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568,07</w:t>
            </w:r>
          </w:p>
        </w:tc>
        <w:tc>
          <w:tcPr>
            <w:tcW w:w="1620" w:type="dxa"/>
            <w:tcBorders>
              <w:top w:val="nil"/>
              <w:left w:val="nil"/>
              <w:bottom w:val="single" w:sz="4" w:space="0" w:color="auto"/>
              <w:right w:val="single" w:sz="4" w:space="0" w:color="auto"/>
            </w:tcBorders>
            <w:shd w:val="clear" w:color="auto" w:fill="auto"/>
            <w:noWrap/>
            <w:vAlign w:val="center"/>
            <w:hideMark/>
          </w:tcPr>
          <w:p w14:paraId="56EE8A0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1.528.994</w:t>
            </w:r>
          </w:p>
        </w:tc>
        <w:tc>
          <w:tcPr>
            <w:tcW w:w="1096" w:type="dxa"/>
            <w:tcBorders>
              <w:top w:val="nil"/>
              <w:left w:val="nil"/>
              <w:bottom w:val="single" w:sz="4" w:space="0" w:color="auto"/>
              <w:right w:val="single" w:sz="4" w:space="0" w:color="auto"/>
            </w:tcBorders>
            <w:shd w:val="clear" w:color="auto" w:fill="auto"/>
            <w:noWrap/>
            <w:vAlign w:val="center"/>
            <w:hideMark/>
          </w:tcPr>
          <w:p w14:paraId="1831089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13,68</w:t>
            </w:r>
          </w:p>
        </w:tc>
        <w:tc>
          <w:tcPr>
            <w:tcW w:w="1041" w:type="dxa"/>
            <w:tcBorders>
              <w:top w:val="nil"/>
              <w:left w:val="nil"/>
              <w:bottom w:val="single" w:sz="4" w:space="0" w:color="auto"/>
              <w:right w:val="single" w:sz="4" w:space="0" w:color="auto"/>
            </w:tcBorders>
            <w:shd w:val="clear" w:color="auto" w:fill="auto"/>
            <w:noWrap/>
            <w:vAlign w:val="center"/>
            <w:hideMark/>
          </w:tcPr>
          <w:p w14:paraId="2C22E2CB" w14:textId="282C95A0"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0,46 </w:t>
            </w:r>
          </w:p>
        </w:tc>
      </w:tr>
      <w:tr w:rsidR="007429DD" w:rsidRPr="0059114B" w14:paraId="50EF08F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AC46144"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Thụy Sĩ</w:t>
            </w:r>
          </w:p>
        </w:tc>
        <w:tc>
          <w:tcPr>
            <w:tcW w:w="1460" w:type="dxa"/>
            <w:tcBorders>
              <w:top w:val="nil"/>
              <w:left w:val="nil"/>
              <w:bottom w:val="single" w:sz="4" w:space="0" w:color="auto"/>
              <w:right w:val="single" w:sz="4" w:space="0" w:color="auto"/>
            </w:tcBorders>
            <w:shd w:val="clear" w:color="auto" w:fill="auto"/>
            <w:noWrap/>
            <w:vAlign w:val="center"/>
            <w:hideMark/>
          </w:tcPr>
          <w:p w14:paraId="0AD46EF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12B16D3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3BB7CA5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14DB6DD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1.284.396</w:t>
            </w:r>
          </w:p>
        </w:tc>
        <w:tc>
          <w:tcPr>
            <w:tcW w:w="1096" w:type="dxa"/>
            <w:tcBorders>
              <w:top w:val="nil"/>
              <w:left w:val="nil"/>
              <w:bottom w:val="single" w:sz="4" w:space="0" w:color="auto"/>
              <w:right w:val="single" w:sz="4" w:space="0" w:color="auto"/>
            </w:tcBorders>
            <w:shd w:val="clear" w:color="auto" w:fill="auto"/>
            <w:noWrap/>
            <w:vAlign w:val="center"/>
            <w:hideMark/>
          </w:tcPr>
          <w:p w14:paraId="4112787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1.192,85</w:t>
            </w:r>
          </w:p>
        </w:tc>
        <w:tc>
          <w:tcPr>
            <w:tcW w:w="1041" w:type="dxa"/>
            <w:tcBorders>
              <w:top w:val="nil"/>
              <w:left w:val="nil"/>
              <w:bottom w:val="single" w:sz="4" w:space="0" w:color="auto"/>
              <w:right w:val="single" w:sz="4" w:space="0" w:color="auto"/>
            </w:tcBorders>
            <w:shd w:val="clear" w:color="auto" w:fill="auto"/>
            <w:noWrap/>
            <w:vAlign w:val="center"/>
            <w:hideMark/>
          </w:tcPr>
          <w:p w14:paraId="7CA494D7" w14:textId="0E09235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0,38 </w:t>
            </w:r>
          </w:p>
        </w:tc>
      </w:tr>
      <w:tr w:rsidR="007429DD" w:rsidRPr="0059114B" w14:paraId="5704CDF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D37FE8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682BE16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459.989</w:t>
            </w:r>
          </w:p>
        </w:tc>
        <w:tc>
          <w:tcPr>
            <w:tcW w:w="986" w:type="dxa"/>
            <w:tcBorders>
              <w:top w:val="nil"/>
              <w:left w:val="nil"/>
              <w:bottom w:val="single" w:sz="4" w:space="0" w:color="auto"/>
              <w:right w:val="single" w:sz="4" w:space="0" w:color="auto"/>
            </w:tcBorders>
            <w:shd w:val="clear" w:color="auto" w:fill="auto"/>
            <w:noWrap/>
            <w:vAlign w:val="center"/>
            <w:hideMark/>
          </w:tcPr>
          <w:p w14:paraId="7673D36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251,26</w:t>
            </w:r>
          </w:p>
        </w:tc>
        <w:tc>
          <w:tcPr>
            <w:tcW w:w="1096" w:type="dxa"/>
            <w:tcBorders>
              <w:top w:val="nil"/>
              <w:left w:val="nil"/>
              <w:bottom w:val="single" w:sz="4" w:space="0" w:color="auto"/>
              <w:right w:val="single" w:sz="4" w:space="0" w:color="auto"/>
            </w:tcBorders>
            <w:shd w:val="clear" w:color="auto" w:fill="auto"/>
            <w:noWrap/>
            <w:vAlign w:val="center"/>
            <w:hideMark/>
          </w:tcPr>
          <w:p w14:paraId="5482418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-11,82</w:t>
            </w:r>
          </w:p>
        </w:tc>
        <w:tc>
          <w:tcPr>
            <w:tcW w:w="1620" w:type="dxa"/>
            <w:tcBorders>
              <w:top w:val="nil"/>
              <w:left w:val="nil"/>
              <w:bottom w:val="single" w:sz="4" w:space="0" w:color="auto"/>
              <w:right w:val="single" w:sz="4" w:space="0" w:color="auto"/>
            </w:tcBorders>
            <w:shd w:val="clear" w:color="auto" w:fill="auto"/>
            <w:noWrap/>
            <w:vAlign w:val="center"/>
            <w:hideMark/>
          </w:tcPr>
          <w:p w14:paraId="2419B95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1.166.821</w:t>
            </w:r>
          </w:p>
        </w:tc>
        <w:tc>
          <w:tcPr>
            <w:tcW w:w="1096" w:type="dxa"/>
            <w:tcBorders>
              <w:top w:val="nil"/>
              <w:left w:val="nil"/>
              <w:bottom w:val="single" w:sz="4" w:space="0" w:color="auto"/>
              <w:right w:val="single" w:sz="4" w:space="0" w:color="auto"/>
            </w:tcBorders>
            <w:shd w:val="clear" w:color="auto" w:fill="auto"/>
            <w:noWrap/>
            <w:vAlign w:val="center"/>
            <w:hideMark/>
          </w:tcPr>
          <w:p w14:paraId="09E7B61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-59,16</w:t>
            </w:r>
          </w:p>
        </w:tc>
        <w:tc>
          <w:tcPr>
            <w:tcW w:w="1041" w:type="dxa"/>
            <w:tcBorders>
              <w:top w:val="nil"/>
              <w:left w:val="nil"/>
              <w:bottom w:val="single" w:sz="4" w:space="0" w:color="auto"/>
              <w:right w:val="single" w:sz="4" w:space="0" w:color="auto"/>
            </w:tcBorders>
            <w:shd w:val="clear" w:color="auto" w:fill="auto"/>
            <w:noWrap/>
            <w:vAlign w:val="center"/>
            <w:hideMark/>
          </w:tcPr>
          <w:p w14:paraId="194068E5" w14:textId="4A77DCD0"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0,35 </w:t>
            </w:r>
          </w:p>
        </w:tc>
      </w:tr>
      <w:tr w:rsidR="007429DD" w:rsidRPr="0059114B" w14:paraId="1DA4706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E5D6B9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10F5864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77.060</w:t>
            </w:r>
          </w:p>
        </w:tc>
        <w:tc>
          <w:tcPr>
            <w:tcW w:w="986" w:type="dxa"/>
            <w:tcBorders>
              <w:top w:val="nil"/>
              <w:left w:val="nil"/>
              <w:bottom w:val="single" w:sz="4" w:space="0" w:color="auto"/>
              <w:right w:val="single" w:sz="4" w:space="0" w:color="auto"/>
            </w:tcBorders>
            <w:shd w:val="clear" w:color="auto" w:fill="auto"/>
            <w:noWrap/>
            <w:vAlign w:val="center"/>
            <w:hideMark/>
          </w:tcPr>
          <w:p w14:paraId="362D266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-48,57</w:t>
            </w:r>
          </w:p>
        </w:tc>
        <w:tc>
          <w:tcPr>
            <w:tcW w:w="1096" w:type="dxa"/>
            <w:tcBorders>
              <w:top w:val="nil"/>
              <w:left w:val="nil"/>
              <w:bottom w:val="single" w:sz="4" w:space="0" w:color="auto"/>
              <w:right w:val="single" w:sz="4" w:space="0" w:color="auto"/>
            </w:tcBorders>
            <w:shd w:val="clear" w:color="auto" w:fill="auto"/>
            <w:noWrap/>
            <w:vAlign w:val="center"/>
            <w:hideMark/>
          </w:tcPr>
          <w:p w14:paraId="7D26809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-82,62</w:t>
            </w:r>
          </w:p>
        </w:tc>
        <w:tc>
          <w:tcPr>
            <w:tcW w:w="1620" w:type="dxa"/>
            <w:tcBorders>
              <w:top w:val="nil"/>
              <w:left w:val="nil"/>
              <w:bottom w:val="single" w:sz="4" w:space="0" w:color="auto"/>
              <w:right w:val="single" w:sz="4" w:space="0" w:color="auto"/>
            </w:tcBorders>
            <w:shd w:val="clear" w:color="auto" w:fill="auto"/>
            <w:noWrap/>
            <w:vAlign w:val="center"/>
            <w:hideMark/>
          </w:tcPr>
          <w:p w14:paraId="491F74B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1.110.043</w:t>
            </w:r>
          </w:p>
        </w:tc>
        <w:tc>
          <w:tcPr>
            <w:tcW w:w="1096" w:type="dxa"/>
            <w:tcBorders>
              <w:top w:val="nil"/>
              <w:left w:val="nil"/>
              <w:bottom w:val="single" w:sz="4" w:space="0" w:color="auto"/>
              <w:right w:val="single" w:sz="4" w:space="0" w:color="auto"/>
            </w:tcBorders>
            <w:shd w:val="clear" w:color="auto" w:fill="auto"/>
            <w:noWrap/>
            <w:vAlign w:val="center"/>
            <w:hideMark/>
          </w:tcPr>
          <w:p w14:paraId="56CDB7A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-4,71</w:t>
            </w:r>
          </w:p>
        </w:tc>
        <w:tc>
          <w:tcPr>
            <w:tcW w:w="1041" w:type="dxa"/>
            <w:tcBorders>
              <w:top w:val="nil"/>
              <w:left w:val="nil"/>
              <w:bottom w:val="single" w:sz="4" w:space="0" w:color="auto"/>
              <w:right w:val="single" w:sz="4" w:space="0" w:color="auto"/>
            </w:tcBorders>
            <w:shd w:val="clear" w:color="auto" w:fill="auto"/>
            <w:noWrap/>
            <w:vAlign w:val="center"/>
            <w:hideMark/>
          </w:tcPr>
          <w:p w14:paraId="2D0B1800" w14:textId="1AA801E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0,33 </w:t>
            </w:r>
          </w:p>
        </w:tc>
      </w:tr>
      <w:tr w:rsidR="007429DD" w:rsidRPr="0059114B" w14:paraId="387E8AC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879B07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center"/>
            <w:hideMark/>
          </w:tcPr>
          <w:p w14:paraId="7F734E7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0595525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4C85A9A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ECA4CC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1.025.099</w:t>
            </w:r>
          </w:p>
        </w:tc>
        <w:tc>
          <w:tcPr>
            <w:tcW w:w="1096" w:type="dxa"/>
            <w:tcBorders>
              <w:top w:val="nil"/>
              <w:left w:val="nil"/>
              <w:bottom w:val="single" w:sz="4" w:space="0" w:color="auto"/>
              <w:right w:val="single" w:sz="4" w:space="0" w:color="auto"/>
            </w:tcBorders>
            <w:shd w:val="clear" w:color="auto" w:fill="auto"/>
            <w:noWrap/>
            <w:vAlign w:val="center"/>
            <w:hideMark/>
          </w:tcPr>
          <w:p w14:paraId="71F0315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739,22</w:t>
            </w:r>
          </w:p>
        </w:tc>
        <w:tc>
          <w:tcPr>
            <w:tcW w:w="1041" w:type="dxa"/>
            <w:tcBorders>
              <w:top w:val="nil"/>
              <w:left w:val="nil"/>
              <w:bottom w:val="single" w:sz="4" w:space="0" w:color="auto"/>
              <w:right w:val="single" w:sz="4" w:space="0" w:color="auto"/>
            </w:tcBorders>
            <w:shd w:val="clear" w:color="auto" w:fill="auto"/>
            <w:noWrap/>
            <w:vAlign w:val="center"/>
            <w:hideMark/>
          </w:tcPr>
          <w:p w14:paraId="26A23957" w14:textId="16EC5B7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0,31 </w:t>
            </w:r>
          </w:p>
        </w:tc>
      </w:tr>
      <w:tr w:rsidR="007429DD" w:rsidRPr="0059114B" w14:paraId="33722F0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99FF69F"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38C5204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78.578</w:t>
            </w:r>
          </w:p>
        </w:tc>
        <w:tc>
          <w:tcPr>
            <w:tcW w:w="986" w:type="dxa"/>
            <w:tcBorders>
              <w:top w:val="nil"/>
              <w:left w:val="nil"/>
              <w:bottom w:val="single" w:sz="4" w:space="0" w:color="auto"/>
              <w:right w:val="single" w:sz="4" w:space="0" w:color="auto"/>
            </w:tcBorders>
            <w:shd w:val="clear" w:color="auto" w:fill="auto"/>
            <w:noWrap/>
            <w:vAlign w:val="center"/>
            <w:hideMark/>
          </w:tcPr>
          <w:p w14:paraId="7D7440E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-79,18</w:t>
            </w:r>
          </w:p>
        </w:tc>
        <w:tc>
          <w:tcPr>
            <w:tcW w:w="1096" w:type="dxa"/>
            <w:tcBorders>
              <w:top w:val="nil"/>
              <w:left w:val="nil"/>
              <w:bottom w:val="single" w:sz="4" w:space="0" w:color="auto"/>
              <w:right w:val="single" w:sz="4" w:space="0" w:color="auto"/>
            </w:tcBorders>
            <w:shd w:val="clear" w:color="auto" w:fill="auto"/>
            <w:noWrap/>
            <w:vAlign w:val="center"/>
            <w:hideMark/>
          </w:tcPr>
          <w:p w14:paraId="6FEB849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-23,20</w:t>
            </w:r>
          </w:p>
        </w:tc>
        <w:tc>
          <w:tcPr>
            <w:tcW w:w="1620" w:type="dxa"/>
            <w:tcBorders>
              <w:top w:val="nil"/>
              <w:left w:val="nil"/>
              <w:bottom w:val="single" w:sz="4" w:space="0" w:color="auto"/>
              <w:right w:val="single" w:sz="4" w:space="0" w:color="auto"/>
            </w:tcBorders>
            <w:shd w:val="clear" w:color="auto" w:fill="auto"/>
            <w:noWrap/>
            <w:vAlign w:val="center"/>
            <w:hideMark/>
          </w:tcPr>
          <w:p w14:paraId="394B3DA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1.019.969</w:t>
            </w:r>
          </w:p>
        </w:tc>
        <w:tc>
          <w:tcPr>
            <w:tcW w:w="1096" w:type="dxa"/>
            <w:tcBorders>
              <w:top w:val="nil"/>
              <w:left w:val="nil"/>
              <w:bottom w:val="single" w:sz="4" w:space="0" w:color="auto"/>
              <w:right w:val="single" w:sz="4" w:space="0" w:color="auto"/>
            </w:tcBorders>
            <w:shd w:val="clear" w:color="auto" w:fill="auto"/>
            <w:noWrap/>
            <w:vAlign w:val="center"/>
            <w:hideMark/>
          </w:tcPr>
          <w:p w14:paraId="1688CF3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60,25</w:t>
            </w:r>
          </w:p>
        </w:tc>
        <w:tc>
          <w:tcPr>
            <w:tcW w:w="1041" w:type="dxa"/>
            <w:tcBorders>
              <w:top w:val="nil"/>
              <w:left w:val="nil"/>
              <w:bottom w:val="single" w:sz="4" w:space="0" w:color="auto"/>
              <w:right w:val="single" w:sz="4" w:space="0" w:color="auto"/>
            </w:tcBorders>
            <w:shd w:val="clear" w:color="auto" w:fill="auto"/>
            <w:noWrap/>
            <w:vAlign w:val="center"/>
            <w:hideMark/>
          </w:tcPr>
          <w:p w14:paraId="19823684" w14:textId="5EB968E0"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0,31 </w:t>
            </w:r>
          </w:p>
        </w:tc>
      </w:tr>
      <w:tr w:rsidR="007429DD" w:rsidRPr="0059114B" w14:paraId="2004F84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E823D6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Luxembua</w:t>
            </w:r>
          </w:p>
        </w:tc>
        <w:tc>
          <w:tcPr>
            <w:tcW w:w="1460" w:type="dxa"/>
            <w:tcBorders>
              <w:top w:val="nil"/>
              <w:left w:val="nil"/>
              <w:bottom w:val="single" w:sz="4" w:space="0" w:color="auto"/>
              <w:right w:val="single" w:sz="4" w:space="0" w:color="auto"/>
            </w:tcBorders>
            <w:shd w:val="clear" w:color="auto" w:fill="auto"/>
            <w:noWrap/>
            <w:vAlign w:val="center"/>
            <w:hideMark/>
          </w:tcPr>
          <w:p w14:paraId="2579DAC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4EC9E52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32689DC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2798CE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1.001.660</w:t>
            </w:r>
          </w:p>
        </w:tc>
        <w:tc>
          <w:tcPr>
            <w:tcW w:w="1096" w:type="dxa"/>
            <w:tcBorders>
              <w:top w:val="nil"/>
              <w:left w:val="nil"/>
              <w:bottom w:val="single" w:sz="4" w:space="0" w:color="auto"/>
              <w:right w:val="single" w:sz="4" w:space="0" w:color="auto"/>
            </w:tcBorders>
            <w:shd w:val="clear" w:color="auto" w:fill="auto"/>
            <w:noWrap/>
            <w:vAlign w:val="center"/>
            <w:hideMark/>
          </w:tcPr>
          <w:p w14:paraId="3C1F107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187,15</w:t>
            </w:r>
          </w:p>
        </w:tc>
        <w:tc>
          <w:tcPr>
            <w:tcW w:w="1041" w:type="dxa"/>
            <w:tcBorders>
              <w:top w:val="nil"/>
              <w:left w:val="nil"/>
              <w:bottom w:val="single" w:sz="4" w:space="0" w:color="auto"/>
              <w:right w:val="single" w:sz="4" w:space="0" w:color="auto"/>
            </w:tcBorders>
            <w:shd w:val="clear" w:color="auto" w:fill="auto"/>
            <w:noWrap/>
            <w:vAlign w:val="center"/>
            <w:hideMark/>
          </w:tcPr>
          <w:p w14:paraId="0EC7BF5C" w14:textId="3BC0AD87"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0,30 </w:t>
            </w:r>
          </w:p>
        </w:tc>
      </w:tr>
      <w:tr w:rsidR="007429DD" w:rsidRPr="0059114B" w14:paraId="4CEB605E"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9B4823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1CF394E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151.698</w:t>
            </w:r>
          </w:p>
        </w:tc>
        <w:tc>
          <w:tcPr>
            <w:tcW w:w="986" w:type="dxa"/>
            <w:tcBorders>
              <w:top w:val="nil"/>
              <w:left w:val="nil"/>
              <w:bottom w:val="single" w:sz="4" w:space="0" w:color="auto"/>
              <w:right w:val="single" w:sz="4" w:space="0" w:color="auto"/>
            </w:tcBorders>
            <w:shd w:val="clear" w:color="auto" w:fill="auto"/>
            <w:noWrap/>
            <w:vAlign w:val="center"/>
            <w:hideMark/>
          </w:tcPr>
          <w:p w14:paraId="47A51CF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270,46</w:t>
            </w:r>
          </w:p>
        </w:tc>
        <w:tc>
          <w:tcPr>
            <w:tcW w:w="1096" w:type="dxa"/>
            <w:tcBorders>
              <w:top w:val="nil"/>
              <w:left w:val="nil"/>
              <w:bottom w:val="single" w:sz="4" w:space="0" w:color="auto"/>
              <w:right w:val="single" w:sz="4" w:space="0" w:color="auto"/>
            </w:tcBorders>
            <w:shd w:val="clear" w:color="auto" w:fill="auto"/>
            <w:noWrap/>
            <w:vAlign w:val="center"/>
            <w:hideMark/>
          </w:tcPr>
          <w:p w14:paraId="24560E6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1.424,67</w:t>
            </w:r>
          </w:p>
        </w:tc>
        <w:tc>
          <w:tcPr>
            <w:tcW w:w="1620" w:type="dxa"/>
            <w:tcBorders>
              <w:top w:val="nil"/>
              <w:left w:val="nil"/>
              <w:bottom w:val="single" w:sz="4" w:space="0" w:color="auto"/>
              <w:right w:val="single" w:sz="4" w:space="0" w:color="auto"/>
            </w:tcBorders>
            <w:shd w:val="clear" w:color="auto" w:fill="auto"/>
            <w:noWrap/>
            <w:vAlign w:val="center"/>
            <w:hideMark/>
          </w:tcPr>
          <w:p w14:paraId="1473158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672.859</w:t>
            </w:r>
          </w:p>
        </w:tc>
        <w:tc>
          <w:tcPr>
            <w:tcW w:w="1096" w:type="dxa"/>
            <w:tcBorders>
              <w:top w:val="nil"/>
              <w:left w:val="nil"/>
              <w:bottom w:val="single" w:sz="4" w:space="0" w:color="auto"/>
              <w:right w:val="single" w:sz="4" w:space="0" w:color="auto"/>
            </w:tcBorders>
            <w:shd w:val="clear" w:color="auto" w:fill="auto"/>
            <w:noWrap/>
            <w:vAlign w:val="center"/>
            <w:hideMark/>
          </w:tcPr>
          <w:p w14:paraId="1E0DB7E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24,25</w:t>
            </w:r>
          </w:p>
        </w:tc>
        <w:tc>
          <w:tcPr>
            <w:tcW w:w="1041" w:type="dxa"/>
            <w:tcBorders>
              <w:top w:val="nil"/>
              <w:left w:val="nil"/>
              <w:bottom w:val="single" w:sz="4" w:space="0" w:color="auto"/>
              <w:right w:val="single" w:sz="4" w:space="0" w:color="auto"/>
            </w:tcBorders>
            <w:shd w:val="clear" w:color="auto" w:fill="auto"/>
            <w:noWrap/>
            <w:vAlign w:val="center"/>
            <w:hideMark/>
          </w:tcPr>
          <w:p w14:paraId="0F550D49" w14:textId="1B2ED42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0,20 </w:t>
            </w:r>
          </w:p>
        </w:tc>
      </w:tr>
      <w:tr w:rsidR="007429DD" w:rsidRPr="0059114B" w14:paraId="6282CDB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CDCCE7C"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Đan Mạch</w:t>
            </w:r>
          </w:p>
        </w:tc>
        <w:tc>
          <w:tcPr>
            <w:tcW w:w="1460" w:type="dxa"/>
            <w:tcBorders>
              <w:top w:val="nil"/>
              <w:left w:val="nil"/>
              <w:bottom w:val="single" w:sz="4" w:space="0" w:color="auto"/>
              <w:right w:val="single" w:sz="4" w:space="0" w:color="auto"/>
            </w:tcBorders>
            <w:shd w:val="clear" w:color="auto" w:fill="auto"/>
            <w:noWrap/>
            <w:vAlign w:val="center"/>
            <w:hideMark/>
          </w:tcPr>
          <w:p w14:paraId="3DEA712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122.037</w:t>
            </w:r>
          </w:p>
        </w:tc>
        <w:tc>
          <w:tcPr>
            <w:tcW w:w="986" w:type="dxa"/>
            <w:tcBorders>
              <w:top w:val="nil"/>
              <w:left w:val="nil"/>
              <w:bottom w:val="single" w:sz="4" w:space="0" w:color="auto"/>
              <w:right w:val="single" w:sz="4" w:space="0" w:color="auto"/>
            </w:tcBorders>
            <w:shd w:val="clear" w:color="auto" w:fill="auto"/>
            <w:noWrap/>
            <w:vAlign w:val="center"/>
            <w:hideMark/>
          </w:tcPr>
          <w:p w14:paraId="66045DB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95,26</w:t>
            </w:r>
          </w:p>
        </w:tc>
        <w:tc>
          <w:tcPr>
            <w:tcW w:w="1096" w:type="dxa"/>
            <w:tcBorders>
              <w:top w:val="nil"/>
              <w:left w:val="nil"/>
              <w:bottom w:val="single" w:sz="4" w:space="0" w:color="auto"/>
              <w:right w:val="single" w:sz="4" w:space="0" w:color="auto"/>
            </w:tcBorders>
            <w:shd w:val="clear" w:color="auto" w:fill="auto"/>
            <w:noWrap/>
            <w:vAlign w:val="center"/>
            <w:hideMark/>
          </w:tcPr>
          <w:p w14:paraId="508BAF7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3.248,53</w:t>
            </w:r>
          </w:p>
        </w:tc>
        <w:tc>
          <w:tcPr>
            <w:tcW w:w="1620" w:type="dxa"/>
            <w:tcBorders>
              <w:top w:val="nil"/>
              <w:left w:val="nil"/>
              <w:bottom w:val="single" w:sz="4" w:space="0" w:color="auto"/>
              <w:right w:val="single" w:sz="4" w:space="0" w:color="auto"/>
            </w:tcBorders>
            <w:shd w:val="clear" w:color="auto" w:fill="auto"/>
            <w:noWrap/>
            <w:vAlign w:val="center"/>
            <w:hideMark/>
          </w:tcPr>
          <w:p w14:paraId="19D813D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609.966</w:t>
            </w:r>
          </w:p>
        </w:tc>
        <w:tc>
          <w:tcPr>
            <w:tcW w:w="1096" w:type="dxa"/>
            <w:tcBorders>
              <w:top w:val="nil"/>
              <w:left w:val="nil"/>
              <w:bottom w:val="single" w:sz="4" w:space="0" w:color="auto"/>
              <w:right w:val="single" w:sz="4" w:space="0" w:color="auto"/>
            </w:tcBorders>
            <w:shd w:val="clear" w:color="auto" w:fill="auto"/>
            <w:noWrap/>
            <w:vAlign w:val="center"/>
            <w:hideMark/>
          </w:tcPr>
          <w:p w14:paraId="117F141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-63,66</w:t>
            </w:r>
          </w:p>
        </w:tc>
        <w:tc>
          <w:tcPr>
            <w:tcW w:w="1041" w:type="dxa"/>
            <w:tcBorders>
              <w:top w:val="nil"/>
              <w:left w:val="nil"/>
              <w:bottom w:val="single" w:sz="4" w:space="0" w:color="auto"/>
              <w:right w:val="single" w:sz="4" w:space="0" w:color="auto"/>
            </w:tcBorders>
            <w:shd w:val="clear" w:color="auto" w:fill="auto"/>
            <w:noWrap/>
            <w:vAlign w:val="center"/>
            <w:hideMark/>
          </w:tcPr>
          <w:p w14:paraId="5332E4DD" w14:textId="5015DF2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0,18 </w:t>
            </w:r>
          </w:p>
        </w:tc>
      </w:tr>
      <w:tr w:rsidR="007429DD" w:rsidRPr="0059114B" w14:paraId="1546FE4E"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F1A169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36E121B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52.201</w:t>
            </w:r>
          </w:p>
        </w:tc>
        <w:tc>
          <w:tcPr>
            <w:tcW w:w="986" w:type="dxa"/>
            <w:tcBorders>
              <w:top w:val="nil"/>
              <w:left w:val="nil"/>
              <w:bottom w:val="single" w:sz="4" w:space="0" w:color="auto"/>
              <w:right w:val="single" w:sz="4" w:space="0" w:color="auto"/>
            </w:tcBorders>
            <w:shd w:val="clear" w:color="auto" w:fill="auto"/>
            <w:noWrap/>
            <w:vAlign w:val="center"/>
            <w:hideMark/>
          </w:tcPr>
          <w:p w14:paraId="75D6CC7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-57,15</w:t>
            </w:r>
          </w:p>
        </w:tc>
        <w:tc>
          <w:tcPr>
            <w:tcW w:w="1096" w:type="dxa"/>
            <w:tcBorders>
              <w:top w:val="nil"/>
              <w:left w:val="nil"/>
              <w:bottom w:val="single" w:sz="4" w:space="0" w:color="auto"/>
              <w:right w:val="single" w:sz="4" w:space="0" w:color="auto"/>
            </w:tcBorders>
            <w:shd w:val="clear" w:color="auto" w:fill="auto"/>
            <w:noWrap/>
            <w:vAlign w:val="center"/>
            <w:hideMark/>
          </w:tcPr>
          <w:p w14:paraId="4C6F7F9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-76,76</w:t>
            </w:r>
          </w:p>
        </w:tc>
        <w:tc>
          <w:tcPr>
            <w:tcW w:w="1620" w:type="dxa"/>
            <w:tcBorders>
              <w:top w:val="nil"/>
              <w:left w:val="nil"/>
              <w:bottom w:val="single" w:sz="4" w:space="0" w:color="auto"/>
              <w:right w:val="single" w:sz="4" w:space="0" w:color="auto"/>
            </w:tcBorders>
            <w:shd w:val="clear" w:color="auto" w:fill="auto"/>
            <w:noWrap/>
            <w:vAlign w:val="center"/>
            <w:hideMark/>
          </w:tcPr>
          <w:p w14:paraId="6C7DEBA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593.137</w:t>
            </w:r>
          </w:p>
        </w:tc>
        <w:tc>
          <w:tcPr>
            <w:tcW w:w="1096" w:type="dxa"/>
            <w:tcBorders>
              <w:top w:val="nil"/>
              <w:left w:val="nil"/>
              <w:bottom w:val="single" w:sz="4" w:space="0" w:color="auto"/>
              <w:right w:val="single" w:sz="4" w:space="0" w:color="auto"/>
            </w:tcBorders>
            <w:shd w:val="clear" w:color="auto" w:fill="auto"/>
            <w:noWrap/>
            <w:vAlign w:val="center"/>
            <w:hideMark/>
          </w:tcPr>
          <w:p w14:paraId="35C6BA9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-41,82</w:t>
            </w:r>
          </w:p>
        </w:tc>
        <w:tc>
          <w:tcPr>
            <w:tcW w:w="1041" w:type="dxa"/>
            <w:tcBorders>
              <w:top w:val="nil"/>
              <w:left w:val="nil"/>
              <w:bottom w:val="single" w:sz="4" w:space="0" w:color="auto"/>
              <w:right w:val="single" w:sz="4" w:space="0" w:color="auto"/>
            </w:tcBorders>
            <w:shd w:val="clear" w:color="auto" w:fill="auto"/>
            <w:noWrap/>
            <w:vAlign w:val="center"/>
            <w:hideMark/>
          </w:tcPr>
          <w:p w14:paraId="23F1FB6B" w14:textId="3A282777"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0,18 </w:t>
            </w:r>
          </w:p>
        </w:tc>
      </w:tr>
      <w:tr w:rsidR="007429DD" w:rsidRPr="0059114B" w14:paraId="52F7FA3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F96C64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Ba Lan</w:t>
            </w:r>
          </w:p>
        </w:tc>
        <w:tc>
          <w:tcPr>
            <w:tcW w:w="1460" w:type="dxa"/>
            <w:tcBorders>
              <w:top w:val="nil"/>
              <w:left w:val="nil"/>
              <w:bottom w:val="single" w:sz="4" w:space="0" w:color="auto"/>
              <w:right w:val="single" w:sz="4" w:space="0" w:color="auto"/>
            </w:tcBorders>
            <w:shd w:val="clear" w:color="auto" w:fill="auto"/>
            <w:noWrap/>
            <w:vAlign w:val="center"/>
            <w:hideMark/>
          </w:tcPr>
          <w:p w14:paraId="3641B11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71.483</w:t>
            </w:r>
          </w:p>
        </w:tc>
        <w:tc>
          <w:tcPr>
            <w:tcW w:w="986" w:type="dxa"/>
            <w:tcBorders>
              <w:top w:val="nil"/>
              <w:left w:val="nil"/>
              <w:bottom w:val="single" w:sz="4" w:space="0" w:color="auto"/>
              <w:right w:val="single" w:sz="4" w:space="0" w:color="auto"/>
            </w:tcBorders>
            <w:shd w:val="clear" w:color="auto" w:fill="auto"/>
            <w:noWrap/>
            <w:vAlign w:val="center"/>
            <w:hideMark/>
          </w:tcPr>
          <w:p w14:paraId="11339FA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-55,79</w:t>
            </w:r>
          </w:p>
        </w:tc>
        <w:tc>
          <w:tcPr>
            <w:tcW w:w="1096" w:type="dxa"/>
            <w:tcBorders>
              <w:top w:val="nil"/>
              <w:left w:val="nil"/>
              <w:bottom w:val="single" w:sz="4" w:space="0" w:color="auto"/>
              <w:right w:val="single" w:sz="4" w:space="0" w:color="auto"/>
            </w:tcBorders>
            <w:shd w:val="clear" w:color="auto" w:fill="auto"/>
            <w:noWrap/>
            <w:vAlign w:val="center"/>
            <w:hideMark/>
          </w:tcPr>
          <w:p w14:paraId="048019B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-32,37</w:t>
            </w:r>
          </w:p>
        </w:tc>
        <w:tc>
          <w:tcPr>
            <w:tcW w:w="1620" w:type="dxa"/>
            <w:tcBorders>
              <w:top w:val="nil"/>
              <w:left w:val="nil"/>
              <w:bottom w:val="single" w:sz="4" w:space="0" w:color="auto"/>
              <w:right w:val="single" w:sz="4" w:space="0" w:color="auto"/>
            </w:tcBorders>
            <w:shd w:val="clear" w:color="auto" w:fill="auto"/>
            <w:noWrap/>
            <w:vAlign w:val="center"/>
            <w:hideMark/>
          </w:tcPr>
          <w:p w14:paraId="416751B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533.262</w:t>
            </w:r>
          </w:p>
        </w:tc>
        <w:tc>
          <w:tcPr>
            <w:tcW w:w="1096" w:type="dxa"/>
            <w:tcBorders>
              <w:top w:val="nil"/>
              <w:left w:val="nil"/>
              <w:bottom w:val="single" w:sz="4" w:space="0" w:color="auto"/>
              <w:right w:val="single" w:sz="4" w:space="0" w:color="auto"/>
            </w:tcBorders>
            <w:shd w:val="clear" w:color="auto" w:fill="auto"/>
            <w:noWrap/>
            <w:vAlign w:val="center"/>
            <w:hideMark/>
          </w:tcPr>
          <w:p w14:paraId="33B73B0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11,20</w:t>
            </w:r>
          </w:p>
        </w:tc>
        <w:tc>
          <w:tcPr>
            <w:tcW w:w="1041" w:type="dxa"/>
            <w:tcBorders>
              <w:top w:val="nil"/>
              <w:left w:val="nil"/>
              <w:bottom w:val="single" w:sz="4" w:space="0" w:color="auto"/>
              <w:right w:val="single" w:sz="4" w:space="0" w:color="auto"/>
            </w:tcBorders>
            <w:shd w:val="clear" w:color="auto" w:fill="auto"/>
            <w:noWrap/>
            <w:vAlign w:val="center"/>
            <w:hideMark/>
          </w:tcPr>
          <w:p w14:paraId="175FD841" w14:textId="69D9FDB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0,16 </w:t>
            </w:r>
          </w:p>
        </w:tc>
      </w:tr>
      <w:tr w:rsidR="007429DD" w:rsidRPr="0059114B" w14:paraId="5A3C81D7"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E482B6A"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01B643E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34.941</w:t>
            </w:r>
          </w:p>
        </w:tc>
        <w:tc>
          <w:tcPr>
            <w:tcW w:w="986" w:type="dxa"/>
            <w:tcBorders>
              <w:top w:val="nil"/>
              <w:left w:val="nil"/>
              <w:bottom w:val="single" w:sz="4" w:space="0" w:color="auto"/>
              <w:right w:val="single" w:sz="4" w:space="0" w:color="auto"/>
            </w:tcBorders>
            <w:shd w:val="clear" w:color="auto" w:fill="auto"/>
            <w:noWrap/>
            <w:vAlign w:val="center"/>
            <w:hideMark/>
          </w:tcPr>
          <w:p w14:paraId="48577F7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FC282F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-67,89</w:t>
            </w:r>
          </w:p>
        </w:tc>
        <w:tc>
          <w:tcPr>
            <w:tcW w:w="1620" w:type="dxa"/>
            <w:tcBorders>
              <w:top w:val="nil"/>
              <w:left w:val="nil"/>
              <w:bottom w:val="single" w:sz="4" w:space="0" w:color="auto"/>
              <w:right w:val="single" w:sz="4" w:space="0" w:color="auto"/>
            </w:tcBorders>
            <w:shd w:val="clear" w:color="auto" w:fill="auto"/>
            <w:noWrap/>
            <w:vAlign w:val="center"/>
            <w:hideMark/>
          </w:tcPr>
          <w:p w14:paraId="442793E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457.419</w:t>
            </w:r>
          </w:p>
        </w:tc>
        <w:tc>
          <w:tcPr>
            <w:tcW w:w="1096" w:type="dxa"/>
            <w:tcBorders>
              <w:top w:val="nil"/>
              <w:left w:val="nil"/>
              <w:bottom w:val="single" w:sz="4" w:space="0" w:color="auto"/>
              <w:right w:val="single" w:sz="4" w:space="0" w:color="auto"/>
            </w:tcBorders>
            <w:shd w:val="clear" w:color="auto" w:fill="auto"/>
            <w:noWrap/>
            <w:vAlign w:val="center"/>
            <w:hideMark/>
          </w:tcPr>
          <w:p w14:paraId="3D60D72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-66,02</w:t>
            </w:r>
          </w:p>
        </w:tc>
        <w:tc>
          <w:tcPr>
            <w:tcW w:w="1041" w:type="dxa"/>
            <w:tcBorders>
              <w:top w:val="nil"/>
              <w:left w:val="nil"/>
              <w:bottom w:val="single" w:sz="4" w:space="0" w:color="auto"/>
              <w:right w:val="single" w:sz="4" w:space="0" w:color="auto"/>
            </w:tcBorders>
            <w:shd w:val="clear" w:color="auto" w:fill="auto"/>
            <w:noWrap/>
            <w:vAlign w:val="center"/>
            <w:hideMark/>
          </w:tcPr>
          <w:p w14:paraId="472B111E" w14:textId="3D91623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0,14 </w:t>
            </w:r>
          </w:p>
        </w:tc>
      </w:tr>
      <w:tr w:rsidR="007429DD" w:rsidRPr="0059114B" w14:paraId="2DC8AACD"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E4DFC0E"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70CB94F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500</w:t>
            </w:r>
          </w:p>
        </w:tc>
        <w:tc>
          <w:tcPr>
            <w:tcW w:w="986" w:type="dxa"/>
            <w:tcBorders>
              <w:top w:val="nil"/>
              <w:left w:val="nil"/>
              <w:bottom w:val="single" w:sz="4" w:space="0" w:color="auto"/>
              <w:right w:val="single" w:sz="4" w:space="0" w:color="auto"/>
            </w:tcBorders>
            <w:shd w:val="clear" w:color="auto" w:fill="auto"/>
            <w:noWrap/>
            <w:vAlign w:val="center"/>
            <w:hideMark/>
          </w:tcPr>
          <w:p w14:paraId="4D1E35B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-93,43</w:t>
            </w:r>
          </w:p>
        </w:tc>
        <w:tc>
          <w:tcPr>
            <w:tcW w:w="1096" w:type="dxa"/>
            <w:tcBorders>
              <w:top w:val="nil"/>
              <w:left w:val="nil"/>
              <w:bottom w:val="single" w:sz="4" w:space="0" w:color="auto"/>
              <w:right w:val="single" w:sz="4" w:space="0" w:color="auto"/>
            </w:tcBorders>
            <w:shd w:val="clear" w:color="auto" w:fill="auto"/>
            <w:noWrap/>
            <w:vAlign w:val="center"/>
            <w:hideMark/>
          </w:tcPr>
          <w:p w14:paraId="1B00C9D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74,33</w:t>
            </w:r>
          </w:p>
        </w:tc>
        <w:tc>
          <w:tcPr>
            <w:tcW w:w="1620" w:type="dxa"/>
            <w:tcBorders>
              <w:top w:val="nil"/>
              <w:left w:val="nil"/>
              <w:bottom w:val="single" w:sz="4" w:space="0" w:color="auto"/>
              <w:right w:val="single" w:sz="4" w:space="0" w:color="auto"/>
            </w:tcBorders>
            <w:shd w:val="clear" w:color="auto" w:fill="auto"/>
            <w:noWrap/>
            <w:vAlign w:val="center"/>
            <w:hideMark/>
          </w:tcPr>
          <w:p w14:paraId="084AF9D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401.275</w:t>
            </w:r>
          </w:p>
        </w:tc>
        <w:tc>
          <w:tcPr>
            <w:tcW w:w="1096" w:type="dxa"/>
            <w:tcBorders>
              <w:top w:val="nil"/>
              <w:left w:val="nil"/>
              <w:bottom w:val="single" w:sz="4" w:space="0" w:color="auto"/>
              <w:right w:val="single" w:sz="4" w:space="0" w:color="auto"/>
            </w:tcBorders>
            <w:shd w:val="clear" w:color="auto" w:fill="auto"/>
            <w:noWrap/>
            <w:vAlign w:val="center"/>
            <w:hideMark/>
          </w:tcPr>
          <w:p w14:paraId="3F5F9FA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1.142,18</w:t>
            </w:r>
          </w:p>
        </w:tc>
        <w:tc>
          <w:tcPr>
            <w:tcW w:w="1041" w:type="dxa"/>
            <w:tcBorders>
              <w:top w:val="nil"/>
              <w:left w:val="nil"/>
              <w:bottom w:val="single" w:sz="4" w:space="0" w:color="auto"/>
              <w:right w:val="single" w:sz="4" w:space="0" w:color="auto"/>
            </w:tcBorders>
            <w:shd w:val="clear" w:color="auto" w:fill="auto"/>
            <w:noWrap/>
            <w:vAlign w:val="center"/>
            <w:hideMark/>
          </w:tcPr>
          <w:p w14:paraId="527D58E8" w14:textId="3B01E71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0,12 </w:t>
            </w:r>
          </w:p>
        </w:tc>
      </w:tr>
      <w:tr w:rsidR="007429DD" w:rsidRPr="0059114B" w14:paraId="2DCA162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64D513E"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5F32780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2E33DA2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164588D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049FD5E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359.149</w:t>
            </w:r>
          </w:p>
        </w:tc>
        <w:tc>
          <w:tcPr>
            <w:tcW w:w="1096" w:type="dxa"/>
            <w:tcBorders>
              <w:top w:val="nil"/>
              <w:left w:val="nil"/>
              <w:bottom w:val="single" w:sz="4" w:space="0" w:color="auto"/>
              <w:right w:val="single" w:sz="4" w:space="0" w:color="auto"/>
            </w:tcBorders>
            <w:shd w:val="clear" w:color="auto" w:fill="auto"/>
            <w:noWrap/>
            <w:vAlign w:val="center"/>
            <w:hideMark/>
          </w:tcPr>
          <w:p w14:paraId="02DD0BE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665,48</w:t>
            </w:r>
          </w:p>
        </w:tc>
        <w:tc>
          <w:tcPr>
            <w:tcW w:w="1041" w:type="dxa"/>
            <w:tcBorders>
              <w:top w:val="nil"/>
              <w:left w:val="nil"/>
              <w:bottom w:val="single" w:sz="4" w:space="0" w:color="auto"/>
              <w:right w:val="single" w:sz="4" w:space="0" w:color="auto"/>
            </w:tcBorders>
            <w:shd w:val="clear" w:color="auto" w:fill="auto"/>
            <w:noWrap/>
            <w:vAlign w:val="center"/>
            <w:hideMark/>
          </w:tcPr>
          <w:p w14:paraId="751E7DB9" w14:textId="78167157"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0,11 </w:t>
            </w:r>
          </w:p>
        </w:tc>
      </w:tr>
      <w:tr w:rsidR="007429DD" w:rsidRPr="0059114B" w14:paraId="5CFD290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CBF940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1C9EB88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101A8AD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54CDB2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620" w:type="dxa"/>
            <w:tcBorders>
              <w:top w:val="nil"/>
              <w:left w:val="nil"/>
              <w:bottom w:val="single" w:sz="4" w:space="0" w:color="auto"/>
              <w:right w:val="single" w:sz="4" w:space="0" w:color="auto"/>
            </w:tcBorders>
            <w:shd w:val="clear" w:color="auto" w:fill="auto"/>
            <w:noWrap/>
            <w:vAlign w:val="center"/>
            <w:hideMark/>
          </w:tcPr>
          <w:p w14:paraId="508055D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321.792</w:t>
            </w:r>
          </w:p>
        </w:tc>
        <w:tc>
          <w:tcPr>
            <w:tcW w:w="1096" w:type="dxa"/>
            <w:tcBorders>
              <w:top w:val="nil"/>
              <w:left w:val="nil"/>
              <w:bottom w:val="single" w:sz="4" w:space="0" w:color="auto"/>
              <w:right w:val="single" w:sz="4" w:space="0" w:color="auto"/>
            </w:tcBorders>
            <w:shd w:val="clear" w:color="auto" w:fill="auto"/>
            <w:noWrap/>
            <w:vAlign w:val="center"/>
            <w:hideMark/>
          </w:tcPr>
          <w:p w14:paraId="6669D77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10,73</w:t>
            </w:r>
          </w:p>
        </w:tc>
        <w:tc>
          <w:tcPr>
            <w:tcW w:w="1041" w:type="dxa"/>
            <w:tcBorders>
              <w:top w:val="nil"/>
              <w:left w:val="nil"/>
              <w:bottom w:val="single" w:sz="4" w:space="0" w:color="auto"/>
              <w:right w:val="single" w:sz="4" w:space="0" w:color="auto"/>
            </w:tcBorders>
            <w:shd w:val="clear" w:color="auto" w:fill="auto"/>
            <w:noWrap/>
            <w:vAlign w:val="center"/>
            <w:hideMark/>
          </w:tcPr>
          <w:p w14:paraId="057B0F0D" w14:textId="79032BF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0,10 </w:t>
            </w:r>
          </w:p>
        </w:tc>
      </w:tr>
      <w:tr w:rsidR="007429DD" w:rsidRPr="0059114B" w14:paraId="7AC70CD6"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71B0FE9" w14:textId="77777777" w:rsidR="007429DD" w:rsidRPr="0059114B" w:rsidRDefault="007429DD" w:rsidP="0059114B">
            <w:pPr>
              <w:rPr>
                <w:rFonts w:eastAsia="Times New Roman"/>
                <w:b/>
                <w:bCs/>
                <w:i/>
                <w:iCs/>
                <w:color w:val="000000"/>
                <w:sz w:val="22"/>
                <w:szCs w:val="22"/>
              </w:rPr>
            </w:pPr>
            <w:r w:rsidRPr="0059114B">
              <w:rPr>
                <w:rFonts w:eastAsia="Times New Roman"/>
                <w:b/>
                <w:bCs/>
                <w:i/>
                <w:iCs/>
                <w:color w:val="000000"/>
                <w:sz w:val="22"/>
                <w:szCs w:val="22"/>
              </w:rPr>
              <w:t>Trục truyền động</w:t>
            </w:r>
          </w:p>
        </w:tc>
        <w:tc>
          <w:tcPr>
            <w:tcW w:w="1460" w:type="dxa"/>
            <w:tcBorders>
              <w:top w:val="nil"/>
              <w:left w:val="nil"/>
              <w:bottom w:val="single" w:sz="4" w:space="0" w:color="auto"/>
              <w:right w:val="single" w:sz="4" w:space="0" w:color="auto"/>
            </w:tcBorders>
            <w:shd w:val="clear" w:color="auto" w:fill="auto"/>
            <w:noWrap/>
            <w:vAlign w:val="center"/>
            <w:hideMark/>
          </w:tcPr>
          <w:p w14:paraId="643E43D8"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43.525.034</w:t>
            </w:r>
          </w:p>
        </w:tc>
        <w:tc>
          <w:tcPr>
            <w:tcW w:w="986" w:type="dxa"/>
            <w:tcBorders>
              <w:top w:val="nil"/>
              <w:left w:val="nil"/>
              <w:bottom w:val="single" w:sz="4" w:space="0" w:color="auto"/>
              <w:right w:val="single" w:sz="4" w:space="0" w:color="auto"/>
            </w:tcBorders>
            <w:shd w:val="clear" w:color="auto" w:fill="auto"/>
            <w:noWrap/>
            <w:vAlign w:val="center"/>
            <w:hideMark/>
          </w:tcPr>
          <w:p w14:paraId="43BDAC61"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9,16</w:t>
            </w:r>
          </w:p>
        </w:tc>
        <w:tc>
          <w:tcPr>
            <w:tcW w:w="1096" w:type="dxa"/>
            <w:tcBorders>
              <w:top w:val="nil"/>
              <w:left w:val="nil"/>
              <w:bottom w:val="single" w:sz="4" w:space="0" w:color="auto"/>
              <w:right w:val="single" w:sz="4" w:space="0" w:color="auto"/>
            </w:tcBorders>
            <w:shd w:val="clear" w:color="auto" w:fill="auto"/>
            <w:noWrap/>
            <w:vAlign w:val="center"/>
            <w:hideMark/>
          </w:tcPr>
          <w:p w14:paraId="5E8AE931"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220E27B"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281.251.516</w:t>
            </w:r>
          </w:p>
        </w:tc>
        <w:tc>
          <w:tcPr>
            <w:tcW w:w="1096" w:type="dxa"/>
            <w:tcBorders>
              <w:top w:val="nil"/>
              <w:left w:val="nil"/>
              <w:bottom w:val="single" w:sz="4" w:space="0" w:color="auto"/>
              <w:right w:val="single" w:sz="4" w:space="0" w:color="auto"/>
            </w:tcBorders>
            <w:shd w:val="clear" w:color="auto" w:fill="auto"/>
            <w:noWrap/>
            <w:vAlign w:val="center"/>
            <w:hideMark/>
          </w:tcPr>
          <w:p w14:paraId="129D4ED2"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7E5825D" w14:textId="53F60B71" w:rsidR="007429DD" w:rsidRPr="0059114B" w:rsidRDefault="007429DD" w:rsidP="0059114B">
            <w:pPr>
              <w:jc w:val="right"/>
              <w:rPr>
                <w:rFonts w:eastAsia="Times New Roman"/>
                <w:b/>
                <w:bCs/>
                <w:i/>
                <w:iCs/>
                <w:color w:val="000000"/>
                <w:sz w:val="22"/>
                <w:szCs w:val="22"/>
              </w:rPr>
            </w:pPr>
            <w:r w:rsidRPr="007429DD">
              <w:rPr>
                <w:rFonts w:eastAsia="Times New Roman"/>
                <w:b/>
                <w:bCs/>
                <w:i/>
                <w:iCs/>
                <w:color w:val="000000"/>
                <w:sz w:val="22"/>
                <w:szCs w:val="22"/>
              </w:rPr>
              <w:t xml:space="preserve">  100,00 </w:t>
            </w:r>
          </w:p>
        </w:tc>
      </w:tr>
      <w:tr w:rsidR="007429DD" w:rsidRPr="0059114B" w14:paraId="629A3556"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14472E4"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79F8661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22.919.446</w:t>
            </w:r>
          </w:p>
        </w:tc>
        <w:tc>
          <w:tcPr>
            <w:tcW w:w="986" w:type="dxa"/>
            <w:tcBorders>
              <w:top w:val="nil"/>
              <w:left w:val="nil"/>
              <w:bottom w:val="single" w:sz="4" w:space="0" w:color="auto"/>
              <w:right w:val="single" w:sz="4" w:space="0" w:color="auto"/>
            </w:tcBorders>
            <w:shd w:val="clear" w:color="auto" w:fill="auto"/>
            <w:noWrap/>
            <w:vAlign w:val="center"/>
            <w:hideMark/>
          </w:tcPr>
          <w:p w14:paraId="4972B68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27,74</w:t>
            </w:r>
          </w:p>
        </w:tc>
        <w:tc>
          <w:tcPr>
            <w:tcW w:w="1096" w:type="dxa"/>
            <w:tcBorders>
              <w:top w:val="nil"/>
              <w:left w:val="nil"/>
              <w:bottom w:val="single" w:sz="4" w:space="0" w:color="auto"/>
              <w:right w:val="single" w:sz="4" w:space="0" w:color="auto"/>
            </w:tcBorders>
            <w:shd w:val="clear" w:color="auto" w:fill="auto"/>
            <w:noWrap/>
            <w:vAlign w:val="center"/>
            <w:hideMark/>
          </w:tcPr>
          <w:p w14:paraId="50D1889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17245D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137.131.813</w:t>
            </w:r>
          </w:p>
        </w:tc>
        <w:tc>
          <w:tcPr>
            <w:tcW w:w="1096" w:type="dxa"/>
            <w:tcBorders>
              <w:top w:val="nil"/>
              <w:left w:val="nil"/>
              <w:bottom w:val="single" w:sz="4" w:space="0" w:color="auto"/>
              <w:right w:val="single" w:sz="4" w:space="0" w:color="auto"/>
            </w:tcBorders>
            <w:shd w:val="clear" w:color="auto" w:fill="auto"/>
            <w:noWrap/>
            <w:vAlign w:val="center"/>
            <w:hideMark/>
          </w:tcPr>
          <w:p w14:paraId="67ED8D3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F5031FB" w14:textId="27E468A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48,76 </w:t>
            </w:r>
          </w:p>
        </w:tc>
      </w:tr>
      <w:tr w:rsidR="007429DD" w:rsidRPr="0059114B" w14:paraId="536AABD3"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0FD053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15BD510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6.552.218</w:t>
            </w:r>
          </w:p>
        </w:tc>
        <w:tc>
          <w:tcPr>
            <w:tcW w:w="986" w:type="dxa"/>
            <w:tcBorders>
              <w:top w:val="nil"/>
              <w:left w:val="nil"/>
              <w:bottom w:val="single" w:sz="4" w:space="0" w:color="auto"/>
              <w:right w:val="single" w:sz="4" w:space="0" w:color="auto"/>
            </w:tcBorders>
            <w:shd w:val="clear" w:color="auto" w:fill="auto"/>
            <w:noWrap/>
            <w:vAlign w:val="center"/>
            <w:hideMark/>
          </w:tcPr>
          <w:p w14:paraId="1AD9D7F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14,47</w:t>
            </w:r>
          </w:p>
        </w:tc>
        <w:tc>
          <w:tcPr>
            <w:tcW w:w="1096" w:type="dxa"/>
            <w:tcBorders>
              <w:top w:val="nil"/>
              <w:left w:val="nil"/>
              <w:bottom w:val="single" w:sz="4" w:space="0" w:color="auto"/>
              <w:right w:val="single" w:sz="4" w:space="0" w:color="auto"/>
            </w:tcBorders>
            <w:shd w:val="clear" w:color="auto" w:fill="auto"/>
            <w:noWrap/>
            <w:vAlign w:val="center"/>
            <w:hideMark/>
          </w:tcPr>
          <w:p w14:paraId="323F5D4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3EA1CE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44.922.707</w:t>
            </w:r>
          </w:p>
        </w:tc>
        <w:tc>
          <w:tcPr>
            <w:tcW w:w="1096" w:type="dxa"/>
            <w:tcBorders>
              <w:top w:val="nil"/>
              <w:left w:val="nil"/>
              <w:bottom w:val="single" w:sz="4" w:space="0" w:color="auto"/>
              <w:right w:val="single" w:sz="4" w:space="0" w:color="auto"/>
            </w:tcBorders>
            <w:shd w:val="clear" w:color="auto" w:fill="auto"/>
            <w:noWrap/>
            <w:vAlign w:val="center"/>
            <w:hideMark/>
          </w:tcPr>
          <w:p w14:paraId="07636E9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C9536F9" w14:textId="333D713B"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15,97 </w:t>
            </w:r>
          </w:p>
        </w:tc>
      </w:tr>
      <w:tr w:rsidR="007429DD" w:rsidRPr="0059114B" w14:paraId="29BCA0E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E4E8E6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66BABE1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2.952.777</w:t>
            </w:r>
          </w:p>
        </w:tc>
        <w:tc>
          <w:tcPr>
            <w:tcW w:w="986" w:type="dxa"/>
            <w:tcBorders>
              <w:top w:val="nil"/>
              <w:left w:val="nil"/>
              <w:bottom w:val="single" w:sz="4" w:space="0" w:color="auto"/>
              <w:right w:val="single" w:sz="4" w:space="0" w:color="auto"/>
            </w:tcBorders>
            <w:shd w:val="clear" w:color="auto" w:fill="auto"/>
            <w:noWrap/>
            <w:vAlign w:val="center"/>
            <w:hideMark/>
          </w:tcPr>
          <w:p w14:paraId="251B780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0,51</w:t>
            </w:r>
          </w:p>
        </w:tc>
        <w:tc>
          <w:tcPr>
            <w:tcW w:w="1096" w:type="dxa"/>
            <w:tcBorders>
              <w:top w:val="nil"/>
              <w:left w:val="nil"/>
              <w:bottom w:val="single" w:sz="4" w:space="0" w:color="auto"/>
              <w:right w:val="single" w:sz="4" w:space="0" w:color="auto"/>
            </w:tcBorders>
            <w:shd w:val="clear" w:color="auto" w:fill="auto"/>
            <w:noWrap/>
            <w:vAlign w:val="center"/>
            <w:hideMark/>
          </w:tcPr>
          <w:p w14:paraId="29D8B88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A2BE2E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20.906.600</w:t>
            </w:r>
          </w:p>
        </w:tc>
        <w:tc>
          <w:tcPr>
            <w:tcW w:w="1096" w:type="dxa"/>
            <w:tcBorders>
              <w:top w:val="nil"/>
              <w:left w:val="nil"/>
              <w:bottom w:val="single" w:sz="4" w:space="0" w:color="auto"/>
              <w:right w:val="single" w:sz="4" w:space="0" w:color="auto"/>
            </w:tcBorders>
            <w:shd w:val="clear" w:color="auto" w:fill="auto"/>
            <w:noWrap/>
            <w:vAlign w:val="center"/>
            <w:hideMark/>
          </w:tcPr>
          <w:p w14:paraId="00AD1CF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C3D60F0" w14:textId="0DCD246E"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7,43 </w:t>
            </w:r>
          </w:p>
        </w:tc>
      </w:tr>
      <w:tr w:rsidR="007429DD" w:rsidRPr="0059114B" w14:paraId="3797547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476328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057D040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3.493.108</w:t>
            </w:r>
          </w:p>
        </w:tc>
        <w:tc>
          <w:tcPr>
            <w:tcW w:w="986" w:type="dxa"/>
            <w:tcBorders>
              <w:top w:val="nil"/>
              <w:left w:val="nil"/>
              <w:bottom w:val="single" w:sz="4" w:space="0" w:color="auto"/>
              <w:right w:val="single" w:sz="4" w:space="0" w:color="auto"/>
            </w:tcBorders>
            <w:shd w:val="clear" w:color="auto" w:fill="auto"/>
            <w:noWrap/>
            <w:vAlign w:val="center"/>
            <w:hideMark/>
          </w:tcPr>
          <w:p w14:paraId="28104B6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13,36</w:t>
            </w:r>
          </w:p>
        </w:tc>
        <w:tc>
          <w:tcPr>
            <w:tcW w:w="1096" w:type="dxa"/>
            <w:tcBorders>
              <w:top w:val="nil"/>
              <w:left w:val="nil"/>
              <w:bottom w:val="single" w:sz="4" w:space="0" w:color="auto"/>
              <w:right w:val="single" w:sz="4" w:space="0" w:color="auto"/>
            </w:tcBorders>
            <w:shd w:val="clear" w:color="auto" w:fill="auto"/>
            <w:noWrap/>
            <w:vAlign w:val="center"/>
            <w:hideMark/>
          </w:tcPr>
          <w:p w14:paraId="14294D2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F8123B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20.566.632</w:t>
            </w:r>
          </w:p>
        </w:tc>
        <w:tc>
          <w:tcPr>
            <w:tcW w:w="1096" w:type="dxa"/>
            <w:tcBorders>
              <w:top w:val="nil"/>
              <w:left w:val="nil"/>
              <w:bottom w:val="single" w:sz="4" w:space="0" w:color="auto"/>
              <w:right w:val="single" w:sz="4" w:space="0" w:color="auto"/>
            </w:tcBorders>
            <w:shd w:val="clear" w:color="auto" w:fill="auto"/>
            <w:noWrap/>
            <w:vAlign w:val="center"/>
            <w:hideMark/>
          </w:tcPr>
          <w:p w14:paraId="6842E6F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9A344E7" w14:textId="7011C8F3"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7,31 </w:t>
            </w:r>
          </w:p>
        </w:tc>
      </w:tr>
      <w:tr w:rsidR="007429DD" w:rsidRPr="0059114B" w14:paraId="59273D0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38F5CE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6DECBCD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1.756.436</w:t>
            </w:r>
          </w:p>
        </w:tc>
        <w:tc>
          <w:tcPr>
            <w:tcW w:w="986" w:type="dxa"/>
            <w:tcBorders>
              <w:top w:val="nil"/>
              <w:left w:val="nil"/>
              <w:bottom w:val="single" w:sz="4" w:space="0" w:color="auto"/>
              <w:right w:val="single" w:sz="4" w:space="0" w:color="auto"/>
            </w:tcBorders>
            <w:shd w:val="clear" w:color="auto" w:fill="auto"/>
            <w:noWrap/>
            <w:vAlign w:val="center"/>
            <w:hideMark/>
          </w:tcPr>
          <w:p w14:paraId="2E14C47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-49,46</w:t>
            </w:r>
          </w:p>
        </w:tc>
        <w:tc>
          <w:tcPr>
            <w:tcW w:w="1096" w:type="dxa"/>
            <w:tcBorders>
              <w:top w:val="nil"/>
              <w:left w:val="nil"/>
              <w:bottom w:val="single" w:sz="4" w:space="0" w:color="auto"/>
              <w:right w:val="single" w:sz="4" w:space="0" w:color="auto"/>
            </w:tcBorders>
            <w:shd w:val="clear" w:color="auto" w:fill="auto"/>
            <w:noWrap/>
            <w:vAlign w:val="center"/>
            <w:hideMark/>
          </w:tcPr>
          <w:p w14:paraId="6DC2E78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938B9A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13.497.513</w:t>
            </w:r>
          </w:p>
        </w:tc>
        <w:tc>
          <w:tcPr>
            <w:tcW w:w="1096" w:type="dxa"/>
            <w:tcBorders>
              <w:top w:val="nil"/>
              <w:left w:val="nil"/>
              <w:bottom w:val="single" w:sz="4" w:space="0" w:color="auto"/>
              <w:right w:val="single" w:sz="4" w:space="0" w:color="auto"/>
            </w:tcBorders>
            <w:shd w:val="clear" w:color="auto" w:fill="auto"/>
            <w:noWrap/>
            <w:vAlign w:val="center"/>
            <w:hideMark/>
          </w:tcPr>
          <w:p w14:paraId="4037EBF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C63BBC5" w14:textId="287569F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4,80 </w:t>
            </w:r>
          </w:p>
        </w:tc>
      </w:tr>
      <w:tr w:rsidR="007429DD" w:rsidRPr="0059114B" w14:paraId="6FE292B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15CDB7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725BEDE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1.038.273</w:t>
            </w:r>
          </w:p>
        </w:tc>
        <w:tc>
          <w:tcPr>
            <w:tcW w:w="986" w:type="dxa"/>
            <w:tcBorders>
              <w:top w:val="nil"/>
              <w:left w:val="nil"/>
              <w:bottom w:val="single" w:sz="4" w:space="0" w:color="auto"/>
              <w:right w:val="single" w:sz="4" w:space="0" w:color="auto"/>
            </w:tcBorders>
            <w:shd w:val="clear" w:color="auto" w:fill="auto"/>
            <w:noWrap/>
            <w:vAlign w:val="center"/>
            <w:hideMark/>
          </w:tcPr>
          <w:p w14:paraId="4BC2549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-8,66</w:t>
            </w:r>
          </w:p>
        </w:tc>
        <w:tc>
          <w:tcPr>
            <w:tcW w:w="1096" w:type="dxa"/>
            <w:tcBorders>
              <w:top w:val="nil"/>
              <w:left w:val="nil"/>
              <w:bottom w:val="single" w:sz="4" w:space="0" w:color="auto"/>
              <w:right w:val="single" w:sz="4" w:space="0" w:color="auto"/>
            </w:tcBorders>
            <w:shd w:val="clear" w:color="auto" w:fill="auto"/>
            <w:noWrap/>
            <w:vAlign w:val="center"/>
            <w:hideMark/>
          </w:tcPr>
          <w:p w14:paraId="7933FBF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A5748F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8.294.164</w:t>
            </w:r>
          </w:p>
        </w:tc>
        <w:tc>
          <w:tcPr>
            <w:tcW w:w="1096" w:type="dxa"/>
            <w:tcBorders>
              <w:top w:val="nil"/>
              <w:left w:val="nil"/>
              <w:bottom w:val="single" w:sz="4" w:space="0" w:color="auto"/>
              <w:right w:val="single" w:sz="4" w:space="0" w:color="auto"/>
            </w:tcBorders>
            <w:shd w:val="clear" w:color="auto" w:fill="auto"/>
            <w:noWrap/>
            <w:vAlign w:val="center"/>
            <w:hideMark/>
          </w:tcPr>
          <w:p w14:paraId="61980C9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126FDC8" w14:textId="3099807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2,95 </w:t>
            </w:r>
          </w:p>
        </w:tc>
      </w:tr>
      <w:tr w:rsidR="007429DD" w:rsidRPr="0059114B" w14:paraId="64948546"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2240F2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1C66821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526.325</w:t>
            </w:r>
          </w:p>
        </w:tc>
        <w:tc>
          <w:tcPr>
            <w:tcW w:w="986" w:type="dxa"/>
            <w:tcBorders>
              <w:top w:val="nil"/>
              <w:left w:val="nil"/>
              <w:bottom w:val="single" w:sz="4" w:space="0" w:color="auto"/>
              <w:right w:val="single" w:sz="4" w:space="0" w:color="auto"/>
            </w:tcBorders>
            <w:shd w:val="clear" w:color="auto" w:fill="auto"/>
            <w:noWrap/>
            <w:vAlign w:val="center"/>
            <w:hideMark/>
          </w:tcPr>
          <w:p w14:paraId="2398AEC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-70,21</w:t>
            </w:r>
          </w:p>
        </w:tc>
        <w:tc>
          <w:tcPr>
            <w:tcW w:w="1096" w:type="dxa"/>
            <w:tcBorders>
              <w:top w:val="nil"/>
              <w:left w:val="nil"/>
              <w:bottom w:val="single" w:sz="4" w:space="0" w:color="auto"/>
              <w:right w:val="single" w:sz="4" w:space="0" w:color="auto"/>
            </w:tcBorders>
            <w:shd w:val="clear" w:color="auto" w:fill="auto"/>
            <w:noWrap/>
            <w:vAlign w:val="center"/>
            <w:hideMark/>
          </w:tcPr>
          <w:p w14:paraId="3375D1A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9F8A07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7.713.942</w:t>
            </w:r>
          </w:p>
        </w:tc>
        <w:tc>
          <w:tcPr>
            <w:tcW w:w="1096" w:type="dxa"/>
            <w:tcBorders>
              <w:top w:val="nil"/>
              <w:left w:val="nil"/>
              <w:bottom w:val="single" w:sz="4" w:space="0" w:color="auto"/>
              <w:right w:val="single" w:sz="4" w:space="0" w:color="auto"/>
            </w:tcBorders>
            <w:shd w:val="clear" w:color="auto" w:fill="auto"/>
            <w:noWrap/>
            <w:vAlign w:val="center"/>
            <w:hideMark/>
          </w:tcPr>
          <w:p w14:paraId="6231339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49649A9" w14:textId="17A37DC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2,74 </w:t>
            </w:r>
          </w:p>
        </w:tc>
      </w:tr>
      <w:tr w:rsidR="007429DD" w:rsidRPr="0059114B" w14:paraId="4A5F35AA"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0C9C71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47E69B9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1.290.218</w:t>
            </w:r>
          </w:p>
        </w:tc>
        <w:tc>
          <w:tcPr>
            <w:tcW w:w="986" w:type="dxa"/>
            <w:tcBorders>
              <w:top w:val="nil"/>
              <w:left w:val="nil"/>
              <w:bottom w:val="single" w:sz="4" w:space="0" w:color="auto"/>
              <w:right w:val="single" w:sz="4" w:space="0" w:color="auto"/>
            </w:tcBorders>
            <w:shd w:val="clear" w:color="auto" w:fill="auto"/>
            <w:noWrap/>
            <w:vAlign w:val="center"/>
            <w:hideMark/>
          </w:tcPr>
          <w:p w14:paraId="74EB9D1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120,06</w:t>
            </w:r>
          </w:p>
        </w:tc>
        <w:tc>
          <w:tcPr>
            <w:tcW w:w="1096" w:type="dxa"/>
            <w:tcBorders>
              <w:top w:val="nil"/>
              <w:left w:val="nil"/>
              <w:bottom w:val="single" w:sz="4" w:space="0" w:color="auto"/>
              <w:right w:val="single" w:sz="4" w:space="0" w:color="auto"/>
            </w:tcBorders>
            <w:shd w:val="clear" w:color="auto" w:fill="auto"/>
            <w:noWrap/>
            <w:vAlign w:val="center"/>
            <w:hideMark/>
          </w:tcPr>
          <w:p w14:paraId="0DF7304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F0436C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5.789.498</w:t>
            </w:r>
          </w:p>
        </w:tc>
        <w:tc>
          <w:tcPr>
            <w:tcW w:w="1096" w:type="dxa"/>
            <w:tcBorders>
              <w:top w:val="nil"/>
              <w:left w:val="nil"/>
              <w:bottom w:val="single" w:sz="4" w:space="0" w:color="auto"/>
              <w:right w:val="single" w:sz="4" w:space="0" w:color="auto"/>
            </w:tcBorders>
            <w:shd w:val="clear" w:color="auto" w:fill="auto"/>
            <w:noWrap/>
            <w:vAlign w:val="center"/>
            <w:hideMark/>
          </w:tcPr>
          <w:p w14:paraId="3FB5B34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8AC705B" w14:textId="72DDF02B"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2,06 </w:t>
            </w:r>
          </w:p>
        </w:tc>
      </w:tr>
      <w:tr w:rsidR="007429DD" w:rsidRPr="0059114B" w14:paraId="1A33176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19A961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627D00A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741.452</w:t>
            </w:r>
          </w:p>
        </w:tc>
        <w:tc>
          <w:tcPr>
            <w:tcW w:w="986" w:type="dxa"/>
            <w:tcBorders>
              <w:top w:val="nil"/>
              <w:left w:val="nil"/>
              <w:bottom w:val="single" w:sz="4" w:space="0" w:color="auto"/>
              <w:right w:val="single" w:sz="4" w:space="0" w:color="auto"/>
            </w:tcBorders>
            <w:shd w:val="clear" w:color="auto" w:fill="auto"/>
            <w:noWrap/>
            <w:vAlign w:val="center"/>
            <w:hideMark/>
          </w:tcPr>
          <w:p w14:paraId="708F73D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-1,16</w:t>
            </w:r>
          </w:p>
        </w:tc>
        <w:tc>
          <w:tcPr>
            <w:tcW w:w="1096" w:type="dxa"/>
            <w:tcBorders>
              <w:top w:val="nil"/>
              <w:left w:val="nil"/>
              <w:bottom w:val="single" w:sz="4" w:space="0" w:color="auto"/>
              <w:right w:val="single" w:sz="4" w:space="0" w:color="auto"/>
            </w:tcBorders>
            <w:shd w:val="clear" w:color="auto" w:fill="auto"/>
            <w:noWrap/>
            <w:vAlign w:val="center"/>
            <w:hideMark/>
          </w:tcPr>
          <w:p w14:paraId="4A5AEEA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D8201F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5.351.058</w:t>
            </w:r>
          </w:p>
        </w:tc>
        <w:tc>
          <w:tcPr>
            <w:tcW w:w="1096" w:type="dxa"/>
            <w:tcBorders>
              <w:top w:val="nil"/>
              <w:left w:val="nil"/>
              <w:bottom w:val="single" w:sz="4" w:space="0" w:color="auto"/>
              <w:right w:val="single" w:sz="4" w:space="0" w:color="auto"/>
            </w:tcBorders>
            <w:shd w:val="clear" w:color="auto" w:fill="auto"/>
            <w:noWrap/>
            <w:vAlign w:val="center"/>
            <w:hideMark/>
          </w:tcPr>
          <w:p w14:paraId="1F931CC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9C3DE46" w14:textId="6DC7752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1,90 </w:t>
            </w:r>
          </w:p>
        </w:tc>
      </w:tr>
      <w:tr w:rsidR="007429DD" w:rsidRPr="0059114B" w14:paraId="0C708C44"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516449B"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3252B4E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424.047</w:t>
            </w:r>
          </w:p>
        </w:tc>
        <w:tc>
          <w:tcPr>
            <w:tcW w:w="986" w:type="dxa"/>
            <w:tcBorders>
              <w:top w:val="nil"/>
              <w:left w:val="nil"/>
              <w:bottom w:val="single" w:sz="4" w:space="0" w:color="auto"/>
              <w:right w:val="single" w:sz="4" w:space="0" w:color="auto"/>
            </w:tcBorders>
            <w:shd w:val="clear" w:color="auto" w:fill="auto"/>
            <w:noWrap/>
            <w:vAlign w:val="center"/>
            <w:hideMark/>
          </w:tcPr>
          <w:p w14:paraId="29F26CB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-55,34</w:t>
            </w:r>
          </w:p>
        </w:tc>
        <w:tc>
          <w:tcPr>
            <w:tcW w:w="1096" w:type="dxa"/>
            <w:tcBorders>
              <w:top w:val="nil"/>
              <w:left w:val="nil"/>
              <w:bottom w:val="single" w:sz="4" w:space="0" w:color="auto"/>
              <w:right w:val="single" w:sz="4" w:space="0" w:color="auto"/>
            </w:tcBorders>
            <w:shd w:val="clear" w:color="auto" w:fill="auto"/>
            <w:noWrap/>
            <w:vAlign w:val="center"/>
            <w:hideMark/>
          </w:tcPr>
          <w:p w14:paraId="544172C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DDE503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3.884.210</w:t>
            </w:r>
          </w:p>
        </w:tc>
        <w:tc>
          <w:tcPr>
            <w:tcW w:w="1096" w:type="dxa"/>
            <w:tcBorders>
              <w:top w:val="nil"/>
              <w:left w:val="nil"/>
              <w:bottom w:val="single" w:sz="4" w:space="0" w:color="auto"/>
              <w:right w:val="single" w:sz="4" w:space="0" w:color="auto"/>
            </w:tcBorders>
            <w:shd w:val="clear" w:color="auto" w:fill="auto"/>
            <w:noWrap/>
            <w:vAlign w:val="center"/>
            <w:hideMark/>
          </w:tcPr>
          <w:p w14:paraId="04B8C9E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025FD3B" w14:textId="7E88DA7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1,38 </w:t>
            </w:r>
          </w:p>
        </w:tc>
      </w:tr>
      <w:tr w:rsidR="007429DD" w:rsidRPr="0059114B" w14:paraId="1380FE4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4C1B94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26EE024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380.622</w:t>
            </w:r>
          </w:p>
        </w:tc>
        <w:tc>
          <w:tcPr>
            <w:tcW w:w="986" w:type="dxa"/>
            <w:tcBorders>
              <w:top w:val="nil"/>
              <w:left w:val="nil"/>
              <w:bottom w:val="single" w:sz="4" w:space="0" w:color="auto"/>
              <w:right w:val="single" w:sz="4" w:space="0" w:color="auto"/>
            </w:tcBorders>
            <w:shd w:val="clear" w:color="auto" w:fill="auto"/>
            <w:noWrap/>
            <w:vAlign w:val="center"/>
            <w:hideMark/>
          </w:tcPr>
          <w:p w14:paraId="13DA590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48,97</w:t>
            </w:r>
          </w:p>
        </w:tc>
        <w:tc>
          <w:tcPr>
            <w:tcW w:w="1096" w:type="dxa"/>
            <w:tcBorders>
              <w:top w:val="nil"/>
              <w:left w:val="nil"/>
              <w:bottom w:val="single" w:sz="4" w:space="0" w:color="auto"/>
              <w:right w:val="single" w:sz="4" w:space="0" w:color="auto"/>
            </w:tcBorders>
            <w:shd w:val="clear" w:color="auto" w:fill="auto"/>
            <w:noWrap/>
            <w:vAlign w:val="center"/>
            <w:hideMark/>
          </w:tcPr>
          <w:p w14:paraId="3A9719D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1C7504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2.451.784</w:t>
            </w:r>
          </w:p>
        </w:tc>
        <w:tc>
          <w:tcPr>
            <w:tcW w:w="1096" w:type="dxa"/>
            <w:tcBorders>
              <w:top w:val="nil"/>
              <w:left w:val="nil"/>
              <w:bottom w:val="single" w:sz="4" w:space="0" w:color="auto"/>
              <w:right w:val="single" w:sz="4" w:space="0" w:color="auto"/>
            </w:tcBorders>
            <w:shd w:val="clear" w:color="auto" w:fill="auto"/>
            <w:noWrap/>
            <w:vAlign w:val="center"/>
            <w:hideMark/>
          </w:tcPr>
          <w:p w14:paraId="66609C3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3551E88" w14:textId="6FB2E253"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0,87 </w:t>
            </w:r>
          </w:p>
        </w:tc>
      </w:tr>
      <w:tr w:rsidR="007429DD" w:rsidRPr="0059114B" w14:paraId="64BDA18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6A6DBF4"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5A50FF6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104.314</w:t>
            </w:r>
          </w:p>
        </w:tc>
        <w:tc>
          <w:tcPr>
            <w:tcW w:w="986" w:type="dxa"/>
            <w:tcBorders>
              <w:top w:val="nil"/>
              <w:left w:val="nil"/>
              <w:bottom w:val="single" w:sz="4" w:space="0" w:color="auto"/>
              <w:right w:val="single" w:sz="4" w:space="0" w:color="auto"/>
            </w:tcBorders>
            <w:shd w:val="clear" w:color="auto" w:fill="auto"/>
            <w:noWrap/>
            <w:vAlign w:val="center"/>
            <w:hideMark/>
          </w:tcPr>
          <w:p w14:paraId="7062CB2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8,49</w:t>
            </w:r>
          </w:p>
        </w:tc>
        <w:tc>
          <w:tcPr>
            <w:tcW w:w="1096" w:type="dxa"/>
            <w:tcBorders>
              <w:top w:val="nil"/>
              <w:left w:val="nil"/>
              <w:bottom w:val="single" w:sz="4" w:space="0" w:color="auto"/>
              <w:right w:val="single" w:sz="4" w:space="0" w:color="auto"/>
            </w:tcBorders>
            <w:shd w:val="clear" w:color="auto" w:fill="auto"/>
            <w:noWrap/>
            <w:vAlign w:val="center"/>
            <w:hideMark/>
          </w:tcPr>
          <w:p w14:paraId="1917EAD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597F30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1.585.674</w:t>
            </w:r>
          </w:p>
        </w:tc>
        <w:tc>
          <w:tcPr>
            <w:tcW w:w="1096" w:type="dxa"/>
            <w:tcBorders>
              <w:top w:val="nil"/>
              <w:left w:val="nil"/>
              <w:bottom w:val="single" w:sz="4" w:space="0" w:color="auto"/>
              <w:right w:val="single" w:sz="4" w:space="0" w:color="auto"/>
            </w:tcBorders>
            <w:shd w:val="clear" w:color="auto" w:fill="auto"/>
            <w:noWrap/>
            <w:vAlign w:val="center"/>
            <w:hideMark/>
          </w:tcPr>
          <w:p w14:paraId="7152EF4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5B1E57D" w14:textId="1AA4C97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0,56 </w:t>
            </w:r>
          </w:p>
        </w:tc>
      </w:tr>
      <w:tr w:rsidR="007429DD" w:rsidRPr="0059114B" w14:paraId="731A99B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9EAD64A"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212BC6B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377.090</w:t>
            </w:r>
          </w:p>
        </w:tc>
        <w:tc>
          <w:tcPr>
            <w:tcW w:w="986" w:type="dxa"/>
            <w:tcBorders>
              <w:top w:val="nil"/>
              <w:left w:val="nil"/>
              <w:bottom w:val="single" w:sz="4" w:space="0" w:color="auto"/>
              <w:right w:val="single" w:sz="4" w:space="0" w:color="auto"/>
            </w:tcBorders>
            <w:shd w:val="clear" w:color="auto" w:fill="auto"/>
            <w:noWrap/>
            <w:vAlign w:val="center"/>
            <w:hideMark/>
          </w:tcPr>
          <w:p w14:paraId="2772977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123,39</w:t>
            </w:r>
          </w:p>
        </w:tc>
        <w:tc>
          <w:tcPr>
            <w:tcW w:w="1096" w:type="dxa"/>
            <w:tcBorders>
              <w:top w:val="nil"/>
              <w:left w:val="nil"/>
              <w:bottom w:val="single" w:sz="4" w:space="0" w:color="auto"/>
              <w:right w:val="single" w:sz="4" w:space="0" w:color="auto"/>
            </w:tcBorders>
            <w:shd w:val="clear" w:color="auto" w:fill="auto"/>
            <w:noWrap/>
            <w:vAlign w:val="center"/>
            <w:hideMark/>
          </w:tcPr>
          <w:p w14:paraId="722AAE2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A676E1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1.484.211</w:t>
            </w:r>
          </w:p>
        </w:tc>
        <w:tc>
          <w:tcPr>
            <w:tcW w:w="1096" w:type="dxa"/>
            <w:tcBorders>
              <w:top w:val="nil"/>
              <w:left w:val="nil"/>
              <w:bottom w:val="single" w:sz="4" w:space="0" w:color="auto"/>
              <w:right w:val="single" w:sz="4" w:space="0" w:color="auto"/>
            </w:tcBorders>
            <w:shd w:val="clear" w:color="auto" w:fill="auto"/>
            <w:noWrap/>
            <w:vAlign w:val="center"/>
            <w:hideMark/>
          </w:tcPr>
          <w:p w14:paraId="1CF798D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1AE3455" w14:textId="283399F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0,53 </w:t>
            </w:r>
          </w:p>
        </w:tc>
      </w:tr>
      <w:tr w:rsidR="007429DD" w:rsidRPr="0059114B" w14:paraId="0170D273"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E88C0F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center"/>
            <w:hideMark/>
          </w:tcPr>
          <w:p w14:paraId="3F5FFE1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150.778</w:t>
            </w:r>
          </w:p>
        </w:tc>
        <w:tc>
          <w:tcPr>
            <w:tcW w:w="986" w:type="dxa"/>
            <w:tcBorders>
              <w:top w:val="nil"/>
              <w:left w:val="nil"/>
              <w:bottom w:val="single" w:sz="4" w:space="0" w:color="auto"/>
              <w:right w:val="single" w:sz="4" w:space="0" w:color="auto"/>
            </w:tcBorders>
            <w:shd w:val="clear" w:color="auto" w:fill="auto"/>
            <w:noWrap/>
            <w:vAlign w:val="center"/>
            <w:hideMark/>
          </w:tcPr>
          <w:p w14:paraId="60A3152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211,20</w:t>
            </w:r>
          </w:p>
        </w:tc>
        <w:tc>
          <w:tcPr>
            <w:tcW w:w="1096" w:type="dxa"/>
            <w:tcBorders>
              <w:top w:val="nil"/>
              <w:left w:val="nil"/>
              <w:bottom w:val="single" w:sz="4" w:space="0" w:color="auto"/>
              <w:right w:val="single" w:sz="4" w:space="0" w:color="auto"/>
            </w:tcBorders>
            <w:shd w:val="clear" w:color="auto" w:fill="auto"/>
            <w:noWrap/>
            <w:vAlign w:val="center"/>
            <w:hideMark/>
          </w:tcPr>
          <w:p w14:paraId="6B6ED1A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56EE49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858.915</w:t>
            </w:r>
          </w:p>
        </w:tc>
        <w:tc>
          <w:tcPr>
            <w:tcW w:w="1096" w:type="dxa"/>
            <w:tcBorders>
              <w:top w:val="nil"/>
              <w:left w:val="nil"/>
              <w:bottom w:val="single" w:sz="4" w:space="0" w:color="auto"/>
              <w:right w:val="single" w:sz="4" w:space="0" w:color="auto"/>
            </w:tcBorders>
            <w:shd w:val="clear" w:color="auto" w:fill="auto"/>
            <w:noWrap/>
            <w:vAlign w:val="center"/>
            <w:hideMark/>
          </w:tcPr>
          <w:p w14:paraId="5A45442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E54ACAA" w14:textId="4371F9D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0,31 </w:t>
            </w:r>
          </w:p>
        </w:tc>
      </w:tr>
      <w:tr w:rsidR="007429DD" w:rsidRPr="0059114B" w14:paraId="21E05C0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0462D56"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7F4638D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150.017</w:t>
            </w:r>
          </w:p>
        </w:tc>
        <w:tc>
          <w:tcPr>
            <w:tcW w:w="986" w:type="dxa"/>
            <w:tcBorders>
              <w:top w:val="nil"/>
              <w:left w:val="nil"/>
              <w:bottom w:val="single" w:sz="4" w:space="0" w:color="auto"/>
              <w:right w:val="single" w:sz="4" w:space="0" w:color="auto"/>
            </w:tcBorders>
            <w:shd w:val="clear" w:color="auto" w:fill="auto"/>
            <w:noWrap/>
            <w:vAlign w:val="center"/>
            <w:hideMark/>
          </w:tcPr>
          <w:p w14:paraId="43FFC4C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33,68</w:t>
            </w:r>
          </w:p>
        </w:tc>
        <w:tc>
          <w:tcPr>
            <w:tcW w:w="1096" w:type="dxa"/>
            <w:tcBorders>
              <w:top w:val="nil"/>
              <w:left w:val="nil"/>
              <w:bottom w:val="single" w:sz="4" w:space="0" w:color="auto"/>
              <w:right w:val="single" w:sz="4" w:space="0" w:color="auto"/>
            </w:tcBorders>
            <w:shd w:val="clear" w:color="auto" w:fill="auto"/>
            <w:noWrap/>
            <w:vAlign w:val="center"/>
            <w:hideMark/>
          </w:tcPr>
          <w:p w14:paraId="462C1DE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584993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854.591</w:t>
            </w:r>
          </w:p>
        </w:tc>
        <w:tc>
          <w:tcPr>
            <w:tcW w:w="1096" w:type="dxa"/>
            <w:tcBorders>
              <w:top w:val="nil"/>
              <w:left w:val="nil"/>
              <w:bottom w:val="single" w:sz="4" w:space="0" w:color="auto"/>
              <w:right w:val="single" w:sz="4" w:space="0" w:color="auto"/>
            </w:tcBorders>
            <w:shd w:val="clear" w:color="auto" w:fill="auto"/>
            <w:noWrap/>
            <w:vAlign w:val="center"/>
            <w:hideMark/>
          </w:tcPr>
          <w:p w14:paraId="6AF77CF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3821EB2" w14:textId="6981AA05"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0,30 </w:t>
            </w:r>
          </w:p>
        </w:tc>
      </w:tr>
      <w:tr w:rsidR="007429DD" w:rsidRPr="0059114B" w14:paraId="030BAE3D"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736FEF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53E0FB3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99.800</w:t>
            </w:r>
          </w:p>
        </w:tc>
        <w:tc>
          <w:tcPr>
            <w:tcW w:w="986" w:type="dxa"/>
            <w:tcBorders>
              <w:top w:val="nil"/>
              <w:left w:val="nil"/>
              <w:bottom w:val="single" w:sz="4" w:space="0" w:color="auto"/>
              <w:right w:val="single" w:sz="4" w:space="0" w:color="auto"/>
            </w:tcBorders>
            <w:shd w:val="clear" w:color="auto" w:fill="auto"/>
            <w:noWrap/>
            <w:vAlign w:val="center"/>
            <w:hideMark/>
          </w:tcPr>
          <w:p w14:paraId="7912358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-24,61</w:t>
            </w:r>
          </w:p>
        </w:tc>
        <w:tc>
          <w:tcPr>
            <w:tcW w:w="1096" w:type="dxa"/>
            <w:tcBorders>
              <w:top w:val="nil"/>
              <w:left w:val="nil"/>
              <w:bottom w:val="single" w:sz="4" w:space="0" w:color="auto"/>
              <w:right w:val="single" w:sz="4" w:space="0" w:color="auto"/>
            </w:tcBorders>
            <w:shd w:val="clear" w:color="auto" w:fill="auto"/>
            <w:noWrap/>
            <w:vAlign w:val="center"/>
            <w:hideMark/>
          </w:tcPr>
          <w:p w14:paraId="4A9BB5D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29BA51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834.866</w:t>
            </w:r>
          </w:p>
        </w:tc>
        <w:tc>
          <w:tcPr>
            <w:tcW w:w="1096" w:type="dxa"/>
            <w:tcBorders>
              <w:top w:val="nil"/>
              <w:left w:val="nil"/>
              <w:bottom w:val="single" w:sz="4" w:space="0" w:color="auto"/>
              <w:right w:val="single" w:sz="4" w:space="0" w:color="auto"/>
            </w:tcBorders>
            <w:shd w:val="clear" w:color="auto" w:fill="auto"/>
            <w:noWrap/>
            <w:vAlign w:val="center"/>
            <w:hideMark/>
          </w:tcPr>
          <w:p w14:paraId="38192EB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922B1CC" w14:textId="5CCF1A2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0,30 </w:t>
            </w:r>
          </w:p>
        </w:tc>
      </w:tr>
      <w:tr w:rsidR="007429DD" w:rsidRPr="0059114B" w14:paraId="6449B987"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228067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Thụy Sĩ</w:t>
            </w:r>
          </w:p>
        </w:tc>
        <w:tc>
          <w:tcPr>
            <w:tcW w:w="1460" w:type="dxa"/>
            <w:tcBorders>
              <w:top w:val="nil"/>
              <w:left w:val="nil"/>
              <w:bottom w:val="single" w:sz="4" w:space="0" w:color="auto"/>
              <w:right w:val="single" w:sz="4" w:space="0" w:color="auto"/>
            </w:tcBorders>
            <w:shd w:val="clear" w:color="auto" w:fill="auto"/>
            <w:noWrap/>
            <w:vAlign w:val="center"/>
            <w:hideMark/>
          </w:tcPr>
          <w:p w14:paraId="048C044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13.363</w:t>
            </w:r>
          </w:p>
        </w:tc>
        <w:tc>
          <w:tcPr>
            <w:tcW w:w="986" w:type="dxa"/>
            <w:tcBorders>
              <w:top w:val="nil"/>
              <w:left w:val="nil"/>
              <w:bottom w:val="single" w:sz="4" w:space="0" w:color="auto"/>
              <w:right w:val="single" w:sz="4" w:space="0" w:color="auto"/>
            </w:tcBorders>
            <w:shd w:val="clear" w:color="auto" w:fill="auto"/>
            <w:noWrap/>
            <w:vAlign w:val="center"/>
            <w:hideMark/>
          </w:tcPr>
          <w:p w14:paraId="0A8DFA4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-95,33</w:t>
            </w:r>
          </w:p>
        </w:tc>
        <w:tc>
          <w:tcPr>
            <w:tcW w:w="1096" w:type="dxa"/>
            <w:tcBorders>
              <w:top w:val="nil"/>
              <w:left w:val="nil"/>
              <w:bottom w:val="single" w:sz="4" w:space="0" w:color="auto"/>
              <w:right w:val="single" w:sz="4" w:space="0" w:color="auto"/>
            </w:tcBorders>
            <w:shd w:val="clear" w:color="auto" w:fill="auto"/>
            <w:noWrap/>
            <w:vAlign w:val="center"/>
            <w:hideMark/>
          </w:tcPr>
          <w:p w14:paraId="03C75CC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23DD4E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756.866</w:t>
            </w:r>
          </w:p>
        </w:tc>
        <w:tc>
          <w:tcPr>
            <w:tcW w:w="1096" w:type="dxa"/>
            <w:tcBorders>
              <w:top w:val="nil"/>
              <w:left w:val="nil"/>
              <w:bottom w:val="single" w:sz="4" w:space="0" w:color="auto"/>
              <w:right w:val="single" w:sz="4" w:space="0" w:color="auto"/>
            </w:tcBorders>
            <w:shd w:val="clear" w:color="auto" w:fill="auto"/>
            <w:noWrap/>
            <w:vAlign w:val="center"/>
            <w:hideMark/>
          </w:tcPr>
          <w:p w14:paraId="691D0FE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AF92D40" w14:textId="0339948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0,27 </w:t>
            </w:r>
          </w:p>
        </w:tc>
      </w:tr>
      <w:tr w:rsidR="007429DD" w:rsidRPr="0059114B" w14:paraId="34094D76"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B5F629B"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Tây Ban Nha</w:t>
            </w:r>
          </w:p>
        </w:tc>
        <w:tc>
          <w:tcPr>
            <w:tcW w:w="1460" w:type="dxa"/>
            <w:tcBorders>
              <w:top w:val="nil"/>
              <w:left w:val="nil"/>
              <w:bottom w:val="single" w:sz="4" w:space="0" w:color="auto"/>
              <w:right w:val="single" w:sz="4" w:space="0" w:color="auto"/>
            </w:tcBorders>
            <w:shd w:val="clear" w:color="auto" w:fill="auto"/>
            <w:noWrap/>
            <w:vAlign w:val="center"/>
            <w:hideMark/>
          </w:tcPr>
          <w:p w14:paraId="1556CA1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158.214</w:t>
            </w:r>
          </w:p>
        </w:tc>
        <w:tc>
          <w:tcPr>
            <w:tcW w:w="986" w:type="dxa"/>
            <w:tcBorders>
              <w:top w:val="nil"/>
              <w:left w:val="nil"/>
              <w:bottom w:val="single" w:sz="4" w:space="0" w:color="auto"/>
              <w:right w:val="single" w:sz="4" w:space="0" w:color="auto"/>
            </w:tcBorders>
            <w:shd w:val="clear" w:color="auto" w:fill="auto"/>
            <w:noWrap/>
            <w:vAlign w:val="center"/>
            <w:hideMark/>
          </w:tcPr>
          <w:p w14:paraId="3D93E93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1.262,98</w:t>
            </w:r>
          </w:p>
        </w:tc>
        <w:tc>
          <w:tcPr>
            <w:tcW w:w="1096" w:type="dxa"/>
            <w:tcBorders>
              <w:top w:val="nil"/>
              <w:left w:val="nil"/>
              <w:bottom w:val="single" w:sz="4" w:space="0" w:color="auto"/>
              <w:right w:val="single" w:sz="4" w:space="0" w:color="auto"/>
            </w:tcBorders>
            <w:shd w:val="clear" w:color="auto" w:fill="auto"/>
            <w:noWrap/>
            <w:vAlign w:val="center"/>
            <w:hideMark/>
          </w:tcPr>
          <w:p w14:paraId="6E679FE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86F2DF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560.462</w:t>
            </w:r>
          </w:p>
        </w:tc>
        <w:tc>
          <w:tcPr>
            <w:tcW w:w="1096" w:type="dxa"/>
            <w:tcBorders>
              <w:top w:val="nil"/>
              <w:left w:val="nil"/>
              <w:bottom w:val="single" w:sz="4" w:space="0" w:color="auto"/>
              <w:right w:val="single" w:sz="4" w:space="0" w:color="auto"/>
            </w:tcBorders>
            <w:shd w:val="clear" w:color="auto" w:fill="auto"/>
            <w:noWrap/>
            <w:vAlign w:val="center"/>
            <w:hideMark/>
          </w:tcPr>
          <w:p w14:paraId="7C43926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7557228" w14:textId="2C15A66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0,20 </w:t>
            </w:r>
          </w:p>
        </w:tc>
      </w:tr>
      <w:tr w:rsidR="007429DD" w:rsidRPr="0059114B" w14:paraId="219C641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3ED750B"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center"/>
            <w:hideMark/>
          </w:tcPr>
          <w:p w14:paraId="27B0044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50.937</w:t>
            </w:r>
          </w:p>
        </w:tc>
        <w:tc>
          <w:tcPr>
            <w:tcW w:w="986" w:type="dxa"/>
            <w:tcBorders>
              <w:top w:val="nil"/>
              <w:left w:val="nil"/>
              <w:bottom w:val="single" w:sz="4" w:space="0" w:color="auto"/>
              <w:right w:val="single" w:sz="4" w:space="0" w:color="auto"/>
            </w:tcBorders>
            <w:shd w:val="clear" w:color="auto" w:fill="auto"/>
            <w:noWrap/>
            <w:vAlign w:val="center"/>
            <w:hideMark/>
          </w:tcPr>
          <w:p w14:paraId="26A11D7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312,71</w:t>
            </w:r>
          </w:p>
        </w:tc>
        <w:tc>
          <w:tcPr>
            <w:tcW w:w="1096" w:type="dxa"/>
            <w:tcBorders>
              <w:top w:val="nil"/>
              <w:left w:val="nil"/>
              <w:bottom w:val="single" w:sz="4" w:space="0" w:color="auto"/>
              <w:right w:val="single" w:sz="4" w:space="0" w:color="auto"/>
            </w:tcBorders>
            <w:shd w:val="clear" w:color="auto" w:fill="auto"/>
            <w:noWrap/>
            <w:vAlign w:val="center"/>
            <w:hideMark/>
          </w:tcPr>
          <w:p w14:paraId="0DF439D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D5CD91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551.522</w:t>
            </w:r>
          </w:p>
        </w:tc>
        <w:tc>
          <w:tcPr>
            <w:tcW w:w="1096" w:type="dxa"/>
            <w:tcBorders>
              <w:top w:val="nil"/>
              <w:left w:val="nil"/>
              <w:bottom w:val="single" w:sz="4" w:space="0" w:color="auto"/>
              <w:right w:val="single" w:sz="4" w:space="0" w:color="auto"/>
            </w:tcBorders>
            <w:shd w:val="clear" w:color="auto" w:fill="auto"/>
            <w:noWrap/>
            <w:vAlign w:val="center"/>
            <w:hideMark/>
          </w:tcPr>
          <w:p w14:paraId="1E01CA6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5BDE8E5" w14:textId="262601E0"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0,20 </w:t>
            </w:r>
          </w:p>
        </w:tc>
      </w:tr>
      <w:tr w:rsidR="007429DD" w:rsidRPr="0059114B" w14:paraId="2067DE59"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7B9C55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7CD375E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74.690</w:t>
            </w:r>
          </w:p>
        </w:tc>
        <w:tc>
          <w:tcPr>
            <w:tcW w:w="986" w:type="dxa"/>
            <w:tcBorders>
              <w:top w:val="nil"/>
              <w:left w:val="nil"/>
              <w:bottom w:val="single" w:sz="4" w:space="0" w:color="auto"/>
              <w:right w:val="single" w:sz="4" w:space="0" w:color="auto"/>
            </w:tcBorders>
            <w:shd w:val="clear" w:color="auto" w:fill="auto"/>
            <w:noWrap/>
            <w:vAlign w:val="center"/>
            <w:hideMark/>
          </w:tcPr>
          <w:p w14:paraId="575F626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135,28</w:t>
            </w:r>
          </w:p>
        </w:tc>
        <w:tc>
          <w:tcPr>
            <w:tcW w:w="1096" w:type="dxa"/>
            <w:tcBorders>
              <w:top w:val="nil"/>
              <w:left w:val="nil"/>
              <w:bottom w:val="single" w:sz="4" w:space="0" w:color="auto"/>
              <w:right w:val="single" w:sz="4" w:space="0" w:color="auto"/>
            </w:tcBorders>
            <w:shd w:val="clear" w:color="auto" w:fill="auto"/>
            <w:noWrap/>
            <w:vAlign w:val="center"/>
            <w:hideMark/>
          </w:tcPr>
          <w:p w14:paraId="014F05E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FA130E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401.590</w:t>
            </w:r>
          </w:p>
        </w:tc>
        <w:tc>
          <w:tcPr>
            <w:tcW w:w="1096" w:type="dxa"/>
            <w:tcBorders>
              <w:top w:val="nil"/>
              <w:left w:val="nil"/>
              <w:bottom w:val="single" w:sz="4" w:space="0" w:color="auto"/>
              <w:right w:val="single" w:sz="4" w:space="0" w:color="auto"/>
            </w:tcBorders>
            <w:shd w:val="clear" w:color="auto" w:fill="auto"/>
            <w:noWrap/>
            <w:vAlign w:val="center"/>
            <w:hideMark/>
          </w:tcPr>
          <w:p w14:paraId="75DDCF2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9620508" w14:textId="1CEC9FBF"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0,14 </w:t>
            </w:r>
          </w:p>
        </w:tc>
      </w:tr>
      <w:tr w:rsidR="007429DD" w:rsidRPr="0059114B" w14:paraId="7110E034"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BC9B906" w14:textId="77777777" w:rsidR="007429DD" w:rsidRPr="0059114B" w:rsidRDefault="007429DD" w:rsidP="0059114B">
            <w:pPr>
              <w:rPr>
                <w:rFonts w:eastAsia="Times New Roman"/>
                <w:b/>
                <w:bCs/>
                <w:i/>
                <w:iCs/>
                <w:color w:val="000000"/>
                <w:sz w:val="22"/>
                <w:szCs w:val="22"/>
              </w:rPr>
            </w:pPr>
            <w:r w:rsidRPr="0059114B">
              <w:rPr>
                <w:rFonts w:eastAsia="Times New Roman"/>
                <w:b/>
                <w:bCs/>
                <w:i/>
                <w:iCs/>
                <w:color w:val="000000"/>
                <w:sz w:val="22"/>
                <w:szCs w:val="22"/>
              </w:rPr>
              <w:t>Thiết bị phụ</w:t>
            </w:r>
          </w:p>
        </w:tc>
        <w:tc>
          <w:tcPr>
            <w:tcW w:w="1460" w:type="dxa"/>
            <w:tcBorders>
              <w:top w:val="nil"/>
              <w:left w:val="nil"/>
              <w:bottom w:val="single" w:sz="4" w:space="0" w:color="auto"/>
              <w:right w:val="single" w:sz="4" w:space="0" w:color="auto"/>
            </w:tcBorders>
            <w:shd w:val="clear" w:color="auto" w:fill="auto"/>
            <w:noWrap/>
            <w:vAlign w:val="center"/>
            <w:hideMark/>
          </w:tcPr>
          <w:p w14:paraId="14CBF9F8"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40.070.316</w:t>
            </w:r>
          </w:p>
        </w:tc>
        <w:tc>
          <w:tcPr>
            <w:tcW w:w="986" w:type="dxa"/>
            <w:tcBorders>
              <w:top w:val="nil"/>
              <w:left w:val="nil"/>
              <w:bottom w:val="single" w:sz="4" w:space="0" w:color="auto"/>
              <w:right w:val="single" w:sz="4" w:space="0" w:color="auto"/>
            </w:tcBorders>
            <w:shd w:val="clear" w:color="auto" w:fill="auto"/>
            <w:noWrap/>
            <w:vAlign w:val="center"/>
            <w:hideMark/>
          </w:tcPr>
          <w:p w14:paraId="704149F3"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-1,67</w:t>
            </w:r>
          </w:p>
        </w:tc>
        <w:tc>
          <w:tcPr>
            <w:tcW w:w="1096" w:type="dxa"/>
            <w:tcBorders>
              <w:top w:val="nil"/>
              <w:left w:val="nil"/>
              <w:bottom w:val="single" w:sz="4" w:space="0" w:color="auto"/>
              <w:right w:val="single" w:sz="4" w:space="0" w:color="auto"/>
            </w:tcBorders>
            <w:shd w:val="clear" w:color="auto" w:fill="auto"/>
            <w:noWrap/>
            <w:vAlign w:val="center"/>
            <w:hideMark/>
          </w:tcPr>
          <w:p w14:paraId="13BEEB96"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E609A28"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246.344.183</w:t>
            </w:r>
          </w:p>
        </w:tc>
        <w:tc>
          <w:tcPr>
            <w:tcW w:w="1096" w:type="dxa"/>
            <w:tcBorders>
              <w:top w:val="nil"/>
              <w:left w:val="nil"/>
              <w:bottom w:val="single" w:sz="4" w:space="0" w:color="auto"/>
              <w:right w:val="single" w:sz="4" w:space="0" w:color="auto"/>
            </w:tcBorders>
            <w:shd w:val="clear" w:color="auto" w:fill="auto"/>
            <w:noWrap/>
            <w:vAlign w:val="center"/>
            <w:hideMark/>
          </w:tcPr>
          <w:p w14:paraId="7B06C100"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D272059" w14:textId="2531FDD2" w:rsidR="007429DD" w:rsidRPr="0059114B" w:rsidRDefault="007429DD" w:rsidP="0059114B">
            <w:pPr>
              <w:jc w:val="right"/>
              <w:rPr>
                <w:rFonts w:eastAsia="Times New Roman"/>
                <w:b/>
                <w:bCs/>
                <w:i/>
                <w:iCs/>
                <w:color w:val="000000"/>
                <w:sz w:val="22"/>
                <w:szCs w:val="22"/>
              </w:rPr>
            </w:pPr>
            <w:r w:rsidRPr="007429DD">
              <w:rPr>
                <w:rFonts w:eastAsia="Times New Roman"/>
                <w:b/>
                <w:bCs/>
                <w:i/>
                <w:iCs/>
                <w:color w:val="000000"/>
                <w:sz w:val="22"/>
                <w:szCs w:val="22"/>
              </w:rPr>
              <w:t xml:space="preserve">  100,00 </w:t>
            </w:r>
          </w:p>
        </w:tc>
      </w:tr>
      <w:tr w:rsidR="007429DD" w:rsidRPr="0059114B" w14:paraId="4A36E8D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F761DFB"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6169000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19.671.513</w:t>
            </w:r>
          </w:p>
        </w:tc>
        <w:tc>
          <w:tcPr>
            <w:tcW w:w="986" w:type="dxa"/>
            <w:tcBorders>
              <w:top w:val="nil"/>
              <w:left w:val="nil"/>
              <w:bottom w:val="single" w:sz="4" w:space="0" w:color="auto"/>
              <w:right w:val="single" w:sz="4" w:space="0" w:color="auto"/>
            </w:tcBorders>
            <w:shd w:val="clear" w:color="auto" w:fill="auto"/>
            <w:noWrap/>
            <w:vAlign w:val="center"/>
            <w:hideMark/>
          </w:tcPr>
          <w:p w14:paraId="1432B7D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-12,84</w:t>
            </w:r>
          </w:p>
        </w:tc>
        <w:tc>
          <w:tcPr>
            <w:tcW w:w="1096" w:type="dxa"/>
            <w:tcBorders>
              <w:top w:val="nil"/>
              <w:left w:val="nil"/>
              <w:bottom w:val="single" w:sz="4" w:space="0" w:color="auto"/>
              <w:right w:val="single" w:sz="4" w:space="0" w:color="auto"/>
            </w:tcBorders>
            <w:shd w:val="clear" w:color="auto" w:fill="auto"/>
            <w:noWrap/>
            <w:vAlign w:val="center"/>
            <w:hideMark/>
          </w:tcPr>
          <w:p w14:paraId="78C3FF9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230EBB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131.919.623</w:t>
            </w:r>
          </w:p>
        </w:tc>
        <w:tc>
          <w:tcPr>
            <w:tcW w:w="1096" w:type="dxa"/>
            <w:tcBorders>
              <w:top w:val="nil"/>
              <w:left w:val="nil"/>
              <w:bottom w:val="single" w:sz="4" w:space="0" w:color="auto"/>
              <w:right w:val="single" w:sz="4" w:space="0" w:color="auto"/>
            </w:tcBorders>
            <w:shd w:val="clear" w:color="auto" w:fill="auto"/>
            <w:noWrap/>
            <w:vAlign w:val="center"/>
            <w:hideMark/>
          </w:tcPr>
          <w:p w14:paraId="79CFBD9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1A9628F" w14:textId="6824AEE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53,55 </w:t>
            </w:r>
          </w:p>
        </w:tc>
      </w:tr>
      <w:tr w:rsidR="007429DD" w:rsidRPr="0059114B" w14:paraId="53B3E5B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78F07E6"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052ED83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12.648.585</w:t>
            </w:r>
          </w:p>
        </w:tc>
        <w:tc>
          <w:tcPr>
            <w:tcW w:w="986" w:type="dxa"/>
            <w:tcBorders>
              <w:top w:val="nil"/>
              <w:left w:val="nil"/>
              <w:bottom w:val="single" w:sz="4" w:space="0" w:color="auto"/>
              <w:right w:val="single" w:sz="4" w:space="0" w:color="auto"/>
            </w:tcBorders>
            <w:shd w:val="clear" w:color="auto" w:fill="auto"/>
            <w:noWrap/>
            <w:vAlign w:val="center"/>
            <w:hideMark/>
          </w:tcPr>
          <w:p w14:paraId="7128E79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39,89</w:t>
            </w:r>
          </w:p>
        </w:tc>
        <w:tc>
          <w:tcPr>
            <w:tcW w:w="1096" w:type="dxa"/>
            <w:tcBorders>
              <w:top w:val="nil"/>
              <w:left w:val="nil"/>
              <w:bottom w:val="single" w:sz="4" w:space="0" w:color="auto"/>
              <w:right w:val="single" w:sz="4" w:space="0" w:color="auto"/>
            </w:tcBorders>
            <w:shd w:val="clear" w:color="auto" w:fill="auto"/>
            <w:noWrap/>
            <w:vAlign w:val="center"/>
            <w:hideMark/>
          </w:tcPr>
          <w:p w14:paraId="4949FF4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6D3E64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53.704.939</w:t>
            </w:r>
          </w:p>
        </w:tc>
        <w:tc>
          <w:tcPr>
            <w:tcW w:w="1096" w:type="dxa"/>
            <w:tcBorders>
              <w:top w:val="nil"/>
              <w:left w:val="nil"/>
              <w:bottom w:val="single" w:sz="4" w:space="0" w:color="auto"/>
              <w:right w:val="single" w:sz="4" w:space="0" w:color="auto"/>
            </w:tcBorders>
            <w:shd w:val="clear" w:color="auto" w:fill="auto"/>
            <w:noWrap/>
            <w:vAlign w:val="center"/>
            <w:hideMark/>
          </w:tcPr>
          <w:p w14:paraId="7A36A35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D25F1A4" w14:textId="55182CC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21,80 </w:t>
            </w:r>
          </w:p>
        </w:tc>
      </w:tr>
      <w:tr w:rsidR="007429DD" w:rsidRPr="0059114B" w14:paraId="30DD19B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781503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76F0000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1.293.721</w:t>
            </w:r>
          </w:p>
        </w:tc>
        <w:tc>
          <w:tcPr>
            <w:tcW w:w="986" w:type="dxa"/>
            <w:tcBorders>
              <w:top w:val="nil"/>
              <w:left w:val="nil"/>
              <w:bottom w:val="single" w:sz="4" w:space="0" w:color="auto"/>
              <w:right w:val="single" w:sz="4" w:space="0" w:color="auto"/>
            </w:tcBorders>
            <w:shd w:val="clear" w:color="auto" w:fill="auto"/>
            <w:noWrap/>
            <w:vAlign w:val="center"/>
            <w:hideMark/>
          </w:tcPr>
          <w:p w14:paraId="703F3FB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-12,22</w:t>
            </w:r>
          </w:p>
        </w:tc>
        <w:tc>
          <w:tcPr>
            <w:tcW w:w="1096" w:type="dxa"/>
            <w:tcBorders>
              <w:top w:val="nil"/>
              <w:left w:val="nil"/>
              <w:bottom w:val="single" w:sz="4" w:space="0" w:color="auto"/>
              <w:right w:val="single" w:sz="4" w:space="0" w:color="auto"/>
            </w:tcBorders>
            <w:shd w:val="clear" w:color="auto" w:fill="auto"/>
            <w:noWrap/>
            <w:vAlign w:val="center"/>
            <w:hideMark/>
          </w:tcPr>
          <w:p w14:paraId="457C9B3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85B3BF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9.230.460</w:t>
            </w:r>
          </w:p>
        </w:tc>
        <w:tc>
          <w:tcPr>
            <w:tcW w:w="1096" w:type="dxa"/>
            <w:tcBorders>
              <w:top w:val="nil"/>
              <w:left w:val="nil"/>
              <w:bottom w:val="single" w:sz="4" w:space="0" w:color="auto"/>
              <w:right w:val="single" w:sz="4" w:space="0" w:color="auto"/>
            </w:tcBorders>
            <w:shd w:val="clear" w:color="auto" w:fill="auto"/>
            <w:noWrap/>
            <w:vAlign w:val="center"/>
            <w:hideMark/>
          </w:tcPr>
          <w:p w14:paraId="3F1821F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BDAB84D" w14:textId="2B6E242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3,75 </w:t>
            </w:r>
          </w:p>
        </w:tc>
      </w:tr>
      <w:tr w:rsidR="007429DD" w:rsidRPr="0059114B" w14:paraId="01D8743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D308714"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39BADEE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644.407</w:t>
            </w:r>
          </w:p>
        </w:tc>
        <w:tc>
          <w:tcPr>
            <w:tcW w:w="986" w:type="dxa"/>
            <w:tcBorders>
              <w:top w:val="nil"/>
              <w:left w:val="nil"/>
              <w:bottom w:val="single" w:sz="4" w:space="0" w:color="auto"/>
              <w:right w:val="single" w:sz="4" w:space="0" w:color="auto"/>
            </w:tcBorders>
            <w:shd w:val="clear" w:color="auto" w:fill="auto"/>
            <w:noWrap/>
            <w:vAlign w:val="center"/>
            <w:hideMark/>
          </w:tcPr>
          <w:p w14:paraId="51075A6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-43,74</w:t>
            </w:r>
          </w:p>
        </w:tc>
        <w:tc>
          <w:tcPr>
            <w:tcW w:w="1096" w:type="dxa"/>
            <w:tcBorders>
              <w:top w:val="nil"/>
              <w:left w:val="nil"/>
              <w:bottom w:val="single" w:sz="4" w:space="0" w:color="auto"/>
              <w:right w:val="single" w:sz="4" w:space="0" w:color="auto"/>
            </w:tcBorders>
            <w:shd w:val="clear" w:color="auto" w:fill="auto"/>
            <w:noWrap/>
            <w:vAlign w:val="center"/>
            <w:hideMark/>
          </w:tcPr>
          <w:p w14:paraId="22240A9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BB82A2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9.042.805</w:t>
            </w:r>
          </w:p>
        </w:tc>
        <w:tc>
          <w:tcPr>
            <w:tcW w:w="1096" w:type="dxa"/>
            <w:tcBorders>
              <w:top w:val="nil"/>
              <w:left w:val="nil"/>
              <w:bottom w:val="single" w:sz="4" w:space="0" w:color="auto"/>
              <w:right w:val="single" w:sz="4" w:space="0" w:color="auto"/>
            </w:tcBorders>
            <w:shd w:val="clear" w:color="auto" w:fill="auto"/>
            <w:noWrap/>
            <w:vAlign w:val="center"/>
            <w:hideMark/>
          </w:tcPr>
          <w:p w14:paraId="4335594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0AEED74" w14:textId="7FCA6FF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3,67 </w:t>
            </w:r>
          </w:p>
        </w:tc>
      </w:tr>
      <w:tr w:rsidR="007429DD" w:rsidRPr="0059114B" w14:paraId="11038C4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7EF9CE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6E64115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933.674</w:t>
            </w:r>
          </w:p>
        </w:tc>
        <w:tc>
          <w:tcPr>
            <w:tcW w:w="986" w:type="dxa"/>
            <w:tcBorders>
              <w:top w:val="nil"/>
              <w:left w:val="nil"/>
              <w:bottom w:val="single" w:sz="4" w:space="0" w:color="auto"/>
              <w:right w:val="single" w:sz="4" w:space="0" w:color="auto"/>
            </w:tcBorders>
            <w:shd w:val="clear" w:color="auto" w:fill="auto"/>
            <w:noWrap/>
            <w:vAlign w:val="center"/>
            <w:hideMark/>
          </w:tcPr>
          <w:p w14:paraId="0FFAB81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-17,92</w:t>
            </w:r>
          </w:p>
        </w:tc>
        <w:tc>
          <w:tcPr>
            <w:tcW w:w="1096" w:type="dxa"/>
            <w:tcBorders>
              <w:top w:val="nil"/>
              <w:left w:val="nil"/>
              <w:bottom w:val="single" w:sz="4" w:space="0" w:color="auto"/>
              <w:right w:val="single" w:sz="4" w:space="0" w:color="auto"/>
            </w:tcBorders>
            <w:shd w:val="clear" w:color="auto" w:fill="auto"/>
            <w:noWrap/>
            <w:vAlign w:val="center"/>
            <w:hideMark/>
          </w:tcPr>
          <w:p w14:paraId="2073F5C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BA8EDC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7.176.697</w:t>
            </w:r>
          </w:p>
        </w:tc>
        <w:tc>
          <w:tcPr>
            <w:tcW w:w="1096" w:type="dxa"/>
            <w:tcBorders>
              <w:top w:val="nil"/>
              <w:left w:val="nil"/>
              <w:bottom w:val="single" w:sz="4" w:space="0" w:color="auto"/>
              <w:right w:val="single" w:sz="4" w:space="0" w:color="auto"/>
            </w:tcBorders>
            <w:shd w:val="clear" w:color="auto" w:fill="auto"/>
            <w:noWrap/>
            <w:vAlign w:val="center"/>
            <w:hideMark/>
          </w:tcPr>
          <w:p w14:paraId="3AB7736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AD38E37" w14:textId="633E9652"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2,91 </w:t>
            </w:r>
          </w:p>
        </w:tc>
      </w:tr>
      <w:tr w:rsidR="007429DD" w:rsidRPr="0059114B" w14:paraId="7574201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0285CE6"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3780C1B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1.075.003</w:t>
            </w:r>
          </w:p>
        </w:tc>
        <w:tc>
          <w:tcPr>
            <w:tcW w:w="986" w:type="dxa"/>
            <w:tcBorders>
              <w:top w:val="nil"/>
              <w:left w:val="nil"/>
              <w:bottom w:val="single" w:sz="4" w:space="0" w:color="auto"/>
              <w:right w:val="single" w:sz="4" w:space="0" w:color="auto"/>
            </w:tcBorders>
            <w:shd w:val="clear" w:color="auto" w:fill="auto"/>
            <w:noWrap/>
            <w:vAlign w:val="center"/>
            <w:hideMark/>
          </w:tcPr>
          <w:p w14:paraId="619555D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97,15</w:t>
            </w:r>
          </w:p>
        </w:tc>
        <w:tc>
          <w:tcPr>
            <w:tcW w:w="1096" w:type="dxa"/>
            <w:tcBorders>
              <w:top w:val="nil"/>
              <w:left w:val="nil"/>
              <w:bottom w:val="single" w:sz="4" w:space="0" w:color="auto"/>
              <w:right w:val="single" w:sz="4" w:space="0" w:color="auto"/>
            </w:tcBorders>
            <w:shd w:val="clear" w:color="auto" w:fill="auto"/>
            <w:noWrap/>
            <w:vAlign w:val="center"/>
            <w:hideMark/>
          </w:tcPr>
          <w:p w14:paraId="390BCFD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531025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6.795.191</w:t>
            </w:r>
          </w:p>
        </w:tc>
        <w:tc>
          <w:tcPr>
            <w:tcW w:w="1096" w:type="dxa"/>
            <w:tcBorders>
              <w:top w:val="nil"/>
              <w:left w:val="nil"/>
              <w:bottom w:val="single" w:sz="4" w:space="0" w:color="auto"/>
              <w:right w:val="single" w:sz="4" w:space="0" w:color="auto"/>
            </w:tcBorders>
            <w:shd w:val="clear" w:color="auto" w:fill="auto"/>
            <w:noWrap/>
            <w:vAlign w:val="center"/>
            <w:hideMark/>
          </w:tcPr>
          <w:p w14:paraId="14335C8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172A016" w14:textId="3CE9A62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2,76 </w:t>
            </w:r>
          </w:p>
        </w:tc>
      </w:tr>
      <w:tr w:rsidR="007429DD" w:rsidRPr="0059114B" w14:paraId="75215A8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2FF0F3C"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0DF8293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1.362.736</w:t>
            </w:r>
          </w:p>
        </w:tc>
        <w:tc>
          <w:tcPr>
            <w:tcW w:w="986" w:type="dxa"/>
            <w:tcBorders>
              <w:top w:val="nil"/>
              <w:left w:val="nil"/>
              <w:bottom w:val="single" w:sz="4" w:space="0" w:color="auto"/>
              <w:right w:val="single" w:sz="4" w:space="0" w:color="auto"/>
            </w:tcBorders>
            <w:shd w:val="clear" w:color="auto" w:fill="auto"/>
            <w:noWrap/>
            <w:vAlign w:val="center"/>
            <w:hideMark/>
          </w:tcPr>
          <w:p w14:paraId="04521A9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198,62</w:t>
            </w:r>
          </w:p>
        </w:tc>
        <w:tc>
          <w:tcPr>
            <w:tcW w:w="1096" w:type="dxa"/>
            <w:tcBorders>
              <w:top w:val="nil"/>
              <w:left w:val="nil"/>
              <w:bottom w:val="single" w:sz="4" w:space="0" w:color="auto"/>
              <w:right w:val="single" w:sz="4" w:space="0" w:color="auto"/>
            </w:tcBorders>
            <w:shd w:val="clear" w:color="auto" w:fill="auto"/>
            <w:noWrap/>
            <w:vAlign w:val="center"/>
            <w:hideMark/>
          </w:tcPr>
          <w:p w14:paraId="5CD2199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32DC6A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3.908.567</w:t>
            </w:r>
          </w:p>
        </w:tc>
        <w:tc>
          <w:tcPr>
            <w:tcW w:w="1096" w:type="dxa"/>
            <w:tcBorders>
              <w:top w:val="nil"/>
              <w:left w:val="nil"/>
              <w:bottom w:val="single" w:sz="4" w:space="0" w:color="auto"/>
              <w:right w:val="single" w:sz="4" w:space="0" w:color="auto"/>
            </w:tcBorders>
            <w:shd w:val="clear" w:color="auto" w:fill="auto"/>
            <w:noWrap/>
            <w:vAlign w:val="center"/>
            <w:hideMark/>
          </w:tcPr>
          <w:p w14:paraId="0E2A98A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32E5FE4" w14:textId="75285BE4"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1,59 </w:t>
            </w:r>
          </w:p>
        </w:tc>
      </w:tr>
      <w:tr w:rsidR="007429DD" w:rsidRPr="0059114B" w14:paraId="7797FCA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B9C0AA6"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Ixraen</w:t>
            </w:r>
          </w:p>
        </w:tc>
        <w:tc>
          <w:tcPr>
            <w:tcW w:w="1460" w:type="dxa"/>
            <w:tcBorders>
              <w:top w:val="nil"/>
              <w:left w:val="nil"/>
              <w:bottom w:val="single" w:sz="4" w:space="0" w:color="auto"/>
              <w:right w:val="single" w:sz="4" w:space="0" w:color="auto"/>
            </w:tcBorders>
            <w:shd w:val="clear" w:color="auto" w:fill="auto"/>
            <w:noWrap/>
            <w:vAlign w:val="center"/>
            <w:hideMark/>
          </w:tcPr>
          <w:p w14:paraId="4C514EF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140.410</w:t>
            </w:r>
          </w:p>
        </w:tc>
        <w:tc>
          <w:tcPr>
            <w:tcW w:w="986" w:type="dxa"/>
            <w:tcBorders>
              <w:top w:val="nil"/>
              <w:left w:val="nil"/>
              <w:bottom w:val="single" w:sz="4" w:space="0" w:color="auto"/>
              <w:right w:val="single" w:sz="4" w:space="0" w:color="auto"/>
            </w:tcBorders>
            <w:shd w:val="clear" w:color="auto" w:fill="auto"/>
            <w:noWrap/>
            <w:vAlign w:val="center"/>
            <w:hideMark/>
          </w:tcPr>
          <w:p w14:paraId="664EDFD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-74,06</w:t>
            </w:r>
          </w:p>
        </w:tc>
        <w:tc>
          <w:tcPr>
            <w:tcW w:w="1096" w:type="dxa"/>
            <w:tcBorders>
              <w:top w:val="nil"/>
              <w:left w:val="nil"/>
              <w:bottom w:val="single" w:sz="4" w:space="0" w:color="auto"/>
              <w:right w:val="single" w:sz="4" w:space="0" w:color="auto"/>
            </w:tcBorders>
            <w:shd w:val="clear" w:color="auto" w:fill="auto"/>
            <w:noWrap/>
            <w:vAlign w:val="center"/>
            <w:hideMark/>
          </w:tcPr>
          <w:p w14:paraId="7AEF6A2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DC8CCA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3.617.687</w:t>
            </w:r>
          </w:p>
        </w:tc>
        <w:tc>
          <w:tcPr>
            <w:tcW w:w="1096" w:type="dxa"/>
            <w:tcBorders>
              <w:top w:val="nil"/>
              <w:left w:val="nil"/>
              <w:bottom w:val="single" w:sz="4" w:space="0" w:color="auto"/>
              <w:right w:val="single" w:sz="4" w:space="0" w:color="auto"/>
            </w:tcBorders>
            <w:shd w:val="clear" w:color="auto" w:fill="auto"/>
            <w:noWrap/>
            <w:vAlign w:val="center"/>
            <w:hideMark/>
          </w:tcPr>
          <w:p w14:paraId="2B5F5AF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4316FBB" w14:textId="2523FCA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1,47 </w:t>
            </w:r>
          </w:p>
        </w:tc>
      </w:tr>
      <w:tr w:rsidR="007429DD" w:rsidRPr="0059114B" w14:paraId="7A7288C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CC544FA"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lastRenderedPageBreak/>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56F3F34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534.794</w:t>
            </w:r>
          </w:p>
        </w:tc>
        <w:tc>
          <w:tcPr>
            <w:tcW w:w="986" w:type="dxa"/>
            <w:tcBorders>
              <w:top w:val="nil"/>
              <w:left w:val="nil"/>
              <w:bottom w:val="single" w:sz="4" w:space="0" w:color="auto"/>
              <w:right w:val="single" w:sz="4" w:space="0" w:color="auto"/>
            </w:tcBorders>
            <w:shd w:val="clear" w:color="auto" w:fill="auto"/>
            <w:noWrap/>
            <w:vAlign w:val="center"/>
            <w:hideMark/>
          </w:tcPr>
          <w:p w14:paraId="67C8B71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69,85</w:t>
            </w:r>
          </w:p>
        </w:tc>
        <w:tc>
          <w:tcPr>
            <w:tcW w:w="1096" w:type="dxa"/>
            <w:tcBorders>
              <w:top w:val="nil"/>
              <w:left w:val="nil"/>
              <w:bottom w:val="single" w:sz="4" w:space="0" w:color="auto"/>
              <w:right w:val="single" w:sz="4" w:space="0" w:color="auto"/>
            </w:tcBorders>
            <w:shd w:val="clear" w:color="auto" w:fill="auto"/>
            <w:noWrap/>
            <w:vAlign w:val="center"/>
            <w:hideMark/>
          </w:tcPr>
          <w:p w14:paraId="1A2403E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2B7ABD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2.539.123</w:t>
            </w:r>
          </w:p>
        </w:tc>
        <w:tc>
          <w:tcPr>
            <w:tcW w:w="1096" w:type="dxa"/>
            <w:tcBorders>
              <w:top w:val="nil"/>
              <w:left w:val="nil"/>
              <w:bottom w:val="single" w:sz="4" w:space="0" w:color="auto"/>
              <w:right w:val="single" w:sz="4" w:space="0" w:color="auto"/>
            </w:tcBorders>
            <w:shd w:val="clear" w:color="auto" w:fill="auto"/>
            <w:noWrap/>
            <w:vAlign w:val="center"/>
            <w:hideMark/>
          </w:tcPr>
          <w:p w14:paraId="0B48EE1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7E1BF3F" w14:textId="7680EC0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1,03 </w:t>
            </w:r>
          </w:p>
        </w:tc>
      </w:tr>
      <w:tr w:rsidR="007429DD" w:rsidRPr="0059114B" w14:paraId="2E972C3A"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6F66A0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064D59E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62.050</w:t>
            </w:r>
          </w:p>
        </w:tc>
        <w:tc>
          <w:tcPr>
            <w:tcW w:w="986" w:type="dxa"/>
            <w:tcBorders>
              <w:top w:val="nil"/>
              <w:left w:val="nil"/>
              <w:bottom w:val="single" w:sz="4" w:space="0" w:color="auto"/>
              <w:right w:val="single" w:sz="4" w:space="0" w:color="auto"/>
            </w:tcBorders>
            <w:shd w:val="clear" w:color="auto" w:fill="auto"/>
            <w:noWrap/>
            <w:vAlign w:val="center"/>
            <w:hideMark/>
          </w:tcPr>
          <w:p w14:paraId="607E5C2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-77,59</w:t>
            </w:r>
          </w:p>
        </w:tc>
        <w:tc>
          <w:tcPr>
            <w:tcW w:w="1096" w:type="dxa"/>
            <w:tcBorders>
              <w:top w:val="nil"/>
              <w:left w:val="nil"/>
              <w:bottom w:val="single" w:sz="4" w:space="0" w:color="auto"/>
              <w:right w:val="single" w:sz="4" w:space="0" w:color="auto"/>
            </w:tcBorders>
            <w:shd w:val="clear" w:color="auto" w:fill="auto"/>
            <w:noWrap/>
            <w:vAlign w:val="center"/>
            <w:hideMark/>
          </w:tcPr>
          <w:p w14:paraId="6AA1A28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5E4D98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2.303.549</w:t>
            </w:r>
          </w:p>
        </w:tc>
        <w:tc>
          <w:tcPr>
            <w:tcW w:w="1096" w:type="dxa"/>
            <w:tcBorders>
              <w:top w:val="nil"/>
              <w:left w:val="nil"/>
              <w:bottom w:val="single" w:sz="4" w:space="0" w:color="auto"/>
              <w:right w:val="single" w:sz="4" w:space="0" w:color="auto"/>
            </w:tcBorders>
            <w:shd w:val="clear" w:color="auto" w:fill="auto"/>
            <w:noWrap/>
            <w:vAlign w:val="center"/>
            <w:hideMark/>
          </w:tcPr>
          <w:p w14:paraId="4779EAA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B2B137B" w14:textId="56246F3B"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0,94 </w:t>
            </w:r>
          </w:p>
        </w:tc>
      </w:tr>
      <w:tr w:rsidR="007429DD" w:rsidRPr="0059114B" w14:paraId="233D7B8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8887F0A"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277E97E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272.939</w:t>
            </w:r>
          </w:p>
        </w:tc>
        <w:tc>
          <w:tcPr>
            <w:tcW w:w="986" w:type="dxa"/>
            <w:tcBorders>
              <w:top w:val="nil"/>
              <w:left w:val="nil"/>
              <w:bottom w:val="single" w:sz="4" w:space="0" w:color="auto"/>
              <w:right w:val="single" w:sz="4" w:space="0" w:color="auto"/>
            </w:tcBorders>
            <w:shd w:val="clear" w:color="auto" w:fill="auto"/>
            <w:noWrap/>
            <w:vAlign w:val="center"/>
            <w:hideMark/>
          </w:tcPr>
          <w:p w14:paraId="3E96105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-13,91</w:t>
            </w:r>
          </w:p>
        </w:tc>
        <w:tc>
          <w:tcPr>
            <w:tcW w:w="1096" w:type="dxa"/>
            <w:tcBorders>
              <w:top w:val="nil"/>
              <w:left w:val="nil"/>
              <w:bottom w:val="single" w:sz="4" w:space="0" w:color="auto"/>
              <w:right w:val="single" w:sz="4" w:space="0" w:color="auto"/>
            </w:tcBorders>
            <w:shd w:val="clear" w:color="auto" w:fill="auto"/>
            <w:noWrap/>
            <w:vAlign w:val="center"/>
            <w:hideMark/>
          </w:tcPr>
          <w:p w14:paraId="1DFEE0B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600461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2.287.834</w:t>
            </w:r>
          </w:p>
        </w:tc>
        <w:tc>
          <w:tcPr>
            <w:tcW w:w="1096" w:type="dxa"/>
            <w:tcBorders>
              <w:top w:val="nil"/>
              <w:left w:val="nil"/>
              <w:bottom w:val="single" w:sz="4" w:space="0" w:color="auto"/>
              <w:right w:val="single" w:sz="4" w:space="0" w:color="auto"/>
            </w:tcBorders>
            <w:shd w:val="clear" w:color="auto" w:fill="auto"/>
            <w:noWrap/>
            <w:vAlign w:val="center"/>
            <w:hideMark/>
          </w:tcPr>
          <w:p w14:paraId="638CD5B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CF08C27" w14:textId="05E64AE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0,93 </w:t>
            </w:r>
          </w:p>
        </w:tc>
      </w:tr>
      <w:tr w:rsidR="007429DD" w:rsidRPr="0059114B" w14:paraId="22A30B9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8B7B45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0A8E5B7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324.941</w:t>
            </w:r>
          </w:p>
        </w:tc>
        <w:tc>
          <w:tcPr>
            <w:tcW w:w="986" w:type="dxa"/>
            <w:tcBorders>
              <w:top w:val="nil"/>
              <w:left w:val="nil"/>
              <w:bottom w:val="single" w:sz="4" w:space="0" w:color="auto"/>
              <w:right w:val="single" w:sz="4" w:space="0" w:color="auto"/>
            </w:tcBorders>
            <w:shd w:val="clear" w:color="auto" w:fill="auto"/>
            <w:noWrap/>
            <w:vAlign w:val="center"/>
            <w:hideMark/>
          </w:tcPr>
          <w:p w14:paraId="12572F8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-16,70</w:t>
            </w:r>
          </w:p>
        </w:tc>
        <w:tc>
          <w:tcPr>
            <w:tcW w:w="1096" w:type="dxa"/>
            <w:tcBorders>
              <w:top w:val="nil"/>
              <w:left w:val="nil"/>
              <w:bottom w:val="single" w:sz="4" w:space="0" w:color="auto"/>
              <w:right w:val="single" w:sz="4" w:space="0" w:color="auto"/>
            </w:tcBorders>
            <w:shd w:val="clear" w:color="auto" w:fill="auto"/>
            <w:noWrap/>
            <w:vAlign w:val="center"/>
            <w:hideMark/>
          </w:tcPr>
          <w:p w14:paraId="35C8403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E5356F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2.284.493</w:t>
            </w:r>
          </w:p>
        </w:tc>
        <w:tc>
          <w:tcPr>
            <w:tcW w:w="1096" w:type="dxa"/>
            <w:tcBorders>
              <w:top w:val="nil"/>
              <w:left w:val="nil"/>
              <w:bottom w:val="single" w:sz="4" w:space="0" w:color="auto"/>
              <w:right w:val="single" w:sz="4" w:space="0" w:color="auto"/>
            </w:tcBorders>
            <w:shd w:val="clear" w:color="auto" w:fill="auto"/>
            <w:noWrap/>
            <w:vAlign w:val="center"/>
            <w:hideMark/>
          </w:tcPr>
          <w:p w14:paraId="3E3C204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3AF9991" w14:textId="79F096E2"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0,93 </w:t>
            </w:r>
          </w:p>
        </w:tc>
      </w:tr>
      <w:tr w:rsidR="007429DD" w:rsidRPr="0059114B" w14:paraId="53C9171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401923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2B538F2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80.383</w:t>
            </w:r>
          </w:p>
        </w:tc>
        <w:tc>
          <w:tcPr>
            <w:tcW w:w="986" w:type="dxa"/>
            <w:tcBorders>
              <w:top w:val="nil"/>
              <w:left w:val="nil"/>
              <w:bottom w:val="single" w:sz="4" w:space="0" w:color="auto"/>
              <w:right w:val="single" w:sz="4" w:space="0" w:color="auto"/>
            </w:tcBorders>
            <w:shd w:val="clear" w:color="auto" w:fill="auto"/>
            <w:noWrap/>
            <w:vAlign w:val="center"/>
            <w:hideMark/>
          </w:tcPr>
          <w:p w14:paraId="3FA72A4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71,70</w:t>
            </w:r>
          </w:p>
        </w:tc>
        <w:tc>
          <w:tcPr>
            <w:tcW w:w="1096" w:type="dxa"/>
            <w:tcBorders>
              <w:top w:val="nil"/>
              <w:left w:val="nil"/>
              <w:bottom w:val="single" w:sz="4" w:space="0" w:color="auto"/>
              <w:right w:val="single" w:sz="4" w:space="0" w:color="auto"/>
            </w:tcBorders>
            <w:shd w:val="clear" w:color="auto" w:fill="auto"/>
            <w:noWrap/>
            <w:vAlign w:val="center"/>
            <w:hideMark/>
          </w:tcPr>
          <w:p w14:paraId="0B0DA33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53C0C8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2.283.303</w:t>
            </w:r>
          </w:p>
        </w:tc>
        <w:tc>
          <w:tcPr>
            <w:tcW w:w="1096" w:type="dxa"/>
            <w:tcBorders>
              <w:top w:val="nil"/>
              <w:left w:val="nil"/>
              <w:bottom w:val="single" w:sz="4" w:space="0" w:color="auto"/>
              <w:right w:val="single" w:sz="4" w:space="0" w:color="auto"/>
            </w:tcBorders>
            <w:shd w:val="clear" w:color="auto" w:fill="auto"/>
            <w:noWrap/>
            <w:vAlign w:val="center"/>
            <w:hideMark/>
          </w:tcPr>
          <w:p w14:paraId="0BB9D88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3B3CCEA" w14:textId="33A91143"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0,93 </w:t>
            </w:r>
          </w:p>
        </w:tc>
      </w:tr>
      <w:tr w:rsidR="007429DD" w:rsidRPr="0059114B" w14:paraId="0C6EF51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488487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5B4FE48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100.288</w:t>
            </w:r>
          </w:p>
        </w:tc>
        <w:tc>
          <w:tcPr>
            <w:tcW w:w="986" w:type="dxa"/>
            <w:tcBorders>
              <w:top w:val="nil"/>
              <w:left w:val="nil"/>
              <w:bottom w:val="single" w:sz="4" w:space="0" w:color="auto"/>
              <w:right w:val="single" w:sz="4" w:space="0" w:color="auto"/>
            </w:tcBorders>
            <w:shd w:val="clear" w:color="auto" w:fill="auto"/>
            <w:noWrap/>
            <w:vAlign w:val="center"/>
            <w:hideMark/>
          </w:tcPr>
          <w:p w14:paraId="22FEE1D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-20,40</w:t>
            </w:r>
          </w:p>
        </w:tc>
        <w:tc>
          <w:tcPr>
            <w:tcW w:w="1096" w:type="dxa"/>
            <w:tcBorders>
              <w:top w:val="nil"/>
              <w:left w:val="nil"/>
              <w:bottom w:val="single" w:sz="4" w:space="0" w:color="auto"/>
              <w:right w:val="single" w:sz="4" w:space="0" w:color="auto"/>
            </w:tcBorders>
            <w:shd w:val="clear" w:color="auto" w:fill="auto"/>
            <w:noWrap/>
            <w:vAlign w:val="center"/>
            <w:hideMark/>
          </w:tcPr>
          <w:p w14:paraId="272AC3E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EAB5E9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2.109.859</w:t>
            </w:r>
          </w:p>
        </w:tc>
        <w:tc>
          <w:tcPr>
            <w:tcW w:w="1096" w:type="dxa"/>
            <w:tcBorders>
              <w:top w:val="nil"/>
              <w:left w:val="nil"/>
              <w:bottom w:val="single" w:sz="4" w:space="0" w:color="auto"/>
              <w:right w:val="single" w:sz="4" w:space="0" w:color="auto"/>
            </w:tcBorders>
            <w:shd w:val="clear" w:color="auto" w:fill="auto"/>
            <w:noWrap/>
            <w:vAlign w:val="center"/>
            <w:hideMark/>
          </w:tcPr>
          <w:p w14:paraId="7F58E4F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0544886" w14:textId="65042BD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0,86 </w:t>
            </w:r>
          </w:p>
        </w:tc>
      </w:tr>
      <w:tr w:rsidR="007429DD" w:rsidRPr="0059114B" w14:paraId="784CCC3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7BDB7AC"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Đan Mạch</w:t>
            </w:r>
          </w:p>
        </w:tc>
        <w:tc>
          <w:tcPr>
            <w:tcW w:w="1460" w:type="dxa"/>
            <w:tcBorders>
              <w:top w:val="nil"/>
              <w:left w:val="nil"/>
              <w:bottom w:val="single" w:sz="4" w:space="0" w:color="auto"/>
              <w:right w:val="single" w:sz="4" w:space="0" w:color="auto"/>
            </w:tcBorders>
            <w:shd w:val="clear" w:color="auto" w:fill="auto"/>
            <w:noWrap/>
            <w:vAlign w:val="center"/>
            <w:hideMark/>
          </w:tcPr>
          <w:p w14:paraId="643BF11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1.300</w:t>
            </w:r>
          </w:p>
        </w:tc>
        <w:tc>
          <w:tcPr>
            <w:tcW w:w="986" w:type="dxa"/>
            <w:tcBorders>
              <w:top w:val="nil"/>
              <w:left w:val="nil"/>
              <w:bottom w:val="single" w:sz="4" w:space="0" w:color="auto"/>
              <w:right w:val="single" w:sz="4" w:space="0" w:color="auto"/>
            </w:tcBorders>
            <w:shd w:val="clear" w:color="auto" w:fill="auto"/>
            <w:noWrap/>
            <w:vAlign w:val="center"/>
            <w:hideMark/>
          </w:tcPr>
          <w:p w14:paraId="6A9BD9C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-99,91</w:t>
            </w:r>
          </w:p>
        </w:tc>
        <w:tc>
          <w:tcPr>
            <w:tcW w:w="1096" w:type="dxa"/>
            <w:tcBorders>
              <w:top w:val="nil"/>
              <w:left w:val="nil"/>
              <w:bottom w:val="single" w:sz="4" w:space="0" w:color="auto"/>
              <w:right w:val="single" w:sz="4" w:space="0" w:color="auto"/>
            </w:tcBorders>
            <w:shd w:val="clear" w:color="auto" w:fill="auto"/>
            <w:noWrap/>
            <w:vAlign w:val="center"/>
            <w:hideMark/>
          </w:tcPr>
          <w:p w14:paraId="77FDFDB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5FAE9D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1.805.107</w:t>
            </w:r>
          </w:p>
        </w:tc>
        <w:tc>
          <w:tcPr>
            <w:tcW w:w="1096" w:type="dxa"/>
            <w:tcBorders>
              <w:top w:val="nil"/>
              <w:left w:val="nil"/>
              <w:bottom w:val="single" w:sz="4" w:space="0" w:color="auto"/>
              <w:right w:val="single" w:sz="4" w:space="0" w:color="auto"/>
            </w:tcBorders>
            <w:shd w:val="clear" w:color="auto" w:fill="auto"/>
            <w:noWrap/>
            <w:vAlign w:val="center"/>
            <w:hideMark/>
          </w:tcPr>
          <w:p w14:paraId="65EA865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130CD9C" w14:textId="446051E7"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0,73 </w:t>
            </w:r>
          </w:p>
        </w:tc>
      </w:tr>
      <w:tr w:rsidR="007429DD" w:rsidRPr="0059114B" w14:paraId="412DD82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5440FA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0F19959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36.686</w:t>
            </w:r>
          </w:p>
        </w:tc>
        <w:tc>
          <w:tcPr>
            <w:tcW w:w="986" w:type="dxa"/>
            <w:tcBorders>
              <w:top w:val="nil"/>
              <w:left w:val="nil"/>
              <w:bottom w:val="single" w:sz="4" w:space="0" w:color="auto"/>
              <w:right w:val="single" w:sz="4" w:space="0" w:color="auto"/>
            </w:tcBorders>
            <w:shd w:val="clear" w:color="auto" w:fill="auto"/>
            <w:noWrap/>
            <w:vAlign w:val="center"/>
            <w:hideMark/>
          </w:tcPr>
          <w:p w14:paraId="638CC1D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-92,96</w:t>
            </w:r>
          </w:p>
        </w:tc>
        <w:tc>
          <w:tcPr>
            <w:tcW w:w="1096" w:type="dxa"/>
            <w:tcBorders>
              <w:top w:val="nil"/>
              <w:left w:val="nil"/>
              <w:bottom w:val="single" w:sz="4" w:space="0" w:color="auto"/>
              <w:right w:val="single" w:sz="4" w:space="0" w:color="auto"/>
            </w:tcBorders>
            <w:shd w:val="clear" w:color="auto" w:fill="auto"/>
            <w:noWrap/>
            <w:vAlign w:val="center"/>
            <w:hideMark/>
          </w:tcPr>
          <w:p w14:paraId="29F4EB8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3FBBFF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875.585</w:t>
            </w:r>
          </w:p>
        </w:tc>
        <w:tc>
          <w:tcPr>
            <w:tcW w:w="1096" w:type="dxa"/>
            <w:tcBorders>
              <w:top w:val="nil"/>
              <w:left w:val="nil"/>
              <w:bottom w:val="single" w:sz="4" w:space="0" w:color="auto"/>
              <w:right w:val="single" w:sz="4" w:space="0" w:color="auto"/>
            </w:tcBorders>
            <w:shd w:val="clear" w:color="auto" w:fill="auto"/>
            <w:noWrap/>
            <w:vAlign w:val="center"/>
            <w:hideMark/>
          </w:tcPr>
          <w:p w14:paraId="5C00CD4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5D03FD7" w14:textId="42FA2714"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0,36 </w:t>
            </w:r>
          </w:p>
        </w:tc>
      </w:tr>
      <w:tr w:rsidR="007429DD" w:rsidRPr="0059114B" w14:paraId="11EB7C8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6CAEB4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Chilê</w:t>
            </w:r>
          </w:p>
        </w:tc>
        <w:tc>
          <w:tcPr>
            <w:tcW w:w="1460" w:type="dxa"/>
            <w:tcBorders>
              <w:top w:val="nil"/>
              <w:left w:val="nil"/>
              <w:bottom w:val="single" w:sz="4" w:space="0" w:color="auto"/>
              <w:right w:val="single" w:sz="4" w:space="0" w:color="auto"/>
            </w:tcBorders>
            <w:shd w:val="clear" w:color="auto" w:fill="auto"/>
            <w:noWrap/>
            <w:vAlign w:val="center"/>
            <w:hideMark/>
          </w:tcPr>
          <w:p w14:paraId="01AFB2D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510.107</w:t>
            </w:r>
          </w:p>
        </w:tc>
        <w:tc>
          <w:tcPr>
            <w:tcW w:w="986" w:type="dxa"/>
            <w:tcBorders>
              <w:top w:val="nil"/>
              <w:left w:val="nil"/>
              <w:bottom w:val="single" w:sz="4" w:space="0" w:color="auto"/>
              <w:right w:val="single" w:sz="4" w:space="0" w:color="auto"/>
            </w:tcBorders>
            <w:shd w:val="clear" w:color="auto" w:fill="auto"/>
            <w:noWrap/>
            <w:vAlign w:val="center"/>
            <w:hideMark/>
          </w:tcPr>
          <w:p w14:paraId="4C6DC67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548,13</w:t>
            </w:r>
          </w:p>
        </w:tc>
        <w:tc>
          <w:tcPr>
            <w:tcW w:w="1096" w:type="dxa"/>
            <w:tcBorders>
              <w:top w:val="nil"/>
              <w:left w:val="nil"/>
              <w:bottom w:val="single" w:sz="4" w:space="0" w:color="auto"/>
              <w:right w:val="single" w:sz="4" w:space="0" w:color="auto"/>
            </w:tcBorders>
            <w:shd w:val="clear" w:color="auto" w:fill="auto"/>
            <w:noWrap/>
            <w:vAlign w:val="center"/>
            <w:hideMark/>
          </w:tcPr>
          <w:p w14:paraId="2A63989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9E12BF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718.017</w:t>
            </w:r>
          </w:p>
        </w:tc>
        <w:tc>
          <w:tcPr>
            <w:tcW w:w="1096" w:type="dxa"/>
            <w:tcBorders>
              <w:top w:val="nil"/>
              <w:left w:val="nil"/>
              <w:bottom w:val="single" w:sz="4" w:space="0" w:color="auto"/>
              <w:right w:val="single" w:sz="4" w:space="0" w:color="auto"/>
            </w:tcBorders>
            <w:shd w:val="clear" w:color="auto" w:fill="auto"/>
            <w:noWrap/>
            <w:vAlign w:val="center"/>
            <w:hideMark/>
          </w:tcPr>
          <w:p w14:paraId="5E60D0D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3398D38" w14:textId="27229E2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0,29 </w:t>
            </w:r>
          </w:p>
        </w:tc>
      </w:tr>
      <w:tr w:rsidR="007429DD" w:rsidRPr="0059114B" w14:paraId="41CB1CA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2142E9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2B4B320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5.984</w:t>
            </w:r>
          </w:p>
        </w:tc>
        <w:tc>
          <w:tcPr>
            <w:tcW w:w="986" w:type="dxa"/>
            <w:tcBorders>
              <w:top w:val="nil"/>
              <w:left w:val="nil"/>
              <w:bottom w:val="single" w:sz="4" w:space="0" w:color="auto"/>
              <w:right w:val="single" w:sz="4" w:space="0" w:color="auto"/>
            </w:tcBorders>
            <w:shd w:val="clear" w:color="auto" w:fill="auto"/>
            <w:noWrap/>
            <w:vAlign w:val="center"/>
            <w:hideMark/>
          </w:tcPr>
          <w:p w14:paraId="7ECA85E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-86,92</w:t>
            </w:r>
          </w:p>
        </w:tc>
        <w:tc>
          <w:tcPr>
            <w:tcW w:w="1096" w:type="dxa"/>
            <w:tcBorders>
              <w:top w:val="nil"/>
              <w:left w:val="nil"/>
              <w:bottom w:val="single" w:sz="4" w:space="0" w:color="auto"/>
              <w:right w:val="single" w:sz="4" w:space="0" w:color="auto"/>
            </w:tcBorders>
            <w:shd w:val="clear" w:color="auto" w:fill="auto"/>
            <w:noWrap/>
            <w:vAlign w:val="center"/>
            <w:hideMark/>
          </w:tcPr>
          <w:p w14:paraId="3A80404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52E5DD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512.582</w:t>
            </w:r>
          </w:p>
        </w:tc>
        <w:tc>
          <w:tcPr>
            <w:tcW w:w="1096" w:type="dxa"/>
            <w:tcBorders>
              <w:top w:val="nil"/>
              <w:left w:val="nil"/>
              <w:bottom w:val="single" w:sz="4" w:space="0" w:color="auto"/>
              <w:right w:val="single" w:sz="4" w:space="0" w:color="auto"/>
            </w:tcBorders>
            <w:shd w:val="clear" w:color="auto" w:fill="auto"/>
            <w:noWrap/>
            <w:vAlign w:val="center"/>
            <w:hideMark/>
          </w:tcPr>
          <w:p w14:paraId="3ED426C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BE16ACD" w14:textId="650EB44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0,21 </w:t>
            </w:r>
          </w:p>
        </w:tc>
      </w:tr>
      <w:tr w:rsidR="007429DD" w:rsidRPr="0059114B" w14:paraId="7EA1658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8162462" w14:textId="77777777" w:rsidR="007429DD" w:rsidRPr="0059114B" w:rsidRDefault="007429DD" w:rsidP="0059114B">
            <w:pPr>
              <w:rPr>
                <w:rFonts w:eastAsia="Times New Roman"/>
                <w:b/>
                <w:bCs/>
                <w:i/>
                <w:iCs/>
                <w:color w:val="000000"/>
                <w:sz w:val="22"/>
                <w:szCs w:val="22"/>
              </w:rPr>
            </w:pPr>
            <w:r w:rsidRPr="0059114B">
              <w:rPr>
                <w:rFonts w:eastAsia="Times New Roman"/>
                <w:b/>
                <w:bCs/>
                <w:i/>
                <w:iCs/>
                <w:color w:val="000000"/>
                <w:sz w:val="22"/>
                <w:szCs w:val="22"/>
              </w:rPr>
              <w:t>Tua bin các loại</w:t>
            </w:r>
          </w:p>
        </w:tc>
        <w:tc>
          <w:tcPr>
            <w:tcW w:w="1460" w:type="dxa"/>
            <w:tcBorders>
              <w:top w:val="nil"/>
              <w:left w:val="nil"/>
              <w:bottom w:val="single" w:sz="4" w:space="0" w:color="auto"/>
              <w:right w:val="single" w:sz="4" w:space="0" w:color="auto"/>
            </w:tcBorders>
            <w:shd w:val="clear" w:color="auto" w:fill="auto"/>
            <w:noWrap/>
            <w:vAlign w:val="center"/>
            <w:hideMark/>
          </w:tcPr>
          <w:p w14:paraId="747E798C"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78.281.943</w:t>
            </w:r>
          </w:p>
        </w:tc>
        <w:tc>
          <w:tcPr>
            <w:tcW w:w="986" w:type="dxa"/>
            <w:tcBorders>
              <w:top w:val="nil"/>
              <w:left w:val="nil"/>
              <w:bottom w:val="single" w:sz="4" w:space="0" w:color="auto"/>
              <w:right w:val="single" w:sz="4" w:space="0" w:color="auto"/>
            </w:tcBorders>
            <w:shd w:val="clear" w:color="auto" w:fill="auto"/>
            <w:noWrap/>
            <w:vAlign w:val="center"/>
            <w:hideMark/>
          </w:tcPr>
          <w:p w14:paraId="3309E7AC"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308,78</w:t>
            </w:r>
          </w:p>
        </w:tc>
        <w:tc>
          <w:tcPr>
            <w:tcW w:w="1096" w:type="dxa"/>
            <w:tcBorders>
              <w:top w:val="nil"/>
              <w:left w:val="nil"/>
              <w:bottom w:val="single" w:sz="4" w:space="0" w:color="auto"/>
              <w:right w:val="single" w:sz="4" w:space="0" w:color="auto"/>
            </w:tcBorders>
            <w:shd w:val="clear" w:color="auto" w:fill="auto"/>
            <w:noWrap/>
            <w:vAlign w:val="center"/>
            <w:hideMark/>
          </w:tcPr>
          <w:p w14:paraId="1E09760C"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C02658D"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241.757.473</w:t>
            </w:r>
          </w:p>
        </w:tc>
        <w:tc>
          <w:tcPr>
            <w:tcW w:w="1096" w:type="dxa"/>
            <w:tcBorders>
              <w:top w:val="nil"/>
              <w:left w:val="nil"/>
              <w:bottom w:val="single" w:sz="4" w:space="0" w:color="auto"/>
              <w:right w:val="single" w:sz="4" w:space="0" w:color="auto"/>
            </w:tcBorders>
            <w:shd w:val="clear" w:color="auto" w:fill="auto"/>
            <w:noWrap/>
            <w:vAlign w:val="center"/>
            <w:hideMark/>
          </w:tcPr>
          <w:p w14:paraId="32FEBF18"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1F5D2B5" w14:textId="4FC9F92B" w:rsidR="007429DD" w:rsidRPr="0059114B" w:rsidRDefault="007429DD" w:rsidP="0059114B">
            <w:pPr>
              <w:jc w:val="right"/>
              <w:rPr>
                <w:rFonts w:eastAsia="Times New Roman"/>
                <w:b/>
                <w:bCs/>
                <w:i/>
                <w:iCs/>
                <w:color w:val="000000"/>
                <w:sz w:val="22"/>
                <w:szCs w:val="22"/>
              </w:rPr>
            </w:pPr>
            <w:r w:rsidRPr="007429DD">
              <w:rPr>
                <w:rFonts w:eastAsia="Times New Roman"/>
                <w:b/>
                <w:bCs/>
                <w:i/>
                <w:iCs/>
                <w:color w:val="000000"/>
                <w:sz w:val="22"/>
                <w:szCs w:val="22"/>
              </w:rPr>
              <w:t xml:space="preserve">  100,00 </w:t>
            </w:r>
          </w:p>
        </w:tc>
      </w:tr>
      <w:tr w:rsidR="007429DD" w:rsidRPr="0059114B" w14:paraId="251A39C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0C1154F"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5A5B37C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67.878.976</w:t>
            </w:r>
          </w:p>
        </w:tc>
        <w:tc>
          <w:tcPr>
            <w:tcW w:w="986" w:type="dxa"/>
            <w:tcBorders>
              <w:top w:val="nil"/>
              <w:left w:val="nil"/>
              <w:bottom w:val="single" w:sz="4" w:space="0" w:color="auto"/>
              <w:right w:val="single" w:sz="4" w:space="0" w:color="auto"/>
            </w:tcBorders>
            <w:shd w:val="clear" w:color="auto" w:fill="auto"/>
            <w:noWrap/>
            <w:vAlign w:val="center"/>
            <w:hideMark/>
          </w:tcPr>
          <w:p w14:paraId="7877194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641,83</w:t>
            </w:r>
          </w:p>
        </w:tc>
        <w:tc>
          <w:tcPr>
            <w:tcW w:w="1096" w:type="dxa"/>
            <w:tcBorders>
              <w:top w:val="nil"/>
              <w:left w:val="nil"/>
              <w:bottom w:val="single" w:sz="4" w:space="0" w:color="auto"/>
              <w:right w:val="single" w:sz="4" w:space="0" w:color="auto"/>
            </w:tcBorders>
            <w:shd w:val="clear" w:color="auto" w:fill="auto"/>
            <w:noWrap/>
            <w:vAlign w:val="center"/>
            <w:hideMark/>
          </w:tcPr>
          <w:p w14:paraId="0C1229D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FDBDD9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153.101.101</w:t>
            </w:r>
          </w:p>
        </w:tc>
        <w:tc>
          <w:tcPr>
            <w:tcW w:w="1096" w:type="dxa"/>
            <w:tcBorders>
              <w:top w:val="nil"/>
              <w:left w:val="nil"/>
              <w:bottom w:val="single" w:sz="4" w:space="0" w:color="auto"/>
              <w:right w:val="single" w:sz="4" w:space="0" w:color="auto"/>
            </w:tcBorders>
            <w:shd w:val="clear" w:color="auto" w:fill="auto"/>
            <w:noWrap/>
            <w:vAlign w:val="center"/>
            <w:hideMark/>
          </w:tcPr>
          <w:p w14:paraId="20D1DF4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E704BD7" w14:textId="59F6B48B"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63,33 </w:t>
            </w:r>
          </w:p>
        </w:tc>
      </w:tr>
      <w:tr w:rsidR="007429DD" w:rsidRPr="0059114B" w14:paraId="01E47D19"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A27ED8B"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68D0F4A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8.467.632</w:t>
            </w:r>
          </w:p>
        </w:tc>
        <w:tc>
          <w:tcPr>
            <w:tcW w:w="986" w:type="dxa"/>
            <w:tcBorders>
              <w:top w:val="nil"/>
              <w:left w:val="nil"/>
              <w:bottom w:val="single" w:sz="4" w:space="0" w:color="auto"/>
              <w:right w:val="single" w:sz="4" w:space="0" w:color="auto"/>
            </w:tcBorders>
            <w:shd w:val="clear" w:color="auto" w:fill="auto"/>
            <w:noWrap/>
            <w:vAlign w:val="center"/>
            <w:hideMark/>
          </w:tcPr>
          <w:p w14:paraId="334711A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87DCD4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D37DAF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25.090.212</w:t>
            </w:r>
          </w:p>
        </w:tc>
        <w:tc>
          <w:tcPr>
            <w:tcW w:w="1096" w:type="dxa"/>
            <w:tcBorders>
              <w:top w:val="nil"/>
              <w:left w:val="nil"/>
              <w:bottom w:val="single" w:sz="4" w:space="0" w:color="auto"/>
              <w:right w:val="single" w:sz="4" w:space="0" w:color="auto"/>
            </w:tcBorders>
            <w:shd w:val="clear" w:color="auto" w:fill="auto"/>
            <w:noWrap/>
            <w:vAlign w:val="center"/>
            <w:hideMark/>
          </w:tcPr>
          <w:p w14:paraId="02D7A02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527C605" w14:textId="0776824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10,38 </w:t>
            </w:r>
          </w:p>
        </w:tc>
      </w:tr>
      <w:tr w:rsidR="007429DD" w:rsidRPr="0059114B" w14:paraId="4C2C4926"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59FD2F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center"/>
            <w:hideMark/>
          </w:tcPr>
          <w:p w14:paraId="4F6C3D7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673.655</w:t>
            </w:r>
          </w:p>
        </w:tc>
        <w:tc>
          <w:tcPr>
            <w:tcW w:w="986" w:type="dxa"/>
            <w:tcBorders>
              <w:top w:val="nil"/>
              <w:left w:val="nil"/>
              <w:bottom w:val="single" w:sz="4" w:space="0" w:color="auto"/>
              <w:right w:val="single" w:sz="4" w:space="0" w:color="auto"/>
            </w:tcBorders>
            <w:shd w:val="clear" w:color="auto" w:fill="auto"/>
            <w:noWrap/>
            <w:vAlign w:val="center"/>
            <w:hideMark/>
          </w:tcPr>
          <w:p w14:paraId="068008B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8DBAE5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EBD547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23.061.309</w:t>
            </w:r>
          </w:p>
        </w:tc>
        <w:tc>
          <w:tcPr>
            <w:tcW w:w="1096" w:type="dxa"/>
            <w:tcBorders>
              <w:top w:val="nil"/>
              <w:left w:val="nil"/>
              <w:bottom w:val="single" w:sz="4" w:space="0" w:color="auto"/>
              <w:right w:val="single" w:sz="4" w:space="0" w:color="auto"/>
            </w:tcBorders>
            <w:shd w:val="clear" w:color="auto" w:fill="auto"/>
            <w:noWrap/>
            <w:vAlign w:val="center"/>
            <w:hideMark/>
          </w:tcPr>
          <w:p w14:paraId="605D5C7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8B17D99" w14:textId="45FFA202"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9,54 </w:t>
            </w:r>
          </w:p>
        </w:tc>
      </w:tr>
      <w:tr w:rsidR="007429DD" w:rsidRPr="0059114B" w14:paraId="5A44BCC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9FF064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27A1AD7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888.683</w:t>
            </w:r>
          </w:p>
        </w:tc>
        <w:tc>
          <w:tcPr>
            <w:tcW w:w="986" w:type="dxa"/>
            <w:tcBorders>
              <w:top w:val="nil"/>
              <w:left w:val="nil"/>
              <w:bottom w:val="single" w:sz="4" w:space="0" w:color="auto"/>
              <w:right w:val="single" w:sz="4" w:space="0" w:color="auto"/>
            </w:tcBorders>
            <w:shd w:val="clear" w:color="auto" w:fill="auto"/>
            <w:noWrap/>
            <w:vAlign w:val="center"/>
            <w:hideMark/>
          </w:tcPr>
          <w:p w14:paraId="00885A8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-43,60</w:t>
            </w:r>
          </w:p>
        </w:tc>
        <w:tc>
          <w:tcPr>
            <w:tcW w:w="1096" w:type="dxa"/>
            <w:tcBorders>
              <w:top w:val="nil"/>
              <w:left w:val="nil"/>
              <w:bottom w:val="single" w:sz="4" w:space="0" w:color="auto"/>
              <w:right w:val="single" w:sz="4" w:space="0" w:color="auto"/>
            </w:tcBorders>
            <w:shd w:val="clear" w:color="auto" w:fill="auto"/>
            <w:noWrap/>
            <w:vAlign w:val="center"/>
            <w:hideMark/>
          </w:tcPr>
          <w:p w14:paraId="0A053AD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5AF2F7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16.920.311</w:t>
            </w:r>
          </w:p>
        </w:tc>
        <w:tc>
          <w:tcPr>
            <w:tcW w:w="1096" w:type="dxa"/>
            <w:tcBorders>
              <w:top w:val="nil"/>
              <w:left w:val="nil"/>
              <w:bottom w:val="single" w:sz="4" w:space="0" w:color="auto"/>
              <w:right w:val="single" w:sz="4" w:space="0" w:color="auto"/>
            </w:tcBorders>
            <w:shd w:val="clear" w:color="auto" w:fill="auto"/>
            <w:noWrap/>
            <w:vAlign w:val="center"/>
            <w:hideMark/>
          </w:tcPr>
          <w:p w14:paraId="2CBD842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D845F30" w14:textId="70FA4B0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7,00 </w:t>
            </w:r>
          </w:p>
        </w:tc>
      </w:tr>
      <w:tr w:rsidR="007429DD" w:rsidRPr="0059114B" w14:paraId="0D961219"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A0AAB4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2658C6B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3.028</w:t>
            </w:r>
          </w:p>
        </w:tc>
        <w:tc>
          <w:tcPr>
            <w:tcW w:w="986" w:type="dxa"/>
            <w:tcBorders>
              <w:top w:val="nil"/>
              <w:left w:val="nil"/>
              <w:bottom w:val="single" w:sz="4" w:space="0" w:color="auto"/>
              <w:right w:val="single" w:sz="4" w:space="0" w:color="auto"/>
            </w:tcBorders>
            <w:shd w:val="clear" w:color="auto" w:fill="auto"/>
            <w:noWrap/>
            <w:vAlign w:val="center"/>
            <w:hideMark/>
          </w:tcPr>
          <w:p w14:paraId="36CC15C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-99,95</w:t>
            </w:r>
          </w:p>
        </w:tc>
        <w:tc>
          <w:tcPr>
            <w:tcW w:w="1096" w:type="dxa"/>
            <w:tcBorders>
              <w:top w:val="nil"/>
              <w:left w:val="nil"/>
              <w:bottom w:val="single" w:sz="4" w:space="0" w:color="auto"/>
              <w:right w:val="single" w:sz="4" w:space="0" w:color="auto"/>
            </w:tcBorders>
            <w:shd w:val="clear" w:color="auto" w:fill="auto"/>
            <w:noWrap/>
            <w:vAlign w:val="center"/>
            <w:hideMark/>
          </w:tcPr>
          <w:p w14:paraId="4E6B343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1BF67D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7.197.166</w:t>
            </w:r>
          </w:p>
        </w:tc>
        <w:tc>
          <w:tcPr>
            <w:tcW w:w="1096" w:type="dxa"/>
            <w:tcBorders>
              <w:top w:val="nil"/>
              <w:left w:val="nil"/>
              <w:bottom w:val="single" w:sz="4" w:space="0" w:color="auto"/>
              <w:right w:val="single" w:sz="4" w:space="0" w:color="auto"/>
            </w:tcBorders>
            <w:shd w:val="clear" w:color="auto" w:fill="auto"/>
            <w:noWrap/>
            <w:vAlign w:val="center"/>
            <w:hideMark/>
          </w:tcPr>
          <w:p w14:paraId="27007E7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900C518" w14:textId="19EFA88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2,98 </w:t>
            </w:r>
          </w:p>
        </w:tc>
      </w:tr>
      <w:tr w:rsidR="007429DD" w:rsidRPr="0059114B" w14:paraId="13CD1E6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140FD8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454B29F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F94CCB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3A7EF50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38AF85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6.546.828</w:t>
            </w:r>
          </w:p>
        </w:tc>
        <w:tc>
          <w:tcPr>
            <w:tcW w:w="1096" w:type="dxa"/>
            <w:tcBorders>
              <w:top w:val="nil"/>
              <w:left w:val="nil"/>
              <w:bottom w:val="single" w:sz="4" w:space="0" w:color="auto"/>
              <w:right w:val="single" w:sz="4" w:space="0" w:color="auto"/>
            </w:tcBorders>
            <w:shd w:val="clear" w:color="auto" w:fill="auto"/>
            <w:noWrap/>
            <w:vAlign w:val="center"/>
            <w:hideMark/>
          </w:tcPr>
          <w:p w14:paraId="75650F0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0FF0E1C" w14:textId="0E44FE34"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2,71 </w:t>
            </w:r>
          </w:p>
        </w:tc>
      </w:tr>
      <w:tr w:rsidR="007429DD" w:rsidRPr="0059114B" w14:paraId="155F9A0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F14A4F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16099D7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26.465</w:t>
            </w:r>
          </w:p>
        </w:tc>
        <w:tc>
          <w:tcPr>
            <w:tcW w:w="986" w:type="dxa"/>
            <w:tcBorders>
              <w:top w:val="nil"/>
              <w:left w:val="nil"/>
              <w:bottom w:val="single" w:sz="4" w:space="0" w:color="auto"/>
              <w:right w:val="single" w:sz="4" w:space="0" w:color="auto"/>
            </w:tcBorders>
            <w:shd w:val="clear" w:color="auto" w:fill="auto"/>
            <w:noWrap/>
            <w:vAlign w:val="center"/>
            <w:hideMark/>
          </w:tcPr>
          <w:p w14:paraId="09EB33E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-96,35</w:t>
            </w:r>
          </w:p>
        </w:tc>
        <w:tc>
          <w:tcPr>
            <w:tcW w:w="1096" w:type="dxa"/>
            <w:tcBorders>
              <w:top w:val="nil"/>
              <w:left w:val="nil"/>
              <w:bottom w:val="single" w:sz="4" w:space="0" w:color="auto"/>
              <w:right w:val="single" w:sz="4" w:space="0" w:color="auto"/>
            </w:tcBorders>
            <w:shd w:val="clear" w:color="auto" w:fill="auto"/>
            <w:noWrap/>
            <w:vAlign w:val="center"/>
            <w:hideMark/>
          </w:tcPr>
          <w:p w14:paraId="1F33E67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51C1A4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4.491.381</w:t>
            </w:r>
          </w:p>
        </w:tc>
        <w:tc>
          <w:tcPr>
            <w:tcW w:w="1096" w:type="dxa"/>
            <w:tcBorders>
              <w:top w:val="nil"/>
              <w:left w:val="nil"/>
              <w:bottom w:val="single" w:sz="4" w:space="0" w:color="auto"/>
              <w:right w:val="single" w:sz="4" w:space="0" w:color="auto"/>
            </w:tcBorders>
            <w:shd w:val="clear" w:color="auto" w:fill="auto"/>
            <w:noWrap/>
            <w:vAlign w:val="center"/>
            <w:hideMark/>
          </w:tcPr>
          <w:p w14:paraId="4228C32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0D27858" w14:textId="201D90E7"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1,86 </w:t>
            </w:r>
          </w:p>
        </w:tc>
      </w:tr>
      <w:tr w:rsidR="007429DD" w:rsidRPr="0059114B" w14:paraId="7BEFEB8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FA4615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303666C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14.805</w:t>
            </w:r>
          </w:p>
        </w:tc>
        <w:tc>
          <w:tcPr>
            <w:tcW w:w="986" w:type="dxa"/>
            <w:tcBorders>
              <w:top w:val="nil"/>
              <w:left w:val="nil"/>
              <w:bottom w:val="single" w:sz="4" w:space="0" w:color="auto"/>
              <w:right w:val="single" w:sz="4" w:space="0" w:color="auto"/>
            </w:tcBorders>
            <w:shd w:val="clear" w:color="auto" w:fill="auto"/>
            <w:noWrap/>
            <w:vAlign w:val="center"/>
            <w:hideMark/>
          </w:tcPr>
          <w:p w14:paraId="3211878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-94,78</w:t>
            </w:r>
          </w:p>
        </w:tc>
        <w:tc>
          <w:tcPr>
            <w:tcW w:w="1096" w:type="dxa"/>
            <w:tcBorders>
              <w:top w:val="nil"/>
              <w:left w:val="nil"/>
              <w:bottom w:val="single" w:sz="4" w:space="0" w:color="auto"/>
              <w:right w:val="single" w:sz="4" w:space="0" w:color="auto"/>
            </w:tcBorders>
            <w:shd w:val="clear" w:color="auto" w:fill="auto"/>
            <w:noWrap/>
            <w:vAlign w:val="center"/>
            <w:hideMark/>
          </w:tcPr>
          <w:p w14:paraId="658A335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1DF976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1.705.777</w:t>
            </w:r>
          </w:p>
        </w:tc>
        <w:tc>
          <w:tcPr>
            <w:tcW w:w="1096" w:type="dxa"/>
            <w:tcBorders>
              <w:top w:val="nil"/>
              <w:left w:val="nil"/>
              <w:bottom w:val="single" w:sz="4" w:space="0" w:color="auto"/>
              <w:right w:val="single" w:sz="4" w:space="0" w:color="auto"/>
            </w:tcBorders>
            <w:shd w:val="clear" w:color="auto" w:fill="auto"/>
            <w:noWrap/>
            <w:vAlign w:val="center"/>
            <w:hideMark/>
          </w:tcPr>
          <w:p w14:paraId="79BEF56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DD91463" w14:textId="7EB57062"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0,71 </w:t>
            </w:r>
          </w:p>
        </w:tc>
      </w:tr>
      <w:tr w:rsidR="007429DD" w:rsidRPr="0059114B" w14:paraId="125C2B39"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E2CC5BC"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56AA8FA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855785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31F5B14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99F330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1.287.367</w:t>
            </w:r>
          </w:p>
        </w:tc>
        <w:tc>
          <w:tcPr>
            <w:tcW w:w="1096" w:type="dxa"/>
            <w:tcBorders>
              <w:top w:val="nil"/>
              <w:left w:val="nil"/>
              <w:bottom w:val="single" w:sz="4" w:space="0" w:color="auto"/>
              <w:right w:val="single" w:sz="4" w:space="0" w:color="auto"/>
            </w:tcBorders>
            <w:shd w:val="clear" w:color="auto" w:fill="auto"/>
            <w:noWrap/>
            <w:vAlign w:val="center"/>
            <w:hideMark/>
          </w:tcPr>
          <w:p w14:paraId="2B74A66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51F71C4" w14:textId="0E062E4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0,53 </w:t>
            </w:r>
          </w:p>
        </w:tc>
      </w:tr>
      <w:tr w:rsidR="007429DD" w:rsidRPr="0059114B" w14:paraId="3A7C00B4"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4F2D3F7"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Phần Lan</w:t>
            </w:r>
          </w:p>
        </w:tc>
        <w:tc>
          <w:tcPr>
            <w:tcW w:w="1460" w:type="dxa"/>
            <w:tcBorders>
              <w:top w:val="nil"/>
              <w:left w:val="nil"/>
              <w:bottom w:val="single" w:sz="4" w:space="0" w:color="auto"/>
              <w:right w:val="single" w:sz="4" w:space="0" w:color="auto"/>
            </w:tcBorders>
            <w:shd w:val="clear" w:color="auto" w:fill="auto"/>
            <w:noWrap/>
            <w:vAlign w:val="center"/>
            <w:hideMark/>
          </w:tcPr>
          <w:p w14:paraId="22BA95A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B0C094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7CD9C7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5F7BA9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1.009.580</w:t>
            </w:r>
          </w:p>
        </w:tc>
        <w:tc>
          <w:tcPr>
            <w:tcW w:w="1096" w:type="dxa"/>
            <w:tcBorders>
              <w:top w:val="nil"/>
              <w:left w:val="nil"/>
              <w:bottom w:val="single" w:sz="4" w:space="0" w:color="auto"/>
              <w:right w:val="single" w:sz="4" w:space="0" w:color="auto"/>
            </w:tcBorders>
            <w:shd w:val="clear" w:color="auto" w:fill="auto"/>
            <w:noWrap/>
            <w:vAlign w:val="center"/>
            <w:hideMark/>
          </w:tcPr>
          <w:p w14:paraId="7BBD683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C545635" w14:textId="555630A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0,42 </w:t>
            </w:r>
          </w:p>
        </w:tc>
      </w:tr>
      <w:tr w:rsidR="007429DD" w:rsidRPr="0059114B" w14:paraId="466C3329"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233BDE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Đan Mạch</w:t>
            </w:r>
          </w:p>
        </w:tc>
        <w:tc>
          <w:tcPr>
            <w:tcW w:w="1460" w:type="dxa"/>
            <w:tcBorders>
              <w:top w:val="nil"/>
              <w:left w:val="nil"/>
              <w:bottom w:val="single" w:sz="4" w:space="0" w:color="auto"/>
              <w:right w:val="single" w:sz="4" w:space="0" w:color="auto"/>
            </w:tcBorders>
            <w:shd w:val="clear" w:color="auto" w:fill="auto"/>
            <w:noWrap/>
            <w:vAlign w:val="center"/>
            <w:hideMark/>
          </w:tcPr>
          <w:p w14:paraId="560814F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290.246</w:t>
            </w:r>
          </w:p>
        </w:tc>
        <w:tc>
          <w:tcPr>
            <w:tcW w:w="986" w:type="dxa"/>
            <w:tcBorders>
              <w:top w:val="nil"/>
              <w:left w:val="nil"/>
              <w:bottom w:val="single" w:sz="4" w:space="0" w:color="auto"/>
              <w:right w:val="single" w:sz="4" w:space="0" w:color="auto"/>
            </w:tcBorders>
            <w:shd w:val="clear" w:color="auto" w:fill="auto"/>
            <w:noWrap/>
            <w:vAlign w:val="center"/>
            <w:hideMark/>
          </w:tcPr>
          <w:p w14:paraId="0F19125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FE229F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270BAB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492.148</w:t>
            </w:r>
          </w:p>
        </w:tc>
        <w:tc>
          <w:tcPr>
            <w:tcW w:w="1096" w:type="dxa"/>
            <w:tcBorders>
              <w:top w:val="nil"/>
              <w:left w:val="nil"/>
              <w:bottom w:val="single" w:sz="4" w:space="0" w:color="auto"/>
              <w:right w:val="single" w:sz="4" w:space="0" w:color="auto"/>
            </w:tcBorders>
            <w:shd w:val="clear" w:color="auto" w:fill="auto"/>
            <w:noWrap/>
            <w:vAlign w:val="center"/>
            <w:hideMark/>
          </w:tcPr>
          <w:p w14:paraId="29B75A4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A0FACFC" w14:textId="0724D51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0,20 </w:t>
            </w:r>
          </w:p>
        </w:tc>
      </w:tr>
      <w:tr w:rsidR="007429DD" w:rsidRPr="0059114B" w14:paraId="4C62926E"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FF3903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Ba Lan</w:t>
            </w:r>
          </w:p>
        </w:tc>
        <w:tc>
          <w:tcPr>
            <w:tcW w:w="1460" w:type="dxa"/>
            <w:tcBorders>
              <w:top w:val="nil"/>
              <w:left w:val="nil"/>
              <w:bottom w:val="single" w:sz="4" w:space="0" w:color="auto"/>
              <w:right w:val="single" w:sz="4" w:space="0" w:color="auto"/>
            </w:tcBorders>
            <w:shd w:val="clear" w:color="auto" w:fill="auto"/>
            <w:noWrap/>
            <w:vAlign w:val="center"/>
            <w:hideMark/>
          </w:tcPr>
          <w:p w14:paraId="7DF0BCD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178A422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2E1994B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66BC8B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318.066</w:t>
            </w:r>
          </w:p>
        </w:tc>
        <w:tc>
          <w:tcPr>
            <w:tcW w:w="1096" w:type="dxa"/>
            <w:tcBorders>
              <w:top w:val="nil"/>
              <w:left w:val="nil"/>
              <w:bottom w:val="single" w:sz="4" w:space="0" w:color="auto"/>
              <w:right w:val="single" w:sz="4" w:space="0" w:color="auto"/>
            </w:tcBorders>
            <w:shd w:val="clear" w:color="auto" w:fill="auto"/>
            <w:noWrap/>
            <w:vAlign w:val="center"/>
            <w:hideMark/>
          </w:tcPr>
          <w:p w14:paraId="0FFFD4D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4953D6E" w14:textId="0864C83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0,13 </w:t>
            </w:r>
          </w:p>
        </w:tc>
      </w:tr>
      <w:tr w:rsidR="007429DD" w:rsidRPr="0059114B" w14:paraId="3958C4A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C986E4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Thụy Sĩ</w:t>
            </w:r>
          </w:p>
        </w:tc>
        <w:tc>
          <w:tcPr>
            <w:tcW w:w="1460" w:type="dxa"/>
            <w:tcBorders>
              <w:top w:val="nil"/>
              <w:left w:val="nil"/>
              <w:bottom w:val="single" w:sz="4" w:space="0" w:color="auto"/>
              <w:right w:val="single" w:sz="4" w:space="0" w:color="auto"/>
            </w:tcBorders>
            <w:shd w:val="clear" w:color="auto" w:fill="auto"/>
            <w:noWrap/>
            <w:vAlign w:val="center"/>
            <w:hideMark/>
          </w:tcPr>
          <w:p w14:paraId="7ECAD42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18.992</w:t>
            </w:r>
          </w:p>
        </w:tc>
        <w:tc>
          <w:tcPr>
            <w:tcW w:w="986" w:type="dxa"/>
            <w:tcBorders>
              <w:top w:val="nil"/>
              <w:left w:val="nil"/>
              <w:bottom w:val="single" w:sz="4" w:space="0" w:color="auto"/>
              <w:right w:val="single" w:sz="4" w:space="0" w:color="auto"/>
            </w:tcBorders>
            <w:shd w:val="clear" w:color="auto" w:fill="auto"/>
            <w:noWrap/>
            <w:vAlign w:val="center"/>
            <w:hideMark/>
          </w:tcPr>
          <w:p w14:paraId="463AF2C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E8199A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CF1A80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129.981</w:t>
            </w:r>
          </w:p>
        </w:tc>
        <w:tc>
          <w:tcPr>
            <w:tcW w:w="1096" w:type="dxa"/>
            <w:tcBorders>
              <w:top w:val="nil"/>
              <w:left w:val="nil"/>
              <w:bottom w:val="single" w:sz="4" w:space="0" w:color="auto"/>
              <w:right w:val="single" w:sz="4" w:space="0" w:color="auto"/>
            </w:tcBorders>
            <w:shd w:val="clear" w:color="auto" w:fill="auto"/>
            <w:noWrap/>
            <w:vAlign w:val="center"/>
            <w:hideMark/>
          </w:tcPr>
          <w:p w14:paraId="4DC85CD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A9DF8A6" w14:textId="546015D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0,05 </w:t>
            </w:r>
          </w:p>
        </w:tc>
      </w:tr>
      <w:tr w:rsidR="007429DD" w:rsidRPr="0059114B" w14:paraId="5C0DEDCA"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D7D3E6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Nga</w:t>
            </w:r>
          </w:p>
        </w:tc>
        <w:tc>
          <w:tcPr>
            <w:tcW w:w="1460" w:type="dxa"/>
            <w:tcBorders>
              <w:top w:val="nil"/>
              <w:left w:val="nil"/>
              <w:bottom w:val="single" w:sz="4" w:space="0" w:color="auto"/>
              <w:right w:val="single" w:sz="4" w:space="0" w:color="auto"/>
            </w:tcBorders>
            <w:shd w:val="clear" w:color="auto" w:fill="auto"/>
            <w:noWrap/>
            <w:vAlign w:val="center"/>
            <w:hideMark/>
          </w:tcPr>
          <w:p w14:paraId="68CF689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7ECD9D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46D537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128A22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109.450</w:t>
            </w:r>
          </w:p>
        </w:tc>
        <w:tc>
          <w:tcPr>
            <w:tcW w:w="1096" w:type="dxa"/>
            <w:tcBorders>
              <w:top w:val="nil"/>
              <w:left w:val="nil"/>
              <w:bottom w:val="single" w:sz="4" w:space="0" w:color="auto"/>
              <w:right w:val="single" w:sz="4" w:space="0" w:color="auto"/>
            </w:tcBorders>
            <w:shd w:val="clear" w:color="auto" w:fill="auto"/>
            <w:noWrap/>
            <w:vAlign w:val="center"/>
            <w:hideMark/>
          </w:tcPr>
          <w:p w14:paraId="0EE261E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DD3A92D" w14:textId="16949574"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0,05 </w:t>
            </w:r>
          </w:p>
        </w:tc>
      </w:tr>
      <w:tr w:rsidR="007429DD" w:rsidRPr="0059114B" w14:paraId="251F683D"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D6836B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CH Séc</w:t>
            </w:r>
          </w:p>
        </w:tc>
        <w:tc>
          <w:tcPr>
            <w:tcW w:w="1460" w:type="dxa"/>
            <w:tcBorders>
              <w:top w:val="nil"/>
              <w:left w:val="nil"/>
              <w:bottom w:val="single" w:sz="4" w:space="0" w:color="auto"/>
              <w:right w:val="single" w:sz="4" w:space="0" w:color="auto"/>
            </w:tcBorders>
            <w:shd w:val="clear" w:color="auto" w:fill="auto"/>
            <w:noWrap/>
            <w:vAlign w:val="center"/>
            <w:hideMark/>
          </w:tcPr>
          <w:p w14:paraId="4206C71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190FBBC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BA4A58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66E0D4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106.039</w:t>
            </w:r>
          </w:p>
        </w:tc>
        <w:tc>
          <w:tcPr>
            <w:tcW w:w="1096" w:type="dxa"/>
            <w:tcBorders>
              <w:top w:val="nil"/>
              <w:left w:val="nil"/>
              <w:bottom w:val="single" w:sz="4" w:space="0" w:color="auto"/>
              <w:right w:val="single" w:sz="4" w:space="0" w:color="auto"/>
            </w:tcBorders>
            <w:shd w:val="clear" w:color="auto" w:fill="auto"/>
            <w:noWrap/>
            <w:vAlign w:val="center"/>
            <w:hideMark/>
          </w:tcPr>
          <w:p w14:paraId="06FFEDE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355941A" w14:textId="045B774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0,04 </w:t>
            </w:r>
          </w:p>
        </w:tc>
      </w:tr>
      <w:tr w:rsidR="007429DD" w:rsidRPr="0059114B" w14:paraId="7E02E05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0EEA7E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1EAB33A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11.237</w:t>
            </w:r>
          </w:p>
        </w:tc>
        <w:tc>
          <w:tcPr>
            <w:tcW w:w="986" w:type="dxa"/>
            <w:tcBorders>
              <w:top w:val="nil"/>
              <w:left w:val="nil"/>
              <w:bottom w:val="single" w:sz="4" w:space="0" w:color="auto"/>
              <w:right w:val="single" w:sz="4" w:space="0" w:color="auto"/>
            </w:tcBorders>
            <w:shd w:val="clear" w:color="auto" w:fill="auto"/>
            <w:noWrap/>
            <w:vAlign w:val="center"/>
            <w:hideMark/>
          </w:tcPr>
          <w:p w14:paraId="28E9BAD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11,52</w:t>
            </w:r>
          </w:p>
        </w:tc>
        <w:tc>
          <w:tcPr>
            <w:tcW w:w="1096" w:type="dxa"/>
            <w:tcBorders>
              <w:top w:val="nil"/>
              <w:left w:val="nil"/>
              <w:bottom w:val="single" w:sz="4" w:space="0" w:color="auto"/>
              <w:right w:val="single" w:sz="4" w:space="0" w:color="auto"/>
            </w:tcBorders>
            <w:shd w:val="clear" w:color="auto" w:fill="auto"/>
            <w:noWrap/>
            <w:vAlign w:val="center"/>
            <w:hideMark/>
          </w:tcPr>
          <w:p w14:paraId="29B1281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C5BC25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68.580</w:t>
            </w:r>
          </w:p>
        </w:tc>
        <w:tc>
          <w:tcPr>
            <w:tcW w:w="1096" w:type="dxa"/>
            <w:tcBorders>
              <w:top w:val="nil"/>
              <w:left w:val="nil"/>
              <w:bottom w:val="single" w:sz="4" w:space="0" w:color="auto"/>
              <w:right w:val="single" w:sz="4" w:space="0" w:color="auto"/>
            </w:tcBorders>
            <w:shd w:val="clear" w:color="auto" w:fill="auto"/>
            <w:noWrap/>
            <w:vAlign w:val="center"/>
            <w:hideMark/>
          </w:tcPr>
          <w:p w14:paraId="373C329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B6EA028" w14:textId="038BD5D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0,03 </w:t>
            </w:r>
          </w:p>
        </w:tc>
      </w:tr>
      <w:tr w:rsidR="007429DD" w:rsidRPr="0059114B" w14:paraId="7818BB3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F646FB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5B1DEBA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5.970</w:t>
            </w:r>
          </w:p>
        </w:tc>
        <w:tc>
          <w:tcPr>
            <w:tcW w:w="986" w:type="dxa"/>
            <w:tcBorders>
              <w:top w:val="nil"/>
              <w:left w:val="nil"/>
              <w:bottom w:val="single" w:sz="4" w:space="0" w:color="auto"/>
              <w:right w:val="single" w:sz="4" w:space="0" w:color="auto"/>
            </w:tcBorders>
            <w:shd w:val="clear" w:color="auto" w:fill="auto"/>
            <w:noWrap/>
            <w:vAlign w:val="center"/>
            <w:hideMark/>
          </w:tcPr>
          <w:p w14:paraId="25E59C3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154,44</w:t>
            </w:r>
          </w:p>
        </w:tc>
        <w:tc>
          <w:tcPr>
            <w:tcW w:w="1096" w:type="dxa"/>
            <w:tcBorders>
              <w:top w:val="nil"/>
              <w:left w:val="nil"/>
              <w:bottom w:val="single" w:sz="4" w:space="0" w:color="auto"/>
              <w:right w:val="single" w:sz="4" w:space="0" w:color="auto"/>
            </w:tcBorders>
            <w:shd w:val="clear" w:color="auto" w:fill="auto"/>
            <w:noWrap/>
            <w:vAlign w:val="center"/>
            <w:hideMark/>
          </w:tcPr>
          <w:p w14:paraId="74A7A9B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F26143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53.912</w:t>
            </w:r>
          </w:p>
        </w:tc>
        <w:tc>
          <w:tcPr>
            <w:tcW w:w="1096" w:type="dxa"/>
            <w:tcBorders>
              <w:top w:val="nil"/>
              <w:left w:val="nil"/>
              <w:bottom w:val="single" w:sz="4" w:space="0" w:color="auto"/>
              <w:right w:val="single" w:sz="4" w:space="0" w:color="auto"/>
            </w:tcBorders>
            <w:shd w:val="clear" w:color="auto" w:fill="auto"/>
            <w:noWrap/>
            <w:vAlign w:val="center"/>
            <w:hideMark/>
          </w:tcPr>
          <w:p w14:paraId="52E15F4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B124CCA" w14:textId="7006501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0,02 </w:t>
            </w:r>
          </w:p>
        </w:tc>
      </w:tr>
      <w:tr w:rsidR="007429DD" w:rsidRPr="0059114B" w14:paraId="42F7353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7D34B60" w14:textId="77777777" w:rsidR="007429DD" w:rsidRPr="0059114B" w:rsidRDefault="007429DD" w:rsidP="0059114B">
            <w:pPr>
              <w:rPr>
                <w:rFonts w:eastAsia="Times New Roman"/>
                <w:b/>
                <w:bCs/>
                <w:i/>
                <w:iCs/>
                <w:color w:val="000000"/>
                <w:sz w:val="22"/>
                <w:szCs w:val="22"/>
              </w:rPr>
            </w:pPr>
            <w:r w:rsidRPr="0059114B">
              <w:rPr>
                <w:rFonts w:eastAsia="Times New Roman"/>
                <w:b/>
                <w:bCs/>
                <w:i/>
                <w:iCs/>
                <w:color w:val="000000"/>
                <w:sz w:val="22"/>
                <w:szCs w:val="22"/>
              </w:rPr>
              <w:t>Động cơ đốt trong</w:t>
            </w:r>
          </w:p>
        </w:tc>
        <w:tc>
          <w:tcPr>
            <w:tcW w:w="1460" w:type="dxa"/>
            <w:tcBorders>
              <w:top w:val="nil"/>
              <w:left w:val="nil"/>
              <w:bottom w:val="single" w:sz="4" w:space="0" w:color="auto"/>
              <w:right w:val="single" w:sz="4" w:space="0" w:color="auto"/>
            </w:tcBorders>
            <w:shd w:val="clear" w:color="auto" w:fill="auto"/>
            <w:noWrap/>
            <w:vAlign w:val="center"/>
            <w:hideMark/>
          </w:tcPr>
          <w:p w14:paraId="2FFFA1A1"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27.593.271</w:t>
            </w:r>
          </w:p>
        </w:tc>
        <w:tc>
          <w:tcPr>
            <w:tcW w:w="986" w:type="dxa"/>
            <w:tcBorders>
              <w:top w:val="nil"/>
              <w:left w:val="nil"/>
              <w:bottom w:val="single" w:sz="4" w:space="0" w:color="auto"/>
              <w:right w:val="single" w:sz="4" w:space="0" w:color="auto"/>
            </w:tcBorders>
            <w:shd w:val="clear" w:color="auto" w:fill="auto"/>
            <w:noWrap/>
            <w:vAlign w:val="center"/>
            <w:hideMark/>
          </w:tcPr>
          <w:p w14:paraId="7CE86BB6"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6,75</w:t>
            </w:r>
          </w:p>
        </w:tc>
        <w:tc>
          <w:tcPr>
            <w:tcW w:w="1096" w:type="dxa"/>
            <w:tcBorders>
              <w:top w:val="nil"/>
              <w:left w:val="nil"/>
              <w:bottom w:val="single" w:sz="4" w:space="0" w:color="auto"/>
              <w:right w:val="single" w:sz="4" w:space="0" w:color="auto"/>
            </w:tcBorders>
            <w:shd w:val="clear" w:color="auto" w:fill="auto"/>
            <w:noWrap/>
            <w:vAlign w:val="center"/>
            <w:hideMark/>
          </w:tcPr>
          <w:p w14:paraId="7B79173B"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F7D24D9"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190.289.700</w:t>
            </w:r>
          </w:p>
        </w:tc>
        <w:tc>
          <w:tcPr>
            <w:tcW w:w="1096" w:type="dxa"/>
            <w:tcBorders>
              <w:top w:val="nil"/>
              <w:left w:val="nil"/>
              <w:bottom w:val="single" w:sz="4" w:space="0" w:color="auto"/>
              <w:right w:val="single" w:sz="4" w:space="0" w:color="auto"/>
            </w:tcBorders>
            <w:shd w:val="clear" w:color="auto" w:fill="auto"/>
            <w:noWrap/>
            <w:vAlign w:val="center"/>
            <w:hideMark/>
          </w:tcPr>
          <w:p w14:paraId="2EFB80C2"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18769EC" w14:textId="08FECFE9" w:rsidR="007429DD" w:rsidRPr="0059114B" w:rsidRDefault="007429DD" w:rsidP="0059114B">
            <w:pPr>
              <w:jc w:val="right"/>
              <w:rPr>
                <w:rFonts w:eastAsia="Times New Roman"/>
                <w:b/>
                <w:bCs/>
                <w:i/>
                <w:iCs/>
                <w:color w:val="000000"/>
                <w:sz w:val="22"/>
                <w:szCs w:val="22"/>
              </w:rPr>
            </w:pPr>
            <w:r w:rsidRPr="007429DD">
              <w:rPr>
                <w:rFonts w:eastAsia="Times New Roman"/>
                <w:b/>
                <w:bCs/>
                <w:i/>
                <w:iCs/>
                <w:color w:val="000000"/>
                <w:sz w:val="22"/>
                <w:szCs w:val="22"/>
              </w:rPr>
              <w:t xml:space="preserve">  100,00 </w:t>
            </w:r>
          </w:p>
        </w:tc>
      </w:tr>
      <w:tr w:rsidR="007429DD" w:rsidRPr="0059114B" w14:paraId="56B698A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0C228F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53AAA62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22.045.960</w:t>
            </w:r>
          </w:p>
        </w:tc>
        <w:tc>
          <w:tcPr>
            <w:tcW w:w="986" w:type="dxa"/>
            <w:tcBorders>
              <w:top w:val="nil"/>
              <w:left w:val="nil"/>
              <w:bottom w:val="single" w:sz="4" w:space="0" w:color="auto"/>
              <w:right w:val="single" w:sz="4" w:space="0" w:color="auto"/>
            </w:tcBorders>
            <w:shd w:val="clear" w:color="auto" w:fill="auto"/>
            <w:noWrap/>
            <w:vAlign w:val="center"/>
            <w:hideMark/>
          </w:tcPr>
          <w:p w14:paraId="54B5343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6,56</w:t>
            </w:r>
          </w:p>
        </w:tc>
        <w:tc>
          <w:tcPr>
            <w:tcW w:w="1096" w:type="dxa"/>
            <w:tcBorders>
              <w:top w:val="nil"/>
              <w:left w:val="nil"/>
              <w:bottom w:val="single" w:sz="4" w:space="0" w:color="auto"/>
              <w:right w:val="single" w:sz="4" w:space="0" w:color="auto"/>
            </w:tcBorders>
            <w:shd w:val="clear" w:color="auto" w:fill="auto"/>
            <w:noWrap/>
            <w:vAlign w:val="center"/>
            <w:hideMark/>
          </w:tcPr>
          <w:p w14:paraId="46A1A44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227563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149.459.921</w:t>
            </w:r>
          </w:p>
        </w:tc>
        <w:tc>
          <w:tcPr>
            <w:tcW w:w="1096" w:type="dxa"/>
            <w:tcBorders>
              <w:top w:val="nil"/>
              <w:left w:val="nil"/>
              <w:bottom w:val="single" w:sz="4" w:space="0" w:color="auto"/>
              <w:right w:val="single" w:sz="4" w:space="0" w:color="auto"/>
            </w:tcBorders>
            <w:shd w:val="clear" w:color="auto" w:fill="auto"/>
            <w:noWrap/>
            <w:vAlign w:val="center"/>
            <w:hideMark/>
          </w:tcPr>
          <w:p w14:paraId="7A2428F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8447E85" w14:textId="2CF1C13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78,54 </w:t>
            </w:r>
          </w:p>
        </w:tc>
      </w:tr>
      <w:tr w:rsidR="007429DD" w:rsidRPr="0059114B" w14:paraId="18CDE77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60AD41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58779AF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320.036</w:t>
            </w:r>
          </w:p>
        </w:tc>
        <w:tc>
          <w:tcPr>
            <w:tcW w:w="986" w:type="dxa"/>
            <w:tcBorders>
              <w:top w:val="nil"/>
              <w:left w:val="nil"/>
              <w:bottom w:val="single" w:sz="4" w:space="0" w:color="auto"/>
              <w:right w:val="single" w:sz="4" w:space="0" w:color="auto"/>
            </w:tcBorders>
            <w:shd w:val="clear" w:color="auto" w:fill="auto"/>
            <w:noWrap/>
            <w:vAlign w:val="center"/>
            <w:hideMark/>
          </w:tcPr>
          <w:p w14:paraId="7F811EC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-59,52</w:t>
            </w:r>
          </w:p>
        </w:tc>
        <w:tc>
          <w:tcPr>
            <w:tcW w:w="1096" w:type="dxa"/>
            <w:tcBorders>
              <w:top w:val="nil"/>
              <w:left w:val="nil"/>
              <w:bottom w:val="single" w:sz="4" w:space="0" w:color="auto"/>
              <w:right w:val="single" w:sz="4" w:space="0" w:color="auto"/>
            </w:tcBorders>
            <w:shd w:val="clear" w:color="auto" w:fill="auto"/>
            <w:noWrap/>
            <w:vAlign w:val="center"/>
            <w:hideMark/>
          </w:tcPr>
          <w:p w14:paraId="17863D0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3DF870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10.419.518</w:t>
            </w:r>
          </w:p>
        </w:tc>
        <w:tc>
          <w:tcPr>
            <w:tcW w:w="1096" w:type="dxa"/>
            <w:tcBorders>
              <w:top w:val="nil"/>
              <w:left w:val="nil"/>
              <w:bottom w:val="single" w:sz="4" w:space="0" w:color="auto"/>
              <w:right w:val="single" w:sz="4" w:space="0" w:color="auto"/>
            </w:tcBorders>
            <w:shd w:val="clear" w:color="auto" w:fill="auto"/>
            <w:noWrap/>
            <w:vAlign w:val="center"/>
            <w:hideMark/>
          </w:tcPr>
          <w:p w14:paraId="014B5FA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3A129D0" w14:textId="5BC31D7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5,48 </w:t>
            </w:r>
          </w:p>
        </w:tc>
      </w:tr>
      <w:tr w:rsidR="007429DD" w:rsidRPr="0059114B" w14:paraId="625B4E3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E36339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70664D3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2.435.761</w:t>
            </w:r>
          </w:p>
        </w:tc>
        <w:tc>
          <w:tcPr>
            <w:tcW w:w="986" w:type="dxa"/>
            <w:tcBorders>
              <w:top w:val="nil"/>
              <w:left w:val="nil"/>
              <w:bottom w:val="single" w:sz="4" w:space="0" w:color="auto"/>
              <w:right w:val="single" w:sz="4" w:space="0" w:color="auto"/>
            </w:tcBorders>
            <w:shd w:val="clear" w:color="auto" w:fill="auto"/>
            <w:noWrap/>
            <w:vAlign w:val="center"/>
            <w:hideMark/>
          </w:tcPr>
          <w:p w14:paraId="1FAD58F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181,87</w:t>
            </w:r>
          </w:p>
        </w:tc>
        <w:tc>
          <w:tcPr>
            <w:tcW w:w="1096" w:type="dxa"/>
            <w:tcBorders>
              <w:top w:val="nil"/>
              <w:left w:val="nil"/>
              <w:bottom w:val="single" w:sz="4" w:space="0" w:color="auto"/>
              <w:right w:val="single" w:sz="4" w:space="0" w:color="auto"/>
            </w:tcBorders>
            <w:shd w:val="clear" w:color="auto" w:fill="auto"/>
            <w:noWrap/>
            <w:vAlign w:val="center"/>
            <w:hideMark/>
          </w:tcPr>
          <w:p w14:paraId="583B3D6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3B0207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8.752.356</w:t>
            </w:r>
          </w:p>
        </w:tc>
        <w:tc>
          <w:tcPr>
            <w:tcW w:w="1096" w:type="dxa"/>
            <w:tcBorders>
              <w:top w:val="nil"/>
              <w:left w:val="nil"/>
              <w:bottom w:val="single" w:sz="4" w:space="0" w:color="auto"/>
              <w:right w:val="single" w:sz="4" w:space="0" w:color="auto"/>
            </w:tcBorders>
            <w:shd w:val="clear" w:color="auto" w:fill="auto"/>
            <w:noWrap/>
            <w:vAlign w:val="center"/>
            <w:hideMark/>
          </w:tcPr>
          <w:p w14:paraId="46DA52F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0ADB090" w14:textId="3D17CFB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4,60 </w:t>
            </w:r>
          </w:p>
        </w:tc>
      </w:tr>
      <w:tr w:rsidR="007429DD" w:rsidRPr="0059114B" w14:paraId="1035B004"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3D38B6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459729C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583.909</w:t>
            </w:r>
          </w:p>
        </w:tc>
        <w:tc>
          <w:tcPr>
            <w:tcW w:w="986" w:type="dxa"/>
            <w:tcBorders>
              <w:top w:val="nil"/>
              <w:left w:val="nil"/>
              <w:bottom w:val="single" w:sz="4" w:space="0" w:color="auto"/>
              <w:right w:val="single" w:sz="4" w:space="0" w:color="auto"/>
            </w:tcBorders>
            <w:shd w:val="clear" w:color="auto" w:fill="auto"/>
            <w:noWrap/>
            <w:vAlign w:val="center"/>
            <w:hideMark/>
          </w:tcPr>
          <w:p w14:paraId="532ACF2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-48,04</w:t>
            </w:r>
          </w:p>
        </w:tc>
        <w:tc>
          <w:tcPr>
            <w:tcW w:w="1096" w:type="dxa"/>
            <w:tcBorders>
              <w:top w:val="nil"/>
              <w:left w:val="nil"/>
              <w:bottom w:val="single" w:sz="4" w:space="0" w:color="auto"/>
              <w:right w:val="single" w:sz="4" w:space="0" w:color="auto"/>
            </w:tcBorders>
            <w:shd w:val="clear" w:color="auto" w:fill="auto"/>
            <w:noWrap/>
            <w:vAlign w:val="center"/>
            <w:hideMark/>
          </w:tcPr>
          <w:p w14:paraId="2C5AABF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D83180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6.767.566</w:t>
            </w:r>
          </w:p>
        </w:tc>
        <w:tc>
          <w:tcPr>
            <w:tcW w:w="1096" w:type="dxa"/>
            <w:tcBorders>
              <w:top w:val="nil"/>
              <w:left w:val="nil"/>
              <w:bottom w:val="single" w:sz="4" w:space="0" w:color="auto"/>
              <w:right w:val="single" w:sz="4" w:space="0" w:color="auto"/>
            </w:tcBorders>
            <w:shd w:val="clear" w:color="auto" w:fill="auto"/>
            <w:noWrap/>
            <w:vAlign w:val="center"/>
            <w:hideMark/>
          </w:tcPr>
          <w:p w14:paraId="193E092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BF20EFB" w14:textId="1355155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3,56 </w:t>
            </w:r>
          </w:p>
        </w:tc>
      </w:tr>
      <w:tr w:rsidR="007429DD" w:rsidRPr="0059114B" w14:paraId="0142B8CA"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6AE5474"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18EADF8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888.425</w:t>
            </w:r>
          </w:p>
        </w:tc>
        <w:tc>
          <w:tcPr>
            <w:tcW w:w="986" w:type="dxa"/>
            <w:tcBorders>
              <w:top w:val="nil"/>
              <w:left w:val="nil"/>
              <w:bottom w:val="single" w:sz="4" w:space="0" w:color="auto"/>
              <w:right w:val="single" w:sz="4" w:space="0" w:color="auto"/>
            </w:tcBorders>
            <w:shd w:val="clear" w:color="auto" w:fill="auto"/>
            <w:noWrap/>
            <w:vAlign w:val="center"/>
            <w:hideMark/>
          </w:tcPr>
          <w:p w14:paraId="058DFB6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8,87</w:t>
            </w:r>
          </w:p>
        </w:tc>
        <w:tc>
          <w:tcPr>
            <w:tcW w:w="1096" w:type="dxa"/>
            <w:tcBorders>
              <w:top w:val="nil"/>
              <w:left w:val="nil"/>
              <w:bottom w:val="single" w:sz="4" w:space="0" w:color="auto"/>
              <w:right w:val="single" w:sz="4" w:space="0" w:color="auto"/>
            </w:tcBorders>
            <w:shd w:val="clear" w:color="auto" w:fill="auto"/>
            <w:noWrap/>
            <w:vAlign w:val="center"/>
            <w:hideMark/>
          </w:tcPr>
          <w:p w14:paraId="32F2BBE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51FF8D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4.895.359</w:t>
            </w:r>
          </w:p>
        </w:tc>
        <w:tc>
          <w:tcPr>
            <w:tcW w:w="1096" w:type="dxa"/>
            <w:tcBorders>
              <w:top w:val="nil"/>
              <w:left w:val="nil"/>
              <w:bottom w:val="single" w:sz="4" w:space="0" w:color="auto"/>
              <w:right w:val="single" w:sz="4" w:space="0" w:color="auto"/>
            </w:tcBorders>
            <w:shd w:val="clear" w:color="auto" w:fill="auto"/>
            <w:noWrap/>
            <w:vAlign w:val="center"/>
            <w:hideMark/>
          </w:tcPr>
          <w:p w14:paraId="569B35F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B720BFD" w14:textId="6BDD9ECB"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2,57 </w:t>
            </w:r>
          </w:p>
        </w:tc>
      </w:tr>
      <w:tr w:rsidR="007429DD" w:rsidRPr="0059114B" w14:paraId="675A1BA7"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7B7C29E"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5FB2322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220.423</w:t>
            </w:r>
          </w:p>
        </w:tc>
        <w:tc>
          <w:tcPr>
            <w:tcW w:w="986" w:type="dxa"/>
            <w:tcBorders>
              <w:top w:val="nil"/>
              <w:left w:val="nil"/>
              <w:bottom w:val="single" w:sz="4" w:space="0" w:color="auto"/>
              <w:right w:val="single" w:sz="4" w:space="0" w:color="auto"/>
            </w:tcBorders>
            <w:shd w:val="clear" w:color="auto" w:fill="auto"/>
            <w:noWrap/>
            <w:vAlign w:val="center"/>
            <w:hideMark/>
          </w:tcPr>
          <w:p w14:paraId="523B69E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-76,47</w:t>
            </w:r>
          </w:p>
        </w:tc>
        <w:tc>
          <w:tcPr>
            <w:tcW w:w="1096" w:type="dxa"/>
            <w:tcBorders>
              <w:top w:val="nil"/>
              <w:left w:val="nil"/>
              <w:bottom w:val="single" w:sz="4" w:space="0" w:color="auto"/>
              <w:right w:val="single" w:sz="4" w:space="0" w:color="auto"/>
            </w:tcBorders>
            <w:shd w:val="clear" w:color="auto" w:fill="auto"/>
            <w:noWrap/>
            <w:vAlign w:val="center"/>
            <w:hideMark/>
          </w:tcPr>
          <w:p w14:paraId="4C5B557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6EA315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4.438.146</w:t>
            </w:r>
          </w:p>
        </w:tc>
        <w:tc>
          <w:tcPr>
            <w:tcW w:w="1096" w:type="dxa"/>
            <w:tcBorders>
              <w:top w:val="nil"/>
              <w:left w:val="nil"/>
              <w:bottom w:val="single" w:sz="4" w:space="0" w:color="auto"/>
              <w:right w:val="single" w:sz="4" w:space="0" w:color="auto"/>
            </w:tcBorders>
            <w:shd w:val="clear" w:color="auto" w:fill="auto"/>
            <w:noWrap/>
            <w:vAlign w:val="center"/>
            <w:hideMark/>
          </w:tcPr>
          <w:p w14:paraId="417477A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C201F36" w14:textId="1B69557F"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2,33 </w:t>
            </w:r>
          </w:p>
        </w:tc>
      </w:tr>
      <w:tr w:rsidR="007429DD" w:rsidRPr="0059114B" w14:paraId="7839324A"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6E3C8F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6BA233E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944.219</w:t>
            </w:r>
          </w:p>
        </w:tc>
        <w:tc>
          <w:tcPr>
            <w:tcW w:w="986" w:type="dxa"/>
            <w:tcBorders>
              <w:top w:val="nil"/>
              <w:left w:val="nil"/>
              <w:bottom w:val="single" w:sz="4" w:space="0" w:color="auto"/>
              <w:right w:val="single" w:sz="4" w:space="0" w:color="auto"/>
            </w:tcBorders>
            <w:shd w:val="clear" w:color="auto" w:fill="auto"/>
            <w:noWrap/>
            <w:vAlign w:val="center"/>
            <w:hideMark/>
          </w:tcPr>
          <w:p w14:paraId="48AEF6C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436,19</w:t>
            </w:r>
          </w:p>
        </w:tc>
        <w:tc>
          <w:tcPr>
            <w:tcW w:w="1096" w:type="dxa"/>
            <w:tcBorders>
              <w:top w:val="nil"/>
              <w:left w:val="nil"/>
              <w:bottom w:val="single" w:sz="4" w:space="0" w:color="auto"/>
              <w:right w:val="single" w:sz="4" w:space="0" w:color="auto"/>
            </w:tcBorders>
            <w:shd w:val="clear" w:color="auto" w:fill="auto"/>
            <w:noWrap/>
            <w:vAlign w:val="center"/>
            <w:hideMark/>
          </w:tcPr>
          <w:p w14:paraId="7B3DBE2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AB4CF2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4.177.636</w:t>
            </w:r>
          </w:p>
        </w:tc>
        <w:tc>
          <w:tcPr>
            <w:tcW w:w="1096" w:type="dxa"/>
            <w:tcBorders>
              <w:top w:val="nil"/>
              <w:left w:val="nil"/>
              <w:bottom w:val="single" w:sz="4" w:space="0" w:color="auto"/>
              <w:right w:val="single" w:sz="4" w:space="0" w:color="auto"/>
            </w:tcBorders>
            <w:shd w:val="clear" w:color="auto" w:fill="auto"/>
            <w:noWrap/>
            <w:vAlign w:val="center"/>
            <w:hideMark/>
          </w:tcPr>
          <w:p w14:paraId="557C2E7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80E50A9" w14:textId="623AC9A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2,20 </w:t>
            </w:r>
          </w:p>
        </w:tc>
      </w:tr>
      <w:tr w:rsidR="007429DD" w:rsidRPr="0059114B" w14:paraId="7E95D8A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54B4B5A"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749688F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81.246</w:t>
            </w:r>
          </w:p>
        </w:tc>
        <w:tc>
          <w:tcPr>
            <w:tcW w:w="986" w:type="dxa"/>
            <w:tcBorders>
              <w:top w:val="nil"/>
              <w:left w:val="nil"/>
              <w:bottom w:val="single" w:sz="4" w:space="0" w:color="auto"/>
              <w:right w:val="single" w:sz="4" w:space="0" w:color="auto"/>
            </w:tcBorders>
            <w:shd w:val="clear" w:color="auto" w:fill="auto"/>
            <w:noWrap/>
            <w:vAlign w:val="center"/>
            <w:hideMark/>
          </w:tcPr>
          <w:p w14:paraId="4E10902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-41,88</w:t>
            </w:r>
          </w:p>
        </w:tc>
        <w:tc>
          <w:tcPr>
            <w:tcW w:w="1096" w:type="dxa"/>
            <w:tcBorders>
              <w:top w:val="nil"/>
              <w:left w:val="nil"/>
              <w:bottom w:val="single" w:sz="4" w:space="0" w:color="auto"/>
              <w:right w:val="single" w:sz="4" w:space="0" w:color="auto"/>
            </w:tcBorders>
            <w:shd w:val="clear" w:color="auto" w:fill="auto"/>
            <w:noWrap/>
            <w:vAlign w:val="center"/>
            <w:hideMark/>
          </w:tcPr>
          <w:p w14:paraId="6C779CC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3C78D3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482.046</w:t>
            </w:r>
          </w:p>
        </w:tc>
        <w:tc>
          <w:tcPr>
            <w:tcW w:w="1096" w:type="dxa"/>
            <w:tcBorders>
              <w:top w:val="nil"/>
              <w:left w:val="nil"/>
              <w:bottom w:val="single" w:sz="4" w:space="0" w:color="auto"/>
              <w:right w:val="single" w:sz="4" w:space="0" w:color="auto"/>
            </w:tcBorders>
            <w:shd w:val="clear" w:color="auto" w:fill="auto"/>
            <w:noWrap/>
            <w:vAlign w:val="center"/>
            <w:hideMark/>
          </w:tcPr>
          <w:p w14:paraId="59812C8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B97188E" w14:textId="3A446D0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0,25 </w:t>
            </w:r>
          </w:p>
        </w:tc>
      </w:tr>
      <w:tr w:rsidR="007429DD" w:rsidRPr="0059114B" w14:paraId="50007FF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5A63D9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6594998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45.710</w:t>
            </w:r>
          </w:p>
        </w:tc>
        <w:tc>
          <w:tcPr>
            <w:tcW w:w="986" w:type="dxa"/>
            <w:tcBorders>
              <w:top w:val="nil"/>
              <w:left w:val="nil"/>
              <w:bottom w:val="single" w:sz="4" w:space="0" w:color="auto"/>
              <w:right w:val="single" w:sz="4" w:space="0" w:color="auto"/>
            </w:tcBorders>
            <w:shd w:val="clear" w:color="auto" w:fill="auto"/>
            <w:noWrap/>
            <w:vAlign w:val="center"/>
            <w:hideMark/>
          </w:tcPr>
          <w:p w14:paraId="10D380B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-60,11</w:t>
            </w:r>
          </w:p>
        </w:tc>
        <w:tc>
          <w:tcPr>
            <w:tcW w:w="1096" w:type="dxa"/>
            <w:tcBorders>
              <w:top w:val="nil"/>
              <w:left w:val="nil"/>
              <w:bottom w:val="single" w:sz="4" w:space="0" w:color="auto"/>
              <w:right w:val="single" w:sz="4" w:space="0" w:color="auto"/>
            </w:tcBorders>
            <w:shd w:val="clear" w:color="auto" w:fill="auto"/>
            <w:noWrap/>
            <w:vAlign w:val="center"/>
            <w:hideMark/>
          </w:tcPr>
          <w:p w14:paraId="1CFD420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AD9ADD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354.233</w:t>
            </w:r>
          </w:p>
        </w:tc>
        <w:tc>
          <w:tcPr>
            <w:tcW w:w="1096" w:type="dxa"/>
            <w:tcBorders>
              <w:top w:val="nil"/>
              <w:left w:val="nil"/>
              <w:bottom w:val="single" w:sz="4" w:space="0" w:color="auto"/>
              <w:right w:val="single" w:sz="4" w:space="0" w:color="auto"/>
            </w:tcBorders>
            <w:shd w:val="clear" w:color="auto" w:fill="auto"/>
            <w:noWrap/>
            <w:vAlign w:val="center"/>
            <w:hideMark/>
          </w:tcPr>
          <w:p w14:paraId="4BEF525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736E51E" w14:textId="300FDDC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0,19 </w:t>
            </w:r>
          </w:p>
        </w:tc>
      </w:tr>
      <w:tr w:rsidR="007429DD" w:rsidRPr="0059114B" w14:paraId="536341B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E3B3A2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0132757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2.322</w:t>
            </w:r>
          </w:p>
        </w:tc>
        <w:tc>
          <w:tcPr>
            <w:tcW w:w="986" w:type="dxa"/>
            <w:tcBorders>
              <w:top w:val="nil"/>
              <w:left w:val="nil"/>
              <w:bottom w:val="single" w:sz="4" w:space="0" w:color="auto"/>
              <w:right w:val="single" w:sz="4" w:space="0" w:color="auto"/>
            </w:tcBorders>
            <w:shd w:val="clear" w:color="auto" w:fill="auto"/>
            <w:noWrap/>
            <w:vAlign w:val="center"/>
            <w:hideMark/>
          </w:tcPr>
          <w:p w14:paraId="07D1D9F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-98,69</w:t>
            </w:r>
          </w:p>
        </w:tc>
        <w:tc>
          <w:tcPr>
            <w:tcW w:w="1096" w:type="dxa"/>
            <w:tcBorders>
              <w:top w:val="nil"/>
              <w:left w:val="nil"/>
              <w:bottom w:val="single" w:sz="4" w:space="0" w:color="auto"/>
              <w:right w:val="single" w:sz="4" w:space="0" w:color="auto"/>
            </w:tcBorders>
            <w:shd w:val="clear" w:color="auto" w:fill="auto"/>
            <w:noWrap/>
            <w:vAlign w:val="center"/>
            <w:hideMark/>
          </w:tcPr>
          <w:p w14:paraId="18A26F0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A8A56A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212.715</w:t>
            </w:r>
          </w:p>
        </w:tc>
        <w:tc>
          <w:tcPr>
            <w:tcW w:w="1096" w:type="dxa"/>
            <w:tcBorders>
              <w:top w:val="nil"/>
              <w:left w:val="nil"/>
              <w:bottom w:val="single" w:sz="4" w:space="0" w:color="auto"/>
              <w:right w:val="single" w:sz="4" w:space="0" w:color="auto"/>
            </w:tcBorders>
            <w:shd w:val="clear" w:color="auto" w:fill="auto"/>
            <w:noWrap/>
            <w:vAlign w:val="center"/>
            <w:hideMark/>
          </w:tcPr>
          <w:p w14:paraId="182AB3C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93F7B20" w14:textId="43B5861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0,11 </w:t>
            </w:r>
          </w:p>
        </w:tc>
      </w:tr>
      <w:tr w:rsidR="007429DD" w:rsidRPr="0059114B" w14:paraId="3896B06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1DC1B57"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14118BA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0026941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630B8F0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D7A7EC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92.251</w:t>
            </w:r>
          </w:p>
        </w:tc>
        <w:tc>
          <w:tcPr>
            <w:tcW w:w="1096" w:type="dxa"/>
            <w:tcBorders>
              <w:top w:val="nil"/>
              <w:left w:val="nil"/>
              <w:bottom w:val="single" w:sz="4" w:space="0" w:color="auto"/>
              <w:right w:val="single" w:sz="4" w:space="0" w:color="auto"/>
            </w:tcBorders>
            <w:shd w:val="clear" w:color="auto" w:fill="auto"/>
            <w:noWrap/>
            <w:vAlign w:val="center"/>
            <w:hideMark/>
          </w:tcPr>
          <w:p w14:paraId="6F5F210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F82662E" w14:textId="7A2244E5"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0,05 </w:t>
            </w:r>
          </w:p>
        </w:tc>
      </w:tr>
      <w:tr w:rsidR="007429DD" w:rsidRPr="0059114B" w14:paraId="014FC1E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7F93F86"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center"/>
            <w:hideMark/>
          </w:tcPr>
          <w:p w14:paraId="0006B9B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19.709</w:t>
            </w:r>
          </w:p>
        </w:tc>
        <w:tc>
          <w:tcPr>
            <w:tcW w:w="986" w:type="dxa"/>
            <w:tcBorders>
              <w:top w:val="nil"/>
              <w:left w:val="nil"/>
              <w:bottom w:val="single" w:sz="4" w:space="0" w:color="auto"/>
              <w:right w:val="single" w:sz="4" w:space="0" w:color="auto"/>
            </w:tcBorders>
            <w:shd w:val="clear" w:color="auto" w:fill="auto"/>
            <w:noWrap/>
            <w:vAlign w:val="center"/>
            <w:hideMark/>
          </w:tcPr>
          <w:p w14:paraId="1D0E961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2.332,78</w:t>
            </w:r>
          </w:p>
        </w:tc>
        <w:tc>
          <w:tcPr>
            <w:tcW w:w="1096" w:type="dxa"/>
            <w:tcBorders>
              <w:top w:val="nil"/>
              <w:left w:val="nil"/>
              <w:bottom w:val="single" w:sz="4" w:space="0" w:color="auto"/>
              <w:right w:val="single" w:sz="4" w:space="0" w:color="auto"/>
            </w:tcBorders>
            <w:shd w:val="clear" w:color="auto" w:fill="auto"/>
            <w:noWrap/>
            <w:vAlign w:val="center"/>
            <w:hideMark/>
          </w:tcPr>
          <w:p w14:paraId="53A1B61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DD2A85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91.062</w:t>
            </w:r>
          </w:p>
        </w:tc>
        <w:tc>
          <w:tcPr>
            <w:tcW w:w="1096" w:type="dxa"/>
            <w:tcBorders>
              <w:top w:val="nil"/>
              <w:left w:val="nil"/>
              <w:bottom w:val="single" w:sz="4" w:space="0" w:color="auto"/>
              <w:right w:val="single" w:sz="4" w:space="0" w:color="auto"/>
            </w:tcBorders>
            <w:shd w:val="clear" w:color="auto" w:fill="auto"/>
            <w:noWrap/>
            <w:vAlign w:val="center"/>
            <w:hideMark/>
          </w:tcPr>
          <w:p w14:paraId="1591806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9F7C511" w14:textId="70003354"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0,05 </w:t>
            </w:r>
          </w:p>
        </w:tc>
      </w:tr>
      <w:tr w:rsidR="007429DD" w:rsidRPr="0059114B" w14:paraId="2A604ED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BCE21D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Na Uy</w:t>
            </w:r>
          </w:p>
        </w:tc>
        <w:tc>
          <w:tcPr>
            <w:tcW w:w="1460" w:type="dxa"/>
            <w:tcBorders>
              <w:top w:val="nil"/>
              <w:left w:val="nil"/>
              <w:bottom w:val="single" w:sz="4" w:space="0" w:color="auto"/>
              <w:right w:val="single" w:sz="4" w:space="0" w:color="auto"/>
            </w:tcBorders>
            <w:shd w:val="clear" w:color="auto" w:fill="auto"/>
            <w:noWrap/>
            <w:vAlign w:val="center"/>
            <w:hideMark/>
          </w:tcPr>
          <w:p w14:paraId="5DF42E8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BAA1A7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47C5C86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9A6FA3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74.674</w:t>
            </w:r>
          </w:p>
        </w:tc>
        <w:tc>
          <w:tcPr>
            <w:tcW w:w="1096" w:type="dxa"/>
            <w:tcBorders>
              <w:top w:val="nil"/>
              <w:left w:val="nil"/>
              <w:bottom w:val="single" w:sz="4" w:space="0" w:color="auto"/>
              <w:right w:val="single" w:sz="4" w:space="0" w:color="auto"/>
            </w:tcBorders>
            <w:shd w:val="clear" w:color="auto" w:fill="auto"/>
            <w:noWrap/>
            <w:vAlign w:val="center"/>
            <w:hideMark/>
          </w:tcPr>
          <w:p w14:paraId="65D9795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3115114" w14:textId="634784D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0,04 </w:t>
            </w:r>
          </w:p>
        </w:tc>
      </w:tr>
      <w:tr w:rsidR="007429DD" w:rsidRPr="0059114B" w14:paraId="1695A9C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BBE9C5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6A80EC4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6EF559D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5584D5E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40F440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47.053</w:t>
            </w:r>
          </w:p>
        </w:tc>
        <w:tc>
          <w:tcPr>
            <w:tcW w:w="1096" w:type="dxa"/>
            <w:tcBorders>
              <w:top w:val="nil"/>
              <w:left w:val="nil"/>
              <w:bottom w:val="single" w:sz="4" w:space="0" w:color="auto"/>
              <w:right w:val="single" w:sz="4" w:space="0" w:color="auto"/>
            </w:tcBorders>
            <w:shd w:val="clear" w:color="auto" w:fill="auto"/>
            <w:noWrap/>
            <w:vAlign w:val="center"/>
            <w:hideMark/>
          </w:tcPr>
          <w:p w14:paraId="38B2A2F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8224AA0" w14:textId="76BC8DC7"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0,02 </w:t>
            </w:r>
          </w:p>
        </w:tc>
      </w:tr>
      <w:tr w:rsidR="007429DD" w:rsidRPr="0059114B" w14:paraId="23142317"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69E0B7C"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782B5AA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3240B06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6BB1D4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35F14C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16.100</w:t>
            </w:r>
          </w:p>
        </w:tc>
        <w:tc>
          <w:tcPr>
            <w:tcW w:w="1096" w:type="dxa"/>
            <w:tcBorders>
              <w:top w:val="nil"/>
              <w:left w:val="nil"/>
              <w:bottom w:val="single" w:sz="4" w:space="0" w:color="auto"/>
              <w:right w:val="single" w:sz="4" w:space="0" w:color="auto"/>
            </w:tcBorders>
            <w:shd w:val="clear" w:color="auto" w:fill="auto"/>
            <w:noWrap/>
            <w:vAlign w:val="center"/>
            <w:hideMark/>
          </w:tcPr>
          <w:p w14:paraId="71AD8E1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A308968" w14:textId="73041B14"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0,01 </w:t>
            </w:r>
          </w:p>
        </w:tc>
      </w:tr>
      <w:tr w:rsidR="007429DD" w:rsidRPr="0059114B" w14:paraId="24B8246E"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3309D0B" w14:textId="77777777" w:rsidR="007429DD" w:rsidRPr="0059114B" w:rsidRDefault="007429DD" w:rsidP="0059114B">
            <w:pPr>
              <w:rPr>
                <w:rFonts w:eastAsia="Times New Roman"/>
                <w:b/>
                <w:bCs/>
                <w:i/>
                <w:iCs/>
                <w:color w:val="000000"/>
                <w:sz w:val="22"/>
                <w:szCs w:val="22"/>
              </w:rPr>
            </w:pPr>
            <w:r w:rsidRPr="0059114B">
              <w:rPr>
                <w:rFonts w:eastAsia="Times New Roman"/>
                <w:b/>
                <w:bCs/>
                <w:i/>
                <w:iCs/>
                <w:color w:val="000000"/>
                <w:sz w:val="22"/>
                <w:szCs w:val="22"/>
              </w:rPr>
              <w:t>Ổ bi hoặc ổ đũa</w:t>
            </w:r>
          </w:p>
        </w:tc>
        <w:tc>
          <w:tcPr>
            <w:tcW w:w="1460" w:type="dxa"/>
            <w:tcBorders>
              <w:top w:val="nil"/>
              <w:left w:val="nil"/>
              <w:bottom w:val="single" w:sz="4" w:space="0" w:color="auto"/>
              <w:right w:val="single" w:sz="4" w:space="0" w:color="auto"/>
            </w:tcBorders>
            <w:shd w:val="clear" w:color="auto" w:fill="auto"/>
            <w:noWrap/>
            <w:vAlign w:val="center"/>
            <w:hideMark/>
          </w:tcPr>
          <w:p w14:paraId="1B05743B"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29.576.609</w:t>
            </w:r>
          </w:p>
        </w:tc>
        <w:tc>
          <w:tcPr>
            <w:tcW w:w="986" w:type="dxa"/>
            <w:tcBorders>
              <w:top w:val="nil"/>
              <w:left w:val="nil"/>
              <w:bottom w:val="single" w:sz="4" w:space="0" w:color="auto"/>
              <w:right w:val="single" w:sz="4" w:space="0" w:color="auto"/>
            </w:tcBorders>
            <w:shd w:val="clear" w:color="auto" w:fill="auto"/>
            <w:noWrap/>
            <w:vAlign w:val="center"/>
            <w:hideMark/>
          </w:tcPr>
          <w:p w14:paraId="3B48CEFB"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3,65</w:t>
            </w:r>
          </w:p>
        </w:tc>
        <w:tc>
          <w:tcPr>
            <w:tcW w:w="1096" w:type="dxa"/>
            <w:tcBorders>
              <w:top w:val="nil"/>
              <w:left w:val="nil"/>
              <w:bottom w:val="single" w:sz="4" w:space="0" w:color="auto"/>
              <w:right w:val="single" w:sz="4" w:space="0" w:color="auto"/>
            </w:tcBorders>
            <w:shd w:val="clear" w:color="auto" w:fill="auto"/>
            <w:noWrap/>
            <w:vAlign w:val="center"/>
            <w:hideMark/>
          </w:tcPr>
          <w:p w14:paraId="73393AF6"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597F004"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185.473.347</w:t>
            </w:r>
          </w:p>
        </w:tc>
        <w:tc>
          <w:tcPr>
            <w:tcW w:w="1096" w:type="dxa"/>
            <w:tcBorders>
              <w:top w:val="nil"/>
              <w:left w:val="nil"/>
              <w:bottom w:val="single" w:sz="4" w:space="0" w:color="auto"/>
              <w:right w:val="single" w:sz="4" w:space="0" w:color="auto"/>
            </w:tcBorders>
            <w:shd w:val="clear" w:color="auto" w:fill="auto"/>
            <w:noWrap/>
            <w:vAlign w:val="center"/>
            <w:hideMark/>
          </w:tcPr>
          <w:p w14:paraId="60DFC502"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395CBCD" w14:textId="7A879F67" w:rsidR="007429DD" w:rsidRPr="0059114B" w:rsidRDefault="007429DD" w:rsidP="0059114B">
            <w:pPr>
              <w:jc w:val="right"/>
              <w:rPr>
                <w:rFonts w:eastAsia="Times New Roman"/>
                <w:b/>
                <w:bCs/>
                <w:i/>
                <w:iCs/>
                <w:color w:val="000000"/>
                <w:sz w:val="22"/>
                <w:szCs w:val="22"/>
              </w:rPr>
            </w:pPr>
            <w:r w:rsidRPr="007429DD">
              <w:rPr>
                <w:rFonts w:eastAsia="Times New Roman"/>
                <w:b/>
                <w:bCs/>
                <w:i/>
                <w:iCs/>
                <w:color w:val="000000"/>
                <w:sz w:val="22"/>
                <w:szCs w:val="22"/>
              </w:rPr>
              <w:t xml:space="preserve">  100,00 </w:t>
            </w:r>
          </w:p>
        </w:tc>
      </w:tr>
      <w:tr w:rsidR="007429DD" w:rsidRPr="0059114B" w14:paraId="04A48E36"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75A693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7282B02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15.328.820</w:t>
            </w:r>
          </w:p>
        </w:tc>
        <w:tc>
          <w:tcPr>
            <w:tcW w:w="986" w:type="dxa"/>
            <w:tcBorders>
              <w:top w:val="nil"/>
              <w:left w:val="nil"/>
              <w:bottom w:val="single" w:sz="4" w:space="0" w:color="auto"/>
              <w:right w:val="single" w:sz="4" w:space="0" w:color="auto"/>
            </w:tcBorders>
            <w:shd w:val="clear" w:color="auto" w:fill="auto"/>
            <w:noWrap/>
            <w:vAlign w:val="center"/>
            <w:hideMark/>
          </w:tcPr>
          <w:p w14:paraId="1AADA8B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13,60</w:t>
            </w:r>
          </w:p>
        </w:tc>
        <w:tc>
          <w:tcPr>
            <w:tcW w:w="1096" w:type="dxa"/>
            <w:tcBorders>
              <w:top w:val="nil"/>
              <w:left w:val="nil"/>
              <w:bottom w:val="single" w:sz="4" w:space="0" w:color="auto"/>
              <w:right w:val="single" w:sz="4" w:space="0" w:color="auto"/>
            </w:tcBorders>
            <w:shd w:val="clear" w:color="auto" w:fill="auto"/>
            <w:noWrap/>
            <w:vAlign w:val="center"/>
            <w:hideMark/>
          </w:tcPr>
          <w:p w14:paraId="132DF30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4D24EF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84.868.348</w:t>
            </w:r>
          </w:p>
        </w:tc>
        <w:tc>
          <w:tcPr>
            <w:tcW w:w="1096" w:type="dxa"/>
            <w:tcBorders>
              <w:top w:val="nil"/>
              <w:left w:val="nil"/>
              <w:bottom w:val="single" w:sz="4" w:space="0" w:color="auto"/>
              <w:right w:val="single" w:sz="4" w:space="0" w:color="auto"/>
            </w:tcBorders>
            <w:shd w:val="clear" w:color="auto" w:fill="auto"/>
            <w:noWrap/>
            <w:vAlign w:val="center"/>
            <w:hideMark/>
          </w:tcPr>
          <w:p w14:paraId="732CC66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7C53C3C" w14:textId="1FC3F2B0"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45,76 </w:t>
            </w:r>
          </w:p>
        </w:tc>
      </w:tr>
      <w:tr w:rsidR="007429DD" w:rsidRPr="0059114B" w14:paraId="2C897BC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7F05AE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lastRenderedPageBreak/>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1ADB122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4.013.654</w:t>
            </w:r>
          </w:p>
        </w:tc>
        <w:tc>
          <w:tcPr>
            <w:tcW w:w="986" w:type="dxa"/>
            <w:tcBorders>
              <w:top w:val="nil"/>
              <w:left w:val="nil"/>
              <w:bottom w:val="single" w:sz="4" w:space="0" w:color="auto"/>
              <w:right w:val="single" w:sz="4" w:space="0" w:color="auto"/>
            </w:tcBorders>
            <w:shd w:val="clear" w:color="auto" w:fill="auto"/>
            <w:noWrap/>
            <w:vAlign w:val="center"/>
            <w:hideMark/>
          </w:tcPr>
          <w:p w14:paraId="61532BC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-11,62</w:t>
            </w:r>
          </w:p>
        </w:tc>
        <w:tc>
          <w:tcPr>
            <w:tcW w:w="1096" w:type="dxa"/>
            <w:tcBorders>
              <w:top w:val="nil"/>
              <w:left w:val="nil"/>
              <w:bottom w:val="single" w:sz="4" w:space="0" w:color="auto"/>
              <w:right w:val="single" w:sz="4" w:space="0" w:color="auto"/>
            </w:tcBorders>
            <w:shd w:val="clear" w:color="auto" w:fill="auto"/>
            <w:noWrap/>
            <w:vAlign w:val="center"/>
            <w:hideMark/>
          </w:tcPr>
          <w:p w14:paraId="4EC3E03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B7E67A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30.309.762</w:t>
            </w:r>
          </w:p>
        </w:tc>
        <w:tc>
          <w:tcPr>
            <w:tcW w:w="1096" w:type="dxa"/>
            <w:tcBorders>
              <w:top w:val="nil"/>
              <w:left w:val="nil"/>
              <w:bottom w:val="single" w:sz="4" w:space="0" w:color="auto"/>
              <w:right w:val="single" w:sz="4" w:space="0" w:color="auto"/>
            </w:tcBorders>
            <w:shd w:val="clear" w:color="auto" w:fill="auto"/>
            <w:noWrap/>
            <w:vAlign w:val="center"/>
            <w:hideMark/>
          </w:tcPr>
          <w:p w14:paraId="4B5BC6F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AEDB6C6" w14:textId="6FDFA37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16,34 </w:t>
            </w:r>
          </w:p>
        </w:tc>
      </w:tr>
      <w:tr w:rsidR="007429DD" w:rsidRPr="0059114B" w14:paraId="0B818327"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15D934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6DE8B1E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2.322.690</w:t>
            </w:r>
          </w:p>
        </w:tc>
        <w:tc>
          <w:tcPr>
            <w:tcW w:w="986" w:type="dxa"/>
            <w:tcBorders>
              <w:top w:val="nil"/>
              <w:left w:val="nil"/>
              <w:bottom w:val="single" w:sz="4" w:space="0" w:color="auto"/>
              <w:right w:val="single" w:sz="4" w:space="0" w:color="auto"/>
            </w:tcBorders>
            <w:shd w:val="clear" w:color="auto" w:fill="auto"/>
            <w:noWrap/>
            <w:vAlign w:val="center"/>
            <w:hideMark/>
          </w:tcPr>
          <w:p w14:paraId="12FF0A2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-11,33</w:t>
            </w:r>
          </w:p>
        </w:tc>
        <w:tc>
          <w:tcPr>
            <w:tcW w:w="1096" w:type="dxa"/>
            <w:tcBorders>
              <w:top w:val="nil"/>
              <w:left w:val="nil"/>
              <w:bottom w:val="single" w:sz="4" w:space="0" w:color="auto"/>
              <w:right w:val="single" w:sz="4" w:space="0" w:color="auto"/>
            </w:tcBorders>
            <w:shd w:val="clear" w:color="auto" w:fill="auto"/>
            <w:noWrap/>
            <w:vAlign w:val="center"/>
            <w:hideMark/>
          </w:tcPr>
          <w:p w14:paraId="5D36067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CA3AE5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16.096.460</w:t>
            </w:r>
          </w:p>
        </w:tc>
        <w:tc>
          <w:tcPr>
            <w:tcW w:w="1096" w:type="dxa"/>
            <w:tcBorders>
              <w:top w:val="nil"/>
              <w:left w:val="nil"/>
              <w:bottom w:val="single" w:sz="4" w:space="0" w:color="auto"/>
              <w:right w:val="single" w:sz="4" w:space="0" w:color="auto"/>
            </w:tcBorders>
            <w:shd w:val="clear" w:color="auto" w:fill="auto"/>
            <w:noWrap/>
            <w:vAlign w:val="center"/>
            <w:hideMark/>
          </w:tcPr>
          <w:p w14:paraId="2E64440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791B2B4" w14:textId="73225705"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8,68 </w:t>
            </w:r>
          </w:p>
        </w:tc>
      </w:tr>
      <w:tr w:rsidR="007429DD" w:rsidRPr="0059114B" w14:paraId="12347ED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29127E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15B41C9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2.678.649</w:t>
            </w:r>
          </w:p>
        </w:tc>
        <w:tc>
          <w:tcPr>
            <w:tcW w:w="986" w:type="dxa"/>
            <w:tcBorders>
              <w:top w:val="nil"/>
              <w:left w:val="nil"/>
              <w:bottom w:val="single" w:sz="4" w:space="0" w:color="auto"/>
              <w:right w:val="single" w:sz="4" w:space="0" w:color="auto"/>
            </w:tcBorders>
            <w:shd w:val="clear" w:color="auto" w:fill="auto"/>
            <w:noWrap/>
            <w:vAlign w:val="center"/>
            <w:hideMark/>
          </w:tcPr>
          <w:p w14:paraId="39B885C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39,24</w:t>
            </w:r>
          </w:p>
        </w:tc>
        <w:tc>
          <w:tcPr>
            <w:tcW w:w="1096" w:type="dxa"/>
            <w:tcBorders>
              <w:top w:val="nil"/>
              <w:left w:val="nil"/>
              <w:bottom w:val="single" w:sz="4" w:space="0" w:color="auto"/>
              <w:right w:val="single" w:sz="4" w:space="0" w:color="auto"/>
            </w:tcBorders>
            <w:shd w:val="clear" w:color="auto" w:fill="auto"/>
            <w:noWrap/>
            <w:vAlign w:val="center"/>
            <w:hideMark/>
          </w:tcPr>
          <w:p w14:paraId="76F0D60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04F568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15.313.246</w:t>
            </w:r>
          </w:p>
        </w:tc>
        <w:tc>
          <w:tcPr>
            <w:tcW w:w="1096" w:type="dxa"/>
            <w:tcBorders>
              <w:top w:val="nil"/>
              <w:left w:val="nil"/>
              <w:bottom w:val="single" w:sz="4" w:space="0" w:color="auto"/>
              <w:right w:val="single" w:sz="4" w:space="0" w:color="auto"/>
            </w:tcBorders>
            <w:shd w:val="clear" w:color="auto" w:fill="auto"/>
            <w:noWrap/>
            <w:vAlign w:val="center"/>
            <w:hideMark/>
          </w:tcPr>
          <w:p w14:paraId="4EB77BA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00F336B" w14:textId="1F1A4A7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8,26 </w:t>
            </w:r>
          </w:p>
        </w:tc>
      </w:tr>
      <w:tr w:rsidR="007429DD" w:rsidRPr="0059114B" w14:paraId="78BFE613"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2F2D866"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39646FD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1.730.033</w:t>
            </w:r>
          </w:p>
        </w:tc>
        <w:tc>
          <w:tcPr>
            <w:tcW w:w="986" w:type="dxa"/>
            <w:tcBorders>
              <w:top w:val="nil"/>
              <w:left w:val="nil"/>
              <w:bottom w:val="single" w:sz="4" w:space="0" w:color="auto"/>
              <w:right w:val="single" w:sz="4" w:space="0" w:color="auto"/>
            </w:tcBorders>
            <w:shd w:val="clear" w:color="auto" w:fill="auto"/>
            <w:noWrap/>
            <w:vAlign w:val="center"/>
            <w:hideMark/>
          </w:tcPr>
          <w:p w14:paraId="5D223F3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-1,02</w:t>
            </w:r>
          </w:p>
        </w:tc>
        <w:tc>
          <w:tcPr>
            <w:tcW w:w="1096" w:type="dxa"/>
            <w:tcBorders>
              <w:top w:val="nil"/>
              <w:left w:val="nil"/>
              <w:bottom w:val="single" w:sz="4" w:space="0" w:color="auto"/>
              <w:right w:val="single" w:sz="4" w:space="0" w:color="auto"/>
            </w:tcBorders>
            <w:shd w:val="clear" w:color="auto" w:fill="auto"/>
            <w:noWrap/>
            <w:vAlign w:val="center"/>
            <w:hideMark/>
          </w:tcPr>
          <w:p w14:paraId="05E07B8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FF07DC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14.299.616</w:t>
            </w:r>
          </w:p>
        </w:tc>
        <w:tc>
          <w:tcPr>
            <w:tcW w:w="1096" w:type="dxa"/>
            <w:tcBorders>
              <w:top w:val="nil"/>
              <w:left w:val="nil"/>
              <w:bottom w:val="single" w:sz="4" w:space="0" w:color="auto"/>
              <w:right w:val="single" w:sz="4" w:space="0" w:color="auto"/>
            </w:tcBorders>
            <w:shd w:val="clear" w:color="auto" w:fill="auto"/>
            <w:noWrap/>
            <w:vAlign w:val="center"/>
            <w:hideMark/>
          </w:tcPr>
          <w:p w14:paraId="181625E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4B96E0E" w14:textId="0D4FD2E5"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7,71 </w:t>
            </w:r>
          </w:p>
        </w:tc>
      </w:tr>
      <w:tr w:rsidR="007429DD" w:rsidRPr="0059114B" w14:paraId="2345601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4EA62AE"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5ED8B01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960.278</w:t>
            </w:r>
          </w:p>
        </w:tc>
        <w:tc>
          <w:tcPr>
            <w:tcW w:w="986" w:type="dxa"/>
            <w:tcBorders>
              <w:top w:val="nil"/>
              <w:left w:val="nil"/>
              <w:bottom w:val="single" w:sz="4" w:space="0" w:color="auto"/>
              <w:right w:val="single" w:sz="4" w:space="0" w:color="auto"/>
            </w:tcBorders>
            <w:shd w:val="clear" w:color="auto" w:fill="auto"/>
            <w:noWrap/>
            <w:vAlign w:val="center"/>
            <w:hideMark/>
          </w:tcPr>
          <w:p w14:paraId="39E9089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-7,49</w:t>
            </w:r>
          </w:p>
        </w:tc>
        <w:tc>
          <w:tcPr>
            <w:tcW w:w="1096" w:type="dxa"/>
            <w:tcBorders>
              <w:top w:val="nil"/>
              <w:left w:val="nil"/>
              <w:bottom w:val="single" w:sz="4" w:space="0" w:color="auto"/>
              <w:right w:val="single" w:sz="4" w:space="0" w:color="auto"/>
            </w:tcBorders>
            <w:shd w:val="clear" w:color="auto" w:fill="auto"/>
            <w:noWrap/>
            <w:vAlign w:val="center"/>
            <w:hideMark/>
          </w:tcPr>
          <w:p w14:paraId="3BFBBB0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3431FD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5.428.436</w:t>
            </w:r>
          </w:p>
        </w:tc>
        <w:tc>
          <w:tcPr>
            <w:tcW w:w="1096" w:type="dxa"/>
            <w:tcBorders>
              <w:top w:val="nil"/>
              <w:left w:val="nil"/>
              <w:bottom w:val="single" w:sz="4" w:space="0" w:color="auto"/>
              <w:right w:val="single" w:sz="4" w:space="0" w:color="auto"/>
            </w:tcBorders>
            <w:shd w:val="clear" w:color="auto" w:fill="auto"/>
            <w:noWrap/>
            <w:vAlign w:val="center"/>
            <w:hideMark/>
          </w:tcPr>
          <w:p w14:paraId="012A21B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85C9823" w14:textId="07BF0E52"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2,93 </w:t>
            </w:r>
          </w:p>
        </w:tc>
      </w:tr>
      <w:tr w:rsidR="007429DD" w:rsidRPr="0059114B" w14:paraId="5B74671D"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78339F4"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40530DF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534.468</w:t>
            </w:r>
          </w:p>
        </w:tc>
        <w:tc>
          <w:tcPr>
            <w:tcW w:w="986" w:type="dxa"/>
            <w:tcBorders>
              <w:top w:val="nil"/>
              <w:left w:val="nil"/>
              <w:bottom w:val="single" w:sz="4" w:space="0" w:color="auto"/>
              <w:right w:val="single" w:sz="4" w:space="0" w:color="auto"/>
            </w:tcBorders>
            <w:shd w:val="clear" w:color="auto" w:fill="auto"/>
            <w:noWrap/>
            <w:vAlign w:val="center"/>
            <w:hideMark/>
          </w:tcPr>
          <w:p w14:paraId="4D4AE19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-31,11</w:t>
            </w:r>
          </w:p>
        </w:tc>
        <w:tc>
          <w:tcPr>
            <w:tcW w:w="1096" w:type="dxa"/>
            <w:tcBorders>
              <w:top w:val="nil"/>
              <w:left w:val="nil"/>
              <w:bottom w:val="single" w:sz="4" w:space="0" w:color="auto"/>
              <w:right w:val="single" w:sz="4" w:space="0" w:color="auto"/>
            </w:tcBorders>
            <w:shd w:val="clear" w:color="auto" w:fill="auto"/>
            <w:noWrap/>
            <w:vAlign w:val="center"/>
            <w:hideMark/>
          </w:tcPr>
          <w:p w14:paraId="4CBE490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B04A18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4.166.364</w:t>
            </w:r>
          </w:p>
        </w:tc>
        <w:tc>
          <w:tcPr>
            <w:tcW w:w="1096" w:type="dxa"/>
            <w:tcBorders>
              <w:top w:val="nil"/>
              <w:left w:val="nil"/>
              <w:bottom w:val="single" w:sz="4" w:space="0" w:color="auto"/>
              <w:right w:val="single" w:sz="4" w:space="0" w:color="auto"/>
            </w:tcBorders>
            <w:shd w:val="clear" w:color="auto" w:fill="auto"/>
            <w:noWrap/>
            <w:vAlign w:val="center"/>
            <w:hideMark/>
          </w:tcPr>
          <w:p w14:paraId="3BB6A2C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88F45C4" w14:textId="3C1114E3"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2,25 </w:t>
            </w:r>
          </w:p>
        </w:tc>
      </w:tr>
      <w:tr w:rsidR="007429DD" w:rsidRPr="0059114B" w14:paraId="1045E6E7"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BA4A77E"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16BA4C1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361.021</w:t>
            </w:r>
          </w:p>
        </w:tc>
        <w:tc>
          <w:tcPr>
            <w:tcW w:w="986" w:type="dxa"/>
            <w:tcBorders>
              <w:top w:val="nil"/>
              <w:left w:val="nil"/>
              <w:bottom w:val="single" w:sz="4" w:space="0" w:color="auto"/>
              <w:right w:val="single" w:sz="4" w:space="0" w:color="auto"/>
            </w:tcBorders>
            <w:shd w:val="clear" w:color="auto" w:fill="auto"/>
            <w:noWrap/>
            <w:vAlign w:val="center"/>
            <w:hideMark/>
          </w:tcPr>
          <w:p w14:paraId="0405D47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-27,87</w:t>
            </w:r>
          </w:p>
        </w:tc>
        <w:tc>
          <w:tcPr>
            <w:tcW w:w="1096" w:type="dxa"/>
            <w:tcBorders>
              <w:top w:val="nil"/>
              <w:left w:val="nil"/>
              <w:bottom w:val="single" w:sz="4" w:space="0" w:color="auto"/>
              <w:right w:val="single" w:sz="4" w:space="0" w:color="auto"/>
            </w:tcBorders>
            <w:shd w:val="clear" w:color="auto" w:fill="auto"/>
            <w:noWrap/>
            <w:vAlign w:val="center"/>
            <w:hideMark/>
          </w:tcPr>
          <w:p w14:paraId="6EB599D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7DBFCE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4.048.021</w:t>
            </w:r>
          </w:p>
        </w:tc>
        <w:tc>
          <w:tcPr>
            <w:tcW w:w="1096" w:type="dxa"/>
            <w:tcBorders>
              <w:top w:val="nil"/>
              <w:left w:val="nil"/>
              <w:bottom w:val="single" w:sz="4" w:space="0" w:color="auto"/>
              <w:right w:val="single" w:sz="4" w:space="0" w:color="auto"/>
            </w:tcBorders>
            <w:shd w:val="clear" w:color="auto" w:fill="auto"/>
            <w:noWrap/>
            <w:vAlign w:val="center"/>
            <w:hideMark/>
          </w:tcPr>
          <w:p w14:paraId="5D816F3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995BB79" w14:textId="1EA7D9E2"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2,18 </w:t>
            </w:r>
          </w:p>
        </w:tc>
      </w:tr>
      <w:tr w:rsidR="007429DD" w:rsidRPr="0059114B" w14:paraId="0A2FC11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4B7EC8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7EF900B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332.100</w:t>
            </w:r>
          </w:p>
        </w:tc>
        <w:tc>
          <w:tcPr>
            <w:tcW w:w="986" w:type="dxa"/>
            <w:tcBorders>
              <w:top w:val="nil"/>
              <w:left w:val="nil"/>
              <w:bottom w:val="single" w:sz="4" w:space="0" w:color="auto"/>
              <w:right w:val="single" w:sz="4" w:space="0" w:color="auto"/>
            </w:tcBorders>
            <w:shd w:val="clear" w:color="auto" w:fill="auto"/>
            <w:noWrap/>
            <w:vAlign w:val="center"/>
            <w:hideMark/>
          </w:tcPr>
          <w:p w14:paraId="319DE70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-38,31</w:t>
            </w:r>
          </w:p>
        </w:tc>
        <w:tc>
          <w:tcPr>
            <w:tcW w:w="1096" w:type="dxa"/>
            <w:tcBorders>
              <w:top w:val="nil"/>
              <w:left w:val="nil"/>
              <w:bottom w:val="single" w:sz="4" w:space="0" w:color="auto"/>
              <w:right w:val="single" w:sz="4" w:space="0" w:color="auto"/>
            </w:tcBorders>
            <w:shd w:val="clear" w:color="auto" w:fill="auto"/>
            <w:noWrap/>
            <w:vAlign w:val="center"/>
            <w:hideMark/>
          </w:tcPr>
          <w:p w14:paraId="11B5540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4668CB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2.867.518</w:t>
            </w:r>
          </w:p>
        </w:tc>
        <w:tc>
          <w:tcPr>
            <w:tcW w:w="1096" w:type="dxa"/>
            <w:tcBorders>
              <w:top w:val="nil"/>
              <w:left w:val="nil"/>
              <w:bottom w:val="single" w:sz="4" w:space="0" w:color="auto"/>
              <w:right w:val="single" w:sz="4" w:space="0" w:color="auto"/>
            </w:tcBorders>
            <w:shd w:val="clear" w:color="auto" w:fill="auto"/>
            <w:noWrap/>
            <w:vAlign w:val="center"/>
            <w:hideMark/>
          </w:tcPr>
          <w:p w14:paraId="1D31AE2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5F24437" w14:textId="4D32582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1,55 </w:t>
            </w:r>
          </w:p>
        </w:tc>
      </w:tr>
      <w:tr w:rsidR="007429DD" w:rsidRPr="0059114B" w14:paraId="5830C67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50FFB74"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312E786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331.339</w:t>
            </w:r>
          </w:p>
        </w:tc>
        <w:tc>
          <w:tcPr>
            <w:tcW w:w="986" w:type="dxa"/>
            <w:tcBorders>
              <w:top w:val="nil"/>
              <w:left w:val="nil"/>
              <w:bottom w:val="single" w:sz="4" w:space="0" w:color="auto"/>
              <w:right w:val="single" w:sz="4" w:space="0" w:color="auto"/>
            </w:tcBorders>
            <w:shd w:val="clear" w:color="auto" w:fill="auto"/>
            <w:noWrap/>
            <w:vAlign w:val="center"/>
            <w:hideMark/>
          </w:tcPr>
          <w:p w14:paraId="5ECD79B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23,83</w:t>
            </w:r>
          </w:p>
        </w:tc>
        <w:tc>
          <w:tcPr>
            <w:tcW w:w="1096" w:type="dxa"/>
            <w:tcBorders>
              <w:top w:val="nil"/>
              <w:left w:val="nil"/>
              <w:bottom w:val="single" w:sz="4" w:space="0" w:color="auto"/>
              <w:right w:val="single" w:sz="4" w:space="0" w:color="auto"/>
            </w:tcBorders>
            <w:shd w:val="clear" w:color="auto" w:fill="auto"/>
            <w:noWrap/>
            <w:vAlign w:val="center"/>
            <w:hideMark/>
          </w:tcPr>
          <w:p w14:paraId="0BC2E56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EE67EC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1.720.332</w:t>
            </w:r>
          </w:p>
        </w:tc>
        <w:tc>
          <w:tcPr>
            <w:tcW w:w="1096" w:type="dxa"/>
            <w:tcBorders>
              <w:top w:val="nil"/>
              <w:left w:val="nil"/>
              <w:bottom w:val="single" w:sz="4" w:space="0" w:color="auto"/>
              <w:right w:val="single" w:sz="4" w:space="0" w:color="auto"/>
            </w:tcBorders>
            <w:shd w:val="clear" w:color="auto" w:fill="auto"/>
            <w:noWrap/>
            <w:vAlign w:val="center"/>
            <w:hideMark/>
          </w:tcPr>
          <w:p w14:paraId="7B9B39A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D001BA2" w14:textId="2AF5F00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0,93 </w:t>
            </w:r>
          </w:p>
        </w:tc>
      </w:tr>
      <w:tr w:rsidR="007429DD" w:rsidRPr="0059114B" w14:paraId="1B0225F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23B321A"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TVQ Arập Thống nhất</w:t>
            </w:r>
          </w:p>
        </w:tc>
        <w:tc>
          <w:tcPr>
            <w:tcW w:w="1460" w:type="dxa"/>
            <w:tcBorders>
              <w:top w:val="nil"/>
              <w:left w:val="nil"/>
              <w:bottom w:val="single" w:sz="4" w:space="0" w:color="auto"/>
              <w:right w:val="single" w:sz="4" w:space="0" w:color="auto"/>
            </w:tcBorders>
            <w:shd w:val="clear" w:color="auto" w:fill="auto"/>
            <w:noWrap/>
            <w:vAlign w:val="center"/>
            <w:hideMark/>
          </w:tcPr>
          <w:p w14:paraId="13FDEBF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238.532</w:t>
            </w:r>
          </w:p>
        </w:tc>
        <w:tc>
          <w:tcPr>
            <w:tcW w:w="986" w:type="dxa"/>
            <w:tcBorders>
              <w:top w:val="nil"/>
              <w:left w:val="nil"/>
              <w:bottom w:val="single" w:sz="4" w:space="0" w:color="auto"/>
              <w:right w:val="single" w:sz="4" w:space="0" w:color="auto"/>
            </w:tcBorders>
            <w:shd w:val="clear" w:color="auto" w:fill="auto"/>
            <w:noWrap/>
            <w:vAlign w:val="center"/>
            <w:hideMark/>
          </w:tcPr>
          <w:p w14:paraId="0F52E28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-34,43</w:t>
            </w:r>
          </w:p>
        </w:tc>
        <w:tc>
          <w:tcPr>
            <w:tcW w:w="1096" w:type="dxa"/>
            <w:tcBorders>
              <w:top w:val="nil"/>
              <w:left w:val="nil"/>
              <w:bottom w:val="single" w:sz="4" w:space="0" w:color="auto"/>
              <w:right w:val="single" w:sz="4" w:space="0" w:color="auto"/>
            </w:tcBorders>
            <w:shd w:val="clear" w:color="auto" w:fill="auto"/>
            <w:noWrap/>
            <w:vAlign w:val="center"/>
            <w:hideMark/>
          </w:tcPr>
          <w:p w14:paraId="79C9804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24A195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1.552.129</w:t>
            </w:r>
          </w:p>
        </w:tc>
        <w:tc>
          <w:tcPr>
            <w:tcW w:w="1096" w:type="dxa"/>
            <w:tcBorders>
              <w:top w:val="nil"/>
              <w:left w:val="nil"/>
              <w:bottom w:val="single" w:sz="4" w:space="0" w:color="auto"/>
              <w:right w:val="single" w:sz="4" w:space="0" w:color="auto"/>
            </w:tcBorders>
            <w:shd w:val="clear" w:color="auto" w:fill="auto"/>
            <w:noWrap/>
            <w:vAlign w:val="center"/>
            <w:hideMark/>
          </w:tcPr>
          <w:p w14:paraId="2FBA6B9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DBDF239" w14:textId="6141497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0,84 </w:t>
            </w:r>
          </w:p>
        </w:tc>
      </w:tr>
      <w:tr w:rsidR="007429DD" w:rsidRPr="0059114B" w14:paraId="0E0E1454"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C7628A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1C01640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192.057</w:t>
            </w:r>
          </w:p>
        </w:tc>
        <w:tc>
          <w:tcPr>
            <w:tcW w:w="986" w:type="dxa"/>
            <w:tcBorders>
              <w:top w:val="nil"/>
              <w:left w:val="nil"/>
              <w:bottom w:val="single" w:sz="4" w:space="0" w:color="auto"/>
              <w:right w:val="single" w:sz="4" w:space="0" w:color="auto"/>
            </w:tcBorders>
            <w:shd w:val="clear" w:color="auto" w:fill="auto"/>
            <w:noWrap/>
            <w:vAlign w:val="center"/>
            <w:hideMark/>
          </w:tcPr>
          <w:p w14:paraId="7C68566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32,36</w:t>
            </w:r>
          </w:p>
        </w:tc>
        <w:tc>
          <w:tcPr>
            <w:tcW w:w="1096" w:type="dxa"/>
            <w:tcBorders>
              <w:top w:val="nil"/>
              <w:left w:val="nil"/>
              <w:bottom w:val="single" w:sz="4" w:space="0" w:color="auto"/>
              <w:right w:val="single" w:sz="4" w:space="0" w:color="auto"/>
            </w:tcBorders>
            <w:shd w:val="clear" w:color="auto" w:fill="auto"/>
            <w:noWrap/>
            <w:vAlign w:val="center"/>
            <w:hideMark/>
          </w:tcPr>
          <w:p w14:paraId="49C8C90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6D3D56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1.160.727</w:t>
            </w:r>
          </w:p>
        </w:tc>
        <w:tc>
          <w:tcPr>
            <w:tcW w:w="1096" w:type="dxa"/>
            <w:tcBorders>
              <w:top w:val="nil"/>
              <w:left w:val="nil"/>
              <w:bottom w:val="single" w:sz="4" w:space="0" w:color="auto"/>
              <w:right w:val="single" w:sz="4" w:space="0" w:color="auto"/>
            </w:tcBorders>
            <w:shd w:val="clear" w:color="auto" w:fill="auto"/>
            <w:noWrap/>
            <w:vAlign w:val="center"/>
            <w:hideMark/>
          </w:tcPr>
          <w:p w14:paraId="77AE801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C742075" w14:textId="16908FDE"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0,63 </w:t>
            </w:r>
          </w:p>
        </w:tc>
      </w:tr>
      <w:tr w:rsidR="007429DD" w:rsidRPr="0059114B" w14:paraId="3193A87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D2E9CA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103D819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94.141</w:t>
            </w:r>
          </w:p>
        </w:tc>
        <w:tc>
          <w:tcPr>
            <w:tcW w:w="986" w:type="dxa"/>
            <w:tcBorders>
              <w:top w:val="nil"/>
              <w:left w:val="nil"/>
              <w:bottom w:val="single" w:sz="4" w:space="0" w:color="auto"/>
              <w:right w:val="single" w:sz="4" w:space="0" w:color="auto"/>
            </w:tcBorders>
            <w:shd w:val="clear" w:color="auto" w:fill="auto"/>
            <w:noWrap/>
            <w:vAlign w:val="center"/>
            <w:hideMark/>
          </w:tcPr>
          <w:p w14:paraId="22A1A1E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-34,77</w:t>
            </w:r>
          </w:p>
        </w:tc>
        <w:tc>
          <w:tcPr>
            <w:tcW w:w="1096" w:type="dxa"/>
            <w:tcBorders>
              <w:top w:val="nil"/>
              <w:left w:val="nil"/>
              <w:bottom w:val="single" w:sz="4" w:space="0" w:color="auto"/>
              <w:right w:val="single" w:sz="4" w:space="0" w:color="auto"/>
            </w:tcBorders>
            <w:shd w:val="clear" w:color="auto" w:fill="auto"/>
            <w:noWrap/>
            <w:vAlign w:val="center"/>
            <w:hideMark/>
          </w:tcPr>
          <w:p w14:paraId="2DCBD94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05C516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512.760</w:t>
            </w:r>
          </w:p>
        </w:tc>
        <w:tc>
          <w:tcPr>
            <w:tcW w:w="1096" w:type="dxa"/>
            <w:tcBorders>
              <w:top w:val="nil"/>
              <w:left w:val="nil"/>
              <w:bottom w:val="single" w:sz="4" w:space="0" w:color="auto"/>
              <w:right w:val="single" w:sz="4" w:space="0" w:color="auto"/>
            </w:tcBorders>
            <w:shd w:val="clear" w:color="auto" w:fill="auto"/>
            <w:noWrap/>
            <w:vAlign w:val="center"/>
            <w:hideMark/>
          </w:tcPr>
          <w:p w14:paraId="70AB2AD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1966453" w14:textId="72375ECF"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0,28 </w:t>
            </w:r>
          </w:p>
        </w:tc>
      </w:tr>
      <w:tr w:rsidR="007429DD" w:rsidRPr="0059114B" w14:paraId="765AC9C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8B358EB"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6366E7D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94.786</w:t>
            </w:r>
          </w:p>
        </w:tc>
        <w:tc>
          <w:tcPr>
            <w:tcW w:w="986" w:type="dxa"/>
            <w:tcBorders>
              <w:top w:val="nil"/>
              <w:left w:val="nil"/>
              <w:bottom w:val="single" w:sz="4" w:space="0" w:color="auto"/>
              <w:right w:val="single" w:sz="4" w:space="0" w:color="auto"/>
            </w:tcBorders>
            <w:shd w:val="clear" w:color="auto" w:fill="auto"/>
            <w:noWrap/>
            <w:vAlign w:val="center"/>
            <w:hideMark/>
          </w:tcPr>
          <w:p w14:paraId="7DDA07D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40,31</w:t>
            </w:r>
          </w:p>
        </w:tc>
        <w:tc>
          <w:tcPr>
            <w:tcW w:w="1096" w:type="dxa"/>
            <w:tcBorders>
              <w:top w:val="nil"/>
              <w:left w:val="nil"/>
              <w:bottom w:val="single" w:sz="4" w:space="0" w:color="auto"/>
              <w:right w:val="single" w:sz="4" w:space="0" w:color="auto"/>
            </w:tcBorders>
            <w:shd w:val="clear" w:color="auto" w:fill="auto"/>
            <w:noWrap/>
            <w:vAlign w:val="center"/>
            <w:hideMark/>
          </w:tcPr>
          <w:p w14:paraId="306B94E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A3D2F6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477.368</w:t>
            </w:r>
          </w:p>
        </w:tc>
        <w:tc>
          <w:tcPr>
            <w:tcW w:w="1096" w:type="dxa"/>
            <w:tcBorders>
              <w:top w:val="nil"/>
              <w:left w:val="nil"/>
              <w:bottom w:val="single" w:sz="4" w:space="0" w:color="auto"/>
              <w:right w:val="single" w:sz="4" w:space="0" w:color="auto"/>
            </w:tcBorders>
            <w:shd w:val="clear" w:color="auto" w:fill="auto"/>
            <w:noWrap/>
            <w:vAlign w:val="center"/>
            <w:hideMark/>
          </w:tcPr>
          <w:p w14:paraId="08512E9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D74D6A2" w14:textId="2FD1418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0,26 </w:t>
            </w:r>
          </w:p>
        </w:tc>
      </w:tr>
      <w:tr w:rsidR="007429DD" w:rsidRPr="0059114B" w14:paraId="5175784D"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3FC020F"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center"/>
            <w:hideMark/>
          </w:tcPr>
          <w:p w14:paraId="45E7AB6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71.603</w:t>
            </w:r>
          </w:p>
        </w:tc>
        <w:tc>
          <w:tcPr>
            <w:tcW w:w="986" w:type="dxa"/>
            <w:tcBorders>
              <w:top w:val="nil"/>
              <w:left w:val="nil"/>
              <w:bottom w:val="single" w:sz="4" w:space="0" w:color="auto"/>
              <w:right w:val="single" w:sz="4" w:space="0" w:color="auto"/>
            </w:tcBorders>
            <w:shd w:val="clear" w:color="auto" w:fill="auto"/>
            <w:noWrap/>
            <w:vAlign w:val="center"/>
            <w:hideMark/>
          </w:tcPr>
          <w:p w14:paraId="63A8545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83,24</w:t>
            </w:r>
          </w:p>
        </w:tc>
        <w:tc>
          <w:tcPr>
            <w:tcW w:w="1096" w:type="dxa"/>
            <w:tcBorders>
              <w:top w:val="nil"/>
              <w:left w:val="nil"/>
              <w:bottom w:val="single" w:sz="4" w:space="0" w:color="auto"/>
              <w:right w:val="single" w:sz="4" w:space="0" w:color="auto"/>
            </w:tcBorders>
            <w:shd w:val="clear" w:color="auto" w:fill="auto"/>
            <w:noWrap/>
            <w:vAlign w:val="center"/>
            <w:hideMark/>
          </w:tcPr>
          <w:p w14:paraId="4BB9062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42D802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430.507</w:t>
            </w:r>
          </w:p>
        </w:tc>
        <w:tc>
          <w:tcPr>
            <w:tcW w:w="1096" w:type="dxa"/>
            <w:tcBorders>
              <w:top w:val="nil"/>
              <w:left w:val="nil"/>
              <w:bottom w:val="single" w:sz="4" w:space="0" w:color="auto"/>
              <w:right w:val="single" w:sz="4" w:space="0" w:color="auto"/>
            </w:tcBorders>
            <w:shd w:val="clear" w:color="auto" w:fill="auto"/>
            <w:noWrap/>
            <w:vAlign w:val="center"/>
            <w:hideMark/>
          </w:tcPr>
          <w:p w14:paraId="309B03C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5EDDE49" w14:textId="6B8A2230"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0,23 </w:t>
            </w:r>
          </w:p>
        </w:tc>
      </w:tr>
      <w:tr w:rsidR="007429DD" w:rsidRPr="0059114B" w14:paraId="7194A243"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67E1F0A" w14:textId="77777777" w:rsidR="007429DD" w:rsidRPr="0059114B" w:rsidRDefault="007429DD" w:rsidP="0059114B">
            <w:pPr>
              <w:rPr>
                <w:rFonts w:eastAsia="Times New Roman"/>
                <w:b/>
                <w:bCs/>
                <w:i/>
                <w:iCs/>
                <w:color w:val="000000"/>
                <w:sz w:val="22"/>
                <w:szCs w:val="22"/>
              </w:rPr>
            </w:pPr>
            <w:r w:rsidRPr="0059114B">
              <w:rPr>
                <w:rFonts w:eastAsia="Times New Roman"/>
                <w:b/>
                <w:bCs/>
                <w:i/>
                <w:iCs/>
                <w:color w:val="000000"/>
                <w:sz w:val="22"/>
                <w:szCs w:val="22"/>
              </w:rPr>
              <w:t>Dao vào lưỡi cắt, dùng cho máy hoặc dụng cụ cơ khí</w:t>
            </w:r>
          </w:p>
        </w:tc>
        <w:tc>
          <w:tcPr>
            <w:tcW w:w="1460" w:type="dxa"/>
            <w:tcBorders>
              <w:top w:val="nil"/>
              <w:left w:val="nil"/>
              <w:bottom w:val="single" w:sz="4" w:space="0" w:color="auto"/>
              <w:right w:val="single" w:sz="4" w:space="0" w:color="auto"/>
            </w:tcBorders>
            <w:shd w:val="clear" w:color="auto" w:fill="auto"/>
            <w:noWrap/>
            <w:vAlign w:val="center"/>
            <w:hideMark/>
          </w:tcPr>
          <w:p w14:paraId="4F798039"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13.505.411</w:t>
            </w:r>
          </w:p>
        </w:tc>
        <w:tc>
          <w:tcPr>
            <w:tcW w:w="986" w:type="dxa"/>
            <w:tcBorders>
              <w:top w:val="nil"/>
              <w:left w:val="nil"/>
              <w:bottom w:val="single" w:sz="4" w:space="0" w:color="auto"/>
              <w:right w:val="single" w:sz="4" w:space="0" w:color="auto"/>
            </w:tcBorders>
            <w:shd w:val="clear" w:color="auto" w:fill="auto"/>
            <w:noWrap/>
            <w:vAlign w:val="center"/>
            <w:hideMark/>
          </w:tcPr>
          <w:p w14:paraId="0338F064"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-4,60</w:t>
            </w:r>
          </w:p>
        </w:tc>
        <w:tc>
          <w:tcPr>
            <w:tcW w:w="1096" w:type="dxa"/>
            <w:tcBorders>
              <w:top w:val="nil"/>
              <w:left w:val="nil"/>
              <w:bottom w:val="single" w:sz="4" w:space="0" w:color="auto"/>
              <w:right w:val="single" w:sz="4" w:space="0" w:color="auto"/>
            </w:tcBorders>
            <w:shd w:val="clear" w:color="auto" w:fill="auto"/>
            <w:noWrap/>
            <w:vAlign w:val="center"/>
            <w:hideMark/>
          </w:tcPr>
          <w:p w14:paraId="3A6ACC19"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E24B586"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88.831.218</w:t>
            </w:r>
          </w:p>
        </w:tc>
        <w:tc>
          <w:tcPr>
            <w:tcW w:w="1096" w:type="dxa"/>
            <w:tcBorders>
              <w:top w:val="nil"/>
              <w:left w:val="nil"/>
              <w:bottom w:val="single" w:sz="4" w:space="0" w:color="auto"/>
              <w:right w:val="single" w:sz="4" w:space="0" w:color="auto"/>
            </w:tcBorders>
            <w:shd w:val="clear" w:color="auto" w:fill="auto"/>
            <w:noWrap/>
            <w:vAlign w:val="center"/>
            <w:hideMark/>
          </w:tcPr>
          <w:p w14:paraId="5154A960"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7F29D98" w14:textId="3C5C1356" w:rsidR="007429DD" w:rsidRPr="0059114B" w:rsidRDefault="007429DD" w:rsidP="0059114B">
            <w:pPr>
              <w:jc w:val="right"/>
              <w:rPr>
                <w:rFonts w:eastAsia="Times New Roman"/>
                <w:b/>
                <w:bCs/>
                <w:i/>
                <w:iCs/>
                <w:color w:val="000000"/>
                <w:sz w:val="22"/>
                <w:szCs w:val="22"/>
              </w:rPr>
            </w:pPr>
            <w:r w:rsidRPr="007429DD">
              <w:rPr>
                <w:rFonts w:eastAsia="Times New Roman"/>
                <w:b/>
                <w:bCs/>
                <w:i/>
                <w:iCs/>
                <w:color w:val="000000"/>
                <w:sz w:val="22"/>
                <w:szCs w:val="22"/>
              </w:rPr>
              <w:t xml:space="preserve">  100,00 </w:t>
            </w:r>
          </w:p>
        </w:tc>
      </w:tr>
      <w:tr w:rsidR="007429DD" w:rsidRPr="0059114B" w14:paraId="1EE647C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E21E09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24B1210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3.778.568</w:t>
            </w:r>
          </w:p>
        </w:tc>
        <w:tc>
          <w:tcPr>
            <w:tcW w:w="986" w:type="dxa"/>
            <w:tcBorders>
              <w:top w:val="nil"/>
              <w:left w:val="nil"/>
              <w:bottom w:val="single" w:sz="4" w:space="0" w:color="auto"/>
              <w:right w:val="single" w:sz="4" w:space="0" w:color="auto"/>
            </w:tcBorders>
            <w:shd w:val="clear" w:color="auto" w:fill="auto"/>
            <w:noWrap/>
            <w:vAlign w:val="center"/>
            <w:hideMark/>
          </w:tcPr>
          <w:p w14:paraId="3A4CB0E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-19,99</w:t>
            </w:r>
          </w:p>
        </w:tc>
        <w:tc>
          <w:tcPr>
            <w:tcW w:w="1096" w:type="dxa"/>
            <w:tcBorders>
              <w:top w:val="nil"/>
              <w:left w:val="nil"/>
              <w:bottom w:val="single" w:sz="4" w:space="0" w:color="auto"/>
              <w:right w:val="single" w:sz="4" w:space="0" w:color="auto"/>
            </w:tcBorders>
            <w:shd w:val="clear" w:color="auto" w:fill="auto"/>
            <w:noWrap/>
            <w:vAlign w:val="center"/>
            <w:hideMark/>
          </w:tcPr>
          <w:p w14:paraId="2B2A8F7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ACDA48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26.905.318</w:t>
            </w:r>
          </w:p>
        </w:tc>
        <w:tc>
          <w:tcPr>
            <w:tcW w:w="1096" w:type="dxa"/>
            <w:tcBorders>
              <w:top w:val="nil"/>
              <w:left w:val="nil"/>
              <w:bottom w:val="single" w:sz="4" w:space="0" w:color="auto"/>
              <w:right w:val="single" w:sz="4" w:space="0" w:color="auto"/>
            </w:tcBorders>
            <w:shd w:val="clear" w:color="auto" w:fill="auto"/>
            <w:noWrap/>
            <w:vAlign w:val="center"/>
            <w:hideMark/>
          </w:tcPr>
          <w:p w14:paraId="5E2D13D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25F5902" w14:textId="4DCA0DD5"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30,29 </w:t>
            </w:r>
          </w:p>
        </w:tc>
      </w:tr>
      <w:tr w:rsidR="007429DD" w:rsidRPr="0059114B" w14:paraId="30CBFBB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35CF4B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2024E34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2.326.211</w:t>
            </w:r>
          </w:p>
        </w:tc>
        <w:tc>
          <w:tcPr>
            <w:tcW w:w="986" w:type="dxa"/>
            <w:tcBorders>
              <w:top w:val="nil"/>
              <w:left w:val="nil"/>
              <w:bottom w:val="single" w:sz="4" w:space="0" w:color="auto"/>
              <w:right w:val="single" w:sz="4" w:space="0" w:color="auto"/>
            </w:tcBorders>
            <w:shd w:val="clear" w:color="auto" w:fill="auto"/>
            <w:noWrap/>
            <w:vAlign w:val="center"/>
            <w:hideMark/>
          </w:tcPr>
          <w:p w14:paraId="422FE99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7,15</w:t>
            </w:r>
          </w:p>
        </w:tc>
        <w:tc>
          <w:tcPr>
            <w:tcW w:w="1096" w:type="dxa"/>
            <w:tcBorders>
              <w:top w:val="nil"/>
              <w:left w:val="nil"/>
              <w:bottom w:val="single" w:sz="4" w:space="0" w:color="auto"/>
              <w:right w:val="single" w:sz="4" w:space="0" w:color="auto"/>
            </w:tcBorders>
            <w:shd w:val="clear" w:color="auto" w:fill="auto"/>
            <w:noWrap/>
            <w:vAlign w:val="center"/>
            <w:hideMark/>
          </w:tcPr>
          <w:p w14:paraId="43222F8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1866C2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15.350.541</w:t>
            </w:r>
          </w:p>
        </w:tc>
        <w:tc>
          <w:tcPr>
            <w:tcW w:w="1096" w:type="dxa"/>
            <w:tcBorders>
              <w:top w:val="nil"/>
              <w:left w:val="nil"/>
              <w:bottom w:val="single" w:sz="4" w:space="0" w:color="auto"/>
              <w:right w:val="single" w:sz="4" w:space="0" w:color="auto"/>
            </w:tcBorders>
            <w:shd w:val="clear" w:color="auto" w:fill="auto"/>
            <w:noWrap/>
            <w:vAlign w:val="center"/>
            <w:hideMark/>
          </w:tcPr>
          <w:p w14:paraId="6CEF84F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BCC89B7" w14:textId="0FEE31E0"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17,28 </w:t>
            </w:r>
          </w:p>
        </w:tc>
      </w:tr>
      <w:tr w:rsidR="007429DD" w:rsidRPr="0059114B" w14:paraId="59F25D0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C85355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3D5CF10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2.327.608</w:t>
            </w:r>
          </w:p>
        </w:tc>
        <w:tc>
          <w:tcPr>
            <w:tcW w:w="986" w:type="dxa"/>
            <w:tcBorders>
              <w:top w:val="nil"/>
              <w:left w:val="nil"/>
              <w:bottom w:val="single" w:sz="4" w:space="0" w:color="auto"/>
              <w:right w:val="single" w:sz="4" w:space="0" w:color="auto"/>
            </w:tcBorders>
            <w:shd w:val="clear" w:color="auto" w:fill="auto"/>
            <w:noWrap/>
            <w:vAlign w:val="center"/>
            <w:hideMark/>
          </w:tcPr>
          <w:p w14:paraId="31965A0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21,44</w:t>
            </w:r>
          </w:p>
        </w:tc>
        <w:tc>
          <w:tcPr>
            <w:tcW w:w="1096" w:type="dxa"/>
            <w:tcBorders>
              <w:top w:val="nil"/>
              <w:left w:val="nil"/>
              <w:bottom w:val="single" w:sz="4" w:space="0" w:color="auto"/>
              <w:right w:val="single" w:sz="4" w:space="0" w:color="auto"/>
            </w:tcBorders>
            <w:shd w:val="clear" w:color="auto" w:fill="auto"/>
            <w:noWrap/>
            <w:vAlign w:val="center"/>
            <w:hideMark/>
          </w:tcPr>
          <w:p w14:paraId="70088DE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3384B6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14.229.228</w:t>
            </w:r>
          </w:p>
        </w:tc>
        <w:tc>
          <w:tcPr>
            <w:tcW w:w="1096" w:type="dxa"/>
            <w:tcBorders>
              <w:top w:val="nil"/>
              <w:left w:val="nil"/>
              <w:bottom w:val="single" w:sz="4" w:space="0" w:color="auto"/>
              <w:right w:val="single" w:sz="4" w:space="0" w:color="auto"/>
            </w:tcBorders>
            <w:shd w:val="clear" w:color="auto" w:fill="auto"/>
            <w:noWrap/>
            <w:vAlign w:val="center"/>
            <w:hideMark/>
          </w:tcPr>
          <w:p w14:paraId="71B0A32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06EE921" w14:textId="4517806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16,02 </w:t>
            </w:r>
          </w:p>
        </w:tc>
      </w:tr>
      <w:tr w:rsidR="007429DD" w:rsidRPr="0059114B" w14:paraId="549D9F2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1E868D4"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0C0A743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1.065.850</w:t>
            </w:r>
          </w:p>
        </w:tc>
        <w:tc>
          <w:tcPr>
            <w:tcW w:w="986" w:type="dxa"/>
            <w:tcBorders>
              <w:top w:val="nil"/>
              <w:left w:val="nil"/>
              <w:bottom w:val="single" w:sz="4" w:space="0" w:color="auto"/>
              <w:right w:val="single" w:sz="4" w:space="0" w:color="auto"/>
            </w:tcBorders>
            <w:shd w:val="clear" w:color="auto" w:fill="auto"/>
            <w:noWrap/>
            <w:vAlign w:val="center"/>
            <w:hideMark/>
          </w:tcPr>
          <w:p w14:paraId="08185A3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0,88</w:t>
            </w:r>
          </w:p>
        </w:tc>
        <w:tc>
          <w:tcPr>
            <w:tcW w:w="1096" w:type="dxa"/>
            <w:tcBorders>
              <w:top w:val="nil"/>
              <w:left w:val="nil"/>
              <w:bottom w:val="single" w:sz="4" w:space="0" w:color="auto"/>
              <w:right w:val="single" w:sz="4" w:space="0" w:color="auto"/>
            </w:tcBorders>
            <w:shd w:val="clear" w:color="auto" w:fill="auto"/>
            <w:noWrap/>
            <w:vAlign w:val="center"/>
            <w:hideMark/>
          </w:tcPr>
          <w:p w14:paraId="29499E5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84D19F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7.183.373</w:t>
            </w:r>
          </w:p>
        </w:tc>
        <w:tc>
          <w:tcPr>
            <w:tcW w:w="1096" w:type="dxa"/>
            <w:tcBorders>
              <w:top w:val="nil"/>
              <w:left w:val="nil"/>
              <w:bottom w:val="single" w:sz="4" w:space="0" w:color="auto"/>
              <w:right w:val="single" w:sz="4" w:space="0" w:color="auto"/>
            </w:tcBorders>
            <w:shd w:val="clear" w:color="auto" w:fill="auto"/>
            <w:noWrap/>
            <w:vAlign w:val="center"/>
            <w:hideMark/>
          </w:tcPr>
          <w:p w14:paraId="10EA242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17A871A" w14:textId="637CC3A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8,09 </w:t>
            </w:r>
          </w:p>
        </w:tc>
      </w:tr>
      <w:tr w:rsidR="007429DD" w:rsidRPr="0059114B" w14:paraId="28EAF1E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DEE6EAF"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7F190FA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938.301</w:t>
            </w:r>
          </w:p>
        </w:tc>
        <w:tc>
          <w:tcPr>
            <w:tcW w:w="986" w:type="dxa"/>
            <w:tcBorders>
              <w:top w:val="nil"/>
              <w:left w:val="nil"/>
              <w:bottom w:val="single" w:sz="4" w:space="0" w:color="auto"/>
              <w:right w:val="single" w:sz="4" w:space="0" w:color="auto"/>
            </w:tcBorders>
            <w:shd w:val="clear" w:color="auto" w:fill="auto"/>
            <w:noWrap/>
            <w:vAlign w:val="center"/>
            <w:hideMark/>
          </w:tcPr>
          <w:p w14:paraId="7F798E7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-16,86</w:t>
            </w:r>
          </w:p>
        </w:tc>
        <w:tc>
          <w:tcPr>
            <w:tcW w:w="1096" w:type="dxa"/>
            <w:tcBorders>
              <w:top w:val="nil"/>
              <w:left w:val="nil"/>
              <w:bottom w:val="single" w:sz="4" w:space="0" w:color="auto"/>
              <w:right w:val="single" w:sz="4" w:space="0" w:color="auto"/>
            </w:tcBorders>
            <w:shd w:val="clear" w:color="auto" w:fill="auto"/>
            <w:noWrap/>
            <w:vAlign w:val="center"/>
            <w:hideMark/>
          </w:tcPr>
          <w:p w14:paraId="755A881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D241B7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6.181.887</w:t>
            </w:r>
          </w:p>
        </w:tc>
        <w:tc>
          <w:tcPr>
            <w:tcW w:w="1096" w:type="dxa"/>
            <w:tcBorders>
              <w:top w:val="nil"/>
              <w:left w:val="nil"/>
              <w:bottom w:val="single" w:sz="4" w:space="0" w:color="auto"/>
              <w:right w:val="single" w:sz="4" w:space="0" w:color="auto"/>
            </w:tcBorders>
            <w:shd w:val="clear" w:color="auto" w:fill="auto"/>
            <w:noWrap/>
            <w:vAlign w:val="center"/>
            <w:hideMark/>
          </w:tcPr>
          <w:p w14:paraId="5D3DC1B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53CCF57" w14:textId="5829A7FE"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6,96 </w:t>
            </w:r>
          </w:p>
        </w:tc>
      </w:tr>
      <w:tr w:rsidR="007429DD" w:rsidRPr="0059114B" w14:paraId="2F6004C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84E243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48CF7BB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795.367</w:t>
            </w:r>
          </w:p>
        </w:tc>
        <w:tc>
          <w:tcPr>
            <w:tcW w:w="986" w:type="dxa"/>
            <w:tcBorders>
              <w:top w:val="nil"/>
              <w:left w:val="nil"/>
              <w:bottom w:val="single" w:sz="4" w:space="0" w:color="auto"/>
              <w:right w:val="single" w:sz="4" w:space="0" w:color="auto"/>
            </w:tcBorders>
            <w:shd w:val="clear" w:color="auto" w:fill="auto"/>
            <w:noWrap/>
            <w:vAlign w:val="center"/>
            <w:hideMark/>
          </w:tcPr>
          <w:p w14:paraId="5ACAD8E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7,74</w:t>
            </w:r>
          </w:p>
        </w:tc>
        <w:tc>
          <w:tcPr>
            <w:tcW w:w="1096" w:type="dxa"/>
            <w:tcBorders>
              <w:top w:val="nil"/>
              <w:left w:val="nil"/>
              <w:bottom w:val="single" w:sz="4" w:space="0" w:color="auto"/>
              <w:right w:val="single" w:sz="4" w:space="0" w:color="auto"/>
            </w:tcBorders>
            <w:shd w:val="clear" w:color="auto" w:fill="auto"/>
            <w:noWrap/>
            <w:vAlign w:val="center"/>
            <w:hideMark/>
          </w:tcPr>
          <w:p w14:paraId="32EEF3B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407EA3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5.093.714</w:t>
            </w:r>
          </w:p>
        </w:tc>
        <w:tc>
          <w:tcPr>
            <w:tcW w:w="1096" w:type="dxa"/>
            <w:tcBorders>
              <w:top w:val="nil"/>
              <w:left w:val="nil"/>
              <w:bottom w:val="single" w:sz="4" w:space="0" w:color="auto"/>
              <w:right w:val="single" w:sz="4" w:space="0" w:color="auto"/>
            </w:tcBorders>
            <w:shd w:val="clear" w:color="auto" w:fill="auto"/>
            <w:noWrap/>
            <w:vAlign w:val="center"/>
            <w:hideMark/>
          </w:tcPr>
          <w:p w14:paraId="0EB08E0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6449049" w14:textId="219839A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5,73 </w:t>
            </w:r>
          </w:p>
        </w:tc>
      </w:tr>
      <w:tr w:rsidR="007429DD" w:rsidRPr="0059114B" w14:paraId="35327283"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1A4325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632C0A9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543.987</w:t>
            </w:r>
          </w:p>
        </w:tc>
        <w:tc>
          <w:tcPr>
            <w:tcW w:w="986" w:type="dxa"/>
            <w:tcBorders>
              <w:top w:val="nil"/>
              <w:left w:val="nil"/>
              <w:bottom w:val="single" w:sz="4" w:space="0" w:color="auto"/>
              <w:right w:val="single" w:sz="4" w:space="0" w:color="auto"/>
            </w:tcBorders>
            <w:shd w:val="clear" w:color="auto" w:fill="auto"/>
            <w:noWrap/>
            <w:vAlign w:val="center"/>
            <w:hideMark/>
          </w:tcPr>
          <w:p w14:paraId="2B9F650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10,08</w:t>
            </w:r>
          </w:p>
        </w:tc>
        <w:tc>
          <w:tcPr>
            <w:tcW w:w="1096" w:type="dxa"/>
            <w:tcBorders>
              <w:top w:val="nil"/>
              <w:left w:val="nil"/>
              <w:bottom w:val="single" w:sz="4" w:space="0" w:color="auto"/>
              <w:right w:val="single" w:sz="4" w:space="0" w:color="auto"/>
            </w:tcBorders>
            <w:shd w:val="clear" w:color="auto" w:fill="auto"/>
            <w:noWrap/>
            <w:vAlign w:val="center"/>
            <w:hideMark/>
          </w:tcPr>
          <w:p w14:paraId="1CF28D8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02CA72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2.923.081</w:t>
            </w:r>
          </w:p>
        </w:tc>
        <w:tc>
          <w:tcPr>
            <w:tcW w:w="1096" w:type="dxa"/>
            <w:tcBorders>
              <w:top w:val="nil"/>
              <w:left w:val="nil"/>
              <w:bottom w:val="single" w:sz="4" w:space="0" w:color="auto"/>
              <w:right w:val="single" w:sz="4" w:space="0" w:color="auto"/>
            </w:tcBorders>
            <w:shd w:val="clear" w:color="auto" w:fill="auto"/>
            <w:noWrap/>
            <w:vAlign w:val="center"/>
            <w:hideMark/>
          </w:tcPr>
          <w:p w14:paraId="6C142EB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D523119" w14:textId="0257CAD5"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3,29 </w:t>
            </w:r>
          </w:p>
        </w:tc>
      </w:tr>
      <w:tr w:rsidR="007429DD" w:rsidRPr="0059114B" w14:paraId="34978716"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B5FCAA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54EF4CC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267.992</w:t>
            </w:r>
          </w:p>
        </w:tc>
        <w:tc>
          <w:tcPr>
            <w:tcW w:w="986" w:type="dxa"/>
            <w:tcBorders>
              <w:top w:val="nil"/>
              <w:left w:val="nil"/>
              <w:bottom w:val="single" w:sz="4" w:space="0" w:color="auto"/>
              <w:right w:val="single" w:sz="4" w:space="0" w:color="auto"/>
            </w:tcBorders>
            <w:shd w:val="clear" w:color="auto" w:fill="auto"/>
            <w:noWrap/>
            <w:vAlign w:val="center"/>
            <w:hideMark/>
          </w:tcPr>
          <w:p w14:paraId="7B623B5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-19,03</w:t>
            </w:r>
          </w:p>
        </w:tc>
        <w:tc>
          <w:tcPr>
            <w:tcW w:w="1096" w:type="dxa"/>
            <w:tcBorders>
              <w:top w:val="nil"/>
              <w:left w:val="nil"/>
              <w:bottom w:val="single" w:sz="4" w:space="0" w:color="auto"/>
              <w:right w:val="single" w:sz="4" w:space="0" w:color="auto"/>
            </w:tcBorders>
            <w:shd w:val="clear" w:color="auto" w:fill="auto"/>
            <w:noWrap/>
            <w:vAlign w:val="center"/>
            <w:hideMark/>
          </w:tcPr>
          <w:p w14:paraId="028BAE3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3A7F2A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2.729.956</w:t>
            </w:r>
          </w:p>
        </w:tc>
        <w:tc>
          <w:tcPr>
            <w:tcW w:w="1096" w:type="dxa"/>
            <w:tcBorders>
              <w:top w:val="nil"/>
              <w:left w:val="nil"/>
              <w:bottom w:val="single" w:sz="4" w:space="0" w:color="auto"/>
              <w:right w:val="single" w:sz="4" w:space="0" w:color="auto"/>
            </w:tcBorders>
            <w:shd w:val="clear" w:color="auto" w:fill="auto"/>
            <w:noWrap/>
            <w:vAlign w:val="center"/>
            <w:hideMark/>
          </w:tcPr>
          <w:p w14:paraId="1D15267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F70C738" w14:textId="73E16605"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3,07 </w:t>
            </w:r>
          </w:p>
        </w:tc>
      </w:tr>
      <w:tr w:rsidR="007429DD" w:rsidRPr="0059114B" w14:paraId="154590A6"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426255E"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Ixraen</w:t>
            </w:r>
          </w:p>
        </w:tc>
        <w:tc>
          <w:tcPr>
            <w:tcW w:w="1460" w:type="dxa"/>
            <w:tcBorders>
              <w:top w:val="nil"/>
              <w:left w:val="nil"/>
              <w:bottom w:val="single" w:sz="4" w:space="0" w:color="auto"/>
              <w:right w:val="single" w:sz="4" w:space="0" w:color="auto"/>
            </w:tcBorders>
            <w:shd w:val="clear" w:color="auto" w:fill="auto"/>
            <w:noWrap/>
            <w:vAlign w:val="center"/>
            <w:hideMark/>
          </w:tcPr>
          <w:p w14:paraId="367460D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279.315</w:t>
            </w:r>
          </w:p>
        </w:tc>
        <w:tc>
          <w:tcPr>
            <w:tcW w:w="986" w:type="dxa"/>
            <w:tcBorders>
              <w:top w:val="nil"/>
              <w:left w:val="nil"/>
              <w:bottom w:val="single" w:sz="4" w:space="0" w:color="auto"/>
              <w:right w:val="single" w:sz="4" w:space="0" w:color="auto"/>
            </w:tcBorders>
            <w:shd w:val="clear" w:color="auto" w:fill="auto"/>
            <w:noWrap/>
            <w:vAlign w:val="center"/>
            <w:hideMark/>
          </w:tcPr>
          <w:p w14:paraId="29B3DBD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-3,11</w:t>
            </w:r>
          </w:p>
        </w:tc>
        <w:tc>
          <w:tcPr>
            <w:tcW w:w="1096" w:type="dxa"/>
            <w:tcBorders>
              <w:top w:val="nil"/>
              <w:left w:val="nil"/>
              <w:bottom w:val="single" w:sz="4" w:space="0" w:color="auto"/>
              <w:right w:val="single" w:sz="4" w:space="0" w:color="auto"/>
            </w:tcBorders>
            <w:shd w:val="clear" w:color="auto" w:fill="auto"/>
            <w:noWrap/>
            <w:vAlign w:val="center"/>
            <w:hideMark/>
          </w:tcPr>
          <w:p w14:paraId="7405A8B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827282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1.549.449</w:t>
            </w:r>
          </w:p>
        </w:tc>
        <w:tc>
          <w:tcPr>
            <w:tcW w:w="1096" w:type="dxa"/>
            <w:tcBorders>
              <w:top w:val="nil"/>
              <w:left w:val="nil"/>
              <w:bottom w:val="single" w:sz="4" w:space="0" w:color="auto"/>
              <w:right w:val="single" w:sz="4" w:space="0" w:color="auto"/>
            </w:tcBorders>
            <w:shd w:val="clear" w:color="auto" w:fill="auto"/>
            <w:noWrap/>
            <w:vAlign w:val="center"/>
            <w:hideMark/>
          </w:tcPr>
          <w:p w14:paraId="313B998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67D056A" w14:textId="74DC89B4"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1,74 </w:t>
            </w:r>
          </w:p>
        </w:tc>
      </w:tr>
      <w:tr w:rsidR="007429DD" w:rsidRPr="0059114B" w14:paraId="18F4408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8CADB5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094C6FF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210.114</w:t>
            </w:r>
          </w:p>
        </w:tc>
        <w:tc>
          <w:tcPr>
            <w:tcW w:w="986" w:type="dxa"/>
            <w:tcBorders>
              <w:top w:val="nil"/>
              <w:left w:val="nil"/>
              <w:bottom w:val="single" w:sz="4" w:space="0" w:color="auto"/>
              <w:right w:val="single" w:sz="4" w:space="0" w:color="auto"/>
            </w:tcBorders>
            <w:shd w:val="clear" w:color="auto" w:fill="auto"/>
            <w:noWrap/>
            <w:vAlign w:val="center"/>
            <w:hideMark/>
          </w:tcPr>
          <w:p w14:paraId="546F4F4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14,48</w:t>
            </w:r>
          </w:p>
        </w:tc>
        <w:tc>
          <w:tcPr>
            <w:tcW w:w="1096" w:type="dxa"/>
            <w:tcBorders>
              <w:top w:val="nil"/>
              <w:left w:val="nil"/>
              <w:bottom w:val="single" w:sz="4" w:space="0" w:color="auto"/>
              <w:right w:val="single" w:sz="4" w:space="0" w:color="auto"/>
            </w:tcBorders>
            <w:shd w:val="clear" w:color="auto" w:fill="auto"/>
            <w:noWrap/>
            <w:vAlign w:val="center"/>
            <w:hideMark/>
          </w:tcPr>
          <w:p w14:paraId="4D40879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F9EAC4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1.049.026</w:t>
            </w:r>
          </w:p>
        </w:tc>
        <w:tc>
          <w:tcPr>
            <w:tcW w:w="1096" w:type="dxa"/>
            <w:tcBorders>
              <w:top w:val="nil"/>
              <w:left w:val="nil"/>
              <w:bottom w:val="single" w:sz="4" w:space="0" w:color="auto"/>
              <w:right w:val="single" w:sz="4" w:space="0" w:color="auto"/>
            </w:tcBorders>
            <w:shd w:val="clear" w:color="auto" w:fill="auto"/>
            <w:noWrap/>
            <w:vAlign w:val="center"/>
            <w:hideMark/>
          </w:tcPr>
          <w:p w14:paraId="45442CB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374F552" w14:textId="2E36DE0F"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1,18 </w:t>
            </w:r>
          </w:p>
        </w:tc>
      </w:tr>
      <w:tr w:rsidR="007429DD" w:rsidRPr="0059114B" w14:paraId="08DAD56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D5B560C"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64010B9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312.887</w:t>
            </w:r>
          </w:p>
        </w:tc>
        <w:tc>
          <w:tcPr>
            <w:tcW w:w="986" w:type="dxa"/>
            <w:tcBorders>
              <w:top w:val="nil"/>
              <w:left w:val="nil"/>
              <w:bottom w:val="single" w:sz="4" w:space="0" w:color="auto"/>
              <w:right w:val="single" w:sz="4" w:space="0" w:color="auto"/>
            </w:tcBorders>
            <w:shd w:val="clear" w:color="auto" w:fill="auto"/>
            <w:noWrap/>
            <w:vAlign w:val="center"/>
            <w:hideMark/>
          </w:tcPr>
          <w:p w14:paraId="1727464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126,88</w:t>
            </w:r>
          </w:p>
        </w:tc>
        <w:tc>
          <w:tcPr>
            <w:tcW w:w="1096" w:type="dxa"/>
            <w:tcBorders>
              <w:top w:val="nil"/>
              <w:left w:val="nil"/>
              <w:bottom w:val="single" w:sz="4" w:space="0" w:color="auto"/>
              <w:right w:val="single" w:sz="4" w:space="0" w:color="auto"/>
            </w:tcBorders>
            <w:shd w:val="clear" w:color="auto" w:fill="auto"/>
            <w:noWrap/>
            <w:vAlign w:val="center"/>
            <w:hideMark/>
          </w:tcPr>
          <w:p w14:paraId="58BED24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B95BD2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1.023.213</w:t>
            </w:r>
          </w:p>
        </w:tc>
        <w:tc>
          <w:tcPr>
            <w:tcW w:w="1096" w:type="dxa"/>
            <w:tcBorders>
              <w:top w:val="nil"/>
              <w:left w:val="nil"/>
              <w:bottom w:val="single" w:sz="4" w:space="0" w:color="auto"/>
              <w:right w:val="single" w:sz="4" w:space="0" w:color="auto"/>
            </w:tcBorders>
            <w:shd w:val="clear" w:color="auto" w:fill="auto"/>
            <w:noWrap/>
            <w:vAlign w:val="center"/>
            <w:hideMark/>
          </w:tcPr>
          <w:p w14:paraId="2A85F5A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02CFC60" w14:textId="198F33B4"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1,15 </w:t>
            </w:r>
          </w:p>
        </w:tc>
      </w:tr>
      <w:tr w:rsidR="007429DD" w:rsidRPr="0059114B" w14:paraId="2590F2B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E38B04C"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6FD0271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95.833</w:t>
            </w:r>
          </w:p>
        </w:tc>
        <w:tc>
          <w:tcPr>
            <w:tcW w:w="986" w:type="dxa"/>
            <w:tcBorders>
              <w:top w:val="nil"/>
              <w:left w:val="nil"/>
              <w:bottom w:val="single" w:sz="4" w:space="0" w:color="auto"/>
              <w:right w:val="single" w:sz="4" w:space="0" w:color="auto"/>
            </w:tcBorders>
            <w:shd w:val="clear" w:color="auto" w:fill="auto"/>
            <w:noWrap/>
            <w:vAlign w:val="center"/>
            <w:hideMark/>
          </w:tcPr>
          <w:p w14:paraId="1F78117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-22,68</w:t>
            </w:r>
          </w:p>
        </w:tc>
        <w:tc>
          <w:tcPr>
            <w:tcW w:w="1096" w:type="dxa"/>
            <w:tcBorders>
              <w:top w:val="nil"/>
              <w:left w:val="nil"/>
              <w:bottom w:val="single" w:sz="4" w:space="0" w:color="auto"/>
              <w:right w:val="single" w:sz="4" w:space="0" w:color="auto"/>
            </w:tcBorders>
            <w:shd w:val="clear" w:color="auto" w:fill="auto"/>
            <w:noWrap/>
            <w:vAlign w:val="center"/>
            <w:hideMark/>
          </w:tcPr>
          <w:p w14:paraId="5C41FA8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A35357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764.104</w:t>
            </w:r>
          </w:p>
        </w:tc>
        <w:tc>
          <w:tcPr>
            <w:tcW w:w="1096" w:type="dxa"/>
            <w:tcBorders>
              <w:top w:val="nil"/>
              <w:left w:val="nil"/>
              <w:bottom w:val="single" w:sz="4" w:space="0" w:color="auto"/>
              <w:right w:val="single" w:sz="4" w:space="0" w:color="auto"/>
            </w:tcBorders>
            <w:shd w:val="clear" w:color="auto" w:fill="auto"/>
            <w:noWrap/>
            <w:vAlign w:val="center"/>
            <w:hideMark/>
          </w:tcPr>
          <w:p w14:paraId="1651961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F895A0" w14:textId="378E0B4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0,86 </w:t>
            </w:r>
          </w:p>
        </w:tc>
      </w:tr>
      <w:tr w:rsidR="007429DD" w:rsidRPr="0059114B" w14:paraId="14E14DD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4BC3D4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0487D51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87.308</w:t>
            </w:r>
          </w:p>
        </w:tc>
        <w:tc>
          <w:tcPr>
            <w:tcW w:w="986" w:type="dxa"/>
            <w:tcBorders>
              <w:top w:val="nil"/>
              <w:left w:val="nil"/>
              <w:bottom w:val="single" w:sz="4" w:space="0" w:color="auto"/>
              <w:right w:val="single" w:sz="4" w:space="0" w:color="auto"/>
            </w:tcBorders>
            <w:shd w:val="clear" w:color="auto" w:fill="auto"/>
            <w:noWrap/>
            <w:vAlign w:val="center"/>
            <w:hideMark/>
          </w:tcPr>
          <w:p w14:paraId="6A06965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-0,02</w:t>
            </w:r>
          </w:p>
        </w:tc>
        <w:tc>
          <w:tcPr>
            <w:tcW w:w="1096" w:type="dxa"/>
            <w:tcBorders>
              <w:top w:val="nil"/>
              <w:left w:val="nil"/>
              <w:bottom w:val="single" w:sz="4" w:space="0" w:color="auto"/>
              <w:right w:val="single" w:sz="4" w:space="0" w:color="auto"/>
            </w:tcBorders>
            <w:shd w:val="clear" w:color="auto" w:fill="auto"/>
            <w:noWrap/>
            <w:vAlign w:val="center"/>
            <w:hideMark/>
          </w:tcPr>
          <w:p w14:paraId="19C2704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35A4A7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471.789</w:t>
            </w:r>
          </w:p>
        </w:tc>
        <w:tc>
          <w:tcPr>
            <w:tcW w:w="1096" w:type="dxa"/>
            <w:tcBorders>
              <w:top w:val="nil"/>
              <w:left w:val="nil"/>
              <w:bottom w:val="single" w:sz="4" w:space="0" w:color="auto"/>
              <w:right w:val="single" w:sz="4" w:space="0" w:color="auto"/>
            </w:tcBorders>
            <w:shd w:val="clear" w:color="auto" w:fill="auto"/>
            <w:noWrap/>
            <w:vAlign w:val="center"/>
            <w:hideMark/>
          </w:tcPr>
          <w:p w14:paraId="49E81FB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9163AF9" w14:textId="17C5ED6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0,53 </w:t>
            </w:r>
          </w:p>
        </w:tc>
      </w:tr>
      <w:tr w:rsidR="007429DD" w:rsidRPr="0059114B" w14:paraId="0D342D1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273A30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center"/>
            <w:hideMark/>
          </w:tcPr>
          <w:p w14:paraId="4941CAF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56.186</w:t>
            </w:r>
          </w:p>
        </w:tc>
        <w:tc>
          <w:tcPr>
            <w:tcW w:w="986" w:type="dxa"/>
            <w:tcBorders>
              <w:top w:val="nil"/>
              <w:left w:val="nil"/>
              <w:bottom w:val="single" w:sz="4" w:space="0" w:color="auto"/>
              <w:right w:val="single" w:sz="4" w:space="0" w:color="auto"/>
            </w:tcBorders>
            <w:shd w:val="clear" w:color="auto" w:fill="auto"/>
            <w:noWrap/>
            <w:vAlign w:val="center"/>
            <w:hideMark/>
          </w:tcPr>
          <w:p w14:paraId="7C14188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-1,43</w:t>
            </w:r>
          </w:p>
        </w:tc>
        <w:tc>
          <w:tcPr>
            <w:tcW w:w="1096" w:type="dxa"/>
            <w:tcBorders>
              <w:top w:val="nil"/>
              <w:left w:val="nil"/>
              <w:bottom w:val="single" w:sz="4" w:space="0" w:color="auto"/>
              <w:right w:val="single" w:sz="4" w:space="0" w:color="auto"/>
            </w:tcBorders>
            <w:shd w:val="clear" w:color="auto" w:fill="auto"/>
            <w:noWrap/>
            <w:vAlign w:val="center"/>
            <w:hideMark/>
          </w:tcPr>
          <w:p w14:paraId="29FDF91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F49BF8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468.804</w:t>
            </w:r>
          </w:p>
        </w:tc>
        <w:tc>
          <w:tcPr>
            <w:tcW w:w="1096" w:type="dxa"/>
            <w:tcBorders>
              <w:top w:val="nil"/>
              <w:left w:val="nil"/>
              <w:bottom w:val="single" w:sz="4" w:space="0" w:color="auto"/>
              <w:right w:val="single" w:sz="4" w:space="0" w:color="auto"/>
            </w:tcBorders>
            <w:shd w:val="clear" w:color="auto" w:fill="auto"/>
            <w:noWrap/>
            <w:vAlign w:val="center"/>
            <w:hideMark/>
          </w:tcPr>
          <w:p w14:paraId="1B462FA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EA00D89" w14:textId="4AF12652"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0,53 </w:t>
            </w:r>
          </w:p>
        </w:tc>
      </w:tr>
      <w:tr w:rsidR="007429DD" w:rsidRPr="0059114B" w14:paraId="49F4388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943D552" w14:textId="77777777" w:rsidR="007429DD" w:rsidRPr="0059114B" w:rsidRDefault="007429DD" w:rsidP="0059114B">
            <w:pPr>
              <w:rPr>
                <w:rFonts w:eastAsia="Times New Roman"/>
                <w:b/>
                <w:bCs/>
                <w:i/>
                <w:iCs/>
                <w:color w:val="000000"/>
                <w:sz w:val="22"/>
                <w:szCs w:val="22"/>
              </w:rPr>
            </w:pPr>
            <w:r w:rsidRPr="0059114B">
              <w:rPr>
                <w:rFonts w:eastAsia="Times New Roman"/>
                <w:b/>
                <w:bCs/>
                <w:i/>
                <w:iCs/>
                <w:color w:val="000000"/>
                <w:sz w:val="22"/>
                <w:szCs w:val="22"/>
              </w:rPr>
              <w:t>Động cơ và mô tơ khác</w:t>
            </w:r>
          </w:p>
        </w:tc>
        <w:tc>
          <w:tcPr>
            <w:tcW w:w="1460" w:type="dxa"/>
            <w:tcBorders>
              <w:top w:val="nil"/>
              <w:left w:val="nil"/>
              <w:bottom w:val="single" w:sz="4" w:space="0" w:color="auto"/>
              <w:right w:val="single" w:sz="4" w:space="0" w:color="auto"/>
            </w:tcBorders>
            <w:shd w:val="clear" w:color="auto" w:fill="auto"/>
            <w:noWrap/>
            <w:vAlign w:val="center"/>
            <w:hideMark/>
          </w:tcPr>
          <w:p w14:paraId="2A5B7B30"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7.146.881</w:t>
            </w:r>
          </w:p>
        </w:tc>
        <w:tc>
          <w:tcPr>
            <w:tcW w:w="986" w:type="dxa"/>
            <w:tcBorders>
              <w:top w:val="nil"/>
              <w:left w:val="nil"/>
              <w:bottom w:val="single" w:sz="4" w:space="0" w:color="auto"/>
              <w:right w:val="single" w:sz="4" w:space="0" w:color="auto"/>
            </w:tcBorders>
            <w:shd w:val="clear" w:color="auto" w:fill="auto"/>
            <w:noWrap/>
            <w:vAlign w:val="center"/>
            <w:hideMark/>
          </w:tcPr>
          <w:p w14:paraId="1291B675"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-27,55</w:t>
            </w:r>
          </w:p>
        </w:tc>
        <w:tc>
          <w:tcPr>
            <w:tcW w:w="1096" w:type="dxa"/>
            <w:tcBorders>
              <w:top w:val="nil"/>
              <w:left w:val="nil"/>
              <w:bottom w:val="single" w:sz="4" w:space="0" w:color="auto"/>
              <w:right w:val="single" w:sz="4" w:space="0" w:color="auto"/>
            </w:tcBorders>
            <w:shd w:val="clear" w:color="auto" w:fill="auto"/>
            <w:noWrap/>
            <w:vAlign w:val="center"/>
            <w:hideMark/>
          </w:tcPr>
          <w:p w14:paraId="7B116E0F"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6B82132"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72.520.533</w:t>
            </w:r>
          </w:p>
        </w:tc>
        <w:tc>
          <w:tcPr>
            <w:tcW w:w="1096" w:type="dxa"/>
            <w:tcBorders>
              <w:top w:val="nil"/>
              <w:left w:val="nil"/>
              <w:bottom w:val="single" w:sz="4" w:space="0" w:color="auto"/>
              <w:right w:val="single" w:sz="4" w:space="0" w:color="auto"/>
            </w:tcBorders>
            <w:shd w:val="clear" w:color="auto" w:fill="auto"/>
            <w:noWrap/>
            <w:vAlign w:val="center"/>
            <w:hideMark/>
          </w:tcPr>
          <w:p w14:paraId="40DE5CA5"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D950BD8" w14:textId="6265A7C7" w:rsidR="007429DD" w:rsidRPr="0059114B" w:rsidRDefault="007429DD" w:rsidP="0059114B">
            <w:pPr>
              <w:jc w:val="right"/>
              <w:rPr>
                <w:rFonts w:eastAsia="Times New Roman"/>
                <w:b/>
                <w:bCs/>
                <w:i/>
                <w:iCs/>
                <w:color w:val="000000"/>
                <w:sz w:val="22"/>
                <w:szCs w:val="22"/>
              </w:rPr>
            </w:pPr>
            <w:r w:rsidRPr="007429DD">
              <w:rPr>
                <w:rFonts w:eastAsia="Times New Roman"/>
                <w:b/>
                <w:bCs/>
                <w:i/>
                <w:iCs/>
                <w:color w:val="000000"/>
                <w:sz w:val="22"/>
                <w:szCs w:val="22"/>
              </w:rPr>
              <w:t xml:space="preserve">  100,00 </w:t>
            </w:r>
          </w:p>
        </w:tc>
      </w:tr>
      <w:tr w:rsidR="007429DD" w:rsidRPr="0059114B" w14:paraId="509191D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928A14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66C0EB2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3.877.808</w:t>
            </w:r>
          </w:p>
        </w:tc>
        <w:tc>
          <w:tcPr>
            <w:tcW w:w="986" w:type="dxa"/>
            <w:tcBorders>
              <w:top w:val="nil"/>
              <w:left w:val="nil"/>
              <w:bottom w:val="single" w:sz="4" w:space="0" w:color="auto"/>
              <w:right w:val="single" w:sz="4" w:space="0" w:color="auto"/>
            </w:tcBorders>
            <w:shd w:val="clear" w:color="auto" w:fill="auto"/>
            <w:noWrap/>
            <w:vAlign w:val="center"/>
            <w:hideMark/>
          </w:tcPr>
          <w:p w14:paraId="120A0B6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33,74</w:t>
            </w:r>
          </w:p>
        </w:tc>
        <w:tc>
          <w:tcPr>
            <w:tcW w:w="1096" w:type="dxa"/>
            <w:tcBorders>
              <w:top w:val="nil"/>
              <w:left w:val="nil"/>
              <w:bottom w:val="single" w:sz="4" w:space="0" w:color="auto"/>
              <w:right w:val="single" w:sz="4" w:space="0" w:color="auto"/>
            </w:tcBorders>
            <w:shd w:val="clear" w:color="auto" w:fill="auto"/>
            <w:noWrap/>
            <w:vAlign w:val="center"/>
            <w:hideMark/>
          </w:tcPr>
          <w:p w14:paraId="2663B51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A275BA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36.252.524</w:t>
            </w:r>
          </w:p>
        </w:tc>
        <w:tc>
          <w:tcPr>
            <w:tcW w:w="1096" w:type="dxa"/>
            <w:tcBorders>
              <w:top w:val="nil"/>
              <w:left w:val="nil"/>
              <w:bottom w:val="single" w:sz="4" w:space="0" w:color="auto"/>
              <w:right w:val="single" w:sz="4" w:space="0" w:color="auto"/>
            </w:tcBorders>
            <w:shd w:val="clear" w:color="auto" w:fill="auto"/>
            <w:noWrap/>
            <w:vAlign w:val="center"/>
            <w:hideMark/>
          </w:tcPr>
          <w:p w14:paraId="32F3A16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784E6A8" w14:textId="3B73E8A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49,99 </w:t>
            </w:r>
          </w:p>
        </w:tc>
      </w:tr>
      <w:tr w:rsidR="007429DD" w:rsidRPr="0059114B" w14:paraId="2B9EE7AA"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B9605DA"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456B875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1.054.510</w:t>
            </w:r>
          </w:p>
        </w:tc>
        <w:tc>
          <w:tcPr>
            <w:tcW w:w="986" w:type="dxa"/>
            <w:tcBorders>
              <w:top w:val="nil"/>
              <w:left w:val="nil"/>
              <w:bottom w:val="single" w:sz="4" w:space="0" w:color="auto"/>
              <w:right w:val="single" w:sz="4" w:space="0" w:color="auto"/>
            </w:tcBorders>
            <w:shd w:val="clear" w:color="auto" w:fill="auto"/>
            <w:noWrap/>
            <w:vAlign w:val="center"/>
            <w:hideMark/>
          </w:tcPr>
          <w:p w14:paraId="4933D3E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-41,72</w:t>
            </w:r>
          </w:p>
        </w:tc>
        <w:tc>
          <w:tcPr>
            <w:tcW w:w="1096" w:type="dxa"/>
            <w:tcBorders>
              <w:top w:val="nil"/>
              <w:left w:val="nil"/>
              <w:bottom w:val="single" w:sz="4" w:space="0" w:color="auto"/>
              <w:right w:val="single" w:sz="4" w:space="0" w:color="auto"/>
            </w:tcBorders>
            <w:shd w:val="clear" w:color="auto" w:fill="auto"/>
            <w:noWrap/>
            <w:vAlign w:val="center"/>
            <w:hideMark/>
          </w:tcPr>
          <w:p w14:paraId="6455CAD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A54811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8.713.369</w:t>
            </w:r>
          </w:p>
        </w:tc>
        <w:tc>
          <w:tcPr>
            <w:tcW w:w="1096" w:type="dxa"/>
            <w:tcBorders>
              <w:top w:val="nil"/>
              <w:left w:val="nil"/>
              <w:bottom w:val="single" w:sz="4" w:space="0" w:color="auto"/>
              <w:right w:val="single" w:sz="4" w:space="0" w:color="auto"/>
            </w:tcBorders>
            <w:shd w:val="clear" w:color="auto" w:fill="auto"/>
            <w:noWrap/>
            <w:vAlign w:val="center"/>
            <w:hideMark/>
          </w:tcPr>
          <w:p w14:paraId="26E90C0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5800725" w14:textId="4BEAADD4"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12,02 </w:t>
            </w:r>
          </w:p>
        </w:tc>
      </w:tr>
      <w:tr w:rsidR="007429DD" w:rsidRPr="0059114B" w14:paraId="4709670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A2A3AB4"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111ACBF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310.670</w:t>
            </w:r>
          </w:p>
        </w:tc>
        <w:tc>
          <w:tcPr>
            <w:tcW w:w="986" w:type="dxa"/>
            <w:tcBorders>
              <w:top w:val="nil"/>
              <w:left w:val="nil"/>
              <w:bottom w:val="single" w:sz="4" w:space="0" w:color="auto"/>
              <w:right w:val="single" w:sz="4" w:space="0" w:color="auto"/>
            </w:tcBorders>
            <w:shd w:val="clear" w:color="auto" w:fill="auto"/>
            <w:noWrap/>
            <w:vAlign w:val="center"/>
            <w:hideMark/>
          </w:tcPr>
          <w:p w14:paraId="4C1025B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1.130,76</w:t>
            </w:r>
          </w:p>
        </w:tc>
        <w:tc>
          <w:tcPr>
            <w:tcW w:w="1096" w:type="dxa"/>
            <w:tcBorders>
              <w:top w:val="nil"/>
              <w:left w:val="nil"/>
              <w:bottom w:val="single" w:sz="4" w:space="0" w:color="auto"/>
              <w:right w:val="single" w:sz="4" w:space="0" w:color="auto"/>
            </w:tcBorders>
            <w:shd w:val="clear" w:color="auto" w:fill="auto"/>
            <w:noWrap/>
            <w:vAlign w:val="center"/>
            <w:hideMark/>
          </w:tcPr>
          <w:p w14:paraId="2282B20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AF5396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4.866.231</w:t>
            </w:r>
          </w:p>
        </w:tc>
        <w:tc>
          <w:tcPr>
            <w:tcW w:w="1096" w:type="dxa"/>
            <w:tcBorders>
              <w:top w:val="nil"/>
              <w:left w:val="nil"/>
              <w:bottom w:val="single" w:sz="4" w:space="0" w:color="auto"/>
              <w:right w:val="single" w:sz="4" w:space="0" w:color="auto"/>
            </w:tcBorders>
            <w:shd w:val="clear" w:color="auto" w:fill="auto"/>
            <w:noWrap/>
            <w:vAlign w:val="center"/>
            <w:hideMark/>
          </w:tcPr>
          <w:p w14:paraId="7CA8AD8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E156D27" w14:textId="07D7F4FF"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6,71 </w:t>
            </w:r>
          </w:p>
        </w:tc>
      </w:tr>
      <w:tr w:rsidR="007429DD" w:rsidRPr="0059114B" w14:paraId="26A605F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EC26D1B"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13E07E6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84.604</w:t>
            </w:r>
          </w:p>
        </w:tc>
        <w:tc>
          <w:tcPr>
            <w:tcW w:w="986" w:type="dxa"/>
            <w:tcBorders>
              <w:top w:val="nil"/>
              <w:left w:val="nil"/>
              <w:bottom w:val="single" w:sz="4" w:space="0" w:color="auto"/>
              <w:right w:val="single" w:sz="4" w:space="0" w:color="auto"/>
            </w:tcBorders>
            <w:shd w:val="clear" w:color="auto" w:fill="auto"/>
            <w:noWrap/>
            <w:vAlign w:val="center"/>
            <w:hideMark/>
          </w:tcPr>
          <w:p w14:paraId="265ED85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-96,86</w:t>
            </w:r>
          </w:p>
        </w:tc>
        <w:tc>
          <w:tcPr>
            <w:tcW w:w="1096" w:type="dxa"/>
            <w:tcBorders>
              <w:top w:val="nil"/>
              <w:left w:val="nil"/>
              <w:bottom w:val="single" w:sz="4" w:space="0" w:color="auto"/>
              <w:right w:val="single" w:sz="4" w:space="0" w:color="auto"/>
            </w:tcBorders>
            <w:shd w:val="clear" w:color="auto" w:fill="auto"/>
            <w:noWrap/>
            <w:vAlign w:val="center"/>
            <w:hideMark/>
          </w:tcPr>
          <w:p w14:paraId="1F9F4D8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D6E743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3.723.737</w:t>
            </w:r>
          </w:p>
        </w:tc>
        <w:tc>
          <w:tcPr>
            <w:tcW w:w="1096" w:type="dxa"/>
            <w:tcBorders>
              <w:top w:val="nil"/>
              <w:left w:val="nil"/>
              <w:bottom w:val="single" w:sz="4" w:space="0" w:color="auto"/>
              <w:right w:val="single" w:sz="4" w:space="0" w:color="auto"/>
            </w:tcBorders>
            <w:shd w:val="clear" w:color="auto" w:fill="auto"/>
            <w:noWrap/>
            <w:vAlign w:val="center"/>
            <w:hideMark/>
          </w:tcPr>
          <w:p w14:paraId="516DF81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2D453F8" w14:textId="2E63873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5,13 </w:t>
            </w:r>
          </w:p>
        </w:tc>
      </w:tr>
      <w:tr w:rsidR="007429DD" w:rsidRPr="0059114B" w14:paraId="7DD851D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A40C44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31B5E06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82.635</w:t>
            </w:r>
          </w:p>
        </w:tc>
        <w:tc>
          <w:tcPr>
            <w:tcW w:w="986" w:type="dxa"/>
            <w:tcBorders>
              <w:top w:val="nil"/>
              <w:left w:val="nil"/>
              <w:bottom w:val="single" w:sz="4" w:space="0" w:color="auto"/>
              <w:right w:val="single" w:sz="4" w:space="0" w:color="auto"/>
            </w:tcBorders>
            <w:shd w:val="clear" w:color="auto" w:fill="auto"/>
            <w:noWrap/>
            <w:vAlign w:val="center"/>
            <w:hideMark/>
          </w:tcPr>
          <w:p w14:paraId="296FCE9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-23,78</w:t>
            </w:r>
          </w:p>
        </w:tc>
        <w:tc>
          <w:tcPr>
            <w:tcW w:w="1096" w:type="dxa"/>
            <w:tcBorders>
              <w:top w:val="nil"/>
              <w:left w:val="nil"/>
              <w:bottom w:val="single" w:sz="4" w:space="0" w:color="auto"/>
              <w:right w:val="single" w:sz="4" w:space="0" w:color="auto"/>
            </w:tcBorders>
            <w:shd w:val="clear" w:color="auto" w:fill="auto"/>
            <w:noWrap/>
            <w:vAlign w:val="center"/>
            <w:hideMark/>
          </w:tcPr>
          <w:p w14:paraId="4155C05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1C08DA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3.549.168</w:t>
            </w:r>
          </w:p>
        </w:tc>
        <w:tc>
          <w:tcPr>
            <w:tcW w:w="1096" w:type="dxa"/>
            <w:tcBorders>
              <w:top w:val="nil"/>
              <w:left w:val="nil"/>
              <w:bottom w:val="single" w:sz="4" w:space="0" w:color="auto"/>
              <w:right w:val="single" w:sz="4" w:space="0" w:color="auto"/>
            </w:tcBorders>
            <w:shd w:val="clear" w:color="auto" w:fill="auto"/>
            <w:noWrap/>
            <w:vAlign w:val="center"/>
            <w:hideMark/>
          </w:tcPr>
          <w:p w14:paraId="2306A3B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0C3AD33" w14:textId="0F5AD63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4,89 </w:t>
            </w:r>
          </w:p>
        </w:tc>
      </w:tr>
      <w:tr w:rsidR="007429DD" w:rsidRPr="0059114B" w14:paraId="1091EA9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EC7CC6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01F8EFC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373.216</w:t>
            </w:r>
          </w:p>
        </w:tc>
        <w:tc>
          <w:tcPr>
            <w:tcW w:w="986" w:type="dxa"/>
            <w:tcBorders>
              <w:top w:val="nil"/>
              <w:left w:val="nil"/>
              <w:bottom w:val="single" w:sz="4" w:space="0" w:color="auto"/>
              <w:right w:val="single" w:sz="4" w:space="0" w:color="auto"/>
            </w:tcBorders>
            <w:shd w:val="clear" w:color="auto" w:fill="auto"/>
            <w:noWrap/>
            <w:vAlign w:val="center"/>
            <w:hideMark/>
          </w:tcPr>
          <w:p w14:paraId="4613318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-41,85</w:t>
            </w:r>
          </w:p>
        </w:tc>
        <w:tc>
          <w:tcPr>
            <w:tcW w:w="1096" w:type="dxa"/>
            <w:tcBorders>
              <w:top w:val="nil"/>
              <w:left w:val="nil"/>
              <w:bottom w:val="single" w:sz="4" w:space="0" w:color="auto"/>
              <w:right w:val="single" w:sz="4" w:space="0" w:color="auto"/>
            </w:tcBorders>
            <w:shd w:val="clear" w:color="auto" w:fill="auto"/>
            <w:noWrap/>
            <w:vAlign w:val="center"/>
            <w:hideMark/>
          </w:tcPr>
          <w:p w14:paraId="695F130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F6908D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3.267.073</w:t>
            </w:r>
          </w:p>
        </w:tc>
        <w:tc>
          <w:tcPr>
            <w:tcW w:w="1096" w:type="dxa"/>
            <w:tcBorders>
              <w:top w:val="nil"/>
              <w:left w:val="nil"/>
              <w:bottom w:val="single" w:sz="4" w:space="0" w:color="auto"/>
              <w:right w:val="single" w:sz="4" w:space="0" w:color="auto"/>
            </w:tcBorders>
            <w:shd w:val="clear" w:color="auto" w:fill="auto"/>
            <w:noWrap/>
            <w:vAlign w:val="center"/>
            <w:hideMark/>
          </w:tcPr>
          <w:p w14:paraId="7B852D7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F2F31AF" w14:textId="6357B15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4,51 </w:t>
            </w:r>
          </w:p>
        </w:tc>
      </w:tr>
      <w:tr w:rsidR="007429DD" w:rsidRPr="0059114B" w14:paraId="3B566B9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8E20297"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218A433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246.456</w:t>
            </w:r>
          </w:p>
        </w:tc>
        <w:tc>
          <w:tcPr>
            <w:tcW w:w="986" w:type="dxa"/>
            <w:tcBorders>
              <w:top w:val="nil"/>
              <w:left w:val="nil"/>
              <w:bottom w:val="single" w:sz="4" w:space="0" w:color="auto"/>
              <w:right w:val="single" w:sz="4" w:space="0" w:color="auto"/>
            </w:tcBorders>
            <w:shd w:val="clear" w:color="auto" w:fill="auto"/>
            <w:noWrap/>
            <w:vAlign w:val="center"/>
            <w:hideMark/>
          </w:tcPr>
          <w:p w14:paraId="5042093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-24,24</w:t>
            </w:r>
          </w:p>
        </w:tc>
        <w:tc>
          <w:tcPr>
            <w:tcW w:w="1096" w:type="dxa"/>
            <w:tcBorders>
              <w:top w:val="nil"/>
              <w:left w:val="nil"/>
              <w:bottom w:val="single" w:sz="4" w:space="0" w:color="auto"/>
              <w:right w:val="single" w:sz="4" w:space="0" w:color="auto"/>
            </w:tcBorders>
            <w:shd w:val="clear" w:color="auto" w:fill="auto"/>
            <w:noWrap/>
            <w:vAlign w:val="center"/>
            <w:hideMark/>
          </w:tcPr>
          <w:p w14:paraId="1069956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D961A6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2.031.147</w:t>
            </w:r>
          </w:p>
        </w:tc>
        <w:tc>
          <w:tcPr>
            <w:tcW w:w="1096" w:type="dxa"/>
            <w:tcBorders>
              <w:top w:val="nil"/>
              <w:left w:val="nil"/>
              <w:bottom w:val="single" w:sz="4" w:space="0" w:color="auto"/>
              <w:right w:val="single" w:sz="4" w:space="0" w:color="auto"/>
            </w:tcBorders>
            <w:shd w:val="clear" w:color="auto" w:fill="auto"/>
            <w:noWrap/>
            <w:vAlign w:val="center"/>
            <w:hideMark/>
          </w:tcPr>
          <w:p w14:paraId="4280279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97C29A5" w14:textId="1520953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2,80 </w:t>
            </w:r>
          </w:p>
        </w:tc>
      </w:tr>
      <w:tr w:rsidR="007429DD" w:rsidRPr="0059114B" w14:paraId="7A06980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D6A7916"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78B43D2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209.162</w:t>
            </w:r>
          </w:p>
        </w:tc>
        <w:tc>
          <w:tcPr>
            <w:tcW w:w="986" w:type="dxa"/>
            <w:tcBorders>
              <w:top w:val="nil"/>
              <w:left w:val="nil"/>
              <w:bottom w:val="single" w:sz="4" w:space="0" w:color="auto"/>
              <w:right w:val="single" w:sz="4" w:space="0" w:color="auto"/>
            </w:tcBorders>
            <w:shd w:val="clear" w:color="auto" w:fill="auto"/>
            <w:noWrap/>
            <w:vAlign w:val="center"/>
            <w:hideMark/>
          </w:tcPr>
          <w:p w14:paraId="359AB3E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-59,71</w:t>
            </w:r>
          </w:p>
        </w:tc>
        <w:tc>
          <w:tcPr>
            <w:tcW w:w="1096" w:type="dxa"/>
            <w:tcBorders>
              <w:top w:val="nil"/>
              <w:left w:val="nil"/>
              <w:bottom w:val="single" w:sz="4" w:space="0" w:color="auto"/>
              <w:right w:val="single" w:sz="4" w:space="0" w:color="auto"/>
            </w:tcBorders>
            <w:shd w:val="clear" w:color="auto" w:fill="auto"/>
            <w:noWrap/>
            <w:vAlign w:val="center"/>
            <w:hideMark/>
          </w:tcPr>
          <w:p w14:paraId="0AF430F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507F06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1.604.220</w:t>
            </w:r>
          </w:p>
        </w:tc>
        <w:tc>
          <w:tcPr>
            <w:tcW w:w="1096" w:type="dxa"/>
            <w:tcBorders>
              <w:top w:val="nil"/>
              <w:left w:val="nil"/>
              <w:bottom w:val="single" w:sz="4" w:space="0" w:color="auto"/>
              <w:right w:val="single" w:sz="4" w:space="0" w:color="auto"/>
            </w:tcBorders>
            <w:shd w:val="clear" w:color="auto" w:fill="auto"/>
            <w:noWrap/>
            <w:vAlign w:val="center"/>
            <w:hideMark/>
          </w:tcPr>
          <w:p w14:paraId="2C9DF2B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27412EB" w14:textId="68AF3E94"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2,21 </w:t>
            </w:r>
          </w:p>
        </w:tc>
      </w:tr>
      <w:tr w:rsidR="007429DD" w:rsidRPr="0059114B" w14:paraId="3FB03DE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A047DB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4957E8D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306.615</w:t>
            </w:r>
          </w:p>
        </w:tc>
        <w:tc>
          <w:tcPr>
            <w:tcW w:w="986" w:type="dxa"/>
            <w:tcBorders>
              <w:top w:val="nil"/>
              <w:left w:val="nil"/>
              <w:bottom w:val="single" w:sz="4" w:space="0" w:color="auto"/>
              <w:right w:val="single" w:sz="4" w:space="0" w:color="auto"/>
            </w:tcBorders>
            <w:shd w:val="clear" w:color="auto" w:fill="auto"/>
            <w:noWrap/>
            <w:vAlign w:val="center"/>
            <w:hideMark/>
          </w:tcPr>
          <w:p w14:paraId="4C8D4B2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61,10</w:t>
            </w:r>
          </w:p>
        </w:tc>
        <w:tc>
          <w:tcPr>
            <w:tcW w:w="1096" w:type="dxa"/>
            <w:tcBorders>
              <w:top w:val="nil"/>
              <w:left w:val="nil"/>
              <w:bottom w:val="single" w:sz="4" w:space="0" w:color="auto"/>
              <w:right w:val="single" w:sz="4" w:space="0" w:color="auto"/>
            </w:tcBorders>
            <w:shd w:val="clear" w:color="auto" w:fill="auto"/>
            <w:noWrap/>
            <w:vAlign w:val="center"/>
            <w:hideMark/>
          </w:tcPr>
          <w:p w14:paraId="63886A4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36253E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1.512.539</w:t>
            </w:r>
          </w:p>
        </w:tc>
        <w:tc>
          <w:tcPr>
            <w:tcW w:w="1096" w:type="dxa"/>
            <w:tcBorders>
              <w:top w:val="nil"/>
              <w:left w:val="nil"/>
              <w:bottom w:val="single" w:sz="4" w:space="0" w:color="auto"/>
              <w:right w:val="single" w:sz="4" w:space="0" w:color="auto"/>
            </w:tcBorders>
            <w:shd w:val="clear" w:color="auto" w:fill="auto"/>
            <w:noWrap/>
            <w:vAlign w:val="center"/>
            <w:hideMark/>
          </w:tcPr>
          <w:p w14:paraId="6E3A8A0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6CE3410" w14:textId="0424A15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2,09 </w:t>
            </w:r>
          </w:p>
        </w:tc>
      </w:tr>
      <w:tr w:rsidR="007429DD" w:rsidRPr="0059114B" w14:paraId="69C1DDD4"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742A21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02509BB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92.813</w:t>
            </w:r>
          </w:p>
        </w:tc>
        <w:tc>
          <w:tcPr>
            <w:tcW w:w="986" w:type="dxa"/>
            <w:tcBorders>
              <w:top w:val="nil"/>
              <w:left w:val="nil"/>
              <w:bottom w:val="single" w:sz="4" w:space="0" w:color="auto"/>
              <w:right w:val="single" w:sz="4" w:space="0" w:color="auto"/>
            </w:tcBorders>
            <w:shd w:val="clear" w:color="auto" w:fill="auto"/>
            <w:noWrap/>
            <w:vAlign w:val="center"/>
            <w:hideMark/>
          </w:tcPr>
          <w:p w14:paraId="69730CD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-2,50</w:t>
            </w:r>
          </w:p>
        </w:tc>
        <w:tc>
          <w:tcPr>
            <w:tcW w:w="1096" w:type="dxa"/>
            <w:tcBorders>
              <w:top w:val="nil"/>
              <w:left w:val="nil"/>
              <w:bottom w:val="single" w:sz="4" w:space="0" w:color="auto"/>
              <w:right w:val="single" w:sz="4" w:space="0" w:color="auto"/>
            </w:tcBorders>
            <w:shd w:val="clear" w:color="auto" w:fill="auto"/>
            <w:noWrap/>
            <w:vAlign w:val="center"/>
            <w:hideMark/>
          </w:tcPr>
          <w:p w14:paraId="7DC00E2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BED2AD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1.468.909</w:t>
            </w:r>
          </w:p>
        </w:tc>
        <w:tc>
          <w:tcPr>
            <w:tcW w:w="1096" w:type="dxa"/>
            <w:tcBorders>
              <w:top w:val="nil"/>
              <w:left w:val="nil"/>
              <w:bottom w:val="single" w:sz="4" w:space="0" w:color="auto"/>
              <w:right w:val="single" w:sz="4" w:space="0" w:color="auto"/>
            </w:tcBorders>
            <w:shd w:val="clear" w:color="auto" w:fill="auto"/>
            <w:noWrap/>
            <w:vAlign w:val="center"/>
            <w:hideMark/>
          </w:tcPr>
          <w:p w14:paraId="649261F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C5EA7E" w14:textId="3A79F1AD"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2,03 </w:t>
            </w:r>
          </w:p>
        </w:tc>
      </w:tr>
      <w:tr w:rsidR="007429DD" w:rsidRPr="0059114B" w14:paraId="46CAC96E"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D680A1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center"/>
            <w:hideMark/>
          </w:tcPr>
          <w:p w14:paraId="2B58332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45.853</w:t>
            </w:r>
          </w:p>
        </w:tc>
        <w:tc>
          <w:tcPr>
            <w:tcW w:w="986" w:type="dxa"/>
            <w:tcBorders>
              <w:top w:val="nil"/>
              <w:left w:val="nil"/>
              <w:bottom w:val="single" w:sz="4" w:space="0" w:color="auto"/>
              <w:right w:val="single" w:sz="4" w:space="0" w:color="auto"/>
            </w:tcBorders>
            <w:shd w:val="clear" w:color="auto" w:fill="auto"/>
            <w:noWrap/>
            <w:vAlign w:val="center"/>
            <w:hideMark/>
          </w:tcPr>
          <w:p w14:paraId="71AE4ED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476,11</w:t>
            </w:r>
          </w:p>
        </w:tc>
        <w:tc>
          <w:tcPr>
            <w:tcW w:w="1096" w:type="dxa"/>
            <w:tcBorders>
              <w:top w:val="nil"/>
              <w:left w:val="nil"/>
              <w:bottom w:val="single" w:sz="4" w:space="0" w:color="auto"/>
              <w:right w:val="single" w:sz="4" w:space="0" w:color="auto"/>
            </w:tcBorders>
            <w:shd w:val="clear" w:color="auto" w:fill="auto"/>
            <w:noWrap/>
            <w:vAlign w:val="center"/>
            <w:hideMark/>
          </w:tcPr>
          <w:p w14:paraId="4714078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6722D3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1.353.227</w:t>
            </w:r>
          </w:p>
        </w:tc>
        <w:tc>
          <w:tcPr>
            <w:tcW w:w="1096" w:type="dxa"/>
            <w:tcBorders>
              <w:top w:val="nil"/>
              <w:left w:val="nil"/>
              <w:bottom w:val="single" w:sz="4" w:space="0" w:color="auto"/>
              <w:right w:val="single" w:sz="4" w:space="0" w:color="auto"/>
            </w:tcBorders>
            <w:shd w:val="clear" w:color="auto" w:fill="auto"/>
            <w:noWrap/>
            <w:vAlign w:val="center"/>
            <w:hideMark/>
          </w:tcPr>
          <w:p w14:paraId="453CBED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6730D1C" w14:textId="77219191"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1,87 </w:t>
            </w:r>
          </w:p>
        </w:tc>
      </w:tr>
      <w:tr w:rsidR="007429DD" w:rsidRPr="0059114B" w14:paraId="7085934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C9E6E2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14F3DAC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99.569</w:t>
            </w:r>
          </w:p>
        </w:tc>
        <w:tc>
          <w:tcPr>
            <w:tcW w:w="986" w:type="dxa"/>
            <w:tcBorders>
              <w:top w:val="nil"/>
              <w:left w:val="nil"/>
              <w:bottom w:val="single" w:sz="4" w:space="0" w:color="auto"/>
              <w:right w:val="single" w:sz="4" w:space="0" w:color="auto"/>
            </w:tcBorders>
            <w:shd w:val="clear" w:color="auto" w:fill="auto"/>
            <w:noWrap/>
            <w:vAlign w:val="center"/>
            <w:hideMark/>
          </w:tcPr>
          <w:p w14:paraId="6A1CE89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-31,43</w:t>
            </w:r>
          </w:p>
        </w:tc>
        <w:tc>
          <w:tcPr>
            <w:tcW w:w="1096" w:type="dxa"/>
            <w:tcBorders>
              <w:top w:val="nil"/>
              <w:left w:val="nil"/>
              <w:bottom w:val="single" w:sz="4" w:space="0" w:color="auto"/>
              <w:right w:val="single" w:sz="4" w:space="0" w:color="auto"/>
            </w:tcBorders>
            <w:shd w:val="clear" w:color="auto" w:fill="auto"/>
            <w:noWrap/>
            <w:vAlign w:val="center"/>
            <w:hideMark/>
          </w:tcPr>
          <w:p w14:paraId="7214FDE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A5DF84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1.122.615</w:t>
            </w:r>
          </w:p>
        </w:tc>
        <w:tc>
          <w:tcPr>
            <w:tcW w:w="1096" w:type="dxa"/>
            <w:tcBorders>
              <w:top w:val="nil"/>
              <w:left w:val="nil"/>
              <w:bottom w:val="single" w:sz="4" w:space="0" w:color="auto"/>
              <w:right w:val="single" w:sz="4" w:space="0" w:color="auto"/>
            </w:tcBorders>
            <w:shd w:val="clear" w:color="auto" w:fill="auto"/>
            <w:noWrap/>
            <w:vAlign w:val="center"/>
            <w:hideMark/>
          </w:tcPr>
          <w:p w14:paraId="7209FEB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47DFDFD" w14:textId="1D37C6D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1,55 </w:t>
            </w:r>
          </w:p>
        </w:tc>
      </w:tr>
      <w:tr w:rsidR="007429DD" w:rsidRPr="0059114B" w14:paraId="6484B24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72BD150" w14:textId="77777777" w:rsidR="007429DD" w:rsidRPr="0059114B" w:rsidRDefault="007429DD" w:rsidP="0059114B">
            <w:pPr>
              <w:rPr>
                <w:rFonts w:eastAsia="Times New Roman"/>
                <w:b/>
                <w:bCs/>
                <w:i/>
                <w:iCs/>
                <w:color w:val="000000"/>
                <w:sz w:val="22"/>
                <w:szCs w:val="22"/>
              </w:rPr>
            </w:pPr>
            <w:r w:rsidRPr="0059114B">
              <w:rPr>
                <w:rFonts w:eastAsia="Times New Roman"/>
                <w:b/>
                <w:bCs/>
                <w:i/>
                <w:iCs/>
                <w:color w:val="000000"/>
                <w:sz w:val="22"/>
                <w:szCs w:val="22"/>
              </w:rPr>
              <w:t>Đệm và gioăng làm bằng kim loại</w:t>
            </w:r>
          </w:p>
        </w:tc>
        <w:tc>
          <w:tcPr>
            <w:tcW w:w="1460" w:type="dxa"/>
            <w:tcBorders>
              <w:top w:val="nil"/>
              <w:left w:val="nil"/>
              <w:bottom w:val="single" w:sz="4" w:space="0" w:color="auto"/>
              <w:right w:val="single" w:sz="4" w:space="0" w:color="auto"/>
            </w:tcBorders>
            <w:shd w:val="clear" w:color="auto" w:fill="auto"/>
            <w:noWrap/>
            <w:vAlign w:val="center"/>
            <w:hideMark/>
          </w:tcPr>
          <w:p w14:paraId="37099C6A"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5.327.249</w:t>
            </w:r>
          </w:p>
        </w:tc>
        <w:tc>
          <w:tcPr>
            <w:tcW w:w="986" w:type="dxa"/>
            <w:tcBorders>
              <w:top w:val="nil"/>
              <w:left w:val="nil"/>
              <w:bottom w:val="single" w:sz="4" w:space="0" w:color="auto"/>
              <w:right w:val="single" w:sz="4" w:space="0" w:color="auto"/>
            </w:tcBorders>
            <w:shd w:val="clear" w:color="auto" w:fill="auto"/>
            <w:noWrap/>
            <w:vAlign w:val="center"/>
            <w:hideMark/>
          </w:tcPr>
          <w:p w14:paraId="06C26AC0"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14,69</w:t>
            </w:r>
          </w:p>
        </w:tc>
        <w:tc>
          <w:tcPr>
            <w:tcW w:w="1096" w:type="dxa"/>
            <w:tcBorders>
              <w:top w:val="nil"/>
              <w:left w:val="nil"/>
              <w:bottom w:val="single" w:sz="4" w:space="0" w:color="auto"/>
              <w:right w:val="single" w:sz="4" w:space="0" w:color="auto"/>
            </w:tcBorders>
            <w:shd w:val="clear" w:color="auto" w:fill="auto"/>
            <w:noWrap/>
            <w:vAlign w:val="center"/>
            <w:hideMark/>
          </w:tcPr>
          <w:p w14:paraId="6B85EBDD"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-4,24</w:t>
            </w:r>
          </w:p>
        </w:tc>
        <w:tc>
          <w:tcPr>
            <w:tcW w:w="1620" w:type="dxa"/>
            <w:tcBorders>
              <w:top w:val="nil"/>
              <w:left w:val="nil"/>
              <w:bottom w:val="single" w:sz="4" w:space="0" w:color="auto"/>
              <w:right w:val="single" w:sz="4" w:space="0" w:color="auto"/>
            </w:tcBorders>
            <w:shd w:val="clear" w:color="auto" w:fill="auto"/>
            <w:noWrap/>
            <w:vAlign w:val="center"/>
            <w:hideMark/>
          </w:tcPr>
          <w:p w14:paraId="0BB66C42"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30.484.444</w:t>
            </w:r>
          </w:p>
        </w:tc>
        <w:tc>
          <w:tcPr>
            <w:tcW w:w="1096" w:type="dxa"/>
            <w:tcBorders>
              <w:top w:val="nil"/>
              <w:left w:val="nil"/>
              <w:bottom w:val="single" w:sz="4" w:space="0" w:color="auto"/>
              <w:right w:val="single" w:sz="4" w:space="0" w:color="auto"/>
            </w:tcBorders>
            <w:shd w:val="clear" w:color="auto" w:fill="auto"/>
            <w:noWrap/>
            <w:vAlign w:val="center"/>
            <w:hideMark/>
          </w:tcPr>
          <w:p w14:paraId="7063D3E6"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9,22</w:t>
            </w:r>
          </w:p>
        </w:tc>
        <w:tc>
          <w:tcPr>
            <w:tcW w:w="1041" w:type="dxa"/>
            <w:tcBorders>
              <w:top w:val="nil"/>
              <w:left w:val="nil"/>
              <w:bottom w:val="single" w:sz="4" w:space="0" w:color="auto"/>
              <w:right w:val="single" w:sz="4" w:space="0" w:color="auto"/>
            </w:tcBorders>
            <w:shd w:val="clear" w:color="auto" w:fill="auto"/>
            <w:noWrap/>
            <w:vAlign w:val="center"/>
            <w:hideMark/>
          </w:tcPr>
          <w:p w14:paraId="40C51A09" w14:textId="24B362BD" w:rsidR="007429DD" w:rsidRPr="0059114B" w:rsidRDefault="007429DD" w:rsidP="0059114B">
            <w:pPr>
              <w:jc w:val="right"/>
              <w:rPr>
                <w:rFonts w:eastAsia="Times New Roman"/>
                <w:b/>
                <w:bCs/>
                <w:i/>
                <w:iCs/>
                <w:color w:val="000000"/>
                <w:sz w:val="22"/>
                <w:szCs w:val="22"/>
              </w:rPr>
            </w:pPr>
            <w:r w:rsidRPr="007429DD">
              <w:rPr>
                <w:rFonts w:eastAsia="Times New Roman"/>
                <w:b/>
                <w:bCs/>
                <w:i/>
                <w:iCs/>
                <w:color w:val="000000"/>
                <w:sz w:val="22"/>
                <w:szCs w:val="22"/>
              </w:rPr>
              <w:t xml:space="preserve">  100,00 </w:t>
            </w:r>
          </w:p>
        </w:tc>
      </w:tr>
      <w:tr w:rsidR="007429DD" w:rsidRPr="0059114B" w14:paraId="1B631766"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1B8DE1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lastRenderedPageBreak/>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3C2CA89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1.030.464</w:t>
            </w:r>
          </w:p>
        </w:tc>
        <w:tc>
          <w:tcPr>
            <w:tcW w:w="986" w:type="dxa"/>
            <w:tcBorders>
              <w:top w:val="nil"/>
              <w:left w:val="nil"/>
              <w:bottom w:val="single" w:sz="4" w:space="0" w:color="auto"/>
              <w:right w:val="single" w:sz="4" w:space="0" w:color="auto"/>
            </w:tcBorders>
            <w:shd w:val="clear" w:color="auto" w:fill="auto"/>
            <w:noWrap/>
            <w:vAlign w:val="center"/>
            <w:hideMark/>
          </w:tcPr>
          <w:p w14:paraId="184D78D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-13,27</w:t>
            </w:r>
          </w:p>
        </w:tc>
        <w:tc>
          <w:tcPr>
            <w:tcW w:w="1096" w:type="dxa"/>
            <w:tcBorders>
              <w:top w:val="nil"/>
              <w:left w:val="nil"/>
              <w:bottom w:val="single" w:sz="4" w:space="0" w:color="auto"/>
              <w:right w:val="single" w:sz="4" w:space="0" w:color="auto"/>
            </w:tcBorders>
            <w:shd w:val="clear" w:color="auto" w:fill="auto"/>
            <w:noWrap/>
            <w:vAlign w:val="center"/>
            <w:hideMark/>
          </w:tcPr>
          <w:p w14:paraId="6F216F7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-11,98</w:t>
            </w:r>
          </w:p>
        </w:tc>
        <w:tc>
          <w:tcPr>
            <w:tcW w:w="1620" w:type="dxa"/>
            <w:tcBorders>
              <w:top w:val="nil"/>
              <w:left w:val="nil"/>
              <w:bottom w:val="single" w:sz="4" w:space="0" w:color="auto"/>
              <w:right w:val="single" w:sz="4" w:space="0" w:color="auto"/>
            </w:tcBorders>
            <w:shd w:val="clear" w:color="auto" w:fill="auto"/>
            <w:noWrap/>
            <w:vAlign w:val="center"/>
            <w:hideMark/>
          </w:tcPr>
          <w:p w14:paraId="70BF5F7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8.251.615</w:t>
            </w:r>
          </w:p>
        </w:tc>
        <w:tc>
          <w:tcPr>
            <w:tcW w:w="1096" w:type="dxa"/>
            <w:tcBorders>
              <w:top w:val="nil"/>
              <w:left w:val="nil"/>
              <w:bottom w:val="single" w:sz="4" w:space="0" w:color="auto"/>
              <w:right w:val="single" w:sz="4" w:space="0" w:color="auto"/>
            </w:tcBorders>
            <w:shd w:val="clear" w:color="auto" w:fill="auto"/>
            <w:noWrap/>
            <w:vAlign w:val="center"/>
            <w:hideMark/>
          </w:tcPr>
          <w:p w14:paraId="78BE032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40,46</w:t>
            </w:r>
          </w:p>
        </w:tc>
        <w:tc>
          <w:tcPr>
            <w:tcW w:w="1041" w:type="dxa"/>
            <w:tcBorders>
              <w:top w:val="nil"/>
              <w:left w:val="nil"/>
              <w:bottom w:val="single" w:sz="4" w:space="0" w:color="auto"/>
              <w:right w:val="single" w:sz="4" w:space="0" w:color="auto"/>
            </w:tcBorders>
            <w:shd w:val="clear" w:color="auto" w:fill="auto"/>
            <w:noWrap/>
            <w:vAlign w:val="center"/>
            <w:hideMark/>
          </w:tcPr>
          <w:p w14:paraId="2C8C3F3F" w14:textId="6F11E4BF"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27,07 </w:t>
            </w:r>
          </w:p>
        </w:tc>
      </w:tr>
      <w:tr w:rsidR="007429DD" w:rsidRPr="0059114B" w14:paraId="68D246D9"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38570C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7144827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1.075.795</w:t>
            </w:r>
          </w:p>
        </w:tc>
        <w:tc>
          <w:tcPr>
            <w:tcW w:w="986" w:type="dxa"/>
            <w:tcBorders>
              <w:top w:val="nil"/>
              <w:left w:val="nil"/>
              <w:bottom w:val="single" w:sz="4" w:space="0" w:color="auto"/>
              <w:right w:val="single" w:sz="4" w:space="0" w:color="auto"/>
            </w:tcBorders>
            <w:shd w:val="clear" w:color="auto" w:fill="auto"/>
            <w:noWrap/>
            <w:vAlign w:val="center"/>
            <w:hideMark/>
          </w:tcPr>
          <w:p w14:paraId="6C4F13C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79,98</w:t>
            </w:r>
          </w:p>
        </w:tc>
        <w:tc>
          <w:tcPr>
            <w:tcW w:w="1096" w:type="dxa"/>
            <w:tcBorders>
              <w:top w:val="nil"/>
              <w:left w:val="nil"/>
              <w:bottom w:val="single" w:sz="4" w:space="0" w:color="auto"/>
              <w:right w:val="single" w:sz="4" w:space="0" w:color="auto"/>
            </w:tcBorders>
            <w:shd w:val="clear" w:color="auto" w:fill="auto"/>
            <w:noWrap/>
            <w:vAlign w:val="center"/>
            <w:hideMark/>
          </w:tcPr>
          <w:p w14:paraId="30B7C59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-16,41</w:t>
            </w:r>
          </w:p>
        </w:tc>
        <w:tc>
          <w:tcPr>
            <w:tcW w:w="1620" w:type="dxa"/>
            <w:tcBorders>
              <w:top w:val="nil"/>
              <w:left w:val="nil"/>
              <w:bottom w:val="single" w:sz="4" w:space="0" w:color="auto"/>
              <w:right w:val="single" w:sz="4" w:space="0" w:color="auto"/>
            </w:tcBorders>
            <w:shd w:val="clear" w:color="auto" w:fill="auto"/>
            <w:noWrap/>
            <w:vAlign w:val="center"/>
            <w:hideMark/>
          </w:tcPr>
          <w:p w14:paraId="1524002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3.702.677</w:t>
            </w:r>
          </w:p>
        </w:tc>
        <w:tc>
          <w:tcPr>
            <w:tcW w:w="1096" w:type="dxa"/>
            <w:tcBorders>
              <w:top w:val="nil"/>
              <w:left w:val="nil"/>
              <w:bottom w:val="single" w:sz="4" w:space="0" w:color="auto"/>
              <w:right w:val="single" w:sz="4" w:space="0" w:color="auto"/>
            </w:tcBorders>
            <w:shd w:val="clear" w:color="auto" w:fill="auto"/>
            <w:noWrap/>
            <w:vAlign w:val="center"/>
            <w:hideMark/>
          </w:tcPr>
          <w:p w14:paraId="2126D14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32,82</w:t>
            </w:r>
          </w:p>
        </w:tc>
        <w:tc>
          <w:tcPr>
            <w:tcW w:w="1041" w:type="dxa"/>
            <w:tcBorders>
              <w:top w:val="nil"/>
              <w:left w:val="nil"/>
              <w:bottom w:val="single" w:sz="4" w:space="0" w:color="auto"/>
              <w:right w:val="single" w:sz="4" w:space="0" w:color="auto"/>
            </w:tcBorders>
            <w:shd w:val="clear" w:color="auto" w:fill="auto"/>
            <w:noWrap/>
            <w:vAlign w:val="center"/>
            <w:hideMark/>
          </w:tcPr>
          <w:p w14:paraId="69367278" w14:textId="2953E69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12,15 </w:t>
            </w:r>
          </w:p>
        </w:tc>
      </w:tr>
      <w:tr w:rsidR="007429DD" w:rsidRPr="0059114B" w14:paraId="30EF0697"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5F4EA3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7FC9413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532.659</w:t>
            </w:r>
          </w:p>
        </w:tc>
        <w:tc>
          <w:tcPr>
            <w:tcW w:w="986" w:type="dxa"/>
            <w:tcBorders>
              <w:top w:val="nil"/>
              <w:left w:val="nil"/>
              <w:bottom w:val="single" w:sz="4" w:space="0" w:color="auto"/>
              <w:right w:val="single" w:sz="4" w:space="0" w:color="auto"/>
            </w:tcBorders>
            <w:shd w:val="clear" w:color="auto" w:fill="auto"/>
            <w:noWrap/>
            <w:vAlign w:val="center"/>
            <w:hideMark/>
          </w:tcPr>
          <w:p w14:paraId="66D734D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13,67</w:t>
            </w:r>
          </w:p>
        </w:tc>
        <w:tc>
          <w:tcPr>
            <w:tcW w:w="1096" w:type="dxa"/>
            <w:tcBorders>
              <w:top w:val="nil"/>
              <w:left w:val="nil"/>
              <w:bottom w:val="single" w:sz="4" w:space="0" w:color="auto"/>
              <w:right w:val="single" w:sz="4" w:space="0" w:color="auto"/>
            </w:tcBorders>
            <w:shd w:val="clear" w:color="auto" w:fill="auto"/>
            <w:noWrap/>
            <w:vAlign w:val="center"/>
            <w:hideMark/>
          </w:tcPr>
          <w:p w14:paraId="69130AE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-45,05</w:t>
            </w:r>
          </w:p>
        </w:tc>
        <w:tc>
          <w:tcPr>
            <w:tcW w:w="1620" w:type="dxa"/>
            <w:tcBorders>
              <w:top w:val="nil"/>
              <w:left w:val="nil"/>
              <w:bottom w:val="single" w:sz="4" w:space="0" w:color="auto"/>
              <w:right w:val="single" w:sz="4" w:space="0" w:color="auto"/>
            </w:tcBorders>
            <w:shd w:val="clear" w:color="auto" w:fill="auto"/>
            <w:noWrap/>
            <w:vAlign w:val="center"/>
            <w:hideMark/>
          </w:tcPr>
          <w:p w14:paraId="1A96F26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3.219.642</w:t>
            </w:r>
          </w:p>
        </w:tc>
        <w:tc>
          <w:tcPr>
            <w:tcW w:w="1096" w:type="dxa"/>
            <w:tcBorders>
              <w:top w:val="nil"/>
              <w:left w:val="nil"/>
              <w:bottom w:val="single" w:sz="4" w:space="0" w:color="auto"/>
              <w:right w:val="single" w:sz="4" w:space="0" w:color="auto"/>
            </w:tcBorders>
            <w:shd w:val="clear" w:color="auto" w:fill="auto"/>
            <w:noWrap/>
            <w:vAlign w:val="center"/>
            <w:hideMark/>
          </w:tcPr>
          <w:p w14:paraId="2BDD234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-27,27</w:t>
            </w:r>
          </w:p>
        </w:tc>
        <w:tc>
          <w:tcPr>
            <w:tcW w:w="1041" w:type="dxa"/>
            <w:tcBorders>
              <w:top w:val="nil"/>
              <w:left w:val="nil"/>
              <w:bottom w:val="single" w:sz="4" w:space="0" w:color="auto"/>
              <w:right w:val="single" w:sz="4" w:space="0" w:color="auto"/>
            </w:tcBorders>
            <w:shd w:val="clear" w:color="auto" w:fill="auto"/>
            <w:noWrap/>
            <w:vAlign w:val="center"/>
            <w:hideMark/>
          </w:tcPr>
          <w:p w14:paraId="5D9ED21A" w14:textId="5300D8E0"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10,56 </w:t>
            </w:r>
          </w:p>
        </w:tc>
      </w:tr>
      <w:tr w:rsidR="007429DD" w:rsidRPr="0059114B" w14:paraId="0885E29E"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CDC8BD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13EDD82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828.626</w:t>
            </w:r>
          </w:p>
        </w:tc>
        <w:tc>
          <w:tcPr>
            <w:tcW w:w="986" w:type="dxa"/>
            <w:tcBorders>
              <w:top w:val="nil"/>
              <w:left w:val="nil"/>
              <w:bottom w:val="single" w:sz="4" w:space="0" w:color="auto"/>
              <w:right w:val="single" w:sz="4" w:space="0" w:color="auto"/>
            </w:tcBorders>
            <w:shd w:val="clear" w:color="auto" w:fill="auto"/>
            <w:noWrap/>
            <w:vAlign w:val="center"/>
            <w:hideMark/>
          </w:tcPr>
          <w:p w14:paraId="26892AB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65,39</w:t>
            </w:r>
          </w:p>
        </w:tc>
        <w:tc>
          <w:tcPr>
            <w:tcW w:w="1096" w:type="dxa"/>
            <w:tcBorders>
              <w:top w:val="nil"/>
              <w:left w:val="nil"/>
              <w:bottom w:val="single" w:sz="4" w:space="0" w:color="auto"/>
              <w:right w:val="single" w:sz="4" w:space="0" w:color="auto"/>
            </w:tcBorders>
            <w:shd w:val="clear" w:color="auto" w:fill="auto"/>
            <w:noWrap/>
            <w:vAlign w:val="center"/>
            <w:hideMark/>
          </w:tcPr>
          <w:p w14:paraId="7738F90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925,05</w:t>
            </w:r>
          </w:p>
        </w:tc>
        <w:tc>
          <w:tcPr>
            <w:tcW w:w="1620" w:type="dxa"/>
            <w:tcBorders>
              <w:top w:val="nil"/>
              <w:left w:val="nil"/>
              <w:bottom w:val="single" w:sz="4" w:space="0" w:color="auto"/>
              <w:right w:val="single" w:sz="4" w:space="0" w:color="auto"/>
            </w:tcBorders>
            <w:shd w:val="clear" w:color="auto" w:fill="auto"/>
            <w:noWrap/>
            <w:vAlign w:val="center"/>
            <w:hideMark/>
          </w:tcPr>
          <w:p w14:paraId="5FB5C0F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3.080.557</w:t>
            </w:r>
          </w:p>
        </w:tc>
        <w:tc>
          <w:tcPr>
            <w:tcW w:w="1096" w:type="dxa"/>
            <w:tcBorders>
              <w:top w:val="nil"/>
              <w:left w:val="nil"/>
              <w:bottom w:val="single" w:sz="4" w:space="0" w:color="auto"/>
              <w:right w:val="single" w:sz="4" w:space="0" w:color="auto"/>
            </w:tcBorders>
            <w:shd w:val="clear" w:color="auto" w:fill="auto"/>
            <w:noWrap/>
            <w:vAlign w:val="center"/>
            <w:hideMark/>
          </w:tcPr>
          <w:p w14:paraId="5AB83AD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85,16</w:t>
            </w:r>
          </w:p>
        </w:tc>
        <w:tc>
          <w:tcPr>
            <w:tcW w:w="1041" w:type="dxa"/>
            <w:tcBorders>
              <w:top w:val="nil"/>
              <w:left w:val="nil"/>
              <w:bottom w:val="single" w:sz="4" w:space="0" w:color="auto"/>
              <w:right w:val="single" w:sz="4" w:space="0" w:color="auto"/>
            </w:tcBorders>
            <w:shd w:val="clear" w:color="auto" w:fill="auto"/>
            <w:noWrap/>
            <w:vAlign w:val="center"/>
            <w:hideMark/>
          </w:tcPr>
          <w:p w14:paraId="68B52629" w14:textId="5556BFB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10,11 </w:t>
            </w:r>
          </w:p>
        </w:tc>
      </w:tr>
      <w:tr w:rsidR="007429DD" w:rsidRPr="0059114B" w14:paraId="6A44237E"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353743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039DE09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416.497</w:t>
            </w:r>
          </w:p>
        </w:tc>
        <w:tc>
          <w:tcPr>
            <w:tcW w:w="986" w:type="dxa"/>
            <w:tcBorders>
              <w:top w:val="nil"/>
              <w:left w:val="nil"/>
              <w:bottom w:val="single" w:sz="4" w:space="0" w:color="auto"/>
              <w:right w:val="single" w:sz="4" w:space="0" w:color="auto"/>
            </w:tcBorders>
            <w:shd w:val="clear" w:color="auto" w:fill="auto"/>
            <w:noWrap/>
            <w:vAlign w:val="center"/>
            <w:hideMark/>
          </w:tcPr>
          <w:p w14:paraId="5ABC967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16,64</w:t>
            </w:r>
          </w:p>
        </w:tc>
        <w:tc>
          <w:tcPr>
            <w:tcW w:w="1096" w:type="dxa"/>
            <w:tcBorders>
              <w:top w:val="nil"/>
              <w:left w:val="nil"/>
              <w:bottom w:val="single" w:sz="4" w:space="0" w:color="auto"/>
              <w:right w:val="single" w:sz="4" w:space="0" w:color="auto"/>
            </w:tcBorders>
            <w:shd w:val="clear" w:color="auto" w:fill="auto"/>
            <w:noWrap/>
            <w:vAlign w:val="center"/>
            <w:hideMark/>
          </w:tcPr>
          <w:p w14:paraId="0FE5BFE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-16,94</w:t>
            </w:r>
          </w:p>
        </w:tc>
        <w:tc>
          <w:tcPr>
            <w:tcW w:w="1620" w:type="dxa"/>
            <w:tcBorders>
              <w:top w:val="nil"/>
              <w:left w:val="nil"/>
              <w:bottom w:val="single" w:sz="4" w:space="0" w:color="auto"/>
              <w:right w:val="single" w:sz="4" w:space="0" w:color="auto"/>
            </w:tcBorders>
            <w:shd w:val="clear" w:color="auto" w:fill="auto"/>
            <w:noWrap/>
            <w:vAlign w:val="center"/>
            <w:hideMark/>
          </w:tcPr>
          <w:p w14:paraId="7C00DFB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2.675.534</w:t>
            </w:r>
          </w:p>
        </w:tc>
        <w:tc>
          <w:tcPr>
            <w:tcW w:w="1096" w:type="dxa"/>
            <w:tcBorders>
              <w:top w:val="nil"/>
              <w:left w:val="nil"/>
              <w:bottom w:val="single" w:sz="4" w:space="0" w:color="auto"/>
              <w:right w:val="single" w:sz="4" w:space="0" w:color="auto"/>
            </w:tcBorders>
            <w:shd w:val="clear" w:color="auto" w:fill="auto"/>
            <w:noWrap/>
            <w:vAlign w:val="center"/>
            <w:hideMark/>
          </w:tcPr>
          <w:p w14:paraId="4893F3B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15,67</w:t>
            </w:r>
          </w:p>
        </w:tc>
        <w:tc>
          <w:tcPr>
            <w:tcW w:w="1041" w:type="dxa"/>
            <w:tcBorders>
              <w:top w:val="nil"/>
              <w:left w:val="nil"/>
              <w:bottom w:val="single" w:sz="4" w:space="0" w:color="auto"/>
              <w:right w:val="single" w:sz="4" w:space="0" w:color="auto"/>
            </w:tcBorders>
            <w:shd w:val="clear" w:color="auto" w:fill="auto"/>
            <w:noWrap/>
            <w:vAlign w:val="center"/>
            <w:hideMark/>
          </w:tcPr>
          <w:p w14:paraId="6EF93A72" w14:textId="0F7FF0B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8,78 </w:t>
            </w:r>
          </w:p>
        </w:tc>
      </w:tr>
      <w:tr w:rsidR="007429DD" w:rsidRPr="0059114B" w14:paraId="2EBE9C59"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312912F"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0A588DF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345.800</w:t>
            </w:r>
          </w:p>
        </w:tc>
        <w:tc>
          <w:tcPr>
            <w:tcW w:w="986" w:type="dxa"/>
            <w:tcBorders>
              <w:top w:val="nil"/>
              <w:left w:val="nil"/>
              <w:bottom w:val="single" w:sz="4" w:space="0" w:color="auto"/>
              <w:right w:val="single" w:sz="4" w:space="0" w:color="auto"/>
            </w:tcBorders>
            <w:shd w:val="clear" w:color="auto" w:fill="auto"/>
            <w:noWrap/>
            <w:vAlign w:val="center"/>
            <w:hideMark/>
          </w:tcPr>
          <w:p w14:paraId="024A368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19,36</w:t>
            </w:r>
          </w:p>
        </w:tc>
        <w:tc>
          <w:tcPr>
            <w:tcW w:w="1096" w:type="dxa"/>
            <w:tcBorders>
              <w:top w:val="nil"/>
              <w:left w:val="nil"/>
              <w:bottom w:val="single" w:sz="4" w:space="0" w:color="auto"/>
              <w:right w:val="single" w:sz="4" w:space="0" w:color="auto"/>
            </w:tcBorders>
            <w:shd w:val="clear" w:color="auto" w:fill="auto"/>
            <w:noWrap/>
            <w:vAlign w:val="center"/>
            <w:hideMark/>
          </w:tcPr>
          <w:p w14:paraId="741AF36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151,17</w:t>
            </w:r>
          </w:p>
        </w:tc>
        <w:tc>
          <w:tcPr>
            <w:tcW w:w="1620" w:type="dxa"/>
            <w:tcBorders>
              <w:top w:val="nil"/>
              <w:left w:val="nil"/>
              <w:bottom w:val="single" w:sz="4" w:space="0" w:color="auto"/>
              <w:right w:val="single" w:sz="4" w:space="0" w:color="auto"/>
            </w:tcBorders>
            <w:shd w:val="clear" w:color="auto" w:fill="auto"/>
            <w:noWrap/>
            <w:vAlign w:val="center"/>
            <w:hideMark/>
          </w:tcPr>
          <w:p w14:paraId="48F84A6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2.329.873</w:t>
            </w:r>
          </w:p>
        </w:tc>
        <w:tc>
          <w:tcPr>
            <w:tcW w:w="1096" w:type="dxa"/>
            <w:tcBorders>
              <w:top w:val="nil"/>
              <w:left w:val="nil"/>
              <w:bottom w:val="single" w:sz="4" w:space="0" w:color="auto"/>
              <w:right w:val="single" w:sz="4" w:space="0" w:color="auto"/>
            </w:tcBorders>
            <w:shd w:val="clear" w:color="auto" w:fill="auto"/>
            <w:noWrap/>
            <w:vAlign w:val="center"/>
            <w:hideMark/>
          </w:tcPr>
          <w:p w14:paraId="784C152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51,96</w:t>
            </w:r>
          </w:p>
        </w:tc>
        <w:tc>
          <w:tcPr>
            <w:tcW w:w="1041" w:type="dxa"/>
            <w:tcBorders>
              <w:top w:val="nil"/>
              <w:left w:val="nil"/>
              <w:bottom w:val="single" w:sz="4" w:space="0" w:color="auto"/>
              <w:right w:val="single" w:sz="4" w:space="0" w:color="auto"/>
            </w:tcBorders>
            <w:shd w:val="clear" w:color="auto" w:fill="auto"/>
            <w:noWrap/>
            <w:vAlign w:val="center"/>
            <w:hideMark/>
          </w:tcPr>
          <w:p w14:paraId="19D580E5" w14:textId="17483DA2"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7,64 </w:t>
            </w:r>
          </w:p>
        </w:tc>
      </w:tr>
      <w:tr w:rsidR="007429DD" w:rsidRPr="0059114B" w14:paraId="7AEB3B1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180BCE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22DCAB9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204.682</w:t>
            </w:r>
          </w:p>
        </w:tc>
        <w:tc>
          <w:tcPr>
            <w:tcW w:w="986" w:type="dxa"/>
            <w:tcBorders>
              <w:top w:val="nil"/>
              <w:left w:val="nil"/>
              <w:bottom w:val="single" w:sz="4" w:space="0" w:color="auto"/>
              <w:right w:val="single" w:sz="4" w:space="0" w:color="auto"/>
            </w:tcBorders>
            <w:shd w:val="clear" w:color="auto" w:fill="auto"/>
            <w:noWrap/>
            <w:vAlign w:val="center"/>
            <w:hideMark/>
          </w:tcPr>
          <w:p w14:paraId="06AF6B0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-15,97</w:t>
            </w:r>
          </w:p>
        </w:tc>
        <w:tc>
          <w:tcPr>
            <w:tcW w:w="1096" w:type="dxa"/>
            <w:tcBorders>
              <w:top w:val="nil"/>
              <w:left w:val="nil"/>
              <w:bottom w:val="single" w:sz="4" w:space="0" w:color="auto"/>
              <w:right w:val="single" w:sz="4" w:space="0" w:color="auto"/>
            </w:tcBorders>
            <w:shd w:val="clear" w:color="auto" w:fill="auto"/>
            <w:noWrap/>
            <w:vAlign w:val="center"/>
            <w:hideMark/>
          </w:tcPr>
          <w:p w14:paraId="12A943E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26,60</w:t>
            </w:r>
          </w:p>
        </w:tc>
        <w:tc>
          <w:tcPr>
            <w:tcW w:w="1620" w:type="dxa"/>
            <w:tcBorders>
              <w:top w:val="nil"/>
              <w:left w:val="nil"/>
              <w:bottom w:val="single" w:sz="4" w:space="0" w:color="auto"/>
              <w:right w:val="single" w:sz="4" w:space="0" w:color="auto"/>
            </w:tcBorders>
            <w:shd w:val="clear" w:color="auto" w:fill="auto"/>
            <w:noWrap/>
            <w:vAlign w:val="center"/>
            <w:hideMark/>
          </w:tcPr>
          <w:p w14:paraId="029EF1C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1.435.637</w:t>
            </w:r>
          </w:p>
        </w:tc>
        <w:tc>
          <w:tcPr>
            <w:tcW w:w="1096" w:type="dxa"/>
            <w:tcBorders>
              <w:top w:val="nil"/>
              <w:left w:val="nil"/>
              <w:bottom w:val="single" w:sz="4" w:space="0" w:color="auto"/>
              <w:right w:val="single" w:sz="4" w:space="0" w:color="auto"/>
            </w:tcBorders>
            <w:shd w:val="clear" w:color="auto" w:fill="auto"/>
            <w:noWrap/>
            <w:vAlign w:val="center"/>
            <w:hideMark/>
          </w:tcPr>
          <w:p w14:paraId="26AD1DC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18,12</w:t>
            </w:r>
          </w:p>
        </w:tc>
        <w:tc>
          <w:tcPr>
            <w:tcW w:w="1041" w:type="dxa"/>
            <w:tcBorders>
              <w:top w:val="nil"/>
              <w:left w:val="nil"/>
              <w:bottom w:val="single" w:sz="4" w:space="0" w:color="auto"/>
              <w:right w:val="single" w:sz="4" w:space="0" w:color="auto"/>
            </w:tcBorders>
            <w:shd w:val="clear" w:color="auto" w:fill="auto"/>
            <w:noWrap/>
            <w:vAlign w:val="center"/>
            <w:hideMark/>
          </w:tcPr>
          <w:p w14:paraId="5A5B4823" w14:textId="18D76BF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4,71 </w:t>
            </w:r>
          </w:p>
        </w:tc>
      </w:tr>
      <w:tr w:rsidR="007429DD" w:rsidRPr="0059114B" w14:paraId="69B7B6EB"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D4682B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0510E06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96.309</w:t>
            </w:r>
          </w:p>
        </w:tc>
        <w:tc>
          <w:tcPr>
            <w:tcW w:w="986" w:type="dxa"/>
            <w:tcBorders>
              <w:top w:val="nil"/>
              <w:left w:val="nil"/>
              <w:bottom w:val="single" w:sz="4" w:space="0" w:color="auto"/>
              <w:right w:val="single" w:sz="4" w:space="0" w:color="auto"/>
            </w:tcBorders>
            <w:shd w:val="clear" w:color="auto" w:fill="auto"/>
            <w:noWrap/>
            <w:vAlign w:val="center"/>
            <w:hideMark/>
          </w:tcPr>
          <w:p w14:paraId="737E6F7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66,96</w:t>
            </w:r>
          </w:p>
        </w:tc>
        <w:tc>
          <w:tcPr>
            <w:tcW w:w="1096" w:type="dxa"/>
            <w:tcBorders>
              <w:top w:val="nil"/>
              <w:left w:val="nil"/>
              <w:bottom w:val="single" w:sz="4" w:space="0" w:color="auto"/>
              <w:right w:val="single" w:sz="4" w:space="0" w:color="auto"/>
            </w:tcBorders>
            <w:shd w:val="clear" w:color="auto" w:fill="auto"/>
            <w:noWrap/>
            <w:vAlign w:val="center"/>
            <w:hideMark/>
          </w:tcPr>
          <w:p w14:paraId="5486249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45,88</w:t>
            </w:r>
          </w:p>
        </w:tc>
        <w:tc>
          <w:tcPr>
            <w:tcW w:w="1620" w:type="dxa"/>
            <w:tcBorders>
              <w:top w:val="nil"/>
              <w:left w:val="nil"/>
              <w:bottom w:val="single" w:sz="4" w:space="0" w:color="auto"/>
              <w:right w:val="single" w:sz="4" w:space="0" w:color="auto"/>
            </w:tcBorders>
            <w:shd w:val="clear" w:color="auto" w:fill="auto"/>
            <w:noWrap/>
            <w:vAlign w:val="center"/>
            <w:hideMark/>
          </w:tcPr>
          <w:p w14:paraId="39363C9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994.397</w:t>
            </w:r>
          </w:p>
        </w:tc>
        <w:tc>
          <w:tcPr>
            <w:tcW w:w="1096" w:type="dxa"/>
            <w:tcBorders>
              <w:top w:val="nil"/>
              <w:left w:val="nil"/>
              <w:bottom w:val="single" w:sz="4" w:space="0" w:color="auto"/>
              <w:right w:val="single" w:sz="4" w:space="0" w:color="auto"/>
            </w:tcBorders>
            <w:shd w:val="clear" w:color="auto" w:fill="auto"/>
            <w:noWrap/>
            <w:vAlign w:val="center"/>
            <w:hideMark/>
          </w:tcPr>
          <w:p w14:paraId="70BEA21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2,00</w:t>
            </w:r>
          </w:p>
        </w:tc>
        <w:tc>
          <w:tcPr>
            <w:tcW w:w="1041" w:type="dxa"/>
            <w:tcBorders>
              <w:top w:val="nil"/>
              <w:left w:val="nil"/>
              <w:bottom w:val="single" w:sz="4" w:space="0" w:color="auto"/>
              <w:right w:val="single" w:sz="4" w:space="0" w:color="auto"/>
            </w:tcBorders>
            <w:shd w:val="clear" w:color="auto" w:fill="auto"/>
            <w:noWrap/>
            <w:vAlign w:val="center"/>
            <w:hideMark/>
          </w:tcPr>
          <w:p w14:paraId="5C5CA877" w14:textId="51449C8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3,26 </w:t>
            </w:r>
          </w:p>
        </w:tc>
      </w:tr>
      <w:tr w:rsidR="007429DD" w:rsidRPr="0059114B" w14:paraId="0F944B27"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7F13F7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0D1CC03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215.509</w:t>
            </w:r>
          </w:p>
        </w:tc>
        <w:tc>
          <w:tcPr>
            <w:tcW w:w="986" w:type="dxa"/>
            <w:tcBorders>
              <w:top w:val="nil"/>
              <w:left w:val="nil"/>
              <w:bottom w:val="single" w:sz="4" w:space="0" w:color="auto"/>
              <w:right w:val="single" w:sz="4" w:space="0" w:color="auto"/>
            </w:tcBorders>
            <w:shd w:val="clear" w:color="auto" w:fill="auto"/>
            <w:noWrap/>
            <w:vAlign w:val="center"/>
            <w:hideMark/>
          </w:tcPr>
          <w:p w14:paraId="23073E8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10,38</w:t>
            </w:r>
          </w:p>
        </w:tc>
        <w:tc>
          <w:tcPr>
            <w:tcW w:w="1096" w:type="dxa"/>
            <w:tcBorders>
              <w:top w:val="nil"/>
              <w:left w:val="nil"/>
              <w:bottom w:val="single" w:sz="4" w:space="0" w:color="auto"/>
              <w:right w:val="single" w:sz="4" w:space="0" w:color="auto"/>
            </w:tcBorders>
            <w:shd w:val="clear" w:color="auto" w:fill="auto"/>
            <w:noWrap/>
            <w:vAlign w:val="center"/>
            <w:hideMark/>
          </w:tcPr>
          <w:p w14:paraId="67F753A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47,08</w:t>
            </w:r>
          </w:p>
        </w:tc>
        <w:tc>
          <w:tcPr>
            <w:tcW w:w="1620" w:type="dxa"/>
            <w:tcBorders>
              <w:top w:val="nil"/>
              <w:left w:val="nil"/>
              <w:bottom w:val="single" w:sz="4" w:space="0" w:color="auto"/>
              <w:right w:val="single" w:sz="4" w:space="0" w:color="auto"/>
            </w:tcBorders>
            <w:shd w:val="clear" w:color="auto" w:fill="auto"/>
            <w:noWrap/>
            <w:vAlign w:val="center"/>
            <w:hideMark/>
          </w:tcPr>
          <w:p w14:paraId="165122D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704.428</w:t>
            </w:r>
          </w:p>
        </w:tc>
        <w:tc>
          <w:tcPr>
            <w:tcW w:w="1096" w:type="dxa"/>
            <w:tcBorders>
              <w:top w:val="nil"/>
              <w:left w:val="nil"/>
              <w:bottom w:val="single" w:sz="4" w:space="0" w:color="auto"/>
              <w:right w:val="single" w:sz="4" w:space="0" w:color="auto"/>
            </w:tcBorders>
            <w:shd w:val="clear" w:color="auto" w:fill="auto"/>
            <w:noWrap/>
            <w:vAlign w:val="center"/>
            <w:hideMark/>
          </w:tcPr>
          <w:p w14:paraId="41B308B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-30,50</w:t>
            </w:r>
          </w:p>
        </w:tc>
        <w:tc>
          <w:tcPr>
            <w:tcW w:w="1041" w:type="dxa"/>
            <w:tcBorders>
              <w:top w:val="nil"/>
              <w:left w:val="nil"/>
              <w:bottom w:val="single" w:sz="4" w:space="0" w:color="auto"/>
              <w:right w:val="single" w:sz="4" w:space="0" w:color="auto"/>
            </w:tcBorders>
            <w:shd w:val="clear" w:color="auto" w:fill="auto"/>
            <w:noWrap/>
            <w:vAlign w:val="center"/>
            <w:hideMark/>
          </w:tcPr>
          <w:p w14:paraId="0C61660A" w14:textId="4652D8B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2,31 </w:t>
            </w:r>
          </w:p>
        </w:tc>
      </w:tr>
      <w:tr w:rsidR="007429DD" w:rsidRPr="0059114B" w14:paraId="18967FD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713CF84"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5E0CC53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159.514</w:t>
            </w:r>
          </w:p>
        </w:tc>
        <w:tc>
          <w:tcPr>
            <w:tcW w:w="986" w:type="dxa"/>
            <w:tcBorders>
              <w:top w:val="nil"/>
              <w:left w:val="nil"/>
              <w:bottom w:val="single" w:sz="4" w:space="0" w:color="auto"/>
              <w:right w:val="single" w:sz="4" w:space="0" w:color="auto"/>
            </w:tcBorders>
            <w:shd w:val="clear" w:color="auto" w:fill="auto"/>
            <w:noWrap/>
            <w:vAlign w:val="center"/>
            <w:hideMark/>
          </w:tcPr>
          <w:p w14:paraId="2AF65C5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149,63</w:t>
            </w:r>
          </w:p>
        </w:tc>
        <w:tc>
          <w:tcPr>
            <w:tcW w:w="1096" w:type="dxa"/>
            <w:tcBorders>
              <w:top w:val="nil"/>
              <w:left w:val="nil"/>
              <w:bottom w:val="single" w:sz="4" w:space="0" w:color="auto"/>
              <w:right w:val="single" w:sz="4" w:space="0" w:color="auto"/>
            </w:tcBorders>
            <w:shd w:val="clear" w:color="auto" w:fill="auto"/>
            <w:noWrap/>
            <w:vAlign w:val="center"/>
            <w:hideMark/>
          </w:tcPr>
          <w:p w14:paraId="4840760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-61,24</w:t>
            </w:r>
          </w:p>
        </w:tc>
        <w:tc>
          <w:tcPr>
            <w:tcW w:w="1620" w:type="dxa"/>
            <w:tcBorders>
              <w:top w:val="nil"/>
              <w:left w:val="nil"/>
              <w:bottom w:val="single" w:sz="4" w:space="0" w:color="auto"/>
              <w:right w:val="single" w:sz="4" w:space="0" w:color="auto"/>
            </w:tcBorders>
            <w:shd w:val="clear" w:color="auto" w:fill="auto"/>
            <w:noWrap/>
            <w:vAlign w:val="center"/>
            <w:hideMark/>
          </w:tcPr>
          <w:p w14:paraId="6BFBD16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680.214</w:t>
            </w:r>
          </w:p>
        </w:tc>
        <w:tc>
          <w:tcPr>
            <w:tcW w:w="1096" w:type="dxa"/>
            <w:tcBorders>
              <w:top w:val="nil"/>
              <w:left w:val="nil"/>
              <w:bottom w:val="single" w:sz="4" w:space="0" w:color="auto"/>
              <w:right w:val="single" w:sz="4" w:space="0" w:color="auto"/>
            </w:tcBorders>
            <w:shd w:val="clear" w:color="auto" w:fill="auto"/>
            <w:noWrap/>
            <w:vAlign w:val="center"/>
            <w:hideMark/>
          </w:tcPr>
          <w:p w14:paraId="369CB8A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-59,65</w:t>
            </w:r>
          </w:p>
        </w:tc>
        <w:tc>
          <w:tcPr>
            <w:tcW w:w="1041" w:type="dxa"/>
            <w:tcBorders>
              <w:top w:val="nil"/>
              <w:left w:val="nil"/>
              <w:bottom w:val="single" w:sz="4" w:space="0" w:color="auto"/>
              <w:right w:val="single" w:sz="4" w:space="0" w:color="auto"/>
            </w:tcBorders>
            <w:shd w:val="clear" w:color="auto" w:fill="auto"/>
            <w:noWrap/>
            <w:vAlign w:val="center"/>
            <w:hideMark/>
          </w:tcPr>
          <w:p w14:paraId="3565AC79" w14:textId="045E7CD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2,23 </w:t>
            </w:r>
          </w:p>
        </w:tc>
      </w:tr>
      <w:tr w:rsidR="007429DD" w:rsidRPr="0059114B" w14:paraId="65F2C06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0B230F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center"/>
            <w:hideMark/>
          </w:tcPr>
          <w:p w14:paraId="2F0C7A5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43.595</w:t>
            </w:r>
          </w:p>
        </w:tc>
        <w:tc>
          <w:tcPr>
            <w:tcW w:w="986" w:type="dxa"/>
            <w:tcBorders>
              <w:top w:val="nil"/>
              <w:left w:val="nil"/>
              <w:bottom w:val="single" w:sz="4" w:space="0" w:color="auto"/>
              <w:right w:val="single" w:sz="4" w:space="0" w:color="auto"/>
            </w:tcBorders>
            <w:shd w:val="clear" w:color="auto" w:fill="auto"/>
            <w:noWrap/>
            <w:vAlign w:val="center"/>
            <w:hideMark/>
          </w:tcPr>
          <w:p w14:paraId="0CBE784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-67,81</w:t>
            </w:r>
          </w:p>
        </w:tc>
        <w:tc>
          <w:tcPr>
            <w:tcW w:w="1096" w:type="dxa"/>
            <w:tcBorders>
              <w:top w:val="nil"/>
              <w:left w:val="nil"/>
              <w:bottom w:val="single" w:sz="4" w:space="0" w:color="auto"/>
              <w:right w:val="single" w:sz="4" w:space="0" w:color="auto"/>
            </w:tcBorders>
            <w:shd w:val="clear" w:color="auto" w:fill="auto"/>
            <w:noWrap/>
            <w:vAlign w:val="center"/>
            <w:hideMark/>
          </w:tcPr>
          <w:p w14:paraId="021934B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-10,01</w:t>
            </w:r>
          </w:p>
        </w:tc>
        <w:tc>
          <w:tcPr>
            <w:tcW w:w="1620" w:type="dxa"/>
            <w:tcBorders>
              <w:top w:val="nil"/>
              <w:left w:val="nil"/>
              <w:bottom w:val="single" w:sz="4" w:space="0" w:color="auto"/>
              <w:right w:val="single" w:sz="4" w:space="0" w:color="auto"/>
            </w:tcBorders>
            <w:shd w:val="clear" w:color="auto" w:fill="auto"/>
            <w:noWrap/>
            <w:vAlign w:val="center"/>
            <w:hideMark/>
          </w:tcPr>
          <w:p w14:paraId="1C08A3D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608.522</w:t>
            </w:r>
          </w:p>
        </w:tc>
        <w:tc>
          <w:tcPr>
            <w:tcW w:w="1096" w:type="dxa"/>
            <w:tcBorders>
              <w:top w:val="nil"/>
              <w:left w:val="nil"/>
              <w:bottom w:val="single" w:sz="4" w:space="0" w:color="auto"/>
              <w:right w:val="single" w:sz="4" w:space="0" w:color="auto"/>
            </w:tcBorders>
            <w:shd w:val="clear" w:color="auto" w:fill="auto"/>
            <w:noWrap/>
            <w:vAlign w:val="center"/>
            <w:hideMark/>
          </w:tcPr>
          <w:p w14:paraId="1282CBB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13,12</w:t>
            </w:r>
          </w:p>
        </w:tc>
        <w:tc>
          <w:tcPr>
            <w:tcW w:w="1041" w:type="dxa"/>
            <w:tcBorders>
              <w:top w:val="nil"/>
              <w:left w:val="nil"/>
              <w:bottom w:val="single" w:sz="4" w:space="0" w:color="auto"/>
              <w:right w:val="single" w:sz="4" w:space="0" w:color="auto"/>
            </w:tcBorders>
            <w:shd w:val="clear" w:color="auto" w:fill="auto"/>
            <w:noWrap/>
            <w:vAlign w:val="center"/>
            <w:hideMark/>
          </w:tcPr>
          <w:p w14:paraId="3ECD52EA" w14:textId="66F2C0F4"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2,00 </w:t>
            </w:r>
          </w:p>
        </w:tc>
      </w:tr>
      <w:tr w:rsidR="007429DD" w:rsidRPr="0059114B" w14:paraId="2298D5C4"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CCB6697"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122B736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42.174</w:t>
            </w:r>
          </w:p>
        </w:tc>
        <w:tc>
          <w:tcPr>
            <w:tcW w:w="986" w:type="dxa"/>
            <w:tcBorders>
              <w:top w:val="nil"/>
              <w:left w:val="nil"/>
              <w:bottom w:val="single" w:sz="4" w:space="0" w:color="auto"/>
              <w:right w:val="single" w:sz="4" w:space="0" w:color="auto"/>
            </w:tcBorders>
            <w:shd w:val="clear" w:color="auto" w:fill="auto"/>
            <w:noWrap/>
            <w:vAlign w:val="center"/>
            <w:hideMark/>
          </w:tcPr>
          <w:p w14:paraId="27F78B1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-43,95</w:t>
            </w:r>
          </w:p>
        </w:tc>
        <w:tc>
          <w:tcPr>
            <w:tcW w:w="1096" w:type="dxa"/>
            <w:tcBorders>
              <w:top w:val="nil"/>
              <w:left w:val="nil"/>
              <w:bottom w:val="single" w:sz="4" w:space="0" w:color="auto"/>
              <w:right w:val="single" w:sz="4" w:space="0" w:color="auto"/>
            </w:tcBorders>
            <w:shd w:val="clear" w:color="auto" w:fill="auto"/>
            <w:noWrap/>
            <w:vAlign w:val="center"/>
            <w:hideMark/>
          </w:tcPr>
          <w:p w14:paraId="5E9ED1A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-48,25</w:t>
            </w:r>
          </w:p>
        </w:tc>
        <w:tc>
          <w:tcPr>
            <w:tcW w:w="1620" w:type="dxa"/>
            <w:tcBorders>
              <w:top w:val="nil"/>
              <w:left w:val="nil"/>
              <w:bottom w:val="single" w:sz="4" w:space="0" w:color="auto"/>
              <w:right w:val="single" w:sz="4" w:space="0" w:color="auto"/>
            </w:tcBorders>
            <w:shd w:val="clear" w:color="auto" w:fill="auto"/>
            <w:noWrap/>
            <w:vAlign w:val="center"/>
            <w:hideMark/>
          </w:tcPr>
          <w:p w14:paraId="0DDEFD7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437.565</w:t>
            </w:r>
          </w:p>
        </w:tc>
        <w:tc>
          <w:tcPr>
            <w:tcW w:w="1096" w:type="dxa"/>
            <w:tcBorders>
              <w:top w:val="nil"/>
              <w:left w:val="nil"/>
              <w:bottom w:val="single" w:sz="4" w:space="0" w:color="auto"/>
              <w:right w:val="single" w:sz="4" w:space="0" w:color="auto"/>
            </w:tcBorders>
            <w:shd w:val="clear" w:color="auto" w:fill="auto"/>
            <w:noWrap/>
            <w:vAlign w:val="center"/>
            <w:hideMark/>
          </w:tcPr>
          <w:p w14:paraId="3EAF993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-17,80</w:t>
            </w:r>
          </w:p>
        </w:tc>
        <w:tc>
          <w:tcPr>
            <w:tcW w:w="1041" w:type="dxa"/>
            <w:tcBorders>
              <w:top w:val="nil"/>
              <w:left w:val="nil"/>
              <w:bottom w:val="single" w:sz="4" w:space="0" w:color="auto"/>
              <w:right w:val="single" w:sz="4" w:space="0" w:color="auto"/>
            </w:tcBorders>
            <w:shd w:val="clear" w:color="auto" w:fill="auto"/>
            <w:noWrap/>
            <w:vAlign w:val="center"/>
            <w:hideMark/>
          </w:tcPr>
          <w:p w14:paraId="7196005D" w14:textId="1F63B422"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1,44 </w:t>
            </w:r>
          </w:p>
        </w:tc>
      </w:tr>
      <w:tr w:rsidR="007429DD" w:rsidRPr="0059114B" w14:paraId="48B9AA3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C4D7BEB" w14:textId="77777777" w:rsidR="007429DD" w:rsidRPr="0059114B" w:rsidRDefault="007429DD" w:rsidP="0059114B">
            <w:pPr>
              <w:rPr>
                <w:rFonts w:eastAsia="Times New Roman"/>
                <w:b/>
                <w:bCs/>
                <w:i/>
                <w:iCs/>
                <w:color w:val="000000"/>
                <w:sz w:val="22"/>
                <w:szCs w:val="22"/>
              </w:rPr>
            </w:pPr>
            <w:r w:rsidRPr="0059114B">
              <w:rPr>
                <w:rFonts w:eastAsia="Times New Roman"/>
                <w:b/>
                <w:bCs/>
                <w:i/>
                <w:iCs/>
                <w:color w:val="000000"/>
                <w:sz w:val="22"/>
                <w:szCs w:val="22"/>
              </w:rPr>
              <w:t>Bộ phận dùng cho các loại động cơ</w:t>
            </w:r>
          </w:p>
        </w:tc>
        <w:tc>
          <w:tcPr>
            <w:tcW w:w="1460" w:type="dxa"/>
            <w:tcBorders>
              <w:top w:val="nil"/>
              <w:left w:val="nil"/>
              <w:bottom w:val="single" w:sz="4" w:space="0" w:color="auto"/>
              <w:right w:val="single" w:sz="4" w:space="0" w:color="auto"/>
            </w:tcBorders>
            <w:shd w:val="clear" w:color="auto" w:fill="auto"/>
            <w:noWrap/>
            <w:vAlign w:val="center"/>
            <w:hideMark/>
          </w:tcPr>
          <w:p w14:paraId="2397DDA9"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4.733.472</w:t>
            </w:r>
          </w:p>
        </w:tc>
        <w:tc>
          <w:tcPr>
            <w:tcW w:w="986" w:type="dxa"/>
            <w:tcBorders>
              <w:top w:val="nil"/>
              <w:left w:val="nil"/>
              <w:bottom w:val="single" w:sz="4" w:space="0" w:color="auto"/>
              <w:right w:val="single" w:sz="4" w:space="0" w:color="auto"/>
            </w:tcBorders>
            <w:shd w:val="clear" w:color="auto" w:fill="auto"/>
            <w:noWrap/>
            <w:vAlign w:val="center"/>
            <w:hideMark/>
          </w:tcPr>
          <w:p w14:paraId="141F5678"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16,00</w:t>
            </w:r>
          </w:p>
        </w:tc>
        <w:tc>
          <w:tcPr>
            <w:tcW w:w="1096" w:type="dxa"/>
            <w:tcBorders>
              <w:top w:val="nil"/>
              <w:left w:val="nil"/>
              <w:bottom w:val="single" w:sz="4" w:space="0" w:color="auto"/>
              <w:right w:val="single" w:sz="4" w:space="0" w:color="auto"/>
            </w:tcBorders>
            <w:shd w:val="clear" w:color="auto" w:fill="auto"/>
            <w:noWrap/>
            <w:vAlign w:val="center"/>
            <w:hideMark/>
          </w:tcPr>
          <w:p w14:paraId="1144E44E"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AF74C58"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29.715.751</w:t>
            </w:r>
          </w:p>
        </w:tc>
        <w:tc>
          <w:tcPr>
            <w:tcW w:w="1096" w:type="dxa"/>
            <w:tcBorders>
              <w:top w:val="nil"/>
              <w:left w:val="nil"/>
              <w:bottom w:val="single" w:sz="4" w:space="0" w:color="auto"/>
              <w:right w:val="single" w:sz="4" w:space="0" w:color="auto"/>
            </w:tcBorders>
            <w:shd w:val="clear" w:color="auto" w:fill="auto"/>
            <w:noWrap/>
            <w:vAlign w:val="center"/>
            <w:hideMark/>
          </w:tcPr>
          <w:p w14:paraId="1C3894CD"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41B1453A" w14:textId="22EE9E4F" w:rsidR="007429DD" w:rsidRPr="0059114B" w:rsidRDefault="007429DD" w:rsidP="0059114B">
            <w:pPr>
              <w:jc w:val="right"/>
              <w:rPr>
                <w:rFonts w:eastAsia="Times New Roman"/>
                <w:b/>
                <w:bCs/>
                <w:i/>
                <w:iCs/>
                <w:color w:val="000000"/>
                <w:sz w:val="22"/>
                <w:szCs w:val="22"/>
              </w:rPr>
            </w:pPr>
            <w:r w:rsidRPr="007429DD">
              <w:rPr>
                <w:rFonts w:eastAsia="Times New Roman"/>
                <w:b/>
                <w:bCs/>
                <w:i/>
                <w:iCs/>
                <w:color w:val="000000"/>
                <w:sz w:val="22"/>
                <w:szCs w:val="22"/>
              </w:rPr>
              <w:t xml:space="preserve">  100,00 </w:t>
            </w:r>
          </w:p>
        </w:tc>
      </w:tr>
      <w:tr w:rsidR="007429DD" w:rsidRPr="0059114B" w14:paraId="5EA2DD5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5C4129E"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1E0AFCE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3.229.435</w:t>
            </w:r>
          </w:p>
        </w:tc>
        <w:tc>
          <w:tcPr>
            <w:tcW w:w="986" w:type="dxa"/>
            <w:tcBorders>
              <w:top w:val="nil"/>
              <w:left w:val="nil"/>
              <w:bottom w:val="single" w:sz="4" w:space="0" w:color="auto"/>
              <w:right w:val="single" w:sz="4" w:space="0" w:color="auto"/>
            </w:tcBorders>
            <w:shd w:val="clear" w:color="auto" w:fill="auto"/>
            <w:noWrap/>
            <w:vAlign w:val="center"/>
            <w:hideMark/>
          </w:tcPr>
          <w:p w14:paraId="269625E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8,29</w:t>
            </w:r>
          </w:p>
        </w:tc>
        <w:tc>
          <w:tcPr>
            <w:tcW w:w="1096" w:type="dxa"/>
            <w:tcBorders>
              <w:top w:val="nil"/>
              <w:left w:val="nil"/>
              <w:bottom w:val="single" w:sz="4" w:space="0" w:color="auto"/>
              <w:right w:val="single" w:sz="4" w:space="0" w:color="auto"/>
            </w:tcBorders>
            <w:shd w:val="clear" w:color="auto" w:fill="auto"/>
            <w:noWrap/>
            <w:vAlign w:val="center"/>
            <w:hideMark/>
          </w:tcPr>
          <w:p w14:paraId="6938066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55A52D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19.051.752</w:t>
            </w:r>
          </w:p>
        </w:tc>
        <w:tc>
          <w:tcPr>
            <w:tcW w:w="1096" w:type="dxa"/>
            <w:tcBorders>
              <w:top w:val="nil"/>
              <w:left w:val="nil"/>
              <w:bottom w:val="single" w:sz="4" w:space="0" w:color="auto"/>
              <w:right w:val="single" w:sz="4" w:space="0" w:color="auto"/>
            </w:tcBorders>
            <w:shd w:val="clear" w:color="auto" w:fill="auto"/>
            <w:noWrap/>
            <w:vAlign w:val="center"/>
            <w:hideMark/>
          </w:tcPr>
          <w:p w14:paraId="1528EF8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78E2D5" w14:textId="148D5C9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64,11 </w:t>
            </w:r>
          </w:p>
        </w:tc>
      </w:tr>
      <w:tr w:rsidR="007429DD" w:rsidRPr="0059114B" w14:paraId="6035F5B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9125C4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4069D09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390.774</w:t>
            </w:r>
          </w:p>
        </w:tc>
        <w:tc>
          <w:tcPr>
            <w:tcW w:w="986" w:type="dxa"/>
            <w:tcBorders>
              <w:top w:val="nil"/>
              <w:left w:val="nil"/>
              <w:bottom w:val="single" w:sz="4" w:space="0" w:color="auto"/>
              <w:right w:val="single" w:sz="4" w:space="0" w:color="auto"/>
            </w:tcBorders>
            <w:shd w:val="clear" w:color="auto" w:fill="auto"/>
            <w:noWrap/>
            <w:vAlign w:val="center"/>
            <w:hideMark/>
          </w:tcPr>
          <w:p w14:paraId="367382A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43,52</w:t>
            </w:r>
          </w:p>
        </w:tc>
        <w:tc>
          <w:tcPr>
            <w:tcW w:w="1096" w:type="dxa"/>
            <w:tcBorders>
              <w:top w:val="nil"/>
              <w:left w:val="nil"/>
              <w:bottom w:val="single" w:sz="4" w:space="0" w:color="auto"/>
              <w:right w:val="single" w:sz="4" w:space="0" w:color="auto"/>
            </w:tcBorders>
            <w:shd w:val="clear" w:color="auto" w:fill="auto"/>
            <w:noWrap/>
            <w:vAlign w:val="center"/>
            <w:hideMark/>
          </w:tcPr>
          <w:p w14:paraId="08670B3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425332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2.270.668</w:t>
            </w:r>
          </w:p>
        </w:tc>
        <w:tc>
          <w:tcPr>
            <w:tcW w:w="1096" w:type="dxa"/>
            <w:tcBorders>
              <w:top w:val="nil"/>
              <w:left w:val="nil"/>
              <w:bottom w:val="single" w:sz="4" w:space="0" w:color="auto"/>
              <w:right w:val="single" w:sz="4" w:space="0" w:color="auto"/>
            </w:tcBorders>
            <w:shd w:val="clear" w:color="auto" w:fill="auto"/>
            <w:noWrap/>
            <w:vAlign w:val="center"/>
            <w:hideMark/>
          </w:tcPr>
          <w:p w14:paraId="522990D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FA6E1ED" w14:textId="56C0EC0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7,64 </w:t>
            </w:r>
          </w:p>
        </w:tc>
      </w:tr>
      <w:tr w:rsidR="007429DD" w:rsidRPr="0059114B" w14:paraId="37E213D7"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11F9B2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048F4FA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310.046</w:t>
            </w:r>
          </w:p>
        </w:tc>
        <w:tc>
          <w:tcPr>
            <w:tcW w:w="986" w:type="dxa"/>
            <w:tcBorders>
              <w:top w:val="nil"/>
              <w:left w:val="nil"/>
              <w:bottom w:val="single" w:sz="4" w:space="0" w:color="auto"/>
              <w:right w:val="single" w:sz="4" w:space="0" w:color="auto"/>
            </w:tcBorders>
            <w:shd w:val="clear" w:color="auto" w:fill="auto"/>
            <w:noWrap/>
            <w:vAlign w:val="center"/>
            <w:hideMark/>
          </w:tcPr>
          <w:p w14:paraId="08EF8D8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105,88</w:t>
            </w:r>
          </w:p>
        </w:tc>
        <w:tc>
          <w:tcPr>
            <w:tcW w:w="1096" w:type="dxa"/>
            <w:tcBorders>
              <w:top w:val="nil"/>
              <w:left w:val="nil"/>
              <w:bottom w:val="single" w:sz="4" w:space="0" w:color="auto"/>
              <w:right w:val="single" w:sz="4" w:space="0" w:color="auto"/>
            </w:tcBorders>
            <w:shd w:val="clear" w:color="auto" w:fill="auto"/>
            <w:noWrap/>
            <w:vAlign w:val="center"/>
            <w:hideMark/>
          </w:tcPr>
          <w:p w14:paraId="6914BE3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BD340B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1.477.537</w:t>
            </w:r>
          </w:p>
        </w:tc>
        <w:tc>
          <w:tcPr>
            <w:tcW w:w="1096" w:type="dxa"/>
            <w:tcBorders>
              <w:top w:val="nil"/>
              <w:left w:val="nil"/>
              <w:bottom w:val="single" w:sz="4" w:space="0" w:color="auto"/>
              <w:right w:val="single" w:sz="4" w:space="0" w:color="auto"/>
            </w:tcBorders>
            <w:shd w:val="clear" w:color="auto" w:fill="auto"/>
            <w:noWrap/>
            <w:vAlign w:val="center"/>
            <w:hideMark/>
          </w:tcPr>
          <w:p w14:paraId="52659CE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F41BC50" w14:textId="2D43F70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4,97 </w:t>
            </w:r>
          </w:p>
        </w:tc>
      </w:tr>
      <w:tr w:rsidR="007429DD" w:rsidRPr="0059114B" w14:paraId="5D1F5AE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720039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22365B3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34.417</w:t>
            </w:r>
          </w:p>
        </w:tc>
        <w:tc>
          <w:tcPr>
            <w:tcW w:w="986" w:type="dxa"/>
            <w:tcBorders>
              <w:top w:val="nil"/>
              <w:left w:val="nil"/>
              <w:bottom w:val="single" w:sz="4" w:space="0" w:color="auto"/>
              <w:right w:val="single" w:sz="4" w:space="0" w:color="auto"/>
            </w:tcBorders>
            <w:shd w:val="clear" w:color="auto" w:fill="auto"/>
            <w:noWrap/>
            <w:vAlign w:val="center"/>
            <w:hideMark/>
          </w:tcPr>
          <w:p w14:paraId="1A56695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-58,88</w:t>
            </w:r>
          </w:p>
        </w:tc>
        <w:tc>
          <w:tcPr>
            <w:tcW w:w="1096" w:type="dxa"/>
            <w:tcBorders>
              <w:top w:val="nil"/>
              <w:left w:val="nil"/>
              <w:bottom w:val="single" w:sz="4" w:space="0" w:color="auto"/>
              <w:right w:val="single" w:sz="4" w:space="0" w:color="auto"/>
            </w:tcBorders>
            <w:shd w:val="clear" w:color="auto" w:fill="auto"/>
            <w:noWrap/>
            <w:vAlign w:val="center"/>
            <w:hideMark/>
          </w:tcPr>
          <w:p w14:paraId="0014A52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30F60A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1.005.745</w:t>
            </w:r>
          </w:p>
        </w:tc>
        <w:tc>
          <w:tcPr>
            <w:tcW w:w="1096" w:type="dxa"/>
            <w:tcBorders>
              <w:top w:val="nil"/>
              <w:left w:val="nil"/>
              <w:bottom w:val="single" w:sz="4" w:space="0" w:color="auto"/>
              <w:right w:val="single" w:sz="4" w:space="0" w:color="auto"/>
            </w:tcBorders>
            <w:shd w:val="clear" w:color="auto" w:fill="auto"/>
            <w:noWrap/>
            <w:vAlign w:val="center"/>
            <w:hideMark/>
          </w:tcPr>
          <w:p w14:paraId="6FFC41C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B739B73" w14:textId="033FD90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3,38 </w:t>
            </w:r>
          </w:p>
        </w:tc>
      </w:tr>
      <w:tr w:rsidR="007429DD" w:rsidRPr="0059114B" w14:paraId="396FAA13"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6EE23E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center"/>
            <w:hideMark/>
          </w:tcPr>
          <w:p w14:paraId="48E36D2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134.870</w:t>
            </w:r>
          </w:p>
        </w:tc>
        <w:tc>
          <w:tcPr>
            <w:tcW w:w="986" w:type="dxa"/>
            <w:tcBorders>
              <w:top w:val="nil"/>
              <w:left w:val="nil"/>
              <w:bottom w:val="single" w:sz="4" w:space="0" w:color="auto"/>
              <w:right w:val="single" w:sz="4" w:space="0" w:color="auto"/>
            </w:tcBorders>
            <w:shd w:val="clear" w:color="auto" w:fill="auto"/>
            <w:noWrap/>
            <w:vAlign w:val="center"/>
            <w:hideMark/>
          </w:tcPr>
          <w:p w14:paraId="57DEE85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-33,52</w:t>
            </w:r>
          </w:p>
        </w:tc>
        <w:tc>
          <w:tcPr>
            <w:tcW w:w="1096" w:type="dxa"/>
            <w:tcBorders>
              <w:top w:val="nil"/>
              <w:left w:val="nil"/>
              <w:bottom w:val="single" w:sz="4" w:space="0" w:color="auto"/>
              <w:right w:val="single" w:sz="4" w:space="0" w:color="auto"/>
            </w:tcBorders>
            <w:shd w:val="clear" w:color="auto" w:fill="auto"/>
            <w:noWrap/>
            <w:vAlign w:val="center"/>
            <w:hideMark/>
          </w:tcPr>
          <w:p w14:paraId="1D83A7B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EC6297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972.024</w:t>
            </w:r>
          </w:p>
        </w:tc>
        <w:tc>
          <w:tcPr>
            <w:tcW w:w="1096" w:type="dxa"/>
            <w:tcBorders>
              <w:top w:val="nil"/>
              <w:left w:val="nil"/>
              <w:bottom w:val="single" w:sz="4" w:space="0" w:color="auto"/>
              <w:right w:val="single" w:sz="4" w:space="0" w:color="auto"/>
            </w:tcBorders>
            <w:shd w:val="clear" w:color="auto" w:fill="auto"/>
            <w:noWrap/>
            <w:vAlign w:val="center"/>
            <w:hideMark/>
          </w:tcPr>
          <w:p w14:paraId="7330A79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C9A605D" w14:textId="16ED2CEB"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3,27 </w:t>
            </w:r>
          </w:p>
        </w:tc>
      </w:tr>
      <w:tr w:rsidR="007429DD" w:rsidRPr="0059114B" w14:paraId="2F30D4D6"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BDC7006"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22C256D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155.472</w:t>
            </w:r>
          </w:p>
        </w:tc>
        <w:tc>
          <w:tcPr>
            <w:tcW w:w="986" w:type="dxa"/>
            <w:tcBorders>
              <w:top w:val="nil"/>
              <w:left w:val="nil"/>
              <w:bottom w:val="single" w:sz="4" w:space="0" w:color="auto"/>
              <w:right w:val="single" w:sz="4" w:space="0" w:color="auto"/>
            </w:tcBorders>
            <w:shd w:val="clear" w:color="auto" w:fill="auto"/>
            <w:noWrap/>
            <w:vAlign w:val="center"/>
            <w:hideMark/>
          </w:tcPr>
          <w:p w14:paraId="148A6CF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530,91</w:t>
            </w:r>
          </w:p>
        </w:tc>
        <w:tc>
          <w:tcPr>
            <w:tcW w:w="1096" w:type="dxa"/>
            <w:tcBorders>
              <w:top w:val="nil"/>
              <w:left w:val="nil"/>
              <w:bottom w:val="single" w:sz="4" w:space="0" w:color="auto"/>
              <w:right w:val="single" w:sz="4" w:space="0" w:color="auto"/>
            </w:tcBorders>
            <w:shd w:val="clear" w:color="auto" w:fill="auto"/>
            <w:noWrap/>
            <w:vAlign w:val="center"/>
            <w:hideMark/>
          </w:tcPr>
          <w:p w14:paraId="1D82368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7730F9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943.168</w:t>
            </w:r>
          </w:p>
        </w:tc>
        <w:tc>
          <w:tcPr>
            <w:tcW w:w="1096" w:type="dxa"/>
            <w:tcBorders>
              <w:top w:val="nil"/>
              <w:left w:val="nil"/>
              <w:bottom w:val="single" w:sz="4" w:space="0" w:color="auto"/>
              <w:right w:val="single" w:sz="4" w:space="0" w:color="auto"/>
            </w:tcBorders>
            <w:shd w:val="clear" w:color="auto" w:fill="auto"/>
            <w:noWrap/>
            <w:vAlign w:val="center"/>
            <w:hideMark/>
          </w:tcPr>
          <w:p w14:paraId="042919C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7CF8512" w14:textId="04D7121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3,17 </w:t>
            </w:r>
          </w:p>
        </w:tc>
      </w:tr>
      <w:tr w:rsidR="007429DD" w:rsidRPr="0059114B" w14:paraId="053DEC08"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F61F2A6"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6BA6D37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51.679</w:t>
            </w:r>
          </w:p>
        </w:tc>
        <w:tc>
          <w:tcPr>
            <w:tcW w:w="986" w:type="dxa"/>
            <w:tcBorders>
              <w:top w:val="nil"/>
              <w:left w:val="nil"/>
              <w:bottom w:val="single" w:sz="4" w:space="0" w:color="auto"/>
              <w:right w:val="single" w:sz="4" w:space="0" w:color="auto"/>
            </w:tcBorders>
            <w:shd w:val="clear" w:color="auto" w:fill="auto"/>
            <w:noWrap/>
            <w:vAlign w:val="center"/>
            <w:hideMark/>
          </w:tcPr>
          <w:p w14:paraId="7A0C9F7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27,70</w:t>
            </w:r>
          </w:p>
        </w:tc>
        <w:tc>
          <w:tcPr>
            <w:tcW w:w="1096" w:type="dxa"/>
            <w:tcBorders>
              <w:top w:val="nil"/>
              <w:left w:val="nil"/>
              <w:bottom w:val="single" w:sz="4" w:space="0" w:color="auto"/>
              <w:right w:val="single" w:sz="4" w:space="0" w:color="auto"/>
            </w:tcBorders>
            <w:shd w:val="clear" w:color="auto" w:fill="auto"/>
            <w:noWrap/>
            <w:vAlign w:val="center"/>
            <w:hideMark/>
          </w:tcPr>
          <w:p w14:paraId="514E09C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9D9A24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880.975</w:t>
            </w:r>
          </w:p>
        </w:tc>
        <w:tc>
          <w:tcPr>
            <w:tcW w:w="1096" w:type="dxa"/>
            <w:tcBorders>
              <w:top w:val="nil"/>
              <w:left w:val="nil"/>
              <w:bottom w:val="single" w:sz="4" w:space="0" w:color="auto"/>
              <w:right w:val="single" w:sz="4" w:space="0" w:color="auto"/>
            </w:tcBorders>
            <w:shd w:val="clear" w:color="auto" w:fill="auto"/>
            <w:noWrap/>
            <w:vAlign w:val="center"/>
            <w:hideMark/>
          </w:tcPr>
          <w:p w14:paraId="6D347F1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1FBD598" w14:textId="5479608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2,96 </w:t>
            </w:r>
          </w:p>
        </w:tc>
      </w:tr>
      <w:tr w:rsidR="007429DD" w:rsidRPr="0059114B" w14:paraId="0AE0896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394B125"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6A5CA1C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119.043</w:t>
            </w:r>
          </w:p>
        </w:tc>
        <w:tc>
          <w:tcPr>
            <w:tcW w:w="986" w:type="dxa"/>
            <w:tcBorders>
              <w:top w:val="nil"/>
              <w:left w:val="nil"/>
              <w:bottom w:val="single" w:sz="4" w:space="0" w:color="auto"/>
              <w:right w:val="single" w:sz="4" w:space="0" w:color="auto"/>
            </w:tcBorders>
            <w:shd w:val="clear" w:color="auto" w:fill="auto"/>
            <w:noWrap/>
            <w:vAlign w:val="center"/>
            <w:hideMark/>
          </w:tcPr>
          <w:p w14:paraId="7EB7E24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-30,62</w:t>
            </w:r>
          </w:p>
        </w:tc>
        <w:tc>
          <w:tcPr>
            <w:tcW w:w="1096" w:type="dxa"/>
            <w:tcBorders>
              <w:top w:val="nil"/>
              <w:left w:val="nil"/>
              <w:bottom w:val="single" w:sz="4" w:space="0" w:color="auto"/>
              <w:right w:val="single" w:sz="4" w:space="0" w:color="auto"/>
            </w:tcBorders>
            <w:shd w:val="clear" w:color="auto" w:fill="auto"/>
            <w:noWrap/>
            <w:vAlign w:val="center"/>
            <w:hideMark/>
          </w:tcPr>
          <w:p w14:paraId="6F70AF7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1080A7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752.746</w:t>
            </w:r>
          </w:p>
        </w:tc>
        <w:tc>
          <w:tcPr>
            <w:tcW w:w="1096" w:type="dxa"/>
            <w:tcBorders>
              <w:top w:val="nil"/>
              <w:left w:val="nil"/>
              <w:bottom w:val="single" w:sz="4" w:space="0" w:color="auto"/>
              <w:right w:val="single" w:sz="4" w:space="0" w:color="auto"/>
            </w:tcBorders>
            <w:shd w:val="clear" w:color="auto" w:fill="auto"/>
            <w:noWrap/>
            <w:vAlign w:val="center"/>
            <w:hideMark/>
          </w:tcPr>
          <w:p w14:paraId="3C869E3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371AC02" w14:textId="0CA596B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2,53 </w:t>
            </w:r>
          </w:p>
        </w:tc>
      </w:tr>
      <w:tr w:rsidR="007429DD" w:rsidRPr="0059114B" w14:paraId="500C06D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30391CD"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1AFD427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59.149</w:t>
            </w:r>
          </w:p>
        </w:tc>
        <w:tc>
          <w:tcPr>
            <w:tcW w:w="986" w:type="dxa"/>
            <w:tcBorders>
              <w:top w:val="nil"/>
              <w:left w:val="nil"/>
              <w:bottom w:val="single" w:sz="4" w:space="0" w:color="auto"/>
              <w:right w:val="single" w:sz="4" w:space="0" w:color="auto"/>
            </w:tcBorders>
            <w:shd w:val="clear" w:color="auto" w:fill="auto"/>
            <w:noWrap/>
            <w:vAlign w:val="center"/>
            <w:hideMark/>
          </w:tcPr>
          <w:p w14:paraId="00EB6C4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227,42</w:t>
            </w:r>
          </w:p>
        </w:tc>
        <w:tc>
          <w:tcPr>
            <w:tcW w:w="1096" w:type="dxa"/>
            <w:tcBorders>
              <w:top w:val="nil"/>
              <w:left w:val="nil"/>
              <w:bottom w:val="single" w:sz="4" w:space="0" w:color="auto"/>
              <w:right w:val="single" w:sz="4" w:space="0" w:color="auto"/>
            </w:tcBorders>
            <w:shd w:val="clear" w:color="auto" w:fill="auto"/>
            <w:noWrap/>
            <w:vAlign w:val="center"/>
            <w:hideMark/>
          </w:tcPr>
          <w:p w14:paraId="62A6B21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00B20A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708.103</w:t>
            </w:r>
          </w:p>
        </w:tc>
        <w:tc>
          <w:tcPr>
            <w:tcW w:w="1096" w:type="dxa"/>
            <w:tcBorders>
              <w:top w:val="nil"/>
              <w:left w:val="nil"/>
              <w:bottom w:val="single" w:sz="4" w:space="0" w:color="auto"/>
              <w:right w:val="single" w:sz="4" w:space="0" w:color="auto"/>
            </w:tcBorders>
            <w:shd w:val="clear" w:color="auto" w:fill="auto"/>
            <w:noWrap/>
            <w:vAlign w:val="center"/>
            <w:hideMark/>
          </w:tcPr>
          <w:p w14:paraId="35F18FF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F2D185B" w14:textId="16B2274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2,38 </w:t>
            </w:r>
          </w:p>
        </w:tc>
      </w:tr>
      <w:tr w:rsidR="007429DD" w:rsidRPr="0059114B" w14:paraId="49240B7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86E5CC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3CE980B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99.303</w:t>
            </w:r>
          </w:p>
        </w:tc>
        <w:tc>
          <w:tcPr>
            <w:tcW w:w="986" w:type="dxa"/>
            <w:tcBorders>
              <w:top w:val="nil"/>
              <w:left w:val="nil"/>
              <w:bottom w:val="single" w:sz="4" w:space="0" w:color="auto"/>
              <w:right w:val="single" w:sz="4" w:space="0" w:color="auto"/>
            </w:tcBorders>
            <w:shd w:val="clear" w:color="auto" w:fill="auto"/>
            <w:noWrap/>
            <w:vAlign w:val="center"/>
            <w:hideMark/>
          </w:tcPr>
          <w:p w14:paraId="64FB476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75,71</w:t>
            </w:r>
          </w:p>
        </w:tc>
        <w:tc>
          <w:tcPr>
            <w:tcW w:w="1096" w:type="dxa"/>
            <w:tcBorders>
              <w:top w:val="nil"/>
              <w:left w:val="nil"/>
              <w:bottom w:val="single" w:sz="4" w:space="0" w:color="auto"/>
              <w:right w:val="single" w:sz="4" w:space="0" w:color="auto"/>
            </w:tcBorders>
            <w:shd w:val="clear" w:color="auto" w:fill="auto"/>
            <w:noWrap/>
            <w:vAlign w:val="center"/>
            <w:hideMark/>
          </w:tcPr>
          <w:p w14:paraId="16EEA48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C2B1A7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482.577</w:t>
            </w:r>
          </w:p>
        </w:tc>
        <w:tc>
          <w:tcPr>
            <w:tcW w:w="1096" w:type="dxa"/>
            <w:tcBorders>
              <w:top w:val="nil"/>
              <w:left w:val="nil"/>
              <w:bottom w:val="single" w:sz="4" w:space="0" w:color="auto"/>
              <w:right w:val="single" w:sz="4" w:space="0" w:color="auto"/>
            </w:tcBorders>
            <w:shd w:val="clear" w:color="auto" w:fill="auto"/>
            <w:noWrap/>
            <w:vAlign w:val="center"/>
            <w:hideMark/>
          </w:tcPr>
          <w:p w14:paraId="7CA373B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59B1291" w14:textId="65EC06B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1,62 </w:t>
            </w:r>
          </w:p>
        </w:tc>
      </w:tr>
      <w:tr w:rsidR="007429DD" w:rsidRPr="0059114B" w14:paraId="533954CA"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6D9607A"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center"/>
            <w:hideMark/>
          </w:tcPr>
          <w:p w14:paraId="5C56E64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21.747</w:t>
            </w:r>
          </w:p>
        </w:tc>
        <w:tc>
          <w:tcPr>
            <w:tcW w:w="986" w:type="dxa"/>
            <w:tcBorders>
              <w:top w:val="nil"/>
              <w:left w:val="nil"/>
              <w:bottom w:val="single" w:sz="4" w:space="0" w:color="auto"/>
              <w:right w:val="single" w:sz="4" w:space="0" w:color="auto"/>
            </w:tcBorders>
            <w:shd w:val="clear" w:color="auto" w:fill="auto"/>
            <w:noWrap/>
            <w:vAlign w:val="center"/>
            <w:hideMark/>
          </w:tcPr>
          <w:p w14:paraId="0CCD60A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132,12</w:t>
            </w:r>
          </w:p>
        </w:tc>
        <w:tc>
          <w:tcPr>
            <w:tcW w:w="1096" w:type="dxa"/>
            <w:tcBorders>
              <w:top w:val="nil"/>
              <w:left w:val="nil"/>
              <w:bottom w:val="single" w:sz="4" w:space="0" w:color="auto"/>
              <w:right w:val="single" w:sz="4" w:space="0" w:color="auto"/>
            </w:tcBorders>
            <w:shd w:val="clear" w:color="auto" w:fill="auto"/>
            <w:noWrap/>
            <w:vAlign w:val="center"/>
            <w:hideMark/>
          </w:tcPr>
          <w:p w14:paraId="3E02A4B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676C2F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349.353</w:t>
            </w:r>
          </w:p>
        </w:tc>
        <w:tc>
          <w:tcPr>
            <w:tcW w:w="1096" w:type="dxa"/>
            <w:tcBorders>
              <w:top w:val="nil"/>
              <w:left w:val="nil"/>
              <w:bottom w:val="single" w:sz="4" w:space="0" w:color="auto"/>
              <w:right w:val="single" w:sz="4" w:space="0" w:color="auto"/>
            </w:tcBorders>
            <w:shd w:val="clear" w:color="auto" w:fill="auto"/>
            <w:noWrap/>
            <w:vAlign w:val="center"/>
            <w:hideMark/>
          </w:tcPr>
          <w:p w14:paraId="15229BE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BC3D7C3" w14:textId="33B22167"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1,18 </w:t>
            </w:r>
          </w:p>
        </w:tc>
      </w:tr>
      <w:tr w:rsidR="007429DD" w:rsidRPr="0059114B" w14:paraId="5DCBF82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976BA73"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center"/>
            <w:hideMark/>
          </w:tcPr>
          <w:p w14:paraId="3ADBAB4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40.369</w:t>
            </w:r>
          </w:p>
        </w:tc>
        <w:tc>
          <w:tcPr>
            <w:tcW w:w="986" w:type="dxa"/>
            <w:tcBorders>
              <w:top w:val="nil"/>
              <w:left w:val="nil"/>
              <w:bottom w:val="single" w:sz="4" w:space="0" w:color="auto"/>
              <w:right w:val="single" w:sz="4" w:space="0" w:color="auto"/>
            </w:tcBorders>
            <w:shd w:val="clear" w:color="auto" w:fill="auto"/>
            <w:noWrap/>
            <w:vAlign w:val="center"/>
            <w:hideMark/>
          </w:tcPr>
          <w:p w14:paraId="184703B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8,82</w:t>
            </w:r>
          </w:p>
        </w:tc>
        <w:tc>
          <w:tcPr>
            <w:tcW w:w="1096" w:type="dxa"/>
            <w:tcBorders>
              <w:top w:val="nil"/>
              <w:left w:val="nil"/>
              <w:bottom w:val="single" w:sz="4" w:space="0" w:color="auto"/>
              <w:right w:val="single" w:sz="4" w:space="0" w:color="auto"/>
            </w:tcBorders>
            <w:shd w:val="clear" w:color="auto" w:fill="auto"/>
            <w:noWrap/>
            <w:vAlign w:val="center"/>
            <w:hideMark/>
          </w:tcPr>
          <w:p w14:paraId="7767129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8404B9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250.130</w:t>
            </w:r>
          </w:p>
        </w:tc>
        <w:tc>
          <w:tcPr>
            <w:tcW w:w="1096" w:type="dxa"/>
            <w:tcBorders>
              <w:top w:val="nil"/>
              <w:left w:val="nil"/>
              <w:bottom w:val="single" w:sz="4" w:space="0" w:color="auto"/>
              <w:right w:val="single" w:sz="4" w:space="0" w:color="auto"/>
            </w:tcBorders>
            <w:shd w:val="clear" w:color="auto" w:fill="auto"/>
            <w:noWrap/>
            <w:vAlign w:val="center"/>
            <w:hideMark/>
          </w:tcPr>
          <w:p w14:paraId="65A1F1D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0C7D891" w14:textId="5D1EDE2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0,84 </w:t>
            </w:r>
          </w:p>
        </w:tc>
      </w:tr>
      <w:tr w:rsidR="007429DD" w:rsidRPr="0059114B" w14:paraId="3FCA873A"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4FB18CC"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center"/>
            <w:hideMark/>
          </w:tcPr>
          <w:p w14:paraId="5FF3524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1.992</w:t>
            </w:r>
          </w:p>
        </w:tc>
        <w:tc>
          <w:tcPr>
            <w:tcW w:w="986" w:type="dxa"/>
            <w:tcBorders>
              <w:top w:val="nil"/>
              <w:left w:val="nil"/>
              <w:bottom w:val="single" w:sz="4" w:space="0" w:color="auto"/>
              <w:right w:val="single" w:sz="4" w:space="0" w:color="auto"/>
            </w:tcBorders>
            <w:shd w:val="clear" w:color="auto" w:fill="auto"/>
            <w:noWrap/>
            <w:vAlign w:val="center"/>
            <w:hideMark/>
          </w:tcPr>
          <w:p w14:paraId="14A7631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-32,56</w:t>
            </w:r>
          </w:p>
        </w:tc>
        <w:tc>
          <w:tcPr>
            <w:tcW w:w="1096" w:type="dxa"/>
            <w:tcBorders>
              <w:top w:val="nil"/>
              <w:left w:val="nil"/>
              <w:bottom w:val="single" w:sz="4" w:space="0" w:color="auto"/>
              <w:right w:val="single" w:sz="4" w:space="0" w:color="auto"/>
            </w:tcBorders>
            <w:shd w:val="clear" w:color="auto" w:fill="auto"/>
            <w:noWrap/>
            <w:vAlign w:val="center"/>
            <w:hideMark/>
          </w:tcPr>
          <w:p w14:paraId="7491ADF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3CBCE8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152.952</w:t>
            </w:r>
          </w:p>
        </w:tc>
        <w:tc>
          <w:tcPr>
            <w:tcW w:w="1096" w:type="dxa"/>
            <w:tcBorders>
              <w:top w:val="nil"/>
              <w:left w:val="nil"/>
              <w:bottom w:val="single" w:sz="4" w:space="0" w:color="auto"/>
              <w:right w:val="single" w:sz="4" w:space="0" w:color="auto"/>
            </w:tcBorders>
            <w:shd w:val="clear" w:color="auto" w:fill="auto"/>
            <w:noWrap/>
            <w:vAlign w:val="center"/>
            <w:hideMark/>
          </w:tcPr>
          <w:p w14:paraId="0CBFA76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F85EC64" w14:textId="4BF3F152"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0,51 </w:t>
            </w:r>
          </w:p>
        </w:tc>
      </w:tr>
      <w:tr w:rsidR="007429DD" w:rsidRPr="0059114B" w14:paraId="436C6094"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F506139" w14:textId="77777777" w:rsidR="007429DD" w:rsidRPr="0059114B" w:rsidRDefault="007429DD" w:rsidP="0059114B">
            <w:pPr>
              <w:rPr>
                <w:rFonts w:eastAsia="Times New Roman"/>
                <w:b/>
                <w:bCs/>
                <w:i/>
                <w:iCs/>
                <w:color w:val="000000"/>
                <w:sz w:val="22"/>
                <w:szCs w:val="22"/>
              </w:rPr>
            </w:pPr>
            <w:r w:rsidRPr="0059114B">
              <w:rPr>
                <w:rFonts w:eastAsia="Times New Roman"/>
                <w:b/>
                <w:bCs/>
                <w:i/>
                <w:iCs/>
                <w:color w:val="000000"/>
                <w:sz w:val="22"/>
                <w:szCs w:val="22"/>
              </w:rPr>
              <w:t>Chi tiết hình đĩa, thanh cỡ nhỏ, mũi chóp</w:t>
            </w:r>
          </w:p>
        </w:tc>
        <w:tc>
          <w:tcPr>
            <w:tcW w:w="1460" w:type="dxa"/>
            <w:tcBorders>
              <w:top w:val="nil"/>
              <w:left w:val="nil"/>
              <w:bottom w:val="single" w:sz="4" w:space="0" w:color="auto"/>
              <w:right w:val="single" w:sz="4" w:space="0" w:color="auto"/>
            </w:tcBorders>
            <w:shd w:val="clear" w:color="auto" w:fill="auto"/>
            <w:noWrap/>
            <w:vAlign w:val="center"/>
            <w:hideMark/>
          </w:tcPr>
          <w:p w14:paraId="09AE9AA8"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431.054</w:t>
            </w:r>
          </w:p>
        </w:tc>
        <w:tc>
          <w:tcPr>
            <w:tcW w:w="986" w:type="dxa"/>
            <w:tcBorders>
              <w:top w:val="nil"/>
              <w:left w:val="nil"/>
              <w:bottom w:val="single" w:sz="4" w:space="0" w:color="auto"/>
              <w:right w:val="single" w:sz="4" w:space="0" w:color="auto"/>
            </w:tcBorders>
            <w:shd w:val="clear" w:color="auto" w:fill="auto"/>
            <w:noWrap/>
            <w:vAlign w:val="center"/>
            <w:hideMark/>
          </w:tcPr>
          <w:p w14:paraId="0A6FD56F"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23,02</w:t>
            </w:r>
          </w:p>
        </w:tc>
        <w:tc>
          <w:tcPr>
            <w:tcW w:w="1096" w:type="dxa"/>
            <w:tcBorders>
              <w:top w:val="nil"/>
              <w:left w:val="nil"/>
              <w:bottom w:val="single" w:sz="4" w:space="0" w:color="auto"/>
              <w:right w:val="single" w:sz="4" w:space="0" w:color="auto"/>
            </w:tcBorders>
            <w:shd w:val="clear" w:color="auto" w:fill="auto"/>
            <w:noWrap/>
            <w:vAlign w:val="center"/>
            <w:hideMark/>
          </w:tcPr>
          <w:p w14:paraId="7F5BB1DA"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7BC2F0AD"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2.680.996</w:t>
            </w:r>
          </w:p>
        </w:tc>
        <w:tc>
          <w:tcPr>
            <w:tcW w:w="1096" w:type="dxa"/>
            <w:tcBorders>
              <w:top w:val="nil"/>
              <w:left w:val="nil"/>
              <w:bottom w:val="single" w:sz="4" w:space="0" w:color="auto"/>
              <w:right w:val="single" w:sz="4" w:space="0" w:color="auto"/>
            </w:tcBorders>
            <w:shd w:val="clear" w:color="auto" w:fill="auto"/>
            <w:noWrap/>
            <w:vAlign w:val="center"/>
            <w:hideMark/>
          </w:tcPr>
          <w:p w14:paraId="0098200D" w14:textId="77777777" w:rsidR="007429DD" w:rsidRPr="0059114B" w:rsidRDefault="007429DD" w:rsidP="0059114B">
            <w:pPr>
              <w:jc w:val="right"/>
              <w:rPr>
                <w:rFonts w:eastAsia="Times New Roman"/>
                <w:b/>
                <w:bCs/>
                <w:i/>
                <w:iCs/>
                <w:color w:val="000000"/>
                <w:sz w:val="22"/>
                <w:szCs w:val="22"/>
              </w:rPr>
            </w:pPr>
            <w:r w:rsidRPr="0059114B">
              <w:rPr>
                <w:rFonts w:eastAsia="Times New Roman"/>
                <w:b/>
                <w:bCs/>
                <w:i/>
                <w:iCs/>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712484B" w14:textId="0A6942B9" w:rsidR="007429DD" w:rsidRPr="0059114B" w:rsidRDefault="007429DD" w:rsidP="0059114B">
            <w:pPr>
              <w:jc w:val="right"/>
              <w:rPr>
                <w:rFonts w:eastAsia="Times New Roman"/>
                <w:b/>
                <w:bCs/>
                <w:i/>
                <w:iCs/>
                <w:color w:val="000000"/>
                <w:sz w:val="22"/>
                <w:szCs w:val="22"/>
              </w:rPr>
            </w:pPr>
            <w:r w:rsidRPr="007429DD">
              <w:rPr>
                <w:rFonts w:eastAsia="Times New Roman"/>
                <w:b/>
                <w:bCs/>
                <w:i/>
                <w:iCs/>
                <w:color w:val="000000"/>
                <w:sz w:val="22"/>
                <w:szCs w:val="22"/>
              </w:rPr>
              <w:t xml:space="preserve">  100,00 </w:t>
            </w:r>
          </w:p>
        </w:tc>
      </w:tr>
      <w:tr w:rsidR="007429DD" w:rsidRPr="0059114B" w14:paraId="29929A20"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FC1F25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center"/>
            <w:hideMark/>
          </w:tcPr>
          <w:p w14:paraId="3E7A047D"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148.036</w:t>
            </w:r>
          </w:p>
        </w:tc>
        <w:tc>
          <w:tcPr>
            <w:tcW w:w="986" w:type="dxa"/>
            <w:tcBorders>
              <w:top w:val="nil"/>
              <w:left w:val="nil"/>
              <w:bottom w:val="single" w:sz="4" w:space="0" w:color="auto"/>
              <w:right w:val="single" w:sz="4" w:space="0" w:color="auto"/>
            </w:tcBorders>
            <w:shd w:val="clear" w:color="auto" w:fill="auto"/>
            <w:noWrap/>
            <w:vAlign w:val="center"/>
            <w:hideMark/>
          </w:tcPr>
          <w:p w14:paraId="6A0AFAF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5,70</w:t>
            </w:r>
          </w:p>
        </w:tc>
        <w:tc>
          <w:tcPr>
            <w:tcW w:w="1096" w:type="dxa"/>
            <w:tcBorders>
              <w:top w:val="nil"/>
              <w:left w:val="nil"/>
              <w:bottom w:val="single" w:sz="4" w:space="0" w:color="auto"/>
              <w:right w:val="single" w:sz="4" w:space="0" w:color="auto"/>
            </w:tcBorders>
            <w:shd w:val="clear" w:color="auto" w:fill="auto"/>
            <w:noWrap/>
            <w:vAlign w:val="center"/>
            <w:hideMark/>
          </w:tcPr>
          <w:p w14:paraId="4249A6A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E8A0F0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863.012</w:t>
            </w:r>
          </w:p>
        </w:tc>
        <w:tc>
          <w:tcPr>
            <w:tcW w:w="1096" w:type="dxa"/>
            <w:tcBorders>
              <w:top w:val="nil"/>
              <w:left w:val="nil"/>
              <w:bottom w:val="single" w:sz="4" w:space="0" w:color="auto"/>
              <w:right w:val="single" w:sz="4" w:space="0" w:color="auto"/>
            </w:tcBorders>
            <w:shd w:val="clear" w:color="auto" w:fill="auto"/>
            <w:noWrap/>
            <w:vAlign w:val="center"/>
            <w:hideMark/>
          </w:tcPr>
          <w:p w14:paraId="316E931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A0EEC77" w14:textId="1BA9FD50"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32,19 </w:t>
            </w:r>
          </w:p>
        </w:tc>
      </w:tr>
      <w:tr w:rsidR="007429DD" w:rsidRPr="0059114B" w14:paraId="13ACB0B5"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82F9211"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center"/>
            <w:hideMark/>
          </w:tcPr>
          <w:p w14:paraId="54038B3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153.859</w:t>
            </w:r>
          </w:p>
        </w:tc>
        <w:tc>
          <w:tcPr>
            <w:tcW w:w="986" w:type="dxa"/>
            <w:tcBorders>
              <w:top w:val="nil"/>
              <w:left w:val="nil"/>
              <w:bottom w:val="single" w:sz="4" w:space="0" w:color="auto"/>
              <w:right w:val="single" w:sz="4" w:space="0" w:color="auto"/>
            </w:tcBorders>
            <w:shd w:val="clear" w:color="auto" w:fill="auto"/>
            <w:noWrap/>
            <w:vAlign w:val="center"/>
            <w:hideMark/>
          </w:tcPr>
          <w:p w14:paraId="27008C2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114,02</w:t>
            </w:r>
          </w:p>
        </w:tc>
        <w:tc>
          <w:tcPr>
            <w:tcW w:w="1096" w:type="dxa"/>
            <w:tcBorders>
              <w:top w:val="nil"/>
              <w:left w:val="nil"/>
              <w:bottom w:val="single" w:sz="4" w:space="0" w:color="auto"/>
              <w:right w:val="single" w:sz="4" w:space="0" w:color="auto"/>
            </w:tcBorders>
            <w:shd w:val="clear" w:color="auto" w:fill="auto"/>
            <w:noWrap/>
            <w:vAlign w:val="center"/>
            <w:hideMark/>
          </w:tcPr>
          <w:p w14:paraId="5B0E9A5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A43454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774.104</w:t>
            </w:r>
          </w:p>
        </w:tc>
        <w:tc>
          <w:tcPr>
            <w:tcW w:w="1096" w:type="dxa"/>
            <w:tcBorders>
              <w:top w:val="nil"/>
              <w:left w:val="nil"/>
              <w:bottom w:val="single" w:sz="4" w:space="0" w:color="auto"/>
              <w:right w:val="single" w:sz="4" w:space="0" w:color="auto"/>
            </w:tcBorders>
            <w:shd w:val="clear" w:color="auto" w:fill="auto"/>
            <w:noWrap/>
            <w:vAlign w:val="center"/>
            <w:hideMark/>
          </w:tcPr>
          <w:p w14:paraId="61C5C0E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A8677BE" w14:textId="1CFDB7D2"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28,87 </w:t>
            </w:r>
          </w:p>
        </w:tc>
      </w:tr>
      <w:tr w:rsidR="007429DD" w:rsidRPr="0059114B" w14:paraId="3AD4DC67"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303CCD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center"/>
            <w:hideMark/>
          </w:tcPr>
          <w:p w14:paraId="23D56F8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65.820</w:t>
            </w:r>
          </w:p>
        </w:tc>
        <w:tc>
          <w:tcPr>
            <w:tcW w:w="986" w:type="dxa"/>
            <w:tcBorders>
              <w:top w:val="nil"/>
              <w:left w:val="nil"/>
              <w:bottom w:val="single" w:sz="4" w:space="0" w:color="auto"/>
              <w:right w:val="single" w:sz="4" w:space="0" w:color="auto"/>
            </w:tcBorders>
            <w:shd w:val="clear" w:color="auto" w:fill="auto"/>
            <w:noWrap/>
            <w:vAlign w:val="center"/>
            <w:hideMark/>
          </w:tcPr>
          <w:p w14:paraId="4E25573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-2,40</w:t>
            </w:r>
          </w:p>
        </w:tc>
        <w:tc>
          <w:tcPr>
            <w:tcW w:w="1096" w:type="dxa"/>
            <w:tcBorders>
              <w:top w:val="nil"/>
              <w:left w:val="nil"/>
              <w:bottom w:val="single" w:sz="4" w:space="0" w:color="auto"/>
              <w:right w:val="single" w:sz="4" w:space="0" w:color="auto"/>
            </w:tcBorders>
            <w:shd w:val="clear" w:color="auto" w:fill="auto"/>
            <w:noWrap/>
            <w:vAlign w:val="center"/>
            <w:hideMark/>
          </w:tcPr>
          <w:p w14:paraId="098F3DB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573F1E1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573.048</w:t>
            </w:r>
          </w:p>
        </w:tc>
        <w:tc>
          <w:tcPr>
            <w:tcW w:w="1096" w:type="dxa"/>
            <w:tcBorders>
              <w:top w:val="nil"/>
              <w:left w:val="nil"/>
              <w:bottom w:val="single" w:sz="4" w:space="0" w:color="auto"/>
              <w:right w:val="single" w:sz="4" w:space="0" w:color="auto"/>
            </w:tcBorders>
            <w:shd w:val="clear" w:color="auto" w:fill="auto"/>
            <w:noWrap/>
            <w:vAlign w:val="center"/>
            <w:hideMark/>
          </w:tcPr>
          <w:p w14:paraId="2B727AA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61D81CC7" w14:textId="282BF93E"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21,37 </w:t>
            </w:r>
          </w:p>
        </w:tc>
      </w:tr>
      <w:tr w:rsidR="007429DD" w:rsidRPr="0059114B" w14:paraId="32C48C49"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3183AA8"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center"/>
            <w:hideMark/>
          </w:tcPr>
          <w:p w14:paraId="238EED5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26.497</w:t>
            </w:r>
          </w:p>
        </w:tc>
        <w:tc>
          <w:tcPr>
            <w:tcW w:w="986" w:type="dxa"/>
            <w:tcBorders>
              <w:top w:val="nil"/>
              <w:left w:val="nil"/>
              <w:bottom w:val="single" w:sz="4" w:space="0" w:color="auto"/>
              <w:right w:val="single" w:sz="4" w:space="0" w:color="auto"/>
            </w:tcBorders>
            <w:shd w:val="clear" w:color="auto" w:fill="auto"/>
            <w:noWrap/>
            <w:vAlign w:val="center"/>
            <w:hideMark/>
          </w:tcPr>
          <w:p w14:paraId="3D33DFD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0,22</w:t>
            </w:r>
          </w:p>
        </w:tc>
        <w:tc>
          <w:tcPr>
            <w:tcW w:w="1096" w:type="dxa"/>
            <w:tcBorders>
              <w:top w:val="nil"/>
              <w:left w:val="nil"/>
              <w:bottom w:val="single" w:sz="4" w:space="0" w:color="auto"/>
              <w:right w:val="single" w:sz="4" w:space="0" w:color="auto"/>
            </w:tcBorders>
            <w:shd w:val="clear" w:color="auto" w:fill="auto"/>
            <w:noWrap/>
            <w:vAlign w:val="center"/>
            <w:hideMark/>
          </w:tcPr>
          <w:p w14:paraId="0A1E647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B01EA2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290.595</w:t>
            </w:r>
          </w:p>
        </w:tc>
        <w:tc>
          <w:tcPr>
            <w:tcW w:w="1096" w:type="dxa"/>
            <w:tcBorders>
              <w:top w:val="nil"/>
              <w:left w:val="nil"/>
              <w:bottom w:val="single" w:sz="4" w:space="0" w:color="auto"/>
              <w:right w:val="single" w:sz="4" w:space="0" w:color="auto"/>
            </w:tcBorders>
            <w:shd w:val="clear" w:color="auto" w:fill="auto"/>
            <w:noWrap/>
            <w:vAlign w:val="center"/>
            <w:hideMark/>
          </w:tcPr>
          <w:p w14:paraId="23808C5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595E6D1" w14:textId="0249C870"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10,84 </w:t>
            </w:r>
          </w:p>
        </w:tc>
      </w:tr>
      <w:tr w:rsidR="007429DD" w:rsidRPr="0059114B" w14:paraId="53A6834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946946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Liechtenstein</w:t>
            </w:r>
          </w:p>
        </w:tc>
        <w:tc>
          <w:tcPr>
            <w:tcW w:w="1460" w:type="dxa"/>
            <w:tcBorders>
              <w:top w:val="nil"/>
              <w:left w:val="nil"/>
              <w:bottom w:val="single" w:sz="4" w:space="0" w:color="auto"/>
              <w:right w:val="single" w:sz="4" w:space="0" w:color="auto"/>
            </w:tcBorders>
            <w:shd w:val="clear" w:color="auto" w:fill="auto"/>
            <w:noWrap/>
            <w:vAlign w:val="center"/>
            <w:hideMark/>
          </w:tcPr>
          <w:p w14:paraId="63B7082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3.488</w:t>
            </w:r>
          </w:p>
        </w:tc>
        <w:tc>
          <w:tcPr>
            <w:tcW w:w="986" w:type="dxa"/>
            <w:tcBorders>
              <w:top w:val="nil"/>
              <w:left w:val="nil"/>
              <w:bottom w:val="single" w:sz="4" w:space="0" w:color="auto"/>
              <w:right w:val="single" w:sz="4" w:space="0" w:color="auto"/>
            </w:tcBorders>
            <w:shd w:val="clear" w:color="auto" w:fill="auto"/>
            <w:noWrap/>
            <w:vAlign w:val="center"/>
            <w:hideMark/>
          </w:tcPr>
          <w:p w14:paraId="7FBFD15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-75,85</w:t>
            </w:r>
          </w:p>
        </w:tc>
        <w:tc>
          <w:tcPr>
            <w:tcW w:w="1096" w:type="dxa"/>
            <w:tcBorders>
              <w:top w:val="nil"/>
              <w:left w:val="nil"/>
              <w:bottom w:val="single" w:sz="4" w:space="0" w:color="auto"/>
              <w:right w:val="single" w:sz="4" w:space="0" w:color="auto"/>
            </w:tcBorders>
            <w:shd w:val="clear" w:color="auto" w:fill="auto"/>
            <w:noWrap/>
            <w:vAlign w:val="center"/>
            <w:hideMark/>
          </w:tcPr>
          <w:p w14:paraId="7CCF2AB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32A73B4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53.560</w:t>
            </w:r>
          </w:p>
        </w:tc>
        <w:tc>
          <w:tcPr>
            <w:tcW w:w="1096" w:type="dxa"/>
            <w:tcBorders>
              <w:top w:val="nil"/>
              <w:left w:val="nil"/>
              <w:bottom w:val="single" w:sz="4" w:space="0" w:color="auto"/>
              <w:right w:val="single" w:sz="4" w:space="0" w:color="auto"/>
            </w:tcBorders>
            <w:shd w:val="clear" w:color="auto" w:fill="auto"/>
            <w:noWrap/>
            <w:vAlign w:val="center"/>
            <w:hideMark/>
          </w:tcPr>
          <w:p w14:paraId="5498CEB4"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53EC209" w14:textId="5151563C"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2,00 </w:t>
            </w:r>
          </w:p>
        </w:tc>
      </w:tr>
      <w:tr w:rsidR="007429DD" w:rsidRPr="0059114B" w14:paraId="2778B00D"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607E50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center"/>
            <w:hideMark/>
          </w:tcPr>
          <w:p w14:paraId="67E954D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28.202</w:t>
            </w:r>
          </w:p>
        </w:tc>
        <w:tc>
          <w:tcPr>
            <w:tcW w:w="986" w:type="dxa"/>
            <w:tcBorders>
              <w:top w:val="nil"/>
              <w:left w:val="nil"/>
              <w:bottom w:val="single" w:sz="4" w:space="0" w:color="auto"/>
              <w:right w:val="single" w:sz="4" w:space="0" w:color="auto"/>
            </w:tcBorders>
            <w:shd w:val="clear" w:color="auto" w:fill="auto"/>
            <w:noWrap/>
            <w:vAlign w:val="center"/>
            <w:hideMark/>
          </w:tcPr>
          <w:p w14:paraId="7D69AC0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9F876A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2BECF236"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53.283</w:t>
            </w:r>
          </w:p>
        </w:tc>
        <w:tc>
          <w:tcPr>
            <w:tcW w:w="1096" w:type="dxa"/>
            <w:tcBorders>
              <w:top w:val="nil"/>
              <w:left w:val="nil"/>
              <w:bottom w:val="single" w:sz="4" w:space="0" w:color="auto"/>
              <w:right w:val="single" w:sz="4" w:space="0" w:color="auto"/>
            </w:tcBorders>
            <w:shd w:val="clear" w:color="auto" w:fill="auto"/>
            <w:noWrap/>
            <w:vAlign w:val="center"/>
            <w:hideMark/>
          </w:tcPr>
          <w:p w14:paraId="3C14B9A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02238381" w14:textId="3F4D6068"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1,99 </w:t>
            </w:r>
          </w:p>
        </w:tc>
      </w:tr>
      <w:tr w:rsidR="007429DD" w:rsidRPr="0059114B" w14:paraId="4865FE79"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5C06A170"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Thụy Điển</w:t>
            </w:r>
          </w:p>
        </w:tc>
        <w:tc>
          <w:tcPr>
            <w:tcW w:w="1460" w:type="dxa"/>
            <w:tcBorders>
              <w:top w:val="nil"/>
              <w:left w:val="nil"/>
              <w:bottom w:val="single" w:sz="4" w:space="0" w:color="auto"/>
              <w:right w:val="single" w:sz="4" w:space="0" w:color="auto"/>
            </w:tcBorders>
            <w:shd w:val="clear" w:color="auto" w:fill="auto"/>
            <w:noWrap/>
            <w:vAlign w:val="center"/>
            <w:hideMark/>
          </w:tcPr>
          <w:p w14:paraId="056C37C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23A5A5D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24D6FD7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66C5D2E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30.397</w:t>
            </w:r>
          </w:p>
        </w:tc>
        <w:tc>
          <w:tcPr>
            <w:tcW w:w="1096" w:type="dxa"/>
            <w:tcBorders>
              <w:top w:val="nil"/>
              <w:left w:val="nil"/>
              <w:bottom w:val="single" w:sz="4" w:space="0" w:color="auto"/>
              <w:right w:val="single" w:sz="4" w:space="0" w:color="auto"/>
            </w:tcBorders>
            <w:shd w:val="clear" w:color="auto" w:fill="auto"/>
            <w:noWrap/>
            <w:vAlign w:val="center"/>
            <w:hideMark/>
          </w:tcPr>
          <w:p w14:paraId="4E39F07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FCAF6AD" w14:textId="1D3ABEFA"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1,13 </w:t>
            </w:r>
          </w:p>
        </w:tc>
      </w:tr>
      <w:tr w:rsidR="007429DD" w:rsidRPr="0059114B" w14:paraId="30A6DA6C"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BE04792"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center"/>
            <w:hideMark/>
          </w:tcPr>
          <w:p w14:paraId="362656D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2.412</w:t>
            </w:r>
          </w:p>
        </w:tc>
        <w:tc>
          <w:tcPr>
            <w:tcW w:w="986" w:type="dxa"/>
            <w:tcBorders>
              <w:top w:val="nil"/>
              <w:left w:val="nil"/>
              <w:bottom w:val="single" w:sz="4" w:space="0" w:color="auto"/>
              <w:right w:val="single" w:sz="4" w:space="0" w:color="auto"/>
            </w:tcBorders>
            <w:shd w:val="clear" w:color="auto" w:fill="auto"/>
            <w:noWrap/>
            <w:vAlign w:val="center"/>
            <w:hideMark/>
          </w:tcPr>
          <w:p w14:paraId="77DDABA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0E0E043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AC3E1BB"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11.377</w:t>
            </w:r>
          </w:p>
        </w:tc>
        <w:tc>
          <w:tcPr>
            <w:tcW w:w="1096" w:type="dxa"/>
            <w:tcBorders>
              <w:top w:val="nil"/>
              <w:left w:val="nil"/>
              <w:bottom w:val="single" w:sz="4" w:space="0" w:color="auto"/>
              <w:right w:val="single" w:sz="4" w:space="0" w:color="auto"/>
            </w:tcBorders>
            <w:shd w:val="clear" w:color="auto" w:fill="auto"/>
            <w:noWrap/>
            <w:vAlign w:val="center"/>
            <w:hideMark/>
          </w:tcPr>
          <w:p w14:paraId="57B7AE8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3CAF6AF4" w14:textId="01F2A54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0,42 </w:t>
            </w:r>
          </w:p>
        </w:tc>
      </w:tr>
      <w:tr w:rsidR="007429DD" w:rsidRPr="0059114B" w14:paraId="0ADBF082"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C163B87"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center"/>
            <w:hideMark/>
          </w:tcPr>
          <w:p w14:paraId="4BF658C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44B97123"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-100,00</w:t>
            </w:r>
          </w:p>
        </w:tc>
        <w:tc>
          <w:tcPr>
            <w:tcW w:w="1096" w:type="dxa"/>
            <w:tcBorders>
              <w:top w:val="nil"/>
              <w:left w:val="nil"/>
              <w:bottom w:val="single" w:sz="4" w:space="0" w:color="auto"/>
              <w:right w:val="single" w:sz="4" w:space="0" w:color="auto"/>
            </w:tcBorders>
            <w:shd w:val="clear" w:color="auto" w:fill="auto"/>
            <w:noWrap/>
            <w:vAlign w:val="center"/>
            <w:hideMark/>
          </w:tcPr>
          <w:p w14:paraId="19361C31"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4BE43A6C"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9.321</w:t>
            </w:r>
          </w:p>
        </w:tc>
        <w:tc>
          <w:tcPr>
            <w:tcW w:w="1096" w:type="dxa"/>
            <w:tcBorders>
              <w:top w:val="nil"/>
              <w:left w:val="nil"/>
              <w:bottom w:val="single" w:sz="4" w:space="0" w:color="auto"/>
              <w:right w:val="single" w:sz="4" w:space="0" w:color="auto"/>
            </w:tcBorders>
            <w:shd w:val="clear" w:color="auto" w:fill="auto"/>
            <w:noWrap/>
            <w:vAlign w:val="center"/>
            <w:hideMark/>
          </w:tcPr>
          <w:p w14:paraId="0DA22B0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2159BE08" w14:textId="3B3E8D16"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0,35 </w:t>
            </w:r>
          </w:p>
        </w:tc>
      </w:tr>
      <w:tr w:rsidR="007429DD" w:rsidRPr="0059114B" w14:paraId="19D47CF1"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2A65629"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center"/>
            <w:hideMark/>
          </w:tcPr>
          <w:p w14:paraId="32443FCF"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986" w:type="dxa"/>
            <w:tcBorders>
              <w:top w:val="nil"/>
              <w:left w:val="nil"/>
              <w:bottom w:val="single" w:sz="4" w:space="0" w:color="auto"/>
              <w:right w:val="single" w:sz="4" w:space="0" w:color="auto"/>
            </w:tcBorders>
            <w:shd w:val="clear" w:color="auto" w:fill="auto"/>
            <w:noWrap/>
            <w:vAlign w:val="center"/>
            <w:hideMark/>
          </w:tcPr>
          <w:p w14:paraId="7F50A4AA"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53C9FE0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07222397"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9.252</w:t>
            </w:r>
          </w:p>
        </w:tc>
        <w:tc>
          <w:tcPr>
            <w:tcW w:w="1096" w:type="dxa"/>
            <w:tcBorders>
              <w:top w:val="nil"/>
              <w:left w:val="nil"/>
              <w:bottom w:val="single" w:sz="4" w:space="0" w:color="auto"/>
              <w:right w:val="single" w:sz="4" w:space="0" w:color="auto"/>
            </w:tcBorders>
            <w:shd w:val="clear" w:color="auto" w:fill="auto"/>
            <w:noWrap/>
            <w:vAlign w:val="center"/>
            <w:hideMark/>
          </w:tcPr>
          <w:p w14:paraId="43BC0650"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1F4AF638" w14:textId="3C13F3A9"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0,35 </w:t>
            </w:r>
          </w:p>
        </w:tc>
      </w:tr>
      <w:tr w:rsidR="007429DD" w:rsidRPr="0059114B" w14:paraId="46A29D8F" w14:textId="77777777" w:rsidTr="004221C3">
        <w:trPr>
          <w:trHeight w:val="20"/>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7C9DEAE" w14:textId="77777777" w:rsidR="007429DD" w:rsidRPr="0059114B" w:rsidRDefault="007429DD" w:rsidP="0059114B">
            <w:pPr>
              <w:ind w:firstLineChars="100" w:firstLine="220"/>
              <w:rPr>
                <w:rFonts w:eastAsia="Times New Roman"/>
                <w:color w:val="000000"/>
                <w:sz w:val="22"/>
                <w:szCs w:val="22"/>
              </w:rPr>
            </w:pPr>
            <w:r w:rsidRPr="0059114B">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center"/>
            <w:hideMark/>
          </w:tcPr>
          <w:p w14:paraId="6670645E"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2.740</w:t>
            </w:r>
          </w:p>
        </w:tc>
        <w:tc>
          <w:tcPr>
            <w:tcW w:w="986" w:type="dxa"/>
            <w:tcBorders>
              <w:top w:val="nil"/>
              <w:left w:val="nil"/>
              <w:bottom w:val="single" w:sz="4" w:space="0" w:color="auto"/>
              <w:right w:val="single" w:sz="4" w:space="0" w:color="auto"/>
            </w:tcBorders>
            <w:shd w:val="clear" w:color="auto" w:fill="auto"/>
            <w:noWrap/>
            <w:vAlign w:val="center"/>
            <w:hideMark/>
          </w:tcPr>
          <w:p w14:paraId="00C75BF8"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96" w:type="dxa"/>
            <w:tcBorders>
              <w:top w:val="nil"/>
              <w:left w:val="nil"/>
              <w:bottom w:val="single" w:sz="4" w:space="0" w:color="auto"/>
              <w:right w:val="single" w:sz="4" w:space="0" w:color="auto"/>
            </w:tcBorders>
            <w:shd w:val="clear" w:color="auto" w:fill="auto"/>
            <w:noWrap/>
            <w:vAlign w:val="center"/>
            <w:hideMark/>
          </w:tcPr>
          <w:p w14:paraId="7B1FE932"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620" w:type="dxa"/>
            <w:tcBorders>
              <w:top w:val="nil"/>
              <w:left w:val="nil"/>
              <w:bottom w:val="single" w:sz="4" w:space="0" w:color="auto"/>
              <w:right w:val="single" w:sz="4" w:space="0" w:color="auto"/>
            </w:tcBorders>
            <w:shd w:val="clear" w:color="auto" w:fill="auto"/>
            <w:noWrap/>
            <w:vAlign w:val="center"/>
            <w:hideMark/>
          </w:tcPr>
          <w:p w14:paraId="12421489"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6.409</w:t>
            </w:r>
          </w:p>
        </w:tc>
        <w:tc>
          <w:tcPr>
            <w:tcW w:w="1096" w:type="dxa"/>
            <w:tcBorders>
              <w:top w:val="nil"/>
              <w:left w:val="nil"/>
              <w:bottom w:val="single" w:sz="4" w:space="0" w:color="auto"/>
              <w:right w:val="single" w:sz="4" w:space="0" w:color="auto"/>
            </w:tcBorders>
            <w:shd w:val="clear" w:color="auto" w:fill="auto"/>
            <w:noWrap/>
            <w:vAlign w:val="center"/>
            <w:hideMark/>
          </w:tcPr>
          <w:p w14:paraId="0C1A83E5" w14:textId="77777777" w:rsidR="007429DD" w:rsidRPr="0059114B" w:rsidRDefault="007429DD" w:rsidP="0059114B">
            <w:pPr>
              <w:jc w:val="right"/>
              <w:rPr>
                <w:rFonts w:eastAsia="Times New Roman"/>
                <w:color w:val="000000"/>
                <w:sz w:val="22"/>
                <w:szCs w:val="22"/>
              </w:rPr>
            </w:pPr>
            <w:r w:rsidRPr="0059114B">
              <w:rPr>
                <w:rFonts w:eastAsia="Times New Roman"/>
                <w:color w:val="000000"/>
                <w:sz w:val="22"/>
                <w:szCs w:val="22"/>
              </w:rPr>
              <w:t> </w:t>
            </w:r>
          </w:p>
        </w:tc>
        <w:tc>
          <w:tcPr>
            <w:tcW w:w="1041" w:type="dxa"/>
            <w:tcBorders>
              <w:top w:val="nil"/>
              <w:left w:val="nil"/>
              <w:bottom w:val="single" w:sz="4" w:space="0" w:color="auto"/>
              <w:right w:val="single" w:sz="4" w:space="0" w:color="auto"/>
            </w:tcBorders>
            <w:shd w:val="clear" w:color="auto" w:fill="auto"/>
            <w:noWrap/>
            <w:vAlign w:val="center"/>
            <w:hideMark/>
          </w:tcPr>
          <w:p w14:paraId="70429D8A" w14:textId="56E0C5E3" w:rsidR="007429DD" w:rsidRPr="0059114B" w:rsidRDefault="007429DD" w:rsidP="0059114B">
            <w:pPr>
              <w:jc w:val="right"/>
              <w:rPr>
                <w:rFonts w:eastAsia="Times New Roman"/>
                <w:color w:val="000000"/>
                <w:sz w:val="22"/>
                <w:szCs w:val="22"/>
              </w:rPr>
            </w:pPr>
            <w:r w:rsidRPr="007429DD">
              <w:rPr>
                <w:rFonts w:eastAsia="Times New Roman"/>
                <w:color w:val="000000"/>
                <w:sz w:val="22"/>
                <w:szCs w:val="22"/>
              </w:rPr>
              <w:t xml:space="preserve">       0,24 </w:t>
            </w:r>
          </w:p>
        </w:tc>
      </w:tr>
    </w:tbl>
    <w:p w14:paraId="5F5988F4" w14:textId="08E7DD59" w:rsidR="006C1718" w:rsidRPr="00C05308" w:rsidRDefault="006C1718" w:rsidP="006C1718">
      <w:pPr>
        <w:pStyle w:val="Heading3"/>
        <w:spacing w:before="120" w:after="120"/>
        <w:ind w:firstLine="360"/>
        <w:jc w:val="right"/>
        <w:rPr>
          <w:rFonts w:ascii="Times New Roman" w:hAnsi="Times New Roman"/>
          <w:i/>
          <w:color w:val="auto"/>
          <w:sz w:val="26"/>
          <w:szCs w:val="26"/>
        </w:rPr>
      </w:pPr>
      <w:bookmarkStart w:id="28" w:name="_Toc79845370"/>
      <w:r w:rsidRPr="00C05308">
        <w:rPr>
          <w:rFonts w:ascii="Times New Roman" w:hAnsi="Times New Roman"/>
          <w:b w:val="0"/>
          <w:i/>
          <w:color w:val="auto"/>
          <w:sz w:val="26"/>
          <w:szCs w:val="26"/>
        </w:rPr>
        <w:t>Nguồn: Tính toán từ số liệu thống kê sơ bộ của Tổng cục Hải quan</w:t>
      </w:r>
      <w:bookmarkEnd w:id="28"/>
    </w:p>
    <w:p w14:paraId="3EA78DDE" w14:textId="713DF8C2" w:rsidR="00571BEC" w:rsidRPr="00C05308" w:rsidRDefault="00A61466" w:rsidP="00FF7DCA">
      <w:pPr>
        <w:pStyle w:val="Heading3"/>
        <w:spacing w:before="120" w:after="120"/>
        <w:ind w:firstLine="360"/>
        <w:rPr>
          <w:rFonts w:ascii="Times New Roman" w:hAnsi="Times New Roman"/>
          <w:i/>
          <w:color w:val="auto"/>
          <w:sz w:val="26"/>
          <w:szCs w:val="26"/>
        </w:rPr>
      </w:pPr>
      <w:r w:rsidRPr="00C05308">
        <w:rPr>
          <w:rFonts w:ascii="Times New Roman" w:hAnsi="Times New Roman"/>
          <w:i/>
          <w:color w:val="auto"/>
          <w:sz w:val="26"/>
          <w:szCs w:val="26"/>
        </w:rPr>
        <w:t xml:space="preserve"> </w:t>
      </w:r>
      <w:bookmarkStart w:id="29" w:name="_Toc79845371"/>
      <w:r w:rsidR="00571BEC" w:rsidRPr="00C05308">
        <w:rPr>
          <w:rFonts w:ascii="Times New Roman" w:hAnsi="Times New Roman"/>
          <w:i/>
          <w:color w:val="auto"/>
          <w:sz w:val="26"/>
          <w:szCs w:val="26"/>
        </w:rPr>
        <w:t>2.2. Thị trường nhập khẩu</w:t>
      </w:r>
      <w:bookmarkEnd w:id="29"/>
    </w:p>
    <w:p w14:paraId="128896E5" w14:textId="1ACAE2A1" w:rsidR="00571BEC" w:rsidRPr="0052343B" w:rsidRDefault="007E59F5" w:rsidP="00571BEC">
      <w:pPr>
        <w:spacing w:before="120" w:line="312" w:lineRule="auto"/>
        <w:ind w:firstLine="720"/>
        <w:jc w:val="both"/>
        <w:rPr>
          <w:rFonts w:eastAsia="Times New Roman"/>
          <w:color w:val="FF0000"/>
          <w:sz w:val="26"/>
          <w:szCs w:val="26"/>
        </w:rPr>
      </w:pPr>
      <w:r w:rsidRPr="00A30266">
        <w:rPr>
          <w:rFonts w:eastAsia="Times New Roman"/>
          <w:sz w:val="26"/>
          <w:szCs w:val="26"/>
        </w:rPr>
        <w:t xml:space="preserve">Trong </w:t>
      </w:r>
      <w:r w:rsidR="00A30266" w:rsidRPr="00A30266">
        <w:rPr>
          <w:rFonts w:eastAsia="Times New Roman"/>
          <w:sz w:val="26"/>
          <w:szCs w:val="26"/>
        </w:rPr>
        <w:t>7 tháng</w:t>
      </w:r>
      <w:r w:rsidR="0085180C" w:rsidRPr="00A30266">
        <w:rPr>
          <w:rFonts w:eastAsia="Times New Roman"/>
          <w:sz w:val="26"/>
          <w:szCs w:val="26"/>
        </w:rPr>
        <w:t xml:space="preserve"> đầu năm nay</w:t>
      </w:r>
      <w:r w:rsidRPr="00A30266">
        <w:rPr>
          <w:rFonts w:eastAsia="Times New Roman"/>
          <w:sz w:val="26"/>
          <w:szCs w:val="26"/>
        </w:rPr>
        <w:t xml:space="preserve">, </w:t>
      </w:r>
      <w:r w:rsidR="009718A3" w:rsidRPr="00A30266">
        <w:rPr>
          <w:rFonts w:eastAsia="Times New Roman"/>
          <w:sz w:val="26"/>
          <w:szCs w:val="26"/>
        </w:rPr>
        <w:t xml:space="preserve">nước ta nhập khẩu các sản phẩm CNHT ngành cơ khí  chế tạo chủ yếu từ thị trường </w:t>
      </w:r>
      <w:r w:rsidR="00571BEC" w:rsidRPr="00A30266">
        <w:rPr>
          <w:rFonts w:eastAsia="Times New Roman"/>
          <w:sz w:val="26"/>
          <w:szCs w:val="26"/>
        </w:rPr>
        <w:t xml:space="preserve">Trung Quốc với tổng kim ngạch </w:t>
      </w:r>
      <w:r w:rsidR="00CA7D7F" w:rsidRPr="00A30266">
        <w:rPr>
          <w:rFonts w:eastAsia="Times New Roman"/>
          <w:sz w:val="26"/>
          <w:szCs w:val="26"/>
        </w:rPr>
        <w:t xml:space="preserve">đạt </w:t>
      </w:r>
      <w:r w:rsidR="00A30266" w:rsidRPr="00A30266">
        <w:rPr>
          <w:rFonts w:eastAsia="Times New Roman"/>
          <w:sz w:val="26"/>
          <w:szCs w:val="26"/>
        </w:rPr>
        <w:t>hơn 1,</w:t>
      </w:r>
      <w:r w:rsidR="009718A3" w:rsidRPr="00A30266">
        <w:rPr>
          <w:rFonts w:eastAsia="Times New Roman"/>
          <w:sz w:val="26"/>
          <w:szCs w:val="26"/>
        </w:rPr>
        <w:t>4 tỷ</w:t>
      </w:r>
      <w:r w:rsidR="00A30266" w:rsidRPr="00A30266">
        <w:rPr>
          <w:rFonts w:eastAsia="Times New Roman"/>
          <w:sz w:val="26"/>
          <w:szCs w:val="26"/>
        </w:rPr>
        <w:t xml:space="preserve"> </w:t>
      </w:r>
      <w:r w:rsidR="00571BEC" w:rsidRPr="00A30266">
        <w:rPr>
          <w:rFonts w:eastAsia="Times New Roman"/>
          <w:sz w:val="26"/>
          <w:szCs w:val="26"/>
        </w:rPr>
        <w:t xml:space="preserve">USD, chiếm </w:t>
      </w:r>
      <w:r w:rsidR="00571BEC" w:rsidRPr="00A30266">
        <w:rPr>
          <w:rFonts w:eastAsia="Times New Roman"/>
          <w:sz w:val="26"/>
          <w:szCs w:val="26"/>
        </w:rPr>
        <w:lastRenderedPageBreak/>
        <w:t xml:space="preserve">tỷ trọng </w:t>
      </w:r>
      <w:r w:rsidR="002502D0" w:rsidRPr="00A30266">
        <w:rPr>
          <w:rFonts w:eastAsia="Times New Roman"/>
          <w:sz w:val="26"/>
          <w:szCs w:val="26"/>
        </w:rPr>
        <w:t>4</w:t>
      </w:r>
      <w:r w:rsidR="00A30266" w:rsidRPr="00A30266">
        <w:rPr>
          <w:rFonts w:eastAsia="Times New Roman"/>
          <w:sz w:val="26"/>
          <w:szCs w:val="26"/>
        </w:rPr>
        <w:t>3</w:t>
      </w:r>
      <w:r w:rsidR="002502D0" w:rsidRPr="00A30266">
        <w:rPr>
          <w:rFonts w:eastAsia="Times New Roman"/>
          <w:sz w:val="26"/>
          <w:szCs w:val="26"/>
        </w:rPr>
        <w:t>,</w:t>
      </w:r>
      <w:r w:rsidR="00A30266" w:rsidRPr="00A30266">
        <w:rPr>
          <w:rFonts w:eastAsia="Times New Roman"/>
          <w:sz w:val="26"/>
          <w:szCs w:val="26"/>
        </w:rPr>
        <w:t>35</w:t>
      </w:r>
      <w:r w:rsidR="00571BEC" w:rsidRPr="00A30266">
        <w:rPr>
          <w:rFonts w:eastAsia="Times New Roman"/>
          <w:sz w:val="26"/>
          <w:szCs w:val="26"/>
        </w:rPr>
        <w:t xml:space="preserve">% tổng kim ngạch xuất khẩu các sản phẩm này của cả nước. Các sản phẩm chính nhập khẩu từ thị trường này gồm: </w:t>
      </w:r>
      <w:r w:rsidR="00BE11C0" w:rsidRPr="00FD5CA2">
        <w:rPr>
          <w:rFonts w:eastAsia="Times New Roman"/>
          <w:sz w:val="26"/>
          <w:szCs w:val="26"/>
        </w:rPr>
        <w:t xml:space="preserve">Thiết bị và phụ kiện cơ khí </w:t>
      </w:r>
      <w:r w:rsidR="00571BEC" w:rsidRPr="00FD5CA2">
        <w:rPr>
          <w:rFonts w:eastAsia="Times New Roman"/>
          <w:sz w:val="26"/>
          <w:szCs w:val="26"/>
        </w:rPr>
        <w:t xml:space="preserve">(chiếm </w:t>
      </w:r>
      <w:r w:rsidR="00FD5CA2" w:rsidRPr="00E0541E">
        <w:rPr>
          <w:rFonts w:eastAsia="Times New Roman"/>
          <w:sz w:val="26"/>
          <w:szCs w:val="26"/>
        </w:rPr>
        <w:t>27,78</w:t>
      </w:r>
      <w:r w:rsidR="00571BEC" w:rsidRPr="00FD5CA2">
        <w:rPr>
          <w:rFonts w:eastAsia="Times New Roman"/>
          <w:sz w:val="26"/>
          <w:szCs w:val="26"/>
        </w:rPr>
        <w:t xml:space="preserve">%); </w:t>
      </w:r>
      <w:r w:rsidR="00FD5CA2" w:rsidRPr="00FD5CA2">
        <w:rPr>
          <w:rFonts w:eastAsia="Times New Roman"/>
          <w:sz w:val="26"/>
          <w:szCs w:val="26"/>
        </w:rPr>
        <w:t xml:space="preserve">Tua bin các loại (chiếm </w:t>
      </w:r>
      <w:r w:rsidR="00FD5CA2" w:rsidRPr="00E0541E">
        <w:rPr>
          <w:rFonts w:eastAsia="Times New Roman"/>
          <w:sz w:val="26"/>
          <w:szCs w:val="26"/>
        </w:rPr>
        <w:t>10,84</w:t>
      </w:r>
      <w:r w:rsidR="00FD5CA2" w:rsidRPr="00FD5CA2">
        <w:rPr>
          <w:rFonts w:eastAsia="Times New Roman"/>
          <w:sz w:val="26"/>
          <w:szCs w:val="26"/>
        </w:rPr>
        <w:t xml:space="preserve">%); </w:t>
      </w:r>
      <w:r w:rsidR="00571BEC" w:rsidRPr="00FD5CA2">
        <w:rPr>
          <w:rFonts w:eastAsia="Times New Roman"/>
          <w:sz w:val="26"/>
          <w:szCs w:val="26"/>
        </w:rPr>
        <w:t xml:space="preserve">Động cơ đốt trong (chiếm </w:t>
      </w:r>
      <w:r w:rsidR="00FD5CA2" w:rsidRPr="00E0541E">
        <w:rPr>
          <w:rFonts w:eastAsia="Times New Roman"/>
          <w:sz w:val="26"/>
          <w:szCs w:val="26"/>
        </w:rPr>
        <w:t>10,59</w:t>
      </w:r>
      <w:r w:rsidR="00571BEC" w:rsidRPr="00FD5CA2">
        <w:rPr>
          <w:rFonts w:eastAsia="Times New Roman"/>
          <w:sz w:val="26"/>
          <w:szCs w:val="26"/>
        </w:rPr>
        <w:t xml:space="preserve">%); </w:t>
      </w:r>
      <w:r w:rsidR="00BE11C0" w:rsidRPr="00FD5CA2">
        <w:rPr>
          <w:rFonts w:eastAsia="Times New Roman"/>
          <w:sz w:val="26"/>
          <w:szCs w:val="26"/>
        </w:rPr>
        <w:t xml:space="preserve">Vòi, van và các thiết bị tương tự (chiếm </w:t>
      </w:r>
      <w:r w:rsidR="00FD5CA2" w:rsidRPr="00E0541E">
        <w:rPr>
          <w:rFonts w:eastAsia="Times New Roman"/>
          <w:sz w:val="26"/>
          <w:szCs w:val="26"/>
        </w:rPr>
        <w:t>10,53</w:t>
      </w:r>
      <w:r w:rsidR="00BE11C0" w:rsidRPr="00FD5CA2">
        <w:rPr>
          <w:rFonts w:eastAsia="Times New Roman"/>
          <w:sz w:val="26"/>
          <w:szCs w:val="26"/>
        </w:rPr>
        <w:t xml:space="preserve">%); </w:t>
      </w:r>
      <w:r w:rsidR="002502D0" w:rsidRPr="00FD5CA2">
        <w:rPr>
          <w:rFonts w:eastAsia="Times New Roman"/>
          <w:sz w:val="26"/>
          <w:szCs w:val="26"/>
        </w:rPr>
        <w:t xml:space="preserve">Trục truyền động (chiếm </w:t>
      </w:r>
      <w:r w:rsidR="00FD5CA2" w:rsidRPr="00E0541E">
        <w:rPr>
          <w:rFonts w:eastAsia="Times New Roman"/>
          <w:sz w:val="26"/>
          <w:szCs w:val="26"/>
        </w:rPr>
        <w:t>9,71</w:t>
      </w:r>
      <w:r w:rsidR="002502D0" w:rsidRPr="00FD5CA2">
        <w:rPr>
          <w:rFonts w:eastAsia="Times New Roman"/>
          <w:sz w:val="26"/>
          <w:szCs w:val="26"/>
        </w:rPr>
        <w:t xml:space="preserve">%); </w:t>
      </w:r>
      <w:r w:rsidR="00034C0E" w:rsidRPr="00FD5CA2">
        <w:rPr>
          <w:rFonts w:eastAsia="Times New Roman"/>
          <w:sz w:val="26"/>
          <w:szCs w:val="26"/>
        </w:rPr>
        <w:t xml:space="preserve">Thiết bị phụ (chiếm </w:t>
      </w:r>
      <w:r w:rsidR="00FD5CA2" w:rsidRPr="00E0541E">
        <w:rPr>
          <w:rFonts w:eastAsia="Times New Roman"/>
          <w:sz w:val="26"/>
          <w:szCs w:val="26"/>
        </w:rPr>
        <w:t>9,34</w:t>
      </w:r>
      <w:r w:rsidR="00034C0E" w:rsidRPr="00FD5CA2">
        <w:rPr>
          <w:rFonts w:eastAsia="Times New Roman"/>
          <w:sz w:val="26"/>
          <w:szCs w:val="26"/>
        </w:rPr>
        <w:t>%);</w:t>
      </w:r>
      <w:r w:rsidR="00953654" w:rsidRPr="00FD5CA2">
        <w:rPr>
          <w:rFonts w:eastAsia="Times New Roman"/>
          <w:sz w:val="26"/>
          <w:szCs w:val="26"/>
        </w:rPr>
        <w:t xml:space="preserve"> Hộp kh</w:t>
      </w:r>
      <w:r w:rsidR="00FD5CA2" w:rsidRPr="00FD5CA2">
        <w:rPr>
          <w:rFonts w:eastAsia="Times New Roman"/>
          <w:sz w:val="26"/>
          <w:szCs w:val="26"/>
        </w:rPr>
        <w:t xml:space="preserve">uôn đúc kim loại (chiếm </w:t>
      </w:r>
      <w:r w:rsidR="00FD5CA2" w:rsidRPr="00E0541E">
        <w:rPr>
          <w:rFonts w:eastAsia="Times New Roman"/>
          <w:sz w:val="26"/>
          <w:szCs w:val="26"/>
        </w:rPr>
        <w:t>8,76</w:t>
      </w:r>
      <w:r w:rsidR="00FD5CA2" w:rsidRPr="00FD5CA2">
        <w:rPr>
          <w:rFonts w:eastAsia="Times New Roman"/>
          <w:sz w:val="26"/>
          <w:szCs w:val="26"/>
        </w:rPr>
        <w:t>%);</w:t>
      </w:r>
      <w:r w:rsidR="00034C0E" w:rsidRPr="00FD5CA2">
        <w:rPr>
          <w:rFonts w:eastAsia="Times New Roman"/>
          <w:sz w:val="26"/>
          <w:szCs w:val="26"/>
        </w:rPr>
        <w:t>…</w:t>
      </w:r>
    </w:p>
    <w:p w14:paraId="6692704E" w14:textId="144B1E2F" w:rsidR="00BE11C0" w:rsidRPr="0052343B" w:rsidRDefault="00BE11C0" w:rsidP="00571BEC">
      <w:pPr>
        <w:spacing w:before="120" w:line="312" w:lineRule="auto"/>
        <w:ind w:firstLine="720"/>
        <w:jc w:val="both"/>
        <w:rPr>
          <w:rFonts w:eastAsia="Times New Roman"/>
          <w:color w:val="FF0000"/>
          <w:sz w:val="26"/>
          <w:szCs w:val="26"/>
        </w:rPr>
      </w:pPr>
      <w:r w:rsidRPr="00A30266">
        <w:rPr>
          <w:rFonts w:eastAsia="Times New Roman"/>
          <w:sz w:val="26"/>
          <w:szCs w:val="26"/>
        </w:rPr>
        <w:t>Thị trường nhập khẩu lớn thứ hai là</w:t>
      </w:r>
      <w:r w:rsidR="00571BEC" w:rsidRPr="00A30266">
        <w:rPr>
          <w:rFonts w:eastAsia="Times New Roman"/>
          <w:sz w:val="26"/>
          <w:szCs w:val="26"/>
        </w:rPr>
        <w:t xml:space="preserve"> Hàn Quốc</w:t>
      </w:r>
      <w:r w:rsidRPr="00A30266">
        <w:rPr>
          <w:rFonts w:eastAsia="Times New Roman"/>
          <w:sz w:val="26"/>
          <w:szCs w:val="26"/>
        </w:rPr>
        <w:t xml:space="preserve"> với tổng kim ngạch </w:t>
      </w:r>
      <w:r w:rsidR="00A30266" w:rsidRPr="00A30266">
        <w:rPr>
          <w:rFonts w:eastAsia="Times New Roman"/>
          <w:sz w:val="26"/>
          <w:szCs w:val="26"/>
        </w:rPr>
        <w:t>7</w:t>
      </w:r>
      <w:r w:rsidRPr="00A30266">
        <w:rPr>
          <w:rFonts w:eastAsia="Times New Roman"/>
          <w:sz w:val="26"/>
          <w:szCs w:val="26"/>
        </w:rPr>
        <w:t xml:space="preserve"> tháng đạt </w:t>
      </w:r>
      <w:r w:rsidR="00A30266" w:rsidRPr="00A30266">
        <w:rPr>
          <w:rFonts w:eastAsia="Times New Roman"/>
          <w:sz w:val="26"/>
          <w:szCs w:val="26"/>
        </w:rPr>
        <w:t xml:space="preserve">641,9 </w:t>
      </w:r>
      <w:r w:rsidRPr="00A30266">
        <w:rPr>
          <w:rFonts w:eastAsia="Times New Roman"/>
          <w:sz w:val="26"/>
          <w:szCs w:val="26"/>
        </w:rPr>
        <w:t xml:space="preserve">triệu USD, </w:t>
      </w:r>
      <w:r w:rsidR="00571BEC" w:rsidRPr="00A30266">
        <w:rPr>
          <w:rFonts w:eastAsia="Times New Roman"/>
          <w:sz w:val="26"/>
          <w:szCs w:val="26"/>
        </w:rPr>
        <w:t xml:space="preserve">chiếm tỷ trọng </w:t>
      </w:r>
      <w:r w:rsidR="00A30266" w:rsidRPr="00A30266">
        <w:rPr>
          <w:rFonts w:eastAsia="Times New Roman"/>
          <w:sz w:val="26"/>
          <w:szCs w:val="26"/>
        </w:rPr>
        <w:t>19,71</w:t>
      </w:r>
      <w:r w:rsidRPr="00A30266">
        <w:rPr>
          <w:rFonts w:eastAsia="Times New Roman"/>
          <w:sz w:val="26"/>
          <w:szCs w:val="26"/>
        </w:rPr>
        <w:t xml:space="preserve">%. Các sản phẩm chính nhập khẩu từ thị trường này gồm: </w:t>
      </w:r>
      <w:r w:rsidRPr="00FD5CA2">
        <w:rPr>
          <w:rFonts w:eastAsia="Times New Roman"/>
          <w:sz w:val="26"/>
          <w:szCs w:val="26"/>
        </w:rPr>
        <w:t xml:space="preserve">Thiết bị và phụ kiện cơ khí (chiếm </w:t>
      </w:r>
      <w:r w:rsidR="00FD5CA2" w:rsidRPr="00FD5CA2">
        <w:rPr>
          <w:rFonts w:eastAsia="Times New Roman"/>
          <w:sz w:val="26"/>
          <w:szCs w:val="26"/>
        </w:rPr>
        <w:t>53</w:t>
      </w:r>
      <w:r w:rsidRPr="00FD5CA2">
        <w:rPr>
          <w:rFonts w:eastAsia="Times New Roman"/>
          <w:sz w:val="26"/>
          <w:szCs w:val="26"/>
        </w:rPr>
        <w:t xml:space="preserve">%); Hộp khuôn đúc kim loại (chiếm </w:t>
      </w:r>
      <w:r w:rsidR="00FD5CA2" w:rsidRPr="00FD5CA2">
        <w:rPr>
          <w:rFonts w:eastAsia="Times New Roman"/>
          <w:sz w:val="26"/>
          <w:szCs w:val="26"/>
        </w:rPr>
        <w:t>19,67</w:t>
      </w:r>
      <w:r w:rsidRPr="00FD5CA2">
        <w:rPr>
          <w:rFonts w:eastAsia="Times New Roman"/>
          <w:sz w:val="26"/>
          <w:szCs w:val="26"/>
        </w:rPr>
        <w:t xml:space="preserve">%); Vòi, van và các thiết bị tương tự (chiếm </w:t>
      </w:r>
      <w:r w:rsidR="00FD5CA2" w:rsidRPr="00FD5CA2">
        <w:rPr>
          <w:rFonts w:eastAsia="Times New Roman"/>
          <w:sz w:val="26"/>
          <w:szCs w:val="26"/>
        </w:rPr>
        <w:t>9,13</w:t>
      </w:r>
      <w:r w:rsidRPr="00FD5CA2">
        <w:rPr>
          <w:rFonts w:eastAsia="Times New Roman"/>
          <w:sz w:val="26"/>
          <w:szCs w:val="26"/>
        </w:rPr>
        <w:t xml:space="preserve">%); Thiết bị phụ (chiếm </w:t>
      </w:r>
      <w:r w:rsidR="00FD5CA2" w:rsidRPr="00FD5CA2">
        <w:rPr>
          <w:rFonts w:eastAsia="Times New Roman"/>
          <w:sz w:val="26"/>
          <w:szCs w:val="26"/>
        </w:rPr>
        <w:t>8,37</w:t>
      </w:r>
      <w:r w:rsidRPr="00FD5CA2">
        <w:rPr>
          <w:rFonts w:eastAsia="Times New Roman"/>
          <w:sz w:val="26"/>
          <w:szCs w:val="26"/>
        </w:rPr>
        <w:t xml:space="preserve">%); Trục truyền động (chiếm </w:t>
      </w:r>
      <w:r w:rsidR="00FD5CA2" w:rsidRPr="00FD5CA2">
        <w:rPr>
          <w:rFonts w:eastAsia="Times New Roman"/>
          <w:sz w:val="26"/>
          <w:szCs w:val="26"/>
        </w:rPr>
        <w:t>3,26</w:t>
      </w:r>
      <w:r w:rsidR="00953654" w:rsidRPr="00FD5CA2">
        <w:rPr>
          <w:rFonts w:eastAsia="Times New Roman"/>
          <w:sz w:val="26"/>
          <w:szCs w:val="26"/>
        </w:rPr>
        <w:t>%)…</w:t>
      </w:r>
    </w:p>
    <w:p w14:paraId="1D11866B" w14:textId="7246C2B2" w:rsidR="00571BEC" w:rsidRPr="000741FF" w:rsidRDefault="00BE11C0" w:rsidP="00571BEC">
      <w:pPr>
        <w:spacing w:before="120" w:line="312" w:lineRule="auto"/>
        <w:ind w:firstLine="720"/>
        <w:jc w:val="both"/>
        <w:rPr>
          <w:rFonts w:eastAsia="Times New Roman"/>
          <w:sz w:val="26"/>
          <w:szCs w:val="26"/>
        </w:rPr>
      </w:pPr>
      <w:r w:rsidRPr="000741FF">
        <w:rPr>
          <w:rFonts w:eastAsia="Times New Roman"/>
          <w:sz w:val="26"/>
          <w:szCs w:val="26"/>
        </w:rPr>
        <w:t xml:space="preserve">Tiếp đến là: </w:t>
      </w:r>
      <w:r w:rsidR="00571BEC" w:rsidRPr="000741FF">
        <w:rPr>
          <w:rFonts w:eastAsia="Times New Roman"/>
          <w:sz w:val="26"/>
          <w:szCs w:val="26"/>
        </w:rPr>
        <w:t xml:space="preserve">Nhật Bản chiếm </w:t>
      </w:r>
      <w:r w:rsidR="007E59F5" w:rsidRPr="000741FF">
        <w:rPr>
          <w:rFonts w:eastAsia="Times New Roman"/>
          <w:sz w:val="26"/>
          <w:szCs w:val="26"/>
        </w:rPr>
        <w:t>9,</w:t>
      </w:r>
      <w:r w:rsidR="00A30266" w:rsidRPr="000741FF">
        <w:rPr>
          <w:rFonts w:eastAsia="Times New Roman"/>
          <w:sz w:val="26"/>
          <w:szCs w:val="26"/>
        </w:rPr>
        <w:t>39</w:t>
      </w:r>
      <w:r w:rsidR="00571BEC" w:rsidRPr="000741FF">
        <w:rPr>
          <w:rFonts w:eastAsia="Times New Roman"/>
          <w:sz w:val="26"/>
          <w:szCs w:val="26"/>
        </w:rPr>
        <w:t xml:space="preserve">%; Singapore chiếm </w:t>
      </w:r>
      <w:r w:rsidR="002502D0" w:rsidRPr="000741FF">
        <w:rPr>
          <w:rFonts w:eastAsia="Times New Roman"/>
          <w:sz w:val="26"/>
          <w:szCs w:val="26"/>
        </w:rPr>
        <w:t>4,</w:t>
      </w:r>
      <w:r w:rsidR="00A30266" w:rsidRPr="000741FF">
        <w:rPr>
          <w:rFonts w:eastAsia="Times New Roman"/>
          <w:sz w:val="26"/>
          <w:szCs w:val="26"/>
        </w:rPr>
        <w:t>37</w:t>
      </w:r>
      <w:r w:rsidR="00571BEC" w:rsidRPr="000741FF">
        <w:rPr>
          <w:rFonts w:eastAsia="Times New Roman"/>
          <w:sz w:val="26"/>
          <w:szCs w:val="26"/>
        </w:rPr>
        <w:t>%;</w:t>
      </w:r>
      <w:r w:rsidR="000D4D00" w:rsidRPr="000741FF">
        <w:rPr>
          <w:rFonts w:eastAsia="Times New Roman"/>
          <w:sz w:val="26"/>
          <w:szCs w:val="26"/>
        </w:rPr>
        <w:t xml:space="preserve"> Đài Loan chiếm 3,</w:t>
      </w:r>
      <w:r w:rsidR="00A30266" w:rsidRPr="000741FF">
        <w:rPr>
          <w:rFonts w:eastAsia="Times New Roman"/>
          <w:sz w:val="26"/>
          <w:szCs w:val="26"/>
        </w:rPr>
        <w:t>53</w:t>
      </w:r>
      <w:r w:rsidR="000D4D00" w:rsidRPr="000741FF">
        <w:rPr>
          <w:rFonts w:eastAsia="Times New Roman"/>
          <w:sz w:val="26"/>
          <w:szCs w:val="26"/>
        </w:rPr>
        <w:t xml:space="preserve">%; Đức chiếm </w:t>
      </w:r>
      <w:r w:rsidR="00A30266" w:rsidRPr="000741FF">
        <w:rPr>
          <w:rFonts w:eastAsia="Times New Roman"/>
          <w:sz w:val="26"/>
          <w:szCs w:val="26"/>
        </w:rPr>
        <w:t>3,02</w:t>
      </w:r>
      <w:r w:rsidR="000D4D00" w:rsidRPr="000741FF">
        <w:rPr>
          <w:rFonts w:eastAsia="Times New Roman"/>
          <w:sz w:val="26"/>
          <w:szCs w:val="26"/>
        </w:rPr>
        <w:t xml:space="preserve">%; </w:t>
      </w:r>
      <w:r w:rsidR="00A30266" w:rsidRPr="000741FF">
        <w:rPr>
          <w:rFonts w:eastAsia="Times New Roman"/>
          <w:sz w:val="26"/>
          <w:szCs w:val="26"/>
        </w:rPr>
        <w:t xml:space="preserve">Thái Lan chiếm 2,31%; </w:t>
      </w:r>
      <w:r w:rsidR="009718A3" w:rsidRPr="000741FF">
        <w:rPr>
          <w:rFonts w:eastAsia="Times New Roman"/>
          <w:sz w:val="26"/>
          <w:szCs w:val="26"/>
        </w:rPr>
        <w:t>Mỹ</w:t>
      </w:r>
      <w:r w:rsidR="000D4D00" w:rsidRPr="000741FF">
        <w:rPr>
          <w:rFonts w:eastAsia="Times New Roman"/>
          <w:sz w:val="26"/>
          <w:szCs w:val="26"/>
        </w:rPr>
        <w:t xml:space="preserve"> chiếm 2,</w:t>
      </w:r>
      <w:r w:rsidR="00A30266" w:rsidRPr="000741FF">
        <w:rPr>
          <w:rFonts w:eastAsia="Times New Roman"/>
          <w:sz w:val="26"/>
          <w:szCs w:val="26"/>
        </w:rPr>
        <w:t>29</w:t>
      </w:r>
      <w:r w:rsidR="000D4D00" w:rsidRPr="000741FF">
        <w:rPr>
          <w:rFonts w:eastAsia="Times New Roman"/>
          <w:sz w:val="26"/>
          <w:szCs w:val="26"/>
        </w:rPr>
        <w:t>%; Hồng Kông chiếm 2,</w:t>
      </w:r>
      <w:r w:rsidR="00A30266" w:rsidRPr="000741FF">
        <w:rPr>
          <w:rFonts w:eastAsia="Times New Roman"/>
          <w:sz w:val="26"/>
          <w:szCs w:val="26"/>
        </w:rPr>
        <w:t>21</w:t>
      </w:r>
      <w:r w:rsidR="000D4D00" w:rsidRPr="000741FF">
        <w:rPr>
          <w:rFonts w:eastAsia="Times New Roman"/>
          <w:sz w:val="26"/>
          <w:szCs w:val="26"/>
        </w:rPr>
        <w:t>%;</w:t>
      </w:r>
      <w:r w:rsidR="000741FF" w:rsidRPr="000741FF">
        <w:rPr>
          <w:rFonts w:eastAsia="Times New Roman"/>
          <w:sz w:val="26"/>
          <w:szCs w:val="26"/>
        </w:rPr>
        <w:t>…</w:t>
      </w:r>
    </w:p>
    <w:p w14:paraId="445E6554" w14:textId="22C7F666" w:rsidR="00571BEC" w:rsidRPr="00A15D25" w:rsidRDefault="00571BEC" w:rsidP="00571BEC">
      <w:pPr>
        <w:pStyle w:val="BodyTextIndent"/>
        <w:spacing w:after="60"/>
        <w:ind w:left="0" w:firstLine="0"/>
        <w:jc w:val="center"/>
        <w:rPr>
          <w:rFonts w:ascii="Times New Roman" w:hAnsi="Times New Roman" w:cs="Times New Roman"/>
          <w:b/>
          <w:bCs/>
          <w:color w:val="auto"/>
          <w:spacing w:val="-4"/>
          <w:sz w:val="26"/>
          <w:szCs w:val="26"/>
          <w:lang w:val="pt-BR"/>
        </w:rPr>
      </w:pPr>
      <w:r w:rsidRPr="00A15D25">
        <w:rPr>
          <w:rFonts w:ascii="Times New Roman" w:hAnsi="Times New Roman" w:cs="Times New Roman"/>
          <w:b/>
          <w:bCs/>
          <w:color w:val="auto"/>
          <w:spacing w:val="-4"/>
          <w:sz w:val="26"/>
          <w:szCs w:val="26"/>
          <w:lang w:val="pt-BR"/>
        </w:rPr>
        <w:t xml:space="preserve">Bảng </w:t>
      </w:r>
      <w:r w:rsidR="00866348" w:rsidRPr="00A15D25">
        <w:rPr>
          <w:rFonts w:ascii="Times New Roman" w:hAnsi="Times New Roman" w:cs="Times New Roman"/>
          <w:b/>
          <w:bCs/>
          <w:color w:val="auto"/>
          <w:spacing w:val="-4"/>
          <w:sz w:val="26"/>
          <w:szCs w:val="26"/>
          <w:lang w:val="pt-BR"/>
        </w:rPr>
        <w:t>07</w:t>
      </w:r>
      <w:r w:rsidRPr="00A15D25">
        <w:rPr>
          <w:rFonts w:ascii="Times New Roman" w:hAnsi="Times New Roman" w:cs="Times New Roman"/>
          <w:b/>
          <w:bCs/>
          <w:color w:val="auto"/>
          <w:spacing w:val="-4"/>
          <w:sz w:val="26"/>
          <w:szCs w:val="26"/>
          <w:lang w:val="pt-BR"/>
        </w:rPr>
        <w:t xml:space="preserve">: Một số thị trường nhập khẩu chính các </w:t>
      </w:r>
      <w:r w:rsidRPr="00A15D25">
        <w:rPr>
          <w:rFonts w:ascii="Times New Roman" w:hAnsi="Times New Roman" w:cs="Times New Roman"/>
          <w:b/>
          <w:bCs/>
          <w:color w:val="auto"/>
          <w:sz w:val="26"/>
          <w:szCs w:val="26"/>
          <w:lang w:val="pt-BR"/>
        </w:rPr>
        <w:t>sản phẩm CNHT ngành cơ khí</w:t>
      </w:r>
      <w:r w:rsidRPr="00A15D25">
        <w:rPr>
          <w:rFonts w:ascii="Times New Roman" w:hAnsi="Times New Roman" w:cs="Times New Roman"/>
          <w:b/>
          <w:bCs/>
          <w:color w:val="auto"/>
          <w:spacing w:val="-4"/>
          <w:sz w:val="26"/>
          <w:szCs w:val="26"/>
          <w:lang w:val="pt-BR"/>
        </w:rPr>
        <w:t xml:space="preserve"> </w:t>
      </w:r>
      <w:r w:rsidRPr="00A15D25">
        <w:rPr>
          <w:rFonts w:ascii="Times New Roman" w:hAnsi="Times New Roman" w:cs="Times New Roman"/>
          <w:b/>
          <w:bCs/>
          <w:i/>
          <w:color w:val="auto"/>
          <w:spacing w:val="-4"/>
          <w:sz w:val="26"/>
          <w:szCs w:val="26"/>
          <w:lang w:val="pt-BR"/>
        </w:rPr>
        <w:t>(HS 8208, 8209, 8406, 8407, 8408, 8409, 8410, 8411, 8412, 8424, 8479, 8480, 8481, 8482, 8483, 8484)</w:t>
      </w:r>
      <w:r w:rsidRPr="00A15D25">
        <w:rPr>
          <w:rFonts w:ascii="Times New Roman" w:hAnsi="Times New Roman" w:cs="Times New Roman"/>
          <w:b/>
          <w:bCs/>
          <w:color w:val="auto"/>
          <w:spacing w:val="-4"/>
          <w:sz w:val="26"/>
          <w:szCs w:val="26"/>
          <w:lang w:val="pt-BR"/>
        </w:rPr>
        <w:t xml:space="preserve"> của Việt Nam trong tháng </w:t>
      </w:r>
      <w:r w:rsidR="00A15D25" w:rsidRPr="00A15D25">
        <w:rPr>
          <w:rFonts w:ascii="Times New Roman" w:hAnsi="Times New Roman" w:cs="Times New Roman"/>
          <w:b/>
          <w:bCs/>
          <w:color w:val="auto"/>
          <w:spacing w:val="-4"/>
          <w:sz w:val="26"/>
          <w:szCs w:val="26"/>
          <w:lang w:val="pt-BR"/>
        </w:rPr>
        <w:t>7</w:t>
      </w:r>
      <w:r w:rsidR="003726CD" w:rsidRPr="00A15D25">
        <w:rPr>
          <w:rFonts w:ascii="Times New Roman" w:hAnsi="Times New Roman" w:cs="Times New Roman"/>
          <w:b/>
          <w:bCs/>
          <w:color w:val="auto"/>
          <w:spacing w:val="-4"/>
          <w:sz w:val="26"/>
          <w:szCs w:val="26"/>
          <w:lang w:val="pt-BR"/>
        </w:rPr>
        <w:t xml:space="preserve"> và </w:t>
      </w:r>
      <w:r w:rsidR="00A15D25" w:rsidRPr="00A15D25">
        <w:rPr>
          <w:rFonts w:ascii="Times New Roman" w:hAnsi="Times New Roman" w:cs="Times New Roman"/>
          <w:b/>
          <w:bCs/>
          <w:color w:val="auto"/>
          <w:spacing w:val="-4"/>
          <w:sz w:val="26"/>
          <w:szCs w:val="26"/>
          <w:lang w:val="pt-BR"/>
        </w:rPr>
        <w:t xml:space="preserve">7 </w:t>
      </w:r>
      <w:r w:rsidR="003726CD" w:rsidRPr="00A15D25">
        <w:rPr>
          <w:rFonts w:ascii="Times New Roman" w:hAnsi="Times New Roman" w:cs="Times New Roman"/>
          <w:b/>
          <w:bCs/>
          <w:color w:val="auto"/>
          <w:spacing w:val="-4"/>
          <w:sz w:val="26"/>
          <w:szCs w:val="26"/>
          <w:lang w:val="pt-BR"/>
        </w:rPr>
        <w:t>tháng đầu</w:t>
      </w:r>
      <w:r w:rsidRPr="00A15D25">
        <w:rPr>
          <w:rFonts w:ascii="Times New Roman" w:hAnsi="Times New Roman" w:cs="Times New Roman"/>
          <w:b/>
          <w:bCs/>
          <w:color w:val="auto"/>
          <w:spacing w:val="-4"/>
          <w:sz w:val="26"/>
          <w:szCs w:val="26"/>
          <w:lang w:val="pt-BR"/>
        </w:rPr>
        <w:t xml:space="preserve"> năm 2021</w:t>
      </w:r>
    </w:p>
    <w:tbl>
      <w:tblPr>
        <w:tblW w:w="8285" w:type="dxa"/>
        <w:jc w:val="center"/>
        <w:tblLook w:val="04A0" w:firstRow="1" w:lastRow="0" w:firstColumn="1" w:lastColumn="0" w:noHBand="0" w:noVBand="1"/>
      </w:tblPr>
      <w:tblGrid>
        <w:gridCol w:w="2834"/>
        <w:gridCol w:w="1460"/>
        <w:gridCol w:w="1256"/>
        <w:gridCol w:w="1656"/>
        <w:gridCol w:w="1079"/>
      </w:tblGrid>
      <w:tr w:rsidR="009C5639" w:rsidRPr="00A15D25" w14:paraId="652965B2" w14:textId="77777777" w:rsidTr="00490188">
        <w:trPr>
          <w:trHeight w:val="170"/>
          <w:tblHeader/>
          <w:jc w:val="center"/>
        </w:trPr>
        <w:tc>
          <w:tcPr>
            <w:tcW w:w="28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86C6A" w14:textId="3A556A3B" w:rsidR="00490188" w:rsidRPr="00A15D25" w:rsidRDefault="00490188" w:rsidP="00490188">
            <w:pPr>
              <w:jc w:val="center"/>
              <w:rPr>
                <w:rFonts w:eastAsia="Times New Roman"/>
                <w:b/>
                <w:bCs/>
                <w:sz w:val="22"/>
                <w:szCs w:val="22"/>
              </w:rPr>
            </w:pPr>
            <w:r w:rsidRPr="00A15D25">
              <w:rPr>
                <w:rFonts w:eastAsia="Times New Roman"/>
                <w:b/>
                <w:sz w:val="22"/>
                <w:szCs w:val="22"/>
              </w:rPr>
              <w:t>Thị trường nhập khẩu</w:t>
            </w:r>
          </w:p>
        </w:tc>
        <w:tc>
          <w:tcPr>
            <w:tcW w:w="1460" w:type="dxa"/>
            <w:tcBorders>
              <w:top w:val="single" w:sz="4" w:space="0" w:color="auto"/>
              <w:left w:val="nil"/>
              <w:bottom w:val="single" w:sz="4" w:space="0" w:color="auto"/>
              <w:right w:val="single" w:sz="4" w:space="0" w:color="auto"/>
            </w:tcBorders>
            <w:shd w:val="clear" w:color="auto" w:fill="auto"/>
            <w:noWrap/>
            <w:vAlign w:val="center"/>
          </w:tcPr>
          <w:p w14:paraId="1944102D" w14:textId="1829245D" w:rsidR="00490188" w:rsidRPr="00A15D25" w:rsidRDefault="00490188" w:rsidP="00A15D25">
            <w:pPr>
              <w:jc w:val="center"/>
              <w:rPr>
                <w:rFonts w:eastAsia="Times New Roman"/>
                <w:b/>
                <w:bCs/>
                <w:sz w:val="22"/>
                <w:szCs w:val="22"/>
              </w:rPr>
            </w:pPr>
            <w:r w:rsidRPr="00A15D25">
              <w:rPr>
                <w:rFonts w:eastAsia="Times New Roman"/>
                <w:b/>
                <w:sz w:val="22"/>
                <w:szCs w:val="22"/>
              </w:rPr>
              <w:t>T</w:t>
            </w:r>
            <w:r w:rsidR="00A15D25" w:rsidRPr="00A15D25">
              <w:rPr>
                <w:rFonts w:eastAsia="Times New Roman"/>
                <w:b/>
                <w:sz w:val="22"/>
                <w:szCs w:val="22"/>
              </w:rPr>
              <w:t>7</w:t>
            </w:r>
            <w:r w:rsidRPr="00A15D25">
              <w:rPr>
                <w:rFonts w:eastAsia="Times New Roman"/>
                <w:b/>
                <w:sz w:val="22"/>
                <w:szCs w:val="22"/>
              </w:rPr>
              <w:t>/2021 (USD)</w:t>
            </w:r>
          </w:p>
        </w:tc>
        <w:tc>
          <w:tcPr>
            <w:tcW w:w="1256" w:type="dxa"/>
            <w:tcBorders>
              <w:top w:val="single" w:sz="4" w:space="0" w:color="auto"/>
              <w:left w:val="nil"/>
              <w:bottom w:val="single" w:sz="4" w:space="0" w:color="auto"/>
              <w:right w:val="single" w:sz="4" w:space="0" w:color="auto"/>
            </w:tcBorders>
            <w:shd w:val="clear" w:color="auto" w:fill="auto"/>
            <w:noWrap/>
            <w:vAlign w:val="center"/>
          </w:tcPr>
          <w:p w14:paraId="632D56E0" w14:textId="1AC3636E" w:rsidR="00490188" w:rsidRPr="00A15D25" w:rsidRDefault="00490188" w:rsidP="00A15D25">
            <w:pPr>
              <w:jc w:val="center"/>
              <w:rPr>
                <w:rFonts w:eastAsia="Times New Roman"/>
                <w:b/>
                <w:bCs/>
                <w:sz w:val="22"/>
                <w:szCs w:val="22"/>
              </w:rPr>
            </w:pPr>
            <w:r w:rsidRPr="00A15D25">
              <w:rPr>
                <w:rFonts w:eastAsia="Times New Roman"/>
                <w:b/>
                <w:sz w:val="22"/>
                <w:szCs w:val="22"/>
              </w:rPr>
              <w:t>So với T</w:t>
            </w:r>
            <w:r w:rsidR="00A15D25" w:rsidRPr="00A15D25">
              <w:rPr>
                <w:rFonts w:eastAsia="Times New Roman"/>
                <w:b/>
                <w:sz w:val="22"/>
                <w:szCs w:val="22"/>
              </w:rPr>
              <w:t>6</w:t>
            </w:r>
            <w:r w:rsidRPr="00A15D25">
              <w:rPr>
                <w:rFonts w:eastAsia="Times New Roman"/>
                <w:b/>
                <w:sz w:val="22"/>
                <w:szCs w:val="22"/>
              </w:rPr>
              <w:t>/2021 (%)</w:t>
            </w:r>
          </w:p>
        </w:tc>
        <w:tc>
          <w:tcPr>
            <w:tcW w:w="1656" w:type="dxa"/>
            <w:tcBorders>
              <w:top w:val="single" w:sz="4" w:space="0" w:color="auto"/>
              <w:left w:val="nil"/>
              <w:bottom w:val="single" w:sz="4" w:space="0" w:color="auto"/>
              <w:right w:val="single" w:sz="4" w:space="0" w:color="auto"/>
            </w:tcBorders>
            <w:shd w:val="clear" w:color="auto" w:fill="auto"/>
            <w:noWrap/>
            <w:vAlign w:val="center"/>
          </w:tcPr>
          <w:p w14:paraId="5D6AC8FB" w14:textId="6BEC1471" w:rsidR="00490188" w:rsidRPr="00A15D25" w:rsidRDefault="00A15D25" w:rsidP="00490188">
            <w:pPr>
              <w:jc w:val="center"/>
              <w:rPr>
                <w:rFonts w:eastAsia="Times New Roman"/>
                <w:b/>
                <w:bCs/>
                <w:sz w:val="22"/>
                <w:szCs w:val="22"/>
              </w:rPr>
            </w:pPr>
            <w:r w:rsidRPr="00A15D25">
              <w:rPr>
                <w:rFonts w:eastAsia="Times New Roman"/>
                <w:b/>
                <w:sz w:val="22"/>
                <w:szCs w:val="22"/>
              </w:rPr>
              <w:t>7</w:t>
            </w:r>
            <w:r w:rsidR="00490188" w:rsidRPr="00A15D25">
              <w:rPr>
                <w:rFonts w:eastAsia="Times New Roman"/>
                <w:b/>
                <w:sz w:val="22"/>
                <w:szCs w:val="22"/>
              </w:rPr>
              <w:t xml:space="preserve"> tháng 2021 (USD)</w:t>
            </w:r>
          </w:p>
        </w:tc>
        <w:tc>
          <w:tcPr>
            <w:tcW w:w="1079" w:type="dxa"/>
            <w:tcBorders>
              <w:top w:val="single" w:sz="4" w:space="0" w:color="auto"/>
              <w:left w:val="nil"/>
              <w:bottom w:val="single" w:sz="4" w:space="0" w:color="auto"/>
              <w:right w:val="single" w:sz="4" w:space="0" w:color="auto"/>
            </w:tcBorders>
            <w:shd w:val="clear" w:color="auto" w:fill="auto"/>
            <w:noWrap/>
            <w:vAlign w:val="center"/>
          </w:tcPr>
          <w:p w14:paraId="64AD3DD1" w14:textId="5D4CD399" w:rsidR="00490188" w:rsidRPr="00A15D25" w:rsidRDefault="00490188" w:rsidP="00490188">
            <w:pPr>
              <w:jc w:val="center"/>
              <w:rPr>
                <w:rFonts w:eastAsia="Times New Roman"/>
                <w:b/>
                <w:bCs/>
                <w:sz w:val="22"/>
                <w:szCs w:val="22"/>
              </w:rPr>
            </w:pPr>
            <w:r w:rsidRPr="00A15D25">
              <w:rPr>
                <w:rFonts w:eastAsia="Times New Roman"/>
                <w:b/>
                <w:sz w:val="22"/>
                <w:szCs w:val="22"/>
              </w:rPr>
              <w:t>Tỷ trọng (%)</w:t>
            </w:r>
          </w:p>
        </w:tc>
      </w:tr>
      <w:tr w:rsidR="009C5639" w:rsidRPr="0052343B" w14:paraId="4A3119EE" w14:textId="77777777" w:rsidTr="00490188">
        <w:trPr>
          <w:trHeight w:val="170"/>
          <w:jc w:val="center"/>
        </w:trPr>
        <w:tc>
          <w:tcPr>
            <w:tcW w:w="2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7ECC2" w14:textId="63A4F97E" w:rsidR="009C5639" w:rsidRPr="0052343B" w:rsidRDefault="009C5639" w:rsidP="009718A3">
            <w:pPr>
              <w:rPr>
                <w:rFonts w:eastAsia="Times New Roman"/>
                <w:b/>
                <w:bCs/>
                <w:color w:val="FF0000"/>
                <w:sz w:val="22"/>
                <w:szCs w:val="22"/>
              </w:rPr>
            </w:pPr>
            <w:r w:rsidRPr="009C5639">
              <w:rPr>
                <w:rFonts w:eastAsia="Times New Roman"/>
                <w:b/>
                <w:bCs/>
                <w:color w:val="000000"/>
                <w:sz w:val="22"/>
                <w:szCs w:val="22"/>
              </w:rPr>
              <w:t>Tổng</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5762B487" w14:textId="7E254209" w:rsidR="009C5639" w:rsidRPr="0052343B" w:rsidRDefault="009C5639" w:rsidP="009718A3">
            <w:pPr>
              <w:jc w:val="right"/>
              <w:rPr>
                <w:rFonts w:eastAsia="Times New Roman"/>
                <w:b/>
                <w:bCs/>
                <w:color w:val="FF0000"/>
                <w:sz w:val="22"/>
                <w:szCs w:val="22"/>
              </w:rPr>
            </w:pPr>
            <w:r w:rsidRPr="009C5639">
              <w:rPr>
                <w:rFonts w:eastAsia="Times New Roman"/>
                <w:b/>
                <w:bCs/>
                <w:color w:val="000000"/>
                <w:sz w:val="22"/>
                <w:szCs w:val="22"/>
              </w:rPr>
              <w:t>551.831.454</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00B48806" w14:textId="5AC5834B" w:rsidR="009C5639" w:rsidRPr="0052343B" w:rsidRDefault="009C5639" w:rsidP="009718A3">
            <w:pPr>
              <w:jc w:val="right"/>
              <w:rPr>
                <w:rFonts w:eastAsia="Times New Roman"/>
                <w:b/>
                <w:bCs/>
                <w:color w:val="FF0000"/>
                <w:sz w:val="22"/>
                <w:szCs w:val="22"/>
              </w:rPr>
            </w:pPr>
            <w:r w:rsidRPr="009C5639">
              <w:rPr>
                <w:rFonts w:eastAsia="Times New Roman"/>
                <w:b/>
                <w:bCs/>
                <w:color w:val="000000"/>
                <w:sz w:val="22"/>
                <w:szCs w:val="22"/>
              </w:rPr>
              <w:t>8,89</w:t>
            </w:r>
          </w:p>
        </w:tc>
        <w:tc>
          <w:tcPr>
            <w:tcW w:w="1656" w:type="dxa"/>
            <w:tcBorders>
              <w:top w:val="single" w:sz="4" w:space="0" w:color="auto"/>
              <w:left w:val="nil"/>
              <w:bottom w:val="single" w:sz="4" w:space="0" w:color="auto"/>
              <w:right w:val="single" w:sz="4" w:space="0" w:color="auto"/>
            </w:tcBorders>
            <w:shd w:val="clear" w:color="auto" w:fill="auto"/>
            <w:noWrap/>
            <w:vAlign w:val="bottom"/>
            <w:hideMark/>
          </w:tcPr>
          <w:p w14:paraId="3EF3DE3C" w14:textId="5B19473F" w:rsidR="009C5639" w:rsidRPr="0052343B" w:rsidRDefault="009C5639" w:rsidP="009718A3">
            <w:pPr>
              <w:jc w:val="right"/>
              <w:rPr>
                <w:rFonts w:eastAsia="Times New Roman"/>
                <w:b/>
                <w:bCs/>
                <w:color w:val="FF0000"/>
                <w:sz w:val="22"/>
                <w:szCs w:val="22"/>
              </w:rPr>
            </w:pPr>
            <w:r w:rsidRPr="009C5639">
              <w:rPr>
                <w:rFonts w:eastAsia="Times New Roman"/>
                <w:b/>
                <w:bCs/>
                <w:color w:val="000000"/>
                <w:sz w:val="22"/>
                <w:szCs w:val="22"/>
              </w:rPr>
              <w:t>3.256.976.571</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14:paraId="2CA17C7A" w14:textId="6E63E57E" w:rsidR="009C5639" w:rsidRPr="0052343B" w:rsidRDefault="009C5639" w:rsidP="009718A3">
            <w:pPr>
              <w:jc w:val="right"/>
              <w:rPr>
                <w:rFonts w:eastAsia="Times New Roman"/>
                <w:b/>
                <w:bCs/>
                <w:color w:val="FF0000"/>
                <w:sz w:val="22"/>
                <w:szCs w:val="22"/>
              </w:rPr>
            </w:pPr>
            <w:r w:rsidRPr="009C5639">
              <w:rPr>
                <w:rFonts w:eastAsia="Times New Roman"/>
                <w:b/>
                <w:bCs/>
                <w:color w:val="000000"/>
                <w:sz w:val="22"/>
                <w:szCs w:val="22"/>
              </w:rPr>
              <w:t>100,00</w:t>
            </w:r>
          </w:p>
        </w:tc>
      </w:tr>
      <w:tr w:rsidR="009C5639" w:rsidRPr="0052343B" w14:paraId="182F3C89"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8BC8F7C" w14:textId="77A45E76" w:rsidR="009C5639" w:rsidRPr="0052343B" w:rsidRDefault="009C5639" w:rsidP="009718A3">
            <w:pPr>
              <w:rPr>
                <w:rFonts w:eastAsia="Times New Roman"/>
                <w:color w:val="FF0000"/>
                <w:sz w:val="22"/>
                <w:szCs w:val="22"/>
              </w:rPr>
            </w:pPr>
            <w:r w:rsidRPr="009C5639">
              <w:rPr>
                <w:rFonts w:eastAsia="Times New Roman"/>
                <w:color w:val="000000"/>
                <w:sz w:val="22"/>
                <w:szCs w:val="22"/>
              </w:rPr>
              <w:t>Trung Quốc</w:t>
            </w:r>
          </w:p>
        </w:tc>
        <w:tc>
          <w:tcPr>
            <w:tcW w:w="1460" w:type="dxa"/>
            <w:tcBorders>
              <w:top w:val="nil"/>
              <w:left w:val="nil"/>
              <w:bottom w:val="single" w:sz="4" w:space="0" w:color="auto"/>
              <w:right w:val="single" w:sz="4" w:space="0" w:color="auto"/>
            </w:tcBorders>
            <w:shd w:val="clear" w:color="auto" w:fill="auto"/>
            <w:noWrap/>
            <w:vAlign w:val="bottom"/>
            <w:hideMark/>
          </w:tcPr>
          <w:p w14:paraId="54D96196" w14:textId="6EF081B7"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257.881.797</w:t>
            </w:r>
          </w:p>
        </w:tc>
        <w:tc>
          <w:tcPr>
            <w:tcW w:w="1256" w:type="dxa"/>
            <w:tcBorders>
              <w:top w:val="nil"/>
              <w:left w:val="nil"/>
              <w:bottom w:val="single" w:sz="4" w:space="0" w:color="auto"/>
              <w:right w:val="single" w:sz="4" w:space="0" w:color="auto"/>
            </w:tcBorders>
            <w:shd w:val="clear" w:color="auto" w:fill="auto"/>
            <w:noWrap/>
            <w:vAlign w:val="bottom"/>
            <w:hideMark/>
          </w:tcPr>
          <w:p w14:paraId="328193A8" w14:textId="6274CA5F"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17,82</w:t>
            </w:r>
          </w:p>
        </w:tc>
        <w:tc>
          <w:tcPr>
            <w:tcW w:w="1656" w:type="dxa"/>
            <w:tcBorders>
              <w:top w:val="nil"/>
              <w:left w:val="nil"/>
              <w:bottom w:val="single" w:sz="4" w:space="0" w:color="auto"/>
              <w:right w:val="single" w:sz="4" w:space="0" w:color="auto"/>
            </w:tcBorders>
            <w:shd w:val="clear" w:color="auto" w:fill="auto"/>
            <w:noWrap/>
            <w:vAlign w:val="bottom"/>
            <w:hideMark/>
          </w:tcPr>
          <w:p w14:paraId="17CD3C3A" w14:textId="375A373D"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1.411.819.599</w:t>
            </w:r>
          </w:p>
        </w:tc>
        <w:tc>
          <w:tcPr>
            <w:tcW w:w="1079" w:type="dxa"/>
            <w:tcBorders>
              <w:top w:val="nil"/>
              <w:left w:val="nil"/>
              <w:bottom w:val="single" w:sz="4" w:space="0" w:color="auto"/>
              <w:right w:val="single" w:sz="4" w:space="0" w:color="auto"/>
            </w:tcBorders>
            <w:shd w:val="clear" w:color="auto" w:fill="auto"/>
            <w:noWrap/>
            <w:vAlign w:val="bottom"/>
            <w:hideMark/>
          </w:tcPr>
          <w:p w14:paraId="378C308C" w14:textId="4BD88D15"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43,35</w:t>
            </w:r>
          </w:p>
        </w:tc>
      </w:tr>
      <w:tr w:rsidR="009C5639" w:rsidRPr="0052343B" w14:paraId="7AD76C78"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73206CB" w14:textId="6F4A0C60" w:rsidR="009C5639" w:rsidRPr="0052343B" w:rsidRDefault="009C5639" w:rsidP="009718A3">
            <w:pPr>
              <w:rPr>
                <w:rFonts w:eastAsia="Times New Roman"/>
                <w:color w:val="FF0000"/>
                <w:sz w:val="22"/>
                <w:szCs w:val="22"/>
              </w:rPr>
            </w:pPr>
            <w:r w:rsidRPr="009C5639">
              <w:rPr>
                <w:rFonts w:eastAsia="Times New Roman"/>
                <w:color w:val="000000"/>
                <w:sz w:val="22"/>
                <w:szCs w:val="22"/>
              </w:rPr>
              <w:t>Hàn Quốc</w:t>
            </w:r>
          </w:p>
        </w:tc>
        <w:tc>
          <w:tcPr>
            <w:tcW w:w="1460" w:type="dxa"/>
            <w:tcBorders>
              <w:top w:val="nil"/>
              <w:left w:val="nil"/>
              <w:bottom w:val="single" w:sz="4" w:space="0" w:color="auto"/>
              <w:right w:val="single" w:sz="4" w:space="0" w:color="auto"/>
            </w:tcBorders>
            <w:shd w:val="clear" w:color="auto" w:fill="auto"/>
            <w:noWrap/>
            <w:vAlign w:val="bottom"/>
            <w:hideMark/>
          </w:tcPr>
          <w:p w14:paraId="053B8E57" w14:textId="041BDACC"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96.292.180</w:t>
            </w:r>
          </w:p>
        </w:tc>
        <w:tc>
          <w:tcPr>
            <w:tcW w:w="1256" w:type="dxa"/>
            <w:tcBorders>
              <w:top w:val="nil"/>
              <w:left w:val="nil"/>
              <w:bottom w:val="single" w:sz="4" w:space="0" w:color="auto"/>
              <w:right w:val="single" w:sz="4" w:space="0" w:color="auto"/>
            </w:tcBorders>
            <w:shd w:val="clear" w:color="auto" w:fill="auto"/>
            <w:noWrap/>
            <w:vAlign w:val="bottom"/>
            <w:hideMark/>
          </w:tcPr>
          <w:p w14:paraId="58D044FE" w14:textId="5414FC3E"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-2,64</w:t>
            </w:r>
          </w:p>
        </w:tc>
        <w:tc>
          <w:tcPr>
            <w:tcW w:w="1656" w:type="dxa"/>
            <w:tcBorders>
              <w:top w:val="nil"/>
              <w:left w:val="nil"/>
              <w:bottom w:val="single" w:sz="4" w:space="0" w:color="auto"/>
              <w:right w:val="single" w:sz="4" w:space="0" w:color="auto"/>
            </w:tcBorders>
            <w:shd w:val="clear" w:color="auto" w:fill="auto"/>
            <w:noWrap/>
            <w:vAlign w:val="bottom"/>
            <w:hideMark/>
          </w:tcPr>
          <w:p w14:paraId="48B185EB" w14:textId="44E0B07B"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641.904.154</w:t>
            </w:r>
          </w:p>
        </w:tc>
        <w:tc>
          <w:tcPr>
            <w:tcW w:w="1079" w:type="dxa"/>
            <w:tcBorders>
              <w:top w:val="nil"/>
              <w:left w:val="nil"/>
              <w:bottom w:val="single" w:sz="4" w:space="0" w:color="auto"/>
              <w:right w:val="single" w:sz="4" w:space="0" w:color="auto"/>
            </w:tcBorders>
            <w:shd w:val="clear" w:color="auto" w:fill="auto"/>
            <w:noWrap/>
            <w:vAlign w:val="bottom"/>
            <w:hideMark/>
          </w:tcPr>
          <w:p w14:paraId="5D6B5CE4" w14:textId="5E35391F"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19,71</w:t>
            </w:r>
          </w:p>
        </w:tc>
      </w:tr>
      <w:tr w:rsidR="009C5639" w:rsidRPr="0052343B" w14:paraId="36735CD1"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5692909" w14:textId="54720C1D" w:rsidR="009C5639" w:rsidRPr="0052343B" w:rsidRDefault="009C5639" w:rsidP="009718A3">
            <w:pPr>
              <w:rPr>
                <w:rFonts w:eastAsia="Times New Roman"/>
                <w:color w:val="FF0000"/>
                <w:sz w:val="22"/>
                <w:szCs w:val="22"/>
              </w:rPr>
            </w:pPr>
            <w:r w:rsidRPr="009C5639">
              <w:rPr>
                <w:rFonts w:eastAsia="Times New Roman"/>
                <w:color w:val="000000"/>
                <w:sz w:val="22"/>
                <w:szCs w:val="22"/>
              </w:rPr>
              <w:t>Nhật Bản</w:t>
            </w:r>
          </w:p>
        </w:tc>
        <w:tc>
          <w:tcPr>
            <w:tcW w:w="1460" w:type="dxa"/>
            <w:tcBorders>
              <w:top w:val="nil"/>
              <w:left w:val="nil"/>
              <w:bottom w:val="single" w:sz="4" w:space="0" w:color="auto"/>
              <w:right w:val="single" w:sz="4" w:space="0" w:color="auto"/>
            </w:tcBorders>
            <w:shd w:val="clear" w:color="auto" w:fill="auto"/>
            <w:noWrap/>
            <w:vAlign w:val="bottom"/>
            <w:hideMark/>
          </w:tcPr>
          <w:p w14:paraId="1E581843" w14:textId="7535E7A0"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49.973.891</w:t>
            </w:r>
          </w:p>
        </w:tc>
        <w:tc>
          <w:tcPr>
            <w:tcW w:w="1256" w:type="dxa"/>
            <w:tcBorders>
              <w:top w:val="nil"/>
              <w:left w:val="nil"/>
              <w:bottom w:val="single" w:sz="4" w:space="0" w:color="auto"/>
              <w:right w:val="single" w:sz="4" w:space="0" w:color="auto"/>
            </w:tcBorders>
            <w:shd w:val="clear" w:color="auto" w:fill="auto"/>
            <w:noWrap/>
            <w:vAlign w:val="bottom"/>
            <w:hideMark/>
          </w:tcPr>
          <w:p w14:paraId="34A77B96" w14:textId="206A9A4D"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5,66</w:t>
            </w:r>
          </w:p>
        </w:tc>
        <w:tc>
          <w:tcPr>
            <w:tcW w:w="1656" w:type="dxa"/>
            <w:tcBorders>
              <w:top w:val="nil"/>
              <w:left w:val="nil"/>
              <w:bottom w:val="single" w:sz="4" w:space="0" w:color="auto"/>
              <w:right w:val="single" w:sz="4" w:space="0" w:color="auto"/>
            </w:tcBorders>
            <w:shd w:val="clear" w:color="auto" w:fill="auto"/>
            <w:noWrap/>
            <w:vAlign w:val="bottom"/>
            <w:hideMark/>
          </w:tcPr>
          <w:p w14:paraId="7668348D" w14:textId="198A3E83"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305.819.384</w:t>
            </w:r>
          </w:p>
        </w:tc>
        <w:tc>
          <w:tcPr>
            <w:tcW w:w="1079" w:type="dxa"/>
            <w:tcBorders>
              <w:top w:val="nil"/>
              <w:left w:val="nil"/>
              <w:bottom w:val="single" w:sz="4" w:space="0" w:color="auto"/>
              <w:right w:val="single" w:sz="4" w:space="0" w:color="auto"/>
            </w:tcBorders>
            <w:shd w:val="clear" w:color="auto" w:fill="auto"/>
            <w:noWrap/>
            <w:vAlign w:val="bottom"/>
            <w:hideMark/>
          </w:tcPr>
          <w:p w14:paraId="16B4F04C" w14:textId="23E7B3E4"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9,39</w:t>
            </w:r>
          </w:p>
        </w:tc>
      </w:tr>
      <w:tr w:rsidR="009C5639" w:rsidRPr="0052343B" w14:paraId="719DBE07"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2BC832A" w14:textId="3E9E4211" w:rsidR="009C5639" w:rsidRPr="0052343B" w:rsidRDefault="009C5639" w:rsidP="009718A3">
            <w:pPr>
              <w:rPr>
                <w:rFonts w:eastAsia="Times New Roman"/>
                <w:color w:val="FF0000"/>
                <w:sz w:val="22"/>
                <w:szCs w:val="22"/>
              </w:rPr>
            </w:pPr>
            <w:r w:rsidRPr="009C5639">
              <w:rPr>
                <w:rFonts w:eastAsia="Times New Roman"/>
                <w:color w:val="000000"/>
                <w:sz w:val="22"/>
                <w:szCs w:val="22"/>
              </w:rPr>
              <w:t>Singapore</w:t>
            </w:r>
          </w:p>
        </w:tc>
        <w:tc>
          <w:tcPr>
            <w:tcW w:w="1460" w:type="dxa"/>
            <w:tcBorders>
              <w:top w:val="nil"/>
              <w:left w:val="nil"/>
              <w:bottom w:val="single" w:sz="4" w:space="0" w:color="auto"/>
              <w:right w:val="single" w:sz="4" w:space="0" w:color="auto"/>
            </w:tcBorders>
            <w:shd w:val="clear" w:color="auto" w:fill="auto"/>
            <w:noWrap/>
            <w:vAlign w:val="bottom"/>
            <w:hideMark/>
          </w:tcPr>
          <w:p w14:paraId="15008F71" w14:textId="7749B0AF"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31.551.810</w:t>
            </w:r>
          </w:p>
        </w:tc>
        <w:tc>
          <w:tcPr>
            <w:tcW w:w="1256" w:type="dxa"/>
            <w:tcBorders>
              <w:top w:val="nil"/>
              <w:left w:val="nil"/>
              <w:bottom w:val="single" w:sz="4" w:space="0" w:color="auto"/>
              <w:right w:val="single" w:sz="4" w:space="0" w:color="auto"/>
            </w:tcBorders>
            <w:shd w:val="clear" w:color="auto" w:fill="auto"/>
            <w:noWrap/>
            <w:vAlign w:val="bottom"/>
            <w:hideMark/>
          </w:tcPr>
          <w:p w14:paraId="518BA9D5" w14:textId="2869C2F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110,35</w:t>
            </w:r>
          </w:p>
        </w:tc>
        <w:tc>
          <w:tcPr>
            <w:tcW w:w="1656" w:type="dxa"/>
            <w:tcBorders>
              <w:top w:val="nil"/>
              <w:left w:val="nil"/>
              <w:bottom w:val="single" w:sz="4" w:space="0" w:color="auto"/>
              <w:right w:val="single" w:sz="4" w:space="0" w:color="auto"/>
            </w:tcBorders>
            <w:shd w:val="clear" w:color="auto" w:fill="auto"/>
            <w:noWrap/>
            <w:vAlign w:val="bottom"/>
            <w:hideMark/>
          </w:tcPr>
          <w:p w14:paraId="5C872F89" w14:textId="68278BBB"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142.448.996</w:t>
            </w:r>
          </w:p>
        </w:tc>
        <w:tc>
          <w:tcPr>
            <w:tcW w:w="1079" w:type="dxa"/>
            <w:tcBorders>
              <w:top w:val="nil"/>
              <w:left w:val="nil"/>
              <w:bottom w:val="single" w:sz="4" w:space="0" w:color="auto"/>
              <w:right w:val="single" w:sz="4" w:space="0" w:color="auto"/>
            </w:tcBorders>
            <w:shd w:val="clear" w:color="auto" w:fill="auto"/>
            <w:noWrap/>
            <w:vAlign w:val="bottom"/>
            <w:hideMark/>
          </w:tcPr>
          <w:p w14:paraId="493782B2" w14:textId="38471DE9"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4,37</w:t>
            </w:r>
          </w:p>
        </w:tc>
      </w:tr>
      <w:tr w:rsidR="009C5639" w:rsidRPr="0052343B" w14:paraId="5F29BF6E"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4B900ACD" w14:textId="67518E63" w:rsidR="009C5639" w:rsidRPr="0052343B" w:rsidRDefault="009C5639" w:rsidP="009718A3">
            <w:pPr>
              <w:rPr>
                <w:rFonts w:eastAsia="Times New Roman"/>
                <w:color w:val="FF0000"/>
                <w:sz w:val="22"/>
                <w:szCs w:val="22"/>
              </w:rPr>
            </w:pPr>
            <w:r w:rsidRPr="009C5639">
              <w:rPr>
                <w:rFonts w:eastAsia="Times New Roman"/>
                <w:color w:val="000000"/>
                <w:sz w:val="22"/>
                <w:szCs w:val="22"/>
              </w:rPr>
              <w:t>Đài Loan</w:t>
            </w:r>
          </w:p>
        </w:tc>
        <w:tc>
          <w:tcPr>
            <w:tcW w:w="1460" w:type="dxa"/>
            <w:tcBorders>
              <w:top w:val="nil"/>
              <w:left w:val="nil"/>
              <w:bottom w:val="single" w:sz="4" w:space="0" w:color="auto"/>
              <w:right w:val="single" w:sz="4" w:space="0" w:color="auto"/>
            </w:tcBorders>
            <w:shd w:val="clear" w:color="auto" w:fill="auto"/>
            <w:noWrap/>
            <w:vAlign w:val="bottom"/>
            <w:hideMark/>
          </w:tcPr>
          <w:p w14:paraId="6FFB48D7" w14:textId="5A7C9A31"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17.230.893</w:t>
            </w:r>
          </w:p>
        </w:tc>
        <w:tc>
          <w:tcPr>
            <w:tcW w:w="1256" w:type="dxa"/>
            <w:tcBorders>
              <w:top w:val="nil"/>
              <w:left w:val="nil"/>
              <w:bottom w:val="single" w:sz="4" w:space="0" w:color="auto"/>
              <w:right w:val="single" w:sz="4" w:space="0" w:color="auto"/>
            </w:tcBorders>
            <w:shd w:val="clear" w:color="auto" w:fill="auto"/>
            <w:noWrap/>
            <w:vAlign w:val="bottom"/>
            <w:hideMark/>
          </w:tcPr>
          <w:p w14:paraId="16264F4D" w14:textId="6230C643"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-17,24</w:t>
            </w:r>
          </w:p>
        </w:tc>
        <w:tc>
          <w:tcPr>
            <w:tcW w:w="1656" w:type="dxa"/>
            <w:tcBorders>
              <w:top w:val="nil"/>
              <w:left w:val="nil"/>
              <w:bottom w:val="single" w:sz="4" w:space="0" w:color="auto"/>
              <w:right w:val="single" w:sz="4" w:space="0" w:color="auto"/>
            </w:tcBorders>
            <w:shd w:val="clear" w:color="auto" w:fill="auto"/>
            <w:noWrap/>
            <w:vAlign w:val="bottom"/>
            <w:hideMark/>
          </w:tcPr>
          <w:p w14:paraId="2C9198B9" w14:textId="30E3504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114.946.357</w:t>
            </w:r>
          </w:p>
        </w:tc>
        <w:tc>
          <w:tcPr>
            <w:tcW w:w="1079" w:type="dxa"/>
            <w:tcBorders>
              <w:top w:val="nil"/>
              <w:left w:val="nil"/>
              <w:bottom w:val="single" w:sz="4" w:space="0" w:color="auto"/>
              <w:right w:val="single" w:sz="4" w:space="0" w:color="auto"/>
            </w:tcBorders>
            <w:shd w:val="clear" w:color="auto" w:fill="auto"/>
            <w:noWrap/>
            <w:vAlign w:val="bottom"/>
            <w:hideMark/>
          </w:tcPr>
          <w:p w14:paraId="689CB71D" w14:textId="4E2DD1ED"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3,53</w:t>
            </w:r>
          </w:p>
        </w:tc>
      </w:tr>
      <w:tr w:rsidR="009C5639" w:rsidRPr="0052343B" w14:paraId="3E9DD0C0"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FA1CE61" w14:textId="509F8AC9" w:rsidR="009C5639" w:rsidRPr="0052343B" w:rsidRDefault="009C5639" w:rsidP="009718A3">
            <w:pPr>
              <w:rPr>
                <w:rFonts w:eastAsia="Times New Roman"/>
                <w:color w:val="FF0000"/>
                <w:sz w:val="22"/>
                <w:szCs w:val="22"/>
              </w:rPr>
            </w:pPr>
            <w:r w:rsidRPr="009C5639">
              <w:rPr>
                <w:rFonts w:eastAsia="Times New Roman"/>
                <w:color w:val="000000"/>
                <w:sz w:val="22"/>
                <w:szCs w:val="22"/>
              </w:rPr>
              <w:t>Đức</w:t>
            </w:r>
          </w:p>
        </w:tc>
        <w:tc>
          <w:tcPr>
            <w:tcW w:w="1460" w:type="dxa"/>
            <w:tcBorders>
              <w:top w:val="nil"/>
              <w:left w:val="nil"/>
              <w:bottom w:val="single" w:sz="4" w:space="0" w:color="auto"/>
              <w:right w:val="single" w:sz="4" w:space="0" w:color="auto"/>
            </w:tcBorders>
            <w:shd w:val="clear" w:color="auto" w:fill="auto"/>
            <w:noWrap/>
            <w:vAlign w:val="bottom"/>
            <w:hideMark/>
          </w:tcPr>
          <w:p w14:paraId="5D773CE6" w14:textId="68BEE492"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22.927.988</w:t>
            </w:r>
          </w:p>
        </w:tc>
        <w:tc>
          <w:tcPr>
            <w:tcW w:w="1256" w:type="dxa"/>
            <w:tcBorders>
              <w:top w:val="nil"/>
              <w:left w:val="nil"/>
              <w:bottom w:val="single" w:sz="4" w:space="0" w:color="auto"/>
              <w:right w:val="single" w:sz="4" w:space="0" w:color="auto"/>
            </w:tcBorders>
            <w:shd w:val="clear" w:color="auto" w:fill="auto"/>
            <w:noWrap/>
            <w:vAlign w:val="bottom"/>
            <w:hideMark/>
          </w:tcPr>
          <w:p w14:paraId="42681F58" w14:textId="6B9965FD"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51,78</w:t>
            </w:r>
          </w:p>
        </w:tc>
        <w:tc>
          <w:tcPr>
            <w:tcW w:w="1656" w:type="dxa"/>
            <w:tcBorders>
              <w:top w:val="nil"/>
              <w:left w:val="nil"/>
              <w:bottom w:val="single" w:sz="4" w:space="0" w:color="auto"/>
              <w:right w:val="single" w:sz="4" w:space="0" w:color="auto"/>
            </w:tcBorders>
            <w:shd w:val="clear" w:color="auto" w:fill="auto"/>
            <w:noWrap/>
            <w:vAlign w:val="bottom"/>
            <w:hideMark/>
          </w:tcPr>
          <w:p w14:paraId="71C8F354" w14:textId="1D3CE81A"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98.238.068</w:t>
            </w:r>
          </w:p>
        </w:tc>
        <w:tc>
          <w:tcPr>
            <w:tcW w:w="1079" w:type="dxa"/>
            <w:tcBorders>
              <w:top w:val="nil"/>
              <w:left w:val="nil"/>
              <w:bottom w:val="single" w:sz="4" w:space="0" w:color="auto"/>
              <w:right w:val="single" w:sz="4" w:space="0" w:color="auto"/>
            </w:tcBorders>
            <w:shd w:val="clear" w:color="auto" w:fill="auto"/>
            <w:noWrap/>
            <w:vAlign w:val="bottom"/>
            <w:hideMark/>
          </w:tcPr>
          <w:p w14:paraId="452BDBD8" w14:textId="6B37CB8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3,02</w:t>
            </w:r>
          </w:p>
        </w:tc>
      </w:tr>
      <w:tr w:rsidR="009C5639" w:rsidRPr="0052343B" w14:paraId="55B22D57"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475E2313" w14:textId="327F665E" w:rsidR="009C5639" w:rsidRPr="0052343B" w:rsidRDefault="009C5639" w:rsidP="009718A3">
            <w:pPr>
              <w:rPr>
                <w:rFonts w:eastAsia="Times New Roman"/>
                <w:color w:val="FF0000"/>
                <w:sz w:val="22"/>
                <w:szCs w:val="22"/>
              </w:rPr>
            </w:pPr>
            <w:r w:rsidRPr="009C5639">
              <w:rPr>
                <w:rFonts w:eastAsia="Times New Roman"/>
                <w:color w:val="000000"/>
                <w:sz w:val="22"/>
                <w:szCs w:val="22"/>
              </w:rPr>
              <w:t>Thái Lan</w:t>
            </w:r>
          </w:p>
        </w:tc>
        <w:tc>
          <w:tcPr>
            <w:tcW w:w="1460" w:type="dxa"/>
            <w:tcBorders>
              <w:top w:val="nil"/>
              <w:left w:val="nil"/>
              <w:bottom w:val="single" w:sz="4" w:space="0" w:color="auto"/>
              <w:right w:val="single" w:sz="4" w:space="0" w:color="auto"/>
            </w:tcBorders>
            <w:shd w:val="clear" w:color="auto" w:fill="auto"/>
            <w:noWrap/>
            <w:vAlign w:val="bottom"/>
            <w:hideMark/>
          </w:tcPr>
          <w:p w14:paraId="01747B21" w14:textId="4223C093"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9.612.524</w:t>
            </w:r>
          </w:p>
        </w:tc>
        <w:tc>
          <w:tcPr>
            <w:tcW w:w="1256" w:type="dxa"/>
            <w:tcBorders>
              <w:top w:val="nil"/>
              <w:left w:val="nil"/>
              <w:bottom w:val="single" w:sz="4" w:space="0" w:color="auto"/>
              <w:right w:val="single" w:sz="4" w:space="0" w:color="auto"/>
            </w:tcBorders>
            <w:shd w:val="clear" w:color="auto" w:fill="auto"/>
            <w:noWrap/>
            <w:vAlign w:val="bottom"/>
            <w:hideMark/>
          </w:tcPr>
          <w:p w14:paraId="6CA451B0" w14:textId="35028FD4"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-14,35</w:t>
            </w:r>
          </w:p>
        </w:tc>
        <w:tc>
          <w:tcPr>
            <w:tcW w:w="1656" w:type="dxa"/>
            <w:tcBorders>
              <w:top w:val="nil"/>
              <w:left w:val="nil"/>
              <w:bottom w:val="single" w:sz="4" w:space="0" w:color="auto"/>
              <w:right w:val="single" w:sz="4" w:space="0" w:color="auto"/>
            </w:tcBorders>
            <w:shd w:val="clear" w:color="auto" w:fill="auto"/>
            <w:noWrap/>
            <w:vAlign w:val="bottom"/>
            <w:hideMark/>
          </w:tcPr>
          <w:p w14:paraId="5CD276D1" w14:textId="4C35DE32"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75.074.784</w:t>
            </w:r>
          </w:p>
        </w:tc>
        <w:tc>
          <w:tcPr>
            <w:tcW w:w="1079" w:type="dxa"/>
            <w:tcBorders>
              <w:top w:val="nil"/>
              <w:left w:val="nil"/>
              <w:bottom w:val="single" w:sz="4" w:space="0" w:color="auto"/>
              <w:right w:val="single" w:sz="4" w:space="0" w:color="auto"/>
            </w:tcBorders>
            <w:shd w:val="clear" w:color="auto" w:fill="auto"/>
            <w:noWrap/>
            <w:vAlign w:val="bottom"/>
            <w:hideMark/>
          </w:tcPr>
          <w:p w14:paraId="11250EB7" w14:textId="371656FB"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2,31</w:t>
            </w:r>
          </w:p>
        </w:tc>
      </w:tr>
      <w:tr w:rsidR="009C5639" w:rsidRPr="0052343B" w14:paraId="5FAA92E2"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F82388D" w14:textId="5F7996DB" w:rsidR="009C5639" w:rsidRPr="0052343B" w:rsidRDefault="009C5639" w:rsidP="009718A3">
            <w:pPr>
              <w:rPr>
                <w:rFonts w:eastAsia="Times New Roman"/>
                <w:color w:val="FF0000"/>
                <w:sz w:val="22"/>
                <w:szCs w:val="22"/>
              </w:rPr>
            </w:pPr>
            <w:r w:rsidRPr="009C5639">
              <w:rPr>
                <w:rFonts w:eastAsia="Times New Roman"/>
                <w:color w:val="000000"/>
                <w:sz w:val="22"/>
                <w:szCs w:val="22"/>
              </w:rPr>
              <w:t>Mỹ</w:t>
            </w:r>
          </w:p>
        </w:tc>
        <w:tc>
          <w:tcPr>
            <w:tcW w:w="1460" w:type="dxa"/>
            <w:tcBorders>
              <w:top w:val="nil"/>
              <w:left w:val="nil"/>
              <w:bottom w:val="single" w:sz="4" w:space="0" w:color="auto"/>
              <w:right w:val="single" w:sz="4" w:space="0" w:color="auto"/>
            </w:tcBorders>
            <w:shd w:val="clear" w:color="auto" w:fill="auto"/>
            <w:noWrap/>
            <w:vAlign w:val="bottom"/>
            <w:hideMark/>
          </w:tcPr>
          <w:p w14:paraId="31C039D0" w14:textId="65C5C5AC"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6.266.933</w:t>
            </w:r>
          </w:p>
        </w:tc>
        <w:tc>
          <w:tcPr>
            <w:tcW w:w="1256" w:type="dxa"/>
            <w:tcBorders>
              <w:top w:val="nil"/>
              <w:left w:val="nil"/>
              <w:bottom w:val="single" w:sz="4" w:space="0" w:color="auto"/>
              <w:right w:val="single" w:sz="4" w:space="0" w:color="auto"/>
            </w:tcBorders>
            <w:shd w:val="clear" w:color="auto" w:fill="auto"/>
            <w:noWrap/>
            <w:vAlign w:val="bottom"/>
            <w:hideMark/>
          </w:tcPr>
          <w:p w14:paraId="3676AA11" w14:textId="1EF25144"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-66,67</w:t>
            </w:r>
          </w:p>
        </w:tc>
        <w:tc>
          <w:tcPr>
            <w:tcW w:w="1656" w:type="dxa"/>
            <w:tcBorders>
              <w:top w:val="nil"/>
              <w:left w:val="nil"/>
              <w:bottom w:val="single" w:sz="4" w:space="0" w:color="auto"/>
              <w:right w:val="single" w:sz="4" w:space="0" w:color="auto"/>
            </w:tcBorders>
            <w:shd w:val="clear" w:color="auto" w:fill="auto"/>
            <w:noWrap/>
            <w:vAlign w:val="bottom"/>
            <w:hideMark/>
          </w:tcPr>
          <w:p w14:paraId="6E8DC694" w14:textId="7E362ABC"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74.655.118</w:t>
            </w:r>
          </w:p>
        </w:tc>
        <w:tc>
          <w:tcPr>
            <w:tcW w:w="1079" w:type="dxa"/>
            <w:tcBorders>
              <w:top w:val="nil"/>
              <w:left w:val="nil"/>
              <w:bottom w:val="single" w:sz="4" w:space="0" w:color="auto"/>
              <w:right w:val="single" w:sz="4" w:space="0" w:color="auto"/>
            </w:tcBorders>
            <w:shd w:val="clear" w:color="auto" w:fill="auto"/>
            <w:noWrap/>
            <w:vAlign w:val="bottom"/>
            <w:hideMark/>
          </w:tcPr>
          <w:p w14:paraId="50080B69" w14:textId="00C9FA64"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2,29</w:t>
            </w:r>
          </w:p>
        </w:tc>
      </w:tr>
      <w:tr w:rsidR="009C5639" w:rsidRPr="0052343B" w14:paraId="7B31403A"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DD1DCD7" w14:textId="501CA760" w:rsidR="009C5639" w:rsidRPr="0052343B" w:rsidRDefault="009C5639" w:rsidP="009718A3">
            <w:pPr>
              <w:rPr>
                <w:rFonts w:eastAsia="Times New Roman"/>
                <w:color w:val="FF0000"/>
                <w:sz w:val="22"/>
                <w:szCs w:val="22"/>
              </w:rPr>
            </w:pPr>
            <w:r w:rsidRPr="009C5639">
              <w:rPr>
                <w:rFonts w:eastAsia="Times New Roman"/>
                <w:color w:val="000000"/>
                <w:sz w:val="22"/>
                <w:szCs w:val="22"/>
              </w:rPr>
              <w:t>Hồng Kông</w:t>
            </w:r>
          </w:p>
        </w:tc>
        <w:tc>
          <w:tcPr>
            <w:tcW w:w="1460" w:type="dxa"/>
            <w:tcBorders>
              <w:top w:val="nil"/>
              <w:left w:val="nil"/>
              <w:bottom w:val="single" w:sz="4" w:space="0" w:color="auto"/>
              <w:right w:val="single" w:sz="4" w:space="0" w:color="auto"/>
            </w:tcBorders>
            <w:shd w:val="clear" w:color="auto" w:fill="auto"/>
            <w:noWrap/>
            <w:vAlign w:val="bottom"/>
            <w:hideMark/>
          </w:tcPr>
          <w:p w14:paraId="6711FDCB" w14:textId="246ED849"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8.157.890</w:t>
            </w:r>
          </w:p>
        </w:tc>
        <w:tc>
          <w:tcPr>
            <w:tcW w:w="1256" w:type="dxa"/>
            <w:tcBorders>
              <w:top w:val="nil"/>
              <w:left w:val="nil"/>
              <w:bottom w:val="single" w:sz="4" w:space="0" w:color="auto"/>
              <w:right w:val="single" w:sz="4" w:space="0" w:color="auto"/>
            </w:tcBorders>
            <w:shd w:val="clear" w:color="auto" w:fill="auto"/>
            <w:noWrap/>
            <w:vAlign w:val="bottom"/>
            <w:hideMark/>
          </w:tcPr>
          <w:p w14:paraId="38423ED8" w14:textId="10B0F253"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-35,57</w:t>
            </w:r>
          </w:p>
        </w:tc>
        <w:tc>
          <w:tcPr>
            <w:tcW w:w="1656" w:type="dxa"/>
            <w:tcBorders>
              <w:top w:val="nil"/>
              <w:left w:val="nil"/>
              <w:bottom w:val="single" w:sz="4" w:space="0" w:color="auto"/>
              <w:right w:val="single" w:sz="4" w:space="0" w:color="auto"/>
            </w:tcBorders>
            <w:shd w:val="clear" w:color="auto" w:fill="auto"/>
            <w:noWrap/>
            <w:vAlign w:val="bottom"/>
            <w:hideMark/>
          </w:tcPr>
          <w:p w14:paraId="07C9A0ED" w14:textId="7B979992"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71.907.825</w:t>
            </w:r>
          </w:p>
        </w:tc>
        <w:tc>
          <w:tcPr>
            <w:tcW w:w="1079" w:type="dxa"/>
            <w:tcBorders>
              <w:top w:val="nil"/>
              <w:left w:val="nil"/>
              <w:bottom w:val="single" w:sz="4" w:space="0" w:color="auto"/>
              <w:right w:val="single" w:sz="4" w:space="0" w:color="auto"/>
            </w:tcBorders>
            <w:shd w:val="clear" w:color="auto" w:fill="auto"/>
            <w:noWrap/>
            <w:vAlign w:val="bottom"/>
            <w:hideMark/>
          </w:tcPr>
          <w:p w14:paraId="5D2F5087" w14:textId="3D91E365"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2,21</w:t>
            </w:r>
          </w:p>
        </w:tc>
      </w:tr>
      <w:tr w:rsidR="009C5639" w:rsidRPr="0052343B" w14:paraId="782F0B0D"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B79F492" w14:textId="06BBDB3B" w:rsidR="009C5639" w:rsidRPr="0052343B" w:rsidRDefault="009C5639" w:rsidP="009718A3">
            <w:pPr>
              <w:rPr>
                <w:rFonts w:eastAsia="Times New Roman"/>
                <w:color w:val="FF0000"/>
                <w:sz w:val="22"/>
                <w:szCs w:val="22"/>
              </w:rPr>
            </w:pPr>
            <w:r w:rsidRPr="009C5639">
              <w:rPr>
                <w:rFonts w:eastAsia="Times New Roman"/>
                <w:color w:val="000000"/>
                <w:sz w:val="22"/>
                <w:szCs w:val="22"/>
              </w:rPr>
              <w:t>Italia</w:t>
            </w:r>
          </w:p>
        </w:tc>
        <w:tc>
          <w:tcPr>
            <w:tcW w:w="1460" w:type="dxa"/>
            <w:tcBorders>
              <w:top w:val="nil"/>
              <w:left w:val="nil"/>
              <w:bottom w:val="single" w:sz="4" w:space="0" w:color="auto"/>
              <w:right w:val="single" w:sz="4" w:space="0" w:color="auto"/>
            </w:tcBorders>
            <w:shd w:val="clear" w:color="auto" w:fill="auto"/>
            <w:noWrap/>
            <w:vAlign w:val="bottom"/>
            <w:hideMark/>
          </w:tcPr>
          <w:p w14:paraId="00A8567E" w14:textId="015CABF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12.807.371</w:t>
            </w:r>
          </w:p>
        </w:tc>
        <w:tc>
          <w:tcPr>
            <w:tcW w:w="1256" w:type="dxa"/>
            <w:tcBorders>
              <w:top w:val="nil"/>
              <w:left w:val="nil"/>
              <w:bottom w:val="single" w:sz="4" w:space="0" w:color="auto"/>
              <w:right w:val="single" w:sz="4" w:space="0" w:color="auto"/>
            </w:tcBorders>
            <w:shd w:val="clear" w:color="auto" w:fill="auto"/>
            <w:noWrap/>
            <w:vAlign w:val="bottom"/>
            <w:hideMark/>
          </w:tcPr>
          <w:p w14:paraId="550ABDE5" w14:textId="693C3B61"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53,05</w:t>
            </w:r>
          </w:p>
        </w:tc>
        <w:tc>
          <w:tcPr>
            <w:tcW w:w="1656" w:type="dxa"/>
            <w:tcBorders>
              <w:top w:val="nil"/>
              <w:left w:val="nil"/>
              <w:bottom w:val="single" w:sz="4" w:space="0" w:color="auto"/>
              <w:right w:val="single" w:sz="4" w:space="0" w:color="auto"/>
            </w:tcBorders>
            <w:shd w:val="clear" w:color="auto" w:fill="auto"/>
            <w:noWrap/>
            <w:vAlign w:val="bottom"/>
            <w:hideMark/>
          </w:tcPr>
          <w:p w14:paraId="31A6D2C0" w14:textId="26650333"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55.106.959</w:t>
            </w:r>
          </w:p>
        </w:tc>
        <w:tc>
          <w:tcPr>
            <w:tcW w:w="1079" w:type="dxa"/>
            <w:tcBorders>
              <w:top w:val="nil"/>
              <w:left w:val="nil"/>
              <w:bottom w:val="single" w:sz="4" w:space="0" w:color="auto"/>
              <w:right w:val="single" w:sz="4" w:space="0" w:color="auto"/>
            </w:tcBorders>
            <w:shd w:val="clear" w:color="auto" w:fill="auto"/>
            <w:noWrap/>
            <w:vAlign w:val="bottom"/>
            <w:hideMark/>
          </w:tcPr>
          <w:p w14:paraId="67EFDE46" w14:textId="6FFDFD61"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1,69</w:t>
            </w:r>
          </w:p>
        </w:tc>
      </w:tr>
      <w:tr w:rsidR="009C5639" w:rsidRPr="0052343B" w14:paraId="58B788EA"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FC7F9F1" w14:textId="400DC632" w:rsidR="009C5639" w:rsidRPr="0052343B" w:rsidRDefault="009C5639" w:rsidP="009718A3">
            <w:pPr>
              <w:rPr>
                <w:rFonts w:eastAsia="Times New Roman"/>
                <w:color w:val="FF0000"/>
                <w:sz w:val="22"/>
                <w:szCs w:val="22"/>
              </w:rPr>
            </w:pPr>
            <w:r w:rsidRPr="009C5639">
              <w:rPr>
                <w:rFonts w:eastAsia="Times New Roman"/>
                <w:color w:val="000000"/>
                <w:sz w:val="22"/>
                <w:szCs w:val="22"/>
              </w:rPr>
              <w:t>Ấn Độ</w:t>
            </w:r>
          </w:p>
        </w:tc>
        <w:tc>
          <w:tcPr>
            <w:tcW w:w="1460" w:type="dxa"/>
            <w:tcBorders>
              <w:top w:val="nil"/>
              <w:left w:val="nil"/>
              <w:bottom w:val="single" w:sz="4" w:space="0" w:color="auto"/>
              <w:right w:val="single" w:sz="4" w:space="0" w:color="auto"/>
            </w:tcBorders>
            <w:shd w:val="clear" w:color="auto" w:fill="auto"/>
            <w:noWrap/>
            <w:vAlign w:val="bottom"/>
            <w:hideMark/>
          </w:tcPr>
          <w:p w14:paraId="75CC74EE" w14:textId="27D296C7"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10.892.680</w:t>
            </w:r>
          </w:p>
        </w:tc>
        <w:tc>
          <w:tcPr>
            <w:tcW w:w="1256" w:type="dxa"/>
            <w:tcBorders>
              <w:top w:val="nil"/>
              <w:left w:val="nil"/>
              <w:bottom w:val="single" w:sz="4" w:space="0" w:color="auto"/>
              <w:right w:val="single" w:sz="4" w:space="0" w:color="auto"/>
            </w:tcBorders>
            <w:shd w:val="clear" w:color="auto" w:fill="auto"/>
            <w:noWrap/>
            <w:vAlign w:val="bottom"/>
            <w:hideMark/>
          </w:tcPr>
          <w:p w14:paraId="3FAEBB42" w14:textId="723C598B"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210,81</w:t>
            </w:r>
          </w:p>
        </w:tc>
        <w:tc>
          <w:tcPr>
            <w:tcW w:w="1656" w:type="dxa"/>
            <w:tcBorders>
              <w:top w:val="nil"/>
              <w:left w:val="nil"/>
              <w:bottom w:val="single" w:sz="4" w:space="0" w:color="auto"/>
              <w:right w:val="single" w:sz="4" w:space="0" w:color="auto"/>
            </w:tcBorders>
            <w:shd w:val="clear" w:color="auto" w:fill="auto"/>
            <w:noWrap/>
            <w:vAlign w:val="bottom"/>
            <w:hideMark/>
          </w:tcPr>
          <w:p w14:paraId="564130AB" w14:textId="20DB56F8"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49.573.585</w:t>
            </w:r>
          </w:p>
        </w:tc>
        <w:tc>
          <w:tcPr>
            <w:tcW w:w="1079" w:type="dxa"/>
            <w:tcBorders>
              <w:top w:val="nil"/>
              <w:left w:val="nil"/>
              <w:bottom w:val="single" w:sz="4" w:space="0" w:color="auto"/>
              <w:right w:val="single" w:sz="4" w:space="0" w:color="auto"/>
            </w:tcBorders>
            <w:shd w:val="clear" w:color="auto" w:fill="auto"/>
            <w:noWrap/>
            <w:vAlign w:val="bottom"/>
            <w:hideMark/>
          </w:tcPr>
          <w:p w14:paraId="1DF4F068" w14:textId="487D594E"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1,52</w:t>
            </w:r>
          </w:p>
        </w:tc>
      </w:tr>
      <w:tr w:rsidR="009C5639" w:rsidRPr="0052343B" w14:paraId="3A34AAC0"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40C6F9F" w14:textId="73A232A1" w:rsidR="009C5639" w:rsidRPr="0052343B" w:rsidRDefault="009C5639" w:rsidP="009718A3">
            <w:pPr>
              <w:rPr>
                <w:rFonts w:eastAsia="Times New Roman"/>
                <w:color w:val="FF0000"/>
                <w:sz w:val="22"/>
                <w:szCs w:val="22"/>
              </w:rPr>
            </w:pPr>
            <w:r w:rsidRPr="009C5639">
              <w:rPr>
                <w:rFonts w:eastAsia="Times New Roman"/>
                <w:color w:val="000000"/>
                <w:sz w:val="22"/>
                <w:szCs w:val="22"/>
              </w:rPr>
              <w:t>Malaysia</w:t>
            </w:r>
          </w:p>
        </w:tc>
        <w:tc>
          <w:tcPr>
            <w:tcW w:w="1460" w:type="dxa"/>
            <w:tcBorders>
              <w:top w:val="nil"/>
              <w:left w:val="nil"/>
              <w:bottom w:val="single" w:sz="4" w:space="0" w:color="auto"/>
              <w:right w:val="single" w:sz="4" w:space="0" w:color="auto"/>
            </w:tcBorders>
            <w:shd w:val="clear" w:color="auto" w:fill="auto"/>
            <w:noWrap/>
            <w:vAlign w:val="bottom"/>
            <w:hideMark/>
          </w:tcPr>
          <w:p w14:paraId="3C22EED8" w14:textId="4FBBB01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6.227.667</w:t>
            </w:r>
          </w:p>
        </w:tc>
        <w:tc>
          <w:tcPr>
            <w:tcW w:w="1256" w:type="dxa"/>
            <w:tcBorders>
              <w:top w:val="nil"/>
              <w:left w:val="nil"/>
              <w:bottom w:val="single" w:sz="4" w:space="0" w:color="auto"/>
              <w:right w:val="single" w:sz="4" w:space="0" w:color="auto"/>
            </w:tcBorders>
            <w:shd w:val="clear" w:color="auto" w:fill="auto"/>
            <w:noWrap/>
            <w:vAlign w:val="bottom"/>
            <w:hideMark/>
          </w:tcPr>
          <w:p w14:paraId="2331A445" w14:textId="52E36662"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15,40</w:t>
            </w:r>
          </w:p>
        </w:tc>
        <w:tc>
          <w:tcPr>
            <w:tcW w:w="1656" w:type="dxa"/>
            <w:tcBorders>
              <w:top w:val="nil"/>
              <w:left w:val="nil"/>
              <w:bottom w:val="single" w:sz="4" w:space="0" w:color="auto"/>
              <w:right w:val="single" w:sz="4" w:space="0" w:color="auto"/>
            </w:tcBorders>
            <w:shd w:val="clear" w:color="auto" w:fill="auto"/>
            <w:noWrap/>
            <w:vAlign w:val="bottom"/>
            <w:hideMark/>
          </w:tcPr>
          <w:p w14:paraId="049C4E8E" w14:textId="1D3645BD"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40.068.073</w:t>
            </w:r>
          </w:p>
        </w:tc>
        <w:tc>
          <w:tcPr>
            <w:tcW w:w="1079" w:type="dxa"/>
            <w:tcBorders>
              <w:top w:val="nil"/>
              <w:left w:val="nil"/>
              <w:bottom w:val="single" w:sz="4" w:space="0" w:color="auto"/>
              <w:right w:val="single" w:sz="4" w:space="0" w:color="auto"/>
            </w:tcBorders>
            <w:shd w:val="clear" w:color="auto" w:fill="auto"/>
            <w:noWrap/>
            <w:vAlign w:val="bottom"/>
            <w:hideMark/>
          </w:tcPr>
          <w:p w14:paraId="7B7E5FF8" w14:textId="0F97BB48"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1,23</w:t>
            </w:r>
          </w:p>
        </w:tc>
      </w:tr>
      <w:tr w:rsidR="009C5639" w:rsidRPr="0052343B" w14:paraId="36BCA169"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18752C2" w14:textId="379492B7" w:rsidR="009C5639" w:rsidRPr="0052343B" w:rsidRDefault="009C5639" w:rsidP="009718A3">
            <w:pPr>
              <w:rPr>
                <w:rFonts w:eastAsia="Times New Roman"/>
                <w:color w:val="FF0000"/>
                <w:sz w:val="22"/>
                <w:szCs w:val="22"/>
              </w:rPr>
            </w:pPr>
            <w:r w:rsidRPr="009C5639">
              <w:rPr>
                <w:rFonts w:eastAsia="Times New Roman"/>
                <w:color w:val="000000"/>
                <w:sz w:val="22"/>
                <w:szCs w:val="22"/>
              </w:rPr>
              <w:t>Bỉ</w:t>
            </w:r>
          </w:p>
        </w:tc>
        <w:tc>
          <w:tcPr>
            <w:tcW w:w="1460" w:type="dxa"/>
            <w:tcBorders>
              <w:top w:val="nil"/>
              <w:left w:val="nil"/>
              <w:bottom w:val="single" w:sz="4" w:space="0" w:color="auto"/>
              <w:right w:val="single" w:sz="4" w:space="0" w:color="auto"/>
            </w:tcBorders>
            <w:shd w:val="clear" w:color="auto" w:fill="auto"/>
            <w:noWrap/>
            <w:vAlign w:val="bottom"/>
            <w:hideMark/>
          </w:tcPr>
          <w:p w14:paraId="0F7E8923" w14:textId="31984D9B"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1.037.911</w:t>
            </w:r>
          </w:p>
        </w:tc>
        <w:tc>
          <w:tcPr>
            <w:tcW w:w="1256" w:type="dxa"/>
            <w:tcBorders>
              <w:top w:val="nil"/>
              <w:left w:val="nil"/>
              <w:bottom w:val="single" w:sz="4" w:space="0" w:color="auto"/>
              <w:right w:val="single" w:sz="4" w:space="0" w:color="auto"/>
            </w:tcBorders>
            <w:shd w:val="clear" w:color="auto" w:fill="auto"/>
            <w:noWrap/>
            <w:vAlign w:val="bottom"/>
            <w:hideMark/>
          </w:tcPr>
          <w:p w14:paraId="045FC116" w14:textId="22D327AC"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-57,19</w:t>
            </w:r>
          </w:p>
        </w:tc>
        <w:tc>
          <w:tcPr>
            <w:tcW w:w="1656" w:type="dxa"/>
            <w:tcBorders>
              <w:top w:val="nil"/>
              <w:left w:val="nil"/>
              <w:bottom w:val="single" w:sz="4" w:space="0" w:color="auto"/>
              <w:right w:val="single" w:sz="4" w:space="0" w:color="auto"/>
            </w:tcBorders>
            <w:shd w:val="clear" w:color="auto" w:fill="auto"/>
            <w:noWrap/>
            <w:vAlign w:val="bottom"/>
            <w:hideMark/>
          </w:tcPr>
          <w:p w14:paraId="6E1828E9" w14:textId="07B2899F"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34.573.086</w:t>
            </w:r>
          </w:p>
        </w:tc>
        <w:tc>
          <w:tcPr>
            <w:tcW w:w="1079" w:type="dxa"/>
            <w:tcBorders>
              <w:top w:val="nil"/>
              <w:left w:val="nil"/>
              <w:bottom w:val="single" w:sz="4" w:space="0" w:color="auto"/>
              <w:right w:val="single" w:sz="4" w:space="0" w:color="auto"/>
            </w:tcBorders>
            <w:shd w:val="clear" w:color="auto" w:fill="auto"/>
            <w:noWrap/>
            <w:vAlign w:val="bottom"/>
            <w:hideMark/>
          </w:tcPr>
          <w:p w14:paraId="2FE67253" w14:textId="7666BE6E"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1,06</w:t>
            </w:r>
          </w:p>
        </w:tc>
      </w:tr>
      <w:tr w:rsidR="009C5639" w:rsidRPr="0052343B" w14:paraId="0F67A5A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D890904" w14:textId="676A5F48" w:rsidR="009C5639" w:rsidRPr="0052343B" w:rsidRDefault="009C5639" w:rsidP="009718A3">
            <w:pPr>
              <w:rPr>
                <w:rFonts w:eastAsia="Times New Roman"/>
                <w:color w:val="FF0000"/>
                <w:sz w:val="22"/>
                <w:szCs w:val="22"/>
              </w:rPr>
            </w:pPr>
            <w:r w:rsidRPr="009C5639">
              <w:rPr>
                <w:rFonts w:eastAsia="Times New Roman"/>
                <w:color w:val="000000"/>
                <w:sz w:val="22"/>
                <w:szCs w:val="22"/>
              </w:rPr>
              <w:t>Hà Lan</w:t>
            </w:r>
          </w:p>
        </w:tc>
        <w:tc>
          <w:tcPr>
            <w:tcW w:w="1460" w:type="dxa"/>
            <w:tcBorders>
              <w:top w:val="nil"/>
              <w:left w:val="nil"/>
              <w:bottom w:val="single" w:sz="4" w:space="0" w:color="auto"/>
              <w:right w:val="single" w:sz="4" w:space="0" w:color="auto"/>
            </w:tcBorders>
            <w:shd w:val="clear" w:color="auto" w:fill="auto"/>
            <w:noWrap/>
            <w:vAlign w:val="bottom"/>
            <w:hideMark/>
          </w:tcPr>
          <w:p w14:paraId="0D2BD06C" w14:textId="10E4F35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2.922.822</w:t>
            </w:r>
          </w:p>
        </w:tc>
        <w:tc>
          <w:tcPr>
            <w:tcW w:w="1256" w:type="dxa"/>
            <w:tcBorders>
              <w:top w:val="nil"/>
              <w:left w:val="nil"/>
              <w:bottom w:val="single" w:sz="4" w:space="0" w:color="auto"/>
              <w:right w:val="single" w:sz="4" w:space="0" w:color="auto"/>
            </w:tcBorders>
            <w:shd w:val="clear" w:color="auto" w:fill="auto"/>
            <w:noWrap/>
            <w:vAlign w:val="bottom"/>
            <w:hideMark/>
          </w:tcPr>
          <w:p w14:paraId="64E77D59" w14:textId="5ADE4B1D"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-39,61</w:t>
            </w:r>
          </w:p>
        </w:tc>
        <w:tc>
          <w:tcPr>
            <w:tcW w:w="1656" w:type="dxa"/>
            <w:tcBorders>
              <w:top w:val="nil"/>
              <w:left w:val="nil"/>
              <w:bottom w:val="single" w:sz="4" w:space="0" w:color="auto"/>
              <w:right w:val="single" w:sz="4" w:space="0" w:color="auto"/>
            </w:tcBorders>
            <w:shd w:val="clear" w:color="auto" w:fill="auto"/>
            <w:noWrap/>
            <w:vAlign w:val="bottom"/>
            <w:hideMark/>
          </w:tcPr>
          <w:p w14:paraId="3E16B83F" w14:textId="6B0FA621"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29.185.639</w:t>
            </w:r>
          </w:p>
        </w:tc>
        <w:tc>
          <w:tcPr>
            <w:tcW w:w="1079" w:type="dxa"/>
            <w:tcBorders>
              <w:top w:val="nil"/>
              <w:left w:val="nil"/>
              <w:bottom w:val="single" w:sz="4" w:space="0" w:color="auto"/>
              <w:right w:val="single" w:sz="4" w:space="0" w:color="auto"/>
            </w:tcBorders>
            <w:shd w:val="clear" w:color="auto" w:fill="auto"/>
            <w:noWrap/>
            <w:vAlign w:val="bottom"/>
            <w:hideMark/>
          </w:tcPr>
          <w:p w14:paraId="08A725F4" w14:textId="0CD8DD8A"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0,90</w:t>
            </w:r>
          </w:p>
        </w:tc>
      </w:tr>
      <w:tr w:rsidR="009C5639" w:rsidRPr="0052343B" w14:paraId="14B924B6"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64BEC37" w14:textId="01213CF1" w:rsidR="009C5639" w:rsidRPr="0052343B" w:rsidRDefault="009C5639" w:rsidP="009718A3">
            <w:pPr>
              <w:rPr>
                <w:rFonts w:eastAsia="Times New Roman"/>
                <w:color w:val="FF0000"/>
                <w:sz w:val="22"/>
                <w:szCs w:val="22"/>
              </w:rPr>
            </w:pPr>
            <w:r w:rsidRPr="009C5639">
              <w:rPr>
                <w:rFonts w:eastAsia="Times New Roman"/>
                <w:color w:val="000000"/>
                <w:sz w:val="22"/>
                <w:szCs w:val="22"/>
              </w:rPr>
              <w:t>Anh</w:t>
            </w:r>
          </w:p>
        </w:tc>
        <w:tc>
          <w:tcPr>
            <w:tcW w:w="1460" w:type="dxa"/>
            <w:tcBorders>
              <w:top w:val="nil"/>
              <w:left w:val="nil"/>
              <w:bottom w:val="single" w:sz="4" w:space="0" w:color="auto"/>
              <w:right w:val="single" w:sz="4" w:space="0" w:color="auto"/>
            </w:tcBorders>
            <w:shd w:val="clear" w:color="auto" w:fill="auto"/>
            <w:noWrap/>
            <w:vAlign w:val="bottom"/>
            <w:hideMark/>
          </w:tcPr>
          <w:p w14:paraId="79B1B1F3" w14:textId="68990538"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1.181.734</w:t>
            </w:r>
          </w:p>
        </w:tc>
        <w:tc>
          <w:tcPr>
            <w:tcW w:w="1256" w:type="dxa"/>
            <w:tcBorders>
              <w:top w:val="nil"/>
              <w:left w:val="nil"/>
              <w:bottom w:val="single" w:sz="4" w:space="0" w:color="auto"/>
              <w:right w:val="single" w:sz="4" w:space="0" w:color="auto"/>
            </w:tcBorders>
            <w:shd w:val="clear" w:color="auto" w:fill="auto"/>
            <w:noWrap/>
            <w:vAlign w:val="bottom"/>
            <w:hideMark/>
          </w:tcPr>
          <w:p w14:paraId="3104AB6B" w14:textId="6E0BC1C7"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-78,97</w:t>
            </w:r>
          </w:p>
        </w:tc>
        <w:tc>
          <w:tcPr>
            <w:tcW w:w="1656" w:type="dxa"/>
            <w:tcBorders>
              <w:top w:val="nil"/>
              <w:left w:val="nil"/>
              <w:bottom w:val="single" w:sz="4" w:space="0" w:color="auto"/>
              <w:right w:val="single" w:sz="4" w:space="0" w:color="auto"/>
            </w:tcBorders>
            <w:shd w:val="clear" w:color="auto" w:fill="auto"/>
            <w:noWrap/>
            <w:vAlign w:val="bottom"/>
            <w:hideMark/>
          </w:tcPr>
          <w:p w14:paraId="3F7AD30D" w14:textId="650B157D"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12.499.398</w:t>
            </w:r>
          </w:p>
        </w:tc>
        <w:tc>
          <w:tcPr>
            <w:tcW w:w="1079" w:type="dxa"/>
            <w:tcBorders>
              <w:top w:val="nil"/>
              <w:left w:val="nil"/>
              <w:bottom w:val="single" w:sz="4" w:space="0" w:color="auto"/>
              <w:right w:val="single" w:sz="4" w:space="0" w:color="auto"/>
            </w:tcBorders>
            <w:shd w:val="clear" w:color="auto" w:fill="auto"/>
            <w:noWrap/>
            <w:vAlign w:val="bottom"/>
            <w:hideMark/>
          </w:tcPr>
          <w:p w14:paraId="65FF785B" w14:textId="5A0F2B4D"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0,38</w:t>
            </w:r>
          </w:p>
        </w:tc>
      </w:tr>
      <w:tr w:rsidR="009C5639" w:rsidRPr="0052343B" w14:paraId="517D650C"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DC211F1" w14:textId="12139833" w:rsidR="009C5639" w:rsidRPr="0052343B" w:rsidRDefault="009C5639" w:rsidP="009718A3">
            <w:pPr>
              <w:rPr>
                <w:rFonts w:eastAsia="Times New Roman"/>
                <w:color w:val="FF0000"/>
                <w:sz w:val="22"/>
                <w:szCs w:val="22"/>
              </w:rPr>
            </w:pPr>
            <w:r w:rsidRPr="009C5639">
              <w:rPr>
                <w:rFonts w:eastAsia="Times New Roman"/>
                <w:color w:val="000000"/>
                <w:sz w:val="22"/>
                <w:szCs w:val="22"/>
              </w:rPr>
              <w:t>Pháp</w:t>
            </w:r>
          </w:p>
        </w:tc>
        <w:tc>
          <w:tcPr>
            <w:tcW w:w="1460" w:type="dxa"/>
            <w:tcBorders>
              <w:top w:val="nil"/>
              <w:left w:val="nil"/>
              <w:bottom w:val="single" w:sz="4" w:space="0" w:color="auto"/>
              <w:right w:val="single" w:sz="4" w:space="0" w:color="auto"/>
            </w:tcBorders>
            <w:shd w:val="clear" w:color="auto" w:fill="auto"/>
            <w:noWrap/>
            <w:vAlign w:val="bottom"/>
            <w:hideMark/>
          </w:tcPr>
          <w:p w14:paraId="39370A64" w14:textId="084BFA55"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2.033.186</w:t>
            </w:r>
          </w:p>
        </w:tc>
        <w:tc>
          <w:tcPr>
            <w:tcW w:w="1256" w:type="dxa"/>
            <w:tcBorders>
              <w:top w:val="nil"/>
              <w:left w:val="nil"/>
              <w:bottom w:val="single" w:sz="4" w:space="0" w:color="auto"/>
              <w:right w:val="single" w:sz="4" w:space="0" w:color="auto"/>
            </w:tcBorders>
            <w:shd w:val="clear" w:color="auto" w:fill="auto"/>
            <w:noWrap/>
            <w:vAlign w:val="bottom"/>
            <w:hideMark/>
          </w:tcPr>
          <w:p w14:paraId="0F966EE1" w14:textId="58E7091D"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-43,34</w:t>
            </w:r>
          </w:p>
        </w:tc>
        <w:tc>
          <w:tcPr>
            <w:tcW w:w="1656" w:type="dxa"/>
            <w:tcBorders>
              <w:top w:val="nil"/>
              <w:left w:val="nil"/>
              <w:bottom w:val="single" w:sz="4" w:space="0" w:color="auto"/>
              <w:right w:val="single" w:sz="4" w:space="0" w:color="auto"/>
            </w:tcBorders>
            <w:shd w:val="clear" w:color="auto" w:fill="auto"/>
            <w:noWrap/>
            <w:vAlign w:val="bottom"/>
            <w:hideMark/>
          </w:tcPr>
          <w:p w14:paraId="3EAA5B32" w14:textId="1341B604"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10.675.127</w:t>
            </w:r>
          </w:p>
        </w:tc>
        <w:tc>
          <w:tcPr>
            <w:tcW w:w="1079" w:type="dxa"/>
            <w:tcBorders>
              <w:top w:val="nil"/>
              <w:left w:val="nil"/>
              <w:bottom w:val="single" w:sz="4" w:space="0" w:color="auto"/>
              <w:right w:val="single" w:sz="4" w:space="0" w:color="auto"/>
            </w:tcBorders>
            <w:shd w:val="clear" w:color="auto" w:fill="auto"/>
            <w:noWrap/>
            <w:vAlign w:val="bottom"/>
            <w:hideMark/>
          </w:tcPr>
          <w:p w14:paraId="2879534C" w14:textId="5653E65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0,33</w:t>
            </w:r>
          </w:p>
        </w:tc>
      </w:tr>
      <w:tr w:rsidR="009C5639" w:rsidRPr="0052343B" w14:paraId="38364F3A"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29A606A" w14:textId="196CE78F" w:rsidR="009C5639" w:rsidRPr="0052343B" w:rsidRDefault="009C5639" w:rsidP="009718A3">
            <w:pPr>
              <w:rPr>
                <w:rFonts w:eastAsia="Times New Roman"/>
                <w:color w:val="FF0000"/>
                <w:sz w:val="22"/>
                <w:szCs w:val="22"/>
              </w:rPr>
            </w:pPr>
            <w:r w:rsidRPr="009C5639">
              <w:rPr>
                <w:rFonts w:eastAsia="Times New Roman"/>
                <w:color w:val="000000"/>
                <w:sz w:val="22"/>
                <w:szCs w:val="22"/>
              </w:rPr>
              <w:t>Thổ Nhĩ Kỳ</w:t>
            </w:r>
          </w:p>
        </w:tc>
        <w:tc>
          <w:tcPr>
            <w:tcW w:w="1460" w:type="dxa"/>
            <w:tcBorders>
              <w:top w:val="nil"/>
              <w:left w:val="nil"/>
              <w:bottom w:val="single" w:sz="4" w:space="0" w:color="auto"/>
              <w:right w:val="single" w:sz="4" w:space="0" w:color="auto"/>
            </w:tcBorders>
            <w:shd w:val="clear" w:color="auto" w:fill="auto"/>
            <w:noWrap/>
            <w:vAlign w:val="bottom"/>
            <w:hideMark/>
          </w:tcPr>
          <w:p w14:paraId="0771A14C" w14:textId="41B9D220"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5.249.354</w:t>
            </w:r>
          </w:p>
        </w:tc>
        <w:tc>
          <w:tcPr>
            <w:tcW w:w="1256" w:type="dxa"/>
            <w:tcBorders>
              <w:top w:val="nil"/>
              <w:left w:val="nil"/>
              <w:bottom w:val="single" w:sz="4" w:space="0" w:color="auto"/>
              <w:right w:val="single" w:sz="4" w:space="0" w:color="auto"/>
            </w:tcBorders>
            <w:shd w:val="clear" w:color="auto" w:fill="auto"/>
            <w:noWrap/>
            <w:vAlign w:val="bottom"/>
            <w:hideMark/>
          </w:tcPr>
          <w:p w14:paraId="2D458B78" w14:textId="08ECC5C9"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1.010,83</w:t>
            </w:r>
          </w:p>
        </w:tc>
        <w:tc>
          <w:tcPr>
            <w:tcW w:w="1656" w:type="dxa"/>
            <w:tcBorders>
              <w:top w:val="nil"/>
              <w:left w:val="nil"/>
              <w:bottom w:val="single" w:sz="4" w:space="0" w:color="auto"/>
              <w:right w:val="single" w:sz="4" w:space="0" w:color="auto"/>
            </w:tcBorders>
            <w:shd w:val="clear" w:color="auto" w:fill="auto"/>
            <w:noWrap/>
            <w:vAlign w:val="bottom"/>
            <w:hideMark/>
          </w:tcPr>
          <w:p w14:paraId="20927EB9" w14:textId="2225CECC"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8.385.712</w:t>
            </w:r>
          </w:p>
        </w:tc>
        <w:tc>
          <w:tcPr>
            <w:tcW w:w="1079" w:type="dxa"/>
            <w:tcBorders>
              <w:top w:val="nil"/>
              <w:left w:val="nil"/>
              <w:bottom w:val="single" w:sz="4" w:space="0" w:color="auto"/>
              <w:right w:val="single" w:sz="4" w:space="0" w:color="auto"/>
            </w:tcBorders>
            <w:shd w:val="clear" w:color="auto" w:fill="auto"/>
            <w:noWrap/>
            <w:vAlign w:val="bottom"/>
            <w:hideMark/>
          </w:tcPr>
          <w:p w14:paraId="2F1448B7" w14:textId="551CAA47"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0,26</w:t>
            </w:r>
          </w:p>
        </w:tc>
      </w:tr>
      <w:tr w:rsidR="009C5639" w:rsidRPr="0052343B" w14:paraId="5F09350B"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68A2722" w14:textId="4472622D" w:rsidR="009C5639" w:rsidRPr="0052343B" w:rsidRDefault="009C5639" w:rsidP="009718A3">
            <w:pPr>
              <w:rPr>
                <w:rFonts w:eastAsia="Times New Roman"/>
                <w:color w:val="FF0000"/>
                <w:sz w:val="22"/>
                <w:szCs w:val="22"/>
              </w:rPr>
            </w:pPr>
            <w:r w:rsidRPr="009C5639">
              <w:rPr>
                <w:rFonts w:eastAsia="Times New Roman"/>
                <w:color w:val="000000"/>
                <w:sz w:val="22"/>
                <w:szCs w:val="22"/>
              </w:rPr>
              <w:t>Indonesia</w:t>
            </w:r>
          </w:p>
        </w:tc>
        <w:tc>
          <w:tcPr>
            <w:tcW w:w="1460" w:type="dxa"/>
            <w:tcBorders>
              <w:top w:val="nil"/>
              <w:left w:val="nil"/>
              <w:bottom w:val="single" w:sz="4" w:space="0" w:color="auto"/>
              <w:right w:val="single" w:sz="4" w:space="0" w:color="auto"/>
            </w:tcBorders>
            <w:shd w:val="clear" w:color="auto" w:fill="auto"/>
            <w:noWrap/>
            <w:vAlign w:val="bottom"/>
            <w:hideMark/>
          </w:tcPr>
          <w:p w14:paraId="4D0C0CA2" w14:textId="27897182"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1.438.286</w:t>
            </w:r>
          </w:p>
        </w:tc>
        <w:tc>
          <w:tcPr>
            <w:tcW w:w="1256" w:type="dxa"/>
            <w:tcBorders>
              <w:top w:val="nil"/>
              <w:left w:val="nil"/>
              <w:bottom w:val="single" w:sz="4" w:space="0" w:color="auto"/>
              <w:right w:val="single" w:sz="4" w:space="0" w:color="auto"/>
            </w:tcBorders>
            <w:shd w:val="clear" w:color="auto" w:fill="auto"/>
            <w:noWrap/>
            <w:vAlign w:val="bottom"/>
            <w:hideMark/>
          </w:tcPr>
          <w:p w14:paraId="624D6F0D" w14:textId="12B20FA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33,02</w:t>
            </w:r>
          </w:p>
        </w:tc>
        <w:tc>
          <w:tcPr>
            <w:tcW w:w="1656" w:type="dxa"/>
            <w:tcBorders>
              <w:top w:val="nil"/>
              <w:left w:val="nil"/>
              <w:bottom w:val="single" w:sz="4" w:space="0" w:color="auto"/>
              <w:right w:val="single" w:sz="4" w:space="0" w:color="auto"/>
            </w:tcBorders>
            <w:shd w:val="clear" w:color="auto" w:fill="auto"/>
            <w:noWrap/>
            <w:vAlign w:val="bottom"/>
            <w:hideMark/>
          </w:tcPr>
          <w:p w14:paraId="50B9D8BF" w14:textId="5E19C89F"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7.933.473</w:t>
            </w:r>
          </w:p>
        </w:tc>
        <w:tc>
          <w:tcPr>
            <w:tcW w:w="1079" w:type="dxa"/>
            <w:tcBorders>
              <w:top w:val="nil"/>
              <w:left w:val="nil"/>
              <w:bottom w:val="single" w:sz="4" w:space="0" w:color="auto"/>
              <w:right w:val="single" w:sz="4" w:space="0" w:color="auto"/>
            </w:tcBorders>
            <w:shd w:val="clear" w:color="auto" w:fill="auto"/>
            <w:noWrap/>
            <w:vAlign w:val="bottom"/>
            <w:hideMark/>
          </w:tcPr>
          <w:p w14:paraId="04BCEE28" w14:textId="0F0D23F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0,24</w:t>
            </w:r>
          </w:p>
        </w:tc>
      </w:tr>
      <w:tr w:rsidR="009C5639" w:rsidRPr="0052343B" w14:paraId="5751738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F44CFE4" w14:textId="79DB2DF2" w:rsidR="009C5639" w:rsidRPr="0052343B" w:rsidRDefault="009C5639" w:rsidP="009718A3">
            <w:pPr>
              <w:rPr>
                <w:rFonts w:eastAsia="Times New Roman"/>
                <w:color w:val="FF0000"/>
                <w:sz w:val="22"/>
                <w:szCs w:val="22"/>
              </w:rPr>
            </w:pPr>
            <w:r w:rsidRPr="009C5639">
              <w:rPr>
                <w:rFonts w:eastAsia="Times New Roman"/>
                <w:color w:val="000000"/>
                <w:sz w:val="22"/>
                <w:szCs w:val="22"/>
              </w:rPr>
              <w:t>Thụy Sĩ</w:t>
            </w:r>
          </w:p>
        </w:tc>
        <w:tc>
          <w:tcPr>
            <w:tcW w:w="1460" w:type="dxa"/>
            <w:tcBorders>
              <w:top w:val="nil"/>
              <w:left w:val="nil"/>
              <w:bottom w:val="single" w:sz="4" w:space="0" w:color="auto"/>
              <w:right w:val="single" w:sz="4" w:space="0" w:color="auto"/>
            </w:tcBorders>
            <w:shd w:val="clear" w:color="auto" w:fill="auto"/>
            <w:noWrap/>
            <w:vAlign w:val="bottom"/>
            <w:hideMark/>
          </w:tcPr>
          <w:p w14:paraId="0DE8696C" w14:textId="5C8C5793"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281.997</w:t>
            </w:r>
          </w:p>
        </w:tc>
        <w:tc>
          <w:tcPr>
            <w:tcW w:w="1256" w:type="dxa"/>
            <w:tcBorders>
              <w:top w:val="nil"/>
              <w:left w:val="nil"/>
              <w:bottom w:val="single" w:sz="4" w:space="0" w:color="auto"/>
              <w:right w:val="single" w:sz="4" w:space="0" w:color="auto"/>
            </w:tcBorders>
            <w:shd w:val="clear" w:color="auto" w:fill="auto"/>
            <w:noWrap/>
            <w:vAlign w:val="bottom"/>
            <w:hideMark/>
          </w:tcPr>
          <w:p w14:paraId="282116FF" w14:textId="562B2A52"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-85,28</w:t>
            </w:r>
          </w:p>
        </w:tc>
        <w:tc>
          <w:tcPr>
            <w:tcW w:w="1656" w:type="dxa"/>
            <w:tcBorders>
              <w:top w:val="nil"/>
              <w:left w:val="nil"/>
              <w:bottom w:val="single" w:sz="4" w:space="0" w:color="auto"/>
              <w:right w:val="single" w:sz="4" w:space="0" w:color="auto"/>
            </w:tcBorders>
            <w:shd w:val="clear" w:color="auto" w:fill="auto"/>
            <w:noWrap/>
            <w:vAlign w:val="bottom"/>
            <w:hideMark/>
          </w:tcPr>
          <w:p w14:paraId="695B5A77" w14:textId="0B5E77A7"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6.841.010</w:t>
            </w:r>
          </w:p>
        </w:tc>
        <w:tc>
          <w:tcPr>
            <w:tcW w:w="1079" w:type="dxa"/>
            <w:tcBorders>
              <w:top w:val="nil"/>
              <w:left w:val="nil"/>
              <w:bottom w:val="single" w:sz="4" w:space="0" w:color="auto"/>
              <w:right w:val="single" w:sz="4" w:space="0" w:color="auto"/>
            </w:tcBorders>
            <w:shd w:val="clear" w:color="auto" w:fill="auto"/>
            <w:noWrap/>
            <w:vAlign w:val="bottom"/>
            <w:hideMark/>
          </w:tcPr>
          <w:p w14:paraId="70AA7B84" w14:textId="07DEE1CB"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0,21</w:t>
            </w:r>
          </w:p>
        </w:tc>
      </w:tr>
      <w:tr w:rsidR="009C5639" w:rsidRPr="0052343B" w14:paraId="0B889F89"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ACB117C" w14:textId="7C1E89BA" w:rsidR="009C5639" w:rsidRPr="0052343B" w:rsidRDefault="009C5639" w:rsidP="009718A3">
            <w:pPr>
              <w:rPr>
                <w:rFonts w:eastAsia="Times New Roman"/>
                <w:color w:val="FF0000"/>
                <w:sz w:val="22"/>
                <w:szCs w:val="22"/>
              </w:rPr>
            </w:pPr>
            <w:r w:rsidRPr="009C5639">
              <w:rPr>
                <w:rFonts w:eastAsia="Times New Roman"/>
                <w:color w:val="000000"/>
                <w:sz w:val="22"/>
                <w:szCs w:val="22"/>
              </w:rPr>
              <w:t>Đan Mạch</w:t>
            </w:r>
          </w:p>
        </w:tc>
        <w:tc>
          <w:tcPr>
            <w:tcW w:w="1460" w:type="dxa"/>
            <w:tcBorders>
              <w:top w:val="nil"/>
              <w:left w:val="nil"/>
              <w:bottom w:val="single" w:sz="4" w:space="0" w:color="auto"/>
              <w:right w:val="single" w:sz="4" w:space="0" w:color="auto"/>
            </w:tcBorders>
            <w:shd w:val="clear" w:color="auto" w:fill="auto"/>
            <w:noWrap/>
            <w:vAlign w:val="bottom"/>
            <w:hideMark/>
          </w:tcPr>
          <w:p w14:paraId="0B6AA867" w14:textId="3D8750C5"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1.432.456</w:t>
            </w:r>
          </w:p>
        </w:tc>
        <w:tc>
          <w:tcPr>
            <w:tcW w:w="1256" w:type="dxa"/>
            <w:tcBorders>
              <w:top w:val="nil"/>
              <w:left w:val="nil"/>
              <w:bottom w:val="single" w:sz="4" w:space="0" w:color="auto"/>
              <w:right w:val="single" w:sz="4" w:space="0" w:color="auto"/>
            </w:tcBorders>
            <w:shd w:val="clear" w:color="auto" w:fill="auto"/>
            <w:noWrap/>
            <w:vAlign w:val="bottom"/>
            <w:hideMark/>
          </w:tcPr>
          <w:p w14:paraId="15CB2F8B" w14:textId="2833A29A"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-15,65</w:t>
            </w:r>
          </w:p>
        </w:tc>
        <w:tc>
          <w:tcPr>
            <w:tcW w:w="1656" w:type="dxa"/>
            <w:tcBorders>
              <w:top w:val="nil"/>
              <w:left w:val="nil"/>
              <w:bottom w:val="single" w:sz="4" w:space="0" w:color="auto"/>
              <w:right w:val="single" w:sz="4" w:space="0" w:color="auto"/>
            </w:tcBorders>
            <w:shd w:val="clear" w:color="auto" w:fill="auto"/>
            <w:noWrap/>
            <w:vAlign w:val="bottom"/>
            <w:hideMark/>
          </w:tcPr>
          <w:p w14:paraId="1FECF0E6" w14:textId="5822EBDB"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6.205.870</w:t>
            </w:r>
          </w:p>
        </w:tc>
        <w:tc>
          <w:tcPr>
            <w:tcW w:w="1079" w:type="dxa"/>
            <w:tcBorders>
              <w:top w:val="nil"/>
              <w:left w:val="nil"/>
              <w:bottom w:val="single" w:sz="4" w:space="0" w:color="auto"/>
              <w:right w:val="single" w:sz="4" w:space="0" w:color="auto"/>
            </w:tcBorders>
            <w:shd w:val="clear" w:color="auto" w:fill="auto"/>
            <w:noWrap/>
            <w:vAlign w:val="bottom"/>
            <w:hideMark/>
          </w:tcPr>
          <w:p w14:paraId="5FE266A5" w14:textId="1463012F"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0,19</w:t>
            </w:r>
          </w:p>
        </w:tc>
      </w:tr>
      <w:tr w:rsidR="009C5639" w:rsidRPr="0052343B" w14:paraId="163BE71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35D0B36" w14:textId="3898DAC8" w:rsidR="009C5639" w:rsidRPr="0052343B" w:rsidRDefault="009C5639" w:rsidP="009718A3">
            <w:pPr>
              <w:rPr>
                <w:rFonts w:eastAsia="Times New Roman"/>
                <w:color w:val="FF0000"/>
                <w:sz w:val="22"/>
                <w:szCs w:val="22"/>
              </w:rPr>
            </w:pPr>
            <w:r w:rsidRPr="009C5639">
              <w:rPr>
                <w:rFonts w:eastAsia="Times New Roman"/>
                <w:color w:val="000000"/>
                <w:sz w:val="22"/>
                <w:szCs w:val="22"/>
              </w:rPr>
              <w:t>Canada</w:t>
            </w:r>
          </w:p>
        </w:tc>
        <w:tc>
          <w:tcPr>
            <w:tcW w:w="1460" w:type="dxa"/>
            <w:tcBorders>
              <w:top w:val="nil"/>
              <w:left w:val="nil"/>
              <w:bottom w:val="single" w:sz="4" w:space="0" w:color="auto"/>
              <w:right w:val="single" w:sz="4" w:space="0" w:color="auto"/>
            </w:tcBorders>
            <w:shd w:val="clear" w:color="auto" w:fill="auto"/>
            <w:noWrap/>
            <w:vAlign w:val="bottom"/>
            <w:hideMark/>
          </w:tcPr>
          <w:p w14:paraId="7383D22F" w14:textId="44452882"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184.643</w:t>
            </w:r>
          </w:p>
        </w:tc>
        <w:tc>
          <w:tcPr>
            <w:tcW w:w="1256" w:type="dxa"/>
            <w:tcBorders>
              <w:top w:val="nil"/>
              <w:left w:val="nil"/>
              <w:bottom w:val="single" w:sz="4" w:space="0" w:color="auto"/>
              <w:right w:val="single" w:sz="4" w:space="0" w:color="auto"/>
            </w:tcBorders>
            <w:shd w:val="clear" w:color="auto" w:fill="auto"/>
            <w:noWrap/>
            <w:vAlign w:val="bottom"/>
            <w:hideMark/>
          </w:tcPr>
          <w:p w14:paraId="23233E6D" w14:textId="40DC6265"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-89,07</w:t>
            </w:r>
          </w:p>
        </w:tc>
        <w:tc>
          <w:tcPr>
            <w:tcW w:w="1656" w:type="dxa"/>
            <w:tcBorders>
              <w:top w:val="nil"/>
              <w:left w:val="nil"/>
              <w:bottom w:val="single" w:sz="4" w:space="0" w:color="auto"/>
              <w:right w:val="single" w:sz="4" w:space="0" w:color="auto"/>
            </w:tcBorders>
            <w:shd w:val="clear" w:color="auto" w:fill="auto"/>
            <w:noWrap/>
            <w:vAlign w:val="bottom"/>
            <w:hideMark/>
          </w:tcPr>
          <w:p w14:paraId="239CC3F8" w14:textId="5A5619BE"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6.158.413</w:t>
            </w:r>
          </w:p>
        </w:tc>
        <w:tc>
          <w:tcPr>
            <w:tcW w:w="1079" w:type="dxa"/>
            <w:tcBorders>
              <w:top w:val="nil"/>
              <w:left w:val="nil"/>
              <w:bottom w:val="single" w:sz="4" w:space="0" w:color="auto"/>
              <w:right w:val="single" w:sz="4" w:space="0" w:color="auto"/>
            </w:tcBorders>
            <w:shd w:val="clear" w:color="auto" w:fill="auto"/>
            <w:noWrap/>
            <w:vAlign w:val="bottom"/>
            <w:hideMark/>
          </w:tcPr>
          <w:p w14:paraId="5016D024" w14:textId="417C6EAC"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0,19</w:t>
            </w:r>
          </w:p>
        </w:tc>
      </w:tr>
      <w:tr w:rsidR="009C5639" w:rsidRPr="0052343B" w14:paraId="6EF9D9D8"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131E5546" w14:textId="0C8AAE2F" w:rsidR="009C5639" w:rsidRPr="0052343B" w:rsidRDefault="009C5639" w:rsidP="009718A3">
            <w:pPr>
              <w:rPr>
                <w:rFonts w:eastAsia="Times New Roman"/>
                <w:color w:val="FF0000"/>
                <w:sz w:val="22"/>
                <w:szCs w:val="22"/>
              </w:rPr>
            </w:pPr>
            <w:r w:rsidRPr="009C5639">
              <w:rPr>
                <w:rFonts w:eastAsia="Times New Roman"/>
                <w:color w:val="000000"/>
                <w:sz w:val="22"/>
                <w:szCs w:val="22"/>
              </w:rPr>
              <w:lastRenderedPageBreak/>
              <w:t>Ixraen</w:t>
            </w:r>
          </w:p>
        </w:tc>
        <w:tc>
          <w:tcPr>
            <w:tcW w:w="1460" w:type="dxa"/>
            <w:tcBorders>
              <w:top w:val="nil"/>
              <w:left w:val="nil"/>
              <w:bottom w:val="single" w:sz="4" w:space="0" w:color="auto"/>
              <w:right w:val="single" w:sz="4" w:space="0" w:color="auto"/>
            </w:tcBorders>
            <w:shd w:val="clear" w:color="auto" w:fill="auto"/>
            <w:noWrap/>
            <w:vAlign w:val="bottom"/>
            <w:hideMark/>
          </w:tcPr>
          <w:p w14:paraId="0DBA1D13" w14:textId="6C593CB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538.159</w:t>
            </w:r>
          </w:p>
        </w:tc>
        <w:tc>
          <w:tcPr>
            <w:tcW w:w="1256" w:type="dxa"/>
            <w:tcBorders>
              <w:top w:val="nil"/>
              <w:left w:val="nil"/>
              <w:bottom w:val="single" w:sz="4" w:space="0" w:color="auto"/>
              <w:right w:val="single" w:sz="4" w:space="0" w:color="auto"/>
            </w:tcBorders>
            <w:shd w:val="clear" w:color="auto" w:fill="auto"/>
            <w:noWrap/>
            <w:vAlign w:val="bottom"/>
            <w:hideMark/>
          </w:tcPr>
          <w:p w14:paraId="37FA0FAF" w14:textId="2975113B"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-39,08</w:t>
            </w:r>
          </w:p>
        </w:tc>
        <w:tc>
          <w:tcPr>
            <w:tcW w:w="1656" w:type="dxa"/>
            <w:tcBorders>
              <w:top w:val="nil"/>
              <w:left w:val="nil"/>
              <w:bottom w:val="single" w:sz="4" w:space="0" w:color="auto"/>
              <w:right w:val="single" w:sz="4" w:space="0" w:color="auto"/>
            </w:tcBorders>
            <w:shd w:val="clear" w:color="auto" w:fill="auto"/>
            <w:noWrap/>
            <w:vAlign w:val="bottom"/>
            <w:hideMark/>
          </w:tcPr>
          <w:p w14:paraId="066F8359" w14:textId="525A24C0"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5.851.245</w:t>
            </w:r>
          </w:p>
        </w:tc>
        <w:tc>
          <w:tcPr>
            <w:tcW w:w="1079" w:type="dxa"/>
            <w:tcBorders>
              <w:top w:val="nil"/>
              <w:left w:val="nil"/>
              <w:bottom w:val="single" w:sz="4" w:space="0" w:color="auto"/>
              <w:right w:val="single" w:sz="4" w:space="0" w:color="auto"/>
            </w:tcBorders>
            <w:shd w:val="clear" w:color="auto" w:fill="auto"/>
            <w:noWrap/>
            <w:vAlign w:val="bottom"/>
            <w:hideMark/>
          </w:tcPr>
          <w:p w14:paraId="7F0E9F15" w14:textId="38225A6F"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0,18</w:t>
            </w:r>
          </w:p>
        </w:tc>
      </w:tr>
      <w:tr w:rsidR="009C5639" w:rsidRPr="0052343B" w14:paraId="2E8A1A92"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2271EFF" w14:textId="691D8421" w:rsidR="009C5639" w:rsidRPr="0052343B" w:rsidRDefault="009C5639" w:rsidP="009718A3">
            <w:pPr>
              <w:rPr>
                <w:rFonts w:eastAsia="Times New Roman"/>
                <w:color w:val="FF0000"/>
                <w:sz w:val="22"/>
                <w:szCs w:val="22"/>
              </w:rPr>
            </w:pPr>
            <w:r w:rsidRPr="009C5639">
              <w:rPr>
                <w:rFonts w:eastAsia="Times New Roman"/>
                <w:color w:val="000000"/>
                <w:sz w:val="22"/>
                <w:szCs w:val="22"/>
              </w:rPr>
              <w:t>Rumani</w:t>
            </w:r>
          </w:p>
        </w:tc>
        <w:tc>
          <w:tcPr>
            <w:tcW w:w="1460" w:type="dxa"/>
            <w:tcBorders>
              <w:top w:val="nil"/>
              <w:left w:val="nil"/>
              <w:bottom w:val="single" w:sz="4" w:space="0" w:color="auto"/>
              <w:right w:val="single" w:sz="4" w:space="0" w:color="auto"/>
            </w:tcBorders>
            <w:shd w:val="clear" w:color="auto" w:fill="auto"/>
            <w:noWrap/>
            <w:vAlign w:val="bottom"/>
            <w:hideMark/>
          </w:tcPr>
          <w:p w14:paraId="31DCC2ED" w14:textId="64FB4773"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6.094</w:t>
            </w:r>
          </w:p>
        </w:tc>
        <w:tc>
          <w:tcPr>
            <w:tcW w:w="1256" w:type="dxa"/>
            <w:tcBorders>
              <w:top w:val="nil"/>
              <w:left w:val="nil"/>
              <w:bottom w:val="single" w:sz="4" w:space="0" w:color="auto"/>
              <w:right w:val="single" w:sz="4" w:space="0" w:color="auto"/>
            </w:tcBorders>
            <w:shd w:val="clear" w:color="auto" w:fill="auto"/>
            <w:noWrap/>
            <w:vAlign w:val="bottom"/>
            <w:hideMark/>
          </w:tcPr>
          <w:p w14:paraId="7D2ED0F8" w14:textId="36BCC755"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-77,18</w:t>
            </w:r>
          </w:p>
        </w:tc>
        <w:tc>
          <w:tcPr>
            <w:tcW w:w="1656" w:type="dxa"/>
            <w:tcBorders>
              <w:top w:val="nil"/>
              <w:left w:val="nil"/>
              <w:bottom w:val="single" w:sz="4" w:space="0" w:color="auto"/>
              <w:right w:val="single" w:sz="4" w:space="0" w:color="auto"/>
            </w:tcBorders>
            <w:shd w:val="clear" w:color="auto" w:fill="auto"/>
            <w:noWrap/>
            <w:vAlign w:val="bottom"/>
            <w:hideMark/>
          </w:tcPr>
          <w:p w14:paraId="74F648C6" w14:textId="10121615"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4.422.440</w:t>
            </w:r>
          </w:p>
        </w:tc>
        <w:tc>
          <w:tcPr>
            <w:tcW w:w="1079" w:type="dxa"/>
            <w:tcBorders>
              <w:top w:val="nil"/>
              <w:left w:val="nil"/>
              <w:bottom w:val="single" w:sz="4" w:space="0" w:color="auto"/>
              <w:right w:val="single" w:sz="4" w:space="0" w:color="auto"/>
            </w:tcBorders>
            <w:shd w:val="clear" w:color="auto" w:fill="auto"/>
            <w:noWrap/>
            <w:vAlign w:val="bottom"/>
            <w:hideMark/>
          </w:tcPr>
          <w:p w14:paraId="2752CCDE" w14:textId="2CDEAAF5"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0,14</w:t>
            </w:r>
          </w:p>
        </w:tc>
      </w:tr>
      <w:tr w:rsidR="009C5639" w:rsidRPr="0052343B" w14:paraId="3E4AB79B"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32A162E" w14:textId="4BD87AA8" w:rsidR="009C5639" w:rsidRPr="0052343B" w:rsidRDefault="009C5639" w:rsidP="009718A3">
            <w:pPr>
              <w:rPr>
                <w:rFonts w:eastAsia="Times New Roman"/>
                <w:color w:val="FF0000"/>
                <w:sz w:val="22"/>
                <w:szCs w:val="22"/>
              </w:rPr>
            </w:pPr>
            <w:r w:rsidRPr="009C5639">
              <w:rPr>
                <w:rFonts w:eastAsia="Times New Roman"/>
                <w:color w:val="000000"/>
                <w:sz w:val="22"/>
                <w:szCs w:val="22"/>
              </w:rPr>
              <w:t>Na Uy</w:t>
            </w:r>
          </w:p>
        </w:tc>
        <w:tc>
          <w:tcPr>
            <w:tcW w:w="1460" w:type="dxa"/>
            <w:tcBorders>
              <w:top w:val="nil"/>
              <w:left w:val="nil"/>
              <w:bottom w:val="single" w:sz="4" w:space="0" w:color="auto"/>
              <w:right w:val="single" w:sz="4" w:space="0" w:color="auto"/>
            </w:tcBorders>
            <w:shd w:val="clear" w:color="auto" w:fill="auto"/>
            <w:noWrap/>
            <w:vAlign w:val="bottom"/>
            <w:hideMark/>
          </w:tcPr>
          <w:p w14:paraId="00A18C9A" w14:textId="04535903"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44.679</w:t>
            </w:r>
          </w:p>
        </w:tc>
        <w:tc>
          <w:tcPr>
            <w:tcW w:w="1256" w:type="dxa"/>
            <w:tcBorders>
              <w:top w:val="nil"/>
              <w:left w:val="nil"/>
              <w:bottom w:val="single" w:sz="4" w:space="0" w:color="auto"/>
              <w:right w:val="single" w:sz="4" w:space="0" w:color="auto"/>
            </w:tcBorders>
            <w:shd w:val="clear" w:color="auto" w:fill="auto"/>
            <w:noWrap/>
            <w:vAlign w:val="bottom"/>
            <w:hideMark/>
          </w:tcPr>
          <w:p w14:paraId="509B91AA" w14:textId="37B33B59"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-69,11</w:t>
            </w:r>
          </w:p>
        </w:tc>
        <w:tc>
          <w:tcPr>
            <w:tcW w:w="1656" w:type="dxa"/>
            <w:tcBorders>
              <w:top w:val="nil"/>
              <w:left w:val="nil"/>
              <w:bottom w:val="single" w:sz="4" w:space="0" w:color="auto"/>
              <w:right w:val="single" w:sz="4" w:space="0" w:color="auto"/>
            </w:tcBorders>
            <w:shd w:val="clear" w:color="auto" w:fill="auto"/>
            <w:noWrap/>
            <w:vAlign w:val="bottom"/>
            <w:hideMark/>
          </w:tcPr>
          <w:p w14:paraId="7D84CF68" w14:textId="69EDED6E"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4.250.286</w:t>
            </w:r>
          </w:p>
        </w:tc>
        <w:tc>
          <w:tcPr>
            <w:tcW w:w="1079" w:type="dxa"/>
            <w:tcBorders>
              <w:top w:val="nil"/>
              <w:left w:val="nil"/>
              <w:bottom w:val="single" w:sz="4" w:space="0" w:color="auto"/>
              <w:right w:val="single" w:sz="4" w:space="0" w:color="auto"/>
            </w:tcBorders>
            <w:shd w:val="clear" w:color="auto" w:fill="auto"/>
            <w:noWrap/>
            <w:vAlign w:val="bottom"/>
            <w:hideMark/>
          </w:tcPr>
          <w:p w14:paraId="6B15CC47" w14:textId="79DCD63D"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0,13</w:t>
            </w:r>
          </w:p>
        </w:tc>
      </w:tr>
      <w:tr w:rsidR="009C5639" w:rsidRPr="0052343B" w14:paraId="020AB718"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37279DE" w14:textId="1EEE0F61" w:rsidR="009C5639" w:rsidRPr="0052343B" w:rsidRDefault="009C5639" w:rsidP="009718A3">
            <w:pPr>
              <w:rPr>
                <w:rFonts w:eastAsia="Times New Roman"/>
                <w:color w:val="FF0000"/>
                <w:sz w:val="22"/>
                <w:szCs w:val="22"/>
              </w:rPr>
            </w:pPr>
            <w:r w:rsidRPr="009C5639">
              <w:rPr>
                <w:rFonts w:eastAsia="Times New Roman"/>
                <w:color w:val="000000"/>
                <w:sz w:val="22"/>
                <w:szCs w:val="22"/>
              </w:rPr>
              <w:t>Tây Ban Nha</w:t>
            </w:r>
          </w:p>
        </w:tc>
        <w:tc>
          <w:tcPr>
            <w:tcW w:w="1460" w:type="dxa"/>
            <w:tcBorders>
              <w:top w:val="nil"/>
              <w:left w:val="nil"/>
              <w:bottom w:val="single" w:sz="4" w:space="0" w:color="auto"/>
              <w:right w:val="single" w:sz="4" w:space="0" w:color="auto"/>
            </w:tcBorders>
            <w:shd w:val="clear" w:color="auto" w:fill="auto"/>
            <w:noWrap/>
            <w:vAlign w:val="bottom"/>
            <w:hideMark/>
          </w:tcPr>
          <w:p w14:paraId="69BA1B34" w14:textId="3A5C2C5E"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1.655.851</w:t>
            </w:r>
          </w:p>
        </w:tc>
        <w:tc>
          <w:tcPr>
            <w:tcW w:w="1256" w:type="dxa"/>
            <w:tcBorders>
              <w:top w:val="nil"/>
              <w:left w:val="nil"/>
              <w:bottom w:val="single" w:sz="4" w:space="0" w:color="auto"/>
              <w:right w:val="single" w:sz="4" w:space="0" w:color="auto"/>
            </w:tcBorders>
            <w:shd w:val="clear" w:color="auto" w:fill="auto"/>
            <w:noWrap/>
            <w:vAlign w:val="bottom"/>
            <w:hideMark/>
          </w:tcPr>
          <w:p w14:paraId="23B286C3" w14:textId="266439AE"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266,43</w:t>
            </w:r>
          </w:p>
        </w:tc>
        <w:tc>
          <w:tcPr>
            <w:tcW w:w="1656" w:type="dxa"/>
            <w:tcBorders>
              <w:top w:val="nil"/>
              <w:left w:val="nil"/>
              <w:bottom w:val="single" w:sz="4" w:space="0" w:color="auto"/>
              <w:right w:val="single" w:sz="4" w:space="0" w:color="auto"/>
            </w:tcBorders>
            <w:shd w:val="clear" w:color="auto" w:fill="auto"/>
            <w:noWrap/>
            <w:vAlign w:val="bottom"/>
            <w:hideMark/>
          </w:tcPr>
          <w:p w14:paraId="05C489EE" w14:textId="64C590D4"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4.236.761</w:t>
            </w:r>
          </w:p>
        </w:tc>
        <w:tc>
          <w:tcPr>
            <w:tcW w:w="1079" w:type="dxa"/>
            <w:tcBorders>
              <w:top w:val="nil"/>
              <w:left w:val="nil"/>
              <w:bottom w:val="single" w:sz="4" w:space="0" w:color="auto"/>
              <w:right w:val="single" w:sz="4" w:space="0" w:color="auto"/>
            </w:tcBorders>
            <w:shd w:val="clear" w:color="auto" w:fill="auto"/>
            <w:noWrap/>
            <w:vAlign w:val="bottom"/>
            <w:hideMark/>
          </w:tcPr>
          <w:p w14:paraId="5FEC29C1" w14:textId="09585EC7"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0,13</w:t>
            </w:r>
          </w:p>
        </w:tc>
      </w:tr>
      <w:tr w:rsidR="009C5639" w:rsidRPr="0052343B" w14:paraId="505F333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01ECF5C" w14:textId="01A09988" w:rsidR="009C5639" w:rsidRPr="0052343B" w:rsidRDefault="009C5639" w:rsidP="009718A3">
            <w:pPr>
              <w:rPr>
                <w:rFonts w:eastAsia="Times New Roman"/>
                <w:color w:val="FF0000"/>
                <w:sz w:val="22"/>
                <w:szCs w:val="22"/>
              </w:rPr>
            </w:pPr>
            <w:r w:rsidRPr="009C5639">
              <w:rPr>
                <w:rFonts w:eastAsia="Times New Roman"/>
                <w:color w:val="000000"/>
                <w:sz w:val="22"/>
                <w:szCs w:val="22"/>
              </w:rPr>
              <w:t>Áo</w:t>
            </w:r>
          </w:p>
        </w:tc>
        <w:tc>
          <w:tcPr>
            <w:tcW w:w="1460" w:type="dxa"/>
            <w:tcBorders>
              <w:top w:val="nil"/>
              <w:left w:val="nil"/>
              <w:bottom w:val="single" w:sz="4" w:space="0" w:color="auto"/>
              <w:right w:val="single" w:sz="4" w:space="0" w:color="auto"/>
            </w:tcBorders>
            <w:shd w:val="clear" w:color="auto" w:fill="auto"/>
            <w:noWrap/>
            <w:vAlign w:val="bottom"/>
            <w:hideMark/>
          </w:tcPr>
          <w:p w14:paraId="6905ECBD" w14:textId="5F070B7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213.009</w:t>
            </w:r>
          </w:p>
        </w:tc>
        <w:tc>
          <w:tcPr>
            <w:tcW w:w="1256" w:type="dxa"/>
            <w:tcBorders>
              <w:top w:val="nil"/>
              <w:left w:val="nil"/>
              <w:bottom w:val="single" w:sz="4" w:space="0" w:color="auto"/>
              <w:right w:val="single" w:sz="4" w:space="0" w:color="auto"/>
            </w:tcBorders>
            <w:shd w:val="clear" w:color="auto" w:fill="auto"/>
            <w:noWrap/>
            <w:vAlign w:val="bottom"/>
            <w:hideMark/>
          </w:tcPr>
          <w:p w14:paraId="23580A38" w14:textId="0544E7CE"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-76,49</w:t>
            </w:r>
          </w:p>
        </w:tc>
        <w:tc>
          <w:tcPr>
            <w:tcW w:w="1656" w:type="dxa"/>
            <w:tcBorders>
              <w:top w:val="nil"/>
              <w:left w:val="nil"/>
              <w:bottom w:val="single" w:sz="4" w:space="0" w:color="auto"/>
              <w:right w:val="single" w:sz="4" w:space="0" w:color="auto"/>
            </w:tcBorders>
            <w:shd w:val="clear" w:color="auto" w:fill="auto"/>
            <w:noWrap/>
            <w:vAlign w:val="bottom"/>
            <w:hideMark/>
          </w:tcPr>
          <w:p w14:paraId="4BC6BC2C" w14:textId="4A155091"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3.135.117</w:t>
            </w:r>
          </w:p>
        </w:tc>
        <w:tc>
          <w:tcPr>
            <w:tcW w:w="1079" w:type="dxa"/>
            <w:tcBorders>
              <w:top w:val="nil"/>
              <w:left w:val="nil"/>
              <w:bottom w:val="single" w:sz="4" w:space="0" w:color="auto"/>
              <w:right w:val="single" w:sz="4" w:space="0" w:color="auto"/>
            </w:tcBorders>
            <w:shd w:val="clear" w:color="auto" w:fill="auto"/>
            <w:noWrap/>
            <w:vAlign w:val="bottom"/>
            <w:hideMark/>
          </w:tcPr>
          <w:p w14:paraId="222DC159" w14:textId="2D3B073C"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0,10</w:t>
            </w:r>
          </w:p>
        </w:tc>
      </w:tr>
      <w:tr w:rsidR="009C5639" w:rsidRPr="0052343B" w14:paraId="100615F0"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F3DCF67" w14:textId="7C3D8A07" w:rsidR="009C5639" w:rsidRPr="0052343B" w:rsidRDefault="009C5639" w:rsidP="009718A3">
            <w:pPr>
              <w:rPr>
                <w:rFonts w:eastAsia="Times New Roman"/>
                <w:color w:val="FF0000"/>
                <w:sz w:val="22"/>
                <w:szCs w:val="22"/>
              </w:rPr>
            </w:pPr>
            <w:r w:rsidRPr="009C5639">
              <w:rPr>
                <w:rFonts w:eastAsia="Times New Roman"/>
                <w:color w:val="000000"/>
                <w:sz w:val="22"/>
                <w:szCs w:val="22"/>
              </w:rPr>
              <w:t>Mêhicô</w:t>
            </w:r>
          </w:p>
        </w:tc>
        <w:tc>
          <w:tcPr>
            <w:tcW w:w="1460" w:type="dxa"/>
            <w:tcBorders>
              <w:top w:val="nil"/>
              <w:left w:val="nil"/>
              <w:bottom w:val="single" w:sz="4" w:space="0" w:color="auto"/>
              <w:right w:val="single" w:sz="4" w:space="0" w:color="auto"/>
            </w:tcBorders>
            <w:shd w:val="clear" w:color="auto" w:fill="auto"/>
            <w:noWrap/>
            <w:vAlign w:val="bottom"/>
            <w:hideMark/>
          </w:tcPr>
          <w:p w14:paraId="314A8241" w14:textId="752573CE"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7.970</w:t>
            </w:r>
          </w:p>
        </w:tc>
        <w:tc>
          <w:tcPr>
            <w:tcW w:w="1256" w:type="dxa"/>
            <w:tcBorders>
              <w:top w:val="nil"/>
              <w:left w:val="nil"/>
              <w:bottom w:val="single" w:sz="4" w:space="0" w:color="auto"/>
              <w:right w:val="single" w:sz="4" w:space="0" w:color="auto"/>
            </w:tcBorders>
            <w:shd w:val="clear" w:color="auto" w:fill="auto"/>
            <w:noWrap/>
            <w:vAlign w:val="bottom"/>
            <w:hideMark/>
          </w:tcPr>
          <w:p w14:paraId="1273B761" w14:textId="68A91359"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-79,96</w:t>
            </w:r>
          </w:p>
        </w:tc>
        <w:tc>
          <w:tcPr>
            <w:tcW w:w="1656" w:type="dxa"/>
            <w:tcBorders>
              <w:top w:val="nil"/>
              <w:left w:val="nil"/>
              <w:bottom w:val="single" w:sz="4" w:space="0" w:color="auto"/>
              <w:right w:val="single" w:sz="4" w:space="0" w:color="auto"/>
            </w:tcBorders>
            <w:shd w:val="clear" w:color="auto" w:fill="auto"/>
            <w:noWrap/>
            <w:vAlign w:val="bottom"/>
            <w:hideMark/>
          </w:tcPr>
          <w:p w14:paraId="763AB300" w14:textId="0729BA5F"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2.765.575</w:t>
            </w:r>
          </w:p>
        </w:tc>
        <w:tc>
          <w:tcPr>
            <w:tcW w:w="1079" w:type="dxa"/>
            <w:tcBorders>
              <w:top w:val="nil"/>
              <w:left w:val="nil"/>
              <w:bottom w:val="single" w:sz="4" w:space="0" w:color="auto"/>
              <w:right w:val="single" w:sz="4" w:space="0" w:color="auto"/>
            </w:tcBorders>
            <w:shd w:val="clear" w:color="auto" w:fill="auto"/>
            <w:noWrap/>
            <w:vAlign w:val="bottom"/>
            <w:hideMark/>
          </w:tcPr>
          <w:p w14:paraId="44F1EC61" w14:textId="26BE81C4"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0,08</w:t>
            </w:r>
          </w:p>
        </w:tc>
      </w:tr>
      <w:tr w:rsidR="009C5639" w:rsidRPr="0052343B" w14:paraId="068F7D6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48463B7" w14:textId="0B752F26" w:rsidR="009C5639" w:rsidRPr="0052343B" w:rsidRDefault="009C5639" w:rsidP="009718A3">
            <w:pPr>
              <w:rPr>
                <w:rFonts w:eastAsia="Times New Roman"/>
                <w:color w:val="FF0000"/>
                <w:sz w:val="22"/>
                <w:szCs w:val="22"/>
              </w:rPr>
            </w:pPr>
            <w:r w:rsidRPr="009C5639">
              <w:rPr>
                <w:rFonts w:eastAsia="Times New Roman"/>
                <w:color w:val="000000"/>
                <w:sz w:val="22"/>
                <w:szCs w:val="22"/>
              </w:rPr>
              <w:t>Australia</w:t>
            </w:r>
          </w:p>
        </w:tc>
        <w:tc>
          <w:tcPr>
            <w:tcW w:w="1460" w:type="dxa"/>
            <w:tcBorders>
              <w:top w:val="nil"/>
              <w:left w:val="nil"/>
              <w:bottom w:val="single" w:sz="4" w:space="0" w:color="auto"/>
              <w:right w:val="single" w:sz="4" w:space="0" w:color="auto"/>
            </w:tcBorders>
            <w:shd w:val="clear" w:color="auto" w:fill="auto"/>
            <w:noWrap/>
            <w:vAlign w:val="bottom"/>
            <w:hideMark/>
          </w:tcPr>
          <w:p w14:paraId="75F240EA" w14:textId="405969BE"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518.222</w:t>
            </w:r>
          </w:p>
        </w:tc>
        <w:tc>
          <w:tcPr>
            <w:tcW w:w="1256" w:type="dxa"/>
            <w:tcBorders>
              <w:top w:val="nil"/>
              <w:left w:val="nil"/>
              <w:bottom w:val="single" w:sz="4" w:space="0" w:color="auto"/>
              <w:right w:val="single" w:sz="4" w:space="0" w:color="auto"/>
            </w:tcBorders>
            <w:shd w:val="clear" w:color="auto" w:fill="auto"/>
            <w:noWrap/>
            <w:vAlign w:val="bottom"/>
            <w:hideMark/>
          </w:tcPr>
          <w:p w14:paraId="69B13E40" w14:textId="78D644D2"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71,58</w:t>
            </w:r>
          </w:p>
        </w:tc>
        <w:tc>
          <w:tcPr>
            <w:tcW w:w="1656" w:type="dxa"/>
            <w:tcBorders>
              <w:top w:val="nil"/>
              <w:left w:val="nil"/>
              <w:bottom w:val="single" w:sz="4" w:space="0" w:color="auto"/>
              <w:right w:val="single" w:sz="4" w:space="0" w:color="auto"/>
            </w:tcBorders>
            <w:shd w:val="clear" w:color="auto" w:fill="auto"/>
            <w:noWrap/>
            <w:vAlign w:val="bottom"/>
            <w:hideMark/>
          </w:tcPr>
          <w:p w14:paraId="64B587EF" w14:textId="5D7E9270"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2.559.159</w:t>
            </w:r>
          </w:p>
        </w:tc>
        <w:tc>
          <w:tcPr>
            <w:tcW w:w="1079" w:type="dxa"/>
            <w:tcBorders>
              <w:top w:val="nil"/>
              <w:left w:val="nil"/>
              <w:bottom w:val="single" w:sz="4" w:space="0" w:color="auto"/>
              <w:right w:val="single" w:sz="4" w:space="0" w:color="auto"/>
            </w:tcBorders>
            <w:shd w:val="clear" w:color="auto" w:fill="auto"/>
            <w:noWrap/>
            <w:vAlign w:val="bottom"/>
            <w:hideMark/>
          </w:tcPr>
          <w:p w14:paraId="232CBE5B" w14:textId="241B5D35"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0,08</w:t>
            </w:r>
          </w:p>
        </w:tc>
      </w:tr>
      <w:tr w:rsidR="009C5639" w:rsidRPr="0052343B" w14:paraId="0EA294E4"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49CBACAB" w14:textId="749AF448" w:rsidR="009C5639" w:rsidRPr="0052343B" w:rsidRDefault="009C5639" w:rsidP="009718A3">
            <w:pPr>
              <w:rPr>
                <w:rFonts w:eastAsia="Times New Roman"/>
                <w:color w:val="FF0000"/>
                <w:sz w:val="22"/>
                <w:szCs w:val="22"/>
              </w:rPr>
            </w:pPr>
            <w:r w:rsidRPr="009C5639">
              <w:rPr>
                <w:rFonts w:eastAsia="Times New Roman"/>
                <w:color w:val="000000"/>
                <w:sz w:val="22"/>
                <w:szCs w:val="22"/>
              </w:rPr>
              <w:t>Philippines</w:t>
            </w:r>
          </w:p>
        </w:tc>
        <w:tc>
          <w:tcPr>
            <w:tcW w:w="1460" w:type="dxa"/>
            <w:tcBorders>
              <w:top w:val="nil"/>
              <w:left w:val="nil"/>
              <w:bottom w:val="single" w:sz="4" w:space="0" w:color="auto"/>
              <w:right w:val="single" w:sz="4" w:space="0" w:color="auto"/>
            </w:tcBorders>
            <w:shd w:val="clear" w:color="auto" w:fill="auto"/>
            <w:noWrap/>
            <w:vAlign w:val="bottom"/>
            <w:hideMark/>
          </w:tcPr>
          <w:p w14:paraId="25ABEF71" w14:textId="777214A8"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294.799</w:t>
            </w:r>
          </w:p>
        </w:tc>
        <w:tc>
          <w:tcPr>
            <w:tcW w:w="1256" w:type="dxa"/>
            <w:tcBorders>
              <w:top w:val="nil"/>
              <w:left w:val="nil"/>
              <w:bottom w:val="single" w:sz="4" w:space="0" w:color="auto"/>
              <w:right w:val="single" w:sz="4" w:space="0" w:color="auto"/>
            </w:tcBorders>
            <w:shd w:val="clear" w:color="auto" w:fill="auto"/>
            <w:noWrap/>
            <w:vAlign w:val="bottom"/>
            <w:hideMark/>
          </w:tcPr>
          <w:p w14:paraId="500D9B4A" w14:textId="0D45FB9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21,55</w:t>
            </w:r>
          </w:p>
        </w:tc>
        <w:tc>
          <w:tcPr>
            <w:tcW w:w="1656" w:type="dxa"/>
            <w:tcBorders>
              <w:top w:val="nil"/>
              <w:left w:val="nil"/>
              <w:bottom w:val="single" w:sz="4" w:space="0" w:color="auto"/>
              <w:right w:val="single" w:sz="4" w:space="0" w:color="auto"/>
            </w:tcBorders>
            <w:shd w:val="clear" w:color="auto" w:fill="auto"/>
            <w:noWrap/>
            <w:vAlign w:val="bottom"/>
            <w:hideMark/>
          </w:tcPr>
          <w:p w14:paraId="0D83F7C4" w14:textId="0AA36ADF"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2.549.784</w:t>
            </w:r>
          </w:p>
        </w:tc>
        <w:tc>
          <w:tcPr>
            <w:tcW w:w="1079" w:type="dxa"/>
            <w:tcBorders>
              <w:top w:val="nil"/>
              <w:left w:val="nil"/>
              <w:bottom w:val="single" w:sz="4" w:space="0" w:color="auto"/>
              <w:right w:val="single" w:sz="4" w:space="0" w:color="auto"/>
            </w:tcBorders>
            <w:shd w:val="clear" w:color="auto" w:fill="auto"/>
            <w:noWrap/>
            <w:vAlign w:val="bottom"/>
            <w:hideMark/>
          </w:tcPr>
          <w:p w14:paraId="1AC4E56F" w14:textId="6C264793"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0,08</w:t>
            </w:r>
          </w:p>
        </w:tc>
      </w:tr>
      <w:tr w:rsidR="009C5639" w:rsidRPr="0052343B" w14:paraId="0FE17CC5"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0E369FD6" w14:textId="4E6EE0EB" w:rsidR="009C5639" w:rsidRPr="0052343B" w:rsidRDefault="009C5639" w:rsidP="009718A3">
            <w:pPr>
              <w:rPr>
                <w:rFonts w:eastAsia="Times New Roman"/>
                <w:color w:val="FF0000"/>
                <w:sz w:val="22"/>
                <w:szCs w:val="22"/>
              </w:rPr>
            </w:pPr>
            <w:r w:rsidRPr="009C5639">
              <w:rPr>
                <w:rFonts w:eastAsia="Times New Roman"/>
                <w:color w:val="000000"/>
                <w:sz w:val="22"/>
                <w:szCs w:val="22"/>
              </w:rPr>
              <w:t>Phần Lan</w:t>
            </w:r>
          </w:p>
        </w:tc>
        <w:tc>
          <w:tcPr>
            <w:tcW w:w="1460" w:type="dxa"/>
            <w:tcBorders>
              <w:top w:val="nil"/>
              <w:left w:val="nil"/>
              <w:bottom w:val="single" w:sz="4" w:space="0" w:color="auto"/>
              <w:right w:val="single" w:sz="4" w:space="0" w:color="auto"/>
            </w:tcBorders>
            <w:shd w:val="clear" w:color="auto" w:fill="auto"/>
            <w:noWrap/>
            <w:vAlign w:val="bottom"/>
            <w:hideMark/>
          </w:tcPr>
          <w:p w14:paraId="609E8046" w14:textId="2F9B897D"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78.798</w:t>
            </w:r>
          </w:p>
        </w:tc>
        <w:tc>
          <w:tcPr>
            <w:tcW w:w="1256" w:type="dxa"/>
            <w:tcBorders>
              <w:top w:val="nil"/>
              <w:left w:val="nil"/>
              <w:bottom w:val="single" w:sz="4" w:space="0" w:color="auto"/>
              <w:right w:val="single" w:sz="4" w:space="0" w:color="auto"/>
            </w:tcBorders>
            <w:shd w:val="clear" w:color="auto" w:fill="auto"/>
            <w:noWrap/>
            <w:vAlign w:val="bottom"/>
            <w:hideMark/>
          </w:tcPr>
          <w:p w14:paraId="3BABEBBA" w14:textId="0E39A5BB"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-14,03</w:t>
            </w:r>
          </w:p>
        </w:tc>
        <w:tc>
          <w:tcPr>
            <w:tcW w:w="1656" w:type="dxa"/>
            <w:tcBorders>
              <w:top w:val="nil"/>
              <w:left w:val="nil"/>
              <w:bottom w:val="single" w:sz="4" w:space="0" w:color="auto"/>
              <w:right w:val="single" w:sz="4" w:space="0" w:color="auto"/>
            </w:tcBorders>
            <w:shd w:val="clear" w:color="auto" w:fill="auto"/>
            <w:noWrap/>
            <w:vAlign w:val="bottom"/>
            <w:hideMark/>
          </w:tcPr>
          <w:p w14:paraId="1C406F34" w14:textId="5C962B9B"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2.201.532</w:t>
            </w:r>
          </w:p>
        </w:tc>
        <w:tc>
          <w:tcPr>
            <w:tcW w:w="1079" w:type="dxa"/>
            <w:tcBorders>
              <w:top w:val="nil"/>
              <w:left w:val="nil"/>
              <w:bottom w:val="single" w:sz="4" w:space="0" w:color="auto"/>
              <w:right w:val="single" w:sz="4" w:space="0" w:color="auto"/>
            </w:tcBorders>
            <w:shd w:val="clear" w:color="auto" w:fill="auto"/>
            <w:noWrap/>
            <w:vAlign w:val="bottom"/>
            <w:hideMark/>
          </w:tcPr>
          <w:p w14:paraId="6EF6DF4D" w14:textId="7648506C"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0,07</w:t>
            </w:r>
          </w:p>
        </w:tc>
      </w:tr>
      <w:tr w:rsidR="009C5639" w:rsidRPr="0052343B" w14:paraId="5A8B2F3C"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87C4557" w14:textId="3B210217" w:rsidR="009C5639" w:rsidRPr="0052343B" w:rsidRDefault="009C5639" w:rsidP="009718A3">
            <w:pPr>
              <w:rPr>
                <w:rFonts w:eastAsia="Times New Roman"/>
                <w:color w:val="FF0000"/>
                <w:sz w:val="22"/>
                <w:szCs w:val="22"/>
              </w:rPr>
            </w:pPr>
            <w:r w:rsidRPr="009C5639">
              <w:rPr>
                <w:rFonts w:eastAsia="Times New Roman"/>
                <w:color w:val="000000"/>
                <w:sz w:val="22"/>
                <w:szCs w:val="22"/>
              </w:rPr>
              <w:t>TVQ Arập Thống nhất</w:t>
            </w:r>
          </w:p>
        </w:tc>
        <w:tc>
          <w:tcPr>
            <w:tcW w:w="1460" w:type="dxa"/>
            <w:tcBorders>
              <w:top w:val="nil"/>
              <w:left w:val="nil"/>
              <w:bottom w:val="single" w:sz="4" w:space="0" w:color="auto"/>
              <w:right w:val="single" w:sz="4" w:space="0" w:color="auto"/>
            </w:tcBorders>
            <w:shd w:val="clear" w:color="auto" w:fill="auto"/>
            <w:noWrap/>
            <w:vAlign w:val="bottom"/>
            <w:hideMark/>
          </w:tcPr>
          <w:p w14:paraId="327D0827" w14:textId="24E31B61"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309.572</w:t>
            </w:r>
          </w:p>
        </w:tc>
        <w:tc>
          <w:tcPr>
            <w:tcW w:w="1256" w:type="dxa"/>
            <w:tcBorders>
              <w:top w:val="nil"/>
              <w:left w:val="nil"/>
              <w:bottom w:val="single" w:sz="4" w:space="0" w:color="auto"/>
              <w:right w:val="single" w:sz="4" w:space="0" w:color="auto"/>
            </w:tcBorders>
            <w:shd w:val="clear" w:color="auto" w:fill="auto"/>
            <w:noWrap/>
            <w:vAlign w:val="bottom"/>
            <w:hideMark/>
          </w:tcPr>
          <w:p w14:paraId="01AE8914" w14:textId="4AA93E4D"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-23,38</w:t>
            </w:r>
          </w:p>
        </w:tc>
        <w:tc>
          <w:tcPr>
            <w:tcW w:w="1656" w:type="dxa"/>
            <w:tcBorders>
              <w:top w:val="nil"/>
              <w:left w:val="nil"/>
              <w:bottom w:val="single" w:sz="4" w:space="0" w:color="auto"/>
              <w:right w:val="single" w:sz="4" w:space="0" w:color="auto"/>
            </w:tcBorders>
            <w:shd w:val="clear" w:color="auto" w:fill="auto"/>
            <w:noWrap/>
            <w:vAlign w:val="bottom"/>
            <w:hideMark/>
          </w:tcPr>
          <w:p w14:paraId="26F37729" w14:textId="641FB0B8"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2.196.742</w:t>
            </w:r>
          </w:p>
        </w:tc>
        <w:tc>
          <w:tcPr>
            <w:tcW w:w="1079" w:type="dxa"/>
            <w:tcBorders>
              <w:top w:val="nil"/>
              <w:left w:val="nil"/>
              <w:bottom w:val="single" w:sz="4" w:space="0" w:color="auto"/>
              <w:right w:val="single" w:sz="4" w:space="0" w:color="auto"/>
            </w:tcBorders>
            <w:shd w:val="clear" w:color="auto" w:fill="auto"/>
            <w:noWrap/>
            <w:vAlign w:val="bottom"/>
            <w:hideMark/>
          </w:tcPr>
          <w:p w14:paraId="652F16D1" w14:textId="4ACC35F4"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0,07</w:t>
            </w:r>
          </w:p>
        </w:tc>
      </w:tr>
      <w:tr w:rsidR="009C5639" w:rsidRPr="0052343B" w14:paraId="66B665DE"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289FEC70" w14:textId="59C6E50B" w:rsidR="009C5639" w:rsidRPr="0052343B" w:rsidRDefault="009C5639" w:rsidP="009718A3">
            <w:pPr>
              <w:rPr>
                <w:rFonts w:eastAsia="Times New Roman"/>
                <w:color w:val="FF0000"/>
                <w:sz w:val="22"/>
                <w:szCs w:val="22"/>
              </w:rPr>
            </w:pPr>
            <w:r w:rsidRPr="009C5639">
              <w:rPr>
                <w:rFonts w:eastAsia="Times New Roman"/>
                <w:color w:val="000000"/>
                <w:sz w:val="22"/>
                <w:szCs w:val="22"/>
              </w:rPr>
              <w:t>Ba Lan</w:t>
            </w:r>
          </w:p>
        </w:tc>
        <w:tc>
          <w:tcPr>
            <w:tcW w:w="1460" w:type="dxa"/>
            <w:tcBorders>
              <w:top w:val="nil"/>
              <w:left w:val="nil"/>
              <w:bottom w:val="single" w:sz="4" w:space="0" w:color="auto"/>
              <w:right w:val="single" w:sz="4" w:space="0" w:color="auto"/>
            </w:tcBorders>
            <w:shd w:val="clear" w:color="auto" w:fill="auto"/>
            <w:noWrap/>
            <w:vAlign w:val="bottom"/>
            <w:hideMark/>
          </w:tcPr>
          <w:p w14:paraId="1A3E3DC9" w14:textId="49A1E415"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471.808</w:t>
            </w:r>
          </w:p>
        </w:tc>
        <w:tc>
          <w:tcPr>
            <w:tcW w:w="1256" w:type="dxa"/>
            <w:tcBorders>
              <w:top w:val="nil"/>
              <w:left w:val="nil"/>
              <w:bottom w:val="single" w:sz="4" w:space="0" w:color="auto"/>
              <w:right w:val="single" w:sz="4" w:space="0" w:color="auto"/>
            </w:tcBorders>
            <w:shd w:val="clear" w:color="auto" w:fill="auto"/>
            <w:noWrap/>
            <w:vAlign w:val="bottom"/>
            <w:hideMark/>
          </w:tcPr>
          <w:p w14:paraId="60D50B3B" w14:textId="62B7C6E1" w:rsidR="009C5639" w:rsidRPr="0052343B" w:rsidRDefault="009C5639" w:rsidP="009718A3">
            <w:pPr>
              <w:jc w:val="center"/>
              <w:rPr>
                <w:rFonts w:eastAsia="Times New Roman"/>
                <w:color w:val="FF0000"/>
                <w:sz w:val="22"/>
                <w:szCs w:val="22"/>
              </w:rPr>
            </w:pPr>
            <w:r w:rsidRPr="009C5639">
              <w:rPr>
                <w:rFonts w:eastAsia="Times New Roman"/>
                <w:color w:val="000000"/>
                <w:sz w:val="22"/>
                <w:szCs w:val="22"/>
              </w:rPr>
              <w:t>-25,49</w:t>
            </w:r>
          </w:p>
        </w:tc>
        <w:tc>
          <w:tcPr>
            <w:tcW w:w="1656" w:type="dxa"/>
            <w:tcBorders>
              <w:top w:val="nil"/>
              <w:left w:val="nil"/>
              <w:bottom w:val="single" w:sz="4" w:space="0" w:color="auto"/>
              <w:right w:val="single" w:sz="4" w:space="0" w:color="auto"/>
            </w:tcBorders>
            <w:shd w:val="clear" w:color="auto" w:fill="auto"/>
            <w:noWrap/>
            <w:vAlign w:val="bottom"/>
            <w:hideMark/>
          </w:tcPr>
          <w:p w14:paraId="2F3EA3A1" w14:textId="4F9BB07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2.188.363</w:t>
            </w:r>
          </w:p>
        </w:tc>
        <w:tc>
          <w:tcPr>
            <w:tcW w:w="1079" w:type="dxa"/>
            <w:tcBorders>
              <w:top w:val="nil"/>
              <w:left w:val="nil"/>
              <w:bottom w:val="single" w:sz="4" w:space="0" w:color="auto"/>
              <w:right w:val="single" w:sz="4" w:space="0" w:color="auto"/>
            </w:tcBorders>
            <w:shd w:val="clear" w:color="auto" w:fill="auto"/>
            <w:noWrap/>
            <w:vAlign w:val="bottom"/>
            <w:hideMark/>
          </w:tcPr>
          <w:p w14:paraId="111827AA" w14:textId="3FEFE5AD"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0,07</w:t>
            </w:r>
          </w:p>
        </w:tc>
      </w:tr>
      <w:tr w:rsidR="009C5639" w:rsidRPr="0052343B" w14:paraId="491FA3DA"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7E6EEFEE" w14:textId="63521504" w:rsidR="009C5639" w:rsidRPr="0052343B" w:rsidRDefault="009C5639" w:rsidP="009718A3">
            <w:pPr>
              <w:rPr>
                <w:rFonts w:eastAsia="Times New Roman"/>
                <w:color w:val="FF0000"/>
                <w:sz w:val="22"/>
                <w:szCs w:val="22"/>
              </w:rPr>
            </w:pPr>
            <w:r w:rsidRPr="009C5639">
              <w:rPr>
                <w:rFonts w:eastAsia="Times New Roman"/>
                <w:color w:val="000000"/>
                <w:sz w:val="22"/>
                <w:szCs w:val="22"/>
              </w:rPr>
              <w:t>Thụy Điển</w:t>
            </w:r>
          </w:p>
        </w:tc>
        <w:tc>
          <w:tcPr>
            <w:tcW w:w="1460" w:type="dxa"/>
            <w:tcBorders>
              <w:top w:val="nil"/>
              <w:left w:val="nil"/>
              <w:bottom w:val="single" w:sz="4" w:space="0" w:color="auto"/>
              <w:right w:val="single" w:sz="4" w:space="0" w:color="auto"/>
            </w:tcBorders>
            <w:shd w:val="clear" w:color="auto" w:fill="auto"/>
            <w:noWrap/>
            <w:vAlign w:val="bottom"/>
            <w:hideMark/>
          </w:tcPr>
          <w:p w14:paraId="00F76817" w14:textId="2DD814BB"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514.002</w:t>
            </w:r>
          </w:p>
        </w:tc>
        <w:tc>
          <w:tcPr>
            <w:tcW w:w="1256" w:type="dxa"/>
            <w:tcBorders>
              <w:top w:val="nil"/>
              <w:left w:val="nil"/>
              <w:bottom w:val="single" w:sz="4" w:space="0" w:color="auto"/>
              <w:right w:val="single" w:sz="4" w:space="0" w:color="auto"/>
            </w:tcBorders>
            <w:shd w:val="clear" w:color="auto" w:fill="auto"/>
            <w:noWrap/>
            <w:vAlign w:val="bottom"/>
            <w:hideMark/>
          </w:tcPr>
          <w:p w14:paraId="2E60D9C0" w14:textId="789DD639"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41,34</w:t>
            </w:r>
          </w:p>
        </w:tc>
        <w:tc>
          <w:tcPr>
            <w:tcW w:w="1656" w:type="dxa"/>
            <w:tcBorders>
              <w:top w:val="nil"/>
              <w:left w:val="nil"/>
              <w:bottom w:val="single" w:sz="4" w:space="0" w:color="auto"/>
              <w:right w:val="single" w:sz="4" w:space="0" w:color="auto"/>
            </w:tcBorders>
            <w:shd w:val="clear" w:color="auto" w:fill="auto"/>
            <w:noWrap/>
            <w:vAlign w:val="bottom"/>
            <w:hideMark/>
          </w:tcPr>
          <w:p w14:paraId="78B9BAEA" w14:textId="08F129D4"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2.147.665</w:t>
            </w:r>
          </w:p>
        </w:tc>
        <w:tc>
          <w:tcPr>
            <w:tcW w:w="1079" w:type="dxa"/>
            <w:tcBorders>
              <w:top w:val="nil"/>
              <w:left w:val="nil"/>
              <w:bottom w:val="single" w:sz="4" w:space="0" w:color="auto"/>
              <w:right w:val="single" w:sz="4" w:space="0" w:color="auto"/>
            </w:tcBorders>
            <w:shd w:val="clear" w:color="auto" w:fill="auto"/>
            <w:noWrap/>
            <w:vAlign w:val="bottom"/>
            <w:hideMark/>
          </w:tcPr>
          <w:p w14:paraId="08448E9C" w14:textId="39E0F187"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0,07</w:t>
            </w:r>
          </w:p>
        </w:tc>
      </w:tr>
      <w:tr w:rsidR="009C5639" w:rsidRPr="0052343B" w14:paraId="152C88E0"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DDDD057" w14:textId="2ED26E03" w:rsidR="009C5639" w:rsidRPr="0052343B" w:rsidRDefault="009C5639" w:rsidP="009718A3">
            <w:pPr>
              <w:rPr>
                <w:rFonts w:eastAsia="Times New Roman"/>
                <w:color w:val="FF0000"/>
                <w:sz w:val="22"/>
                <w:szCs w:val="22"/>
              </w:rPr>
            </w:pPr>
            <w:r w:rsidRPr="009C5639">
              <w:rPr>
                <w:rFonts w:eastAsia="Times New Roman"/>
                <w:color w:val="000000"/>
                <w:sz w:val="22"/>
                <w:szCs w:val="22"/>
              </w:rPr>
              <w:t>Luxembua</w:t>
            </w:r>
          </w:p>
        </w:tc>
        <w:tc>
          <w:tcPr>
            <w:tcW w:w="1460" w:type="dxa"/>
            <w:tcBorders>
              <w:top w:val="nil"/>
              <w:left w:val="nil"/>
              <w:bottom w:val="single" w:sz="4" w:space="0" w:color="auto"/>
              <w:right w:val="single" w:sz="4" w:space="0" w:color="auto"/>
            </w:tcBorders>
            <w:shd w:val="clear" w:color="auto" w:fill="auto"/>
            <w:noWrap/>
            <w:vAlign w:val="bottom"/>
            <w:hideMark/>
          </w:tcPr>
          <w:p w14:paraId="218E73E5" w14:textId="166870E8"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51.889</w:t>
            </w:r>
          </w:p>
        </w:tc>
        <w:tc>
          <w:tcPr>
            <w:tcW w:w="1256" w:type="dxa"/>
            <w:tcBorders>
              <w:top w:val="nil"/>
              <w:left w:val="nil"/>
              <w:bottom w:val="single" w:sz="4" w:space="0" w:color="auto"/>
              <w:right w:val="single" w:sz="4" w:space="0" w:color="auto"/>
            </w:tcBorders>
            <w:shd w:val="clear" w:color="auto" w:fill="auto"/>
            <w:noWrap/>
            <w:vAlign w:val="bottom"/>
            <w:hideMark/>
          </w:tcPr>
          <w:p w14:paraId="7100ED4F" w14:textId="4B0CA047"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-90,34</w:t>
            </w:r>
          </w:p>
        </w:tc>
        <w:tc>
          <w:tcPr>
            <w:tcW w:w="1656" w:type="dxa"/>
            <w:tcBorders>
              <w:top w:val="nil"/>
              <w:left w:val="nil"/>
              <w:bottom w:val="single" w:sz="4" w:space="0" w:color="auto"/>
              <w:right w:val="single" w:sz="4" w:space="0" w:color="auto"/>
            </w:tcBorders>
            <w:shd w:val="clear" w:color="auto" w:fill="auto"/>
            <w:noWrap/>
            <w:vAlign w:val="bottom"/>
            <w:hideMark/>
          </w:tcPr>
          <w:p w14:paraId="5AE66E1E" w14:textId="0C2B99B6"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1.805.505</w:t>
            </w:r>
          </w:p>
        </w:tc>
        <w:tc>
          <w:tcPr>
            <w:tcW w:w="1079" w:type="dxa"/>
            <w:tcBorders>
              <w:top w:val="nil"/>
              <w:left w:val="nil"/>
              <w:bottom w:val="single" w:sz="4" w:space="0" w:color="auto"/>
              <w:right w:val="single" w:sz="4" w:space="0" w:color="auto"/>
            </w:tcBorders>
            <w:shd w:val="clear" w:color="auto" w:fill="auto"/>
            <w:noWrap/>
            <w:vAlign w:val="bottom"/>
            <w:hideMark/>
          </w:tcPr>
          <w:p w14:paraId="551B58DA" w14:textId="4D3F49D9"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0,06</w:t>
            </w:r>
          </w:p>
        </w:tc>
      </w:tr>
      <w:tr w:rsidR="009C5639" w:rsidRPr="0052343B" w14:paraId="1A58EFFF"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88BBF81" w14:textId="0C05DC5A" w:rsidR="009C5639" w:rsidRPr="0052343B" w:rsidRDefault="009C5639" w:rsidP="009718A3">
            <w:pPr>
              <w:rPr>
                <w:rFonts w:eastAsia="Times New Roman"/>
                <w:color w:val="FF0000"/>
                <w:sz w:val="22"/>
                <w:szCs w:val="22"/>
              </w:rPr>
            </w:pPr>
            <w:r w:rsidRPr="009C5639">
              <w:rPr>
                <w:rFonts w:eastAsia="Times New Roman"/>
                <w:color w:val="000000"/>
                <w:sz w:val="22"/>
                <w:szCs w:val="22"/>
              </w:rPr>
              <w:t>Braxin</w:t>
            </w:r>
          </w:p>
        </w:tc>
        <w:tc>
          <w:tcPr>
            <w:tcW w:w="1460" w:type="dxa"/>
            <w:tcBorders>
              <w:top w:val="nil"/>
              <w:left w:val="nil"/>
              <w:bottom w:val="single" w:sz="4" w:space="0" w:color="auto"/>
              <w:right w:val="single" w:sz="4" w:space="0" w:color="auto"/>
            </w:tcBorders>
            <w:shd w:val="clear" w:color="auto" w:fill="auto"/>
            <w:noWrap/>
            <w:vAlign w:val="bottom"/>
            <w:hideMark/>
          </w:tcPr>
          <w:p w14:paraId="543EB8AA" w14:textId="3E6C1947"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42.520</w:t>
            </w:r>
          </w:p>
        </w:tc>
        <w:tc>
          <w:tcPr>
            <w:tcW w:w="1256" w:type="dxa"/>
            <w:tcBorders>
              <w:top w:val="nil"/>
              <w:left w:val="nil"/>
              <w:bottom w:val="single" w:sz="4" w:space="0" w:color="auto"/>
              <w:right w:val="single" w:sz="4" w:space="0" w:color="auto"/>
            </w:tcBorders>
            <w:shd w:val="clear" w:color="auto" w:fill="auto"/>
            <w:noWrap/>
            <w:vAlign w:val="bottom"/>
            <w:hideMark/>
          </w:tcPr>
          <w:p w14:paraId="053F34D1" w14:textId="678A62C8"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-96,89</w:t>
            </w:r>
          </w:p>
        </w:tc>
        <w:tc>
          <w:tcPr>
            <w:tcW w:w="1656" w:type="dxa"/>
            <w:tcBorders>
              <w:top w:val="nil"/>
              <w:left w:val="nil"/>
              <w:bottom w:val="single" w:sz="4" w:space="0" w:color="auto"/>
              <w:right w:val="single" w:sz="4" w:space="0" w:color="auto"/>
            </w:tcBorders>
            <w:shd w:val="clear" w:color="auto" w:fill="auto"/>
            <w:noWrap/>
            <w:vAlign w:val="bottom"/>
            <w:hideMark/>
          </w:tcPr>
          <w:p w14:paraId="17999D8F" w14:textId="6A06085B"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1.804.955</w:t>
            </w:r>
          </w:p>
        </w:tc>
        <w:tc>
          <w:tcPr>
            <w:tcW w:w="1079" w:type="dxa"/>
            <w:tcBorders>
              <w:top w:val="nil"/>
              <w:left w:val="nil"/>
              <w:bottom w:val="single" w:sz="4" w:space="0" w:color="auto"/>
              <w:right w:val="single" w:sz="4" w:space="0" w:color="auto"/>
            </w:tcBorders>
            <w:shd w:val="clear" w:color="auto" w:fill="auto"/>
            <w:noWrap/>
            <w:vAlign w:val="bottom"/>
            <w:hideMark/>
          </w:tcPr>
          <w:p w14:paraId="7B3E2687" w14:textId="118C272C"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0,06</w:t>
            </w:r>
          </w:p>
        </w:tc>
      </w:tr>
      <w:tr w:rsidR="009C5639" w:rsidRPr="0052343B" w14:paraId="63F89D5B"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60FBD324" w14:textId="2796D8DA" w:rsidR="009C5639" w:rsidRPr="0052343B" w:rsidRDefault="009C5639" w:rsidP="009718A3">
            <w:pPr>
              <w:rPr>
                <w:rFonts w:eastAsia="Times New Roman"/>
                <w:color w:val="FF0000"/>
                <w:sz w:val="22"/>
                <w:szCs w:val="22"/>
              </w:rPr>
            </w:pPr>
            <w:r w:rsidRPr="009C5639">
              <w:rPr>
                <w:rFonts w:eastAsia="Times New Roman"/>
                <w:color w:val="000000"/>
                <w:sz w:val="22"/>
                <w:szCs w:val="22"/>
              </w:rPr>
              <w:t>Papua New Guinea</w:t>
            </w:r>
          </w:p>
        </w:tc>
        <w:tc>
          <w:tcPr>
            <w:tcW w:w="1460" w:type="dxa"/>
            <w:tcBorders>
              <w:top w:val="nil"/>
              <w:left w:val="nil"/>
              <w:bottom w:val="single" w:sz="4" w:space="0" w:color="auto"/>
              <w:right w:val="single" w:sz="4" w:space="0" w:color="auto"/>
            </w:tcBorders>
            <w:shd w:val="clear" w:color="auto" w:fill="auto"/>
            <w:noWrap/>
            <w:vAlign w:val="bottom"/>
            <w:hideMark/>
          </w:tcPr>
          <w:p w14:paraId="37DFED30" w14:textId="52FE84D3"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70.920</w:t>
            </w:r>
          </w:p>
        </w:tc>
        <w:tc>
          <w:tcPr>
            <w:tcW w:w="1256" w:type="dxa"/>
            <w:tcBorders>
              <w:top w:val="nil"/>
              <w:left w:val="nil"/>
              <w:bottom w:val="single" w:sz="4" w:space="0" w:color="auto"/>
              <w:right w:val="single" w:sz="4" w:space="0" w:color="auto"/>
            </w:tcBorders>
            <w:shd w:val="clear" w:color="auto" w:fill="auto"/>
            <w:noWrap/>
            <w:vAlign w:val="bottom"/>
            <w:hideMark/>
          </w:tcPr>
          <w:p w14:paraId="249B0D80" w14:textId="24CAC822"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47,74</w:t>
            </w:r>
          </w:p>
        </w:tc>
        <w:tc>
          <w:tcPr>
            <w:tcW w:w="1656" w:type="dxa"/>
            <w:tcBorders>
              <w:top w:val="nil"/>
              <w:left w:val="nil"/>
              <w:bottom w:val="single" w:sz="4" w:space="0" w:color="auto"/>
              <w:right w:val="single" w:sz="4" w:space="0" w:color="auto"/>
            </w:tcBorders>
            <w:shd w:val="clear" w:color="auto" w:fill="auto"/>
            <w:noWrap/>
            <w:vAlign w:val="bottom"/>
            <w:hideMark/>
          </w:tcPr>
          <w:p w14:paraId="1DC7B4DC" w14:textId="678D07B3"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1.659.535</w:t>
            </w:r>
          </w:p>
        </w:tc>
        <w:tc>
          <w:tcPr>
            <w:tcW w:w="1079" w:type="dxa"/>
            <w:tcBorders>
              <w:top w:val="nil"/>
              <w:left w:val="nil"/>
              <w:bottom w:val="single" w:sz="4" w:space="0" w:color="auto"/>
              <w:right w:val="single" w:sz="4" w:space="0" w:color="auto"/>
            </w:tcBorders>
            <w:shd w:val="clear" w:color="auto" w:fill="auto"/>
            <w:noWrap/>
            <w:vAlign w:val="bottom"/>
            <w:hideMark/>
          </w:tcPr>
          <w:p w14:paraId="11722B6D" w14:textId="05326137"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0,05</w:t>
            </w:r>
          </w:p>
        </w:tc>
      </w:tr>
      <w:tr w:rsidR="009C5639" w:rsidRPr="0052343B" w14:paraId="6FF23BF5"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53B9A511" w14:textId="32D34E5E" w:rsidR="009C5639" w:rsidRPr="0052343B" w:rsidRDefault="009C5639" w:rsidP="009718A3">
            <w:pPr>
              <w:rPr>
                <w:rFonts w:eastAsia="Times New Roman"/>
                <w:color w:val="FF0000"/>
                <w:sz w:val="22"/>
                <w:szCs w:val="22"/>
              </w:rPr>
            </w:pPr>
            <w:r w:rsidRPr="009C5639">
              <w:rPr>
                <w:rFonts w:eastAsia="Times New Roman"/>
                <w:color w:val="000000"/>
                <w:sz w:val="22"/>
                <w:szCs w:val="22"/>
              </w:rPr>
              <w:t xml:space="preserve">Slovenia </w:t>
            </w:r>
          </w:p>
        </w:tc>
        <w:tc>
          <w:tcPr>
            <w:tcW w:w="1460" w:type="dxa"/>
            <w:tcBorders>
              <w:top w:val="nil"/>
              <w:left w:val="nil"/>
              <w:bottom w:val="single" w:sz="4" w:space="0" w:color="auto"/>
              <w:right w:val="single" w:sz="4" w:space="0" w:color="auto"/>
            </w:tcBorders>
            <w:shd w:val="clear" w:color="auto" w:fill="auto"/>
            <w:noWrap/>
            <w:vAlign w:val="bottom"/>
            <w:hideMark/>
          </w:tcPr>
          <w:p w14:paraId="13FE646E" w14:textId="0AFCEEBA"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234.955</w:t>
            </w:r>
          </w:p>
        </w:tc>
        <w:tc>
          <w:tcPr>
            <w:tcW w:w="1256" w:type="dxa"/>
            <w:tcBorders>
              <w:top w:val="nil"/>
              <w:left w:val="nil"/>
              <w:bottom w:val="single" w:sz="4" w:space="0" w:color="auto"/>
              <w:right w:val="single" w:sz="4" w:space="0" w:color="auto"/>
            </w:tcBorders>
            <w:shd w:val="clear" w:color="auto" w:fill="auto"/>
            <w:noWrap/>
            <w:vAlign w:val="bottom"/>
            <w:hideMark/>
          </w:tcPr>
          <w:p w14:paraId="215F8EFA" w14:textId="6EEA8C02"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2.328,48</w:t>
            </w:r>
          </w:p>
        </w:tc>
        <w:tc>
          <w:tcPr>
            <w:tcW w:w="1656" w:type="dxa"/>
            <w:tcBorders>
              <w:top w:val="nil"/>
              <w:left w:val="nil"/>
              <w:bottom w:val="single" w:sz="4" w:space="0" w:color="auto"/>
              <w:right w:val="single" w:sz="4" w:space="0" w:color="auto"/>
            </w:tcBorders>
            <w:shd w:val="clear" w:color="auto" w:fill="auto"/>
            <w:noWrap/>
            <w:vAlign w:val="bottom"/>
            <w:hideMark/>
          </w:tcPr>
          <w:p w14:paraId="24C822FA" w14:textId="1B0D8D01"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1.259.049</w:t>
            </w:r>
          </w:p>
        </w:tc>
        <w:tc>
          <w:tcPr>
            <w:tcW w:w="1079" w:type="dxa"/>
            <w:tcBorders>
              <w:top w:val="nil"/>
              <w:left w:val="nil"/>
              <w:bottom w:val="single" w:sz="4" w:space="0" w:color="auto"/>
              <w:right w:val="single" w:sz="4" w:space="0" w:color="auto"/>
            </w:tcBorders>
            <w:shd w:val="clear" w:color="auto" w:fill="auto"/>
            <w:noWrap/>
            <w:vAlign w:val="bottom"/>
            <w:hideMark/>
          </w:tcPr>
          <w:p w14:paraId="2CF28C04" w14:textId="4B85145A"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0,04</w:t>
            </w:r>
          </w:p>
        </w:tc>
      </w:tr>
      <w:tr w:rsidR="009C5639" w:rsidRPr="0052343B" w14:paraId="51FC8D79" w14:textId="77777777" w:rsidTr="00490188">
        <w:trPr>
          <w:trHeight w:val="170"/>
          <w:jc w:val="center"/>
        </w:trPr>
        <w:tc>
          <w:tcPr>
            <w:tcW w:w="2834" w:type="dxa"/>
            <w:tcBorders>
              <w:top w:val="nil"/>
              <w:left w:val="single" w:sz="4" w:space="0" w:color="auto"/>
              <w:bottom w:val="single" w:sz="4" w:space="0" w:color="auto"/>
              <w:right w:val="single" w:sz="4" w:space="0" w:color="auto"/>
            </w:tcBorders>
            <w:shd w:val="clear" w:color="auto" w:fill="auto"/>
            <w:noWrap/>
            <w:vAlign w:val="bottom"/>
            <w:hideMark/>
          </w:tcPr>
          <w:p w14:paraId="3AF32349" w14:textId="531092F1" w:rsidR="009C5639" w:rsidRPr="0052343B" w:rsidRDefault="009C5639" w:rsidP="009718A3">
            <w:pPr>
              <w:rPr>
                <w:rFonts w:eastAsia="Times New Roman"/>
                <w:color w:val="FF0000"/>
                <w:sz w:val="22"/>
                <w:szCs w:val="22"/>
              </w:rPr>
            </w:pPr>
            <w:r w:rsidRPr="009C5639">
              <w:rPr>
                <w:rFonts w:eastAsia="Times New Roman"/>
                <w:color w:val="000000"/>
                <w:sz w:val="22"/>
                <w:szCs w:val="22"/>
              </w:rPr>
              <w:t>CH Séc</w:t>
            </w:r>
          </w:p>
        </w:tc>
        <w:tc>
          <w:tcPr>
            <w:tcW w:w="1460" w:type="dxa"/>
            <w:tcBorders>
              <w:top w:val="nil"/>
              <w:left w:val="nil"/>
              <w:bottom w:val="single" w:sz="4" w:space="0" w:color="auto"/>
              <w:right w:val="single" w:sz="4" w:space="0" w:color="auto"/>
            </w:tcBorders>
            <w:shd w:val="clear" w:color="auto" w:fill="auto"/>
            <w:noWrap/>
            <w:vAlign w:val="bottom"/>
            <w:hideMark/>
          </w:tcPr>
          <w:p w14:paraId="1C9D75F9" w14:textId="239E1C84"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28.457</w:t>
            </w:r>
          </w:p>
        </w:tc>
        <w:tc>
          <w:tcPr>
            <w:tcW w:w="1256" w:type="dxa"/>
            <w:tcBorders>
              <w:top w:val="nil"/>
              <w:left w:val="nil"/>
              <w:bottom w:val="single" w:sz="4" w:space="0" w:color="auto"/>
              <w:right w:val="single" w:sz="4" w:space="0" w:color="auto"/>
            </w:tcBorders>
            <w:shd w:val="clear" w:color="auto" w:fill="auto"/>
            <w:noWrap/>
            <w:vAlign w:val="bottom"/>
            <w:hideMark/>
          </w:tcPr>
          <w:p w14:paraId="5FC38BC0" w14:textId="637C7943"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-54,21</w:t>
            </w:r>
          </w:p>
        </w:tc>
        <w:tc>
          <w:tcPr>
            <w:tcW w:w="1656" w:type="dxa"/>
            <w:tcBorders>
              <w:top w:val="nil"/>
              <w:left w:val="nil"/>
              <w:bottom w:val="single" w:sz="4" w:space="0" w:color="auto"/>
              <w:right w:val="single" w:sz="4" w:space="0" w:color="auto"/>
            </w:tcBorders>
            <w:shd w:val="clear" w:color="auto" w:fill="auto"/>
            <w:noWrap/>
            <w:vAlign w:val="bottom"/>
            <w:hideMark/>
          </w:tcPr>
          <w:p w14:paraId="6BD50393" w14:textId="2351F41B"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1.252.234</w:t>
            </w:r>
          </w:p>
        </w:tc>
        <w:tc>
          <w:tcPr>
            <w:tcW w:w="1079" w:type="dxa"/>
            <w:tcBorders>
              <w:top w:val="nil"/>
              <w:left w:val="nil"/>
              <w:bottom w:val="single" w:sz="4" w:space="0" w:color="auto"/>
              <w:right w:val="single" w:sz="4" w:space="0" w:color="auto"/>
            </w:tcBorders>
            <w:shd w:val="clear" w:color="auto" w:fill="auto"/>
            <w:noWrap/>
            <w:vAlign w:val="bottom"/>
            <w:hideMark/>
          </w:tcPr>
          <w:p w14:paraId="65F70EB8" w14:textId="38C3CDFF" w:rsidR="009C5639" w:rsidRPr="0052343B" w:rsidRDefault="009C5639" w:rsidP="009718A3">
            <w:pPr>
              <w:jc w:val="right"/>
              <w:rPr>
                <w:rFonts w:eastAsia="Times New Roman"/>
                <w:color w:val="FF0000"/>
                <w:sz w:val="22"/>
                <w:szCs w:val="22"/>
              </w:rPr>
            </w:pPr>
            <w:r w:rsidRPr="009C5639">
              <w:rPr>
                <w:rFonts w:eastAsia="Times New Roman"/>
                <w:color w:val="000000"/>
                <w:sz w:val="22"/>
                <w:szCs w:val="22"/>
              </w:rPr>
              <w:t>0,04</w:t>
            </w:r>
          </w:p>
        </w:tc>
      </w:tr>
    </w:tbl>
    <w:p w14:paraId="2D9F2CD2" w14:textId="77777777" w:rsidR="00490188" w:rsidRPr="009C5639" w:rsidRDefault="00490188" w:rsidP="00490188">
      <w:pPr>
        <w:spacing w:before="120" w:after="120" w:line="288" w:lineRule="auto"/>
        <w:jc w:val="right"/>
        <w:rPr>
          <w:i/>
          <w:sz w:val="26"/>
          <w:szCs w:val="26"/>
        </w:rPr>
      </w:pPr>
      <w:r w:rsidRPr="009C5639">
        <w:rPr>
          <w:i/>
          <w:sz w:val="26"/>
          <w:szCs w:val="26"/>
        </w:rPr>
        <w:t>Nguồn: Tính toán từ số liệu thống kê sơ bộ của Tổng cục Hải quan</w:t>
      </w:r>
    </w:p>
    <w:p w14:paraId="7BA076B7" w14:textId="3172FB1D" w:rsidR="00F7526E" w:rsidRPr="007E09C3" w:rsidRDefault="007E09C3" w:rsidP="007E09C3">
      <w:pPr>
        <w:pStyle w:val="Heading1"/>
        <w:spacing w:before="120" w:after="120" w:line="288" w:lineRule="auto"/>
        <w:rPr>
          <w:rFonts w:ascii="Times New Roman" w:hAnsi="Times New Roman"/>
          <w:sz w:val="26"/>
          <w:szCs w:val="26"/>
        </w:rPr>
      </w:pPr>
      <w:bookmarkStart w:id="30" w:name="_Toc67319422"/>
      <w:bookmarkStart w:id="31" w:name="_Toc79845372"/>
      <w:r>
        <w:rPr>
          <w:rFonts w:ascii="Times New Roman" w:hAnsi="Times New Roman"/>
          <w:sz w:val="26"/>
          <w:szCs w:val="26"/>
        </w:rPr>
        <w:t>III</w:t>
      </w:r>
      <w:r w:rsidR="00F7526E" w:rsidRPr="007E09C3">
        <w:rPr>
          <w:rFonts w:ascii="Times New Roman" w:hAnsi="Times New Roman"/>
          <w:sz w:val="26"/>
          <w:szCs w:val="26"/>
        </w:rPr>
        <w:t>. Một số nhận định, dự báo</w:t>
      </w:r>
      <w:bookmarkEnd w:id="30"/>
      <w:bookmarkEnd w:id="31"/>
    </w:p>
    <w:p w14:paraId="567EB037" w14:textId="77777777" w:rsidR="00443615" w:rsidRPr="00773D20" w:rsidRDefault="00443615" w:rsidP="00773D20">
      <w:pPr>
        <w:shd w:val="clear" w:color="auto" w:fill="FFFFFF"/>
        <w:spacing w:before="120" w:after="120" w:line="288" w:lineRule="auto"/>
        <w:ind w:firstLine="720"/>
        <w:jc w:val="both"/>
        <w:rPr>
          <w:sz w:val="26"/>
          <w:szCs w:val="26"/>
        </w:rPr>
      </w:pPr>
      <w:bookmarkStart w:id="32" w:name="_Toc67319423"/>
      <w:r w:rsidRPr="00773D20">
        <w:rPr>
          <w:sz w:val="26"/>
          <w:szCs w:val="26"/>
        </w:rPr>
        <w:t>Chất lượng sản phẩm cơ khí của DN trong nước hiện vẫn còn thấp, giá thành sản xuất lại cao nên thiếu sức cạnh tranh. Bên cạnh đó, còn thiếu nhiều DN cơ khí lớn, mang tầm quốc tế, đóng vai trò dẫn dắt. Đáng nói, trước những tác động mạnh mẽ của Cách mạng công nghiệp 4.0 nhưng trình độ cơ khí chế tạo, nhất là cơ khí chính xác - trụ cột của sản xuất công nghiệp vẫn lạc hậu so với nhiều nước. DN gặp không ít thách thức trong cải tiến công nghệ, bắt kịp xu hướng, nâng cao trình độ lao động, chất lượng hạ tầng… để có thể tham gia chuỗi cung ứng toàn cầu và những áp lực cạnh tranh lớn đến từ các nước trong khu vực cũng như trên thế giới.</w:t>
      </w:r>
    </w:p>
    <w:p w14:paraId="553B0FC3" w14:textId="32C935CD" w:rsidR="00443615" w:rsidRPr="00773D20" w:rsidRDefault="00443615" w:rsidP="00773D20">
      <w:pPr>
        <w:shd w:val="clear" w:color="auto" w:fill="FFFFFF"/>
        <w:spacing w:before="120" w:after="120" w:line="288" w:lineRule="auto"/>
        <w:ind w:firstLine="720"/>
        <w:jc w:val="both"/>
        <w:rPr>
          <w:sz w:val="26"/>
          <w:szCs w:val="26"/>
        </w:rPr>
      </w:pPr>
      <w:r w:rsidRPr="00773D20">
        <w:rPr>
          <w:sz w:val="26"/>
          <w:szCs w:val="26"/>
        </w:rPr>
        <w:t>Sự hạn chế trong phát triển của lĩnh vực này còn có nguyên nhân từ bất cập của cơ chế. Theo Hiệp hội DN cơ khí Việt Nam</w:t>
      </w:r>
      <w:r w:rsidR="00FC29F9">
        <w:rPr>
          <w:sz w:val="26"/>
          <w:szCs w:val="26"/>
        </w:rPr>
        <w:t>,</w:t>
      </w:r>
      <w:r w:rsidRPr="00773D20">
        <w:rPr>
          <w:sz w:val="26"/>
          <w:szCs w:val="26"/>
        </w:rPr>
        <w:t xml:space="preserve"> Luật Đấu thầu quy định DN Việt Nam tham gia đấu thầu phải có kinh nghiệm, đã từng làm qua những dự án thành công… Trên thực tế, "đấu thầu" chỉ tập trung "đấu giá", nên DN nước ngoài đã thắng thầu hầu hết các dự án đầu tư. Điều này dẫn tới mỗi năm Việt Nam vẫn nhập siêu hàng tỷ USD máy móc, thiết bị về xây dựng, phát triển các ngành công nghiệp, nông nghiệp, hàng tiêu dung… trong khi ngành cơ khí lại có mặt ở hầu hết các lĩnh vực kinh tế.</w:t>
      </w:r>
    </w:p>
    <w:p w14:paraId="3D521E05" w14:textId="77777777" w:rsidR="007E09C3" w:rsidRPr="00443615" w:rsidRDefault="007E09C3" w:rsidP="007E09C3">
      <w:pPr>
        <w:shd w:val="clear" w:color="auto" w:fill="FFFFFF"/>
        <w:spacing w:before="120" w:after="120" w:line="288" w:lineRule="auto"/>
        <w:ind w:firstLine="720"/>
        <w:jc w:val="both"/>
        <w:rPr>
          <w:sz w:val="26"/>
          <w:szCs w:val="26"/>
        </w:rPr>
      </w:pPr>
      <w:r w:rsidRPr="00443615">
        <w:rPr>
          <w:sz w:val="26"/>
          <w:szCs w:val="26"/>
        </w:rPr>
        <w:t xml:space="preserve">Viễn cảnh trở thành một “Trung tâm chế tạo mới của thế giới” đối với Việt Nam không dễ thực hiện, song nếu có sự thay đổi từ tư duy quản lý đến ý thức tự vươn lên của doanh nghiệp (DN) cơ khí nội địa… thì thị trường công nghiệp hỗ trợ (CNHT) trong </w:t>
      </w:r>
      <w:r w:rsidRPr="00443615">
        <w:rPr>
          <w:sz w:val="26"/>
          <w:szCs w:val="26"/>
        </w:rPr>
        <w:lastRenderedPageBreak/>
        <w:t>nước sẽ được mở rộng, tạo tiền đề để DN cơ khí trong nước trở thành nhà cung cấp, tham gia vào chuỗi cung ứng sản xuất, lắp ráp sản phẩm cuối cùng</w:t>
      </w:r>
      <w:r>
        <w:rPr>
          <w:sz w:val="26"/>
          <w:szCs w:val="26"/>
        </w:rPr>
        <w:t>.</w:t>
      </w:r>
    </w:p>
    <w:p w14:paraId="1A46C28F" w14:textId="77777777" w:rsidR="00443615" w:rsidRPr="00443615" w:rsidRDefault="00443615" w:rsidP="00443615">
      <w:pPr>
        <w:shd w:val="clear" w:color="auto" w:fill="FFFFFF"/>
        <w:spacing w:before="120" w:after="120" w:line="288" w:lineRule="auto"/>
        <w:ind w:firstLine="720"/>
        <w:jc w:val="both"/>
        <w:rPr>
          <w:sz w:val="26"/>
          <w:szCs w:val="26"/>
        </w:rPr>
      </w:pPr>
      <w:r w:rsidRPr="00443615">
        <w:rPr>
          <w:sz w:val="26"/>
          <w:szCs w:val="26"/>
        </w:rPr>
        <w:t>Thời gian tới, Việt Nam sẽ triển khai nhiều dự án quan trọng, có tổng mức đầu tư lớn như: Quy hoạch điện giai đoạn 2021 - 2030 khoảng 133 tỷ USD, đường sắt tốc độ cao 50 - 60 tỷ USD, các tuyến đường sắt nội đô, các công trình giao thông, thủy lợi, dầu khí, kinh tế biển, đóng tàu, ô tô, xe máy…. Đây là cơ hội lớn cho ngành cơ khí tận dụng những lợi thế, kết hợp ứng dụng công nghệ 4.0 vào sản xuất.</w:t>
      </w:r>
    </w:p>
    <w:p w14:paraId="27A29DC0" w14:textId="77777777" w:rsidR="00443615" w:rsidRPr="00443615" w:rsidRDefault="00443615" w:rsidP="00443615">
      <w:pPr>
        <w:shd w:val="clear" w:color="auto" w:fill="FFFFFF"/>
        <w:spacing w:before="120" w:after="120" w:line="288" w:lineRule="auto"/>
        <w:ind w:firstLine="720"/>
        <w:jc w:val="both"/>
        <w:rPr>
          <w:sz w:val="26"/>
          <w:szCs w:val="26"/>
        </w:rPr>
      </w:pPr>
      <w:r w:rsidRPr="00443615">
        <w:rPr>
          <w:sz w:val="26"/>
          <w:szCs w:val="26"/>
        </w:rPr>
        <w:t>Song để phát huy được vai trò của DN trong nước vào những đại dự án, các chuyên gia cho rằng, cần có quy định chặt chẽ tỷ lệ hợp lý trong khối lượng và giá trị dự án, để bảo đảm dành cho DN cơ khí nội địa tham gia như thông lệ quốc tế, không nên cái gì cũng đi mua của nước ngoài mà khuyến khích nhận chuyển giao công nghệ để tự làm.</w:t>
      </w:r>
    </w:p>
    <w:p w14:paraId="248A9243" w14:textId="0E84DEE3" w:rsidR="00443615" w:rsidRPr="00443615" w:rsidRDefault="00443615" w:rsidP="00443615">
      <w:pPr>
        <w:shd w:val="clear" w:color="auto" w:fill="FFFFFF"/>
        <w:spacing w:before="120" w:after="120" w:line="288" w:lineRule="auto"/>
        <w:ind w:firstLine="720"/>
        <w:jc w:val="both"/>
        <w:rPr>
          <w:sz w:val="26"/>
          <w:szCs w:val="26"/>
        </w:rPr>
      </w:pPr>
      <w:r w:rsidRPr="00443615">
        <w:rPr>
          <w:sz w:val="26"/>
          <w:szCs w:val="26"/>
        </w:rPr>
        <w:t>DN cơ khí, CNHT đang đứng trước cơ hội lớn khi Việt Nam tham gia nhiều hiệp định thương mại tự do. Các hiệp định này có hiệu lực sẽ giúp DN trong nước ưu thế hơn khi xuất khẩu, đồng thời thu hút đầu tư nước ngoài vào.</w:t>
      </w:r>
    </w:p>
    <w:p w14:paraId="7319E110" w14:textId="77777777" w:rsidR="00443615" w:rsidRDefault="00443615" w:rsidP="00443615">
      <w:pPr>
        <w:shd w:val="clear" w:color="auto" w:fill="FFFFFF"/>
        <w:spacing w:before="120" w:after="120" w:line="288" w:lineRule="auto"/>
        <w:ind w:firstLine="720"/>
        <w:jc w:val="both"/>
        <w:rPr>
          <w:sz w:val="26"/>
          <w:szCs w:val="26"/>
        </w:rPr>
      </w:pPr>
      <w:r w:rsidRPr="00443615">
        <w:rPr>
          <w:sz w:val="26"/>
          <w:szCs w:val="26"/>
        </w:rPr>
        <w:t>Tuy nhiên, trước thực trạng về trình độ, năng lực của đội ngũ kỹ sư thiết kế DN ngành cơ khí còn hạn chế thì cần thiết phải có chương trình hỗ trợ đầu ra bằng cách kết nối với người mua tiềm năng của mỗi ngành; ưu đãi cho công ty CNHT cỡ vừa hiện nay đầu tư mở rộng sản xuất, đào tạo nguồn nhân lực, hỗ trợ về tài chính… giúp DN thêm điều kiện tiếp cận công nghệ mới. Cần xem xét việc bình đẳng các ưu đãi đầu tư giữa DN cơ khí trong nước và DN FDI. Ngoài ra, nhà nước cũng nên tạo nhiều đơn hàng cho DN cơ khí Việt Nam, nhất là các dự án đầu tư công.</w:t>
      </w:r>
    </w:p>
    <w:p w14:paraId="55F74A28" w14:textId="0D1E0472" w:rsidR="00F7526E" w:rsidRPr="00443615" w:rsidRDefault="00F7526E" w:rsidP="00B15DC8">
      <w:pPr>
        <w:pStyle w:val="Heading1"/>
        <w:spacing w:before="120" w:after="120" w:line="288" w:lineRule="auto"/>
        <w:rPr>
          <w:rFonts w:ascii="Times New Roman" w:hAnsi="Times New Roman"/>
          <w:sz w:val="26"/>
          <w:szCs w:val="26"/>
        </w:rPr>
      </w:pPr>
      <w:bookmarkStart w:id="33" w:name="_Toc79845373"/>
      <w:r w:rsidRPr="00443615">
        <w:rPr>
          <w:rFonts w:ascii="Times New Roman" w:hAnsi="Times New Roman"/>
          <w:sz w:val="26"/>
          <w:szCs w:val="26"/>
        </w:rPr>
        <w:t>I</w:t>
      </w:r>
      <w:r w:rsidR="007E09C3">
        <w:rPr>
          <w:rFonts w:ascii="Times New Roman" w:hAnsi="Times New Roman"/>
          <w:sz w:val="26"/>
          <w:szCs w:val="26"/>
        </w:rPr>
        <w:t>V</w:t>
      </w:r>
      <w:r w:rsidRPr="00443615">
        <w:rPr>
          <w:rFonts w:ascii="Times New Roman" w:hAnsi="Times New Roman"/>
          <w:sz w:val="26"/>
          <w:szCs w:val="26"/>
        </w:rPr>
        <w:t xml:space="preserve">. </w:t>
      </w:r>
      <w:r w:rsidRPr="00443615">
        <w:rPr>
          <w:rFonts w:ascii="Times New Roman" w:hAnsi="Times New Roman"/>
          <w:sz w:val="26"/>
          <w:szCs w:val="26"/>
          <w:lang w:val="vi-VN"/>
        </w:rPr>
        <w:t xml:space="preserve">Các hoạt động hợp tác sản xuất, đầu tư, thương mại sản phẩm CNHT ngành </w:t>
      </w:r>
      <w:r w:rsidRPr="00443615">
        <w:rPr>
          <w:rFonts w:ascii="Times New Roman" w:hAnsi="Times New Roman"/>
          <w:sz w:val="26"/>
          <w:szCs w:val="26"/>
        </w:rPr>
        <w:t>cơ khí chế tạo</w:t>
      </w:r>
      <w:bookmarkEnd w:id="32"/>
      <w:bookmarkEnd w:id="33"/>
    </w:p>
    <w:p w14:paraId="5069A687" w14:textId="24FB27F1" w:rsidR="00773D20" w:rsidRPr="00773D20" w:rsidRDefault="00773D20" w:rsidP="00773D20">
      <w:pPr>
        <w:shd w:val="clear" w:color="auto" w:fill="FFFFFF"/>
        <w:spacing w:before="120" w:after="120" w:line="288" w:lineRule="auto"/>
        <w:ind w:firstLine="720"/>
        <w:jc w:val="both"/>
        <w:rPr>
          <w:b/>
          <w:bCs/>
          <w:i/>
          <w:sz w:val="26"/>
          <w:szCs w:val="26"/>
        </w:rPr>
      </w:pPr>
      <w:bookmarkStart w:id="34" w:name="_Toc67408175"/>
      <w:bookmarkStart w:id="35" w:name="_Toc67408258"/>
      <w:bookmarkStart w:id="36" w:name="_Toc67408297"/>
      <w:bookmarkEnd w:id="4"/>
      <w:r w:rsidRPr="00773D20">
        <w:rPr>
          <w:b/>
          <w:bCs/>
          <w:i/>
          <w:sz w:val="26"/>
          <w:szCs w:val="26"/>
        </w:rPr>
        <w:t>Vĩnh Phúc</w:t>
      </w:r>
      <w:r>
        <w:rPr>
          <w:b/>
          <w:bCs/>
          <w:i/>
          <w:sz w:val="26"/>
          <w:szCs w:val="26"/>
        </w:rPr>
        <w:t xml:space="preserve"> k</w:t>
      </w:r>
      <w:r w:rsidRPr="00773D20">
        <w:rPr>
          <w:b/>
          <w:bCs/>
          <w:i/>
          <w:sz w:val="26"/>
          <w:szCs w:val="26"/>
        </w:rPr>
        <w:t>ết nối doanh nghiệp CNHT ngành cơ khí</w:t>
      </w:r>
      <w:r w:rsidR="00C258D1">
        <w:rPr>
          <w:b/>
          <w:bCs/>
          <w:i/>
          <w:sz w:val="26"/>
          <w:szCs w:val="26"/>
        </w:rPr>
        <w:t xml:space="preserve"> Việt - Hàn</w:t>
      </w:r>
    </w:p>
    <w:p w14:paraId="5F0AA2F9" w14:textId="52380910" w:rsidR="00773D20" w:rsidRPr="00773D20" w:rsidRDefault="00773D20" w:rsidP="00773D20">
      <w:pPr>
        <w:shd w:val="clear" w:color="auto" w:fill="FFFFFF"/>
        <w:spacing w:before="120" w:after="120" w:line="288" w:lineRule="auto"/>
        <w:ind w:firstLine="720"/>
        <w:jc w:val="both"/>
        <w:rPr>
          <w:bCs/>
          <w:sz w:val="26"/>
          <w:szCs w:val="26"/>
        </w:rPr>
      </w:pPr>
      <w:r>
        <w:rPr>
          <w:bCs/>
          <w:sz w:val="26"/>
          <w:szCs w:val="26"/>
        </w:rPr>
        <w:t xml:space="preserve">Ngày </w:t>
      </w:r>
      <w:r w:rsidRPr="00773D20">
        <w:rPr>
          <w:bCs/>
          <w:sz w:val="26"/>
          <w:szCs w:val="26"/>
        </w:rPr>
        <w:t>6/7</w:t>
      </w:r>
      <w:r>
        <w:rPr>
          <w:bCs/>
          <w:sz w:val="26"/>
          <w:szCs w:val="26"/>
        </w:rPr>
        <w:t>/2021</w:t>
      </w:r>
      <w:r w:rsidRPr="00773D20">
        <w:rPr>
          <w:bCs/>
          <w:sz w:val="26"/>
          <w:szCs w:val="26"/>
        </w:rPr>
        <w:t xml:space="preserve">, Sở Kế hoạch và Đầu tư tỉnh </w:t>
      </w:r>
      <w:r w:rsidR="00C258D1">
        <w:rPr>
          <w:bCs/>
          <w:sz w:val="26"/>
          <w:szCs w:val="26"/>
        </w:rPr>
        <w:t xml:space="preserve">Vĩnh Phúc đã </w:t>
      </w:r>
      <w:r w:rsidRPr="00773D20">
        <w:rPr>
          <w:bCs/>
          <w:sz w:val="26"/>
          <w:szCs w:val="26"/>
        </w:rPr>
        <w:t>phối hợp với Trung tâm Tư vấn và Giải pháp công nghệ Việt-Hàn tổ chức Lễ ký kết biên bản ghi nhớ về hỗ trợ doanh nghiệp hoạt động trong lĩnh vực cơ khí, điện tử.</w:t>
      </w:r>
    </w:p>
    <w:p w14:paraId="361B2185" w14:textId="77777777" w:rsidR="00773D20" w:rsidRPr="00773D20" w:rsidRDefault="00773D20" w:rsidP="00773D20">
      <w:pPr>
        <w:shd w:val="clear" w:color="auto" w:fill="FFFFFF"/>
        <w:spacing w:before="120" w:after="120" w:line="288" w:lineRule="auto"/>
        <w:ind w:firstLine="720"/>
        <w:jc w:val="both"/>
        <w:rPr>
          <w:bCs/>
          <w:sz w:val="26"/>
          <w:szCs w:val="26"/>
        </w:rPr>
      </w:pPr>
      <w:r w:rsidRPr="00773D20">
        <w:rPr>
          <w:bCs/>
          <w:sz w:val="26"/>
          <w:szCs w:val="26"/>
        </w:rPr>
        <w:t>Theo đó, trong thời gian 1 năm, Trung tâm Tư vấn và Giải pháp công nghệ Việt - Hàn sẽ hỗ trợ, tư vấn kỹ thuật cho ít nhất 10 doanh nghiệp trên địa bàn tỉnh hoạt động trong lĩnh vực công nghiệp ô tô, điện, điện tử nhằm nâng cao năng lực cạnh tranh trong thiết kế sản phẩm, khuôn mẫu, nâng cao năng suất, kiểm soát chất lượng; hỗ trợ đào tạo chuyên gia tư vấn; phân tích, thử nghiệm trang thiết bị hiện đại tại Trung tâm và kết nối các doanh nghiệp trong tỉnh với các doanh nghiệp Hàn Quốc.</w:t>
      </w:r>
    </w:p>
    <w:p w14:paraId="479FF377" w14:textId="79CE2304" w:rsidR="00773D20" w:rsidRPr="00773D20" w:rsidRDefault="00C258D1" w:rsidP="00773D20">
      <w:pPr>
        <w:shd w:val="clear" w:color="auto" w:fill="FFFFFF"/>
        <w:spacing w:before="120" w:after="120" w:line="288" w:lineRule="auto"/>
        <w:ind w:firstLine="720"/>
        <w:jc w:val="both"/>
        <w:rPr>
          <w:bCs/>
          <w:sz w:val="26"/>
          <w:szCs w:val="26"/>
        </w:rPr>
      </w:pPr>
      <w:r>
        <w:rPr>
          <w:bCs/>
          <w:sz w:val="26"/>
          <w:szCs w:val="26"/>
        </w:rPr>
        <w:lastRenderedPageBreak/>
        <w:t>Đ</w:t>
      </w:r>
      <w:r w:rsidR="00773D20" w:rsidRPr="00773D20">
        <w:rPr>
          <w:bCs/>
          <w:sz w:val="26"/>
          <w:szCs w:val="26"/>
        </w:rPr>
        <w:t>ầu tư trực tiếp nước ngoài vào Việt Nam trong lĩnh vực công nghiệp chế biến, chế tạo tăng nhanh trong những năm gần đây đã tác động đến phát triển doanh nghiệp công nghiệp nội địa. Đặc biệt, gần đây chiến tranh thương mại và đại dịch Covid-19 đã làm đứt gãy chuỗi cung ứng của các tập đoàn đa quốc gia do nhiều nhà máy tại các quốc gia công nghiệp phải đóng cửa hàng loạt đã mở ra cơ hội mới cho doanh nghiệp Việt Nam nói chung, doanh nghiệp trên địa bàn tỉnh nói riêng tham gia vào chuỗi cung ứng toàn cầu, được thử sức ở thị trường rộng lớn. </w:t>
      </w:r>
    </w:p>
    <w:p w14:paraId="5E4BF1B9" w14:textId="6188E547" w:rsidR="00773D20" w:rsidRPr="00773D20" w:rsidRDefault="00C258D1" w:rsidP="00773D20">
      <w:pPr>
        <w:shd w:val="clear" w:color="auto" w:fill="FFFFFF"/>
        <w:spacing w:before="120" w:after="120" w:line="288" w:lineRule="auto"/>
        <w:ind w:firstLine="720"/>
        <w:jc w:val="both"/>
        <w:rPr>
          <w:bCs/>
          <w:sz w:val="26"/>
          <w:szCs w:val="26"/>
        </w:rPr>
      </w:pPr>
      <w:r>
        <w:rPr>
          <w:bCs/>
          <w:sz w:val="26"/>
          <w:szCs w:val="26"/>
        </w:rPr>
        <w:t>T</w:t>
      </w:r>
      <w:r w:rsidR="00773D20" w:rsidRPr="00773D20">
        <w:rPr>
          <w:bCs/>
          <w:sz w:val="26"/>
          <w:szCs w:val="26"/>
        </w:rPr>
        <w:t>ừ việc triển khai thực hiện các nội dung của Biên bản ghi nhớ được ký kết, các doanh nghiệp hoạt động trong lĩnh vực công nghiệp hỗ trợ cơ khí, điện tử trên địa bàn tỉnh sẽ có nhiều cơ hội để đổi mới công nghệ, phát triển theo kịp sự phát triển của khu vực và thế giới.</w:t>
      </w:r>
    </w:p>
    <w:p w14:paraId="699E0D59" w14:textId="52ECC7EC" w:rsidR="00773D20" w:rsidRDefault="00773D20" w:rsidP="00C258D1">
      <w:pPr>
        <w:shd w:val="clear" w:color="auto" w:fill="FFFFFF"/>
        <w:spacing w:before="120" w:after="120" w:line="288" w:lineRule="auto"/>
        <w:ind w:firstLine="720"/>
        <w:jc w:val="both"/>
        <w:rPr>
          <w:bCs/>
          <w:sz w:val="26"/>
          <w:szCs w:val="26"/>
        </w:rPr>
      </w:pPr>
      <w:r w:rsidRPr="00773D20">
        <w:rPr>
          <w:bCs/>
          <w:sz w:val="26"/>
          <w:szCs w:val="26"/>
        </w:rPr>
        <w:t>Vĩnh Phúc là tỉnh đầu tiên trong cả nước ký kết biên bản ghi nhớ với Trung tâm Tư vấn và Giải pháp công nghệ Việt - Hàn về hỗ trợ doanh nghiệp hoạt động trong lĩnh vực cơ khí, điện tử.</w:t>
      </w:r>
      <w:r w:rsidR="00C258D1">
        <w:rPr>
          <w:bCs/>
          <w:sz w:val="26"/>
          <w:szCs w:val="26"/>
        </w:rPr>
        <w:t xml:space="preserve"> V</w:t>
      </w:r>
      <w:r w:rsidRPr="00773D20">
        <w:rPr>
          <w:bCs/>
          <w:sz w:val="26"/>
          <w:szCs w:val="26"/>
        </w:rPr>
        <w:t>ới các lĩnh vực và nội dung hỗ trợ cụ thể, các doanh nghiệp hoạt động trong lĩnh vực cơ khí, điện tử trên địa bàn tỉnh sẽ được cung cấp các giải pháp cải thiện các vấn đề kỹ thuật và tăng cường các hoạt động thương mại, góp phần giúp các doanh nghiệp gia nhập vào chuỗi giá trị toàn cầu.</w:t>
      </w:r>
    </w:p>
    <w:p w14:paraId="7C533DA3" w14:textId="77777777" w:rsidR="00D90B81" w:rsidRPr="00773D20" w:rsidRDefault="00D90B81" w:rsidP="00C258D1">
      <w:pPr>
        <w:shd w:val="clear" w:color="auto" w:fill="FFFFFF"/>
        <w:spacing w:before="120" w:after="120" w:line="288" w:lineRule="auto"/>
        <w:ind w:firstLine="720"/>
        <w:jc w:val="both"/>
        <w:rPr>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90B81" w:rsidRPr="00EC24CF" w14:paraId="2384CEB3" w14:textId="77777777" w:rsidTr="00DF66FE">
        <w:tc>
          <w:tcPr>
            <w:tcW w:w="4788" w:type="dxa"/>
          </w:tcPr>
          <w:p w14:paraId="58004650" w14:textId="77777777" w:rsidR="00D90B81" w:rsidRPr="00EC24CF" w:rsidRDefault="00D90B81" w:rsidP="00DF66FE">
            <w:pPr>
              <w:pStyle w:val="NormalWeb"/>
              <w:spacing w:before="0" w:beforeAutospacing="0"/>
              <w:jc w:val="both"/>
              <w:rPr>
                <w:b/>
                <w:color w:val="FF0000"/>
              </w:rPr>
            </w:pPr>
            <w:bookmarkStart w:id="37" w:name="_GoBack"/>
            <w:bookmarkEnd w:id="34"/>
            <w:bookmarkEnd w:id="35"/>
            <w:bookmarkEnd w:id="36"/>
            <w:r w:rsidRPr="00EC24CF">
              <w:rPr>
                <w:b/>
                <w:color w:val="FF0000"/>
              </w:rPr>
              <w:t>Cán bộ theo dõi</w:t>
            </w:r>
          </w:p>
          <w:p w14:paraId="1D965803" w14:textId="77777777" w:rsidR="00D90B81" w:rsidRPr="00EC24CF" w:rsidRDefault="00D90B81" w:rsidP="00DF66FE">
            <w:pPr>
              <w:pStyle w:val="NormalWeb"/>
              <w:spacing w:before="0" w:beforeAutospacing="0"/>
              <w:jc w:val="both"/>
              <w:rPr>
                <w:b/>
                <w:color w:val="FF0000"/>
              </w:rPr>
            </w:pPr>
          </w:p>
          <w:p w14:paraId="2BBB229D" w14:textId="77777777" w:rsidR="00D90B81" w:rsidRPr="00EC24CF" w:rsidRDefault="00D90B81" w:rsidP="00DF66FE">
            <w:pPr>
              <w:pStyle w:val="NormalWeb"/>
              <w:spacing w:before="0" w:beforeAutospacing="0"/>
              <w:jc w:val="both"/>
              <w:rPr>
                <w:b/>
                <w:color w:val="FF0000"/>
              </w:rPr>
            </w:pPr>
          </w:p>
          <w:p w14:paraId="452BAB5D" w14:textId="77777777" w:rsidR="00D90B81" w:rsidRPr="00EC24CF" w:rsidRDefault="00D90B81" w:rsidP="00DF66FE">
            <w:pPr>
              <w:pStyle w:val="NormalWeb"/>
              <w:spacing w:before="0" w:beforeAutospacing="0"/>
              <w:jc w:val="both"/>
              <w:rPr>
                <w:b/>
                <w:color w:val="FF0000"/>
              </w:rPr>
            </w:pPr>
          </w:p>
          <w:p w14:paraId="3759EFD1" w14:textId="77777777" w:rsidR="00D90B81" w:rsidRPr="00EC24CF" w:rsidRDefault="00D90B81" w:rsidP="00DF66FE">
            <w:pPr>
              <w:pStyle w:val="NormalWeb"/>
              <w:spacing w:before="0" w:beforeAutospacing="0"/>
              <w:jc w:val="both"/>
              <w:rPr>
                <w:b/>
                <w:color w:val="FF0000"/>
              </w:rPr>
            </w:pPr>
            <w:r w:rsidRPr="00EC24CF">
              <w:rPr>
                <w:b/>
                <w:color w:val="FF0000"/>
              </w:rPr>
              <w:t>Nguyễn Bích Thủy</w:t>
            </w:r>
          </w:p>
        </w:tc>
        <w:tc>
          <w:tcPr>
            <w:tcW w:w="4788" w:type="dxa"/>
          </w:tcPr>
          <w:p w14:paraId="10520763" w14:textId="77777777" w:rsidR="00D90B81" w:rsidRPr="00EC24CF" w:rsidRDefault="00D90B81" w:rsidP="00DF66FE">
            <w:pPr>
              <w:pStyle w:val="NormalWeb"/>
              <w:spacing w:before="0" w:beforeAutospacing="0"/>
              <w:jc w:val="center"/>
              <w:rPr>
                <w:b/>
                <w:color w:val="FF0000"/>
              </w:rPr>
            </w:pPr>
            <w:r w:rsidRPr="00EC24CF">
              <w:rPr>
                <w:b/>
                <w:color w:val="FF0000"/>
              </w:rPr>
              <w:t>Người thực hiện</w:t>
            </w:r>
          </w:p>
          <w:p w14:paraId="35F20801" w14:textId="77777777" w:rsidR="00D90B81" w:rsidRPr="00EC24CF" w:rsidRDefault="00D90B81" w:rsidP="00DF66FE">
            <w:pPr>
              <w:pStyle w:val="NormalWeb"/>
              <w:spacing w:before="0" w:beforeAutospacing="0"/>
              <w:jc w:val="center"/>
              <w:rPr>
                <w:b/>
                <w:color w:val="FF0000"/>
              </w:rPr>
            </w:pPr>
          </w:p>
          <w:p w14:paraId="2129DA31" w14:textId="77777777" w:rsidR="00D90B81" w:rsidRPr="00EC24CF" w:rsidRDefault="00D90B81" w:rsidP="00DF66FE">
            <w:pPr>
              <w:pStyle w:val="NormalWeb"/>
              <w:spacing w:before="0" w:beforeAutospacing="0"/>
              <w:jc w:val="center"/>
              <w:rPr>
                <w:b/>
                <w:color w:val="FF0000"/>
              </w:rPr>
            </w:pPr>
          </w:p>
          <w:p w14:paraId="5DA45CBF" w14:textId="77777777" w:rsidR="00D90B81" w:rsidRPr="00EC24CF" w:rsidRDefault="00D90B81" w:rsidP="00DF66FE">
            <w:pPr>
              <w:pStyle w:val="NormalWeb"/>
              <w:spacing w:before="0" w:beforeAutospacing="0"/>
              <w:jc w:val="center"/>
              <w:rPr>
                <w:b/>
                <w:color w:val="FF0000"/>
              </w:rPr>
            </w:pPr>
          </w:p>
          <w:p w14:paraId="0586E827" w14:textId="38FA7B26" w:rsidR="00D90B81" w:rsidRPr="00EC24CF" w:rsidRDefault="00D90B81" w:rsidP="00DF66FE">
            <w:pPr>
              <w:pStyle w:val="NormalWeb"/>
              <w:spacing w:before="0" w:beforeAutospacing="0"/>
              <w:jc w:val="center"/>
              <w:rPr>
                <w:b/>
                <w:color w:val="FF0000"/>
              </w:rPr>
            </w:pPr>
            <w:r w:rsidRPr="00EC24CF">
              <w:rPr>
                <w:b/>
                <w:color w:val="FF0000"/>
              </w:rPr>
              <w:t>Trần</w:t>
            </w:r>
            <w:r>
              <w:rPr>
                <w:b/>
                <w:color w:val="FF0000"/>
              </w:rPr>
              <w:t xml:space="preserve"> </w:t>
            </w:r>
            <w:r w:rsidRPr="00EC24CF">
              <w:rPr>
                <w:b/>
                <w:color w:val="FF0000"/>
              </w:rPr>
              <w:t>Trung Kiên</w:t>
            </w:r>
          </w:p>
        </w:tc>
      </w:tr>
      <w:bookmarkEnd w:id="37"/>
    </w:tbl>
    <w:p w14:paraId="5F090D56" w14:textId="77777777" w:rsidR="007D48EC" w:rsidRPr="0052343B" w:rsidRDefault="007D48EC" w:rsidP="00D51B71">
      <w:pPr>
        <w:pStyle w:val="NormalWeb"/>
        <w:spacing w:before="0" w:beforeAutospacing="0"/>
        <w:jc w:val="both"/>
        <w:rPr>
          <w:rFonts w:ascii="Arial" w:hAnsi="Arial" w:cs="Arial"/>
          <w:color w:val="FF0000"/>
        </w:rPr>
      </w:pPr>
    </w:p>
    <w:sectPr w:rsidR="007D48EC" w:rsidRPr="0052343B" w:rsidSect="00B14630">
      <w:headerReference w:type="default" r:id="rId9"/>
      <w:footerReference w:type="default" r:id="rId10"/>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B5164" w14:textId="77777777" w:rsidR="00787F40" w:rsidRDefault="00787F40" w:rsidP="00FA4F28">
      <w:r>
        <w:separator/>
      </w:r>
    </w:p>
  </w:endnote>
  <w:endnote w:type="continuationSeparator" w:id="0">
    <w:p w14:paraId="4C984652" w14:textId="77777777" w:rsidR="00787F40" w:rsidRDefault="00787F40"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77777777" w:rsidR="004221C3" w:rsidRPr="00FA4F28" w:rsidRDefault="004221C3"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D90B81" w:rsidRPr="00D90B81">
      <w:rPr>
        <w:rFonts w:eastAsiaTheme="majorEastAsia"/>
        <w:b/>
        <w:noProof/>
      </w:rPr>
      <w:t>22</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CEAC3" w14:textId="77777777" w:rsidR="00787F40" w:rsidRDefault="00787F40" w:rsidP="00FA4F28">
      <w:r>
        <w:separator/>
      </w:r>
    </w:p>
  </w:footnote>
  <w:footnote w:type="continuationSeparator" w:id="0">
    <w:p w14:paraId="793CF328" w14:textId="77777777" w:rsidR="00787F40" w:rsidRDefault="00787F40"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71DF32D9" w:rsidR="004221C3" w:rsidRPr="0065268C" w:rsidRDefault="00787F40" w:rsidP="00FA4F28">
    <w:pPr>
      <w:pStyle w:val="Header"/>
      <w:pBdr>
        <w:bottom w:val="thickThinSmallGap" w:sz="24" w:space="1" w:color="622423" w:themeColor="accent2" w:themeShade="7F"/>
      </w:pBdr>
      <w:jc w:val="both"/>
      <w:rPr>
        <w:rFonts w:eastAsiaTheme="majorEastAsia"/>
        <w:b/>
        <w:i/>
      </w:rPr>
    </w:pPr>
    <w:sdt>
      <w:sdtPr>
        <w:rPr>
          <w:rFonts w:eastAsiaTheme="majorEastAsia"/>
          <w:b/>
          <w:i/>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4221C3">
          <w:rPr>
            <w:rFonts w:eastAsiaTheme="majorEastAsia"/>
            <w:b/>
            <w:i/>
          </w:rPr>
          <w:t xml:space="preserve">Báo </w:t>
        </w:r>
        <w:r w:rsidR="004221C3" w:rsidRPr="000C34E7">
          <w:rPr>
            <w:rFonts w:eastAsiaTheme="majorEastAsia"/>
            <w:b/>
            <w:i/>
          </w:rPr>
          <w:t xml:space="preserve">cáo về tình hình đầu tư, sản xuất, xuất, nhập khẩu các sản phẩm CNHT thuộc nhóm ngành CNHT </w:t>
        </w:r>
        <w:r w:rsidR="004221C3">
          <w:rPr>
            <w:rFonts w:eastAsiaTheme="majorEastAsia"/>
            <w:b/>
            <w:i/>
          </w:rPr>
          <w:t>cơ khí chế tạo</w:t>
        </w:r>
      </w:sdtContent>
    </w:sdt>
    <w:r w:rsidR="004221C3">
      <w:rPr>
        <w:rFonts w:eastAsiaTheme="majorEastAsia"/>
        <w:b/>
        <w:i/>
      </w:rPr>
      <w:t xml:space="preserve"> tháng 7/</w:t>
    </w:r>
    <w:r w:rsidR="004221C3" w:rsidRPr="0065268C">
      <w:rPr>
        <w:rFonts w:eastAsiaTheme="majorEastAsia"/>
        <w:b/>
        <w:i/>
      </w:rPr>
      <w:t>202</w:t>
    </w:r>
    <w:r w:rsidR="004221C3">
      <w:rPr>
        <w:rFonts w:eastAsiaTheme="majorEastAsia"/>
        <w:b/>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5054D27"/>
    <w:multiLevelType w:val="multilevel"/>
    <w:tmpl w:val="0FF8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B916DAC"/>
    <w:multiLevelType w:val="multilevel"/>
    <w:tmpl w:val="8376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EA58DF"/>
    <w:multiLevelType w:val="multilevel"/>
    <w:tmpl w:val="5422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2C367A"/>
    <w:multiLevelType w:val="multilevel"/>
    <w:tmpl w:val="2BBA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020F8C"/>
    <w:multiLevelType w:val="multilevel"/>
    <w:tmpl w:val="3CCA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697C55"/>
    <w:multiLevelType w:val="multilevel"/>
    <w:tmpl w:val="4D2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EB093D"/>
    <w:multiLevelType w:val="multilevel"/>
    <w:tmpl w:val="4224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464E0F"/>
    <w:multiLevelType w:val="multilevel"/>
    <w:tmpl w:val="9F68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0B644C8"/>
    <w:multiLevelType w:val="multilevel"/>
    <w:tmpl w:val="BC54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1B382D"/>
    <w:multiLevelType w:val="multilevel"/>
    <w:tmpl w:val="A788A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3571D41"/>
    <w:multiLevelType w:val="multilevel"/>
    <w:tmpl w:val="1174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BD73A8"/>
    <w:multiLevelType w:val="multilevel"/>
    <w:tmpl w:val="933A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3C1191"/>
    <w:multiLevelType w:val="multilevel"/>
    <w:tmpl w:val="34A0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25"/>
  </w:num>
  <w:num w:numId="4">
    <w:abstractNumId w:val="24"/>
  </w:num>
  <w:num w:numId="5">
    <w:abstractNumId w:val="22"/>
  </w:num>
  <w:num w:numId="6">
    <w:abstractNumId w:val="21"/>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7"/>
  </w:num>
  <w:num w:numId="19">
    <w:abstractNumId w:val="18"/>
  </w:num>
  <w:num w:numId="20">
    <w:abstractNumId w:val="33"/>
  </w:num>
  <w:num w:numId="21">
    <w:abstractNumId w:val="15"/>
  </w:num>
  <w:num w:numId="22">
    <w:abstractNumId w:val="34"/>
  </w:num>
  <w:num w:numId="23">
    <w:abstractNumId w:val="29"/>
  </w:num>
  <w:num w:numId="24">
    <w:abstractNumId w:val="23"/>
  </w:num>
  <w:num w:numId="25">
    <w:abstractNumId w:val="19"/>
  </w:num>
  <w:num w:numId="26">
    <w:abstractNumId w:val="32"/>
  </w:num>
  <w:num w:numId="27">
    <w:abstractNumId w:val="30"/>
  </w:num>
  <w:num w:numId="28">
    <w:abstractNumId w:val="12"/>
  </w:num>
  <w:num w:numId="29">
    <w:abstractNumId w:val="10"/>
  </w:num>
  <w:num w:numId="30">
    <w:abstractNumId w:val="28"/>
  </w:num>
  <w:num w:numId="31">
    <w:abstractNumId w:val="16"/>
  </w:num>
  <w:num w:numId="32">
    <w:abstractNumId w:val="26"/>
  </w:num>
  <w:num w:numId="33">
    <w:abstractNumId w:val="17"/>
  </w:num>
  <w:num w:numId="34">
    <w:abstractNumId w:val="31"/>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05D2"/>
    <w:rsid w:val="00002D29"/>
    <w:rsid w:val="00003057"/>
    <w:rsid w:val="0000461D"/>
    <w:rsid w:val="00007F46"/>
    <w:rsid w:val="000113A9"/>
    <w:rsid w:val="000118DF"/>
    <w:rsid w:val="0001223E"/>
    <w:rsid w:val="00012647"/>
    <w:rsid w:val="00013DF4"/>
    <w:rsid w:val="00015142"/>
    <w:rsid w:val="00015C7F"/>
    <w:rsid w:val="000165CF"/>
    <w:rsid w:val="000227F2"/>
    <w:rsid w:val="000245C4"/>
    <w:rsid w:val="000266D1"/>
    <w:rsid w:val="000266DE"/>
    <w:rsid w:val="0003069A"/>
    <w:rsid w:val="00033BA9"/>
    <w:rsid w:val="00034C0E"/>
    <w:rsid w:val="00035ABC"/>
    <w:rsid w:val="00036123"/>
    <w:rsid w:val="0003740E"/>
    <w:rsid w:val="00043E4C"/>
    <w:rsid w:val="00045AE6"/>
    <w:rsid w:val="00047392"/>
    <w:rsid w:val="00047EBE"/>
    <w:rsid w:val="000511F7"/>
    <w:rsid w:val="000541E0"/>
    <w:rsid w:val="00054A01"/>
    <w:rsid w:val="0005579E"/>
    <w:rsid w:val="00057235"/>
    <w:rsid w:val="00061E89"/>
    <w:rsid w:val="000635FB"/>
    <w:rsid w:val="00063681"/>
    <w:rsid w:val="0006370D"/>
    <w:rsid w:val="000707B2"/>
    <w:rsid w:val="00073FC5"/>
    <w:rsid w:val="000741FF"/>
    <w:rsid w:val="00074DCD"/>
    <w:rsid w:val="000768F7"/>
    <w:rsid w:val="00077038"/>
    <w:rsid w:val="00080474"/>
    <w:rsid w:val="000858D5"/>
    <w:rsid w:val="00094B20"/>
    <w:rsid w:val="00095675"/>
    <w:rsid w:val="00095F8E"/>
    <w:rsid w:val="000A135C"/>
    <w:rsid w:val="000A3AB3"/>
    <w:rsid w:val="000A3FEA"/>
    <w:rsid w:val="000B229B"/>
    <w:rsid w:val="000B2D7E"/>
    <w:rsid w:val="000B661F"/>
    <w:rsid w:val="000B718C"/>
    <w:rsid w:val="000C0624"/>
    <w:rsid w:val="000C26CA"/>
    <w:rsid w:val="000C34E7"/>
    <w:rsid w:val="000C660F"/>
    <w:rsid w:val="000D24D4"/>
    <w:rsid w:val="000D3E43"/>
    <w:rsid w:val="000D406F"/>
    <w:rsid w:val="000D4C0D"/>
    <w:rsid w:val="000D4C87"/>
    <w:rsid w:val="000D4D00"/>
    <w:rsid w:val="000D5360"/>
    <w:rsid w:val="000D5BB8"/>
    <w:rsid w:val="000D704F"/>
    <w:rsid w:val="000E1221"/>
    <w:rsid w:val="000F1878"/>
    <w:rsid w:val="000F378A"/>
    <w:rsid w:val="000F3791"/>
    <w:rsid w:val="000F5D0A"/>
    <w:rsid w:val="000F63E7"/>
    <w:rsid w:val="000F6D4D"/>
    <w:rsid w:val="00101047"/>
    <w:rsid w:val="001013B0"/>
    <w:rsid w:val="001075C2"/>
    <w:rsid w:val="00107736"/>
    <w:rsid w:val="00111C64"/>
    <w:rsid w:val="00115C32"/>
    <w:rsid w:val="00117CB8"/>
    <w:rsid w:val="00122550"/>
    <w:rsid w:val="0012667C"/>
    <w:rsid w:val="001277C2"/>
    <w:rsid w:val="00135E31"/>
    <w:rsid w:val="00136980"/>
    <w:rsid w:val="00136FED"/>
    <w:rsid w:val="0014080D"/>
    <w:rsid w:val="0014086C"/>
    <w:rsid w:val="0014113D"/>
    <w:rsid w:val="001419EB"/>
    <w:rsid w:val="001454D3"/>
    <w:rsid w:val="001515D7"/>
    <w:rsid w:val="001560DC"/>
    <w:rsid w:val="00157057"/>
    <w:rsid w:val="00162C32"/>
    <w:rsid w:val="00164F99"/>
    <w:rsid w:val="00164FB4"/>
    <w:rsid w:val="00167212"/>
    <w:rsid w:val="00167DFA"/>
    <w:rsid w:val="00174830"/>
    <w:rsid w:val="00175CC5"/>
    <w:rsid w:val="00180836"/>
    <w:rsid w:val="00183A45"/>
    <w:rsid w:val="00186323"/>
    <w:rsid w:val="00186736"/>
    <w:rsid w:val="0019219E"/>
    <w:rsid w:val="001933E4"/>
    <w:rsid w:val="001958CE"/>
    <w:rsid w:val="00195C26"/>
    <w:rsid w:val="001A68F6"/>
    <w:rsid w:val="001A7D68"/>
    <w:rsid w:val="001B19F4"/>
    <w:rsid w:val="001B698C"/>
    <w:rsid w:val="001B7643"/>
    <w:rsid w:val="001B7965"/>
    <w:rsid w:val="001C19F3"/>
    <w:rsid w:val="001C4F20"/>
    <w:rsid w:val="001C52B9"/>
    <w:rsid w:val="001D3530"/>
    <w:rsid w:val="001D409E"/>
    <w:rsid w:val="001E027A"/>
    <w:rsid w:val="001F0773"/>
    <w:rsid w:val="001F1F5C"/>
    <w:rsid w:val="001F22B6"/>
    <w:rsid w:val="001F46DA"/>
    <w:rsid w:val="0020197A"/>
    <w:rsid w:val="00202875"/>
    <w:rsid w:val="002058B2"/>
    <w:rsid w:val="00207440"/>
    <w:rsid w:val="00213945"/>
    <w:rsid w:val="00215528"/>
    <w:rsid w:val="00221204"/>
    <w:rsid w:val="00222959"/>
    <w:rsid w:val="00222E23"/>
    <w:rsid w:val="002263CF"/>
    <w:rsid w:val="0023150F"/>
    <w:rsid w:val="00232341"/>
    <w:rsid w:val="00232794"/>
    <w:rsid w:val="00232C4E"/>
    <w:rsid w:val="00233DAC"/>
    <w:rsid w:val="00236901"/>
    <w:rsid w:val="00243155"/>
    <w:rsid w:val="00244304"/>
    <w:rsid w:val="00245E19"/>
    <w:rsid w:val="00247229"/>
    <w:rsid w:val="00247CBB"/>
    <w:rsid w:val="002502D0"/>
    <w:rsid w:val="00253F39"/>
    <w:rsid w:val="0026174C"/>
    <w:rsid w:val="00263804"/>
    <w:rsid w:val="00266198"/>
    <w:rsid w:val="00267C3A"/>
    <w:rsid w:val="00271695"/>
    <w:rsid w:val="00272F79"/>
    <w:rsid w:val="00273C6A"/>
    <w:rsid w:val="0027472E"/>
    <w:rsid w:val="002756A9"/>
    <w:rsid w:val="00281707"/>
    <w:rsid w:val="00282A29"/>
    <w:rsid w:val="00282B87"/>
    <w:rsid w:val="0028570F"/>
    <w:rsid w:val="00287023"/>
    <w:rsid w:val="00290779"/>
    <w:rsid w:val="002911EE"/>
    <w:rsid w:val="002927B9"/>
    <w:rsid w:val="002A18A0"/>
    <w:rsid w:val="002A4B2D"/>
    <w:rsid w:val="002A5A69"/>
    <w:rsid w:val="002A789C"/>
    <w:rsid w:val="002B3D34"/>
    <w:rsid w:val="002B4327"/>
    <w:rsid w:val="002B46CD"/>
    <w:rsid w:val="002B4BE2"/>
    <w:rsid w:val="002B5861"/>
    <w:rsid w:val="002B784D"/>
    <w:rsid w:val="002C1C18"/>
    <w:rsid w:val="002C5F2D"/>
    <w:rsid w:val="002C646B"/>
    <w:rsid w:val="002D166A"/>
    <w:rsid w:val="002D41FA"/>
    <w:rsid w:val="002D52E6"/>
    <w:rsid w:val="002D5EFD"/>
    <w:rsid w:val="002D6AAE"/>
    <w:rsid w:val="002D71FB"/>
    <w:rsid w:val="002E2804"/>
    <w:rsid w:val="002E3397"/>
    <w:rsid w:val="002E5376"/>
    <w:rsid w:val="002E58E2"/>
    <w:rsid w:val="002E5E9A"/>
    <w:rsid w:val="002E69A3"/>
    <w:rsid w:val="002F15B5"/>
    <w:rsid w:val="002F2F0B"/>
    <w:rsid w:val="002F7DAD"/>
    <w:rsid w:val="0030012F"/>
    <w:rsid w:val="00303AFA"/>
    <w:rsid w:val="00303E37"/>
    <w:rsid w:val="00304D33"/>
    <w:rsid w:val="00305A4B"/>
    <w:rsid w:val="003118AB"/>
    <w:rsid w:val="0031280C"/>
    <w:rsid w:val="003178AB"/>
    <w:rsid w:val="003223E0"/>
    <w:rsid w:val="00324267"/>
    <w:rsid w:val="00324550"/>
    <w:rsid w:val="00325F05"/>
    <w:rsid w:val="003305E6"/>
    <w:rsid w:val="00331992"/>
    <w:rsid w:val="00332448"/>
    <w:rsid w:val="00333C9F"/>
    <w:rsid w:val="00335DF2"/>
    <w:rsid w:val="003366D4"/>
    <w:rsid w:val="003368DC"/>
    <w:rsid w:val="00337009"/>
    <w:rsid w:val="0034193E"/>
    <w:rsid w:val="00345627"/>
    <w:rsid w:val="003531E2"/>
    <w:rsid w:val="00356A0D"/>
    <w:rsid w:val="003570C2"/>
    <w:rsid w:val="00360B06"/>
    <w:rsid w:val="003622FE"/>
    <w:rsid w:val="00362E50"/>
    <w:rsid w:val="00363C68"/>
    <w:rsid w:val="00367D57"/>
    <w:rsid w:val="00367F7F"/>
    <w:rsid w:val="003726CD"/>
    <w:rsid w:val="00374D89"/>
    <w:rsid w:val="00381A31"/>
    <w:rsid w:val="00381D47"/>
    <w:rsid w:val="0038425E"/>
    <w:rsid w:val="00385CD0"/>
    <w:rsid w:val="0038718F"/>
    <w:rsid w:val="00393981"/>
    <w:rsid w:val="00394D27"/>
    <w:rsid w:val="00394E07"/>
    <w:rsid w:val="003970A0"/>
    <w:rsid w:val="003A0360"/>
    <w:rsid w:val="003A765F"/>
    <w:rsid w:val="003B0038"/>
    <w:rsid w:val="003B0D9C"/>
    <w:rsid w:val="003B2D54"/>
    <w:rsid w:val="003B6550"/>
    <w:rsid w:val="003B7297"/>
    <w:rsid w:val="003C53CC"/>
    <w:rsid w:val="003C67A8"/>
    <w:rsid w:val="003D25B0"/>
    <w:rsid w:val="003D65BE"/>
    <w:rsid w:val="003E0BFA"/>
    <w:rsid w:val="003E2D21"/>
    <w:rsid w:val="003E3774"/>
    <w:rsid w:val="003E7DAA"/>
    <w:rsid w:val="003F061A"/>
    <w:rsid w:val="003F10CA"/>
    <w:rsid w:val="003F214F"/>
    <w:rsid w:val="003F4E15"/>
    <w:rsid w:val="003F50A5"/>
    <w:rsid w:val="003F5783"/>
    <w:rsid w:val="003F6065"/>
    <w:rsid w:val="003F61B1"/>
    <w:rsid w:val="003F7156"/>
    <w:rsid w:val="004012D1"/>
    <w:rsid w:val="00401F11"/>
    <w:rsid w:val="0040508B"/>
    <w:rsid w:val="00407287"/>
    <w:rsid w:val="0041352B"/>
    <w:rsid w:val="00413DCB"/>
    <w:rsid w:val="00414440"/>
    <w:rsid w:val="004151B6"/>
    <w:rsid w:val="00417048"/>
    <w:rsid w:val="004177CE"/>
    <w:rsid w:val="004221C3"/>
    <w:rsid w:val="004254D4"/>
    <w:rsid w:val="0042629A"/>
    <w:rsid w:val="004306AC"/>
    <w:rsid w:val="00430E6E"/>
    <w:rsid w:val="0043525D"/>
    <w:rsid w:val="00436957"/>
    <w:rsid w:val="004379E8"/>
    <w:rsid w:val="004418F8"/>
    <w:rsid w:val="00443615"/>
    <w:rsid w:val="004441C9"/>
    <w:rsid w:val="0045500C"/>
    <w:rsid w:val="0045638D"/>
    <w:rsid w:val="00461C6E"/>
    <w:rsid w:val="00461DD1"/>
    <w:rsid w:val="00465889"/>
    <w:rsid w:val="00466601"/>
    <w:rsid w:val="0046671B"/>
    <w:rsid w:val="004675CA"/>
    <w:rsid w:val="004725C7"/>
    <w:rsid w:val="0047358A"/>
    <w:rsid w:val="00477508"/>
    <w:rsid w:val="004802C1"/>
    <w:rsid w:val="00480437"/>
    <w:rsid w:val="0048286A"/>
    <w:rsid w:val="0048709D"/>
    <w:rsid w:val="00490188"/>
    <w:rsid w:val="004908BF"/>
    <w:rsid w:val="004918D1"/>
    <w:rsid w:val="00495DFE"/>
    <w:rsid w:val="004A11F2"/>
    <w:rsid w:val="004A222B"/>
    <w:rsid w:val="004A26B2"/>
    <w:rsid w:val="004A513C"/>
    <w:rsid w:val="004A5851"/>
    <w:rsid w:val="004A5EA0"/>
    <w:rsid w:val="004A67BE"/>
    <w:rsid w:val="004A6D38"/>
    <w:rsid w:val="004B30D7"/>
    <w:rsid w:val="004B350F"/>
    <w:rsid w:val="004B61B3"/>
    <w:rsid w:val="004C030D"/>
    <w:rsid w:val="004C0311"/>
    <w:rsid w:val="004C0665"/>
    <w:rsid w:val="004C1D87"/>
    <w:rsid w:val="004C2E0C"/>
    <w:rsid w:val="004C38FE"/>
    <w:rsid w:val="004C76AF"/>
    <w:rsid w:val="004D6BA6"/>
    <w:rsid w:val="004D710C"/>
    <w:rsid w:val="004E0F92"/>
    <w:rsid w:val="004E1C6F"/>
    <w:rsid w:val="004E25CA"/>
    <w:rsid w:val="004E27AC"/>
    <w:rsid w:val="004E4A1F"/>
    <w:rsid w:val="004E5379"/>
    <w:rsid w:val="004F1A1A"/>
    <w:rsid w:val="004F2F17"/>
    <w:rsid w:val="004F3720"/>
    <w:rsid w:val="004F3EE5"/>
    <w:rsid w:val="00500297"/>
    <w:rsid w:val="00501EFF"/>
    <w:rsid w:val="00502DFE"/>
    <w:rsid w:val="0052284A"/>
    <w:rsid w:val="0052343B"/>
    <w:rsid w:val="00527C3C"/>
    <w:rsid w:val="00532B51"/>
    <w:rsid w:val="00533410"/>
    <w:rsid w:val="00537727"/>
    <w:rsid w:val="00541FBF"/>
    <w:rsid w:val="00544F25"/>
    <w:rsid w:val="00547C33"/>
    <w:rsid w:val="005516A4"/>
    <w:rsid w:val="00551E32"/>
    <w:rsid w:val="005553E7"/>
    <w:rsid w:val="005557C9"/>
    <w:rsid w:val="00560D5D"/>
    <w:rsid w:val="00562C76"/>
    <w:rsid w:val="00565E13"/>
    <w:rsid w:val="00567841"/>
    <w:rsid w:val="005711C0"/>
    <w:rsid w:val="005714E0"/>
    <w:rsid w:val="00571BEC"/>
    <w:rsid w:val="005749E8"/>
    <w:rsid w:val="00575D41"/>
    <w:rsid w:val="00576341"/>
    <w:rsid w:val="005810B8"/>
    <w:rsid w:val="00590841"/>
    <w:rsid w:val="0059114B"/>
    <w:rsid w:val="005919ED"/>
    <w:rsid w:val="00594CB7"/>
    <w:rsid w:val="00595FAE"/>
    <w:rsid w:val="005966B8"/>
    <w:rsid w:val="005A11AF"/>
    <w:rsid w:val="005A17DD"/>
    <w:rsid w:val="005A2347"/>
    <w:rsid w:val="005A489A"/>
    <w:rsid w:val="005A4C6A"/>
    <w:rsid w:val="005A5137"/>
    <w:rsid w:val="005B296A"/>
    <w:rsid w:val="005C012B"/>
    <w:rsid w:val="005C1A24"/>
    <w:rsid w:val="005C23D6"/>
    <w:rsid w:val="005C5C69"/>
    <w:rsid w:val="005D1CAD"/>
    <w:rsid w:val="005D5A76"/>
    <w:rsid w:val="005E04A0"/>
    <w:rsid w:val="005E15A4"/>
    <w:rsid w:val="005E23C5"/>
    <w:rsid w:val="005E632A"/>
    <w:rsid w:val="005F081A"/>
    <w:rsid w:val="005F4C7C"/>
    <w:rsid w:val="006015FA"/>
    <w:rsid w:val="00604DCD"/>
    <w:rsid w:val="00607D9B"/>
    <w:rsid w:val="006127FB"/>
    <w:rsid w:val="006139D5"/>
    <w:rsid w:val="00616F43"/>
    <w:rsid w:val="0062100A"/>
    <w:rsid w:val="00621D1E"/>
    <w:rsid w:val="0062219A"/>
    <w:rsid w:val="00626BE9"/>
    <w:rsid w:val="0062736F"/>
    <w:rsid w:val="00630907"/>
    <w:rsid w:val="00631E9E"/>
    <w:rsid w:val="00632D69"/>
    <w:rsid w:val="00634838"/>
    <w:rsid w:val="00634CE8"/>
    <w:rsid w:val="00636C73"/>
    <w:rsid w:val="00636FF6"/>
    <w:rsid w:val="00640676"/>
    <w:rsid w:val="00640D4F"/>
    <w:rsid w:val="00645F13"/>
    <w:rsid w:val="00651743"/>
    <w:rsid w:val="0065268C"/>
    <w:rsid w:val="00661A6F"/>
    <w:rsid w:val="00662768"/>
    <w:rsid w:val="00662900"/>
    <w:rsid w:val="0066332F"/>
    <w:rsid w:val="006651FC"/>
    <w:rsid w:val="00666A2D"/>
    <w:rsid w:val="00672AF9"/>
    <w:rsid w:val="0067419E"/>
    <w:rsid w:val="0067643B"/>
    <w:rsid w:val="006776CF"/>
    <w:rsid w:val="00677DC4"/>
    <w:rsid w:val="006800A8"/>
    <w:rsid w:val="00680158"/>
    <w:rsid w:val="00680BE6"/>
    <w:rsid w:val="0068581F"/>
    <w:rsid w:val="006864CE"/>
    <w:rsid w:val="00686598"/>
    <w:rsid w:val="00686675"/>
    <w:rsid w:val="006873F1"/>
    <w:rsid w:val="0069182B"/>
    <w:rsid w:val="006927FC"/>
    <w:rsid w:val="006930F3"/>
    <w:rsid w:val="0069430C"/>
    <w:rsid w:val="00694579"/>
    <w:rsid w:val="006965D7"/>
    <w:rsid w:val="00697BE5"/>
    <w:rsid w:val="006A2975"/>
    <w:rsid w:val="006A29A5"/>
    <w:rsid w:val="006A3893"/>
    <w:rsid w:val="006B5554"/>
    <w:rsid w:val="006B5736"/>
    <w:rsid w:val="006C0C98"/>
    <w:rsid w:val="006C1718"/>
    <w:rsid w:val="006C1D26"/>
    <w:rsid w:val="006C54A7"/>
    <w:rsid w:val="006C73E3"/>
    <w:rsid w:val="006D0063"/>
    <w:rsid w:val="006D0E5F"/>
    <w:rsid w:val="006D4D2A"/>
    <w:rsid w:val="006D6606"/>
    <w:rsid w:val="006E1796"/>
    <w:rsid w:val="006E32AF"/>
    <w:rsid w:val="006E455D"/>
    <w:rsid w:val="006E4BC2"/>
    <w:rsid w:val="006E6FD2"/>
    <w:rsid w:val="006F10B7"/>
    <w:rsid w:val="006F17E0"/>
    <w:rsid w:val="006F18A6"/>
    <w:rsid w:val="006F2066"/>
    <w:rsid w:val="006F56B7"/>
    <w:rsid w:val="006F6283"/>
    <w:rsid w:val="006F753E"/>
    <w:rsid w:val="0070003B"/>
    <w:rsid w:val="007035D7"/>
    <w:rsid w:val="00705C38"/>
    <w:rsid w:val="00706303"/>
    <w:rsid w:val="00706892"/>
    <w:rsid w:val="0071269B"/>
    <w:rsid w:val="00712E55"/>
    <w:rsid w:val="00713466"/>
    <w:rsid w:val="007134D0"/>
    <w:rsid w:val="00714883"/>
    <w:rsid w:val="007172D9"/>
    <w:rsid w:val="00720764"/>
    <w:rsid w:val="00721410"/>
    <w:rsid w:val="00723ED8"/>
    <w:rsid w:val="007270B4"/>
    <w:rsid w:val="0073468A"/>
    <w:rsid w:val="007351CB"/>
    <w:rsid w:val="00736192"/>
    <w:rsid w:val="0073636C"/>
    <w:rsid w:val="0073714C"/>
    <w:rsid w:val="007404C9"/>
    <w:rsid w:val="00740B72"/>
    <w:rsid w:val="007429DD"/>
    <w:rsid w:val="00743C01"/>
    <w:rsid w:val="00744627"/>
    <w:rsid w:val="00746DDD"/>
    <w:rsid w:val="00746DF4"/>
    <w:rsid w:val="00747C95"/>
    <w:rsid w:val="007572FD"/>
    <w:rsid w:val="007711EB"/>
    <w:rsid w:val="00773D20"/>
    <w:rsid w:val="0077443A"/>
    <w:rsid w:val="00774C16"/>
    <w:rsid w:val="0077707B"/>
    <w:rsid w:val="0078321D"/>
    <w:rsid w:val="007837A9"/>
    <w:rsid w:val="00784483"/>
    <w:rsid w:val="00785C10"/>
    <w:rsid w:val="007865E3"/>
    <w:rsid w:val="007867B6"/>
    <w:rsid w:val="00787F40"/>
    <w:rsid w:val="007912F5"/>
    <w:rsid w:val="0079179B"/>
    <w:rsid w:val="00792481"/>
    <w:rsid w:val="00794E7A"/>
    <w:rsid w:val="007952C0"/>
    <w:rsid w:val="007A028C"/>
    <w:rsid w:val="007A1AA2"/>
    <w:rsid w:val="007A1D99"/>
    <w:rsid w:val="007A48A3"/>
    <w:rsid w:val="007A5D4D"/>
    <w:rsid w:val="007A65AE"/>
    <w:rsid w:val="007A6CB6"/>
    <w:rsid w:val="007B0DFB"/>
    <w:rsid w:val="007B279B"/>
    <w:rsid w:val="007B32EB"/>
    <w:rsid w:val="007C02F8"/>
    <w:rsid w:val="007C1B38"/>
    <w:rsid w:val="007C1D2D"/>
    <w:rsid w:val="007C3A35"/>
    <w:rsid w:val="007C3BE5"/>
    <w:rsid w:val="007C4545"/>
    <w:rsid w:val="007C5333"/>
    <w:rsid w:val="007C5728"/>
    <w:rsid w:val="007D16F4"/>
    <w:rsid w:val="007D48EC"/>
    <w:rsid w:val="007D719E"/>
    <w:rsid w:val="007E09C3"/>
    <w:rsid w:val="007E4FF4"/>
    <w:rsid w:val="007E560C"/>
    <w:rsid w:val="007E59F5"/>
    <w:rsid w:val="007E5C21"/>
    <w:rsid w:val="007E66B9"/>
    <w:rsid w:val="00801290"/>
    <w:rsid w:val="00801A57"/>
    <w:rsid w:val="008043D0"/>
    <w:rsid w:val="00804AC7"/>
    <w:rsid w:val="00812AC5"/>
    <w:rsid w:val="008140C6"/>
    <w:rsid w:val="00815504"/>
    <w:rsid w:val="00817F3D"/>
    <w:rsid w:val="0083084C"/>
    <w:rsid w:val="008319E9"/>
    <w:rsid w:val="0083347C"/>
    <w:rsid w:val="00834A97"/>
    <w:rsid w:val="00834D53"/>
    <w:rsid w:val="00835F1D"/>
    <w:rsid w:val="00836F1A"/>
    <w:rsid w:val="008373B0"/>
    <w:rsid w:val="0084124C"/>
    <w:rsid w:val="00844C3D"/>
    <w:rsid w:val="00845083"/>
    <w:rsid w:val="00845103"/>
    <w:rsid w:val="00845281"/>
    <w:rsid w:val="00845322"/>
    <w:rsid w:val="00847BA9"/>
    <w:rsid w:val="00847CD6"/>
    <w:rsid w:val="00850D2E"/>
    <w:rsid w:val="0085180C"/>
    <w:rsid w:val="00852B6B"/>
    <w:rsid w:val="0085358C"/>
    <w:rsid w:val="00853804"/>
    <w:rsid w:val="00855D70"/>
    <w:rsid w:val="0086236F"/>
    <w:rsid w:val="008624FB"/>
    <w:rsid w:val="00862DDB"/>
    <w:rsid w:val="008643AF"/>
    <w:rsid w:val="00864B28"/>
    <w:rsid w:val="00865BF8"/>
    <w:rsid w:val="00865D10"/>
    <w:rsid w:val="00866348"/>
    <w:rsid w:val="00866BC4"/>
    <w:rsid w:val="008762F0"/>
    <w:rsid w:val="00876BAF"/>
    <w:rsid w:val="00877B2B"/>
    <w:rsid w:val="00877CBC"/>
    <w:rsid w:val="008800BC"/>
    <w:rsid w:val="008829A0"/>
    <w:rsid w:val="008840C3"/>
    <w:rsid w:val="008907E9"/>
    <w:rsid w:val="008917DE"/>
    <w:rsid w:val="00892EB1"/>
    <w:rsid w:val="008934BF"/>
    <w:rsid w:val="008A17A2"/>
    <w:rsid w:val="008A28BF"/>
    <w:rsid w:val="008A42E2"/>
    <w:rsid w:val="008A57F8"/>
    <w:rsid w:val="008A5DAC"/>
    <w:rsid w:val="008A5E91"/>
    <w:rsid w:val="008A6E1C"/>
    <w:rsid w:val="008A7817"/>
    <w:rsid w:val="008B3ABD"/>
    <w:rsid w:val="008B619F"/>
    <w:rsid w:val="008C1088"/>
    <w:rsid w:val="008C137A"/>
    <w:rsid w:val="008C23A1"/>
    <w:rsid w:val="008C36A8"/>
    <w:rsid w:val="008C5DA9"/>
    <w:rsid w:val="008D16CC"/>
    <w:rsid w:val="008D185C"/>
    <w:rsid w:val="008D1D5C"/>
    <w:rsid w:val="008E1247"/>
    <w:rsid w:val="008E1793"/>
    <w:rsid w:val="008E47B7"/>
    <w:rsid w:val="008E4889"/>
    <w:rsid w:val="0090064D"/>
    <w:rsid w:val="00900E5D"/>
    <w:rsid w:val="009058A2"/>
    <w:rsid w:val="0091382A"/>
    <w:rsid w:val="0092101E"/>
    <w:rsid w:val="0092149A"/>
    <w:rsid w:val="00921BDF"/>
    <w:rsid w:val="00921D2D"/>
    <w:rsid w:val="00926B7F"/>
    <w:rsid w:val="00927BBC"/>
    <w:rsid w:val="009300CC"/>
    <w:rsid w:val="00930209"/>
    <w:rsid w:val="00932D81"/>
    <w:rsid w:val="009334A5"/>
    <w:rsid w:val="009337FD"/>
    <w:rsid w:val="00935DB5"/>
    <w:rsid w:val="0093776A"/>
    <w:rsid w:val="0094325E"/>
    <w:rsid w:val="00945B59"/>
    <w:rsid w:val="00946904"/>
    <w:rsid w:val="009506D5"/>
    <w:rsid w:val="009513A8"/>
    <w:rsid w:val="00951A10"/>
    <w:rsid w:val="00953654"/>
    <w:rsid w:val="009541F9"/>
    <w:rsid w:val="009553F2"/>
    <w:rsid w:val="00956C10"/>
    <w:rsid w:val="009613D6"/>
    <w:rsid w:val="009618A6"/>
    <w:rsid w:val="00964A38"/>
    <w:rsid w:val="0096697B"/>
    <w:rsid w:val="00970961"/>
    <w:rsid w:val="009718A3"/>
    <w:rsid w:val="009731A3"/>
    <w:rsid w:val="0097591E"/>
    <w:rsid w:val="0098074E"/>
    <w:rsid w:val="00981384"/>
    <w:rsid w:val="00983C5B"/>
    <w:rsid w:val="0098701A"/>
    <w:rsid w:val="00987458"/>
    <w:rsid w:val="009945EB"/>
    <w:rsid w:val="00994BFE"/>
    <w:rsid w:val="0099533C"/>
    <w:rsid w:val="009978C3"/>
    <w:rsid w:val="009A2A48"/>
    <w:rsid w:val="009B2A19"/>
    <w:rsid w:val="009B7532"/>
    <w:rsid w:val="009B7697"/>
    <w:rsid w:val="009B7D52"/>
    <w:rsid w:val="009C4FA2"/>
    <w:rsid w:val="009C5639"/>
    <w:rsid w:val="009C760A"/>
    <w:rsid w:val="009D0CF8"/>
    <w:rsid w:val="009D7A46"/>
    <w:rsid w:val="009E4136"/>
    <w:rsid w:val="009E6066"/>
    <w:rsid w:val="009E704A"/>
    <w:rsid w:val="009F0BBE"/>
    <w:rsid w:val="009F302E"/>
    <w:rsid w:val="009F7044"/>
    <w:rsid w:val="00A02DEE"/>
    <w:rsid w:val="00A02F91"/>
    <w:rsid w:val="00A07A2B"/>
    <w:rsid w:val="00A10FE8"/>
    <w:rsid w:val="00A13291"/>
    <w:rsid w:val="00A15D21"/>
    <w:rsid w:val="00A15D25"/>
    <w:rsid w:val="00A209A4"/>
    <w:rsid w:val="00A20C00"/>
    <w:rsid w:val="00A25D6B"/>
    <w:rsid w:val="00A2699C"/>
    <w:rsid w:val="00A2734A"/>
    <w:rsid w:val="00A27BFB"/>
    <w:rsid w:val="00A27FF2"/>
    <w:rsid w:val="00A30266"/>
    <w:rsid w:val="00A325BF"/>
    <w:rsid w:val="00A36CBD"/>
    <w:rsid w:val="00A40CEE"/>
    <w:rsid w:val="00A41101"/>
    <w:rsid w:val="00A416D1"/>
    <w:rsid w:val="00A441A5"/>
    <w:rsid w:val="00A45132"/>
    <w:rsid w:val="00A45607"/>
    <w:rsid w:val="00A47948"/>
    <w:rsid w:val="00A52443"/>
    <w:rsid w:val="00A53796"/>
    <w:rsid w:val="00A5679A"/>
    <w:rsid w:val="00A57B99"/>
    <w:rsid w:val="00A57B9E"/>
    <w:rsid w:val="00A61466"/>
    <w:rsid w:val="00A63B16"/>
    <w:rsid w:val="00A63B99"/>
    <w:rsid w:val="00A63C72"/>
    <w:rsid w:val="00A669BC"/>
    <w:rsid w:val="00A66A7F"/>
    <w:rsid w:val="00A67233"/>
    <w:rsid w:val="00A6793E"/>
    <w:rsid w:val="00A71508"/>
    <w:rsid w:val="00A75ABF"/>
    <w:rsid w:val="00A8263F"/>
    <w:rsid w:val="00A8535E"/>
    <w:rsid w:val="00A955CE"/>
    <w:rsid w:val="00AA0268"/>
    <w:rsid w:val="00AA39F9"/>
    <w:rsid w:val="00AB1757"/>
    <w:rsid w:val="00AB4F34"/>
    <w:rsid w:val="00AB7614"/>
    <w:rsid w:val="00AB7E95"/>
    <w:rsid w:val="00AC0354"/>
    <w:rsid w:val="00AC3F41"/>
    <w:rsid w:val="00AC5065"/>
    <w:rsid w:val="00AC5372"/>
    <w:rsid w:val="00AC5B7A"/>
    <w:rsid w:val="00AC7552"/>
    <w:rsid w:val="00AC76A0"/>
    <w:rsid w:val="00AD1A5F"/>
    <w:rsid w:val="00AD356E"/>
    <w:rsid w:val="00AE0BBB"/>
    <w:rsid w:val="00AE3234"/>
    <w:rsid w:val="00AE374D"/>
    <w:rsid w:val="00AE4240"/>
    <w:rsid w:val="00AE42C1"/>
    <w:rsid w:val="00AE4E96"/>
    <w:rsid w:val="00AE5506"/>
    <w:rsid w:val="00AE77E8"/>
    <w:rsid w:val="00AF05F3"/>
    <w:rsid w:val="00AF0950"/>
    <w:rsid w:val="00AF1805"/>
    <w:rsid w:val="00AF45CC"/>
    <w:rsid w:val="00AF538E"/>
    <w:rsid w:val="00AF6D92"/>
    <w:rsid w:val="00B00EE9"/>
    <w:rsid w:val="00B01106"/>
    <w:rsid w:val="00B01F91"/>
    <w:rsid w:val="00B02BC6"/>
    <w:rsid w:val="00B05124"/>
    <w:rsid w:val="00B05516"/>
    <w:rsid w:val="00B07681"/>
    <w:rsid w:val="00B07ED1"/>
    <w:rsid w:val="00B12E86"/>
    <w:rsid w:val="00B1353C"/>
    <w:rsid w:val="00B14381"/>
    <w:rsid w:val="00B14630"/>
    <w:rsid w:val="00B15DC8"/>
    <w:rsid w:val="00B17187"/>
    <w:rsid w:val="00B20A7B"/>
    <w:rsid w:val="00B20CD0"/>
    <w:rsid w:val="00B21BBE"/>
    <w:rsid w:val="00B2348A"/>
    <w:rsid w:val="00B23C1D"/>
    <w:rsid w:val="00B31886"/>
    <w:rsid w:val="00B33699"/>
    <w:rsid w:val="00B35CBB"/>
    <w:rsid w:val="00B378EE"/>
    <w:rsid w:val="00B40390"/>
    <w:rsid w:val="00B41104"/>
    <w:rsid w:val="00B412B0"/>
    <w:rsid w:val="00B41A59"/>
    <w:rsid w:val="00B45D40"/>
    <w:rsid w:val="00B476C4"/>
    <w:rsid w:val="00B50519"/>
    <w:rsid w:val="00B51C45"/>
    <w:rsid w:val="00B5350D"/>
    <w:rsid w:val="00B6000E"/>
    <w:rsid w:val="00B652CA"/>
    <w:rsid w:val="00B6680F"/>
    <w:rsid w:val="00B70BD2"/>
    <w:rsid w:val="00B7168B"/>
    <w:rsid w:val="00B71DBF"/>
    <w:rsid w:val="00B80A16"/>
    <w:rsid w:val="00B81621"/>
    <w:rsid w:val="00B91F2B"/>
    <w:rsid w:val="00B94D36"/>
    <w:rsid w:val="00B9689E"/>
    <w:rsid w:val="00BA11EA"/>
    <w:rsid w:val="00BA550A"/>
    <w:rsid w:val="00BA65A5"/>
    <w:rsid w:val="00BB23E1"/>
    <w:rsid w:val="00BB4653"/>
    <w:rsid w:val="00BC1EEE"/>
    <w:rsid w:val="00BC5AA6"/>
    <w:rsid w:val="00BD1657"/>
    <w:rsid w:val="00BD4640"/>
    <w:rsid w:val="00BD4AE9"/>
    <w:rsid w:val="00BD62E3"/>
    <w:rsid w:val="00BD687A"/>
    <w:rsid w:val="00BD7D4E"/>
    <w:rsid w:val="00BE0B82"/>
    <w:rsid w:val="00BE11C0"/>
    <w:rsid w:val="00BE3BD8"/>
    <w:rsid w:val="00BE4E21"/>
    <w:rsid w:val="00BE5C54"/>
    <w:rsid w:val="00BF2E8E"/>
    <w:rsid w:val="00BF6331"/>
    <w:rsid w:val="00BF6D48"/>
    <w:rsid w:val="00C006FF"/>
    <w:rsid w:val="00C01A29"/>
    <w:rsid w:val="00C025B3"/>
    <w:rsid w:val="00C02725"/>
    <w:rsid w:val="00C03578"/>
    <w:rsid w:val="00C05308"/>
    <w:rsid w:val="00C1015E"/>
    <w:rsid w:val="00C17BE5"/>
    <w:rsid w:val="00C201F8"/>
    <w:rsid w:val="00C22F5F"/>
    <w:rsid w:val="00C258D1"/>
    <w:rsid w:val="00C25B98"/>
    <w:rsid w:val="00C27EC4"/>
    <w:rsid w:val="00C3116D"/>
    <w:rsid w:val="00C370DF"/>
    <w:rsid w:val="00C37DAC"/>
    <w:rsid w:val="00C4260F"/>
    <w:rsid w:val="00C42DD4"/>
    <w:rsid w:val="00C45F71"/>
    <w:rsid w:val="00C47D55"/>
    <w:rsid w:val="00C47E55"/>
    <w:rsid w:val="00C5245C"/>
    <w:rsid w:val="00C54FB0"/>
    <w:rsid w:val="00C61C60"/>
    <w:rsid w:val="00C63128"/>
    <w:rsid w:val="00C654EF"/>
    <w:rsid w:val="00C65C16"/>
    <w:rsid w:val="00C7180A"/>
    <w:rsid w:val="00C72C40"/>
    <w:rsid w:val="00C72D15"/>
    <w:rsid w:val="00C72D94"/>
    <w:rsid w:val="00C7415A"/>
    <w:rsid w:val="00C7599C"/>
    <w:rsid w:val="00C7795B"/>
    <w:rsid w:val="00C779E1"/>
    <w:rsid w:val="00C84CE5"/>
    <w:rsid w:val="00C86688"/>
    <w:rsid w:val="00C93510"/>
    <w:rsid w:val="00C93C25"/>
    <w:rsid w:val="00CA025B"/>
    <w:rsid w:val="00CA0954"/>
    <w:rsid w:val="00CA48CA"/>
    <w:rsid w:val="00CA515C"/>
    <w:rsid w:val="00CA67FD"/>
    <w:rsid w:val="00CA7447"/>
    <w:rsid w:val="00CA7D7F"/>
    <w:rsid w:val="00CB071E"/>
    <w:rsid w:val="00CB6745"/>
    <w:rsid w:val="00CC00D4"/>
    <w:rsid w:val="00CC099F"/>
    <w:rsid w:val="00CC2035"/>
    <w:rsid w:val="00CC3325"/>
    <w:rsid w:val="00CC7410"/>
    <w:rsid w:val="00CC7D01"/>
    <w:rsid w:val="00CD091A"/>
    <w:rsid w:val="00CD4286"/>
    <w:rsid w:val="00CD5BD4"/>
    <w:rsid w:val="00CE06A4"/>
    <w:rsid w:val="00CE5463"/>
    <w:rsid w:val="00CE606E"/>
    <w:rsid w:val="00CE66A2"/>
    <w:rsid w:val="00CE7B9C"/>
    <w:rsid w:val="00CF0D0F"/>
    <w:rsid w:val="00CF1911"/>
    <w:rsid w:val="00CF2725"/>
    <w:rsid w:val="00CF542A"/>
    <w:rsid w:val="00CF5517"/>
    <w:rsid w:val="00D02B37"/>
    <w:rsid w:val="00D035A9"/>
    <w:rsid w:val="00D03AFD"/>
    <w:rsid w:val="00D03CCB"/>
    <w:rsid w:val="00D04B88"/>
    <w:rsid w:val="00D04F55"/>
    <w:rsid w:val="00D051D0"/>
    <w:rsid w:val="00D05267"/>
    <w:rsid w:val="00D05CD7"/>
    <w:rsid w:val="00D07207"/>
    <w:rsid w:val="00D113A4"/>
    <w:rsid w:val="00D13790"/>
    <w:rsid w:val="00D13B60"/>
    <w:rsid w:val="00D15109"/>
    <w:rsid w:val="00D161D2"/>
    <w:rsid w:val="00D20AC3"/>
    <w:rsid w:val="00D237C5"/>
    <w:rsid w:val="00D23BCA"/>
    <w:rsid w:val="00D23F8E"/>
    <w:rsid w:val="00D25D46"/>
    <w:rsid w:val="00D30B62"/>
    <w:rsid w:val="00D31E71"/>
    <w:rsid w:val="00D31EC1"/>
    <w:rsid w:val="00D35D7D"/>
    <w:rsid w:val="00D3601B"/>
    <w:rsid w:val="00D439DE"/>
    <w:rsid w:val="00D43BA8"/>
    <w:rsid w:val="00D51B71"/>
    <w:rsid w:val="00D533C5"/>
    <w:rsid w:val="00D54270"/>
    <w:rsid w:val="00D57B11"/>
    <w:rsid w:val="00D57F39"/>
    <w:rsid w:val="00D6167F"/>
    <w:rsid w:val="00D6303D"/>
    <w:rsid w:val="00D664F1"/>
    <w:rsid w:val="00D6650A"/>
    <w:rsid w:val="00D729FC"/>
    <w:rsid w:val="00D72C2E"/>
    <w:rsid w:val="00D737D6"/>
    <w:rsid w:val="00D74B47"/>
    <w:rsid w:val="00D77AD2"/>
    <w:rsid w:val="00D8063E"/>
    <w:rsid w:val="00D80A78"/>
    <w:rsid w:val="00D81DC7"/>
    <w:rsid w:val="00D84332"/>
    <w:rsid w:val="00D84395"/>
    <w:rsid w:val="00D90722"/>
    <w:rsid w:val="00D90A4E"/>
    <w:rsid w:val="00D90B81"/>
    <w:rsid w:val="00D93BC7"/>
    <w:rsid w:val="00D94299"/>
    <w:rsid w:val="00D94EF4"/>
    <w:rsid w:val="00D9552E"/>
    <w:rsid w:val="00DA0861"/>
    <w:rsid w:val="00DA3610"/>
    <w:rsid w:val="00DA44FD"/>
    <w:rsid w:val="00DC314E"/>
    <w:rsid w:val="00DC3F89"/>
    <w:rsid w:val="00DC5534"/>
    <w:rsid w:val="00DC5BF9"/>
    <w:rsid w:val="00DD02B5"/>
    <w:rsid w:val="00DD226B"/>
    <w:rsid w:val="00DD6CF6"/>
    <w:rsid w:val="00DE4936"/>
    <w:rsid w:val="00DE5627"/>
    <w:rsid w:val="00DE7054"/>
    <w:rsid w:val="00DF077B"/>
    <w:rsid w:val="00DF0865"/>
    <w:rsid w:val="00DF12B2"/>
    <w:rsid w:val="00DF6694"/>
    <w:rsid w:val="00DF6728"/>
    <w:rsid w:val="00DF6A9B"/>
    <w:rsid w:val="00E0140D"/>
    <w:rsid w:val="00E025AF"/>
    <w:rsid w:val="00E04246"/>
    <w:rsid w:val="00E05416"/>
    <w:rsid w:val="00E0541E"/>
    <w:rsid w:val="00E0680A"/>
    <w:rsid w:val="00E110FA"/>
    <w:rsid w:val="00E11E17"/>
    <w:rsid w:val="00E13959"/>
    <w:rsid w:val="00E13B2E"/>
    <w:rsid w:val="00E16E83"/>
    <w:rsid w:val="00E22879"/>
    <w:rsid w:val="00E22EBE"/>
    <w:rsid w:val="00E23583"/>
    <w:rsid w:val="00E33214"/>
    <w:rsid w:val="00E334AA"/>
    <w:rsid w:val="00E4048A"/>
    <w:rsid w:val="00E43B6A"/>
    <w:rsid w:val="00E46936"/>
    <w:rsid w:val="00E529FF"/>
    <w:rsid w:val="00E531AC"/>
    <w:rsid w:val="00E53AC4"/>
    <w:rsid w:val="00E54FD4"/>
    <w:rsid w:val="00E5502D"/>
    <w:rsid w:val="00E57C1A"/>
    <w:rsid w:val="00E60769"/>
    <w:rsid w:val="00E60EDB"/>
    <w:rsid w:val="00E61FC6"/>
    <w:rsid w:val="00E64A04"/>
    <w:rsid w:val="00E66FF9"/>
    <w:rsid w:val="00E67E53"/>
    <w:rsid w:val="00E71468"/>
    <w:rsid w:val="00E71C92"/>
    <w:rsid w:val="00E73374"/>
    <w:rsid w:val="00E74FA6"/>
    <w:rsid w:val="00E807DE"/>
    <w:rsid w:val="00E808A0"/>
    <w:rsid w:val="00E82621"/>
    <w:rsid w:val="00E866A5"/>
    <w:rsid w:val="00E86C05"/>
    <w:rsid w:val="00E87711"/>
    <w:rsid w:val="00EA200C"/>
    <w:rsid w:val="00EA21BF"/>
    <w:rsid w:val="00EA5BD7"/>
    <w:rsid w:val="00EB07CA"/>
    <w:rsid w:val="00EB1FAC"/>
    <w:rsid w:val="00EB5625"/>
    <w:rsid w:val="00EB6553"/>
    <w:rsid w:val="00EC3AD4"/>
    <w:rsid w:val="00EC3E6F"/>
    <w:rsid w:val="00EC5234"/>
    <w:rsid w:val="00EC5742"/>
    <w:rsid w:val="00EC5DA2"/>
    <w:rsid w:val="00EC6F44"/>
    <w:rsid w:val="00EC7516"/>
    <w:rsid w:val="00EC791B"/>
    <w:rsid w:val="00ED215E"/>
    <w:rsid w:val="00ED2AD3"/>
    <w:rsid w:val="00EE1888"/>
    <w:rsid w:val="00EE2417"/>
    <w:rsid w:val="00EE74EF"/>
    <w:rsid w:val="00EF38E9"/>
    <w:rsid w:val="00EF4302"/>
    <w:rsid w:val="00EF7755"/>
    <w:rsid w:val="00EF7F3A"/>
    <w:rsid w:val="00F0069B"/>
    <w:rsid w:val="00F01BE6"/>
    <w:rsid w:val="00F044C0"/>
    <w:rsid w:val="00F05204"/>
    <w:rsid w:val="00F0660E"/>
    <w:rsid w:val="00F10A06"/>
    <w:rsid w:val="00F10B5F"/>
    <w:rsid w:val="00F10D25"/>
    <w:rsid w:val="00F14F82"/>
    <w:rsid w:val="00F16000"/>
    <w:rsid w:val="00F17717"/>
    <w:rsid w:val="00F22D95"/>
    <w:rsid w:val="00F2537E"/>
    <w:rsid w:val="00F25F7C"/>
    <w:rsid w:val="00F40B64"/>
    <w:rsid w:val="00F42C92"/>
    <w:rsid w:val="00F43922"/>
    <w:rsid w:val="00F473A9"/>
    <w:rsid w:val="00F474C5"/>
    <w:rsid w:val="00F475A5"/>
    <w:rsid w:val="00F5005A"/>
    <w:rsid w:val="00F5016C"/>
    <w:rsid w:val="00F51E0C"/>
    <w:rsid w:val="00F51E4E"/>
    <w:rsid w:val="00F5417D"/>
    <w:rsid w:val="00F541E4"/>
    <w:rsid w:val="00F54485"/>
    <w:rsid w:val="00F57EA2"/>
    <w:rsid w:val="00F634A4"/>
    <w:rsid w:val="00F66ADA"/>
    <w:rsid w:val="00F66DE2"/>
    <w:rsid w:val="00F673B6"/>
    <w:rsid w:val="00F72942"/>
    <w:rsid w:val="00F74316"/>
    <w:rsid w:val="00F7526E"/>
    <w:rsid w:val="00F776AA"/>
    <w:rsid w:val="00F77E59"/>
    <w:rsid w:val="00F813BD"/>
    <w:rsid w:val="00F81555"/>
    <w:rsid w:val="00F839EB"/>
    <w:rsid w:val="00F844ED"/>
    <w:rsid w:val="00F90B7D"/>
    <w:rsid w:val="00F9215A"/>
    <w:rsid w:val="00F92CC6"/>
    <w:rsid w:val="00F935C5"/>
    <w:rsid w:val="00F941AF"/>
    <w:rsid w:val="00F956FE"/>
    <w:rsid w:val="00F95D8D"/>
    <w:rsid w:val="00F97323"/>
    <w:rsid w:val="00FA2A17"/>
    <w:rsid w:val="00FA393C"/>
    <w:rsid w:val="00FA3A64"/>
    <w:rsid w:val="00FA3AA9"/>
    <w:rsid w:val="00FA4F28"/>
    <w:rsid w:val="00FB097A"/>
    <w:rsid w:val="00FB1E2C"/>
    <w:rsid w:val="00FB29A3"/>
    <w:rsid w:val="00FB2FA7"/>
    <w:rsid w:val="00FB52DE"/>
    <w:rsid w:val="00FB5874"/>
    <w:rsid w:val="00FB7C3C"/>
    <w:rsid w:val="00FC01AC"/>
    <w:rsid w:val="00FC1834"/>
    <w:rsid w:val="00FC29F9"/>
    <w:rsid w:val="00FC4AF4"/>
    <w:rsid w:val="00FC4F3E"/>
    <w:rsid w:val="00FC6AA6"/>
    <w:rsid w:val="00FC7C4E"/>
    <w:rsid w:val="00FD05A3"/>
    <w:rsid w:val="00FD1B2F"/>
    <w:rsid w:val="00FD5CA2"/>
    <w:rsid w:val="00FD637C"/>
    <w:rsid w:val="00FE31E8"/>
    <w:rsid w:val="00FE6A60"/>
    <w:rsid w:val="00FF0A75"/>
    <w:rsid w:val="00FF1ECB"/>
    <w:rsid w:val="00FF3163"/>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 w:type="paragraph" w:customStyle="1" w:styleId="Caption1">
    <w:name w:val="Caption1"/>
    <w:basedOn w:val="Normal"/>
    <w:rsid w:val="00D51B71"/>
    <w:pPr>
      <w:spacing w:before="100" w:beforeAutospacing="1" w:after="100" w:afterAutospacing="1"/>
    </w:pPr>
    <w:rPr>
      <w:rFonts w:eastAsia="Times New Roman"/>
    </w:rPr>
  </w:style>
  <w:style w:type="character" w:customStyle="1" w:styleId="articledate">
    <w:name w:val="articledate"/>
    <w:basedOn w:val="DefaultParagraphFont"/>
    <w:rsid w:val="007D48EC"/>
  </w:style>
  <w:style w:type="character" w:customStyle="1" w:styleId="label">
    <w:name w:val="label"/>
    <w:basedOn w:val="DefaultParagraphFont"/>
    <w:rsid w:val="007D48EC"/>
  </w:style>
  <w:style w:type="character" w:customStyle="1" w:styleId="chi-tiet-title">
    <w:name w:val="chi-tiet-title"/>
    <w:basedOn w:val="DefaultParagraphFont"/>
    <w:rsid w:val="00CC7410"/>
  </w:style>
  <w:style w:type="character" w:customStyle="1" w:styleId="chi-tiet-action-btn">
    <w:name w:val="chi-tiet-action-btn"/>
    <w:basedOn w:val="DefaultParagraphFont"/>
    <w:rsid w:val="00CC7410"/>
  </w:style>
  <w:style w:type="character" w:customStyle="1" w:styleId="chi-tiet-action-btn-text">
    <w:name w:val="chi-tiet-action-btn-text"/>
    <w:basedOn w:val="DefaultParagraphFont"/>
    <w:rsid w:val="00CC7410"/>
  </w:style>
  <w:style w:type="character" w:customStyle="1" w:styleId="bmcj">
    <w:name w:val="bm_cj"/>
    <w:basedOn w:val="DefaultParagraphFont"/>
    <w:rsid w:val="008A7817"/>
  </w:style>
  <w:style w:type="paragraph" w:customStyle="1" w:styleId="bmy">
    <w:name w:val="bm_y"/>
    <w:basedOn w:val="Normal"/>
    <w:rsid w:val="008A7817"/>
    <w:pPr>
      <w:spacing w:before="100" w:beforeAutospacing="1" w:after="100" w:afterAutospacing="1"/>
    </w:pPr>
    <w:rPr>
      <w:rFonts w:eastAsia="Times New Roman"/>
    </w:rPr>
  </w:style>
  <w:style w:type="paragraph" w:customStyle="1" w:styleId="bmcs">
    <w:name w:val="bm_cs"/>
    <w:basedOn w:val="Normal"/>
    <w:rsid w:val="008A7817"/>
    <w:pPr>
      <w:spacing w:before="100" w:beforeAutospacing="1" w:after="100" w:afterAutospacing="1"/>
    </w:pPr>
    <w:rPr>
      <w:rFonts w:eastAsia="Times New Roman"/>
    </w:rPr>
  </w:style>
  <w:style w:type="paragraph" w:customStyle="1" w:styleId="date-post">
    <w:name w:val="date-post"/>
    <w:basedOn w:val="Normal"/>
    <w:rsid w:val="00305A4B"/>
    <w:pPr>
      <w:spacing w:before="100" w:beforeAutospacing="1" w:after="100" w:afterAutospacing="1"/>
    </w:pPr>
    <w:rPr>
      <w:rFonts w:eastAsia="Times New Roman"/>
    </w:rPr>
  </w:style>
  <w:style w:type="paragraph" w:customStyle="1" w:styleId="the-article-summary">
    <w:name w:val="the-article-summary"/>
    <w:basedOn w:val="Normal"/>
    <w:rsid w:val="00305A4B"/>
    <w:pPr>
      <w:spacing w:before="100" w:beforeAutospacing="1" w:after="100" w:afterAutospacing="1"/>
    </w:pPr>
    <w:rPr>
      <w:rFonts w:eastAsia="Times New Roman"/>
    </w:rPr>
  </w:style>
  <w:style w:type="character" w:customStyle="1" w:styleId="z-desc">
    <w:name w:val="z-desc"/>
    <w:basedOn w:val="DefaultParagraphFont"/>
    <w:rsid w:val="00305A4B"/>
  </w:style>
  <w:style w:type="character" w:customStyle="1" w:styleId="posted-on">
    <w:name w:val="posted-on"/>
    <w:basedOn w:val="DefaultParagraphFont"/>
    <w:rsid w:val="00812AC5"/>
  </w:style>
  <w:style w:type="character" w:customStyle="1" w:styleId="byline">
    <w:name w:val="byline"/>
    <w:basedOn w:val="DefaultParagraphFont"/>
    <w:rsid w:val="00812AC5"/>
  </w:style>
  <w:style w:type="character" w:customStyle="1" w:styleId="meta-author">
    <w:name w:val="meta-author"/>
    <w:basedOn w:val="DefaultParagraphFont"/>
    <w:rsid w:val="00812AC5"/>
  </w:style>
  <w:style w:type="character" w:customStyle="1" w:styleId="post-date-day">
    <w:name w:val="post-date-day"/>
    <w:basedOn w:val="DefaultParagraphFont"/>
    <w:rsid w:val="00812AC5"/>
  </w:style>
  <w:style w:type="character" w:customStyle="1" w:styleId="post-date-month">
    <w:name w:val="post-date-month"/>
    <w:basedOn w:val="DefaultParagraphFont"/>
    <w:rsid w:val="00812AC5"/>
  </w:style>
  <w:style w:type="paragraph" w:customStyle="1" w:styleId="xl83">
    <w:name w:val="xl83"/>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rPr>
  </w:style>
  <w:style w:type="paragraph" w:customStyle="1" w:styleId="xl84">
    <w:name w:val="xl84"/>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rPr>
  </w:style>
  <w:style w:type="paragraph" w:customStyle="1" w:styleId="xl85">
    <w:name w:val="xl85"/>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xl86">
    <w:name w:val="xl86"/>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A40C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FF7DCA"/>
    <w:pPr>
      <w:tabs>
        <w:tab w:val="right" w:leader="dot" w:pos="9350"/>
      </w:tabs>
      <w:spacing w:before="120" w:after="120" w:line="264" w:lineRule="auto"/>
      <w:ind w:left="480"/>
      <w:jc w:val="both"/>
    </w:pPr>
    <w:rPr>
      <w:i/>
      <w:noProof/>
      <w:sz w:val="26"/>
      <w:szCs w:val="26"/>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dateup">
    <w:name w:val="date_up"/>
    <w:rsid w:val="00834A97"/>
  </w:style>
  <w:style w:type="character" w:customStyle="1" w:styleId="Heading5Char">
    <w:name w:val="Heading 5 Char"/>
    <w:basedOn w:val="DefaultParagraphFont"/>
    <w:link w:val="Heading5"/>
    <w:uiPriority w:val="9"/>
    <w:semiHidden/>
    <w:rsid w:val="00A40CEE"/>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A40CEE"/>
  </w:style>
  <w:style w:type="character" w:customStyle="1" w:styleId="lblchuyenmuctintuc">
    <w:name w:val="lblchuyenmuctintuc"/>
    <w:basedOn w:val="DefaultParagraphFont"/>
    <w:rsid w:val="00A40CEE"/>
  </w:style>
  <w:style w:type="character" w:customStyle="1" w:styleId="ms-rtethemefontface-1">
    <w:name w:val="ms-rtethemefontface-1"/>
    <w:basedOn w:val="DefaultParagraphFont"/>
    <w:rsid w:val="00A40CEE"/>
  </w:style>
  <w:style w:type="paragraph" w:customStyle="1" w:styleId="Normal2">
    <w:name w:val="Normal2"/>
    <w:basedOn w:val="Normal"/>
    <w:rsid w:val="00F40B64"/>
    <w:pPr>
      <w:spacing w:before="100" w:beforeAutospacing="1" w:after="100" w:afterAutospacing="1"/>
    </w:pPr>
    <w:rPr>
      <w:rFonts w:eastAsia="Times New Roman"/>
    </w:rPr>
  </w:style>
  <w:style w:type="character" w:customStyle="1" w:styleId="storyheadline">
    <w:name w:val="story_headline"/>
    <w:basedOn w:val="DefaultParagraphFont"/>
    <w:rsid w:val="002B784D"/>
  </w:style>
  <w:style w:type="character" w:customStyle="1" w:styleId="formattime">
    <w:name w:val="format_time"/>
    <w:basedOn w:val="DefaultParagraphFont"/>
    <w:rsid w:val="00C7415A"/>
  </w:style>
  <w:style w:type="character" w:customStyle="1" w:styleId="formatdate">
    <w:name w:val="format_date"/>
    <w:basedOn w:val="DefaultParagraphFont"/>
    <w:rsid w:val="00C7415A"/>
  </w:style>
  <w:style w:type="character" w:customStyle="1" w:styleId="metatext">
    <w:name w:val="meta_text"/>
    <w:basedOn w:val="DefaultParagraphFont"/>
    <w:rsid w:val="002B46CD"/>
  </w:style>
  <w:style w:type="paragraph" w:customStyle="1" w:styleId="normal-p">
    <w:name w:val="normal-p"/>
    <w:basedOn w:val="Normal"/>
    <w:rsid w:val="00B378EE"/>
    <w:pPr>
      <w:spacing w:before="100" w:beforeAutospacing="1" w:after="100" w:afterAutospacing="1"/>
    </w:pPr>
    <w:rPr>
      <w:rFonts w:eastAsia="Times New Roman"/>
    </w:rPr>
  </w:style>
  <w:style w:type="paragraph" w:customStyle="1" w:styleId="xl63">
    <w:name w:val="xl63"/>
    <w:basedOn w:val="Normal"/>
    <w:rsid w:val="007A5D4D"/>
    <w:pPr>
      <w:spacing w:before="100" w:beforeAutospacing="1" w:after="100" w:afterAutospacing="1"/>
    </w:pPr>
    <w:rPr>
      <w:rFonts w:eastAsia="Times New Roman"/>
    </w:rPr>
  </w:style>
  <w:style w:type="paragraph" w:customStyle="1" w:styleId="xl64">
    <w:name w:val="xl64"/>
    <w:basedOn w:val="Normal"/>
    <w:rsid w:val="007A5D4D"/>
    <w:pPr>
      <w:spacing w:before="100" w:beforeAutospacing="1" w:after="100" w:afterAutospacing="1"/>
    </w:pPr>
    <w:rPr>
      <w:rFonts w:eastAsia="Times New Roman"/>
      <w:b/>
      <w:bCs/>
      <w:i/>
      <w:iCs/>
    </w:rPr>
  </w:style>
  <w:style w:type="paragraph" w:customStyle="1" w:styleId="xl65">
    <w:name w:val="xl65"/>
    <w:basedOn w:val="Normal"/>
    <w:rsid w:val="007A5D4D"/>
    <w:pPr>
      <w:spacing w:before="100" w:beforeAutospacing="1" w:after="100" w:afterAutospacing="1"/>
    </w:pPr>
    <w:rPr>
      <w:rFonts w:eastAsia="Times New Roman"/>
    </w:rPr>
  </w:style>
  <w:style w:type="paragraph" w:customStyle="1" w:styleId="xl68">
    <w:name w:val="xl68"/>
    <w:basedOn w:val="Normal"/>
    <w:rsid w:val="007A5D4D"/>
    <w:pPr>
      <w:spacing w:before="100" w:beforeAutospacing="1" w:after="100" w:afterAutospacing="1"/>
    </w:pPr>
    <w:rPr>
      <w:rFonts w:eastAsia="Times New Roman"/>
      <w:b/>
      <w:bCs/>
      <w:i/>
      <w:iCs/>
    </w:rPr>
  </w:style>
  <w:style w:type="paragraph" w:customStyle="1" w:styleId="xl69">
    <w:name w:val="xl69"/>
    <w:basedOn w:val="Normal"/>
    <w:rsid w:val="007A5D4D"/>
    <w:pPr>
      <w:spacing w:before="100" w:beforeAutospacing="1" w:after="100" w:afterAutospacing="1"/>
    </w:pPr>
    <w:rPr>
      <w:rFonts w:eastAsia="Times New Roman"/>
    </w:rPr>
  </w:style>
  <w:style w:type="paragraph" w:customStyle="1" w:styleId="xl70">
    <w:name w:val="xl70"/>
    <w:basedOn w:val="Normal"/>
    <w:rsid w:val="007A5D4D"/>
    <w:pPr>
      <w:spacing w:before="100" w:beforeAutospacing="1" w:after="100" w:afterAutospacing="1"/>
    </w:pPr>
    <w:rPr>
      <w:rFonts w:eastAsia="Times New Roman"/>
    </w:rPr>
  </w:style>
  <w:style w:type="paragraph" w:customStyle="1" w:styleId="xl71">
    <w:name w:val="xl71"/>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2">
    <w:name w:val="xl72"/>
    <w:basedOn w:val="Normal"/>
    <w:rsid w:val="002D41FA"/>
    <w:pPr>
      <w:spacing w:before="100" w:beforeAutospacing="1" w:after="100" w:afterAutospacing="1"/>
      <w:jc w:val="center"/>
      <w:textAlignment w:val="center"/>
    </w:pPr>
    <w:rPr>
      <w:rFonts w:eastAsia="Times New Roman"/>
    </w:rPr>
  </w:style>
  <w:style w:type="paragraph" w:customStyle="1" w:styleId="xl73">
    <w:name w:val="xl73"/>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4">
    <w:name w:val="xl74"/>
    <w:basedOn w:val="Normal"/>
    <w:rsid w:val="002D41FA"/>
    <w:pPr>
      <w:spacing w:before="100" w:beforeAutospacing="1" w:after="100" w:afterAutospacing="1"/>
    </w:pPr>
    <w:rPr>
      <w:rFonts w:eastAsia="Times New Roman"/>
    </w:rPr>
  </w:style>
  <w:style w:type="paragraph" w:customStyle="1" w:styleId="xl75">
    <w:name w:val="xl75"/>
    <w:basedOn w:val="Normal"/>
    <w:rsid w:val="002D41FA"/>
    <w:pPr>
      <w:spacing w:before="100" w:beforeAutospacing="1" w:after="100" w:afterAutospacing="1"/>
    </w:pPr>
    <w:rPr>
      <w:rFonts w:eastAsia="Times New Roman"/>
    </w:rPr>
  </w:style>
  <w:style w:type="paragraph" w:customStyle="1" w:styleId="xl76">
    <w:name w:val="xl76"/>
    <w:basedOn w:val="Normal"/>
    <w:rsid w:val="002D41FA"/>
    <w:pPr>
      <w:spacing w:before="100" w:beforeAutospacing="1" w:after="100" w:afterAutospacing="1"/>
      <w:jc w:val="right"/>
      <w:textAlignment w:val="center"/>
    </w:pPr>
    <w:rPr>
      <w:rFonts w:eastAsia="Times New Roman"/>
      <w:b/>
      <w:bCs/>
      <w:i/>
      <w:iCs/>
    </w:rPr>
  </w:style>
  <w:style w:type="paragraph" w:customStyle="1" w:styleId="xl77">
    <w:name w:val="xl77"/>
    <w:basedOn w:val="Normal"/>
    <w:rsid w:val="002D41FA"/>
    <w:pPr>
      <w:spacing w:before="100" w:beforeAutospacing="1" w:after="100" w:afterAutospacing="1"/>
      <w:jc w:val="right"/>
      <w:textAlignment w:val="center"/>
    </w:pPr>
    <w:rPr>
      <w:rFonts w:eastAsia="Times New Roman"/>
    </w:rPr>
  </w:style>
  <w:style w:type="paragraph" w:customStyle="1" w:styleId="xl78">
    <w:name w:val="xl78"/>
    <w:basedOn w:val="Normal"/>
    <w:rsid w:val="002D41FA"/>
    <w:pPr>
      <w:spacing w:before="100" w:beforeAutospacing="1" w:after="100" w:afterAutospacing="1"/>
      <w:jc w:val="right"/>
      <w:textAlignment w:val="center"/>
    </w:pPr>
    <w:rPr>
      <w:rFonts w:eastAsia="Times New Roman"/>
    </w:rPr>
  </w:style>
  <w:style w:type="paragraph" w:customStyle="1" w:styleId="xl79">
    <w:name w:val="xl79"/>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i/>
      <w:iCs/>
    </w:rPr>
  </w:style>
  <w:style w:type="paragraph" w:customStyle="1" w:styleId="xl80">
    <w:name w:val="xl80"/>
    <w:basedOn w:val="Normal"/>
    <w:rsid w:val="002D41F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Normal3">
    <w:name w:val="Normal3"/>
    <w:basedOn w:val="Normal"/>
    <w:rsid w:val="00A41101"/>
    <w:pPr>
      <w:spacing w:before="100" w:beforeAutospacing="1" w:after="100" w:afterAutospacing="1"/>
    </w:pPr>
    <w:rPr>
      <w:rFonts w:eastAsia="Times New Roman"/>
    </w:rPr>
  </w:style>
  <w:style w:type="paragraph" w:customStyle="1" w:styleId="CharChar5CharChar1">
    <w:name w:val="Char Char5 Char Char"/>
    <w:basedOn w:val="Normal"/>
    <w:rsid w:val="00A41101"/>
    <w:pPr>
      <w:spacing w:after="160" w:line="240" w:lineRule="exact"/>
    </w:pPr>
    <w:rPr>
      <w:rFonts w:ascii="Verdana" w:eastAsia="Times New Roman" w:hAnsi="Verdana"/>
      <w:sz w:val="20"/>
      <w:szCs w:val="20"/>
    </w:rPr>
  </w:style>
  <w:style w:type="character" w:customStyle="1" w:styleId="Title2">
    <w:name w:val="Title2"/>
    <w:rsid w:val="00A41101"/>
  </w:style>
  <w:style w:type="character" w:customStyle="1" w:styleId="CharChar100">
    <w:name w:val="Char Char10"/>
    <w:rsid w:val="00A41101"/>
    <w:rPr>
      <w:rFonts w:ascii="Cambria" w:eastAsia="Times New Roman" w:hAnsi="Cambria" w:cs="Times New Roman"/>
      <w:b/>
      <w:bCs/>
      <w:kern w:val="32"/>
      <w:sz w:val="32"/>
      <w:szCs w:val="32"/>
    </w:rPr>
  </w:style>
  <w:style w:type="character" w:customStyle="1" w:styleId="CharChar90">
    <w:name w:val="Char Char9"/>
    <w:rsid w:val="00A41101"/>
    <w:rPr>
      <w:rFonts w:ascii="Times New Roman" w:eastAsia="Times New Roman" w:hAnsi="Times New Roman" w:cs="Times New Roman"/>
      <w:b/>
      <w:bCs/>
      <w:sz w:val="36"/>
      <w:szCs w:val="36"/>
    </w:rPr>
  </w:style>
  <w:style w:type="character" w:customStyle="1" w:styleId="CharChar11">
    <w:name w:val="Char Char11"/>
    <w:rsid w:val="00A41101"/>
    <w:rPr>
      <w:rFonts w:ascii="Cambria" w:eastAsia="Times New Roman" w:hAnsi="Cambria" w:cs="Times New Roman"/>
      <w:b/>
      <w:bCs/>
      <w:kern w:val="32"/>
      <w:sz w:val="32"/>
      <w:szCs w:val="32"/>
    </w:rPr>
  </w:style>
  <w:style w:type="character" w:customStyle="1" w:styleId="BodyTextChar">
    <w:name w:val="Body Text Char"/>
    <w:basedOn w:val="DefaultParagraphFont"/>
    <w:link w:val="BodyText"/>
    <w:locked/>
    <w:rsid w:val="00A41101"/>
    <w:rPr>
      <w:rFonts w:ascii="Calibri" w:eastAsia="Calibri" w:hAnsi="Calibri"/>
      <w:sz w:val="19"/>
      <w:szCs w:val="19"/>
    </w:rPr>
  </w:style>
  <w:style w:type="paragraph" w:styleId="BodyText">
    <w:name w:val="Body Text"/>
    <w:basedOn w:val="Normal"/>
    <w:link w:val="BodyTextChar"/>
    <w:rsid w:val="00A41101"/>
    <w:pPr>
      <w:widowControl w:val="0"/>
      <w:autoSpaceDE w:val="0"/>
      <w:autoSpaceDN w:val="0"/>
    </w:pPr>
    <w:rPr>
      <w:rFonts w:ascii="Calibri" w:eastAsia="Calibri" w:hAnsi="Calibri" w:cstheme="minorBidi"/>
      <w:sz w:val="19"/>
      <w:szCs w:val="19"/>
    </w:rPr>
  </w:style>
  <w:style w:type="character" w:customStyle="1" w:styleId="BodyTextChar1">
    <w:name w:val="Body Text Char1"/>
    <w:basedOn w:val="DefaultParagraphFont"/>
    <w:uiPriority w:val="99"/>
    <w:semiHidden/>
    <w:rsid w:val="00A41101"/>
    <w:rPr>
      <w:rFonts w:ascii="Times New Roman" w:eastAsia="MS Mincho" w:hAnsi="Times New Roman" w:cs="Times New Roman"/>
      <w:sz w:val="24"/>
      <w:szCs w:val="24"/>
    </w:rPr>
  </w:style>
  <w:style w:type="character" w:customStyle="1" w:styleId="vnbcbat-data">
    <w:name w:val="vnbcbat-data"/>
    <w:basedOn w:val="DefaultParagraphFont"/>
    <w:rsid w:val="007C1D2D"/>
  </w:style>
  <w:style w:type="paragraph" w:customStyle="1" w:styleId="textshare">
    <w:name w:val="textshare"/>
    <w:basedOn w:val="Normal"/>
    <w:rsid w:val="007C1D2D"/>
    <w:pPr>
      <w:spacing w:before="100" w:beforeAutospacing="1" w:after="100" w:afterAutospacing="1"/>
    </w:pPr>
    <w:rPr>
      <w:rFonts w:eastAsia="Times New Roman"/>
    </w:rPr>
  </w:style>
  <w:style w:type="character" w:customStyle="1" w:styleId="Date1">
    <w:name w:val="Date1"/>
    <w:basedOn w:val="DefaultParagraphFont"/>
    <w:rsid w:val="007E5C21"/>
  </w:style>
  <w:style w:type="paragraph" w:customStyle="1" w:styleId="teaser">
    <w:name w:val="teaser"/>
    <w:basedOn w:val="Normal"/>
    <w:rsid w:val="007E5C21"/>
    <w:pPr>
      <w:spacing w:before="100" w:beforeAutospacing="1" w:after="100" w:afterAutospacing="1"/>
    </w:pPr>
    <w:rPr>
      <w:rFonts w:eastAsia="Times New Roman"/>
    </w:rPr>
  </w:style>
  <w:style w:type="character" w:customStyle="1" w:styleId="meta-cats">
    <w:name w:val="meta-cats"/>
    <w:basedOn w:val="DefaultParagraphFont"/>
    <w:rsid w:val="00381A31"/>
  </w:style>
  <w:style w:type="character" w:customStyle="1" w:styleId="f-prefix">
    <w:name w:val="f-prefix"/>
    <w:basedOn w:val="DefaultParagraphFont"/>
    <w:rsid w:val="00381A31"/>
  </w:style>
  <w:style w:type="character" w:customStyle="1" w:styleId="label--not-pressed">
    <w:name w:val="label--not-pressed"/>
    <w:basedOn w:val="DefaultParagraphFont"/>
    <w:rsid w:val="00381A31"/>
  </w:style>
  <w:style w:type="character" w:customStyle="1" w:styleId="plyrtooltip">
    <w:name w:val="plyr__tooltip"/>
    <w:basedOn w:val="DefaultParagraphFont"/>
    <w:rsid w:val="00381A31"/>
  </w:style>
  <w:style w:type="character" w:customStyle="1" w:styleId="plyrsr-only">
    <w:name w:val="plyr__sr-only"/>
    <w:basedOn w:val="DefaultParagraphFont"/>
    <w:rsid w:val="00381A31"/>
  </w:style>
  <w:style w:type="paragraph" w:customStyle="1" w:styleId="abs">
    <w:name w:val="abs"/>
    <w:basedOn w:val="Normal"/>
    <w:rsid w:val="00381A31"/>
    <w:pPr>
      <w:spacing w:before="100" w:beforeAutospacing="1" w:after="100" w:afterAutospacing="1"/>
    </w:pPr>
    <w:rPr>
      <w:rFonts w:eastAsia="Times New Roman"/>
    </w:rPr>
  </w:style>
  <w:style w:type="paragraph" w:customStyle="1" w:styleId="name">
    <w:name w:val="name"/>
    <w:basedOn w:val="Normal"/>
    <w:rsid w:val="000F5D0A"/>
    <w:pPr>
      <w:spacing w:before="100" w:beforeAutospacing="1" w:after="100" w:afterAutospacing="1"/>
    </w:pPr>
    <w:rPr>
      <w:rFonts w:eastAsia="Times New Roman"/>
    </w:rPr>
  </w:style>
  <w:style w:type="character" w:customStyle="1" w:styleId="uk-visiblem">
    <w:name w:val="uk-visible@m"/>
    <w:basedOn w:val="DefaultParagraphFont"/>
    <w:rsid w:val="00F05204"/>
  </w:style>
  <w:style w:type="character" w:customStyle="1" w:styleId="post-author">
    <w:name w:val="post-author"/>
    <w:basedOn w:val="DefaultParagraphFont"/>
    <w:rsid w:val="0078321D"/>
  </w:style>
  <w:style w:type="character" w:customStyle="1" w:styleId="post-time">
    <w:name w:val="post-time"/>
    <w:basedOn w:val="DefaultParagraphFont"/>
    <w:rsid w:val="0078321D"/>
  </w:style>
  <w:style w:type="character" w:customStyle="1" w:styleId="cms-author">
    <w:name w:val="cms-author"/>
    <w:basedOn w:val="DefaultParagraphFont"/>
    <w:rsid w:val="0078321D"/>
  </w:style>
  <w:style w:type="paragraph" w:customStyle="1" w:styleId="Title3">
    <w:name w:val="Title3"/>
    <w:basedOn w:val="Normal"/>
    <w:rsid w:val="004441C9"/>
    <w:pPr>
      <w:spacing w:before="100" w:beforeAutospacing="1" w:after="100" w:afterAutospacing="1"/>
    </w:pPr>
    <w:rPr>
      <w:rFonts w:eastAsia="Times New Roman"/>
    </w:rPr>
  </w:style>
  <w:style w:type="character" w:customStyle="1" w:styleId="date-time">
    <w:name w:val="date-time"/>
    <w:basedOn w:val="DefaultParagraphFont"/>
    <w:rsid w:val="00662900"/>
  </w:style>
  <w:style w:type="character" w:customStyle="1" w:styleId="article-header-meta-date">
    <w:name w:val="article-header-meta-date"/>
    <w:basedOn w:val="DefaultParagraphFont"/>
    <w:rsid w:val="00662900"/>
  </w:style>
  <w:style w:type="paragraph" w:customStyle="1" w:styleId="caps">
    <w:name w:val="caps"/>
    <w:basedOn w:val="Normal"/>
    <w:rsid w:val="00662900"/>
    <w:pPr>
      <w:spacing w:before="100" w:beforeAutospacing="1" w:after="100" w:afterAutospacing="1"/>
    </w:pPr>
    <w:rPr>
      <w:rFonts w:eastAsia="Times New Roman"/>
    </w:rPr>
  </w:style>
  <w:style w:type="paragraph" w:customStyle="1" w:styleId="xl81">
    <w:name w:val="xl81"/>
    <w:basedOn w:val="Normal"/>
    <w:rsid w:val="007C5728"/>
    <w:pPr>
      <w:spacing w:before="100" w:beforeAutospacing="1" w:after="100" w:afterAutospacing="1"/>
      <w:jc w:val="right"/>
      <w:textAlignment w:val="center"/>
    </w:pPr>
    <w:rPr>
      <w:rFonts w:eastAsia="Times New Roman"/>
    </w:rPr>
  </w:style>
  <w:style w:type="paragraph" w:customStyle="1" w:styleId="xl82">
    <w:name w:val="xl82"/>
    <w:basedOn w:val="Normal"/>
    <w:rsid w:val="00253F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rPr>
  </w:style>
  <w:style w:type="paragraph" w:customStyle="1" w:styleId="Date2">
    <w:name w:val="Date2"/>
    <w:basedOn w:val="Normal"/>
    <w:rsid w:val="00F01BE6"/>
    <w:pPr>
      <w:spacing w:before="100" w:beforeAutospacing="1" w:after="100" w:afterAutospacing="1"/>
    </w:pPr>
    <w:rPr>
      <w:rFonts w:eastAsia="Times New Roman"/>
    </w:rPr>
  </w:style>
  <w:style w:type="paragraph" w:customStyle="1" w:styleId="des">
    <w:name w:val="des"/>
    <w:basedOn w:val="Normal"/>
    <w:rsid w:val="00F01BE6"/>
    <w:pPr>
      <w:spacing w:before="100" w:beforeAutospacing="1" w:after="100" w:afterAutospacing="1"/>
    </w:pPr>
    <w:rPr>
      <w:rFonts w:eastAsia="Times New Roman"/>
    </w:rPr>
  </w:style>
  <w:style w:type="character" w:customStyle="1" w:styleId="ms-rtethemeforecolor-2-0">
    <w:name w:val="ms-rtethemeforecolor-2-0"/>
    <w:basedOn w:val="DefaultParagraphFont"/>
    <w:rsid w:val="00F01BE6"/>
  </w:style>
  <w:style w:type="paragraph" w:customStyle="1" w:styleId="Caption1">
    <w:name w:val="Caption1"/>
    <w:basedOn w:val="Normal"/>
    <w:rsid w:val="00D51B71"/>
    <w:pPr>
      <w:spacing w:before="100" w:beforeAutospacing="1" w:after="100" w:afterAutospacing="1"/>
    </w:pPr>
    <w:rPr>
      <w:rFonts w:eastAsia="Times New Roman"/>
    </w:rPr>
  </w:style>
  <w:style w:type="character" w:customStyle="1" w:styleId="articledate">
    <w:name w:val="articledate"/>
    <w:basedOn w:val="DefaultParagraphFont"/>
    <w:rsid w:val="007D48EC"/>
  </w:style>
  <w:style w:type="character" w:customStyle="1" w:styleId="label">
    <w:name w:val="label"/>
    <w:basedOn w:val="DefaultParagraphFont"/>
    <w:rsid w:val="007D48EC"/>
  </w:style>
  <w:style w:type="character" w:customStyle="1" w:styleId="chi-tiet-title">
    <w:name w:val="chi-tiet-title"/>
    <w:basedOn w:val="DefaultParagraphFont"/>
    <w:rsid w:val="00CC7410"/>
  </w:style>
  <w:style w:type="character" w:customStyle="1" w:styleId="chi-tiet-action-btn">
    <w:name w:val="chi-tiet-action-btn"/>
    <w:basedOn w:val="DefaultParagraphFont"/>
    <w:rsid w:val="00CC7410"/>
  </w:style>
  <w:style w:type="character" w:customStyle="1" w:styleId="chi-tiet-action-btn-text">
    <w:name w:val="chi-tiet-action-btn-text"/>
    <w:basedOn w:val="DefaultParagraphFont"/>
    <w:rsid w:val="00CC7410"/>
  </w:style>
  <w:style w:type="character" w:customStyle="1" w:styleId="bmcj">
    <w:name w:val="bm_cj"/>
    <w:basedOn w:val="DefaultParagraphFont"/>
    <w:rsid w:val="008A7817"/>
  </w:style>
  <w:style w:type="paragraph" w:customStyle="1" w:styleId="bmy">
    <w:name w:val="bm_y"/>
    <w:basedOn w:val="Normal"/>
    <w:rsid w:val="008A7817"/>
    <w:pPr>
      <w:spacing w:before="100" w:beforeAutospacing="1" w:after="100" w:afterAutospacing="1"/>
    </w:pPr>
    <w:rPr>
      <w:rFonts w:eastAsia="Times New Roman"/>
    </w:rPr>
  </w:style>
  <w:style w:type="paragraph" w:customStyle="1" w:styleId="bmcs">
    <w:name w:val="bm_cs"/>
    <w:basedOn w:val="Normal"/>
    <w:rsid w:val="008A7817"/>
    <w:pPr>
      <w:spacing w:before="100" w:beforeAutospacing="1" w:after="100" w:afterAutospacing="1"/>
    </w:pPr>
    <w:rPr>
      <w:rFonts w:eastAsia="Times New Roman"/>
    </w:rPr>
  </w:style>
  <w:style w:type="paragraph" w:customStyle="1" w:styleId="date-post">
    <w:name w:val="date-post"/>
    <w:basedOn w:val="Normal"/>
    <w:rsid w:val="00305A4B"/>
    <w:pPr>
      <w:spacing w:before="100" w:beforeAutospacing="1" w:after="100" w:afterAutospacing="1"/>
    </w:pPr>
    <w:rPr>
      <w:rFonts w:eastAsia="Times New Roman"/>
    </w:rPr>
  </w:style>
  <w:style w:type="paragraph" w:customStyle="1" w:styleId="the-article-summary">
    <w:name w:val="the-article-summary"/>
    <w:basedOn w:val="Normal"/>
    <w:rsid w:val="00305A4B"/>
    <w:pPr>
      <w:spacing w:before="100" w:beforeAutospacing="1" w:after="100" w:afterAutospacing="1"/>
    </w:pPr>
    <w:rPr>
      <w:rFonts w:eastAsia="Times New Roman"/>
    </w:rPr>
  </w:style>
  <w:style w:type="character" w:customStyle="1" w:styleId="z-desc">
    <w:name w:val="z-desc"/>
    <w:basedOn w:val="DefaultParagraphFont"/>
    <w:rsid w:val="00305A4B"/>
  </w:style>
  <w:style w:type="character" w:customStyle="1" w:styleId="posted-on">
    <w:name w:val="posted-on"/>
    <w:basedOn w:val="DefaultParagraphFont"/>
    <w:rsid w:val="00812AC5"/>
  </w:style>
  <w:style w:type="character" w:customStyle="1" w:styleId="byline">
    <w:name w:val="byline"/>
    <w:basedOn w:val="DefaultParagraphFont"/>
    <w:rsid w:val="00812AC5"/>
  </w:style>
  <w:style w:type="character" w:customStyle="1" w:styleId="meta-author">
    <w:name w:val="meta-author"/>
    <w:basedOn w:val="DefaultParagraphFont"/>
    <w:rsid w:val="00812AC5"/>
  </w:style>
  <w:style w:type="character" w:customStyle="1" w:styleId="post-date-day">
    <w:name w:val="post-date-day"/>
    <w:basedOn w:val="DefaultParagraphFont"/>
    <w:rsid w:val="00812AC5"/>
  </w:style>
  <w:style w:type="character" w:customStyle="1" w:styleId="post-date-month">
    <w:name w:val="post-date-month"/>
    <w:basedOn w:val="DefaultParagraphFont"/>
    <w:rsid w:val="00812AC5"/>
  </w:style>
  <w:style w:type="paragraph" w:customStyle="1" w:styleId="xl83">
    <w:name w:val="xl83"/>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rPr>
  </w:style>
  <w:style w:type="paragraph" w:customStyle="1" w:styleId="xl84">
    <w:name w:val="xl84"/>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rPr>
  </w:style>
  <w:style w:type="paragraph" w:customStyle="1" w:styleId="xl85">
    <w:name w:val="xl85"/>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 w:type="paragraph" w:customStyle="1" w:styleId="xl86">
    <w:name w:val="xl86"/>
    <w:basedOn w:val="Normal"/>
    <w:rsid w:val="00232C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4429">
      <w:bodyDiv w:val="1"/>
      <w:marLeft w:val="0"/>
      <w:marRight w:val="0"/>
      <w:marTop w:val="0"/>
      <w:marBottom w:val="0"/>
      <w:divBdr>
        <w:top w:val="none" w:sz="0" w:space="0" w:color="auto"/>
        <w:left w:val="none" w:sz="0" w:space="0" w:color="auto"/>
        <w:bottom w:val="none" w:sz="0" w:space="0" w:color="auto"/>
        <w:right w:val="none" w:sz="0" w:space="0" w:color="auto"/>
      </w:divBdr>
    </w:div>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18161327">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32656996">
      <w:bodyDiv w:val="1"/>
      <w:marLeft w:val="0"/>
      <w:marRight w:val="0"/>
      <w:marTop w:val="0"/>
      <w:marBottom w:val="0"/>
      <w:divBdr>
        <w:top w:val="none" w:sz="0" w:space="0" w:color="auto"/>
        <w:left w:val="none" w:sz="0" w:space="0" w:color="auto"/>
        <w:bottom w:val="none" w:sz="0" w:space="0" w:color="auto"/>
        <w:right w:val="none" w:sz="0" w:space="0" w:color="auto"/>
      </w:divBdr>
      <w:divsChild>
        <w:div w:id="1837257928">
          <w:marLeft w:val="0"/>
          <w:marRight w:val="0"/>
          <w:marTop w:val="0"/>
          <w:marBottom w:val="0"/>
          <w:divBdr>
            <w:top w:val="none" w:sz="0" w:space="0" w:color="auto"/>
            <w:left w:val="none" w:sz="0" w:space="0" w:color="auto"/>
            <w:bottom w:val="none" w:sz="0" w:space="0" w:color="auto"/>
            <w:right w:val="none" w:sz="0" w:space="0" w:color="auto"/>
          </w:divBdr>
        </w:div>
        <w:div w:id="117846433">
          <w:marLeft w:val="0"/>
          <w:marRight w:val="0"/>
          <w:marTop w:val="120"/>
          <w:marBottom w:val="300"/>
          <w:divBdr>
            <w:top w:val="none" w:sz="0" w:space="0" w:color="auto"/>
            <w:left w:val="none" w:sz="0" w:space="0" w:color="auto"/>
            <w:bottom w:val="none" w:sz="0" w:space="0" w:color="auto"/>
            <w:right w:val="none" w:sz="0" w:space="0" w:color="auto"/>
          </w:divBdr>
          <w:divsChild>
            <w:div w:id="266498699">
              <w:marLeft w:val="0"/>
              <w:marRight w:val="0"/>
              <w:marTop w:val="0"/>
              <w:marBottom w:val="0"/>
              <w:divBdr>
                <w:top w:val="none" w:sz="0" w:space="0" w:color="auto"/>
                <w:left w:val="none" w:sz="0" w:space="0" w:color="auto"/>
                <w:bottom w:val="none" w:sz="0" w:space="0" w:color="auto"/>
                <w:right w:val="none" w:sz="0" w:space="0" w:color="auto"/>
              </w:divBdr>
            </w:div>
            <w:div w:id="1498420286">
              <w:marLeft w:val="0"/>
              <w:marRight w:val="0"/>
              <w:marTop w:val="0"/>
              <w:marBottom w:val="225"/>
              <w:divBdr>
                <w:top w:val="none" w:sz="0" w:space="0" w:color="auto"/>
                <w:left w:val="none" w:sz="0" w:space="0" w:color="auto"/>
                <w:bottom w:val="dotted" w:sz="6" w:space="9" w:color="B4B1B1"/>
                <w:right w:val="none" w:sz="0" w:space="0" w:color="auto"/>
              </w:divBdr>
            </w:div>
            <w:div w:id="4802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2386348">
      <w:bodyDiv w:val="1"/>
      <w:marLeft w:val="0"/>
      <w:marRight w:val="0"/>
      <w:marTop w:val="0"/>
      <w:marBottom w:val="0"/>
      <w:divBdr>
        <w:top w:val="none" w:sz="0" w:space="0" w:color="auto"/>
        <w:left w:val="none" w:sz="0" w:space="0" w:color="auto"/>
        <w:bottom w:val="none" w:sz="0" w:space="0" w:color="auto"/>
        <w:right w:val="none" w:sz="0" w:space="0" w:color="auto"/>
      </w:divBdr>
      <w:divsChild>
        <w:div w:id="343751618">
          <w:marLeft w:val="0"/>
          <w:marRight w:val="0"/>
          <w:marTop w:val="0"/>
          <w:marBottom w:val="0"/>
          <w:divBdr>
            <w:top w:val="none" w:sz="0" w:space="0" w:color="auto"/>
            <w:left w:val="none" w:sz="0" w:space="0" w:color="auto"/>
            <w:bottom w:val="none" w:sz="0" w:space="0" w:color="auto"/>
            <w:right w:val="none" w:sz="0" w:space="0" w:color="auto"/>
          </w:divBdr>
        </w:div>
        <w:div w:id="758527313">
          <w:marLeft w:val="0"/>
          <w:marRight w:val="0"/>
          <w:marTop w:val="0"/>
          <w:marBottom w:val="0"/>
          <w:divBdr>
            <w:top w:val="none" w:sz="0" w:space="0" w:color="auto"/>
            <w:left w:val="none" w:sz="0" w:space="0" w:color="auto"/>
            <w:bottom w:val="none" w:sz="0" w:space="0" w:color="auto"/>
            <w:right w:val="none" w:sz="0" w:space="0" w:color="auto"/>
          </w:divBdr>
          <w:divsChild>
            <w:div w:id="425535815">
              <w:marLeft w:val="-96"/>
              <w:marRight w:val="0"/>
              <w:marTop w:val="0"/>
              <w:marBottom w:val="0"/>
              <w:divBdr>
                <w:top w:val="none" w:sz="0" w:space="0" w:color="auto"/>
                <w:left w:val="none" w:sz="0" w:space="0" w:color="auto"/>
                <w:bottom w:val="none" w:sz="0" w:space="0" w:color="auto"/>
                <w:right w:val="none" w:sz="0" w:space="0" w:color="auto"/>
              </w:divBdr>
            </w:div>
          </w:divsChild>
        </w:div>
        <w:div w:id="1850558719">
          <w:marLeft w:val="0"/>
          <w:marRight w:val="0"/>
          <w:marTop w:val="0"/>
          <w:marBottom w:val="0"/>
          <w:divBdr>
            <w:top w:val="none" w:sz="0" w:space="0" w:color="auto"/>
            <w:left w:val="none" w:sz="0" w:space="0" w:color="auto"/>
            <w:bottom w:val="none" w:sz="0" w:space="0" w:color="auto"/>
            <w:right w:val="none" w:sz="0" w:space="0" w:color="auto"/>
          </w:divBdr>
        </w:div>
      </w:divsChild>
    </w:div>
    <w:div w:id="54092253">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0834553">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5328209">
      <w:bodyDiv w:val="1"/>
      <w:marLeft w:val="0"/>
      <w:marRight w:val="0"/>
      <w:marTop w:val="0"/>
      <w:marBottom w:val="0"/>
      <w:divBdr>
        <w:top w:val="none" w:sz="0" w:space="0" w:color="auto"/>
        <w:left w:val="none" w:sz="0" w:space="0" w:color="auto"/>
        <w:bottom w:val="none" w:sz="0" w:space="0" w:color="auto"/>
        <w:right w:val="none" w:sz="0" w:space="0" w:color="auto"/>
      </w:divBdr>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76483407">
      <w:bodyDiv w:val="1"/>
      <w:marLeft w:val="0"/>
      <w:marRight w:val="0"/>
      <w:marTop w:val="0"/>
      <w:marBottom w:val="0"/>
      <w:divBdr>
        <w:top w:val="none" w:sz="0" w:space="0" w:color="auto"/>
        <w:left w:val="none" w:sz="0" w:space="0" w:color="auto"/>
        <w:bottom w:val="none" w:sz="0" w:space="0" w:color="auto"/>
        <w:right w:val="none" w:sz="0" w:space="0" w:color="auto"/>
      </w:divBdr>
      <w:divsChild>
        <w:div w:id="1633945410">
          <w:marLeft w:val="0"/>
          <w:marRight w:val="0"/>
          <w:marTop w:val="0"/>
          <w:marBottom w:val="150"/>
          <w:divBdr>
            <w:top w:val="none" w:sz="0" w:space="0" w:color="auto"/>
            <w:left w:val="none" w:sz="0" w:space="0" w:color="auto"/>
            <w:bottom w:val="none" w:sz="0" w:space="0" w:color="auto"/>
            <w:right w:val="none" w:sz="0" w:space="0" w:color="auto"/>
          </w:divBdr>
        </w:div>
        <w:div w:id="1172451985">
          <w:marLeft w:val="0"/>
          <w:marRight w:val="0"/>
          <w:marTop w:val="0"/>
          <w:marBottom w:val="150"/>
          <w:divBdr>
            <w:top w:val="none" w:sz="0" w:space="0" w:color="auto"/>
            <w:left w:val="none" w:sz="0" w:space="0" w:color="auto"/>
            <w:bottom w:val="none" w:sz="0" w:space="0" w:color="auto"/>
            <w:right w:val="none" w:sz="0" w:space="0" w:color="auto"/>
          </w:divBdr>
          <w:divsChild>
            <w:div w:id="856502217">
              <w:marLeft w:val="0"/>
              <w:marRight w:val="0"/>
              <w:marTop w:val="0"/>
              <w:marBottom w:val="0"/>
              <w:divBdr>
                <w:top w:val="none" w:sz="0" w:space="0" w:color="auto"/>
                <w:left w:val="none" w:sz="0" w:space="0" w:color="auto"/>
                <w:bottom w:val="none" w:sz="0" w:space="0" w:color="auto"/>
                <w:right w:val="none" w:sz="0" w:space="0" w:color="auto"/>
              </w:divBdr>
              <w:divsChild>
                <w:div w:id="48648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98259167">
      <w:bodyDiv w:val="1"/>
      <w:marLeft w:val="0"/>
      <w:marRight w:val="0"/>
      <w:marTop w:val="0"/>
      <w:marBottom w:val="0"/>
      <w:divBdr>
        <w:top w:val="none" w:sz="0" w:space="0" w:color="auto"/>
        <w:left w:val="none" w:sz="0" w:space="0" w:color="auto"/>
        <w:bottom w:val="none" w:sz="0" w:space="0" w:color="auto"/>
        <w:right w:val="none" w:sz="0" w:space="0" w:color="auto"/>
      </w:divBdr>
    </w:div>
    <w:div w:id="100493956">
      <w:bodyDiv w:val="1"/>
      <w:marLeft w:val="0"/>
      <w:marRight w:val="0"/>
      <w:marTop w:val="0"/>
      <w:marBottom w:val="0"/>
      <w:divBdr>
        <w:top w:val="none" w:sz="0" w:space="0" w:color="auto"/>
        <w:left w:val="none" w:sz="0" w:space="0" w:color="auto"/>
        <w:bottom w:val="none" w:sz="0" w:space="0" w:color="auto"/>
        <w:right w:val="none" w:sz="0" w:space="0" w:color="auto"/>
      </w:divBdr>
      <w:divsChild>
        <w:div w:id="1348144130">
          <w:marLeft w:val="0"/>
          <w:marRight w:val="0"/>
          <w:marTop w:val="0"/>
          <w:marBottom w:val="0"/>
          <w:divBdr>
            <w:top w:val="none" w:sz="0" w:space="0" w:color="auto"/>
            <w:left w:val="none" w:sz="0" w:space="0" w:color="auto"/>
            <w:bottom w:val="none" w:sz="0" w:space="0" w:color="auto"/>
            <w:right w:val="none" w:sz="0" w:space="0" w:color="auto"/>
          </w:divBdr>
        </w:div>
        <w:div w:id="224534631">
          <w:marLeft w:val="0"/>
          <w:marRight w:val="0"/>
          <w:marTop w:val="0"/>
          <w:marBottom w:val="0"/>
          <w:divBdr>
            <w:top w:val="none" w:sz="0" w:space="0" w:color="auto"/>
            <w:left w:val="none" w:sz="0" w:space="0" w:color="auto"/>
            <w:bottom w:val="none" w:sz="0" w:space="0" w:color="auto"/>
            <w:right w:val="none" w:sz="0" w:space="0" w:color="auto"/>
          </w:divBdr>
        </w:div>
        <w:div w:id="452134202">
          <w:marLeft w:val="0"/>
          <w:marRight w:val="0"/>
          <w:marTop w:val="0"/>
          <w:marBottom w:val="0"/>
          <w:divBdr>
            <w:top w:val="none" w:sz="0" w:space="0" w:color="auto"/>
            <w:left w:val="none" w:sz="0" w:space="0" w:color="auto"/>
            <w:bottom w:val="none" w:sz="0" w:space="0" w:color="auto"/>
            <w:right w:val="none" w:sz="0" w:space="0" w:color="auto"/>
          </w:divBdr>
        </w:div>
      </w:divsChild>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4345984">
      <w:bodyDiv w:val="1"/>
      <w:marLeft w:val="0"/>
      <w:marRight w:val="0"/>
      <w:marTop w:val="0"/>
      <w:marBottom w:val="0"/>
      <w:divBdr>
        <w:top w:val="none" w:sz="0" w:space="0" w:color="auto"/>
        <w:left w:val="none" w:sz="0" w:space="0" w:color="auto"/>
        <w:bottom w:val="none" w:sz="0" w:space="0" w:color="auto"/>
        <w:right w:val="none" w:sz="0" w:space="0" w:color="auto"/>
      </w:divBdr>
    </w:div>
    <w:div w:id="104427009">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6002399">
      <w:bodyDiv w:val="1"/>
      <w:marLeft w:val="0"/>
      <w:marRight w:val="0"/>
      <w:marTop w:val="0"/>
      <w:marBottom w:val="0"/>
      <w:divBdr>
        <w:top w:val="none" w:sz="0" w:space="0" w:color="auto"/>
        <w:left w:val="none" w:sz="0" w:space="0" w:color="auto"/>
        <w:bottom w:val="none" w:sz="0" w:space="0" w:color="auto"/>
        <w:right w:val="none" w:sz="0" w:space="0" w:color="auto"/>
      </w:divBdr>
    </w:div>
    <w:div w:id="10794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18378057">
      <w:bodyDiv w:val="1"/>
      <w:marLeft w:val="0"/>
      <w:marRight w:val="0"/>
      <w:marTop w:val="0"/>
      <w:marBottom w:val="0"/>
      <w:divBdr>
        <w:top w:val="none" w:sz="0" w:space="0" w:color="auto"/>
        <w:left w:val="none" w:sz="0" w:space="0" w:color="auto"/>
        <w:bottom w:val="none" w:sz="0" w:space="0" w:color="auto"/>
        <w:right w:val="none" w:sz="0" w:space="0" w:color="auto"/>
      </w:divBdr>
      <w:divsChild>
        <w:div w:id="424811172">
          <w:marLeft w:val="0"/>
          <w:marRight w:val="0"/>
          <w:marTop w:val="0"/>
          <w:marBottom w:val="375"/>
          <w:divBdr>
            <w:top w:val="none" w:sz="0" w:space="0" w:color="auto"/>
            <w:left w:val="none" w:sz="0" w:space="0" w:color="auto"/>
            <w:bottom w:val="dotted" w:sz="6" w:space="14" w:color="C2C2C2"/>
            <w:right w:val="none" w:sz="0" w:space="0" w:color="auto"/>
          </w:divBdr>
          <w:divsChild>
            <w:div w:id="1317077419">
              <w:marLeft w:val="0"/>
              <w:marRight w:val="0"/>
              <w:marTop w:val="0"/>
              <w:marBottom w:val="180"/>
              <w:divBdr>
                <w:top w:val="none" w:sz="0" w:space="0" w:color="auto"/>
                <w:left w:val="none" w:sz="0" w:space="0" w:color="auto"/>
                <w:bottom w:val="none" w:sz="0" w:space="0" w:color="auto"/>
                <w:right w:val="none" w:sz="0" w:space="0" w:color="auto"/>
              </w:divBdr>
            </w:div>
            <w:div w:id="275675158">
              <w:marLeft w:val="0"/>
              <w:marRight w:val="0"/>
              <w:marTop w:val="0"/>
              <w:marBottom w:val="0"/>
              <w:divBdr>
                <w:top w:val="none" w:sz="0" w:space="0" w:color="auto"/>
                <w:left w:val="none" w:sz="0" w:space="0" w:color="auto"/>
                <w:bottom w:val="none" w:sz="0" w:space="0" w:color="auto"/>
                <w:right w:val="none" w:sz="0" w:space="0" w:color="auto"/>
              </w:divBdr>
              <w:divsChild>
                <w:div w:id="20251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2268">
          <w:marLeft w:val="0"/>
          <w:marRight w:val="0"/>
          <w:marTop w:val="0"/>
          <w:marBottom w:val="450"/>
          <w:divBdr>
            <w:top w:val="none" w:sz="0" w:space="0" w:color="auto"/>
            <w:left w:val="none" w:sz="0" w:space="0" w:color="auto"/>
            <w:bottom w:val="none" w:sz="0" w:space="0" w:color="auto"/>
            <w:right w:val="none" w:sz="0" w:space="0" w:color="auto"/>
          </w:divBdr>
          <w:divsChild>
            <w:div w:id="2054651893">
              <w:marLeft w:val="0"/>
              <w:marRight w:val="0"/>
              <w:marTop w:val="0"/>
              <w:marBottom w:val="0"/>
              <w:divBdr>
                <w:top w:val="none" w:sz="0" w:space="0" w:color="auto"/>
                <w:left w:val="none" w:sz="0" w:space="0" w:color="auto"/>
                <w:bottom w:val="none" w:sz="0" w:space="0" w:color="auto"/>
                <w:right w:val="none" w:sz="0" w:space="0" w:color="auto"/>
              </w:divBdr>
              <w:divsChild>
                <w:div w:id="1765032371">
                  <w:marLeft w:val="0"/>
                  <w:marRight w:val="0"/>
                  <w:marTop w:val="0"/>
                  <w:marBottom w:val="0"/>
                  <w:divBdr>
                    <w:top w:val="none" w:sz="0" w:space="0" w:color="auto"/>
                    <w:left w:val="none" w:sz="0" w:space="0" w:color="auto"/>
                    <w:bottom w:val="none" w:sz="0" w:space="0" w:color="auto"/>
                    <w:right w:val="none" w:sz="0" w:space="0" w:color="auto"/>
                  </w:divBdr>
                  <w:divsChild>
                    <w:div w:id="581330459">
                      <w:marLeft w:val="0"/>
                      <w:marRight w:val="0"/>
                      <w:marTop w:val="0"/>
                      <w:marBottom w:val="0"/>
                      <w:divBdr>
                        <w:top w:val="none" w:sz="0" w:space="0" w:color="auto"/>
                        <w:left w:val="none" w:sz="0" w:space="0" w:color="auto"/>
                        <w:bottom w:val="none" w:sz="0" w:space="0" w:color="auto"/>
                        <w:right w:val="none" w:sz="0" w:space="0" w:color="auto"/>
                      </w:divBdr>
                      <w:divsChild>
                        <w:div w:id="1475366268">
                          <w:marLeft w:val="0"/>
                          <w:marRight w:val="0"/>
                          <w:marTop w:val="0"/>
                          <w:marBottom w:val="0"/>
                          <w:divBdr>
                            <w:top w:val="none" w:sz="0" w:space="0" w:color="auto"/>
                            <w:left w:val="none" w:sz="0" w:space="0" w:color="auto"/>
                            <w:bottom w:val="none" w:sz="0" w:space="0" w:color="auto"/>
                            <w:right w:val="none" w:sz="0" w:space="0" w:color="auto"/>
                          </w:divBdr>
                          <w:divsChild>
                            <w:div w:id="381172306">
                              <w:marLeft w:val="0"/>
                              <w:marRight w:val="0"/>
                              <w:marTop w:val="0"/>
                              <w:marBottom w:val="0"/>
                              <w:divBdr>
                                <w:top w:val="none" w:sz="0" w:space="0" w:color="auto"/>
                                <w:left w:val="none" w:sz="0" w:space="0" w:color="auto"/>
                                <w:bottom w:val="none" w:sz="0" w:space="0" w:color="auto"/>
                                <w:right w:val="none" w:sz="0" w:space="0" w:color="auto"/>
                              </w:divBdr>
                            </w:div>
                            <w:div w:id="1954441335">
                              <w:marLeft w:val="0"/>
                              <w:marRight w:val="0"/>
                              <w:marTop w:val="0"/>
                              <w:marBottom w:val="0"/>
                              <w:divBdr>
                                <w:top w:val="none" w:sz="0" w:space="0" w:color="auto"/>
                                <w:left w:val="none" w:sz="0" w:space="0" w:color="auto"/>
                                <w:bottom w:val="none" w:sz="0" w:space="0" w:color="auto"/>
                                <w:right w:val="none" w:sz="0" w:space="0" w:color="auto"/>
                              </w:divBdr>
                            </w:div>
                            <w:div w:id="1322538615">
                              <w:marLeft w:val="0"/>
                              <w:marRight w:val="0"/>
                              <w:marTop w:val="0"/>
                              <w:marBottom w:val="0"/>
                              <w:divBdr>
                                <w:top w:val="none" w:sz="0" w:space="0" w:color="auto"/>
                                <w:left w:val="none" w:sz="0" w:space="0" w:color="auto"/>
                                <w:bottom w:val="none" w:sz="0" w:space="0" w:color="auto"/>
                                <w:right w:val="none" w:sz="0" w:space="0" w:color="auto"/>
                              </w:divBdr>
                            </w:div>
                            <w:div w:id="9117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8896">
                      <w:marLeft w:val="0"/>
                      <w:marRight w:val="0"/>
                      <w:marTop w:val="0"/>
                      <w:marBottom w:val="0"/>
                      <w:divBdr>
                        <w:top w:val="none" w:sz="0" w:space="0" w:color="auto"/>
                        <w:left w:val="none" w:sz="0" w:space="0" w:color="auto"/>
                        <w:bottom w:val="none" w:sz="0" w:space="0" w:color="auto"/>
                        <w:right w:val="none" w:sz="0" w:space="0" w:color="auto"/>
                      </w:divBdr>
                      <w:divsChild>
                        <w:div w:id="1033261765">
                          <w:marLeft w:val="0"/>
                          <w:marRight w:val="0"/>
                          <w:marTop w:val="0"/>
                          <w:marBottom w:val="225"/>
                          <w:divBdr>
                            <w:top w:val="none" w:sz="0" w:space="0" w:color="auto"/>
                            <w:left w:val="none" w:sz="0" w:space="0" w:color="auto"/>
                            <w:bottom w:val="none" w:sz="0" w:space="0" w:color="auto"/>
                            <w:right w:val="none" w:sz="0" w:space="0" w:color="auto"/>
                          </w:divBdr>
                        </w:div>
                        <w:div w:id="20006451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152053">
      <w:bodyDiv w:val="1"/>
      <w:marLeft w:val="0"/>
      <w:marRight w:val="0"/>
      <w:marTop w:val="0"/>
      <w:marBottom w:val="0"/>
      <w:divBdr>
        <w:top w:val="none" w:sz="0" w:space="0" w:color="auto"/>
        <w:left w:val="none" w:sz="0" w:space="0" w:color="auto"/>
        <w:bottom w:val="none" w:sz="0" w:space="0" w:color="auto"/>
        <w:right w:val="none" w:sz="0" w:space="0" w:color="auto"/>
      </w:divBdr>
      <w:divsChild>
        <w:div w:id="591403431">
          <w:marLeft w:val="0"/>
          <w:marRight w:val="0"/>
          <w:marTop w:val="0"/>
          <w:marBottom w:val="0"/>
          <w:divBdr>
            <w:top w:val="none" w:sz="0" w:space="0" w:color="auto"/>
            <w:left w:val="none" w:sz="0" w:space="0" w:color="auto"/>
            <w:bottom w:val="none" w:sz="0" w:space="0" w:color="auto"/>
            <w:right w:val="none" w:sz="0" w:space="0" w:color="auto"/>
          </w:divBdr>
        </w:div>
        <w:div w:id="462357621">
          <w:marLeft w:val="0"/>
          <w:marRight w:val="0"/>
          <w:marTop w:val="0"/>
          <w:marBottom w:val="0"/>
          <w:divBdr>
            <w:top w:val="none" w:sz="0" w:space="0" w:color="auto"/>
            <w:left w:val="none" w:sz="0" w:space="0" w:color="auto"/>
            <w:bottom w:val="none" w:sz="0" w:space="0" w:color="auto"/>
            <w:right w:val="none" w:sz="0" w:space="0" w:color="auto"/>
          </w:divBdr>
          <w:divsChild>
            <w:div w:id="9951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9923">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45318429">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59203528">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68175967">
      <w:bodyDiv w:val="1"/>
      <w:marLeft w:val="0"/>
      <w:marRight w:val="0"/>
      <w:marTop w:val="0"/>
      <w:marBottom w:val="0"/>
      <w:divBdr>
        <w:top w:val="none" w:sz="0" w:space="0" w:color="auto"/>
        <w:left w:val="none" w:sz="0" w:space="0" w:color="auto"/>
        <w:bottom w:val="none" w:sz="0" w:space="0" w:color="auto"/>
        <w:right w:val="none" w:sz="0" w:space="0" w:color="auto"/>
      </w:divBdr>
    </w:div>
    <w:div w:id="177351925">
      <w:bodyDiv w:val="1"/>
      <w:marLeft w:val="0"/>
      <w:marRight w:val="0"/>
      <w:marTop w:val="0"/>
      <w:marBottom w:val="0"/>
      <w:divBdr>
        <w:top w:val="none" w:sz="0" w:space="0" w:color="auto"/>
        <w:left w:val="none" w:sz="0" w:space="0" w:color="auto"/>
        <w:bottom w:val="none" w:sz="0" w:space="0" w:color="auto"/>
        <w:right w:val="none" w:sz="0" w:space="0" w:color="auto"/>
      </w:divBdr>
      <w:divsChild>
        <w:div w:id="781220928">
          <w:marLeft w:val="0"/>
          <w:marRight w:val="0"/>
          <w:marTop w:val="0"/>
          <w:marBottom w:val="0"/>
          <w:divBdr>
            <w:top w:val="none" w:sz="0" w:space="0" w:color="auto"/>
            <w:left w:val="none" w:sz="0" w:space="0" w:color="auto"/>
            <w:bottom w:val="none" w:sz="0" w:space="0" w:color="auto"/>
            <w:right w:val="none" w:sz="0" w:space="0" w:color="auto"/>
          </w:divBdr>
          <w:divsChild>
            <w:div w:id="1277105030">
              <w:marLeft w:val="0"/>
              <w:marRight w:val="0"/>
              <w:marTop w:val="0"/>
              <w:marBottom w:val="150"/>
              <w:divBdr>
                <w:top w:val="none" w:sz="0" w:space="0" w:color="auto"/>
                <w:left w:val="none" w:sz="0" w:space="0" w:color="auto"/>
                <w:bottom w:val="none" w:sz="0" w:space="0" w:color="auto"/>
                <w:right w:val="none" w:sz="0" w:space="0" w:color="auto"/>
              </w:divBdr>
              <w:divsChild>
                <w:div w:id="486091200">
                  <w:marLeft w:val="0"/>
                  <w:marRight w:val="0"/>
                  <w:marTop w:val="0"/>
                  <w:marBottom w:val="0"/>
                  <w:divBdr>
                    <w:top w:val="none" w:sz="0" w:space="0" w:color="auto"/>
                    <w:left w:val="none" w:sz="0" w:space="0" w:color="auto"/>
                    <w:bottom w:val="none" w:sz="0" w:space="0" w:color="auto"/>
                    <w:right w:val="none" w:sz="0" w:space="0" w:color="auto"/>
                  </w:divBdr>
                </w:div>
                <w:div w:id="895975011">
                  <w:marLeft w:val="0"/>
                  <w:marRight w:val="0"/>
                  <w:marTop w:val="0"/>
                  <w:marBottom w:val="0"/>
                  <w:divBdr>
                    <w:top w:val="none" w:sz="0" w:space="0" w:color="auto"/>
                    <w:left w:val="none" w:sz="0" w:space="0" w:color="auto"/>
                    <w:bottom w:val="none" w:sz="0" w:space="0" w:color="auto"/>
                    <w:right w:val="none" w:sz="0" w:space="0" w:color="auto"/>
                  </w:divBdr>
                </w:div>
              </w:divsChild>
            </w:div>
            <w:div w:id="269702401">
              <w:marLeft w:val="0"/>
              <w:marRight w:val="0"/>
              <w:marTop w:val="0"/>
              <w:marBottom w:val="225"/>
              <w:divBdr>
                <w:top w:val="none" w:sz="0" w:space="0" w:color="auto"/>
                <w:left w:val="none" w:sz="0" w:space="0" w:color="auto"/>
                <w:bottom w:val="none" w:sz="0" w:space="0" w:color="auto"/>
                <w:right w:val="none" w:sz="0" w:space="0" w:color="auto"/>
              </w:divBdr>
            </w:div>
          </w:divsChild>
        </w:div>
        <w:div w:id="782187424">
          <w:marLeft w:val="0"/>
          <w:marRight w:val="0"/>
          <w:marTop w:val="0"/>
          <w:marBottom w:val="0"/>
          <w:divBdr>
            <w:top w:val="none" w:sz="0" w:space="0" w:color="auto"/>
            <w:left w:val="none" w:sz="0" w:space="0" w:color="auto"/>
            <w:bottom w:val="none" w:sz="0" w:space="0" w:color="auto"/>
            <w:right w:val="none" w:sz="0" w:space="0" w:color="auto"/>
          </w:divBdr>
          <w:divsChild>
            <w:div w:id="2054229651">
              <w:marLeft w:val="0"/>
              <w:marRight w:val="0"/>
              <w:marTop w:val="0"/>
              <w:marBottom w:val="225"/>
              <w:divBdr>
                <w:top w:val="none" w:sz="0" w:space="0" w:color="auto"/>
                <w:left w:val="none" w:sz="0" w:space="0" w:color="auto"/>
                <w:bottom w:val="none" w:sz="0" w:space="0" w:color="auto"/>
                <w:right w:val="none" w:sz="0" w:space="0" w:color="auto"/>
              </w:divBdr>
              <w:divsChild>
                <w:div w:id="15830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7066890">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58031449">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79648824">
      <w:bodyDiv w:val="1"/>
      <w:marLeft w:val="0"/>
      <w:marRight w:val="0"/>
      <w:marTop w:val="0"/>
      <w:marBottom w:val="0"/>
      <w:divBdr>
        <w:top w:val="none" w:sz="0" w:space="0" w:color="auto"/>
        <w:left w:val="none" w:sz="0" w:space="0" w:color="auto"/>
        <w:bottom w:val="none" w:sz="0" w:space="0" w:color="auto"/>
        <w:right w:val="none" w:sz="0" w:space="0" w:color="auto"/>
      </w:divBdr>
      <w:divsChild>
        <w:div w:id="1285621371">
          <w:marLeft w:val="0"/>
          <w:marRight w:val="0"/>
          <w:marTop w:val="75"/>
          <w:marBottom w:val="0"/>
          <w:divBdr>
            <w:top w:val="none" w:sz="0" w:space="0" w:color="auto"/>
            <w:left w:val="none" w:sz="0" w:space="0" w:color="auto"/>
            <w:bottom w:val="none" w:sz="0" w:space="0" w:color="auto"/>
            <w:right w:val="none" w:sz="0" w:space="0" w:color="auto"/>
          </w:divBdr>
        </w:div>
        <w:div w:id="1712143838">
          <w:marLeft w:val="0"/>
          <w:marRight w:val="0"/>
          <w:marTop w:val="0"/>
          <w:marBottom w:val="0"/>
          <w:divBdr>
            <w:top w:val="none" w:sz="0" w:space="0" w:color="auto"/>
            <w:left w:val="none" w:sz="0" w:space="0" w:color="auto"/>
            <w:bottom w:val="none" w:sz="0" w:space="0" w:color="auto"/>
            <w:right w:val="none" w:sz="0" w:space="0" w:color="auto"/>
          </w:divBdr>
          <w:divsChild>
            <w:div w:id="724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08174955">
      <w:bodyDiv w:val="1"/>
      <w:marLeft w:val="0"/>
      <w:marRight w:val="0"/>
      <w:marTop w:val="0"/>
      <w:marBottom w:val="0"/>
      <w:divBdr>
        <w:top w:val="none" w:sz="0" w:space="0" w:color="auto"/>
        <w:left w:val="none" w:sz="0" w:space="0" w:color="auto"/>
        <w:bottom w:val="none" w:sz="0" w:space="0" w:color="auto"/>
        <w:right w:val="none" w:sz="0" w:space="0" w:color="auto"/>
      </w:divBdr>
    </w:div>
    <w:div w:id="313880230">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7461760">
      <w:bodyDiv w:val="1"/>
      <w:marLeft w:val="0"/>
      <w:marRight w:val="0"/>
      <w:marTop w:val="0"/>
      <w:marBottom w:val="0"/>
      <w:divBdr>
        <w:top w:val="none" w:sz="0" w:space="0" w:color="auto"/>
        <w:left w:val="none" w:sz="0" w:space="0" w:color="auto"/>
        <w:bottom w:val="none" w:sz="0" w:space="0" w:color="auto"/>
        <w:right w:val="none" w:sz="0" w:space="0" w:color="auto"/>
      </w:divBdr>
      <w:divsChild>
        <w:div w:id="140538847">
          <w:marLeft w:val="0"/>
          <w:marRight w:val="0"/>
          <w:marTop w:val="225"/>
          <w:marBottom w:val="150"/>
          <w:divBdr>
            <w:top w:val="none" w:sz="0" w:space="0" w:color="auto"/>
            <w:left w:val="none" w:sz="0" w:space="0" w:color="auto"/>
            <w:bottom w:val="none" w:sz="0" w:space="0" w:color="auto"/>
            <w:right w:val="none" w:sz="0" w:space="0" w:color="auto"/>
          </w:divBdr>
        </w:div>
        <w:div w:id="886377677">
          <w:marLeft w:val="0"/>
          <w:marRight w:val="0"/>
          <w:marTop w:val="0"/>
          <w:marBottom w:val="150"/>
          <w:divBdr>
            <w:top w:val="none" w:sz="0" w:space="0" w:color="auto"/>
            <w:left w:val="none" w:sz="0" w:space="0" w:color="auto"/>
            <w:bottom w:val="dotted" w:sz="6" w:space="8" w:color="CCCCCC"/>
            <w:right w:val="none" w:sz="0" w:space="0" w:color="auto"/>
          </w:divBdr>
          <w:divsChild>
            <w:div w:id="1751809364">
              <w:marLeft w:val="0"/>
              <w:marRight w:val="0"/>
              <w:marTop w:val="0"/>
              <w:marBottom w:val="0"/>
              <w:divBdr>
                <w:top w:val="none" w:sz="0" w:space="0" w:color="auto"/>
                <w:left w:val="none" w:sz="0" w:space="0" w:color="auto"/>
                <w:bottom w:val="none" w:sz="0" w:space="0" w:color="auto"/>
                <w:right w:val="none" w:sz="0" w:space="0" w:color="auto"/>
              </w:divBdr>
            </w:div>
          </w:divsChild>
        </w:div>
        <w:div w:id="539243561">
          <w:marLeft w:val="0"/>
          <w:marRight w:val="0"/>
          <w:marTop w:val="225"/>
          <w:marBottom w:val="225"/>
          <w:divBdr>
            <w:top w:val="none" w:sz="0" w:space="0" w:color="auto"/>
            <w:left w:val="none" w:sz="0" w:space="0" w:color="auto"/>
            <w:bottom w:val="none" w:sz="0" w:space="0" w:color="auto"/>
            <w:right w:val="none" w:sz="0" w:space="0" w:color="auto"/>
          </w:divBdr>
        </w:div>
      </w:divsChild>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5596349">
      <w:bodyDiv w:val="1"/>
      <w:marLeft w:val="0"/>
      <w:marRight w:val="0"/>
      <w:marTop w:val="0"/>
      <w:marBottom w:val="0"/>
      <w:divBdr>
        <w:top w:val="none" w:sz="0" w:space="0" w:color="auto"/>
        <w:left w:val="none" w:sz="0" w:space="0" w:color="auto"/>
        <w:bottom w:val="none" w:sz="0" w:space="0" w:color="auto"/>
        <w:right w:val="none" w:sz="0" w:space="0" w:color="auto"/>
      </w:divBdr>
      <w:divsChild>
        <w:div w:id="324556869">
          <w:marLeft w:val="0"/>
          <w:marRight w:val="0"/>
          <w:marTop w:val="0"/>
          <w:marBottom w:val="0"/>
          <w:divBdr>
            <w:top w:val="none" w:sz="0" w:space="0" w:color="auto"/>
            <w:left w:val="none" w:sz="0" w:space="0" w:color="auto"/>
            <w:bottom w:val="none" w:sz="0" w:space="0" w:color="auto"/>
            <w:right w:val="none" w:sz="0" w:space="0" w:color="auto"/>
          </w:divBdr>
        </w:div>
        <w:div w:id="2024937485">
          <w:marLeft w:val="0"/>
          <w:marRight w:val="0"/>
          <w:marTop w:val="0"/>
          <w:marBottom w:val="0"/>
          <w:divBdr>
            <w:top w:val="none" w:sz="0" w:space="0" w:color="auto"/>
            <w:left w:val="none" w:sz="0" w:space="0" w:color="auto"/>
            <w:bottom w:val="none" w:sz="0" w:space="0" w:color="auto"/>
            <w:right w:val="none" w:sz="0" w:space="0" w:color="auto"/>
          </w:divBdr>
          <w:divsChild>
            <w:div w:id="622225779">
              <w:marLeft w:val="0"/>
              <w:marRight w:val="0"/>
              <w:marTop w:val="225"/>
              <w:marBottom w:val="225"/>
              <w:divBdr>
                <w:top w:val="single" w:sz="6" w:space="4" w:color="EBEBEB"/>
                <w:left w:val="none" w:sz="0" w:space="0" w:color="auto"/>
                <w:bottom w:val="single" w:sz="6" w:space="4" w:color="EBEBEB"/>
                <w:right w:val="none" w:sz="0" w:space="0" w:color="auto"/>
              </w:divBdr>
              <w:divsChild>
                <w:div w:id="1259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4273">
          <w:marLeft w:val="0"/>
          <w:marRight w:val="0"/>
          <w:marTop w:val="0"/>
          <w:marBottom w:val="0"/>
          <w:divBdr>
            <w:top w:val="none" w:sz="0" w:space="0" w:color="auto"/>
            <w:left w:val="none" w:sz="0" w:space="0" w:color="auto"/>
            <w:bottom w:val="none" w:sz="0" w:space="0" w:color="auto"/>
            <w:right w:val="none" w:sz="0" w:space="0" w:color="auto"/>
          </w:divBdr>
          <w:divsChild>
            <w:div w:id="2034919234">
              <w:marLeft w:val="0"/>
              <w:marRight w:val="225"/>
              <w:marTop w:val="0"/>
              <w:marBottom w:val="0"/>
              <w:divBdr>
                <w:top w:val="none" w:sz="0" w:space="0" w:color="auto"/>
                <w:left w:val="none" w:sz="0" w:space="0" w:color="auto"/>
                <w:bottom w:val="none" w:sz="0" w:space="0" w:color="auto"/>
                <w:right w:val="none" w:sz="0" w:space="0" w:color="auto"/>
              </w:divBdr>
              <w:divsChild>
                <w:div w:id="978463136">
                  <w:marLeft w:val="0"/>
                  <w:marRight w:val="0"/>
                  <w:marTop w:val="0"/>
                  <w:marBottom w:val="270"/>
                  <w:divBdr>
                    <w:top w:val="none" w:sz="0" w:space="0" w:color="auto"/>
                    <w:left w:val="none" w:sz="0" w:space="0" w:color="auto"/>
                    <w:bottom w:val="none" w:sz="0" w:space="0" w:color="auto"/>
                    <w:right w:val="none" w:sz="0" w:space="0" w:color="auto"/>
                  </w:divBdr>
                </w:div>
                <w:div w:id="20151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1880126">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49142917">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2656630">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1560240">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8457008">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396056817">
      <w:bodyDiv w:val="1"/>
      <w:marLeft w:val="0"/>
      <w:marRight w:val="0"/>
      <w:marTop w:val="0"/>
      <w:marBottom w:val="0"/>
      <w:divBdr>
        <w:top w:val="none" w:sz="0" w:space="0" w:color="auto"/>
        <w:left w:val="none" w:sz="0" w:space="0" w:color="auto"/>
        <w:bottom w:val="none" w:sz="0" w:space="0" w:color="auto"/>
        <w:right w:val="none" w:sz="0" w:space="0" w:color="auto"/>
      </w:divBdr>
    </w:div>
    <w:div w:id="400061107">
      <w:bodyDiv w:val="1"/>
      <w:marLeft w:val="0"/>
      <w:marRight w:val="0"/>
      <w:marTop w:val="0"/>
      <w:marBottom w:val="0"/>
      <w:divBdr>
        <w:top w:val="none" w:sz="0" w:space="0" w:color="auto"/>
        <w:left w:val="none" w:sz="0" w:space="0" w:color="auto"/>
        <w:bottom w:val="none" w:sz="0" w:space="0" w:color="auto"/>
        <w:right w:val="none" w:sz="0" w:space="0" w:color="auto"/>
      </w:divBdr>
      <w:divsChild>
        <w:div w:id="2005544006">
          <w:marLeft w:val="0"/>
          <w:marRight w:val="0"/>
          <w:marTop w:val="0"/>
          <w:marBottom w:val="0"/>
          <w:divBdr>
            <w:top w:val="none" w:sz="0" w:space="0" w:color="auto"/>
            <w:left w:val="none" w:sz="0" w:space="0" w:color="auto"/>
            <w:bottom w:val="none" w:sz="0" w:space="0" w:color="auto"/>
            <w:right w:val="none" w:sz="0" w:space="0" w:color="auto"/>
          </w:divBdr>
          <w:divsChild>
            <w:div w:id="1973902491">
              <w:marLeft w:val="0"/>
              <w:marRight w:val="0"/>
              <w:marTop w:val="0"/>
              <w:marBottom w:val="0"/>
              <w:divBdr>
                <w:top w:val="none" w:sz="0" w:space="0" w:color="auto"/>
                <w:left w:val="none" w:sz="0" w:space="0" w:color="auto"/>
                <w:bottom w:val="none" w:sz="0" w:space="0" w:color="auto"/>
                <w:right w:val="none" w:sz="0" w:space="0" w:color="auto"/>
              </w:divBdr>
              <w:divsChild>
                <w:div w:id="799035621">
                  <w:marLeft w:val="0"/>
                  <w:marRight w:val="0"/>
                  <w:marTop w:val="0"/>
                  <w:marBottom w:val="0"/>
                  <w:divBdr>
                    <w:top w:val="none" w:sz="0" w:space="0" w:color="auto"/>
                    <w:left w:val="none" w:sz="0" w:space="0" w:color="auto"/>
                    <w:bottom w:val="none" w:sz="0" w:space="0" w:color="auto"/>
                    <w:right w:val="none" w:sz="0" w:space="0" w:color="auto"/>
                  </w:divBdr>
                  <w:divsChild>
                    <w:div w:id="7418758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5529644">
              <w:marLeft w:val="-300"/>
              <w:marRight w:val="0"/>
              <w:marTop w:val="0"/>
              <w:marBottom w:val="0"/>
              <w:divBdr>
                <w:top w:val="none" w:sz="0" w:space="0" w:color="auto"/>
                <w:left w:val="none" w:sz="0" w:space="0" w:color="auto"/>
                <w:bottom w:val="none" w:sz="0" w:space="0" w:color="auto"/>
                <w:right w:val="none" w:sz="0" w:space="0" w:color="auto"/>
              </w:divBdr>
            </w:div>
          </w:divsChild>
        </w:div>
        <w:div w:id="1436947067">
          <w:marLeft w:val="0"/>
          <w:marRight w:val="0"/>
          <w:marTop w:val="0"/>
          <w:marBottom w:val="0"/>
          <w:divBdr>
            <w:top w:val="none" w:sz="0" w:space="0" w:color="auto"/>
            <w:left w:val="none" w:sz="0" w:space="0" w:color="auto"/>
            <w:bottom w:val="none" w:sz="0" w:space="0" w:color="auto"/>
            <w:right w:val="none" w:sz="0" w:space="0" w:color="auto"/>
          </w:divBdr>
          <w:divsChild>
            <w:div w:id="638461236">
              <w:marLeft w:val="900"/>
              <w:marRight w:val="600"/>
              <w:marTop w:val="0"/>
              <w:marBottom w:val="0"/>
              <w:divBdr>
                <w:top w:val="none" w:sz="0" w:space="0" w:color="auto"/>
                <w:left w:val="none" w:sz="0" w:space="0" w:color="auto"/>
                <w:bottom w:val="none" w:sz="0" w:space="0" w:color="auto"/>
                <w:right w:val="none" w:sz="0" w:space="0" w:color="auto"/>
              </w:divBdr>
              <w:divsChild>
                <w:div w:id="1645237532">
                  <w:marLeft w:val="0"/>
                  <w:marRight w:val="0"/>
                  <w:marTop w:val="0"/>
                  <w:marBottom w:val="0"/>
                  <w:divBdr>
                    <w:top w:val="none" w:sz="0" w:space="0" w:color="auto"/>
                    <w:left w:val="none" w:sz="0" w:space="0" w:color="auto"/>
                    <w:bottom w:val="none" w:sz="0" w:space="0" w:color="auto"/>
                    <w:right w:val="none" w:sz="0" w:space="0" w:color="auto"/>
                  </w:divBdr>
                  <w:divsChild>
                    <w:div w:id="963929782">
                      <w:marLeft w:val="0"/>
                      <w:marRight w:val="0"/>
                      <w:marTop w:val="0"/>
                      <w:marBottom w:val="0"/>
                      <w:divBdr>
                        <w:top w:val="none" w:sz="0" w:space="0" w:color="auto"/>
                        <w:left w:val="none" w:sz="0" w:space="0" w:color="auto"/>
                        <w:bottom w:val="none" w:sz="0" w:space="0" w:color="auto"/>
                        <w:right w:val="none" w:sz="0" w:space="0" w:color="auto"/>
                      </w:divBdr>
                      <w:divsChild>
                        <w:div w:id="1314065363">
                          <w:marLeft w:val="0"/>
                          <w:marRight w:val="0"/>
                          <w:marTop w:val="0"/>
                          <w:marBottom w:val="0"/>
                          <w:divBdr>
                            <w:top w:val="none" w:sz="0" w:space="0" w:color="auto"/>
                            <w:left w:val="none" w:sz="0" w:space="0" w:color="auto"/>
                            <w:bottom w:val="none" w:sz="0" w:space="0" w:color="auto"/>
                            <w:right w:val="none" w:sz="0" w:space="0" w:color="auto"/>
                          </w:divBdr>
                          <w:divsChild>
                            <w:div w:id="668555385">
                              <w:marLeft w:val="0"/>
                              <w:marRight w:val="0"/>
                              <w:marTop w:val="0"/>
                              <w:marBottom w:val="300"/>
                              <w:divBdr>
                                <w:top w:val="none" w:sz="0" w:space="0" w:color="auto"/>
                                <w:left w:val="none" w:sz="0" w:space="0" w:color="auto"/>
                                <w:bottom w:val="none" w:sz="0" w:space="0" w:color="auto"/>
                                <w:right w:val="none" w:sz="0" w:space="0" w:color="auto"/>
                              </w:divBdr>
                              <w:divsChild>
                                <w:div w:id="619839893">
                                  <w:marLeft w:val="38"/>
                                  <w:marRight w:val="0"/>
                                  <w:marTop w:val="0"/>
                                  <w:marBottom w:val="0"/>
                                  <w:divBdr>
                                    <w:top w:val="none" w:sz="0" w:space="0" w:color="auto"/>
                                    <w:left w:val="none" w:sz="0" w:space="0" w:color="auto"/>
                                    <w:bottom w:val="none" w:sz="0" w:space="0" w:color="auto"/>
                                    <w:right w:val="none" w:sz="0" w:space="0" w:color="auto"/>
                                  </w:divBdr>
                                  <w:divsChild>
                                    <w:div w:id="163712409">
                                      <w:marLeft w:val="0"/>
                                      <w:marRight w:val="195"/>
                                      <w:marTop w:val="0"/>
                                      <w:marBottom w:val="0"/>
                                      <w:divBdr>
                                        <w:top w:val="none" w:sz="0" w:space="0" w:color="auto"/>
                                        <w:left w:val="none" w:sz="0" w:space="0" w:color="auto"/>
                                        <w:bottom w:val="none" w:sz="0" w:space="0" w:color="auto"/>
                                        <w:right w:val="none" w:sz="0" w:space="0" w:color="auto"/>
                                      </w:divBdr>
                                    </w:div>
                                  </w:divsChild>
                                </w:div>
                                <w:div w:id="901452991">
                                  <w:marLeft w:val="38"/>
                                  <w:marRight w:val="0"/>
                                  <w:marTop w:val="0"/>
                                  <w:marBottom w:val="0"/>
                                  <w:divBdr>
                                    <w:top w:val="none" w:sz="0" w:space="0" w:color="auto"/>
                                    <w:left w:val="none" w:sz="0" w:space="0" w:color="auto"/>
                                    <w:bottom w:val="none" w:sz="0" w:space="0" w:color="auto"/>
                                    <w:right w:val="none" w:sz="0" w:space="0" w:color="auto"/>
                                  </w:divBdr>
                                </w:div>
                                <w:div w:id="53698694">
                                  <w:marLeft w:val="38"/>
                                  <w:marRight w:val="0"/>
                                  <w:marTop w:val="0"/>
                                  <w:marBottom w:val="0"/>
                                  <w:divBdr>
                                    <w:top w:val="none" w:sz="0" w:space="0" w:color="auto"/>
                                    <w:left w:val="none" w:sz="0" w:space="0" w:color="auto"/>
                                    <w:bottom w:val="none" w:sz="0" w:space="0" w:color="auto"/>
                                    <w:right w:val="none" w:sz="0" w:space="0" w:color="auto"/>
                                  </w:divBdr>
                                </w:div>
                                <w:div w:id="45830610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11495">
                      <w:marLeft w:val="-675"/>
                      <w:marRight w:val="0"/>
                      <w:marTop w:val="0"/>
                      <w:marBottom w:val="0"/>
                      <w:divBdr>
                        <w:top w:val="none" w:sz="0" w:space="0" w:color="auto"/>
                        <w:left w:val="none" w:sz="0" w:space="0" w:color="auto"/>
                        <w:bottom w:val="none" w:sz="0" w:space="0" w:color="auto"/>
                        <w:right w:val="none" w:sz="0" w:space="0" w:color="auto"/>
                      </w:divBdr>
                    </w:div>
                    <w:div w:id="609825364">
                      <w:marLeft w:val="0"/>
                      <w:marRight w:val="0"/>
                      <w:marTop w:val="0"/>
                      <w:marBottom w:val="0"/>
                      <w:divBdr>
                        <w:top w:val="none" w:sz="0" w:space="0" w:color="auto"/>
                        <w:left w:val="none" w:sz="0" w:space="0" w:color="auto"/>
                        <w:bottom w:val="none" w:sz="0" w:space="0" w:color="auto"/>
                        <w:right w:val="none" w:sz="0" w:space="0" w:color="auto"/>
                      </w:divBdr>
                      <w:divsChild>
                        <w:div w:id="16689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4689287">
      <w:bodyDiv w:val="1"/>
      <w:marLeft w:val="0"/>
      <w:marRight w:val="0"/>
      <w:marTop w:val="0"/>
      <w:marBottom w:val="0"/>
      <w:divBdr>
        <w:top w:val="none" w:sz="0" w:space="0" w:color="auto"/>
        <w:left w:val="none" w:sz="0" w:space="0" w:color="auto"/>
        <w:bottom w:val="none" w:sz="0" w:space="0" w:color="auto"/>
        <w:right w:val="none" w:sz="0" w:space="0" w:color="auto"/>
      </w:divBdr>
    </w:div>
    <w:div w:id="426313770">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30054504">
      <w:bodyDiv w:val="1"/>
      <w:marLeft w:val="0"/>
      <w:marRight w:val="0"/>
      <w:marTop w:val="0"/>
      <w:marBottom w:val="0"/>
      <w:divBdr>
        <w:top w:val="none" w:sz="0" w:space="0" w:color="auto"/>
        <w:left w:val="none" w:sz="0" w:space="0" w:color="auto"/>
        <w:bottom w:val="none" w:sz="0" w:space="0" w:color="auto"/>
        <w:right w:val="none" w:sz="0" w:space="0" w:color="auto"/>
      </w:divBdr>
      <w:divsChild>
        <w:div w:id="1120689960">
          <w:marLeft w:val="0"/>
          <w:marRight w:val="0"/>
          <w:marTop w:val="0"/>
          <w:marBottom w:val="0"/>
          <w:divBdr>
            <w:top w:val="none" w:sz="0" w:space="0" w:color="auto"/>
            <w:left w:val="none" w:sz="0" w:space="0" w:color="auto"/>
            <w:bottom w:val="none" w:sz="0" w:space="0" w:color="auto"/>
            <w:right w:val="none" w:sz="0" w:space="0" w:color="auto"/>
          </w:divBdr>
        </w:div>
      </w:divsChild>
    </w:div>
    <w:div w:id="434055900">
      <w:bodyDiv w:val="1"/>
      <w:marLeft w:val="0"/>
      <w:marRight w:val="0"/>
      <w:marTop w:val="0"/>
      <w:marBottom w:val="0"/>
      <w:divBdr>
        <w:top w:val="none" w:sz="0" w:space="0" w:color="auto"/>
        <w:left w:val="none" w:sz="0" w:space="0" w:color="auto"/>
        <w:bottom w:val="none" w:sz="0" w:space="0" w:color="auto"/>
        <w:right w:val="none" w:sz="0" w:space="0" w:color="auto"/>
      </w:divBdr>
    </w:div>
    <w:div w:id="444009213">
      <w:bodyDiv w:val="1"/>
      <w:marLeft w:val="0"/>
      <w:marRight w:val="0"/>
      <w:marTop w:val="0"/>
      <w:marBottom w:val="0"/>
      <w:divBdr>
        <w:top w:val="none" w:sz="0" w:space="0" w:color="auto"/>
        <w:left w:val="none" w:sz="0" w:space="0" w:color="auto"/>
        <w:bottom w:val="none" w:sz="0" w:space="0" w:color="auto"/>
        <w:right w:val="none" w:sz="0" w:space="0" w:color="auto"/>
      </w:divBdr>
    </w:div>
    <w:div w:id="446854011">
      <w:bodyDiv w:val="1"/>
      <w:marLeft w:val="0"/>
      <w:marRight w:val="0"/>
      <w:marTop w:val="0"/>
      <w:marBottom w:val="0"/>
      <w:divBdr>
        <w:top w:val="none" w:sz="0" w:space="0" w:color="auto"/>
        <w:left w:val="none" w:sz="0" w:space="0" w:color="auto"/>
        <w:bottom w:val="none" w:sz="0" w:space="0" w:color="auto"/>
        <w:right w:val="none" w:sz="0" w:space="0" w:color="auto"/>
      </w:divBdr>
    </w:div>
    <w:div w:id="447821087">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1633453">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62113987">
      <w:bodyDiv w:val="1"/>
      <w:marLeft w:val="0"/>
      <w:marRight w:val="0"/>
      <w:marTop w:val="0"/>
      <w:marBottom w:val="0"/>
      <w:divBdr>
        <w:top w:val="none" w:sz="0" w:space="0" w:color="auto"/>
        <w:left w:val="none" w:sz="0" w:space="0" w:color="auto"/>
        <w:bottom w:val="none" w:sz="0" w:space="0" w:color="auto"/>
        <w:right w:val="none" w:sz="0" w:space="0" w:color="auto"/>
      </w:divBdr>
    </w:div>
    <w:div w:id="467866497">
      <w:bodyDiv w:val="1"/>
      <w:marLeft w:val="0"/>
      <w:marRight w:val="0"/>
      <w:marTop w:val="0"/>
      <w:marBottom w:val="0"/>
      <w:divBdr>
        <w:top w:val="none" w:sz="0" w:space="0" w:color="auto"/>
        <w:left w:val="none" w:sz="0" w:space="0" w:color="auto"/>
        <w:bottom w:val="none" w:sz="0" w:space="0" w:color="auto"/>
        <w:right w:val="none" w:sz="0" w:space="0" w:color="auto"/>
      </w:divBdr>
    </w:div>
    <w:div w:id="474760552">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912586">
      <w:bodyDiv w:val="1"/>
      <w:marLeft w:val="0"/>
      <w:marRight w:val="0"/>
      <w:marTop w:val="0"/>
      <w:marBottom w:val="0"/>
      <w:divBdr>
        <w:top w:val="none" w:sz="0" w:space="0" w:color="auto"/>
        <w:left w:val="none" w:sz="0" w:space="0" w:color="auto"/>
        <w:bottom w:val="none" w:sz="0" w:space="0" w:color="auto"/>
        <w:right w:val="none" w:sz="0" w:space="0" w:color="auto"/>
      </w:divBdr>
    </w:div>
    <w:div w:id="494077609">
      <w:bodyDiv w:val="1"/>
      <w:marLeft w:val="0"/>
      <w:marRight w:val="0"/>
      <w:marTop w:val="0"/>
      <w:marBottom w:val="0"/>
      <w:divBdr>
        <w:top w:val="none" w:sz="0" w:space="0" w:color="auto"/>
        <w:left w:val="none" w:sz="0" w:space="0" w:color="auto"/>
        <w:bottom w:val="none" w:sz="0" w:space="0" w:color="auto"/>
        <w:right w:val="none" w:sz="0" w:space="0" w:color="auto"/>
      </w:divBdr>
      <w:divsChild>
        <w:div w:id="153305429">
          <w:marLeft w:val="0"/>
          <w:marRight w:val="0"/>
          <w:marTop w:val="0"/>
          <w:marBottom w:val="0"/>
          <w:divBdr>
            <w:top w:val="none" w:sz="0" w:space="0" w:color="auto"/>
            <w:left w:val="none" w:sz="0" w:space="0" w:color="auto"/>
            <w:bottom w:val="none" w:sz="0" w:space="0" w:color="auto"/>
            <w:right w:val="none" w:sz="0" w:space="0" w:color="auto"/>
          </w:divBdr>
        </w:div>
        <w:div w:id="2077583619">
          <w:marLeft w:val="0"/>
          <w:marRight w:val="0"/>
          <w:marTop w:val="0"/>
          <w:marBottom w:val="0"/>
          <w:divBdr>
            <w:top w:val="none" w:sz="0" w:space="0" w:color="auto"/>
            <w:left w:val="none" w:sz="0" w:space="0" w:color="auto"/>
            <w:bottom w:val="none" w:sz="0" w:space="0" w:color="auto"/>
            <w:right w:val="none" w:sz="0" w:space="0" w:color="auto"/>
          </w:divBdr>
        </w:div>
        <w:div w:id="831218816">
          <w:marLeft w:val="0"/>
          <w:marRight w:val="0"/>
          <w:marTop w:val="0"/>
          <w:marBottom w:val="0"/>
          <w:divBdr>
            <w:top w:val="none" w:sz="0" w:space="0" w:color="auto"/>
            <w:left w:val="none" w:sz="0" w:space="0" w:color="auto"/>
            <w:bottom w:val="none" w:sz="0" w:space="0" w:color="auto"/>
            <w:right w:val="none" w:sz="0" w:space="0" w:color="auto"/>
          </w:divBdr>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07523245">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1823187">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29151926">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5214246">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48805405">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13618">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4807597">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3902355">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1760329">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31242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08977276">
      <w:bodyDiv w:val="1"/>
      <w:marLeft w:val="0"/>
      <w:marRight w:val="0"/>
      <w:marTop w:val="0"/>
      <w:marBottom w:val="0"/>
      <w:divBdr>
        <w:top w:val="none" w:sz="0" w:space="0" w:color="auto"/>
        <w:left w:val="none" w:sz="0" w:space="0" w:color="auto"/>
        <w:bottom w:val="none" w:sz="0" w:space="0" w:color="auto"/>
        <w:right w:val="none" w:sz="0" w:space="0" w:color="auto"/>
      </w:divBdr>
    </w:div>
    <w:div w:id="610555429">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36380915">
      <w:bodyDiv w:val="1"/>
      <w:marLeft w:val="0"/>
      <w:marRight w:val="0"/>
      <w:marTop w:val="0"/>
      <w:marBottom w:val="0"/>
      <w:divBdr>
        <w:top w:val="none" w:sz="0" w:space="0" w:color="auto"/>
        <w:left w:val="none" w:sz="0" w:space="0" w:color="auto"/>
        <w:bottom w:val="none" w:sz="0" w:space="0" w:color="auto"/>
        <w:right w:val="none" w:sz="0" w:space="0" w:color="auto"/>
      </w:divBdr>
    </w:div>
    <w:div w:id="637613688">
      <w:bodyDiv w:val="1"/>
      <w:marLeft w:val="0"/>
      <w:marRight w:val="0"/>
      <w:marTop w:val="0"/>
      <w:marBottom w:val="0"/>
      <w:divBdr>
        <w:top w:val="none" w:sz="0" w:space="0" w:color="auto"/>
        <w:left w:val="none" w:sz="0" w:space="0" w:color="auto"/>
        <w:bottom w:val="none" w:sz="0" w:space="0" w:color="auto"/>
        <w:right w:val="none" w:sz="0" w:space="0" w:color="auto"/>
      </w:divBdr>
      <w:divsChild>
        <w:div w:id="1724131778">
          <w:marLeft w:val="0"/>
          <w:marRight w:val="0"/>
          <w:marTop w:val="0"/>
          <w:marBottom w:val="0"/>
          <w:divBdr>
            <w:top w:val="none" w:sz="0" w:space="0" w:color="auto"/>
            <w:left w:val="none" w:sz="0" w:space="0" w:color="auto"/>
            <w:bottom w:val="none" w:sz="0" w:space="0" w:color="auto"/>
            <w:right w:val="none" w:sz="0" w:space="0" w:color="auto"/>
          </w:divBdr>
          <w:divsChild>
            <w:div w:id="322469155">
              <w:marLeft w:val="0"/>
              <w:marRight w:val="0"/>
              <w:marTop w:val="0"/>
              <w:marBottom w:val="0"/>
              <w:divBdr>
                <w:top w:val="none" w:sz="0" w:space="0" w:color="auto"/>
                <w:left w:val="none" w:sz="0" w:space="0" w:color="auto"/>
                <w:bottom w:val="none" w:sz="0" w:space="0" w:color="auto"/>
                <w:right w:val="none" w:sz="0" w:space="0" w:color="auto"/>
              </w:divBdr>
            </w:div>
          </w:divsChild>
        </w:div>
        <w:div w:id="1421489150">
          <w:marLeft w:val="0"/>
          <w:marRight w:val="0"/>
          <w:marTop w:val="450"/>
          <w:marBottom w:val="0"/>
          <w:divBdr>
            <w:top w:val="none" w:sz="0" w:space="0" w:color="auto"/>
            <w:left w:val="none" w:sz="0" w:space="0" w:color="auto"/>
            <w:bottom w:val="none" w:sz="0" w:space="0" w:color="auto"/>
            <w:right w:val="none" w:sz="0" w:space="0" w:color="auto"/>
          </w:divBdr>
          <w:divsChild>
            <w:div w:id="2052533960">
              <w:marLeft w:val="0"/>
              <w:marRight w:val="0"/>
              <w:marTop w:val="0"/>
              <w:marBottom w:val="0"/>
              <w:divBdr>
                <w:top w:val="none" w:sz="0" w:space="0" w:color="auto"/>
                <w:left w:val="none" w:sz="0" w:space="0" w:color="auto"/>
                <w:bottom w:val="none" w:sz="0" w:space="0" w:color="auto"/>
                <w:right w:val="none" w:sz="0" w:space="0" w:color="auto"/>
              </w:divBdr>
              <w:divsChild>
                <w:div w:id="1743332795">
                  <w:marLeft w:val="0"/>
                  <w:marRight w:val="0"/>
                  <w:marTop w:val="0"/>
                  <w:marBottom w:val="0"/>
                  <w:divBdr>
                    <w:top w:val="none" w:sz="0" w:space="0" w:color="auto"/>
                    <w:left w:val="none" w:sz="0" w:space="0" w:color="auto"/>
                    <w:bottom w:val="none" w:sz="0" w:space="0" w:color="auto"/>
                    <w:right w:val="none" w:sz="0" w:space="0" w:color="auto"/>
                  </w:divBdr>
                  <w:divsChild>
                    <w:div w:id="1054618734">
                      <w:marLeft w:val="0"/>
                      <w:marRight w:val="0"/>
                      <w:marTop w:val="0"/>
                      <w:marBottom w:val="0"/>
                      <w:divBdr>
                        <w:top w:val="dashed" w:sz="6" w:space="15" w:color="DDDDDD"/>
                        <w:left w:val="none" w:sz="0" w:space="0" w:color="auto"/>
                        <w:bottom w:val="none" w:sz="0" w:space="0" w:color="auto"/>
                        <w:right w:val="none" w:sz="0" w:space="0" w:color="auto"/>
                      </w:divBdr>
                      <w:divsChild>
                        <w:div w:id="364215479">
                          <w:marLeft w:val="0"/>
                          <w:marRight w:val="0"/>
                          <w:marTop w:val="120"/>
                          <w:marBottom w:val="0"/>
                          <w:divBdr>
                            <w:top w:val="none" w:sz="0" w:space="0" w:color="auto"/>
                            <w:left w:val="none" w:sz="0" w:space="0" w:color="auto"/>
                            <w:bottom w:val="none" w:sz="0" w:space="0" w:color="auto"/>
                            <w:right w:val="none" w:sz="0" w:space="0" w:color="auto"/>
                          </w:divBdr>
                        </w:div>
                        <w:div w:id="357900315">
                          <w:marLeft w:val="0"/>
                          <w:marRight w:val="0"/>
                          <w:marTop w:val="0"/>
                          <w:marBottom w:val="0"/>
                          <w:divBdr>
                            <w:top w:val="none" w:sz="0" w:space="0" w:color="auto"/>
                            <w:left w:val="none" w:sz="0" w:space="0" w:color="auto"/>
                            <w:bottom w:val="none" w:sz="0" w:space="0" w:color="auto"/>
                            <w:right w:val="none" w:sz="0" w:space="0" w:color="auto"/>
                          </w:divBdr>
                        </w:div>
                      </w:divsChild>
                    </w:div>
                    <w:div w:id="545870339">
                      <w:marLeft w:val="0"/>
                      <w:marRight w:val="0"/>
                      <w:marTop w:val="0"/>
                      <w:marBottom w:val="0"/>
                      <w:divBdr>
                        <w:top w:val="none" w:sz="0" w:space="0" w:color="auto"/>
                        <w:left w:val="none" w:sz="0" w:space="0" w:color="auto"/>
                        <w:bottom w:val="none" w:sz="0" w:space="0" w:color="auto"/>
                        <w:right w:val="none" w:sz="0" w:space="0" w:color="auto"/>
                      </w:divBdr>
                      <w:divsChild>
                        <w:div w:id="1800495728">
                          <w:marLeft w:val="0"/>
                          <w:marRight w:val="0"/>
                          <w:marTop w:val="0"/>
                          <w:marBottom w:val="300"/>
                          <w:divBdr>
                            <w:top w:val="none" w:sz="0" w:space="0" w:color="auto"/>
                            <w:left w:val="none" w:sz="0" w:space="0" w:color="auto"/>
                            <w:bottom w:val="none" w:sz="0" w:space="0" w:color="auto"/>
                            <w:right w:val="none" w:sz="0" w:space="0" w:color="auto"/>
                          </w:divBdr>
                        </w:div>
                        <w:div w:id="402457809">
                          <w:marLeft w:val="0"/>
                          <w:marRight w:val="0"/>
                          <w:marTop w:val="0"/>
                          <w:marBottom w:val="450"/>
                          <w:divBdr>
                            <w:top w:val="none" w:sz="0" w:space="0" w:color="auto"/>
                            <w:left w:val="none" w:sz="0" w:space="0" w:color="auto"/>
                            <w:bottom w:val="none" w:sz="0" w:space="0" w:color="auto"/>
                            <w:right w:val="none" w:sz="0" w:space="0" w:color="auto"/>
                          </w:divBdr>
                        </w:div>
                        <w:div w:id="16373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2375999">
      <w:bodyDiv w:val="1"/>
      <w:marLeft w:val="0"/>
      <w:marRight w:val="0"/>
      <w:marTop w:val="0"/>
      <w:marBottom w:val="0"/>
      <w:divBdr>
        <w:top w:val="none" w:sz="0" w:space="0" w:color="auto"/>
        <w:left w:val="none" w:sz="0" w:space="0" w:color="auto"/>
        <w:bottom w:val="none" w:sz="0" w:space="0" w:color="auto"/>
        <w:right w:val="none" w:sz="0" w:space="0" w:color="auto"/>
      </w:divBdr>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69406217">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2827397">
      <w:bodyDiv w:val="1"/>
      <w:marLeft w:val="0"/>
      <w:marRight w:val="0"/>
      <w:marTop w:val="0"/>
      <w:marBottom w:val="0"/>
      <w:divBdr>
        <w:top w:val="none" w:sz="0" w:space="0" w:color="auto"/>
        <w:left w:val="none" w:sz="0" w:space="0" w:color="auto"/>
        <w:bottom w:val="none" w:sz="0" w:space="0" w:color="auto"/>
        <w:right w:val="none" w:sz="0" w:space="0" w:color="auto"/>
      </w:divBdr>
    </w:div>
    <w:div w:id="686056632">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0451877">
      <w:bodyDiv w:val="1"/>
      <w:marLeft w:val="0"/>
      <w:marRight w:val="0"/>
      <w:marTop w:val="0"/>
      <w:marBottom w:val="0"/>
      <w:divBdr>
        <w:top w:val="none" w:sz="0" w:space="0" w:color="auto"/>
        <w:left w:val="none" w:sz="0" w:space="0" w:color="auto"/>
        <w:bottom w:val="none" w:sz="0" w:space="0" w:color="auto"/>
        <w:right w:val="none" w:sz="0" w:space="0" w:color="auto"/>
      </w:divBdr>
    </w:div>
    <w:div w:id="690952745">
      <w:bodyDiv w:val="1"/>
      <w:marLeft w:val="0"/>
      <w:marRight w:val="0"/>
      <w:marTop w:val="0"/>
      <w:marBottom w:val="0"/>
      <w:divBdr>
        <w:top w:val="none" w:sz="0" w:space="0" w:color="auto"/>
        <w:left w:val="none" w:sz="0" w:space="0" w:color="auto"/>
        <w:bottom w:val="none" w:sz="0" w:space="0" w:color="auto"/>
        <w:right w:val="none" w:sz="0" w:space="0" w:color="auto"/>
      </w:divBdr>
      <w:divsChild>
        <w:div w:id="1617367944">
          <w:marLeft w:val="0"/>
          <w:marRight w:val="0"/>
          <w:marTop w:val="0"/>
          <w:marBottom w:val="300"/>
          <w:divBdr>
            <w:top w:val="none" w:sz="0" w:space="0" w:color="auto"/>
            <w:left w:val="none" w:sz="0" w:space="0" w:color="auto"/>
            <w:bottom w:val="none" w:sz="0" w:space="0" w:color="auto"/>
            <w:right w:val="none" w:sz="0" w:space="0" w:color="auto"/>
          </w:divBdr>
        </w:div>
        <w:div w:id="1596474237">
          <w:marLeft w:val="0"/>
          <w:marRight w:val="0"/>
          <w:marTop w:val="300"/>
          <w:marBottom w:val="450"/>
          <w:divBdr>
            <w:top w:val="none" w:sz="0" w:space="0" w:color="auto"/>
            <w:left w:val="none" w:sz="0" w:space="0" w:color="auto"/>
            <w:bottom w:val="none" w:sz="0" w:space="0" w:color="auto"/>
            <w:right w:val="none" w:sz="0" w:space="0" w:color="auto"/>
          </w:divBdr>
          <w:divsChild>
            <w:div w:id="988052735">
              <w:marLeft w:val="0"/>
              <w:marRight w:val="0"/>
              <w:marTop w:val="0"/>
              <w:marBottom w:val="0"/>
              <w:divBdr>
                <w:top w:val="none" w:sz="0" w:space="0" w:color="auto"/>
                <w:left w:val="none" w:sz="0" w:space="0" w:color="auto"/>
                <w:bottom w:val="none" w:sz="0" w:space="0" w:color="auto"/>
                <w:right w:val="none" w:sz="0" w:space="0" w:color="auto"/>
              </w:divBdr>
              <w:divsChild>
                <w:div w:id="1426731515">
                  <w:marLeft w:val="0"/>
                  <w:marRight w:val="0"/>
                  <w:marTop w:val="0"/>
                  <w:marBottom w:val="0"/>
                  <w:divBdr>
                    <w:top w:val="none" w:sz="0" w:space="0" w:color="auto"/>
                    <w:left w:val="none" w:sz="0" w:space="0" w:color="auto"/>
                    <w:bottom w:val="none" w:sz="0" w:space="0" w:color="auto"/>
                    <w:right w:val="none" w:sz="0" w:space="0" w:color="auto"/>
                  </w:divBdr>
                  <w:divsChild>
                    <w:div w:id="1502161048">
                      <w:marLeft w:val="0"/>
                      <w:marRight w:val="0"/>
                      <w:marTop w:val="0"/>
                      <w:marBottom w:val="0"/>
                      <w:divBdr>
                        <w:top w:val="none" w:sz="0" w:space="0" w:color="auto"/>
                        <w:left w:val="none" w:sz="0" w:space="0" w:color="auto"/>
                        <w:bottom w:val="none" w:sz="0" w:space="0" w:color="auto"/>
                        <w:right w:val="none" w:sz="0" w:space="0" w:color="auto"/>
                      </w:divBdr>
                    </w:div>
                  </w:divsChild>
                </w:div>
                <w:div w:id="204512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3484506">
      <w:bodyDiv w:val="1"/>
      <w:marLeft w:val="0"/>
      <w:marRight w:val="0"/>
      <w:marTop w:val="0"/>
      <w:marBottom w:val="0"/>
      <w:divBdr>
        <w:top w:val="none" w:sz="0" w:space="0" w:color="auto"/>
        <w:left w:val="none" w:sz="0" w:space="0" w:color="auto"/>
        <w:bottom w:val="none" w:sz="0" w:space="0" w:color="auto"/>
        <w:right w:val="none" w:sz="0" w:space="0" w:color="auto"/>
      </w:divBdr>
    </w:div>
    <w:div w:id="713388964">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414717">
      <w:bodyDiv w:val="1"/>
      <w:marLeft w:val="0"/>
      <w:marRight w:val="0"/>
      <w:marTop w:val="0"/>
      <w:marBottom w:val="0"/>
      <w:divBdr>
        <w:top w:val="none" w:sz="0" w:space="0" w:color="auto"/>
        <w:left w:val="none" w:sz="0" w:space="0" w:color="auto"/>
        <w:bottom w:val="none" w:sz="0" w:space="0" w:color="auto"/>
        <w:right w:val="none" w:sz="0" w:space="0" w:color="auto"/>
      </w:divBdr>
      <w:divsChild>
        <w:div w:id="889074743">
          <w:marLeft w:val="0"/>
          <w:marRight w:val="0"/>
          <w:marTop w:val="0"/>
          <w:marBottom w:val="150"/>
          <w:divBdr>
            <w:top w:val="none" w:sz="0" w:space="0" w:color="auto"/>
            <w:left w:val="none" w:sz="0" w:space="0" w:color="auto"/>
            <w:bottom w:val="none" w:sz="0" w:space="0" w:color="auto"/>
            <w:right w:val="none" w:sz="0" w:space="0" w:color="auto"/>
          </w:divBdr>
        </w:div>
        <w:div w:id="1891794917">
          <w:marLeft w:val="0"/>
          <w:marRight w:val="0"/>
          <w:marTop w:val="0"/>
          <w:marBottom w:val="600"/>
          <w:divBdr>
            <w:top w:val="none" w:sz="0" w:space="0" w:color="auto"/>
            <w:left w:val="none" w:sz="0" w:space="0" w:color="auto"/>
            <w:bottom w:val="none" w:sz="0" w:space="0" w:color="auto"/>
            <w:right w:val="none" w:sz="0" w:space="0" w:color="auto"/>
          </w:divBdr>
          <w:divsChild>
            <w:div w:id="1627350061">
              <w:marLeft w:val="0"/>
              <w:marRight w:val="300"/>
              <w:marTop w:val="0"/>
              <w:marBottom w:val="0"/>
              <w:divBdr>
                <w:top w:val="none" w:sz="0" w:space="0" w:color="auto"/>
                <w:left w:val="none" w:sz="0" w:space="0" w:color="auto"/>
                <w:bottom w:val="none" w:sz="0" w:space="0" w:color="auto"/>
                <w:right w:val="none" w:sz="0" w:space="0" w:color="auto"/>
              </w:divBdr>
              <w:divsChild>
                <w:div w:id="1101299617">
                  <w:marLeft w:val="0"/>
                  <w:marRight w:val="0"/>
                  <w:marTop w:val="0"/>
                  <w:marBottom w:val="150"/>
                  <w:divBdr>
                    <w:top w:val="none" w:sz="0" w:space="0" w:color="auto"/>
                    <w:left w:val="none" w:sz="0" w:space="0" w:color="auto"/>
                    <w:bottom w:val="single" w:sz="6" w:space="8" w:color="EFEFEF"/>
                    <w:right w:val="none" w:sz="0" w:space="0" w:color="auto"/>
                  </w:divBdr>
                </w:div>
                <w:div w:id="971055871">
                  <w:marLeft w:val="0"/>
                  <w:marRight w:val="0"/>
                  <w:marTop w:val="0"/>
                  <w:marBottom w:val="150"/>
                  <w:divBdr>
                    <w:top w:val="none" w:sz="0" w:space="0" w:color="auto"/>
                    <w:left w:val="none" w:sz="0" w:space="0" w:color="auto"/>
                    <w:bottom w:val="single" w:sz="6" w:space="8" w:color="EFEFEF"/>
                    <w:right w:val="none" w:sz="0" w:space="0" w:color="auto"/>
                  </w:divBdr>
                </w:div>
              </w:divsChild>
            </w:div>
            <w:div w:id="8000758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52045252">
      <w:bodyDiv w:val="1"/>
      <w:marLeft w:val="0"/>
      <w:marRight w:val="0"/>
      <w:marTop w:val="0"/>
      <w:marBottom w:val="0"/>
      <w:divBdr>
        <w:top w:val="none" w:sz="0" w:space="0" w:color="auto"/>
        <w:left w:val="none" w:sz="0" w:space="0" w:color="auto"/>
        <w:bottom w:val="none" w:sz="0" w:space="0" w:color="auto"/>
        <w:right w:val="none" w:sz="0" w:space="0" w:color="auto"/>
      </w:divBdr>
    </w:div>
    <w:div w:id="754861364">
      <w:bodyDiv w:val="1"/>
      <w:marLeft w:val="0"/>
      <w:marRight w:val="0"/>
      <w:marTop w:val="0"/>
      <w:marBottom w:val="0"/>
      <w:divBdr>
        <w:top w:val="none" w:sz="0" w:space="0" w:color="auto"/>
        <w:left w:val="none" w:sz="0" w:space="0" w:color="auto"/>
        <w:bottom w:val="none" w:sz="0" w:space="0" w:color="auto"/>
        <w:right w:val="none" w:sz="0" w:space="0" w:color="auto"/>
      </w:divBdr>
    </w:div>
    <w:div w:id="756285682">
      <w:bodyDiv w:val="1"/>
      <w:marLeft w:val="0"/>
      <w:marRight w:val="0"/>
      <w:marTop w:val="0"/>
      <w:marBottom w:val="0"/>
      <w:divBdr>
        <w:top w:val="none" w:sz="0" w:space="0" w:color="auto"/>
        <w:left w:val="none" w:sz="0" w:space="0" w:color="auto"/>
        <w:bottom w:val="none" w:sz="0" w:space="0" w:color="auto"/>
        <w:right w:val="none" w:sz="0" w:space="0" w:color="auto"/>
      </w:divBdr>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0975608">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70156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797334373">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19149058">
      <w:bodyDiv w:val="1"/>
      <w:marLeft w:val="0"/>
      <w:marRight w:val="0"/>
      <w:marTop w:val="0"/>
      <w:marBottom w:val="0"/>
      <w:divBdr>
        <w:top w:val="none" w:sz="0" w:space="0" w:color="auto"/>
        <w:left w:val="none" w:sz="0" w:space="0" w:color="auto"/>
        <w:bottom w:val="none" w:sz="0" w:space="0" w:color="auto"/>
        <w:right w:val="none" w:sz="0" w:space="0" w:color="auto"/>
      </w:divBdr>
      <w:divsChild>
        <w:div w:id="1593850833">
          <w:marLeft w:val="0"/>
          <w:marRight w:val="0"/>
          <w:marTop w:val="0"/>
          <w:marBottom w:val="0"/>
          <w:divBdr>
            <w:top w:val="none" w:sz="0" w:space="0" w:color="auto"/>
            <w:left w:val="none" w:sz="0" w:space="0" w:color="auto"/>
            <w:bottom w:val="none" w:sz="0" w:space="0" w:color="auto"/>
            <w:right w:val="none" w:sz="0" w:space="0" w:color="auto"/>
          </w:divBdr>
        </w:div>
      </w:divsChild>
    </w:div>
    <w:div w:id="828642466">
      <w:bodyDiv w:val="1"/>
      <w:marLeft w:val="0"/>
      <w:marRight w:val="0"/>
      <w:marTop w:val="0"/>
      <w:marBottom w:val="0"/>
      <w:divBdr>
        <w:top w:val="none" w:sz="0" w:space="0" w:color="auto"/>
        <w:left w:val="none" w:sz="0" w:space="0" w:color="auto"/>
        <w:bottom w:val="none" w:sz="0" w:space="0" w:color="auto"/>
        <w:right w:val="none" w:sz="0" w:space="0" w:color="auto"/>
      </w:divBdr>
    </w:div>
    <w:div w:id="829173115">
      <w:bodyDiv w:val="1"/>
      <w:marLeft w:val="0"/>
      <w:marRight w:val="0"/>
      <w:marTop w:val="0"/>
      <w:marBottom w:val="0"/>
      <w:divBdr>
        <w:top w:val="none" w:sz="0" w:space="0" w:color="auto"/>
        <w:left w:val="none" w:sz="0" w:space="0" w:color="auto"/>
        <w:bottom w:val="none" w:sz="0" w:space="0" w:color="auto"/>
        <w:right w:val="none" w:sz="0" w:space="0" w:color="auto"/>
      </w:divBdr>
      <w:divsChild>
        <w:div w:id="1052653641">
          <w:marLeft w:val="0"/>
          <w:marRight w:val="0"/>
          <w:marTop w:val="75"/>
          <w:marBottom w:val="0"/>
          <w:divBdr>
            <w:top w:val="none" w:sz="0" w:space="0" w:color="auto"/>
            <w:left w:val="none" w:sz="0" w:space="0" w:color="auto"/>
            <w:bottom w:val="single" w:sz="6" w:space="8" w:color="DDDDDD"/>
            <w:right w:val="none" w:sz="0" w:space="0" w:color="auto"/>
          </w:divBdr>
        </w:div>
        <w:div w:id="1779444987">
          <w:marLeft w:val="0"/>
          <w:marRight w:val="0"/>
          <w:marTop w:val="0"/>
          <w:marBottom w:val="0"/>
          <w:divBdr>
            <w:top w:val="none" w:sz="0" w:space="0" w:color="auto"/>
            <w:left w:val="none" w:sz="0" w:space="0" w:color="auto"/>
            <w:bottom w:val="single" w:sz="6" w:space="9" w:color="DDDDDD"/>
            <w:right w:val="none" w:sz="0" w:space="0" w:color="auto"/>
          </w:divBdr>
        </w:div>
        <w:div w:id="1371028389">
          <w:marLeft w:val="0"/>
          <w:marRight w:val="0"/>
          <w:marTop w:val="0"/>
          <w:marBottom w:val="0"/>
          <w:divBdr>
            <w:top w:val="none" w:sz="0" w:space="0" w:color="auto"/>
            <w:left w:val="none" w:sz="0" w:space="0" w:color="auto"/>
            <w:bottom w:val="none" w:sz="0" w:space="0" w:color="auto"/>
            <w:right w:val="none" w:sz="0" w:space="0" w:color="auto"/>
          </w:divBdr>
          <w:divsChild>
            <w:div w:id="5475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0505656">
      <w:bodyDiv w:val="1"/>
      <w:marLeft w:val="0"/>
      <w:marRight w:val="0"/>
      <w:marTop w:val="0"/>
      <w:marBottom w:val="0"/>
      <w:divBdr>
        <w:top w:val="none" w:sz="0" w:space="0" w:color="auto"/>
        <w:left w:val="none" w:sz="0" w:space="0" w:color="auto"/>
        <w:bottom w:val="none" w:sz="0" w:space="0" w:color="auto"/>
        <w:right w:val="none" w:sz="0" w:space="0" w:color="auto"/>
      </w:divBdr>
      <w:divsChild>
        <w:div w:id="720252105">
          <w:marLeft w:val="0"/>
          <w:marRight w:val="0"/>
          <w:marTop w:val="0"/>
          <w:marBottom w:val="0"/>
          <w:divBdr>
            <w:top w:val="none" w:sz="0" w:space="0" w:color="auto"/>
            <w:left w:val="none" w:sz="0" w:space="0" w:color="auto"/>
            <w:bottom w:val="none" w:sz="0" w:space="0" w:color="auto"/>
            <w:right w:val="none" w:sz="0" w:space="0" w:color="auto"/>
          </w:divBdr>
        </w:div>
      </w:divsChild>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6790784">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61406446">
      <w:bodyDiv w:val="1"/>
      <w:marLeft w:val="0"/>
      <w:marRight w:val="0"/>
      <w:marTop w:val="0"/>
      <w:marBottom w:val="0"/>
      <w:divBdr>
        <w:top w:val="none" w:sz="0" w:space="0" w:color="auto"/>
        <w:left w:val="none" w:sz="0" w:space="0" w:color="auto"/>
        <w:bottom w:val="none" w:sz="0" w:space="0" w:color="auto"/>
        <w:right w:val="none" w:sz="0" w:space="0" w:color="auto"/>
      </w:divBdr>
    </w:div>
    <w:div w:id="861474616">
      <w:bodyDiv w:val="1"/>
      <w:marLeft w:val="0"/>
      <w:marRight w:val="0"/>
      <w:marTop w:val="0"/>
      <w:marBottom w:val="0"/>
      <w:divBdr>
        <w:top w:val="none" w:sz="0" w:space="0" w:color="auto"/>
        <w:left w:val="none" w:sz="0" w:space="0" w:color="auto"/>
        <w:bottom w:val="none" w:sz="0" w:space="0" w:color="auto"/>
        <w:right w:val="none" w:sz="0" w:space="0" w:color="auto"/>
      </w:divBdr>
      <w:divsChild>
        <w:div w:id="259531836">
          <w:marLeft w:val="0"/>
          <w:marRight w:val="0"/>
          <w:marTop w:val="0"/>
          <w:marBottom w:val="0"/>
          <w:divBdr>
            <w:top w:val="none" w:sz="0" w:space="0" w:color="auto"/>
            <w:left w:val="none" w:sz="0" w:space="0" w:color="auto"/>
            <w:bottom w:val="none" w:sz="0" w:space="0" w:color="auto"/>
            <w:right w:val="none" w:sz="0" w:space="0" w:color="auto"/>
          </w:divBdr>
          <w:divsChild>
            <w:div w:id="19920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8622">
      <w:bodyDiv w:val="1"/>
      <w:marLeft w:val="0"/>
      <w:marRight w:val="0"/>
      <w:marTop w:val="0"/>
      <w:marBottom w:val="0"/>
      <w:divBdr>
        <w:top w:val="none" w:sz="0" w:space="0" w:color="auto"/>
        <w:left w:val="none" w:sz="0" w:space="0" w:color="auto"/>
        <w:bottom w:val="none" w:sz="0" w:space="0" w:color="auto"/>
        <w:right w:val="none" w:sz="0" w:space="0" w:color="auto"/>
      </w:divBdr>
      <w:divsChild>
        <w:div w:id="1523207523">
          <w:marLeft w:val="0"/>
          <w:marRight w:val="0"/>
          <w:marTop w:val="0"/>
          <w:marBottom w:val="450"/>
          <w:divBdr>
            <w:top w:val="none" w:sz="0" w:space="0" w:color="auto"/>
            <w:left w:val="none" w:sz="0" w:space="0" w:color="auto"/>
            <w:bottom w:val="none" w:sz="0" w:space="0" w:color="auto"/>
            <w:right w:val="none" w:sz="0" w:space="0" w:color="auto"/>
          </w:divBdr>
          <w:divsChild>
            <w:div w:id="259219418">
              <w:marLeft w:val="0"/>
              <w:marRight w:val="0"/>
              <w:marTop w:val="0"/>
              <w:marBottom w:val="0"/>
              <w:divBdr>
                <w:top w:val="none" w:sz="0" w:space="0" w:color="auto"/>
                <w:left w:val="none" w:sz="0" w:space="0" w:color="auto"/>
                <w:bottom w:val="none" w:sz="0" w:space="0" w:color="auto"/>
                <w:right w:val="none" w:sz="0" w:space="0" w:color="auto"/>
              </w:divBdr>
              <w:divsChild>
                <w:div w:id="1825512086">
                  <w:marLeft w:val="0"/>
                  <w:marRight w:val="0"/>
                  <w:marTop w:val="0"/>
                  <w:marBottom w:val="0"/>
                  <w:divBdr>
                    <w:top w:val="none" w:sz="0" w:space="0" w:color="auto"/>
                    <w:left w:val="none" w:sz="0" w:space="0" w:color="auto"/>
                    <w:bottom w:val="none" w:sz="0" w:space="0" w:color="auto"/>
                    <w:right w:val="none" w:sz="0" w:space="0" w:color="auto"/>
                  </w:divBdr>
                  <w:divsChild>
                    <w:div w:id="1521580779">
                      <w:marLeft w:val="0"/>
                      <w:marRight w:val="240"/>
                      <w:marTop w:val="0"/>
                      <w:marBottom w:val="0"/>
                      <w:divBdr>
                        <w:top w:val="none" w:sz="0" w:space="0" w:color="auto"/>
                        <w:left w:val="none" w:sz="0" w:space="0" w:color="auto"/>
                        <w:bottom w:val="none" w:sz="0" w:space="0" w:color="auto"/>
                        <w:right w:val="none" w:sz="0" w:space="0" w:color="auto"/>
                      </w:divBdr>
                      <w:divsChild>
                        <w:div w:id="516390573">
                          <w:marLeft w:val="0"/>
                          <w:marRight w:val="90"/>
                          <w:marTop w:val="0"/>
                          <w:marBottom w:val="0"/>
                          <w:divBdr>
                            <w:top w:val="none" w:sz="0" w:space="0" w:color="auto"/>
                            <w:left w:val="none" w:sz="0" w:space="0" w:color="auto"/>
                            <w:bottom w:val="none" w:sz="0" w:space="0" w:color="auto"/>
                            <w:right w:val="none" w:sz="0" w:space="0" w:color="auto"/>
                          </w:divBdr>
                        </w:div>
                        <w:div w:id="1793598255">
                          <w:marLeft w:val="0"/>
                          <w:marRight w:val="90"/>
                          <w:marTop w:val="0"/>
                          <w:marBottom w:val="0"/>
                          <w:divBdr>
                            <w:top w:val="none" w:sz="0" w:space="0" w:color="auto"/>
                            <w:left w:val="none" w:sz="0" w:space="0" w:color="auto"/>
                            <w:bottom w:val="none" w:sz="0" w:space="0" w:color="auto"/>
                            <w:right w:val="none" w:sz="0" w:space="0" w:color="auto"/>
                          </w:divBdr>
                        </w:div>
                        <w:div w:id="1182165485">
                          <w:marLeft w:val="0"/>
                          <w:marRight w:val="0"/>
                          <w:marTop w:val="0"/>
                          <w:marBottom w:val="0"/>
                          <w:divBdr>
                            <w:top w:val="none" w:sz="0" w:space="0" w:color="auto"/>
                            <w:left w:val="none" w:sz="0" w:space="0" w:color="auto"/>
                            <w:bottom w:val="none" w:sz="0" w:space="0" w:color="auto"/>
                            <w:right w:val="none" w:sz="0" w:space="0" w:color="auto"/>
                          </w:divBdr>
                        </w:div>
                      </w:divsChild>
                    </w:div>
                    <w:div w:id="116689700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59575">
          <w:marLeft w:val="0"/>
          <w:marRight w:val="0"/>
          <w:marTop w:val="0"/>
          <w:marBottom w:val="450"/>
          <w:divBdr>
            <w:top w:val="none" w:sz="0" w:space="0" w:color="auto"/>
            <w:left w:val="none" w:sz="0" w:space="0" w:color="auto"/>
            <w:bottom w:val="none" w:sz="0" w:space="0" w:color="auto"/>
            <w:right w:val="none" w:sz="0" w:space="0" w:color="auto"/>
          </w:divBdr>
          <w:divsChild>
            <w:div w:id="1375039289">
              <w:marLeft w:val="0"/>
              <w:marRight w:val="0"/>
              <w:marTop w:val="0"/>
              <w:marBottom w:val="0"/>
              <w:divBdr>
                <w:top w:val="none" w:sz="0" w:space="0" w:color="auto"/>
                <w:left w:val="none" w:sz="0" w:space="0" w:color="auto"/>
                <w:bottom w:val="none" w:sz="0" w:space="0" w:color="auto"/>
                <w:right w:val="none" w:sz="0" w:space="0" w:color="auto"/>
              </w:divBdr>
            </w:div>
          </w:divsChild>
        </w:div>
        <w:div w:id="1083448649">
          <w:marLeft w:val="0"/>
          <w:marRight w:val="0"/>
          <w:marTop w:val="0"/>
          <w:marBottom w:val="0"/>
          <w:divBdr>
            <w:top w:val="none" w:sz="0" w:space="0" w:color="auto"/>
            <w:left w:val="none" w:sz="0" w:space="0" w:color="auto"/>
            <w:bottom w:val="none" w:sz="0" w:space="0" w:color="auto"/>
            <w:right w:val="none" w:sz="0" w:space="0" w:color="auto"/>
          </w:divBdr>
          <w:divsChild>
            <w:div w:id="1202937861">
              <w:marLeft w:val="0"/>
              <w:marRight w:val="0"/>
              <w:marTop w:val="0"/>
              <w:marBottom w:val="450"/>
              <w:divBdr>
                <w:top w:val="none" w:sz="0" w:space="0" w:color="auto"/>
                <w:left w:val="none" w:sz="0" w:space="0" w:color="auto"/>
                <w:bottom w:val="none" w:sz="0" w:space="0" w:color="auto"/>
                <w:right w:val="none" w:sz="0" w:space="0" w:color="auto"/>
              </w:divBdr>
              <w:divsChild>
                <w:div w:id="4138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00877">
          <w:marLeft w:val="0"/>
          <w:marRight w:val="0"/>
          <w:marTop w:val="0"/>
          <w:marBottom w:val="450"/>
          <w:divBdr>
            <w:top w:val="none" w:sz="0" w:space="0" w:color="auto"/>
            <w:left w:val="none" w:sz="0" w:space="0" w:color="auto"/>
            <w:bottom w:val="none" w:sz="0" w:space="0" w:color="auto"/>
            <w:right w:val="none" w:sz="0" w:space="0" w:color="auto"/>
          </w:divBdr>
        </w:div>
      </w:divsChild>
    </w:div>
    <w:div w:id="86556323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2763300">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08726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1598659">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35868378">
      <w:bodyDiv w:val="1"/>
      <w:marLeft w:val="0"/>
      <w:marRight w:val="0"/>
      <w:marTop w:val="0"/>
      <w:marBottom w:val="0"/>
      <w:divBdr>
        <w:top w:val="none" w:sz="0" w:space="0" w:color="auto"/>
        <w:left w:val="none" w:sz="0" w:space="0" w:color="auto"/>
        <w:bottom w:val="none" w:sz="0" w:space="0" w:color="auto"/>
        <w:right w:val="none" w:sz="0" w:space="0" w:color="auto"/>
      </w:divBdr>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47926274">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55017347">
      <w:bodyDiv w:val="1"/>
      <w:marLeft w:val="0"/>
      <w:marRight w:val="0"/>
      <w:marTop w:val="0"/>
      <w:marBottom w:val="0"/>
      <w:divBdr>
        <w:top w:val="none" w:sz="0" w:space="0" w:color="auto"/>
        <w:left w:val="none" w:sz="0" w:space="0" w:color="auto"/>
        <w:bottom w:val="none" w:sz="0" w:space="0" w:color="auto"/>
        <w:right w:val="none" w:sz="0" w:space="0" w:color="auto"/>
      </w:divBdr>
      <w:divsChild>
        <w:div w:id="855466707">
          <w:marLeft w:val="0"/>
          <w:marRight w:val="0"/>
          <w:marTop w:val="450"/>
          <w:marBottom w:val="300"/>
          <w:divBdr>
            <w:top w:val="none" w:sz="0" w:space="0" w:color="auto"/>
            <w:left w:val="none" w:sz="0" w:space="0" w:color="auto"/>
            <w:bottom w:val="none" w:sz="0" w:space="0" w:color="auto"/>
            <w:right w:val="none" w:sz="0" w:space="0" w:color="auto"/>
          </w:divBdr>
          <w:divsChild>
            <w:div w:id="812870678">
              <w:marLeft w:val="0"/>
              <w:marRight w:val="0"/>
              <w:marTop w:val="0"/>
              <w:marBottom w:val="0"/>
              <w:divBdr>
                <w:top w:val="none" w:sz="0" w:space="0" w:color="auto"/>
                <w:left w:val="none" w:sz="0" w:space="0" w:color="auto"/>
                <w:bottom w:val="none" w:sz="0" w:space="0" w:color="auto"/>
                <w:right w:val="none" w:sz="0" w:space="0" w:color="auto"/>
              </w:divBdr>
            </w:div>
          </w:divsChild>
        </w:div>
        <w:div w:id="1656227607">
          <w:marLeft w:val="0"/>
          <w:marRight w:val="0"/>
          <w:marTop w:val="0"/>
          <w:marBottom w:val="300"/>
          <w:divBdr>
            <w:top w:val="none" w:sz="0" w:space="0" w:color="auto"/>
            <w:left w:val="none" w:sz="0" w:space="0" w:color="auto"/>
            <w:bottom w:val="none" w:sz="0" w:space="0" w:color="auto"/>
            <w:right w:val="none" w:sz="0" w:space="0" w:color="auto"/>
          </w:divBdr>
        </w:div>
        <w:div w:id="457796213">
          <w:marLeft w:val="0"/>
          <w:marRight w:val="0"/>
          <w:marTop w:val="0"/>
          <w:marBottom w:val="300"/>
          <w:divBdr>
            <w:top w:val="none" w:sz="0" w:space="0" w:color="auto"/>
            <w:left w:val="none" w:sz="0" w:space="0" w:color="auto"/>
            <w:bottom w:val="none" w:sz="0" w:space="0" w:color="auto"/>
            <w:right w:val="none" w:sz="0" w:space="0" w:color="auto"/>
          </w:divBdr>
          <w:divsChild>
            <w:div w:id="159932003">
              <w:marLeft w:val="0"/>
              <w:marRight w:val="0"/>
              <w:marTop w:val="0"/>
              <w:marBottom w:val="0"/>
              <w:divBdr>
                <w:top w:val="none" w:sz="0" w:space="0" w:color="auto"/>
                <w:left w:val="none" w:sz="0" w:space="0" w:color="auto"/>
                <w:bottom w:val="none" w:sz="0" w:space="0" w:color="auto"/>
                <w:right w:val="none" w:sz="0" w:space="0" w:color="auto"/>
              </w:divBdr>
              <w:divsChild>
                <w:div w:id="1969847638">
                  <w:marLeft w:val="0"/>
                  <w:marRight w:val="0"/>
                  <w:marTop w:val="0"/>
                  <w:marBottom w:val="0"/>
                  <w:divBdr>
                    <w:top w:val="none" w:sz="0" w:space="0" w:color="auto"/>
                    <w:left w:val="none" w:sz="0" w:space="0" w:color="auto"/>
                    <w:bottom w:val="none" w:sz="0" w:space="0" w:color="auto"/>
                    <w:right w:val="none" w:sz="0" w:space="0" w:color="auto"/>
                  </w:divBdr>
                  <w:divsChild>
                    <w:div w:id="353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59679">
              <w:marLeft w:val="0"/>
              <w:marRight w:val="0"/>
              <w:marTop w:val="0"/>
              <w:marBottom w:val="0"/>
              <w:divBdr>
                <w:top w:val="none" w:sz="0" w:space="0" w:color="auto"/>
                <w:left w:val="none" w:sz="0" w:space="0" w:color="auto"/>
                <w:bottom w:val="none" w:sz="0" w:space="0" w:color="auto"/>
                <w:right w:val="none" w:sz="0" w:space="0" w:color="auto"/>
              </w:divBdr>
              <w:divsChild>
                <w:div w:id="1544563837">
                  <w:marLeft w:val="0"/>
                  <w:marRight w:val="0"/>
                  <w:marTop w:val="0"/>
                  <w:marBottom w:val="0"/>
                  <w:divBdr>
                    <w:top w:val="none" w:sz="0" w:space="0" w:color="auto"/>
                    <w:left w:val="none" w:sz="0" w:space="0" w:color="auto"/>
                    <w:bottom w:val="none" w:sz="0" w:space="0" w:color="auto"/>
                    <w:right w:val="none" w:sz="0" w:space="0" w:color="auto"/>
                  </w:divBdr>
                  <w:divsChild>
                    <w:div w:id="1038354652">
                      <w:marLeft w:val="0"/>
                      <w:marRight w:val="0"/>
                      <w:marTop w:val="0"/>
                      <w:marBottom w:val="0"/>
                      <w:divBdr>
                        <w:top w:val="none" w:sz="0" w:space="0" w:color="auto"/>
                        <w:left w:val="none" w:sz="0" w:space="0" w:color="auto"/>
                        <w:bottom w:val="none" w:sz="0" w:space="0" w:color="auto"/>
                        <w:right w:val="none" w:sz="0" w:space="0" w:color="auto"/>
                      </w:divBdr>
                      <w:divsChild>
                        <w:div w:id="13403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671860">
      <w:bodyDiv w:val="1"/>
      <w:marLeft w:val="0"/>
      <w:marRight w:val="0"/>
      <w:marTop w:val="0"/>
      <w:marBottom w:val="0"/>
      <w:divBdr>
        <w:top w:val="none" w:sz="0" w:space="0" w:color="auto"/>
        <w:left w:val="none" w:sz="0" w:space="0" w:color="auto"/>
        <w:bottom w:val="none" w:sz="0" w:space="0" w:color="auto"/>
        <w:right w:val="none" w:sz="0" w:space="0" w:color="auto"/>
      </w:divBdr>
      <w:divsChild>
        <w:div w:id="169368736">
          <w:marLeft w:val="0"/>
          <w:marRight w:val="0"/>
          <w:marTop w:val="0"/>
          <w:marBottom w:val="225"/>
          <w:divBdr>
            <w:top w:val="none" w:sz="0" w:space="0" w:color="auto"/>
            <w:left w:val="none" w:sz="0" w:space="0" w:color="auto"/>
            <w:bottom w:val="single" w:sz="6" w:space="11" w:color="E0E0E0"/>
            <w:right w:val="none" w:sz="0" w:space="0" w:color="auto"/>
          </w:divBdr>
          <w:divsChild>
            <w:div w:id="739057086">
              <w:marLeft w:val="-450"/>
              <w:marRight w:val="0"/>
              <w:marTop w:val="0"/>
              <w:marBottom w:val="0"/>
              <w:divBdr>
                <w:top w:val="none" w:sz="0" w:space="0" w:color="auto"/>
                <w:left w:val="none" w:sz="0" w:space="0" w:color="auto"/>
                <w:bottom w:val="none" w:sz="0" w:space="0" w:color="auto"/>
                <w:right w:val="none" w:sz="0" w:space="0" w:color="auto"/>
              </w:divBdr>
              <w:divsChild>
                <w:div w:id="33438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9268">
          <w:marLeft w:val="0"/>
          <w:marRight w:val="0"/>
          <w:marTop w:val="0"/>
          <w:marBottom w:val="0"/>
          <w:divBdr>
            <w:top w:val="none" w:sz="0" w:space="0" w:color="auto"/>
            <w:left w:val="none" w:sz="0" w:space="0" w:color="auto"/>
            <w:bottom w:val="none" w:sz="0" w:space="0" w:color="auto"/>
            <w:right w:val="none" w:sz="0" w:space="0" w:color="auto"/>
          </w:divBdr>
          <w:divsChild>
            <w:div w:id="1097096594">
              <w:marLeft w:val="-450"/>
              <w:marRight w:val="0"/>
              <w:marTop w:val="0"/>
              <w:marBottom w:val="0"/>
              <w:divBdr>
                <w:top w:val="none" w:sz="0" w:space="0" w:color="auto"/>
                <w:left w:val="none" w:sz="0" w:space="0" w:color="auto"/>
                <w:bottom w:val="none" w:sz="0" w:space="0" w:color="auto"/>
                <w:right w:val="none" w:sz="0" w:space="0" w:color="auto"/>
              </w:divBdr>
              <w:divsChild>
                <w:div w:id="1617760272">
                  <w:marLeft w:val="0"/>
                  <w:marRight w:val="0"/>
                  <w:marTop w:val="0"/>
                  <w:marBottom w:val="0"/>
                  <w:divBdr>
                    <w:top w:val="none" w:sz="0" w:space="0" w:color="auto"/>
                    <w:left w:val="none" w:sz="0" w:space="0" w:color="auto"/>
                    <w:bottom w:val="none" w:sz="0" w:space="0" w:color="auto"/>
                    <w:right w:val="none" w:sz="0" w:space="0" w:color="auto"/>
                  </w:divBdr>
                  <w:divsChild>
                    <w:div w:id="1056851869">
                      <w:marLeft w:val="0"/>
                      <w:marRight w:val="0"/>
                      <w:marTop w:val="0"/>
                      <w:marBottom w:val="0"/>
                      <w:divBdr>
                        <w:top w:val="none" w:sz="0" w:space="0" w:color="auto"/>
                        <w:left w:val="none" w:sz="0" w:space="0" w:color="auto"/>
                        <w:bottom w:val="none" w:sz="0" w:space="0" w:color="auto"/>
                        <w:right w:val="none" w:sz="0" w:space="0" w:color="auto"/>
                      </w:divBdr>
                    </w:div>
                  </w:divsChild>
                </w:div>
                <w:div w:id="1706368601">
                  <w:marLeft w:val="0"/>
                  <w:marRight w:val="0"/>
                  <w:marTop w:val="0"/>
                  <w:marBottom w:val="0"/>
                  <w:divBdr>
                    <w:top w:val="none" w:sz="0" w:space="0" w:color="auto"/>
                    <w:left w:val="none" w:sz="0" w:space="0" w:color="auto"/>
                    <w:bottom w:val="none" w:sz="0" w:space="0" w:color="auto"/>
                    <w:right w:val="none" w:sz="0" w:space="0" w:color="auto"/>
                  </w:divBdr>
                  <w:divsChild>
                    <w:div w:id="132724095">
                      <w:marLeft w:val="0"/>
                      <w:marRight w:val="0"/>
                      <w:marTop w:val="0"/>
                      <w:marBottom w:val="0"/>
                      <w:divBdr>
                        <w:top w:val="none" w:sz="0" w:space="0" w:color="auto"/>
                        <w:left w:val="none" w:sz="0" w:space="0" w:color="auto"/>
                        <w:bottom w:val="none" w:sz="0" w:space="0" w:color="auto"/>
                        <w:right w:val="none" w:sz="0" w:space="0" w:color="auto"/>
                      </w:divBdr>
                      <w:divsChild>
                        <w:div w:id="929118770">
                          <w:marLeft w:val="0"/>
                          <w:marRight w:val="0"/>
                          <w:marTop w:val="0"/>
                          <w:marBottom w:val="225"/>
                          <w:divBdr>
                            <w:top w:val="none" w:sz="0" w:space="0" w:color="auto"/>
                            <w:left w:val="none" w:sz="0" w:space="0" w:color="auto"/>
                            <w:bottom w:val="none" w:sz="0" w:space="0" w:color="auto"/>
                            <w:right w:val="none" w:sz="0" w:space="0" w:color="auto"/>
                          </w:divBdr>
                        </w:div>
                        <w:div w:id="665940304">
                          <w:marLeft w:val="0"/>
                          <w:marRight w:val="0"/>
                          <w:marTop w:val="0"/>
                          <w:marBottom w:val="0"/>
                          <w:divBdr>
                            <w:top w:val="none" w:sz="0" w:space="0" w:color="auto"/>
                            <w:left w:val="none" w:sz="0" w:space="0" w:color="auto"/>
                            <w:bottom w:val="none" w:sz="0" w:space="0" w:color="auto"/>
                            <w:right w:val="none" w:sz="0" w:space="0" w:color="auto"/>
                          </w:divBdr>
                          <w:divsChild>
                            <w:div w:id="834882940">
                              <w:marLeft w:val="0"/>
                              <w:marRight w:val="0"/>
                              <w:marTop w:val="0"/>
                              <w:marBottom w:val="0"/>
                              <w:divBdr>
                                <w:top w:val="none" w:sz="0" w:space="0" w:color="auto"/>
                                <w:left w:val="none" w:sz="0" w:space="0" w:color="auto"/>
                                <w:bottom w:val="none" w:sz="0" w:space="0" w:color="auto"/>
                                <w:right w:val="none" w:sz="0" w:space="0" w:color="auto"/>
                              </w:divBdr>
                            </w:div>
                          </w:divsChild>
                        </w:div>
                        <w:div w:id="750275215">
                          <w:marLeft w:val="0"/>
                          <w:marRight w:val="0"/>
                          <w:marTop w:val="0"/>
                          <w:marBottom w:val="0"/>
                          <w:divBdr>
                            <w:top w:val="none" w:sz="0" w:space="0" w:color="auto"/>
                            <w:left w:val="none" w:sz="0" w:space="0" w:color="auto"/>
                            <w:bottom w:val="none" w:sz="0" w:space="0" w:color="auto"/>
                            <w:right w:val="none" w:sz="0" w:space="0" w:color="auto"/>
                          </w:divBdr>
                          <w:divsChild>
                            <w:div w:id="740564932">
                              <w:marLeft w:val="0"/>
                              <w:marRight w:val="0"/>
                              <w:marTop w:val="0"/>
                              <w:marBottom w:val="0"/>
                              <w:divBdr>
                                <w:top w:val="none" w:sz="0" w:space="0" w:color="auto"/>
                                <w:left w:val="none" w:sz="0" w:space="0" w:color="auto"/>
                                <w:bottom w:val="none" w:sz="0" w:space="0" w:color="auto"/>
                                <w:right w:val="none" w:sz="0" w:space="0" w:color="auto"/>
                              </w:divBdr>
                            </w:div>
                          </w:divsChild>
                        </w:div>
                        <w:div w:id="2131825655">
                          <w:marLeft w:val="0"/>
                          <w:marRight w:val="0"/>
                          <w:marTop w:val="0"/>
                          <w:marBottom w:val="0"/>
                          <w:divBdr>
                            <w:top w:val="none" w:sz="0" w:space="0" w:color="auto"/>
                            <w:left w:val="none" w:sz="0" w:space="0" w:color="auto"/>
                            <w:bottom w:val="none" w:sz="0" w:space="0" w:color="auto"/>
                            <w:right w:val="none" w:sz="0" w:space="0" w:color="auto"/>
                          </w:divBdr>
                          <w:divsChild>
                            <w:div w:id="157404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4874200">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998580594">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2126497">
      <w:bodyDiv w:val="1"/>
      <w:marLeft w:val="0"/>
      <w:marRight w:val="0"/>
      <w:marTop w:val="0"/>
      <w:marBottom w:val="0"/>
      <w:divBdr>
        <w:top w:val="none" w:sz="0" w:space="0" w:color="auto"/>
        <w:left w:val="none" w:sz="0" w:space="0" w:color="auto"/>
        <w:bottom w:val="none" w:sz="0" w:space="0" w:color="auto"/>
        <w:right w:val="none" w:sz="0" w:space="0" w:color="auto"/>
      </w:divBdr>
    </w:div>
    <w:div w:id="1003356921">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5613959">
      <w:bodyDiv w:val="1"/>
      <w:marLeft w:val="0"/>
      <w:marRight w:val="0"/>
      <w:marTop w:val="0"/>
      <w:marBottom w:val="0"/>
      <w:divBdr>
        <w:top w:val="none" w:sz="0" w:space="0" w:color="auto"/>
        <w:left w:val="none" w:sz="0" w:space="0" w:color="auto"/>
        <w:bottom w:val="none" w:sz="0" w:space="0" w:color="auto"/>
        <w:right w:val="none" w:sz="0" w:space="0" w:color="auto"/>
      </w:divBdr>
      <w:divsChild>
        <w:div w:id="2028481687">
          <w:blockQuote w:val="1"/>
          <w:marLeft w:val="0"/>
          <w:marRight w:val="0"/>
          <w:marTop w:val="0"/>
          <w:marBottom w:val="300"/>
          <w:divBdr>
            <w:top w:val="none" w:sz="0" w:space="0" w:color="auto"/>
            <w:left w:val="single" w:sz="36" w:space="15" w:color="E90607"/>
            <w:bottom w:val="none" w:sz="0" w:space="0" w:color="auto"/>
            <w:right w:val="none" w:sz="0" w:space="0" w:color="auto"/>
          </w:divBdr>
        </w:div>
      </w:divsChild>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4333877">
      <w:bodyDiv w:val="1"/>
      <w:marLeft w:val="0"/>
      <w:marRight w:val="0"/>
      <w:marTop w:val="0"/>
      <w:marBottom w:val="0"/>
      <w:divBdr>
        <w:top w:val="none" w:sz="0" w:space="0" w:color="auto"/>
        <w:left w:val="none" w:sz="0" w:space="0" w:color="auto"/>
        <w:bottom w:val="none" w:sz="0" w:space="0" w:color="auto"/>
        <w:right w:val="none" w:sz="0" w:space="0" w:color="auto"/>
      </w:divBdr>
      <w:divsChild>
        <w:div w:id="436488979">
          <w:marLeft w:val="-225"/>
          <w:marRight w:val="-225"/>
          <w:marTop w:val="0"/>
          <w:marBottom w:val="0"/>
          <w:divBdr>
            <w:top w:val="none" w:sz="0" w:space="0" w:color="auto"/>
            <w:left w:val="none" w:sz="0" w:space="0" w:color="auto"/>
            <w:bottom w:val="none" w:sz="0" w:space="0" w:color="auto"/>
            <w:right w:val="none" w:sz="0" w:space="0" w:color="auto"/>
          </w:divBdr>
          <w:divsChild>
            <w:div w:id="1016079804">
              <w:marLeft w:val="0"/>
              <w:marRight w:val="0"/>
              <w:marTop w:val="0"/>
              <w:marBottom w:val="0"/>
              <w:divBdr>
                <w:top w:val="none" w:sz="0" w:space="0" w:color="auto"/>
                <w:left w:val="none" w:sz="0" w:space="0" w:color="auto"/>
                <w:bottom w:val="none" w:sz="0" w:space="0" w:color="auto"/>
                <w:right w:val="none" w:sz="0" w:space="0" w:color="auto"/>
              </w:divBdr>
            </w:div>
            <w:div w:id="98254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804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48913658">
      <w:bodyDiv w:val="1"/>
      <w:marLeft w:val="0"/>
      <w:marRight w:val="0"/>
      <w:marTop w:val="0"/>
      <w:marBottom w:val="0"/>
      <w:divBdr>
        <w:top w:val="none" w:sz="0" w:space="0" w:color="auto"/>
        <w:left w:val="none" w:sz="0" w:space="0" w:color="auto"/>
        <w:bottom w:val="none" w:sz="0" w:space="0" w:color="auto"/>
        <w:right w:val="none" w:sz="0" w:space="0" w:color="auto"/>
      </w:divBdr>
    </w:div>
    <w:div w:id="1049452216">
      <w:bodyDiv w:val="1"/>
      <w:marLeft w:val="0"/>
      <w:marRight w:val="0"/>
      <w:marTop w:val="0"/>
      <w:marBottom w:val="0"/>
      <w:divBdr>
        <w:top w:val="none" w:sz="0" w:space="0" w:color="auto"/>
        <w:left w:val="none" w:sz="0" w:space="0" w:color="auto"/>
        <w:bottom w:val="none" w:sz="0" w:space="0" w:color="auto"/>
        <w:right w:val="none" w:sz="0" w:space="0" w:color="auto"/>
      </w:divBdr>
    </w:div>
    <w:div w:id="1054814596">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sChild>
        <w:div w:id="1233663552">
          <w:marLeft w:val="0"/>
          <w:marRight w:val="0"/>
          <w:marTop w:val="270"/>
          <w:marBottom w:val="270"/>
          <w:divBdr>
            <w:top w:val="none" w:sz="0" w:space="0" w:color="auto"/>
            <w:left w:val="none" w:sz="0" w:space="0" w:color="auto"/>
            <w:bottom w:val="none" w:sz="0" w:space="0" w:color="auto"/>
            <w:right w:val="none" w:sz="0" w:space="0" w:color="auto"/>
          </w:divBdr>
        </w:div>
        <w:div w:id="1152403766">
          <w:marLeft w:val="0"/>
          <w:marRight w:val="0"/>
          <w:marTop w:val="0"/>
          <w:marBottom w:val="270"/>
          <w:divBdr>
            <w:top w:val="none" w:sz="0" w:space="0" w:color="auto"/>
            <w:left w:val="none" w:sz="0" w:space="0" w:color="auto"/>
            <w:bottom w:val="none" w:sz="0" w:space="0" w:color="auto"/>
            <w:right w:val="none" w:sz="0" w:space="0" w:color="auto"/>
          </w:divBdr>
        </w:div>
        <w:div w:id="2144301372">
          <w:marLeft w:val="0"/>
          <w:marRight w:val="0"/>
          <w:marTop w:val="0"/>
          <w:marBottom w:val="0"/>
          <w:divBdr>
            <w:top w:val="none" w:sz="0" w:space="0" w:color="auto"/>
            <w:left w:val="none" w:sz="0" w:space="0" w:color="auto"/>
            <w:bottom w:val="none" w:sz="0" w:space="0" w:color="auto"/>
            <w:right w:val="none" w:sz="0" w:space="0" w:color="auto"/>
          </w:divBdr>
          <w:divsChild>
            <w:div w:id="1138062293">
              <w:marLeft w:val="0"/>
              <w:marRight w:val="0"/>
              <w:marTop w:val="0"/>
              <w:marBottom w:val="0"/>
              <w:divBdr>
                <w:top w:val="none" w:sz="0" w:space="0" w:color="auto"/>
                <w:left w:val="none" w:sz="0" w:space="0" w:color="auto"/>
                <w:bottom w:val="none" w:sz="0" w:space="0" w:color="auto"/>
                <w:right w:val="none" w:sz="0" w:space="0" w:color="auto"/>
              </w:divBdr>
            </w:div>
            <w:div w:id="2127383300">
              <w:marLeft w:val="0"/>
              <w:marRight w:val="0"/>
              <w:marTop w:val="300"/>
              <w:marBottom w:val="0"/>
              <w:divBdr>
                <w:top w:val="none" w:sz="0" w:space="0" w:color="auto"/>
                <w:left w:val="none" w:sz="0" w:space="0" w:color="auto"/>
                <w:bottom w:val="none" w:sz="0" w:space="0" w:color="auto"/>
                <w:right w:val="none" w:sz="0" w:space="0" w:color="auto"/>
              </w:divBdr>
              <w:divsChild>
                <w:div w:id="1366977559">
                  <w:marLeft w:val="0"/>
                  <w:marRight w:val="0"/>
                  <w:marTop w:val="0"/>
                  <w:marBottom w:val="0"/>
                  <w:divBdr>
                    <w:top w:val="none" w:sz="0" w:space="0" w:color="auto"/>
                    <w:left w:val="none" w:sz="0" w:space="0" w:color="auto"/>
                    <w:bottom w:val="none" w:sz="0" w:space="0" w:color="auto"/>
                    <w:right w:val="none" w:sz="0" w:space="0" w:color="auto"/>
                  </w:divBdr>
                </w:div>
                <w:div w:id="1382707106">
                  <w:marLeft w:val="0"/>
                  <w:marRight w:val="0"/>
                  <w:marTop w:val="0"/>
                  <w:marBottom w:val="0"/>
                  <w:divBdr>
                    <w:top w:val="none" w:sz="0" w:space="0" w:color="auto"/>
                    <w:left w:val="none" w:sz="0" w:space="0" w:color="auto"/>
                    <w:bottom w:val="none" w:sz="0" w:space="0" w:color="auto"/>
                    <w:right w:val="none" w:sz="0" w:space="0" w:color="auto"/>
                  </w:divBdr>
                </w:div>
                <w:div w:id="1395666323">
                  <w:marLeft w:val="0"/>
                  <w:marRight w:val="0"/>
                  <w:marTop w:val="0"/>
                  <w:marBottom w:val="0"/>
                  <w:divBdr>
                    <w:top w:val="none" w:sz="0" w:space="0" w:color="auto"/>
                    <w:left w:val="none" w:sz="0" w:space="0" w:color="auto"/>
                    <w:bottom w:val="none" w:sz="0" w:space="0" w:color="auto"/>
                    <w:right w:val="none" w:sz="0" w:space="0" w:color="auto"/>
                  </w:divBdr>
                </w:div>
                <w:div w:id="735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1825666">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74620436">
      <w:bodyDiv w:val="1"/>
      <w:marLeft w:val="0"/>
      <w:marRight w:val="0"/>
      <w:marTop w:val="0"/>
      <w:marBottom w:val="0"/>
      <w:divBdr>
        <w:top w:val="none" w:sz="0" w:space="0" w:color="auto"/>
        <w:left w:val="none" w:sz="0" w:space="0" w:color="auto"/>
        <w:bottom w:val="none" w:sz="0" w:space="0" w:color="auto"/>
        <w:right w:val="none" w:sz="0" w:space="0" w:color="auto"/>
      </w:divBdr>
    </w:div>
    <w:div w:id="1074667737">
      <w:bodyDiv w:val="1"/>
      <w:marLeft w:val="0"/>
      <w:marRight w:val="0"/>
      <w:marTop w:val="0"/>
      <w:marBottom w:val="0"/>
      <w:divBdr>
        <w:top w:val="none" w:sz="0" w:space="0" w:color="auto"/>
        <w:left w:val="none" w:sz="0" w:space="0" w:color="auto"/>
        <w:bottom w:val="none" w:sz="0" w:space="0" w:color="auto"/>
        <w:right w:val="none" w:sz="0" w:space="0" w:color="auto"/>
      </w:divBdr>
      <w:divsChild>
        <w:div w:id="1563099727">
          <w:marLeft w:val="0"/>
          <w:marRight w:val="0"/>
          <w:marTop w:val="0"/>
          <w:marBottom w:val="0"/>
          <w:divBdr>
            <w:top w:val="none" w:sz="0" w:space="0" w:color="auto"/>
            <w:left w:val="none" w:sz="0" w:space="0" w:color="auto"/>
            <w:bottom w:val="none" w:sz="0" w:space="0" w:color="auto"/>
            <w:right w:val="none" w:sz="0" w:space="0" w:color="auto"/>
          </w:divBdr>
        </w:div>
        <w:div w:id="681670038">
          <w:marLeft w:val="0"/>
          <w:marRight w:val="0"/>
          <w:marTop w:val="0"/>
          <w:marBottom w:val="0"/>
          <w:divBdr>
            <w:top w:val="none" w:sz="0" w:space="0" w:color="auto"/>
            <w:left w:val="none" w:sz="0" w:space="0" w:color="auto"/>
            <w:bottom w:val="none" w:sz="0" w:space="0" w:color="auto"/>
            <w:right w:val="none" w:sz="0" w:space="0" w:color="auto"/>
          </w:divBdr>
        </w:div>
        <w:div w:id="736318271">
          <w:marLeft w:val="0"/>
          <w:marRight w:val="0"/>
          <w:marTop w:val="0"/>
          <w:marBottom w:val="0"/>
          <w:divBdr>
            <w:top w:val="none" w:sz="0" w:space="0" w:color="auto"/>
            <w:left w:val="none" w:sz="0" w:space="0" w:color="auto"/>
            <w:bottom w:val="none" w:sz="0" w:space="0" w:color="auto"/>
            <w:right w:val="none" w:sz="0" w:space="0" w:color="auto"/>
          </w:divBdr>
        </w:div>
      </w:divsChild>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000614">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095904571">
      <w:bodyDiv w:val="1"/>
      <w:marLeft w:val="0"/>
      <w:marRight w:val="0"/>
      <w:marTop w:val="0"/>
      <w:marBottom w:val="0"/>
      <w:divBdr>
        <w:top w:val="none" w:sz="0" w:space="0" w:color="auto"/>
        <w:left w:val="none" w:sz="0" w:space="0" w:color="auto"/>
        <w:bottom w:val="none" w:sz="0" w:space="0" w:color="auto"/>
        <w:right w:val="none" w:sz="0" w:space="0" w:color="auto"/>
      </w:divBdr>
      <w:divsChild>
        <w:div w:id="1091587023">
          <w:marLeft w:val="0"/>
          <w:marRight w:val="0"/>
          <w:marTop w:val="0"/>
          <w:marBottom w:val="0"/>
          <w:divBdr>
            <w:top w:val="none" w:sz="0" w:space="0" w:color="auto"/>
            <w:left w:val="none" w:sz="0" w:space="0" w:color="auto"/>
            <w:bottom w:val="none" w:sz="0" w:space="0" w:color="auto"/>
            <w:right w:val="none" w:sz="0" w:space="0" w:color="auto"/>
          </w:divBdr>
          <w:divsChild>
            <w:div w:id="207491359">
              <w:marLeft w:val="0"/>
              <w:marRight w:val="0"/>
              <w:marTop w:val="0"/>
              <w:marBottom w:val="0"/>
              <w:divBdr>
                <w:top w:val="none" w:sz="0" w:space="0" w:color="auto"/>
                <w:left w:val="none" w:sz="0" w:space="0" w:color="auto"/>
                <w:bottom w:val="none" w:sz="0" w:space="0" w:color="auto"/>
                <w:right w:val="none" w:sz="0" w:space="0" w:color="auto"/>
              </w:divBdr>
            </w:div>
            <w:div w:id="1803696671">
              <w:marLeft w:val="0"/>
              <w:marRight w:val="0"/>
              <w:marTop w:val="0"/>
              <w:marBottom w:val="0"/>
              <w:divBdr>
                <w:top w:val="none" w:sz="0" w:space="0" w:color="auto"/>
                <w:left w:val="none" w:sz="0" w:space="0" w:color="auto"/>
                <w:bottom w:val="none" w:sz="0" w:space="0" w:color="auto"/>
                <w:right w:val="none" w:sz="0" w:space="0" w:color="auto"/>
              </w:divBdr>
            </w:div>
          </w:divsChild>
        </w:div>
        <w:div w:id="1512135381">
          <w:marLeft w:val="0"/>
          <w:marRight w:val="0"/>
          <w:marTop w:val="0"/>
          <w:marBottom w:val="0"/>
          <w:divBdr>
            <w:top w:val="none" w:sz="0" w:space="0" w:color="auto"/>
            <w:left w:val="none" w:sz="0" w:space="0" w:color="auto"/>
            <w:bottom w:val="none" w:sz="0" w:space="0" w:color="auto"/>
            <w:right w:val="none" w:sz="0" w:space="0" w:color="auto"/>
          </w:divBdr>
          <w:divsChild>
            <w:div w:id="1463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9180">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1582897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31482083">
      <w:bodyDiv w:val="1"/>
      <w:marLeft w:val="0"/>
      <w:marRight w:val="0"/>
      <w:marTop w:val="0"/>
      <w:marBottom w:val="0"/>
      <w:divBdr>
        <w:top w:val="none" w:sz="0" w:space="0" w:color="auto"/>
        <w:left w:val="none" w:sz="0" w:space="0" w:color="auto"/>
        <w:bottom w:val="none" w:sz="0" w:space="0" w:color="auto"/>
        <w:right w:val="none" w:sz="0" w:space="0" w:color="auto"/>
      </w:divBdr>
    </w:div>
    <w:div w:id="1133249325">
      <w:bodyDiv w:val="1"/>
      <w:marLeft w:val="0"/>
      <w:marRight w:val="0"/>
      <w:marTop w:val="0"/>
      <w:marBottom w:val="0"/>
      <w:divBdr>
        <w:top w:val="none" w:sz="0" w:space="0" w:color="auto"/>
        <w:left w:val="none" w:sz="0" w:space="0" w:color="auto"/>
        <w:bottom w:val="none" w:sz="0" w:space="0" w:color="auto"/>
        <w:right w:val="none" w:sz="0" w:space="0" w:color="auto"/>
      </w:divBdr>
    </w:div>
    <w:div w:id="1140725489">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4510541">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4535402">
      <w:bodyDiv w:val="1"/>
      <w:marLeft w:val="0"/>
      <w:marRight w:val="0"/>
      <w:marTop w:val="0"/>
      <w:marBottom w:val="0"/>
      <w:divBdr>
        <w:top w:val="none" w:sz="0" w:space="0" w:color="auto"/>
        <w:left w:val="none" w:sz="0" w:space="0" w:color="auto"/>
        <w:bottom w:val="none" w:sz="0" w:space="0" w:color="auto"/>
        <w:right w:val="none" w:sz="0" w:space="0" w:color="auto"/>
      </w:divBdr>
      <w:divsChild>
        <w:div w:id="1213466000">
          <w:marLeft w:val="0"/>
          <w:marRight w:val="0"/>
          <w:marTop w:val="0"/>
          <w:marBottom w:val="0"/>
          <w:divBdr>
            <w:top w:val="none" w:sz="0" w:space="0" w:color="auto"/>
            <w:left w:val="none" w:sz="0" w:space="0" w:color="auto"/>
            <w:bottom w:val="none" w:sz="0" w:space="0" w:color="auto"/>
            <w:right w:val="none" w:sz="0" w:space="0" w:color="auto"/>
          </w:divBdr>
        </w:div>
        <w:div w:id="1895967976">
          <w:marLeft w:val="0"/>
          <w:marRight w:val="0"/>
          <w:marTop w:val="0"/>
          <w:marBottom w:val="0"/>
          <w:divBdr>
            <w:top w:val="none" w:sz="0" w:space="0" w:color="auto"/>
            <w:left w:val="none" w:sz="0" w:space="0" w:color="auto"/>
            <w:bottom w:val="none" w:sz="0" w:space="0" w:color="auto"/>
            <w:right w:val="none" w:sz="0" w:space="0" w:color="auto"/>
          </w:divBdr>
        </w:div>
      </w:divsChild>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199782874">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15121549">
      <w:bodyDiv w:val="1"/>
      <w:marLeft w:val="0"/>
      <w:marRight w:val="0"/>
      <w:marTop w:val="0"/>
      <w:marBottom w:val="0"/>
      <w:divBdr>
        <w:top w:val="none" w:sz="0" w:space="0" w:color="auto"/>
        <w:left w:val="none" w:sz="0" w:space="0" w:color="auto"/>
        <w:bottom w:val="none" w:sz="0" w:space="0" w:color="auto"/>
        <w:right w:val="none" w:sz="0" w:space="0" w:color="auto"/>
      </w:divBdr>
      <w:divsChild>
        <w:div w:id="654840319">
          <w:marLeft w:val="0"/>
          <w:marRight w:val="0"/>
          <w:marTop w:val="75"/>
          <w:marBottom w:val="0"/>
          <w:divBdr>
            <w:top w:val="none" w:sz="0" w:space="0" w:color="auto"/>
            <w:left w:val="none" w:sz="0" w:space="0" w:color="auto"/>
            <w:bottom w:val="none" w:sz="0" w:space="0" w:color="auto"/>
            <w:right w:val="none" w:sz="0" w:space="0" w:color="auto"/>
          </w:divBdr>
        </w:div>
        <w:div w:id="387385353">
          <w:marLeft w:val="0"/>
          <w:marRight w:val="0"/>
          <w:marTop w:val="0"/>
          <w:marBottom w:val="0"/>
          <w:divBdr>
            <w:top w:val="none" w:sz="0" w:space="0" w:color="auto"/>
            <w:left w:val="none" w:sz="0" w:space="0" w:color="auto"/>
            <w:bottom w:val="none" w:sz="0" w:space="0" w:color="auto"/>
            <w:right w:val="none" w:sz="0" w:space="0" w:color="auto"/>
          </w:divBdr>
          <w:divsChild>
            <w:div w:id="18847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0180">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27688602">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0411473">
      <w:bodyDiv w:val="1"/>
      <w:marLeft w:val="0"/>
      <w:marRight w:val="0"/>
      <w:marTop w:val="0"/>
      <w:marBottom w:val="0"/>
      <w:divBdr>
        <w:top w:val="none" w:sz="0" w:space="0" w:color="auto"/>
        <w:left w:val="none" w:sz="0" w:space="0" w:color="auto"/>
        <w:bottom w:val="none" w:sz="0" w:space="0" w:color="auto"/>
        <w:right w:val="none" w:sz="0" w:space="0" w:color="auto"/>
      </w:divBdr>
    </w:div>
    <w:div w:id="1244219879">
      <w:bodyDiv w:val="1"/>
      <w:marLeft w:val="0"/>
      <w:marRight w:val="0"/>
      <w:marTop w:val="0"/>
      <w:marBottom w:val="0"/>
      <w:divBdr>
        <w:top w:val="none" w:sz="0" w:space="0" w:color="auto"/>
        <w:left w:val="none" w:sz="0" w:space="0" w:color="auto"/>
        <w:bottom w:val="none" w:sz="0" w:space="0" w:color="auto"/>
        <w:right w:val="none" w:sz="0" w:space="0" w:color="auto"/>
      </w:divBdr>
      <w:divsChild>
        <w:div w:id="486868280">
          <w:marLeft w:val="0"/>
          <w:marRight w:val="0"/>
          <w:marTop w:val="75"/>
          <w:marBottom w:val="0"/>
          <w:divBdr>
            <w:top w:val="none" w:sz="0" w:space="0" w:color="auto"/>
            <w:left w:val="none" w:sz="0" w:space="0" w:color="auto"/>
            <w:bottom w:val="none" w:sz="0" w:space="0" w:color="auto"/>
            <w:right w:val="none" w:sz="0" w:space="0" w:color="auto"/>
          </w:divBdr>
        </w:div>
        <w:div w:id="2103328768">
          <w:marLeft w:val="0"/>
          <w:marRight w:val="0"/>
          <w:marTop w:val="0"/>
          <w:marBottom w:val="0"/>
          <w:divBdr>
            <w:top w:val="none" w:sz="0" w:space="0" w:color="auto"/>
            <w:left w:val="none" w:sz="0" w:space="0" w:color="auto"/>
            <w:bottom w:val="none" w:sz="0" w:space="0" w:color="auto"/>
            <w:right w:val="none" w:sz="0" w:space="0" w:color="auto"/>
          </w:divBdr>
          <w:divsChild>
            <w:div w:id="11253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5961275">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69777913">
      <w:bodyDiv w:val="1"/>
      <w:marLeft w:val="0"/>
      <w:marRight w:val="0"/>
      <w:marTop w:val="0"/>
      <w:marBottom w:val="0"/>
      <w:divBdr>
        <w:top w:val="none" w:sz="0" w:space="0" w:color="auto"/>
        <w:left w:val="none" w:sz="0" w:space="0" w:color="auto"/>
        <w:bottom w:val="none" w:sz="0" w:space="0" w:color="auto"/>
        <w:right w:val="none" w:sz="0" w:space="0" w:color="auto"/>
      </w:divBdr>
      <w:divsChild>
        <w:div w:id="1051925455">
          <w:marLeft w:val="0"/>
          <w:marRight w:val="0"/>
          <w:marTop w:val="0"/>
          <w:marBottom w:val="375"/>
          <w:divBdr>
            <w:top w:val="none" w:sz="0" w:space="0" w:color="auto"/>
            <w:left w:val="none" w:sz="0" w:space="0" w:color="auto"/>
            <w:bottom w:val="dotted" w:sz="6" w:space="14" w:color="C2C2C2"/>
            <w:right w:val="none" w:sz="0" w:space="0" w:color="auto"/>
          </w:divBdr>
          <w:divsChild>
            <w:div w:id="1412585696">
              <w:marLeft w:val="0"/>
              <w:marRight w:val="0"/>
              <w:marTop w:val="0"/>
              <w:marBottom w:val="180"/>
              <w:divBdr>
                <w:top w:val="none" w:sz="0" w:space="0" w:color="auto"/>
                <w:left w:val="none" w:sz="0" w:space="0" w:color="auto"/>
                <w:bottom w:val="none" w:sz="0" w:space="0" w:color="auto"/>
                <w:right w:val="none" w:sz="0" w:space="0" w:color="auto"/>
              </w:divBdr>
            </w:div>
            <w:div w:id="132674987">
              <w:marLeft w:val="0"/>
              <w:marRight w:val="0"/>
              <w:marTop w:val="0"/>
              <w:marBottom w:val="0"/>
              <w:divBdr>
                <w:top w:val="none" w:sz="0" w:space="0" w:color="auto"/>
                <w:left w:val="none" w:sz="0" w:space="0" w:color="auto"/>
                <w:bottom w:val="none" w:sz="0" w:space="0" w:color="auto"/>
                <w:right w:val="none" w:sz="0" w:space="0" w:color="auto"/>
              </w:divBdr>
              <w:divsChild>
                <w:div w:id="5513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905">
          <w:marLeft w:val="0"/>
          <w:marRight w:val="0"/>
          <w:marTop w:val="0"/>
          <w:marBottom w:val="450"/>
          <w:divBdr>
            <w:top w:val="none" w:sz="0" w:space="0" w:color="auto"/>
            <w:left w:val="none" w:sz="0" w:space="0" w:color="auto"/>
            <w:bottom w:val="none" w:sz="0" w:space="0" w:color="auto"/>
            <w:right w:val="none" w:sz="0" w:space="0" w:color="auto"/>
          </w:divBdr>
          <w:divsChild>
            <w:div w:id="557791059">
              <w:marLeft w:val="0"/>
              <w:marRight w:val="0"/>
              <w:marTop w:val="0"/>
              <w:marBottom w:val="0"/>
              <w:divBdr>
                <w:top w:val="none" w:sz="0" w:space="0" w:color="auto"/>
                <w:left w:val="none" w:sz="0" w:space="0" w:color="auto"/>
                <w:bottom w:val="none" w:sz="0" w:space="0" w:color="auto"/>
                <w:right w:val="none" w:sz="0" w:space="0" w:color="auto"/>
              </w:divBdr>
              <w:divsChild>
                <w:div w:id="2069649268">
                  <w:marLeft w:val="0"/>
                  <w:marRight w:val="0"/>
                  <w:marTop w:val="0"/>
                  <w:marBottom w:val="0"/>
                  <w:divBdr>
                    <w:top w:val="none" w:sz="0" w:space="0" w:color="auto"/>
                    <w:left w:val="none" w:sz="0" w:space="0" w:color="auto"/>
                    <w:bottom w:val="none" w:sz="0" w:space="0" w:color="auto"/>
                    <w:right w:val="none" w:sz="0" w:space="0" w:color="auto"/>
                  </w:divBdr>
                  <w:divsChild>
                    <w:div w:id="1751582390">
                      <w:marLeft w:val="0"/>
                      <w:marRight w:val="0"/>
                      <w:marTop w:val="0"/>
                      <w:marBottom w:val="0"/>
                      <w:divBdr>
                        <w:top w:val="none" w:sz="0" w:space="0" w:color="auto"/>
                        <w:left w:val="none" w:sz="0" w:space="0" w:color="auto"/>
                        <w:bottom w:val="none" w:sz="0" w:space="0" w:color="auto"/>
                        <w:right w:val="none" w:sz="0" w:space="0" w:color="auto"/>
                      </w:divBdr>
                      <w:divsChild>
                        <w:div w:id="1507162934">
                          <w:marLeft w:val="0"/>
                          <w:marRight w:val="0"/>
                          <w:marTop w:val="0"/>
                          <w:marBottom w:val="0"/>
                          <w:divBdr>
                            <w:top w:val="none" w:sz="0" w:space="0" w:color="auto"/>
                            <w:left w:val="none" w:sz="0" w:space="0" w:color="auto"/>
                            <w:bottom w:val="none" w:sz="0" w:space="0" w:color="auto"/>
                            <w:right w:val="none" w:sz="0" w:space="0" w:color="auto"/>
                          </w:divBdr>
                          <w:divsChild>
                            <w:div w:id="1613319609">
                              <w:marLeft w:val="0"/>
                              <w:marRight w:val="0"/>
                              <w:marTop w:val="0"/>
                              <w:marBottom w:val="0"/>
                              <w:divBdr>
                                <w:top w:val="none" w:sz="0" w:space="0" w:color="auto"/>
                                <w:left w:val="none" w:sz="0" w:space="0" w:color="auto"/>
                                <w:bottom w:val="none" w:sz="0" w:space="0" w:color="auto"/>
                                <w:right w:val="none" w:sz="0" w:space="0" w:color="auto"/>
                              </w:divBdr>
                            </w:div>
                            <w:div w:id="1101950847">
                              <w:marLeft w:val="0"/>
                              <w:marRight w:val="0"/>
                              <w:marTop w:val="0"/>
                              <w:marBottom w:val="0"/>
                              <w:divBdr>
                                <w:top w:val="none" w:sz="0" w:space="0" w:color="auto"/>
                                <w:left w:val="none" w:sz="0" w:space="0" w:color="auto"/>
                                <w:bottom w:val="none" w:sz="0" w:space="0" w:color="auto"/>
                                <w:right w:val="none" w:sz="0" w:space="0" w:color="auto"/>
                              </w:divBdr>
                            </w:div>
                            <w:div w:id="2116513731">
                              <w:marLeft w:val="0"/>
                              <w:marRight w:val="0"/>
                              <w:marTop w:val="0"/>
                              <w:marBottom w:val="0"/>
                              <w:divBdr>
                                <w:top w:val="none" w:sz="0" w:space="0" w:color="auto"/>
                                <w:left w:val="none" w:sz="0" w:space="0" w:color="auto"/>
                                <w:bottom w:val="none" w:sz="0" w:space="0" w:color="auto"/>
                                <w:right w:val="none" w:sz="0" w:space="0" w:color="auto"/>
                              </w:divBdr>
                            </w:div>
                            <w:div w:id="639266350">
                              <w:marLeft w:val="0"/>
                              <w:marRight w:val="0"/>
                              <w:marTop w:val="0"/>
                              <w:marBottom w:val="0"/>
                              <w:divBdr>
                                <w:top w:val="none" w:sz="0" w:space="0" w:color="auto"/>
                                <w:left w:val="none" w:sz="0" w:space="0" w:color="auto"/>
                                <w:bottom w:val="none" w:sz="0" w:space="0" w:color="auto"/>
                                <w:right w:val="none" w:sz="0" w:space="0" w:color="auto"/>
                              </w:divBdr>
                            </w:div>
                            <w:div w:id="2071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7793">
                      <w:marLeft w:val="0"/>
                      <w:marRight w:val="0"/>
                      <w:marTop w:val="0"/>
                      <w:marBottom w:val="0"/>
                      <w:divBdr>
                        <w:top w:val="none" w:sz="0" w:space="0" w:color="auto"/>
                        <w:left w:val="none" w:sz="0" w:space="0" w:color="auto"/>
                        <w:bottom w:val="none" w:sz="0" w:space="0" w:color="auto"/>
                        <w:right w:val="none" w:sz="0" w:space="0" w:color="auto"/>
                      </w:divBdr>
                      <w:divsChild>
                        <w:div w:id="268318181">
                          <w:marLeft w:val="0"/>
                          <w:marRight w:val="0"/>
                          <w:marTop w:val="0"/>
                          <w:marBottom w:val="225"/>
                          <w:divBdr>
                            <w:top w:val="none" w:sz="0" w:space="0" w:color="auto"/>
                            <w:left w:val="none" w:sz="0" w:space="0" w:color="auto"/>
                            <w:bottom w:val="none" w:sz="0" w:space="0" w:color="auto"/>
                            <w:right w:val="none" w:sz="0" w:space="0" w:color="auto"/>
                          </w:divBdr>
                        </w:div>
                        <w:div w:id="4323653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8488676">
      <w:bodyDiv w:val="1"/>
      <w:marLeft w:val="0"/>
      <w:marRight w:val="0"/>
      <w:marTop w:val="0"/>
      <w:marBottom w:val="0"/>
      <w:divBdr>
        <w:top w:val="none" w:sz="0" w:space="0" w:color="auto"/>
        <w:left w:val="none" w:sz="0" w:space="0" w:color="auto"/>
        <w:bottom w:val="none" w:sz="0" w:space="0" w:color="auto"/>
        <w:right w:val="none" w:sz="0" w:space="0" w:color="auto"/>
      </w:divBdr>
    </w:div>
    <w:div w:id="1299994371">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3462021">
      <w:bodyDiv w:val="1"/>
      <w:marLeft w:val="0"/>
      <w:marRight w:val="0"/>
      <w:marTop w:val="0"/>
      <w:marBottom w:val="0"/>
      <w:divBdr>
        <w:top w:val="none" w:sz="0" w:space="0" w:color="auto"/>
        <w:left w:val="none" w:sz="0" w:space="0" w:color="auto"/>
        <w:bottom w:val="none" w:sz="0" w:space="0" w:color="auto"/>
        <w:right w:val="none" w:sz="0" w:space="0" w:color="auto"/>
      </w:divBdr>
      <w:divsChild>
        <w:div w:id="1359966635">
          <w:marLeft w:val="0"/>
          <w:marRight w:val="0"/>
          <w:marTop w:val="0"/>
          <w:marBottom w:val="225"/>
          <w:divBdr>
            <w:top w:val="none" w:sz="0" w:space="0" w:color="auto"/>
            <w:left w:val="none" w:sz="0" w:space="0" w:color="auto"/>
            <w:bottom w:val="none" w:sz="0" w:space="0" w:color="auto"/>
            <w:right w:val="none" w:sz="0" w:space="0" w:color="auto"/>
          </w:divBdr>
        </w:div>
      </w:divsChild>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22999705">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59312163">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87025243">
      <w:bodyDiv w:val="1"/>
      <w:marLeft w:val="0"/>
      <w:marRight w:val="0"/>
      <w:marTop w:val="0"/>
      <w:marBottom w:val="0"/>
      <w:divBdr>
        <w:top w:val="none" w:sz="0" w:space="0" w:color="auto"/>
        <w:left w:val="none" w:sz="0" w:space="0" w:color="auto"/>
        <w:bottom w:val="none" w:sz="0" w:space="0" w:color="auto"/>
        <w:right w:val="none" w:sz="0" w:space="0" w:color="auto"/>
      </w:divBdr>
    </w:div>
    <w:div w:id="1387484858">
      <w:bodyDiv w:val="1"/>
      <w:marLeft w:val="0"/>
      <w:marRight w:val="0"/>
      <w:marTop w:val="0"/>
      <w:marBottom w:val="0"/>
      <w:divBdr>
        <w:top w:val="none" w:sz="0" w:space="0" w:color="auto"/>
        <w:left w:val="none" w:sz="0" w:space="0" w:color="auto"/>
        <w:bottom w:val="none" w:sz="0" w:space="0" w:color="auto"/>
        <w:right w:val="none" w:sz="0" w:space="0" w:color="auto"/>
      </w:divBdr>
    </w:div>
    <w:div w:id="1392535540">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05100766">
      <w:bodyDiv w:val="1"/>
      <w:marLeft w:val="0"/>
      <w:marRight w:val="0"/>
      <w:marTop w:val="0"/>
      <w:marBottom w:val="0"/>
      <w:divBdr>
        <w:top w:val="none" w:sz="0" w:space="0" w:color="auto"/>
        <w:left w:val="none" w:sz="0" w:space="0" w:color="auto"/>
        <w:bottom w:val="none" w:sz="0" w:space="0" w:color="auto"/>
        <w:right w:val="none" w:sz="0" w:space="0" w:color="auto"/>
      </w:divBdr>
    </w:div>
    <w:div w:id="1410417822">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15321842">
      <w:bodyDiv w:val="1"/>
      <w:marLeft w:val="0"/>
      <w:marRight w:val="0"/>
      <w:marTop w:val="0"/>
      <w:marBottom w:val="0"/>
      <w:divBdr>
        <w:top w:val="none" w:sz="0" w:space="0" w:color="auto"/>
        <w:left w:val="none" w:sz="0" w:space="0" w:color="auto"/>
        <w:bottom w:val="none" w:sz="0" w:space="0" w:color="auto"/>
        <w:right w:val="none" w:sz="0" w:space="0" w:color="auto"/>
      </w:divBdr>
    </w:div>
    <w:div w:id="1422948887">
      <w:bodyDiv w:val="1"/>
      <w:marLeft w:val="0"/>
      <w:marRight w:val="0"/>
      <w:marTop w:val="0"/>
      <w:marBottom w:val="0"/>
      <w:divBdr>
        <w:top w:val="none" w:sz="0" w:space="0" w:color="auto"/>
        <w:left w:val="none" w:sz="0" w:space="0" w:color="auto"/>
        <w:bottom w:val="none" w:sz="0" w:space="0" w:color="auto"/>
        <w:right w:val="none" w:sz="0" w:space="0" w:color="auto"/>
      </w:divBdr>
      <w:divsChild>
        <w:div w:id="1571842544">
          <w:marLeft w:val="0"/>
          <w:marRight w:val="0"/>
          <w:marTop w:val="0"/>
          <w:marBottom w:val="0"/>
          <w:divBdr>
            <w:top w:val="none" w:sz="0" w:space="0" w:color="auto"/>
            <w:left w:val="none" w:sz="0" w:space="0" w:color="auto"/>
            <w:bottom w:val="none" w:sz="0" w:space="0" w:color="auto"/>
            <w:right w:val="none" w:sz="0" w:space="0" w:color="auto"/>
          </w:divBdr>
        </w:div>
      </w:divsChild>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1679927">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59757045">
      <w:bodyDiv w:val="1"/>
      <w:marLeft w:val="0"/>
      <w:marRight w:val="0"/>
      <w:marTop w:val="0"/>
      <w:marBottom w:val="0"/>
      <w:divBdr>
        <w:top w:val="none" w:sz="0" w:space="0" w:color="auto"/>
        <w:left w:val="none" w:sz="0" w:space="0" w:color="auto"/>
        <w:bottom w:val="none" w:sz="0" w:space="0" w:color="auto"/>
        <w:right w:val="none" w:sz="0" w:space="0" w:color="auto"/>
      </w:divBdr>
    </w:div>
    <w:div w:id="1462111293">
      <w:bodyDiv w:val="1"/>
      <w:marLeft w:val="0"/>
      <w:marRight w:val="0"/>
      <w:marTop w:val="0"/>
      <w:marBottom w:val="0"/>
      <w:divBdr>
        <w:top w:val="none" w:sz="0" w:space="0" w:color="auto"/>
        <w:left w:val="none" w:sz="0" w:space="0" w:color="auto"/>
        <w:bottom w:val="none" w:sz="0" w:space="0" w:color="auto"/>
        <w:right w:val="none" w:sz="0" w:space="0" w:color="auto"/>
      </w:divBdr>
    </w:div>
    <w:div w:id="1463956749">
      <w:bodyDiv w:val="1"/>
      <w:marLeft w:val="0"/>
      <w:marRight w:val="0"/>
      <w:marTop w:val="0"/>
      <w:marBottom w:val="0"/>
      <w:divBdr>
        <w:top w:val="none" w:sz="0" w:space="0" w:color="auto"/>
        <w:left w:val="none" w:sz="0" w:space="0" w:color="auto"/>
        <w:bottom w:val="none" w:sz="0" w:space="0" w:color="auto"/>
        <w:right w:val="none" w:sz="0" w:space="0" w:color="auto"/>
      </w:divBdr>
    </w:div>
    <w:div w:id="1464273345">
      <w:bodyDiv w:val="1"/>
      <w:marLeft w:val="0"/>
      <w:marRight w:val="0"/>
      <w:marTop w:val="0"/>
      <w:marBottom w:val="0"/>
      <w:divBdr>
        <w:top w:val="none" w:sz="0" w:space="0" w:color="auto"/>
        <w:left w:val="none" w:sz="0" w:space="0" w:color="auto"/>
        <w:bottom w:val="none" w:sz="0" w:space="0" w:color="auto"/>
        <w:right w:val="none" w:sz="0" w:space="0" w:color="auto"/>
      </w:divBdr>
      <w:divsChild>
        <w:div w:id="1381322653">
          <w:marLeft w:val="0"/>
          <w:marRight w:val="0"/>
          <w:marTop w:val="0"/>
          <w:marBottom w:val="0"/>
          <w:divBdr>
            <w:top w:val="none" w:sz="0" w:space="0" w:color="auto"/>
            <w:left w:val="none" w:sz="0" w:space="0" w:color="auto"/>
            <w:bottom w:val="none" w:sz="0" w:space="0" w:color="auto"/>
            <w:right w:val="none" w:sz="0" w:space="0" w:color="auto"/>
          </w:divBdr>
          <w:divsChild>
            <w:div w:id="1424573649">
              <w:marLeft w:val="0"/>
              <w:marRight w:val="0"/>
              <w:marTop w:val="0"/>
              <w:marBottom w:val="0"/>
              <w:divBdr>
                <w:top w:val="none" w:sz="0" w:space="0" w:color="auto"/>
                <w:left w:val="none" w:sz="0" w:space="0" w:color="auto"/>
                <w:bottom w:val="none" w:sz="0" w:space="0" w:color="auto"/>
                <w:right w:val="none" w:sz="0" w:space="0" w:color="auto"/>
              </w:divBdr>
              <w:divsChild>
                <w:div w:id="913587390">
                  <w:marLeft w:val="0"/>
                  <w:marRight w:val="0"/>
                  <w:marTop w:val="0"/>
                  <w:marBottom w:val="0"/>
                  <w:divBdr>
                    <w:top w:val="none" w:sz="0" w:space="0" w:color="auto"/>
                    <w:left w:val="none" w:sz="0" w:space="0" w:color="auto"/>
                    <w:bottom w:val="none" w:sz="0" w:space="0" w:color="auto"/>
                    <w:right w:val="none" w:sz="0" w:space="0" w:color="auto"/>
                  </w:divBdr>
                  <w:divsChild>
                    <w:div w:id="1556577664">
                      <w:marLeft w:val="0"/>
                      <w:marRight w:val="0"/>
                      <w:marTop w:val="0"/>
                      <w:marBottom w:val="0"/>
                      <w:divBdr>
                        <w:top w:val="none" w:sz="0" w:space="0" w:color="auto"/>
                        <w:left w:val="none" w:sz="0" w:space="0" w:color="auto"/>
                        <w:bottom w:val="none" w:sz="0" w:space="0" w:color="auto"/>
                        <w:right w:val="none" w:sz="0" w:space="0" w:color="auto"/>
                      </w:divBdr>
                      <w:divsChild>
                        <w:div w:id="957183530">
                          <w:marLeft w:val="0"/>
                          <w:marRight w:val="0"/>
                          <w:marTop w:val="0"/>
                          <w:marBottom w:val="0"/>
                          <w:divBdr>
                            <w:top w:val="none" w:sz="0" w:space="0" w:color="auto"/>
                            <w:left w:val="none" w:sz="0" w:space="0" w:color="auto"/>
                            <w:bottom w:val="none" w:sz="0" w:space="0" w:color="auto"/>
                            <w:right w:val="none" w:sz="0" w:space="0" w:color="auto"/>
                          </w:divBdr>
                          <w:divsChild>
                            <w:div w:id="1880317049">
                              <w:marLeft w:val="0"/>
                              <w:marRight w:val="0"/>
                              <w:marTop w:val="0"/>
                              <w:marBottom w:val="0"/>
                              <w:divBdr>
                                <w:top w:val="none" w:sz="0" w:space="0" w:color="auto"/>
                                <w:left w:val="none" w:sz="0" w:space="0" w:color="auto"/>
                                <w:bottom w:val="none" w:sz="0" w:space="0" w:color="auto"/>
                                <w:right w:val="none" w:sz="0" w:space="0" w:color="auto"/>
                              </w:divBdr>
                              <w:divsChild>
                                <w:div w:id="473258687">
                                  <w:marLeft w:val="0"/>
                                  <w:marRight w:val="0"/>
                                  <w:marTop w:val="0"/>
                                  <w:marBottom w:val="0"/>
                                  <w:divBdr>
                                    <w:top w:val="none" w:sz="0" w:space="0" w:color="auto"/>
                                    <w:left w:val="none" w:sz="0" w:space="0" w:color="auto"/>
                                    <w:bottom w:val="none" w:sz="0" w:space="0" w:color="auto"/>
                                    <w:right w:val="none" w:sz="0" w:space="0" w:color="auto"/>
                                  </w:divBdr>
                                  <w:divsChild>
                                    <w:div w:id="20124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2987497">
      <w:bodyDiv w:val="1"/>
      <w:marLeft w:val="0"/>
      <w:marRight w:val="0"/>
      <w:marTop w:val="0"/>
      <w:marBottom w:val="0"/>
      <w:divBdr>
        <w:top w:val="none" w:sz="0" w:space="0" w:color="auto"/>
        <w:left w:val="none" w:sz="0" w:space="0" w:color="auto"/>
        <w:bottom w:val="none" w:sz="0" w:space="0" w:color="auto"/>
        <w:right w:val="none" w:sz="0" w:space="0" w:color="auto"/>
      </w:divBdr>
      <w:divsChild>
        <w:div w:id="997152623">
          <w:marLeft w:val="0"/>
          <w:marRight w:val="0"/>
          <w:marTop w:val="0"/>
          <w:marBottom w:val="0"/>
          <w:divBdr>
            <w:top w:val="none" w:sz="0" w:space="0" w:color="auto"/>
            <w:left w:val="none" w:sz="0" w:space="0" w:color="auto"/>
            <w:bottom w:val="none" w:sz="0" w:space="0" w:color="auto"/>
            <w:right w:val="none" w:sz="0" w:space="0" w:color="auto"/>
          </w:divBdr>
        </w:div>
      </w:divsChild>
    </w:div>
    <w:div w:id="1475417141">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8526993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4299543">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3471782">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1041460">
      <w:bodyDiv w:val="1"/>
      <w:marLeft w:val="0"/>
      <w:marRight w:val="0"/>
      <w:marTop w:val="0"/>
      <w:marBottom w:val="0"/>
      <w:divBdr>
        <w:top w:val="none" w:sz="0" w:space="0" w:color="auto"/>
        <w:left w:val="none" w:sz="0" w:space="0" w:color="auto"/>
        <w:bottom w:val="none" w:sz="0" w:space="0" w:color="auto"/>
        <w:right w:val="none" w:sz="0" w:space="0" w:color="auto"/>
      </w:divBdr>
      <w:divsChild>
        <w:div w:id="262954320">
          <w:marLeft w:val="0"/>
          <w:marRight w:val="0"/>
          <w:marTop w:val="0"/>
          <w:marBottom w:val="150"/>
          <w:divBdr>
            <w:top w:val="none" w:sz="0" w:space="0" w:color="auto"/>
            <w:left w:val="none" w:sz="0" w:space="0" w:color="auto"/>
            <w:bottom w:val="none" w:sz="0" w:space="0" w:color="auto"/>
            <w:right w:val="none" w:sz="0" w:space="0" w:color="auto"/>
          </w:divBdr>
        </w:div>
        <w:div w:id="616646974">
          <w:marLeft w:val="0"/>
          <w:marRight w:val="0"/>
          <w:marTop w:val="0"/>
          <w:marBottom w:val="600"/>
          <w:divBdr>
            <w:top w:val="none" w:sz="0" w:space="0" w:color="auto"/>
            <w:left w:val="none" w:sz="0" w:space="0" w:color="auto"/>
            <w:bottom w:val="none" w:sz="0" w:space="0" w:color="auto"/>
            <w:right w:val="none" w:sz="0" w:space="0" w:color="auto"/>
          </w:divBdr>
          <w:divsChild>
            <w:div w:id="1474712232">
              <w:marLeft w:val="0"/>
              <w:marRight w:val="0"/>
              <w:marTop w:val="0"/>
              <w:marBottom w:val="225"/>
              <w:divBdr>
                <w:top w:val="none" w:sz="0" w:space="0" w:color="auto"/>
                <w:left w:val="none" w:sz="0" w:space="0" w:color="auto"/>
                <w:bottom w:val="none" w:sz="0" w:space="0" w:color="auto"/>
                <w:right w:val="none" w:sz="0" w:space="0" w:color="auto"/>
              </w:divBdr>
            </w:div>
            <w:div w:id="8975162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6479358">
      <w:bodyDiv w:val="1"/>
      <w:marLeft w:val="0"/>
      <w:marRight w:val="0"/>
      <w:marTop w:val="0"/>
      <w:marBottom w:val="0"/>
      <w:divBdr>
        <w:top w:val="none" w:sz="0" w:space="0" w:color="auto"/>
        <w:left w:val="none" w:sz="0" w:space="0" w:color="auto"/>
        <w:bottom w:val="none" w:sz="0" w:space="0" w:color="auto"/>
        <w:right w:val="none" w:sz="0" w:space="0" w:color="auto"/>
      </w:divBdr>
      <w:divsChild>
        <w:div w:id="1848862313">
          <w:marLeft w:val="0"/>
          <w:marRight w:val="0"/>
          <w:marTop w:val="0"/>
          <w:marBottom w:val="150"/>
          <w:divBdr>
            <w:top w:val="none" w:sz="0" w:space="0" w:color="auto"/>
            <w:left w:val="none" w:sz="0" w:space="0" w:color="auto"/>
            <w:bottom w:val="none" w:sz="0" w:space="0" w:color="auto"/>
            <w:right w:val="none" w:sz="0" w:space="0" w:color="auto"/>
          </w:divBdr>
        </w:div>
        <w:div w:id="145168528">
          <w:marLeft w:val="0"/>
          <w:marRight w:val="0"/>
          <w:marTop w:val="0"/>
          <w:marBottom w:val="0"/>
          <w:divBdr>
            <w:top w:val="none" w:sz="0" w:space="0" w:color="auto"/>
            <w:left w:val="none" w:sz="0" w:space="0" w:color="auto"/>
            <w:bottom w:val="none" w:sz="0" w:space="0" w:color="auto"/>
            <w:right w:val="none" w:sz="0" w:space="0" w:color="auto"/>
          </w:divBdr>
          <w:divsChild>
            <w:div w:id="2040617641">
              <w:marLeft w:val="0"/>
              <w:marRight w:val="240"/>
              <w:marTop w:val="0"/>
              <w:marBottom w:val="0"/>
              <w:divBdr>
                <w:top w:val="none" w:sz="0" w:space="0" w:color="auto"/>
                <w:left w:val="none" w:sz="0" w:space="0" w:color="auto"/>
                <w:bottom w:val="none" w:sz="0" w:space="0" w:color="auto"/>
                <w:right w:val="none" w:sz="0" w:space="0" w:color="auto"/>
              </w:divBdr>
              <w:divsChild>
                <w:div w:id="1779984781">
                  <w:marLeft w:val="0"/>
                  <w:marRight w:val="0"/>
                  <w:marTop w:val="0"/>
                  <w:marBottom w:val="0"/>
                  <w:divBdr>
                    <w:top w:val="none" w:sz="0" w:space="0" w:color="auto"/>
                    <w:left w:val="none" w:sz="0" w:space="0" w:color="auto"/>
                    <w:bottom w:val="none" w:sz="0" w:space="0" w:color="auto"/>
                    <w:right w:val="none" w:sz="0" w:space="0" w:color="auto"/>
                  </w:divBdr>
                </w:div>
              </w:divsChild>
            </w:div>
            <w:div w:id="917011515">
              <w:marLeft w:val="0"/>
              <w:marRight w:val="105"/>
              <w:marTop w:val="0"/>
              <w:marBottom w:val="0"/>
              <w:divBdr>
                <w:top w:val="none" w:sz="0" w:space="0" w:color="auto"/>
                <w:left w:val="none" w:sz="0" w:space="0" w:color="auto"/>
                <w:bottom w:val="none" w:sz="0" w:space="0" w:color="auto"/>
                <w:right w:val="none" w:sz="0" w:space="0" w:color="auto"/>
              </w:divBdr>
              <w:divsChild>
                <w:div w:id="9542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0644">
          <w:marLeft w:val="0"/>
          <w:marRight w:val="0"/>
          <w:marTop w:val="225"/>
          <w:marBottom w:val="0"/>
          <w:divBdr>
            <w:top w:val="none" w:sz="0" w:space="0" w:color="auto"/>
            <w:left w:val="none" w:sz="0" w:space="0" w:color="auto"/>
            <w:bottom w:val="none" w:sz="0" w:space="0" w:color="auto"/>
            <w:right w:val="none" w:sz="0" w:space="0" w:color="auto"/>
          </w:divBdr>
        </w:div>
      </w:divsChild>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6700798">
      <w:bodyDiv w:val="1"/>
      <w:marLeft w:val="0"/>
      <w:marRight w:val="0"/>
      <w:marTop w:val="0"/>
      <w:marBottom w:val="0"/>
      <w:divBdr>
        <w:top w:val="none" w:sz="0" w:space="0" w:color="auto"/>
        <w:left w:val="none" w:sz="0" w:space="0" w:color="auto"/>
        <w:bottom w:val="none" w:sz="0" w:space="0" w:color="auto"/>
        <w:right w:val="none" w:sz="0" w:space="0" w:color="auto"/>
      </w:divBdr>
    </w:div>
    <w:div w:id="1556938859">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61596393">
      <w:bodyDiv w:val="1"/>
      <w:marLeft w:val="0"/>
      <w:marRight w:val="0"/>
      <w:marTop w:val="0"/>
      <w:marBottom w:val="0"/>
      <w:divBdr>
        <w:top w:val="none" w:sz="0" w:space="0" w:color="auto"/>
        <w:left w:val="none" w:sz="0" w:space="0" w:color="auto"/>
        <w:bottom w:val="none" w:sz="0" w:space="0" w:color="auto"/>
        <w:right w:val="none" w:sz="0" w:space="0" w:color="auto"/>
      </w:divBdr>
      <w:divsChild>
        <w:div w:id="787702636">
          <w:marLeft w:val="0"/>
          <w:marRight w:val="0"/>
          <w:marTop w:val="0"/>
          <w:marBottom w:val="0"/>
          <w:divBdr>
            <w:top w:val="none" w:sz="0" w:space="0" w:color="auto"/>
            <w:left w:val="none" w:sz="0" w:space="0" w:color="auto"/>
            <w:bottom w:val="none" w:sz="0" w:space="0" w:color="auto"/>
            <w:right w:val="none" w:sz="0" w:space="0" w:color="auto"/>
          </w:divBdr>
          <w:divsChild>
            <w:div w:id="682244795">
              <w:marLeft w:val="0"/>
              <w:marRight w:val="0"/>
              <w:marTop w:val="0"/>
              <w:marBottom w:val="225"/>
              <w:divBdr>
                <w:top w:val="none" w:sz="0" w:space="0" w:color="auto"/>
                <w:left w:val="none" w:sz="0" w:space="0" w:color="auto"/>
                <w:bottom w:val="none" w:sz="0" w:space="0" w:color="auto"/>
                <w:right w:val="none" w:sz="0" w:space="0" w:color="auto"/>
              </w:divBdr>
            </w:div>
          </w:divsChild>
        </w:div>
        <w:div w:id="1711032020">
          <w:marLeft w:val="0"/>
          <w:marRight w:val="0"/>
          <w:marTop w:val="0"/>
          <w:marBottom w:val="0"/>
          <w:divBdr>
            <w:top w:val="none" w:sz="0" w:space="0" w:color="auto"/>
            <w:left w:val="none" w:sz="0" w:space="0" w:color="auto"/>
            <w:bottom w:val="none" w:sz="0" w:space="0" w:color="auto"/>
            <w:right w:val="none" w:sz="0" w:space="0" w:color="auto"/>
          </w:divBdr>
          <w:divsChild>
            <w:div w:id="2043626753">
              <w:marLeft w:val="0"/>
              <w:marRight w:val="0"/>
              <w:marTop w:val="0"/>
              <w:marBottom w:val="225"/>
              <w:divBdr>
                <w:top w:val="none" w:sz="0" w:space="0" w:color="auto"/>
                <w:left w:val="none" w:sz="0" w:space="0" w:color="auto"/>
                <w:bottom w:val="none" w:sz="0" w:space="0" w:color="auto"/>
                <w:right w:val="none" w:sz="0" w:space="0" w:color="auto"/>
              </w:divBdr>
              <w:divsChild>
                <w:div w:id="134147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2652">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2136360">
      <w:bodyDiv w:val="1"/>
      <w:marLeft w:val="0"/>
      <w:marRight w:val="0"/>
      <w:marTop w:val="0"/>
      <w:marBottom w:val="0"/>
      <w:divBdr>
        <w:top w:val="none" w:sz="0" w:space="0" w:color="auto"/>
        <w:left w:val="none" w:sz="0" w:space="0" w:color="auto"/>
        <w:bottom w:val="none" w:sz="0" w:space="0" w:color="auto"/>
        <w:right w:val="none" w:sz="0" w:space="0" w:color="auto"/>
      </w:divBdr>
    </w:div>
    <w:div w:id="1582451235">
      <w:bodyDiv w:val="1"/>
      <w:marLeft w:val="0"/>
      <w:marRight w:val="0"/>
      <w:marTop w:val="0"/>
      <w:marBottom w:val="0"/>
      <w:divBdr>
        <w:top w:val="none" w:sz="0" w:space="0" w:color="auto"/>
        <w:left w:val="none" w:sz="0" w:space="0" w:color="auto"/>
        <w:bottom w:val="none" w:sz="0" w:space="0" w:color="auto"/>
        <w:right w:val="none" w:sz="0" w:space="0" w:color="auto"/>
      </w:divBdr>
    </w:div>
    <w:div w:id="1586108834">
      <w:bodyDiv w:val="1"/>
      <w:marLeft w:val="0"/>
      <w:marRight w:val="0"/>
      <w:marTop w:val="0"/>
      <w:marBottom w:val="0"/>
      <w:divBdr>
        <w:top w:val="none" w:sz="0" w:space="0" w:color="auto"/>
        <w:left w:val="none" w:sz="0" w:space="0" w:color="auto"/>
        <w:bottom w:val="none" w:sz="0" w:space="0" w:color="auto"/>
        <w:right w:val="none" w:sz="0" w:space="0" w:color="auto"/>
      </w:divBdr>
      <w:divsChild>
        <w:div w:id="1131436936">
          <w:marLeft w:val="0"/>
          <w:marRight w:val="0"/>
          <w:marTop w:val="0"/>
          <w:marBottom w:val="0"/>
          <w:divBdr>
            <w:top w:val="none" w:sz="0" w:space="0" w:color="auto"/>
            <w:left w:val="none" w:sz="0" w:space="0" w:color="auto"/>
            <w:bottom w:val="none" w:sz="0" w:space="0" w:color="auto"/>
            <w:right w:val="none" w:sz="0" w:space="0" w:color="auto"/>
          </w:divBdr>
          <w:divsChild>
            <w:div w:id="1397239998">
              <w:marLeft w:val="0"/>
              <w:marRight w:val="0"/>
              <w:marTop w:val="0"/>
              <w:marBottom w:val="150"/>
              <w:divBdr>
                <w:top w:val="none" w:sz="0" w:space="0" w:color="auto"/>
                <w:left w:val="none" w:sz="0" w:space="0" w:color="auto"/>
                <w:bottom w:val="none" w:sz="0" w:space="0" w:color="auto"/>
                <w:right w:val="none" w:sz="0" w:space="0" w:color="auto"/>
              </w:divBdr>
              <w:divsChild>
                <w:div w:id="857039663">
                  <w:marLeft w:val="0"/>
                  <w:marRight w:val="0"/>
                  <w:marTop w:val="0"/>
                  <w:marBottom w:val="0"/>
                  <w:divBdr>
                    <w:top w:val="none" w:sz="0" w:space="0" w:color="auto"/>
                    <w:left w:val="none" w:sz="0" w:space="0" w:color="auto"/>
                    <w:bottom w:val="none" w:sz="0" w:space="0" w:color="auto"/>
                    <w:right w:val="none" w:sz="0" w:space="0" w:color="auto"/>
                  </w:divBdr>
                </w:div>
                <w:div w:id="601377656">
                  <w:marLeft w:val="0"/>
                  <w:marRight w:val="0"/>
                  <w:marTop w:val="0"/>
                  <w:marBottom w:val="0"/>
                  <w:divBdr>
                    <w:top w:val="none" w:sz="0" w:space="0" w:color="auto"/>
                    <w:left w:val="none" w:sz="0" w:space="0" w:color="auto"/>
                    <w:bottom w:val="none" w:sz="0" w:space="0" w:color="auto"/>
                    <w:right w:val="none" w:sz="0" w:space="0" w:color="auto"/>
                  </w:divBdr>
                </w:div>
              </w:divsChild>
            </w:div>
            <w:div w:id="194660225">
              <w:marLeft w:val="0"/>
              <w:marRight w:val="0"/>
              <w:marTop w:val="0"/>
              <w:marBottom w:val="225"/>
              <w:divBdr>
                <w:top w:val="none" w:sz="0" w:space="0" w:color="auto"/>
                <w:left w:val="none" w:sz="0" w:space="0" w:color="auto"/>
                <w:bottom w:val="none" w:sz="0" w:space="0" w:color="auto"/>
                <w:right w:val="none" w:sz="0" w:space="0" w:color="auto"/>
              </w:divBdr>
            </w:div>
          </w:divsChild>
        </w:div>
        <w:div w:id="838809686">
          <w:marLeft w:val="0"/>
          <w:marRight w:val="0"/>
          <w:marTop w:val="0"/>
          <w:marBottom w:val="0"/>
          <w:divBdr>
            <w:top w:val="none" w:sz="0" w:space="0" w:color="auto"/>
            <w:left w:val="none" w:sz="0" w:space="0" w:color="auto"/>
            <w:bottom w:val="none" w:sz="0" w:space="0" w:color="auto"/>
            <w:right w:val="none" w:sz="0" w:space="0" w:color="auto"/>
          </w:divBdr>
          <w:divsChild>
            <w:div w:id="443353700">
              <w:marLeft w:val="0"/>
              <w:marRight w:val="0"/>
              <w:marTop w:val="0"/>
              <w:marBottom w:val="225"/>
              <w:divBdr>
                <w:top w:val="none" w:sz="0" w:space="0" w:color="auto"/>
                <w:left w:val="none" w:sz="0" w:space="0" w:color="auto"/>
                <w:bottom w:val="none" w:sz="0" w:space="0" w:color="auto"/>
                <w:right w:val="none" w:sz="0" w:space="0" w:color="auto"/>
              </w:divBdr>
              <w:divsChild>
                <w:div w:id="19000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1915567">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09310024">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1187624">
      <w:bodyDiv w:val="1"/>
      <w:marLeft w:val="0"/>
      <w:marRight w:val="0"/>
      <w:marTop w:val="0"/>
      <w:marBottom w:val="0"/>
      <w:divBdr>
        <w:top w:val="none" w:sz="0" w:space="0" w:color="auto"/>
        <w:left w:val="none" w:sz="0" w:space="0" w:color="auto"/>
        <w:bottom w:val="none" w:sz="0" w:space="0" w:color="auto"/>
        <w:right w:val="none" w:sz="0" w:space="0" w:color="auto"/>
      </w:divBdr>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26740884">
      <w:bodyDiv w:val="1"/>
      <w:marLeft w:val="0"/>
      <w:marRight w:val="0"/>
      <w:marTop w:val="0"/>
      <w:marBottom w:val="0"/>
      <w:divBdr>
        <w:top w:val="none" w:sz="0" w:space="0" w:color="auto"/>
        <w:left w:val="none" w:sz="0" w:space="0" w:color="auto"/>
        <w:bottom w:val="none" w:sz="0" w:space="0" w:color="auto"/>
        <w:right w:val="none" w:sz="0" w:space="0" w:color="auto"/>
      </w:divBdr>
    </w:div>
    <w:div w:id="1630625066">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6546874">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48315318">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57805798">
      <w:bodyDiv w:val="1"/>
      <w:marLeft w:val="0"/>
      <w:marRight w:val="0"/>
      <w:marTop w:val="0"/>
      <w:marBottom w:val="0"/>
      <w:divBdr>
        <w:top w:val="none" w:sz="0" w:space="0" w:color="auto"/>
        <w:left w:val="none" w:sz="0" w:space="0" w:color="auto"/>
        <w:bottom w:val="none" w:sz="0" w:space="0" w:color="auto"/>
        <w:right w:val="none" w:sz="0" w:space="0" w:color="auto"/>
      </w:divBdr>
    </w:div>
    <w:div w:id="1660692663">
      <w:bodyDiv w:val="1"/>
      <w:marLeft w:val="0"/>
      <w:marRight w:val="0"/>
      <w:marTop w:val="0"/>
      <w:marBottom w:val="0"/>
      <w:divBdr>
        <w:top w:val="none" w:sz="0" w:space="0" w:color="auto"/>
        <w:left w:val="none" w:sz="0" w:space="0" w:color="auto"/>
        <w:bottom w:val="none" w:sz="0" w:space="0" w:color="auto"/>
        <w:right w:val="none" w:sz="0" w:space="0" w:color="auto"/>
      </w:divBdr>
    </w:div>
    <w:div w:id="1663001420">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4822188">
      <w:bodyDiv w:val="1"/>
      <w:marLeft w:val="0"/>
      <w:marRight w:val="0"/>
      <w:marTop w:val="0"/>
      <w:marBottom w:val="0"/>
      <w:divBdr>
        <w:top w:val="none" w:sz="0" w:space="0" w:color="auto"/>
        <w:left w:val="none" w:sz="0" w:space="0" w:color="auto"/>
        <w:bottom w:val="none" w:sz="0" w:space="0" w:color="auto"/>
        <w:right w:val="none" w:sz="0" w:space="0" w:color="auto"/>
      </w:divBdr>
      <w:divsChild>
        <w:div w:id="1624772999">
          <w:marLeft w:val="0"/>
          <w:marRight w:val="0"/>
          <w:marTop w:val="0"/>
          <w:marBottom w:val="0"/>
          <w:divBdr>
            <w:top w:val="none" w:sz="0" w:space="0" w:color="auto"/>
            <w:left w:val="none" w:sz="0" w:space="0" w:color="auto"/>
            <w:bottom w:val="none" w:sz="0" w:space="0" w:color="auto"/>
            <w:right w:val="none" w:sz="0" w:space="0" w:color="auto"/>
          </w:divBdr>
          <w:divsChild>
            <w:div w:id="2453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694720121">
      <w:bodyDiv w:val="1"/>
      <w:marLeft w:val="0"/>
      <w:marRight w:val="0"/>
      <w:marTop w:val="0"/>
      <w:marBottom w:val="0"/>
      <w:divBdr>
        <w:top w:val="none" w:sz="0" w:space="0" w:color="auto"/>
        <w:left w:val="none" w:sz="0" w:space="0" w:color="auto"/>
        <w:bottom w:val="none" w:sz="0" w:space="0" w:color="auto"/>
        <w:right w:val="none" w:sz="0" w:space="0" w:color="auto"/>
      </w:divBdr>
    </w:div>
    <w:div w:id="1695226738">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23401434">
      <w:bodyDiv w:val="1"/>
      <w:marLeft w:val="0"/>
      <w:marRight w:val="0"/>
      <w:marTop w:val="0"/>
      <w:marBottom w:val="0"/>
      <w:divBdr>
        <w:top w:val="none" w:sz="0" w:space="0" w:color="auto"/>
        <w:left w:val="none" w:sz="0" w:space="0" w:color="auto"/>
        <w:bottom w:val="none" w:sz="0" w:space="0" w:color="auto"/>
        <w:right w:val="none" w:sz="0" w:space="0" w:color="auto"/>
      </w:divBdr>
    </w:div>
    <w:div w:id="1727605793">
      <w:bodyDiv w:val="1"/>
      <w:marLeft w:val="0"/>
      <w:marRight w:val="0"/>
      <w:marTop w:val="0"/>
      <w:marBottom w:val="0"/>
      <w:divBdr>
        <w:top w:val="none" w:sz="0" w:space="0" w:color="auto"/>
        <w:left w:val="none" w:sz="0" w:space="0" w:color="auto"/>
        <w:bottom w:val="none" w:sz="0" w:space="0" w:color="auto"/>
        <w:right w:val="none" w:sz="0" w:space="0" w:color="auto"/>
      </w:divBdr>
    </w:div>
    <w:div w:id="1727727735">
      <w:bodyDiv w:val="1"/>
      <w:marLeft w:val="0"/>
      <w:marRight w:val="0"/>
      <w:marTop w:val="0"/>
      <w:marBottom w:val="0"/>
      <w:divBdr>
        <w:top w:val="none" w:sz="0" w:space="0" w:color="auto"/>
        <w:left w:val="none" w:sz="0" w:space="0" w:color="auto"/>
        <w:bottom w:val="none" w:sz="0" w:space="0" w:color="auto"/>
        <w:right w:val="none" w:sz="0" w:space="0" w:color="auto"/>
      </w:divBdr>
      <w:divsChild>
        <w:div w:id="616837865">
          <w:marLeft w:val="0"/>
          <w:marRight w:val="0"/>
          <w:marTop w:val="0"/>
          <w:marBottom w:val="0"/>
          <w:divBdr>
            <w:top w:val="none" w:sz="0" w:space="0" w:color="auto"/>
            <w:left w:val="none" w:sz="0" w:space="0" w:color="auto"/>
            <w:bottom w:val="none" w:sz="0" w:space="0" w:color="auto"/>
            <w:right w:val="none" w:sz="0" w:space="0" w:color="auto"/>
          </w:divBdr>
        </w:div>
        <w:div w:id="1550650215">
          <w:marLeft w:val="0"/>
          <w:marRight w:val="0"/>
          <w:marTop w:val="0"/>
          <w:marBottom w:val="0"/>
          <w:divBdr>
            <w:top w:val="none" w:sz="0" w:space="0" w:color="auto"/>
            <w:left w:val="none" w:sz="0" w:space="0" w:color="auto"/>
            <w:bottom w:val="none" w:sz="0" w:space="0" w:color="auto"/>
            <w:right w:val="none" w:sz="0" w:space="0" w:color="auto"/>
          </w:divBdr>
          <w:divsChild>
            <w:div w:id="8414292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4810120">
      <w:bodyDiv w:val="1"/>
      <w:marLeft w:val="0"/>
      <w:marRight w:val="0"/>
      <w:marTop w:val="0"/>
      <w:marBottom w:val="0"/>
      <w:divBdr>
        <w:top w:val="none" w:sz="0" w:space="0" w:color="auto"/>
        <w:left w:val="none" w:sz="0" w:space="0" w:color="auto"/>
        <w:bottom w:val="none" w:sz="0" w:space="0" w:color="auto"/>
        <w:right w:val="none" w:sz="0" w:space="0" w:color="auto"/>
      </w:divBdr>
    </w:div>
    <w:div w:id="1738165544">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0325230">
      <w:bodyDiv w:val="1"/>
      <w:marLeft w:val="0"/>
      <w:marRight w:val="0"/>
      <w:marTop w:val="0"/>
      <w:marBottom w:val="0"/>
      <w:divBdr>
        <w:top w:val="none" w:sz="0" w:space="0" w:color="auto"/>
        <w:left w:val="none" w:sz="0" w:space="0" w:color="auto"/>
        <w:bottom w:val="none" w:sz="0" w:space="0" w:color="auto"/>
        <w:right w:val="none" w:sz="0" w:space="0" w:color="auto"/>
      </w:divBdr>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54474667">
      <w:bodyDiv w:val="1"/>
      <w:marLeft w:val="0"/>
      <w:marRight w:val="0"/>
      <w:marTop w:val="0"/>
      <w:marBottom w:val="0"/>
      <w:divBdr>
        <w:top w:val="none" w:sz="0" w:space="0" w:color="auto"/>
        <w:left w:val="none" w:sz="0" w:space="0" w:color="auto"/>
        <w:bottom w:val="none" w:sz="0" w:space="0" w:color="auto"/>
        <w:right w:val="none" w:sz="0" w:space="0" w:color="auto"/>
      </w:divBdr>
    </w:div>
    <w:div w:id="1762722142">
      <w:bodyDiv w:val="1"/>
      <w:marLeft w:val="0"/>
      <w:marRight w:val="0"/>
      <w:marTop w:val="0"/>
      <w:marBottom w:val="0"/>
      <w:divBdr>
        <w:top w:val="none" w:sz="0" w:space="0" w:color="auto"/>
        <w:left w:val="none" w:sz="0" w:space="0" w:color="auto"/>
        <w:bottom w:val="none" w:sz="0" w:space="0" w:color="auto"/>
        <w:right w:val="none" w:sz="0" w:space="0" w:color="auto"/>
      </w:divBdr>
      <w:divsChild>
        <w:div w:id="1323002833">
          <w:marLeft w:val="0"/>
          <w:marRight w:val="0"/>
          <w:marTop w:val="0"/>
          <w:marBottom w:val="0"/>
          <w:divBdr>
            <w:top w:val="none" w:sz="0" w:space="0" w:color="auto"/>
            <w:left w:val="none" w:sz="0" w:space="0" w:color="auto"/>
            <w:bottom w:val="none" w:sz="0" w:space="0" w:color="auto"/>
            <w:right w:val="none" w:sz="0" w:space="0" w:color="auto"/>
          </w:divBdr>
        </w:div>
        <w:div w:id="1506437791">
          <w:marLeft w:val="0"/>
          <w:marRight w:val="0"/>
          <w:marTop w:val="0"/>
          <w:marBottom w:val="0"/>
          <w:divBdr>
            <w:top w:val="none" w:sz="0" w:space="0" w:color="auto"/>
            <w:left w:val="none" w:sz="0" w:space="0" w:color="auto"/>
            <w:bottom w:val="none" w:sz="0" w:space="0" w:color="auto"/>
            <w:right w:val="none" w:sz="0" w:space="0" w:color="auto"/>
          </w:divBdr>
        </w:div>
        <w:div w:id="983579121">
          <w:marLeft w:val="0"/>
          <w:marRight w:val="0"/>
          <w:marTop w:val="0"/>
          <w:marBottom w:val="0"/>
          <w:divBdr>
            <w:top w:val="none" w:sz="0" w:space="0" w:color="auto"/>
            <w:left w:val="none" w:sz="0" w:space="0" w:color="auto"/>
            <w:bottom w:val="none" w:sz="0" w:space="0" w:color="auto"/>
            <w:right w:val="none" w:sz="0" w:space="0" w:color="auto"/>
          </w:divBdr>
          <w:divsChild>
            <w:div w:id="1876847707">
              <w:marLeft w:val="0"/>
              <w:marRight w:val="0"/>
              <w:marTop w:val="0"/>
              <w:marBottom w:val="0"/>
              <w:divBdr>
                <w:top w:val="none" w:sz="0" w:space="0" w:color="auto"/>
                <w:left w:val="none" w:sz="0" w:space="0" w:color="auto"/>
                <w:bottom w:val="none" w:sz="0" w:space="0" w:color="auto"/>
                <w:right w:val="none" w:sz="0" w:space="0" w:color="auto"/>
              </w:divBdr>
            </w:div>
            <w:div w:id="116602613">
              <w:marLeft w:val="0"/>
              <w:marRight w:val="0"/>
              <w:marTop w:val="0"/>
              <w:marBottom w:val="0"/>
              <w:divBdr>
                <w:top w:val="none" w:sz="0" w:space="0" w:color="auto"/>
                <w:left w:val="none" w:sz="0" w:space="0" w:color="auto"/>
                <w:bottom w:val="none" w:sz="0" w:space="0" w:color="auto"/>
                <w:right w:val="none" w:sz="0" w:space="0" w:color="auto"/>
              </w:divBdr>
            </w:div>
            <w:div w:id="21072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1681435">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4887066">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3204562">
      <w:bodyDiv w:val="1"/>
      <w:marLeft w:val="0"/>
      <w:marRight w:val="0"/>
      <w:marTop w:val="0"/>
      <w:marBottom w:val="0"/>
      <w:divBdr>
        <w:top w:val="none" w:sz="0" w:space="0" w:color="auto"/>
        <w:left w:val="none" w:sz="0" w:space="0" w:color="auto"/>
        <w:bottom w:val="none" w:sz="0" w:space="0" w:color="auto"/>
        <w:right w:val="none" w:sz="0" w:space="0" w:color="auto"/>
      </w:divBdr>
    </w:div>
    <w:div w:id="1793592085">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10322902">
      <w:bodyDiv w:val="1"/>
      <w:marLeft w:val="0"/>
      <w:marRight w:val="0"/>
      <w:marTop w:val="0"/>
      <w:marBottom w:val="0"/>
      <w:divBdr>
        <w:top w:val="none" w:sz="0" w:space="0" w:color="auto"/>
        <w:left w:val="none" w:sz="0" w:space="0" w:color="auto"/>
        <w:bottom w:val="none" w:sz="0" w:space="0" w:color="auto"/>
        <w:right w:val="none" w:sz="0" w:space="0" w:color="auto"/>
      </w:divBdr>
    </w:div>
    <w:div w:id="1813524450">
      <w:bodyDiv w:val="1"/>
      <w:marLeft w:val="0"/>
      <w:marRight w:val="0"/>
      <w:marTop w:val="0"/>
      <w:marBottom w:val="0"/>
      <w:divBdr>
        <w:top w:val="none" w:sz="0" w:space="0" w:color="auto"/>
        <w:left w:val="none" w:sz="0" w:space="0" w:color="auto"/>
        <w:bottom w:val="none" w:sz="0" w:space="0" w:color="auto"/>
        <w:right w:val="none" w:sz="0" w:space="0" w:color="auto"/>
      </w:divBdr>
    </w:div>
    <w:div w:id="1819030529">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4347742">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36721477">
      <w:bodyDiv w:val="1"/>
      <w:marLeft w:val="0"/>
      <w:marRight w:val="0"/>
      <w:marTop w:val="0"/>
      <w:marBottom w:val="0"/>
      <w:divBdr>
        <w:top w:val="none" w:sz="0" w:space="0" w:color="auto"/>
        <w:left w:val="none" w:sz="0" w:space="0" w:color="auto"/>
        <w:bottom w:val="none" w:sz="0" w:space="0" w:color="auto"/>
        <w:right w:val="none" w:sz="0" w:space="0" w:color="auto"/>
      </w:divBdr>
      <w:divsChild>
        <w:div w:id="553347082">
          <w:marLeft w:val="0"/>
          <w:marRight w:val="0"/>
          <w:marTop w:val="75"/>
          <w:marBottom w:val="0"/>
          <w:divBdr>
            <w:top w:val="none" w:sz="0" w:space="0" w:color="auto"/>
            <w:left w:val="none" w:sz="0" w:space="0" w:color="auto"/>
            <w:bottom w:val="none" w:sz="0" w:space="0" w:color="auto"/>
            <w:right w:val="none" w:sz="0" w:space="0" w:color="auto"/>
          </w:divBdr>
          <w:divsChild>
            <w:div w:id="1153448459">
              <w:marLeft w:val="0"/>
              <w:marRight w:val="0"/>
              <w:marTop w:val="0"/>
              <w:marBottom w:val="0"/>
              <w:divBdr>
                <w:top w:val="none" w:sz="0" w:space="0" w:color="auto"/>
                <w:left w:val="none" w:sz="0" w:space="0" w:color="auto"/>
                <w:bottom w:val="none" w:sz="0" w:space="0" w:color="auto"/>
                <w:right w:val="none" w:sz="0" w:space="0" w:color="auto"/>
              </w:divBdr>
            </w:div>
            <w:div w:id="2041935321">
              <w:marLeft w:val="0"/>
              <w:marRight w:val="0"/>
              <w:marTop w:val="0"/>
              <w:marBottom w:val="0"/>
              <w:divBdr>
                <w:top w:val="none" w:sz="0" w:space="0" w:color="auto"/>
                <w:left w:val="none" w:sz="0" w:space="0" w:color="auto"/>
                <w:bottom w:val="none" w:sz="0" w:space="0" w:color="auto"/>
                <w:right w:val="none" w:sz="0" w:space="0" w:color="auto"/>
              </w:divBdr>
              <w:divsChild>
                <w:div w:id="12602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3731">
          <w:marLeft w:val="0"/>
          <w:marRight w:val="0"/>
          <w:marTop w:val="150"/>
          <w:marBottom w:val="0"/>
          <w:divBdr>
            <w:top w:val="none" w:sz="0" w:space="0" w:color="auto"/>
            <w:left w:val="none" w:sz="0" w:space="0" w:color="auto"/>
            <w:bottom w:val="none" w:sz="0" w:space="0" w:color="auto"/>
            <w:right w:val="none" w:sz="0" w:space="0" w:color="auto"/>
          </w:divBdr>
          <w:divsChild>
            <w:div w:id="1817843923">
              <w:marLeft w:val="0"/>
              <w:marRight w:val="0"/>
              <w:marTop w:val="0"/>
              <w:marBottom w:val="0"/>
              <w:divBdr>
                <w:top w:val="none" w:sz="0" w:space="0" w:color="auto"/>
                <w:left w:val="none" w:sz="0" w:space="0" w:color="auto"/>
                <w:bottom w:val="none" w:sz="0" w:space="0" w:color="auto"/>
                <w:right w:val="none" w:sz="0" w:space="0" w:color="auto"/>
              </w:divBdr>
            </w:div>
          </w:divsChild>
        </w:div>
        <w:div w:id="220137245">
          <w:marLeft w:val="0"/>
          <w:marRight w:val="0"/>
          <w:marTop w:val="0"/>
          <w:marBottom w:val="0"/>
          <w:divBdr>
            <w:top w:val="none" w:sz="0" w:space="0" w:color="auto"/>
            <w:left w:val="none" w:sz="0" w:space="0" w:color="auto"/>
            <w:bottom w:val="none" w:sz="0" w:space="0" w:color="auto"/>
            <w:right w:val="none" w:sz="0" w:space="0" w:color="auto"/>
          </w:divBdr>
        </w:div>
      </w:divsChild>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147360">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2545647">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88296200">
      <w:bodyDiv w:val="1"/>
      <w:marLeft w:val="0"/>
      <w:marRight w:val="0"/>
      <w:marTop w:val="0"/>
      <w:marBottom w:val="0"/>
      <w:divBdr>
        <w:top w:val="none" w:sz="0" w:space="0" w:color="auto"/>
        <w:left w:val="none" w:sz="0" w:space="0" w:color="auto"/>
        <w:bottom w:val="none" w:sz="0" w:space="0" w:color="auto"/>
        <w:right w:val="none" w:sz="0" w:space="0" w:color="auto"/>
      </w:divBdr>
      <w:divsChild>
        <w:div w:id="722101587">
          <w:marLeft w:val="0"/>
          <w:marRight w:val="0"/>
          <w:marTop w:val="0"/>
          <w:marBottom w:val="0"/>
          <w:divBdr>
            <w:top w:val="none" w:sz="0" w:space="0" w:color="auto"/>
            <w:left w:val="none" w:sz="0" w:space="0" w:color="auto"/>
            <w:bottom w:val="none" w:sz="0" w:space="0" w:color="auto"/>
            <w:right w:val="none" w:sz="0" w:space="0" w:color="auto"/>
          </w:divBdr>
          <w:divsChild>
            <w:div w:id="920525753">
              <w:marLeft w:val="0"/>
              <w:marRight w:val="0"/>
              <w:marTop w:val="0"/>
              <w:marBottom w:val="0"/>
              <w:divBdr>
                <w:top w:val="none" w:sz="0" w:space="0" w:color="auto"/>
                <w:left w:val="none" w:sz="0" w:space="0" w:color="auto"/>
                <w:bottom w:val="none" w:sz="0" w:space="0" w:color="auto"/>
                <w:right w:val="none" w:sz="0" w:space="0" w:color="auto"/>
              </w:divBdr>
            </w:div>
          </w:divsChild>
        </w:div>
        <w:div w:id="1666281820">
          <w:marLeft w:val="0"/>
          <w:marRight w:val="0"/>
          <w:marTop w:val="0"/>
          <w:marBottom w:val="0"/>
          <w:divBdr>
            <w:top w:val="none" w:sz="0" w:space="0" w:color="auto"/>
            <w:left w:val="none" w:sz="0" w:space="0" w:color="auto"/>
            <w:bottom w:val="none" w:sz="0" w:space="0" w:color="auto"/>
            <w:right w:val="none" w:sz="0" w:space="0" w:color="auto"/>
          </w:divBdr>
          <w:divsChild>
            <w:div w:id="377704129">
              <w:marLeft w:val="0"/>
              <w:marRight w:val="0"/>
              <w:marTop w:val="0"/>
              <w:marBottom w:val="0"/>
              <w:divBdr>
                <w:top w:val="none" w:sz="0" w:space="0" w:color="auto"/>
                <w:left w:val="none" w:sz="0" w:space="0" w:color="auto"/>
                <w:bottom w:val="none" w:sz="0" w:space="0" w:color="auto"/>
                <w:right w:val="none" w:sz="0" w:space="0" w:color="auto"/>
              </w:divBdr>
              <w:divsChild>
                <w:div w:id="656347062">
                  <w:marLeft w:val="0"/>
                  <w:marRight w:val="0"/>
                  <w:marTop w:val="0"/>
                  <w:marBottom w:val="0"/>
                  <w:divBdr>
                    <w:top w:val="none" w:sz="0" w:space="0" w:color="auto"/>
                    <w:left w:val="none" w:sz="0" w:space="0" w:color="auto"/>
                    <w:bottom w:val="none" w:sz="0" w:space="0" w:color="auto"/>
                    <w:right w:val="none" w:sz="0" w:space="0" w:color="auto"/>
                  </w:divBdr>
                  <w:divsChild>
                    <w:div w:id="1653481755">
                      <w:marLeft w:val="0"/>
                      <w:marRight w:val="0"/>
                      <w:marTop w:val="0"/>
                      <w:marBottom w:val="0"/>
                      <w:divBdr>
                        <w:top w:val="none" w:sz="0" w:space="0" w:color="auto"/>
                        <w:left w:val="none" w:sz="0" w:space="0" w:color="auto"/>
                        <w:bottom w:val="none" w:sz="0" w:space="0" w:color="auto"/>
                        <w:right w:val="none" w:sz="0" w:space="0" w:color="auto"/>
                      </w:divBdr>
                      <w:divsChild>
                        <w:div w:id="1164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893808800">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2621867">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5872751">
      <w:bodyDiv w:val="1"/>
      <w:marLeft w:val="0"/>
      <w:marRight w:val="0"/>
      <w:marTop w:val="0"/>
      <w:marBottom w:val="0"/>
      <w:divBdr>
        <w:top w:val="none" w:sz="0" w:space="0" w:color="auto"/>
        <w:left w:val="none" w:sz="0" w:space="0" w:color="auto"/>
        <w:bottom w:val="none" w:sz="0" w:space="0" w:color="auto"/>
        <w:right w:val="none" w:sz="0" w:space="0" w:color="auto"/>
      </w:divBdr>
      <w:divsChild>
        <w:div w:id="1559437235">
          <w:marLeft w:val="0"/>
          <w:marRight w:val="0"/>
          <w:marTop w:val="0"/>
          <w:marBottom w:val="150"/>
          <w:divBdr>
            <w:top w:val="none" w:sz="0" w:space="0" w:color="auto"/>
            <w:left w:val="none" w:sz="0" w:space="0" w:color="auto"/>
            <w:bottom w:val="single" w:sz="6" w:space="4" w:color="E6E6E6"/>
            <w:right w:val="none" w:sz="0" w:space="0" w:color="auto"/>
          </w:divBdr>
        </w:div>
        <w:div w:id="763064998">
          <w:marLeft w:val="0"/>
          <w:marRight w:val="0"/>
          <w:marTop w:val="0"/>
          <w:marBottom w:val="0"/>
          <w:divBdr>
            <w:top w:val="none" w:sz="0" w:space="0" w:color="auto"/>
            <w:left w:val="none" w:sz="0" w:space="0" w:color="auto"/>
            <w:bottom w:val="none" w:sz="0" w:space="0" w:color="auto"/>
            <w:right w:val="none" w:sz="0" w:space="0" w:color="auto"/>
          </w:divBdr>
          <w:divsChild>
            <w:div w:id="949166143">
              <w:marLeft w:val="0"/>
              <w:marRight w:val="0"/>
              <w:marTop w:val="0"/>
              <w:marBottom w:val="0"/>
              <w:divBdr>
                <w:top w:val="none" w:sz="0" w:space="0" w:color="auto"/>
                <w:left w:val="none" w:sz="0" w:space="0" w:color="auto"/>
                <w:bottom w:val="none" w:sz="0" w:space="0" w:color="auto"/>
                <w:right w:val="none" w:sz="0" w:space="0" w:color="auto"/>
              </w:divBdr>
            </w:div>
            <w:div w:id="1384021185">
              <w:marLeft w:val="0"/>
              <w:marRight w:val="0"/>
              <w:marTop w:val="0"/>
              <w:marBottom w:val="0"/>
              <w:divBdr>
                <w:top w:val="none" w:sz="0" w:space="0" w:color="auto"/>
                <w:left w:val="none" w:sz="0" w:space="0" w:color="auto"/>
                <w:bottom w:val="none" w:sz="0" w:space="0" w:color="auto"/>
                <w:right w:val="none" w:sz="0" w:space="0" w:color="auto"/>
              </w:divBdr>
              <w:divsChild>
                <w:div w:id="1685209919">
                  <w:marLeft w:val="0"/>
                  <w:marRight w:val="0"/>
                  <w:marTop w:val="0"/>
                  <w:marBottom w:val="0"/>
                  <w:divBdr>
                    <w:top w:val="none" w:sz="0" w:space="0" w:color="auto"/>
                    <w:left w:val="none" w:sz="0" w:space="0" w:color="auto"/>
                    <w:bottom w:val="none" w:sz="0" w:space="0" w:color="auto"/>
                    <w:right w:val="none" w:sz="0" w:space="0" w:color="auto"/>
                  </w:divBdr>
                  <w:divsChild>
                    <w:div w:id="320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44529">
              <w:marLeft w:val="0"/>
              <w:marRight w:val="0"/>
              <w:marTop w:val="0"/>
              <w:marBottom w:val="0"/>
              <w:divBdr>
                <w:top w:val="none" w:sz="0" w:space="0" w:color="auto"/>
                <w:left w:val="none" w:sz="0" w:space="0" w:color="auto"/>
                <w:bottom w:val="none" w:sz="0" w:space="0" w:color="auto"/>
                <w:right w:val="none" w:sz="0" w:space="0" w:color="auto"/>
              </w:divBdr>
              <w:divsChild>
                <w:div w:id="14412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0773526">
      <w:bodyDiv w:val="1"/>
      <w:marLeft w:val="0"/>
      <w:marRight w:val="0"/>
      <w:marTop w:val="0"/>
      <w:marBottom w:val="0"/>
      <w:divBdr>
        <w:top w:val="none" w:sz="0" w:space="0" w:color="auto"/>
        <w:left w:val="none" w:sz="0" w:space="0" w:color="auto"/>
        <w:bottom w:val="none" w:sz="0" w:space="0" w:color="auto"/>
        <w:right w:val="none" w:sz="0" w:space="0" w:color="auto"/>
      </w:divBdr>
      <w:divsChild>
        <w:div w:id="1121343861">
          <w:marLeft w:val="-225"/>
          <w:marRight w:val="-225"/>
          <w:marTop w:val="0"/>
          <w:marBottom w:val="0"/>
          <w:divBdr>
            <w:top w:val="none" w:sz="0" w:space="0" w:color="auto"/>
            <w:left w:val="none" w:sz="0" w:space="0" w:color="auto"/>
            <w:bottom w:val="none" w:sz="0" w:space="0" w:color="auto"/>
            <w:right w:val="none" w:sz="0" w:space="0" w:color="auto"/>
          </w:divBdr>
          <w:divsChild>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45108481">
      <w:bodyDiv w:val="1"/>
      <w:marLeft w:val="0"/>
      <w:marRight w:val="0"/>
      <w:marTop w:val="0"/>
      <w:marBottom w:val="0"/>
      <w:divBdr>
        <w:top w:val="none" w:sz="0" w:space="0" w:color="auto"/>
        <w:left w:val="none" w:sz="0" w:space="0" w:color="auto"/>
        <w:bottom w:val="none" w:sz="0" w:space="0" w:color="auto"/>
        <w:right w:val="none" w:sz="0" w:space="0" w:color="auto"/>
      </w:divBdr>
      <w:divsChild>
        <w:div w:id="221988735">
          <w:marLeft w:val="0"/>
          <w:marRight w:val="0"/>
          <w:marTop w:val="0"/>
          <w:marBottom w:val="0"/>
          <w:divBdr>
            <w:top w:val="none" w:sz="0" w:space="0" w:color="auto"/>
            <w:left w:val="none" w:sz="0" w:space="0" w:color="auto"/>
            <w:bottom w:val="none" w:sz="0" w:space="0" w:color="auto"/>
            <w:right w:val="none" w:sz="0" w:space="0" w:color="auto"/>
          </w:divBdr>
          <w:divsChild>
            <w:div w:id="1846892460">
              <w:marLeft w:val="0"/>
              <w:marRight w:val="0"/>
              <w:marTop w:val="0"/>
              <w:marBottom w:val="180"/>
              <w:divBdr>
                <w:top w:val="none" w:sz="0" w:space="0" w:color="auto"/>
                <w:left w:val="none" w:sz="0" w:space="0" w:color="auto"/>
                <w:bottom w:val="none" w:sz="0" w:space="0" w:color="auto"/>
                <w:right w:val="none" w:sz="0" w:space="0" w:color="auto"/>
              </w:divBdr>
            </w:div>
          </w:divsChild>
        </w:div>
        <w:div w:id="1037194783">
          <w:marLeft w:val="0"/>
          <w:marRight w:val="0"/>
          <w:marTop w:val="0"/>
          <w:marBottom w:val="0"/>
          <w:divBdr>
            <w:top w:val="none" w:sz="0" w:space="0" w:color="auto"/>
            <w:left w:val="none" w:sz="0" w:space="0" w:color="auto"/>
            <w:bottom w:val="none" w:sz="0" w:space="0" w:color="auto"/>
            <w:right w:val="none" w:sz="0" w:space="0" w:color="auto"/>
          </w:divBdr>
          <w:divsChild>
            <w:div w:id="368142371">
              <w:marLeft w:val="0"/>
              <w:marRight w:val="0"/>
              <w:marTop w:val="0"/>
              <w:marBottom w:val="0"/>
              <w:divBdr>
                <w:top w:val="none" w:sz="0" w:space="0" w:color="auto"/>
                <w:left w:val="none" w:sz="0" w:space="0" w:color="auto"/>
                <w:bottom w:val="none" w:sz="0" w:space="0" w:color="auto"/>
                <w:right w:val="none" w:sz="0" w:space="0" w:color="auto"/>
              </w:divBdr>
              <w:divsChild>
                <w:div w:id="1797138063">
                  <w:marLeft w:val="0"/>
                  <w:marRight w:val="0"/>
                  <w:marTop w:val="0"/>
                  <w:marBottom w:val="0"/>
                  <w:divBdr>
                    <w:top w:val="none" w:sz="0" w:space="0" w:color="auto"/>
                    <w:left w:val="none" w:sz="0" w:space="0" w:color="auto"/>
                    <w:bottom w:val="none" w:sz="0" w:space="0" w:color="auto"/>
                    <w:right w:val="none" w:sz="0" w:space="0" w:color="auto"/>
                  </w:divBdr>
                  <w:divsChild>
                    <w:div w:id="1976373075">
                      <w:marLeft w:val="0"/>
                      <w:marRight w:val="0"/>
                      <w:marTop w:val="0"/>
                      <w:marBottom w:val="0"/>
                      <w:divBdr>
                        <w:top w:val="none" w:sz="0" w:space="0" w:color="auto"/>
                        <w:left w:val="none" w:sz="0" w:space="0" w:color="auto"/>
                        <w:bottom w:val="none" w:sz="0" w:space="0" w:color="auto"/>
                        <w:right w:val="none" w:sz="0" w:space="0" w:color="auto"/>
                      </w:divBdr>
                    </w:div>
                  </w:divsChild>
                </w:div>
                <w:div w:id="367415739">
                  <w:marLeft w:val="0"/>
                  <w:marRight w:val="0"/>
                  <w:marTop w:val="0"/>
                  <w:marBottom w:val="0"/>
                  <w:divBdr>
                    <w:top w:val="none" w:sz="0" w:space="0" w:color="auto"/>
                    <w:left w:val="none" w:sz="0" w:space="0" w:color="auto"/>
                    <w:bottom w:val="none" w:sz="0" w:space="0" w:color="auto"/>
                    <w:right w:val="none" w:sz="0" w:space="0" w:color="auto"/>
                  </w:divBdr>
                  <w:divsChild>
                    <w:div w:id="1050112530">
                      <w:marLeft w:val="0"/>
                      <w:marRight w:val="0"/>
                      <w:marTop w:val="0"/>
                      <w:marBottom w:val="225"/>
                      <w:divBdr>
                        <w:top w:val="none" w:sz="0" w:space="0" w:color="auto"/>
                        <w:left w:val="none" w:sz="0" w:space="0" w:color="auto"/>
                        <w:bottom w:val="none" w:sz="0" w:space="0" w:color="auto"/>
                        <w:right w:val="none" w:sz="0" w:space="0" w:color="auto"/>
                      </w:divBdr>
                    </w:div>
                    <w:div w:id="133570896">
                      <w:marLeft w:val="0"/>
                      <w:marRight w:val="0"/>
                      <w:marTop w:val="0"/>
                      <w:marBottom w:val="0"/>
                      <w:divBdr>
                        <w:top w:val="none" w:sz="0" w:space="0" w:color="auto"/>
                        <w:left w:val="none" w:sz="0" w:space="0" w:color="auto"/>
                        <w:bottom w:val="none" w:sz="0" w:space="0" w:color="auto"/>
                        <w:right w:val="none" w:sz="0" w:space="0" w:color="auto"/>
                      </w:divBdr>
                      <w:divsChild>
                        <w:div w:id="327758521">
                          <w:marLeft w:val="0"/>
                          <w:marRight w:val="0"/>
                          <w:marTop w:val="312"/>
                          <w:marBottom w:val="0"/>
                          <w:divBdr>
                            <w:top w:val="none" w:sz="0" w:space="0" w:color="auto"/>
                            <w:left w:val="none" w:sz="0" w:space="0" w:color="auto"/>
                            <w:bottom w:val="none" w:sz="0" w:space="0" w:color="auto"/>
                            <w:right w:val="none" w:sz="0" w:space="0" w:color="auto"/>
                          </w:divBdr>
                          <w:divsChild>
                            <w:div w:id="445319053">
                              <w:marLeft w:val="0"/>
                              <w:marRight w:val="0"/>
                              <w:marTop w:val="0"/>
                              <w:marBottom w:val="0"/>
                              <w:divBdr>
                                <w:top w:val="none" w:sz="0" w:space="0" w:color="auto"/>
                                <w:left w:val="none" w:sz="0" w:space="0" w:color="auto"/>
                                <w:bottom w:val="none" w:sz="0" w:space="0" w:color="auto"/>
                                <w:right w:val="none" w:sz="0" w:space="0" w:color="auto"/>
                              </w:divBdr>
                              <w:divsChild>
                                <w:div w:id="585647496">
                                  <w:marLeft w:val="0"/>
                                  <w:marRight w:val="0"/>
                                  <w:marTop w:val="0"/>
                                  <w:marBottom w:val="0"/>
                                  <w:divBdr>
                                    <w:top w:val="none" w:sz="0" w:space="0" w:color="auto"/>
                                    <w:left w:val="none" w:sz="0" w:space="0" w:color="auto"/>
                                    <w:bottom w:val="none" w:sz="0" w:space="0" w:color="auto"/>
                                    <w:right w:val="none" w:sz="0" w:space="0" w:color="auto"/>
                                  </w:divBdr>
                                </w:div>
                              </w:divsChild>
                            </w:div>
                            <w:div w:id="99865459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170772">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1689371">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1907965">
      <w:bodyDiv w:val="1"/>
      <w:marLeft w:val="0"/>
      <w:marRight w:val="0"/>
      <w:marTop w:val="0"/>
      <w:marBottom w:val="0"/>
      <w:divBdr>
        <w:top w:val="none" w:sz="0" w:space="0" w:color="auto"/>
        <w:left w:val="none" w:sz="0" w:space="0" w:color="auto"/>
        <w:bottom w:val="none" w:sz="0" w:space="0" w:color="auto"/>
        <w:right w:val="none" w:sz="0" w:space="0" w:color="auto"/>
      </w:divBdr>
    </w:div>
    <w:div w:id="2014062659">
      <w:bodyDiv w:val="1"/>
      <w:marLeft w:val="0"/>
      <w:marRight w:val="0"/>
      <w:marTop w:val="0"/>
      <w:marBottom w:val="0"/>
      <w:divBdr>
        <w:top w:val="none" w:sz="0" w:space="0" w:color="auto"/>
        <w:left w:val="none" w:sz="0" w:space="0" w:color="auto"/>
        <w:bottom w:val="none" w:sz="0" w:space="0" w:color="auto"/>
        <w:right w:val="none" w:sz="0" w:space="0" w:color="auto"/>
      </w:divBdr>
      <w:divsChild>
        <w:div w:id="364869390">
          <w:marLeft w:val="0"/>
          <w:marRight w:val="0"/>
          <w:marTop w:val="0"/>
          <w:marBottom w:val="225"/>
          <w:divBdr>
            <w:top w:val="none" w:sz="0" w:space="0" w:color="auto"/>
            <w:left w:val="none" w:sz="0" w:space="0" w:color="auto"/>
            <w:bottom w:val="none" w:sz="0" w:space="0" w:color="auto"/>
            <w:right w:val="none" w:sz="0" w:space="0" w:color="auto"/>
          </w:divBdr>
        </w:div>
        <w:div w:id="1966235491">
          <w:marLeft w:val="0"/>
          <w:marRight w:val="0"/>
          <w:marTop w:val="0"/>
          <w:marBottom w:val="150"/>
          <w:divBdr>
            <w:top w:val="none" w:sz="0" w:space="0" w:color="auto"/>
            <w:left w:val="none" w:sz="0" w:space="0" w:color="auto"/>
            <w:bottom w:val="none" w:sz="0" w:space="0" w:color="auto"/>
            <w:right w:val="none" w:sz="0" w:space="0" w:color="auto"/>
          </w:divBdr>
        </w:div>
        <w:div w:id="28721390">
          <w:marLeft w:val="0"/>
          <w:marRight w:val="0"/>
          <w:marTop w:val="0"/>
          <w:marBottom w:val="300"/>
          <w:divBdr>
            <w:top w:val="none" w:sz="0" w:space="0" w:color="auto"/>
            <w:left w:val="none" w:sz="0" w:space="0" w:color="auto"/>
            <w:bottom w:val="none" w:sz="0" w:space="0" w:color="auto"/>
            <w:right w:val="none" w:sz="0" w:space="0" w:color="auto"/>
          </w:divBdr>
        </w:div>
      </w:divsChild>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29526798">
      <w:bodyDiv w:val="1"/>
      <w:marLeft w:val="0"/>
      <w:marRight w:val="0"/>
      <w:marTop w:val="0"/>
      <w:marBottom w:val="0"/>
      <w:divBdr>
        <w:top w:val="none" w:sz="0" w:space="0" w:color="auto"/>
        <w:left w:val="none" w:sz="0" w:space="0" w:color="auto"/>
        <w:bottom w:val="none" w:sz="0" w:space="0" w:color="auto"/>
        <w:right w:val="none" w:sz="0" w:space="0" w:color="auto"/>
      </w:divBdr>
    </w:div>
    <w:div w:id="2033652687">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8726203">
      <w:bodyDiv w:val="1"/>
      <w:marLeft w:val="0"/>
      <w:marRight w:val="0"/>
      <w:marTop w:val="0"/>
      <w:marBottom w:val="0"/>
      <w:divBdr>
        <w:top w:val="none" w:sz="0" w:space="0" w:color="auto"/>
        <w:left w:val="none" w:sz="0" w:space="0" w:color="auto"/>
        <w:bottom w:val="none" w:sz="0" w:space="0" w:color="auto"/>
        <w:right w:val="none" w:sz="0" w:space="0" w:color="auto"/>
      </w:divBdr>
    </w:div>
    <w:div w:id="2039769371">
      <w:bodyDiv w:val="1"/>
      <w:marLeft w:val="0"/>
      <w:marRight w:val="0"/>
      <w:marTop w:val="0"/>
      <w:marBottom w:val="0"/>
      <w:divBdr>
        <w:top w:val="none" w:sz="0" w:space="0" w:color="auto"/>
        <w:left w:val="none" w:sz="0" w:space="0" w:color="auto"/>
        <w:bottom w:val="none" w:sz="0" w:space="0" w:color="auto"/>
        <w:right w:val="none" w:sz="0" w:space="0" w:color="auto"/>
      </w:divBdr>
    </w:div>
    <w:div w:id="2040011235">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6558369">
      <w:bodyDiv w:val="1"/>
      <w:marLeft w:val="0"/>
      <w:marRight w:val="0"/>
      <w:marTop w:val="0"/>
      <w:marBottom w:val="0"/>
      <w:divBdr>
        <w:top w:val="none" w:sz="0" w:space="0" w:color="auto"/>
        <w:left w:val="none" w:sz="0" w:space="0" w:color="auto"/>
        <w:bottom w:val="none" w:sz="0" w:space="0" w:color="auto"/>
        <w:right w:val="none" w:sz="0" w:space="0" w:color="auto"/>
      </w:divBdr>
    </w:div>
    <w:div w:id="2046713324">
      <w:bodyDiv w:val="1"/>
      <w:marLeft w:val="0"/>
      <w:marRight w:val="0"/>
      <w:marTop w:val="0"/>
      <w:marBottom w:val="0"/>
      <w:divBdr>
        <w:top w:val="none" w:sz="0" w:space="0" w:color="auto"/>
        <w:left w:val="none" w:sz="0" w:space="0" w:color="auto"/>
        <w:bottom w:val="none" w:sz="0" w:space="0" w:color="auto"/>
        <w:right w:val="none" w:sz="0" w:space="0" w:color="auto"/>
      </w:divBdr>
      <w:divsChild>
        <w:div w:id="325598975">
          <w:marLeft w:val="0"/>
          <w:marRight w:val="0"/>
          <w:marTop w:val="0"/>
          <w:marBottom w:val="0"/>
          <w:divBdr>
            <w:top w:val="none" w:sz="0" w:space="0" w:color="auto"/>
            <w:left w:val="none" w:sz="0" w:space="0" w:color="auto"/>
            <w:bottom w:val="none" w:sz="0" w:space="0" w:color="auto"/>
            <w:right w:val="none" w:sz="0" w:space="0" w:color="auto"/>
          </w:divBdr>
        </w:div>
        <w:div w:id="1527521756">
          <w:marLeft w:val="0"/>
          <w:marRight w:val="0"/>
          <w:marTop w:val="0"/>
          <w:marBottom w:val="0"/>
          <w:divBdr>
            <w:top w:val="none" w:sz="0" w:space="0" w:color="auto"/>
            <w:left w:val="none" w:sz="0" w:space="0" w:color="auto"/>
            <w:bottom w:val="none" w:sz="0" w:space="0" w:color="auto"/>
            <w:right w:val="none" w:sz="0" w:space="0" w:color="auto"/>
          </w:divBdr>
        </w:div>
      </w:divsChild>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0691687">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2197084">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17287393">
      <w:bodyDiv w:val="1"/>
      <w:marLeft w:val="0"/>
      <w:marRight w:val="0"/>
      <w:marTop w:val="0"/>
      <w:marBottom w:val="0"/>
      <w:divBdr>
        <w:top w:val="none" w:sz="0" w:space="0" w:color="auto"/>
        <w:left w:val="none" w:sz="0" w:space="0" w:color="auto"/>
        <w:bottom w:val="none" w:sz="0" w:space="0" w:color="auto"/>
        <w:right w:val="none" w:sz="0" w:space="0" w:color="auto"/>
      </w:divBdr>
      <w:divsChild>
        <w:div w:id="651719141">
          <w:marLeft w:val="0"/>
          <w:marRight w:val="0"/>
          <w:marTop w:val="0"/>
          <w:marBottom w:val="0"/>
          <w:divBdr>
            <w:top w:val="none" w:sz="0" w:space="0" w:color="auto"/>
            <w:left w:val="none" w:sz="0" w:space="0" w:color="auto"/>
            <w:bottom w:val="none" w:sz="0" w:space="0" w:color="auto"/>
            <w:right w:val="none" w:sz="0" w:space="0" w:color="auto"/>
          </w:divBdr>
          <w:divsChild>
            <w:div w:id="103621165">
              <w:marLeft w:val="0"/>
              <w:marRight w:val="0"/>
              <w:marTop w:val="0"/>
              <w:marBottom w:val="0"/>
              <w:divBdr>
                <w:top w:val="none" w:sz="0" w:space="0" w:color="auto"/>
                <w:left w:val="none" w:sz="0" w:space="0" w:color="auto"/>
                <w:bottom w:val="none" w:sz="0" w:space="0" w:color="auto"/>
                <w:right w:val="none" w:sz="0" w:space="0" w:color="auto"/>
              </w:divBdr>
            </w:div>
          </w:divsChild>
        </w:div>
        <w:div w:id="456334014">
          <w:marLeft w:val="0"/>
          <w:marRight w:val="0"/>
          <w:marTop w:val="600"/>
          <w:marBottom w:val="0"/>
          <w:divBdr>
            <w:top w:val="none" w:sz="0" w:space="0" w:color="auto"/>
            <w:left w:val="none" w:sz="0" w:space="0" w:color="auto"/>
            <w:bottom w:val="none" w:sz="0" w:space="0" w:color="auto"/>
            <w:right w:val="none" w:sz="0" w:space="0" w:color="auto"/>
          </w:divBdr>
          <w:divsChild>
            <w:div w:id="1516917536">
              <w:marLeft w:val="0"/>
              <w:marRight w:val="0"/>
              <w:marTop w:val="0"/>
              <w:marBottom w:val="0"/>
              <w:divBdr>
                <w:top w:val="none" w:sz="0" w:space="0" w:color="auto"/>
                <w:left w:val="none" w:sz="0" w:space="0" w:color="auto"/>
                <w:bottom w:val="none" w:sz="0" w:space="0" w:color="auto"/>
                <w:right w:val="none" w:sz="0" w:space="0" w:color="auto"/>
              </w:divBdr>
              <w:divsChild>
                <w:div w:id="55973729">
                  <w:marLeft w:val="0"/>
                  <w:marRight w:val="0"/>
                  <w:marTop w:val="0"/>
                  <w:marBottom w:val="0"/>
                  <w:divBdr>
                    <w:top w:val="dashed" w:sz="6" w:space="15" w:color="DDDDDD"/>
                    <w:left w:val="none" w:sz="0" w:space="0" w:color="auto"/>
                    <w:bottom w:val="none" w:sz="0" w:space="0" w:color="auto"/>
                    <w:right w:val="none" w:sz="0" w:space="0" w:color="auto"/>
                  </w:divBdr>
                  <w:divsChild>
                    <w:div w:id="404843376">
                      <w:marLeft w:val="0"/>
                      <w:marRight w:val="0"/>
                      <w:marTop w:val="0"/>
                      <w:marBottom w:val="0"/>
                      <w:divBdr>
                        <w:top w:val="none" w:sz="0" w:space="0" w:color="auto"/>
                        <w:left w:val="none" w:sz="0" w:space="0" w:color="auto"/>
                        <w:bottom w:val="none" w:sz="0" w:space="0" w:color="auto"/>
                        <w:right w:val="none" w:sz="0" w:space="0" w:color="auto"/>
                      </w:divBdr>
                    </w:div>
                    <w:div w:id="1081413857">
                      <w:marLeft w:val="0"/>
                      <w:marRight w:val="0"/>
                      <w:marTop w:val="0"/>
                      <w:marBottom w:val="0"/>
                      <w:divBdr>
                        <w:top w:val="none" w:sz="0" w:space="0" w:color="auto"/>
                        <w:left w:val="none" w:sz="0" w:space="0" w:color="auto"/>
                        <w:bottom w:val="none" w:sz="0" w:space="0" w:color="auto"/>
                        <w:right w:val="none" w:sz="0" w:space="0" w:color="auto"/>
                      </w:divBdr>
                    </w:div>
                  </w:divsChild>
                </w:div>
                <w:div w:id="608006488">
                  <w:marLeft w:val="0"/>
                  <w:marRight w:val="0"/>
                  <w:marTop w:val="0"/>
                  <w:marBottom w:val="0"/>
                  <w:divBdr>
                    <w:top w:val="none" w:sz="0" w:space="0" w:color="auto"/>
                    <w:left w:val="none" w:sz="0" w:space="0" w:color="auto"/>
                    <w:bottom w:val="none" w:sz="0" w:space="0" w:color="auto"/>
                    <w:right w:val="none" w:sz="0" w:space="0" w:color="auto"/>
                  </w:divBdr>
                  <w:divsChild>
                    <w:div w:id="1883471838">
                      <w:marLeft w:val="0"/>
                      <w:marRight w:val="0"/>
                      <w:marTop w:val="0"/>
                      <w:marBottom w:val="300"/>
                      <w:divBdr>
                        <w:top w:val="none" w:sz="0" w:space="0" w:color="auto"/>
                        <w:left w:val="none" w:sz="0" w:space="0" w:color="auto"/>
                        <w:bottom w:val="none" w:sz="0" w:space="0" w:color="auto"/>
                        <w:right w:val="none" w:sz="0" w:space="0" w:color="auto"/>
                      </w:divBdr>
                    </w:div>
                    <w:div w:id="515509231">
                      <w:marLeft w:val="0"/>
                      <w:marRight w:val="0"/>
                      <w:marTop w:val="0"/>
                      <w:marBottom w:val="450"/>
                      <w:divBdr>
                        <w:top w:val="none" w:sz="0" w:space="0" w:color="auto"/>
                        <w:left w:val="none" w:sz="0" w:space="0" w:color="auto"/>
                        <w:bottom w:val="none" w:sz="0" w:space="0" w:color="auto"/>
                        <w:right w:val="none" w:sz="0" w:space="0" w:color="auto"/>
                      </w:divBdr>
                    </w:div>
                    <w:div w:id="14056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4223879">
      <w:bodyDiv w:val="1"/>
      <w:marLeft w:val="0"/>
      <w:marRight w:val="0"/>
      <w:marTop w:val="0"/>
      <w:marBottom w:val="0"/>
      <w:divBdr>
        <w:top w:val="none" w:sz="0" w:space="0" w:color="auto"/>
        <w:left w:val="none" w:sz="0" w:space="0" w:color="auto"/>
        <w:bottom w:val="none" w:sz="0" w:space="0" w:color="auto"/>
        <w:right w:val="none" w:sz="0" w:space="0" w:color="auto"/>
      </w:divBdr>
    </w:div>
    <w:div w:id="2129885787">
      <w:bodyDiv w:val="1"/>
      <w:marLeft w:val="0"/>
      <w:marRight w:val="0"/>
      <w:marTop w:val="0"/>
      <w:marBottom w:val="0"/>
      <w:divBdr>
        <w:top w:val="none" w:sz="0" w:space="0" w:color="auto"/>
        <w:left w:val="none" w:sz="0" w:space="0" w:color="auto"/>
        <w:bottom w:val="none" w:sz="0" w:space="0" w:color="auto"/>
        <w:right w:val="none" w:sz="0" w:space="0" w:color="auto"/>
      </w:divBdr>
    </w:div>
    <w:div w:id="2137940444">
      <w:bodyDiv w:val="1"/>
      <w:marLeft w:val="0"/>
      <w:marRight w:val="0"/>
      <w:marTop w:val="0"/>
      <w:marBottom w:val="0"/>
      <w:divBdr>
        <w:top w:val="none" w:sz="0" w:space="0" w:color="auto"/>
        <w:left w:val="none" w:sz="0" w:space="0" w:color="auto"/>
        <w:bottom w:val="none" w:sz="0" w:space="0" w:color="auto"/>
        <w:right w:val="none" w:sz="0" w:space="0" w:color="auto"/>
      </w:divBdr>
      <w:divsChild>
        <w:div w:id="825512019">
          <w:marLeft w:val="0"/>
          <w:marRight w:val="0"/>
          <w:marTop w:val="0"/>
          <w:marBottom w:val="0"/>
          <w:divBdr>
            <w:top w:val="none" w:sz="0" w:space="0" w:color="auto"/>
            <w:left w:val="none" w:sz="0" w:space="0" w:color="auto"/>
            <w:bottom w:val="none" w:sz="0" w:space="0" w:color="auto"/>
            <w:right w:val="none" w:sz="0" w:space="0" w:color="auto"/>
          </w:divBdr>
          <w:divsChild>
            <w:div w:id="1068576149">
              <w:marLeft w:val="0"/>
              <w:marRight w:val="0"/>
              <w:marTop w:val="0"/>
              <w:marBottom w:val="180"/>
              <w:divBdr>
                <w:top w:val="none" w:sz="0" w:space="0" w:color="auto"/>
                <w:left w:val="none" w:sz="0" w:space="0" w:color="auto"/>
                <w:bottom w:val="none" w:sz="0" w:space="0" w:color="auto"/>
                <w:right w:val="none" w:sz="0" w:space="0" w:color="auto"/>
              </w:divBdr>
            </w:div>
          </w:divsChild>
        </w:div>
        <w:div w:id="1873954777">
          <w:marLeft w:val="0"/>
          <w:marRight w:val="0"/>
          <w:marTop w:val="0"/>
          <w:marBottom w:val="0"/>
          <w:divBdr>
            <w:top w:val="none" w:sz="0" w:space="0" w:color="auto"/>
            <w:left w:val="none" w:sz="0" w:space="0" w:color="auto"/>
            <w:bottom w:val="none" w:sz="0" w:space="0" w:color="auto"/>
            <w:right w:val="none" w:sz="0" w:space="0" w:color="auto"/>
          </w:divBdr>
          <w:divsChild>
            <w:div w:id="297616081">
              <w:marLeft w:val="0"/>
              <w:marRight w:val="0"/>
              <w:marTop w:val="0"/>
              <w:marBottom w:val="0"/>
              <w:divBdr>
                <w:top w:val="none" w:sz="0" w:space="0" w:color="auto"/>
                <w:left w:val="none" w:sz="0" w:space="0" w:color="auto"/>
                <w:bottom w:val="none" w:sz="0" w:space="0" w:color="auto"/>
                <w:right w:val="none" w:sz="0" w:space="0" w:color="auto"/>
              </w:divBdr>
              <w:divsChild>
                <w:div w:id="1301761646">
                  <w:marLeft w:val="0"/>
                  <w:marRight w:val="0"/>
                  <w:marTop w:val="0"/>
                  <w:marBottom w:val="0"/>
                  <w:divBdr>
                    <w:top w:val="none" w:sz="0" w:space="0" w:color="auto"/>
                    <w:left w:val="none" w:sz="0" w:space="0" w:color="auto"/>
                    <w:bottom w:val="none" w:sz="0" w:space="0" w:color="auto"/>
                    <w:right w:val="none" w:sz="0" w:space="0" w:color="auto"/>
                  </w:divBdr>
                  <w:divsChild>
                    <w:div w:id="598147287">
                      <w:marLeft w:val="0"/>
                      <w:marRight w:val="0"/>
                      <w:marTop w:val="0"/>
                      <w:marBottom w:val="0"/>
                      <w:divBdr>
                        <w:top w:val="none" w:sz="0" w:space="0" w:color="auto"/>
                        <w:left w:val="none" w:sz="0" w:space="0" w:color="auto"/>
                        <w:bottom w:val="none" w:sz="0" w:space="0" w:color="auto"/>
                        <w:right w:val="none" w:sz="0" w:space="0" w:color="auto"/>
                      </w:divBdr>
                    </w:div>
                  </w:divsChild>
                </w:div>
                <w:div w:id="1037778135">
                  <w:marLeft w:val="0"/>
                  <w:marRight w:val="0"/>
                  <w:marTop w:val="0"/>
                  <w:marBottom w:val="0"/>
                  <w:divBdr>
                    <w:top w:val="none" w:sz="0" w:space="0" w:color="auto"/>
                    <w:left w:val="none" w:sz="0" w:space="0" w:color="auto"/>
                    <w:bottom w:val="none" w:sz="0" w:space="0" w:color="auto"/>
                    <w:right w:val="none" w:sz="0" w:space="0" w:color="auto"/>
                  </w:divBdr>
                  <w:divsChild>
                    <w:div w:id="172032058">
                      <w:marLeft w:val="0"/>
                      <w:marRight w:val="0"/>
                      <w:marTop w:val="0"/>
                      <w:marBottom w:val="225"/>
                      <w:divBdr>
                        <w:top w:val="none" w:sz="0" w:space="0" w:color="auto"/>
                        <w:left w:val="none" w:sz="0" w:space="0" w:color="auto"/>
                        <w:bottom w:val="none" w:sz="0" w:space="0" w:color="auto"/>
                        <w:right w:val="none" w:sz="0" w:space="0" w:color="auto"/>
                      </w:divBdr>
                    </w:div>
                    <w:div w:id="50345762">
                      <w:marLeft w:val="0"/>
                      <w:marRight w:val="0"/>
                      <w:marTop w:val="0"/>
                      <w:marBottom w:val="0"/>
                      <w:divBdr>
                        <w:top w:val="none" w:sz="0" w:space="0" w:color="auto"/>
                        <w:left w:val="none" w:sz="0" w:space="0" w:color="auto"/>
                        <w:bottom w:val="none" w:sz="0" w:space="0" w:color="auto"/>
                        <w:right w:val="none" w:sz="0" w:space="0" w:color="auto"/>
                      </w:divBdr>
                      <w:divsChild>
                        <w:div w:id="525607798">
                          <w:marLeft w:val="0"/>
                          <w:marRight w:val="0"/>
                          <w:marTop w:val="312"/>
                          <w:marBottom w:val="0"/>
                          <w:divBdr>
                            <w:top w:val="none" w:sz="0" w:space="0" w:color="auto"/>
                            <w:left w:val="none" w:sz="0" w:space="0" w:color="auto"/>
                            <w:bottom w:val="none" w:sz="0" w:space="0" w:color="auto"/>
                            <w:right w:val="none" w:sz="0" w:space="0" w:color="auto"/>
                          </w:divBdr>
                          <w:divsChild>
                            <w:div w:id="789667771">
                              <w:marLeft w:val="0"/>
                              <w:marRight w:val="0"/>
                              <w:marTop w:val="0"/>
                              <w:marBottom w:val="0"/>
                              <w:divBdr>
                                <w:top w:val="none" w:sz="0" w:space="0" w:color="auto"/>
                                <w:left w:val="none" w:sz="0" w:space="0" w:color="auto"/>
                                <w:bottom w:val="none" w:sz="0" w:space="0" w:color="auto"/>
                                <w:right w:val="none" w:sz="0" w:space="0" w:color="auto"/>
                              </w:divBdr>
                            </w:div>
                          </w:divsChild>
                        </w:div>
                        <w:div w:id="285039349">
                          <w:marLeft w:val="0"/>
                          <w:marRight w:val="0"/>
                          <w:marTop w:val="312"/>
                          <w:marBottom w:val="0"/>
                          <w:divBdr>
                            <w:top w:val="none" w:sz="0" w:space="0" w:color="auto"/>
                            <w:left w:val="none" w:sz="0" w:space="0" w:color="auto"/>
                            <w:bottom w:val="none" w:sz="0" w:space="0" w:color="auto"/>
                            <w:right w:val="none" w:sz="0" w:space="0" w:color="auto"/>
                          </w:divBdr>
                          <w:divsChild>
                            <w:div w:id="19308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D9A3E-29B7-49B0-B5F4-9BA4BA88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7297</Words>
  <Characters>41597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Báo cáo về tình hình đầu tư, sản xuất, xuất, nhập khẩu các sản phẩm CNHT thuộc nhóm ngành CNHT cơ khí chế tạo</vt:lpstr>
    </vt:vector>
  </TitlesOfParts>
  <Company>Truong</Company>
  <LinksUpToDate>false</LinksUpToDate>
  <CharactersWithSpaces>48797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về tình hình đầu tư, sản xuất, xuất, nhập khẩu các sản phẩm CNHT thuộc nhóm ngành CNHT cơ khí chế tạo</dc:title>
  <dc:creator>Administrator</dc:creator>
  <cp:lastModifiedBy>Nguyen </cp:lastModifiedBy>
  <cp:revision>3</cp:revision>
  <cp:lastPrinted>2021-08-16T03:43:00Z</cp:lastPrinted>
  <dcterms:created xsi:type="dcterms:W3CDTF">2021-08-16T03:41:00Z</dcterms:created>
  <dcterms:modified xsi:type="dcterms:W3CDTF">2021-08-16T03:43:00Z</dcterms:modified>
</cp:coreProperties>
</file>