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1A0E4891" w:rsidR="004A513C" w:rsidRPr="00CD501D" w:rsidRDefault="00892091" w:rsidP="002A7F2D">
      <w:pPr>
        <w:pStyle w:val="TOCHeading"/>
        <w:jc w:val="center"/>
        <w:rPr>
          <w:rFonts w:ascii="Times New Roman" w:hAnsi="Times New Roman" w:cs="Times New Roman"/>
          <w:color w:val="auto"/>
          <w:sz w:val="26"/>
          <w:szCs w:val="26"/>
        </w:rPr>
      </w:pPr>
      <w:r w:rsidRPr="00CD501D">
        <w:rPr>
          <w:rFonts w:ascii="Times New Roman" w:hAnsi="Times New Roman" w:cs="Times New Roman"/>
          <w:color w:val="auto"/>
          <w:sz w:val="26"/>
          <w:szCs w:val="26"/>
        </w:rPr>
        <w:t>MỤC LỤC</w:t>
      </w:r>
    </w:p>
    <w:p w14:paraId="64BC5678" w14:textId="77777777" w:rsidR="000F78DC" w:rsidRPr="00CD501D" w:rsidRDefault="000F78DC" w:rsidP="000F78DC">
      <w:pPr>
        <w:rPr>
          <w:lang w:eastAsia="ja-JP"/>
        </w:rPr>
      </w:pPr>
    </w:p>
    <w:p w14:paraId="1335545F" w14:textId="2BBE1A00" w:rsidR="00CD501D" w:rsidRDefault="00FF0904" w:rsidP="00CD501D">
      <w:pPr>
        <w:pStyle w:val="TOC1"/>
        <w:spacing w:before="180" w:after="180"/>
        <w:jc w:val="both"/>
        <w:rPr>
          <w:rFonts w:asciiTheme="minorHAnsi" w:eastAsiaTheme="minorEastAsia" w:hAnsiTheme="minorHAnsi" w:cstheme="minorBidi"/>
          <w:b w:val="0"/>
          <w:i w:val="0"/>
          <w:sz w:val="22"/>
          <w:szCs w:val="22"/>
        </w:rPr>
      </w:pPr>
      <w:r w:rsidRPr="00CD501D">
        <w:rPr>
          <w:i w:val="0"/>
        </w:rPr>
        <w:fldChar w:fldCharType="begin"/>
      </w:r>
      <w:r w:rsidRPr="00CD501D">
        <w:rPr>
          <w:i w:val="0"/>
        </w:rPr>
        <w:instrText xml:space="preserve"> TOC \o "1-3" \h \z \u </w:instrText>
      </w:r>
      <w:r w:rsidRPr="00CD501D">
        <w:rPr>
          <w:i w:val="0"/>
        </w:rPr>
        <w:fldChar w:fldCharType="separate"/>
      </w:r>
      <w:hyperlink w:anchor="_Toc87953448" w:history="1">
        <w:r w:rsidR="00CD501D" w:rsidRPr="00A6190B">
          <w:rPr>
            <w:rStyle w:val="Hyperlink"/>
          </w:rPr>
          <w:t>I. Tình hình sản xuất CNHT ngành nhựa – cao su</w:t>
        </w:r>
        <w:r w:rsidR="00CD501D">
          <w:rPr>
            <w:webHidden/>
          </w:rPr>
          <w:tab/>
        </w:r>
        <w:r w:rsidR="00CD501D">
          <w:rPr>
            <w:webHidden/>
          </w:rPr>
          <w:fldChar w:fldCharType="begin"/>
        </w:r>
        <w:r w:rsidR="00CD501D">
          <w:rPr>
            <w:webHidden/>
          </w:rPr>
          <w:instrText xml:space="preserve"> PAGEREF _Toc87953448 \h </w:instrText>
        </w:r>
        <w:r w:rsidR="00CD501D">
          <w:rPr>
            <w:webHidden/>
          </w:rPr>
        </w:r>
        <w:r w:rsidR="00CD501D">
          <w:rPr>
            <w:webHidden/>
          </w:rPr>
          <w:fldChar w:fldCharType="separate"/>
        </w:r>
        <w:r w:rsidR="008A5183">
          <w:rPr>
            <w:webHidden/>
          </w:rPr>
          <w:t>1</w:t>
        </w:r>
        <w:r w:rsidR="00CD501D">
          <w:rPr>
            <w:webHidden/>
          </w:rPr>
          <w:fldChar w:fldCharType="end"/>
        </w:r>
      </w:hyperlink>
    </w:p>
    <w:p w14:paraId="7FF285F7" w14:textId="72D82A69" w:rsidR="00CD501D" w:rsidRDefault="009278C1" w:rsidP="00CD501D">
      <w:pPr>
        <w:pStyle w:val="TOC2"/>
        <w:spacing w:before="180" w:after="180" w:line="312" w:lineRule="auto"/>
        <w:jc w:val="both"/>
        <w:rPr>
          <w:rFonts w:asciiTheme="minorHAnsi" w:eastAsiaTheme="minorEastAsia" w:hAnsiTheme="minorHAnsi" w:cstheme="minorBidi"/>
          <w:sz w:val="22"/>
          <w:szCs w:val="22"/>
          <w:lang w:val="en-US"/>
        </w:rPr>
      </w:pPr>
      <w:hyperlink w:anchor="_Toc87953449" w:history="1">
        <w:r w:rsidR="00CD501D" w:rsidRPr="00A6190B">
          <w:rPr>
            <w:rStyle w:val="Hyperlink"/>
          </w:rPr>
          <w:t>1.1. Đối CNHT ngành nhựa</w:t>
        </w:r>
        <w:r w:rsidR="00CD501D">
          <w:rPr>
            <w:webHidden/>
          </w:rPr>
          <w:tab/>
        </w:r>
        <w:r w:rsidR="00CD501D">
          <w:rPr>
            <w:webHidden/>
          </w:rPr>
          <w:fldChar w:fldCharType="begin"/>
        </w:r>
        <w:r w:rsidR="00CD501D">
          <w:rPr>
            <w:webHidden/>
          </w:rPr>
          <w:instrText xml:space="preserve"> PAGEREF _Toc87953449 \h </w:instrText>
        </w:r>
        <w:r w:rsidR="00CD501D">
          <w:rPr>
            <w:webHidden/>
          </w:rPr>
        </w:r>
        <w:r w:rsidR="00CD501D">
          <w:rPr>
            <w:webHidden/>
          </w:rPr>
          <w:fldChar w:fldCharType="separate"/>
        </w:r>
        <w:r w:rsidR="008A5183">
          <w:rPr>
            <w:webHidden/>
          </w:rPr>
          <w:t>1</w:t>
        </w:r>
        <w:r w:rsidR="00CD501D">
          <w:rPr>
            <w:webHidden/>
          </w:rPr>
          <w:fldChar w:fldCharType="end"/>
        </w:r>
      </w:hyperlink>
    </w:p>
    <w:p w14:paraId="160A638C" w14:textId="1649BBA4" w:rsidR="00CD501D" w:rsidRDefault="009278C1" w:rsidP="00CD501D">
      <w:pPr>
        <w:pStyle w:val="TOC2"/>
        <w:spacing w:before="180" w:after="180" w:line="312" w:lineRule="auto"/>
        <w:jc w:val="both"/>
        <w:rPr>
          <w:rFonts w:asciiTheme="minorHAnsi" w:eastAsiaTheme="minorEastAsia" w:hAnsiTheme="minorHAnsi" w:cstheme="minorBidi"/>
          <w:sz w:val="22"/>
          <w:szCs w:val="22"/>
          <w:lang w:val="en-US"/>
        </w:rPr>
      </w:pPr>
      <w:hyperlink w:anchor="_Toc87953450" w:history="1">
        <w:r w:rsidR="00CD501D" w:rsidRPr="00A6190B">
          <w:rPr>
            <w:rStyle w:val="Hyperlink"/>
          </w:rPr>
          <w:t>1.2. Đối CNHT ngành cao su</w:t>
        </w:r>
        <w:r w:rsidR="00CD501D">
          <w:rPr>
            <w:webHidden/>
          </w:rPr>
          <w:tab/>
        </w:r>
        <w:r w:rsidR="00CD501D">
          <w:rPr>
            <w:webHidden/>
          </w:rPr>
          <w:fldChar w:fldCharType="begin"/>
        </w:r>
        <w:r w:rsidR="00CD501D">
          <w:rPr>
            <w:webHidden/>
          </w:rPr>
          <w:instrText xml:space="preserve"> PAGEREF _Toc87953450 \h </w:instrText>
        </w:r>
        <w:r w:rsidR="00CD501D">
          <w:rPr>
            <w:webHidden/>
          </w:rPr>
        </w:r>
        <w:r w:rsidR="00CD501D">
          <w:rPr>
            <w:webHidden/>
          </w:rPr>
          <w:fldChar w:fldCharType="separate"/>
        </w:r>
        <w:r w:rsidR="008A5183">
          <w:rPr>
            <w:webHidden/>
          </w:rPr>
          <w:t>2</w:t>
        </w:r>
        <w:r w:rsidR="00CD501D">
          <w:rPr>
            <w:webHidden/>
          </w:rPr>
          <w:fldChar w:fldCharType="end"/>
        </w:r>
      </w:hyperlink>
    </w:p>
    <w:p w14:paraId="6B668796" w14:textId="57D890F5" w:rsidR="00CD501D" w:rsidRDefault="009278C1" w:rsidP="00CD501D">
      <w:pPr>
        <w:pStyle w:val="TOC1"/>
        <w:spacing w:before="180" w:after="180"/>
        <w:jc w:val="both"/>
        <w:rPr>
          <w:rFonts w:asciiTheme="minorHAnsi" w:eastAsiaTheme="minorEastAsia" w:hAnsiTheme="minorHAnsi" w:cstheme="minorBidi"/>
          <w:b w:val="0"/>
          <w:i w:val="0"/>
          <w:sz w:val="22"/>
          <w:szCs w:val="22"/>
        </w:rPr>
      </w:pPr>
      <w:hyperlink w:anchor="_Toc87953453" w:history="1">
        <w:r w:rsidR="00CD501D" w:rsidRPr="00A6190B">
          <w:rPr>
            <w:rStyle w:val="Hyperlink"/>
          </w:rPr>
          <w:t>II. Hoạt động thương mại đối các sản phẩm CNHT ngành nhựa – cao su</w:t>
        </w:r>
        <w:r w:rsidR="00CD501D">
          <w:rPr>
            <w:webHidden/>
          </w:rPr>
          <w:tab/>
        </w:r>
        <w:r w:rsidR="00CD501D">
          <w:rPr>
            <w:webHidden/>
          </w:rPr>
          <w:fldChar w:fldCharType="begin"/>
        </w:r>
        <w:r w:rsidR="00CD501D">
          <w:rPr>
            <w:webHidden/>
          </w:rPr>
          <w:instrText xml:space="preserve"> PAGEREF _Toc87953453 \h </w:instrText>
        </w:r>
        <w:r w:rsidR="00CD501D">
          <w:rPr>
            <w:webHidden/>
          </w:rPr>
        </w:r>
        <w:r w:rsidR="00CD501D">
          <w:rPr>
            <w:webHidden/>
          </w:rPr>
          <w:fldChar w:fldCharType="separate"/>
        </w:r>
        <w:r w:rsidR="008A5183">
          <w:rPr>
            <w:webHidden/>
          </w:rPr>
          <w:t>3</w:t>
        </w:r>
        <w:r w:rsidR="00CD501D">
          <w:rPr>
            <w:webHidden/>
          </w:rPr>
          <w:fldChar w:fldCharType="end"/>
        </w:r>
      </w:hyperlink>
    </w:p>
    <w:p w14:paraId="576C7C2D" w14:textId="104CF922" w:rsidR="00CD501D" w:rsidRDefault="009278C1" w:rsidP="00CD501D">
      <w:pPr>
        <w:pStyle w:val="TOC2"/>
        <w:spacing w:before="180" w:after="180" w:line="312" w:lineRule="auto"/>
        <w:jc w:val="both"/>
        <w:rPr>
          <w:rFonts w:asciiTheme="minorHAnsi" w:eastAsiaTheme="minorEastAsia" w:hAnsiTheme="minorHAnsi" w:cstheme="minorBidi"/>
          <w:sz w:val="22"/>
          <w:szCs w:val="22"/>
          <w:lang w:val="en-US"/>
        </w:rPr>
      </w:pPr>
      <w:hyperlink w:anchor="_Toc87953454" w:history="1">
        <w:r w:rsidR="00CD501D" w:rsidRPr="00A6190B">
          <w:rPr>
            <w:rStyle w:val="Hyperlink"/>
          </w:rPr>
          <w:t>2.1. Hoạt động xuất nhập khẩu các sản phẩm CNHT ngành nhựa</w:t>
        </w:r>
        <w:r w:rsidR="00CD501D">
          <w:rPr>
            <w:webHidden/>
          </w:rPr>
          <w:tab/>
        </w:r>
        <w:r w:rsidR="00CD501D">
          <w:rPr>
            <w:webHidden/>
          </w:rPr>
          <w:fldChar w:fldCharType="begin"/>
        </w:r>
        <w:r w:rsidR="00CD501D">
          <w:rPr>
            <w:webHidden/>
          </w:rPr>
          <w:instrText xml:space="preserve"> PAGEREF _Toc87953454 \h </w:instrText>
        </w:r>
        <w:r w:rsidR="00CD501D">
          <w:rPr>
            <w:webHidden/>
          </w:rPr>
        </w:r>
        <w:r w:rsidR="00CD501D">
          <w:rPr>
            <w:webHidden/>
          </w:rPr>
          <w:fldChar w:fldCharType="separate"/>
        </w:r>
        <w:r w:rsidR="008A5183">
          <w:rPr>
            <w:webHidden/>
          </w:rPr>
          <w:t>3</w:t>
        </w:r>
        <w:r w:rsidR="00CD501D">
          <w:rPr>
            <w:webHidden/>
          </w:rPr>
          <w:fldChar w:fldCharType="end"/>
        </w:r>
      </w:hyperlink>
    </w:p>
    <w:p w14:paraId="77E4BFC2" w14:textId="6B30032D" w:rsidR="00CD501D" w:rsidRDefault="009278C1" w:rsidP="00CD501D">
      <w:pPr>
        <w:pStyle w:val="TOC2"/>
        <w:spacing w:before="180" w:after="180" w:line="312" w:lineRule="auto"/>
        <w:jc w:val="both"/>
        <w:rPr>
          <w:rFonts w:asciiTheme="minorHAnsi" w:eastAsiaTheme="minorEastAsia" w:hAnsiTheme="minorHAnsi" w:cstheme="minorBidi"/>
          <w:sz w:val="22"/>
          <w:szCs w:val="22"/>
          <w:lang w:val="en-US"/>
        </w:rPr>
      </w:pPr>
      <w:hyperlink w:anchor="_Toc87953455" w:history="1">
        <w:r w:rsidR="00CD501D" w:rsidRPr="00A6190B">
          <w:rPr>
            <w:rStyle w:val="Hyperlink"/>
          </w:rPr>
          <w:t>2.2. Hoạt động xuất nhập khẩu các sản phẩm CNHT ngành cao su</w:t>
        </w:r>
        <w:r w:rsidR="00CD501D">
          <w:rPr>
            <w:webHidden/>
          </w:rPr>
          <w:tab/>
        </w:r>
        <w:r w:rsidR="00CD501D">
          <w:rPr>
            <w:webHidden/>
          </w:rPr>
          <w:fldChar w:fldCharType="begin"/>
        </w:r>
        <w:r w:rsidR="00CD501D">
          <w:rPr>
            <w:webHidden/>
          </w:rPr>
          <w:instrText xml:space="preserve"> PAGEREF _Toc87953455 \h </w:instrText>
        </w:r>
        <w:r w:rsidR="00CD501D">
          <w:rPr>
            <w:webHidden/>
          </w:rPr>
        </w:r>
        <w:r w:rsidR="00CD501D">
          <w:rPr>
            <w:webHidden/>
          </w:rPr>
          <w:fldChar w:fldCharType="separate"/>
        </w:r>
        <w:r w:rsidR="008A5183">
          <w:rPr>
            <w:webHidden/>
          </w:rPr>
          <w:t>10</w:t>
        </w:r>
        <w:r w:rsidR="00CD501D">
          <w:rPr>
            <w:webHidden/>
          </w:rPr>
          <w:fldChar w:fldCharType="end"/>
        </w:r>
      </w:hyperlink>
    </w:p>
    <w:p w14:paraId="1D9D6785" w14:textId="71CD5C83" w:rsidR="00CD501D" w:rsidRDefault="009278C1" w:rsidP="00CD501D">
      <w:pPr>
        <w:pStyle w:val="TOC1"/>
        <w:spacing w:before="180" w:after="180"/>
        <w:jc w:val="both"/>
        <w:rPr>
          <w:rFonts w:asciiTheme="minorHAnsi" w:eastAsiaTheme="minorEastAsia" w:hAnsiTheme="minorHAnsi" w:cstheme="minorBidi"/>
          <w:b w:val="0"/>
          <w:i w:val="0"/>
          <w:sz w:val="22"/>
          <w:szCs w:val="22"/>
        </w:rPr>
      </w:pPr>
      <w:hyperlink w:anchor="_Toc87953456" w:history="1">
        <w:r w:rsidR="00CD501D" w:rsidRPr="00A6190B">
          <w:rPr>
            <w:rStyle w:val="Hyperlink"/>
          </w:rPr>
          <w:t>III. Các hoạt động hợp tác sản xuất, đầu tư, thương mại sản phẩm CNHT ngành nhựa – cao su</w:t>
        </w:r>
        <w:r w:rsidR="00CD501D">
          <w:rPr>
            <w:webHidden/>
          </w:rPr>
          <w:tab/>
        </w:r>
        <w:r w:rsidR="00CD501D">
          <w:rPr>
            <w:webHidden/>
          </w:rPr>
          <w:fldChar w:fldCharType="begin"/>
        </w:r>
        <w:r w:rsidR="00CD501D">
          <w:rPr>
            <w:webHidden/>
          </w:rPr>
          <w:instrText xml:space="preserve"> PAGEREF _Toc87953456 \h </w:instrText>
        </w:r>
        <w:r w:rsidR="00CD501D">
          <w:rPr>
            <w:webHidden/>
          </w:rPr>
        </w:r>
        <w:r w:rsidR="00CD501D">
          <w:rPr>
            <w:webHidden/>
          </w:rPr>
          <w:fldChar w:fldCharType="separate"/>
        </w:r>
        <w:r w:rsidR="008A5183">
          <w:rPr>
            <w:webHidden/>
          </w:rPr>
          <w:t>20</w:t>
        </w:r>
        <w:r w:rsidR="00CD501D">
          <w:rPr>
            <w:webHidden/>
          </w:rPr>
          <w:fldChar w:fldCharType="end"/>
        </w:r>
      </w:hyperlink>
    </w:p>
    <w:p w14:paraId="2110DDCB" w14:textId="565843FE" w:rsidR="004379E8" w:rsidRPr="00CD501D" w:rsidRDefault="00FF0904" w:rsidP="00CD501D">
      <w:pPr>
        <w:spacing w:before="180" w:after="180" w:line="312" w:lineRule="auto"/>
        <w:jc w:val="both"/>
        <w:rPr>
          <w:sz w:val="26"/>
          <w:szCs w:val="26"/>
        </w:rPr>
      </w:pPr>
      <w:r w:rsidRPr="00CD501D">
        <w:rPr>
          <w:sz w:val="26"/>
          <w:szCs w:val="26"/>
        </w:rPr>
        <w:fldChar w:fldCharType="end"/>
      </w:r>
    </w:p>
    <w:p w14:paraId="1F1983A6" w14:textId="1733E7B5" w:rsidR="004A513C" w:rsidRPr="00CD501D" w:rsidRDefault="004A513C" w:rsidP="00892091">
      <w:pPr>
        <w:spacing w:before="120" w:after="240" w:line="312" w:lineRule="auto"/>
        <w:rPr>
          <w:b/>
          <w:bCs/>
          <w:kern w:val="32"/>
          <w:sz w:val="26"/>
          <w:szCs w:val="26"/>
          <w:lang w:val="vi-VN"/>
        </w:rPr>
      </w:pPr>
      <w:bookmarkStart w:id="0" w:name="_Toc34749708"/>
      <w:bookmarkStart w:id="1" w:name="_Toc36126622"/>
      <w:r w:rsidRPr="00CD501D">
        <w:rPr>
          <w:sz w:val="26"/>
          <w:szCs w:val="26"/>
          <w:lang w:val="vi-VN"/>
        </w:rPr>
        <w:br w:type="page"/>
      </w:r>
    </w:p>
    <w:p w14:paraId="1F25067B" w14:textId="74E46FBF" w:rsidR="0082315E" w:rsidRPr="00CD501D" w:rsidRDefault="00BD2FC6" w:rsidP="008C6C0C">
      <w:pPr>
        <w:pStyle w:val="Heading1"/>
        <w:ind w:firstLine="720"/>
        <w:rPr>
          <w:rFonts w:ascii="Times New Roman" w:hAnsi="Times New Roman"/>
          <w:sz w:val="26"/>
          <w:szCs w:val="26"/>
        </w:rPr>
      </w:pPr>
      <w:bookmarkStart w:id="2" w:name="_Toc66367515"/>
      <w:bookmarkStart w:id="3" w:name="_Toc69376146"/>
      <w:bookmarkStart w:id="4" w:name="_Toc87953448"/>
      <w:bookmarkEnd w:id="0"/>
      <w:bookmarkEnd w:id="1"/>
      <w:r w:rsidRPr="00CD501D">
        <w:rPr>
          <w:rFonts w:ascii="Times New Roman" w:hAnsi="Times New Roman"/>
          <w:sz w:val="26"/>
          <w:szCs w:val="26"/>
        </w:rPr>
        <w:lastRenderedPageBreak/>
        <w:t xml:space="preserve">I. </w:t>
      </w:r>
      <w:r w:rsidR="0082315E" w:rsidRPr="00CD501D">
        <w:rPr>
          <w:rFonts w:ascii="Times New Roman" w:hAnsi="Times New Roman"/>
          <w:sz w:val="26"/>
          <w:szCs w:val="26"/>
        </w:rPr>
        <w:t xml:space="preserve">Tình hình sản xuất CNHT </w:t>
      </w:r>
      <w:r w:rsidR="003659E9" w:rsidRPr="00CD501D">
        <w:rPr>
          <w:rFonts w:ascii="Times New Roman" w:hAnsi="Times New Roman"/>
          <w:sz w:val="26"/>
          <w:szCs w:val="26"/>
        </w:rPr>
        <w:t xml:space="preserve">ngành </w:t>
      </w:r>
      <w:r w:rsidR="00FD5854" w:rsidRPr="00CD501D">
        <w:rPr>
          <w:rFonts w:ascii="Times New Roman" w:hAnsi="Times New Roman"/>
          <w:sz w:val="26"/>
          <w:szCs w:val="26"/>
        </w:rPr>
        <w:t>nhựa</w:t>
      </w:r>
      <w:r w:rsidR="0082315E" w:rsidRPr="00CD501D">
        <w:rPr>
          <w:rFonts w:ascii="Times New Roman" w:hAnsi="Times New Roman"/>
          <w:sz w:val="26"/>
          <w:szCs w:val="26"/>
        </w:rPr>
        <w:t xml:space="preserve"> – </w:t>
      </w:r>
      <w:r w:rsidR="00FD5854" w:rsidRPr="00CD501D">
        <w:rPr>
          <w:rFonts w:ascii="Times New Roman" w:hAnsi="Times New Roman"/>
          <w:sz w:val="26"/>
          <w:szCs w:val="26"/>
        </w:rPr>
        <w:t>cao su</w:t>
      </w:r>
      <w:bookmarkEnd w:id="2"/>
      <w:bookmarkEnd w:id="3"/>
      <w:bookmarkEnd w:id="4"/>
    </w:p>
    <w:p w14:paraId="48967F81" w14:textId="0DF3EFD5" w:rsidR="00424A67" w:rsidRPr="00CD501D" w:rsidRDefault="00BD2FC6" w:rsidP="008A5183">
      <w:pPr>
        <w:pStyle w:val="Heading2"/>
        <w:spacing w:before="120" w:after="120" w:line="380" w:lineRule="exact"/>
        <w:ind w:firstLine="720"/>
        <w:rPr>
          <w:i w:val="0"/>
          <w:sz w:val="26"/>
          <w:szCs w:val="26"/>
        </w:rPr>
      </w:pPr>
      <w:bookmarkStart w:id="5" w:name="_Toc66367516"/>
      <w:bookmarkStart w:id="6" w:name="_Toc69376147"/>
      <w:bookmarkStart w:id="7" w:name="_Toc87953449"/>
      <w:r w:rsidRPr="00CD501D">
        <w:rPr>
          <w:i w:val="0"/>
          <w:sz w:val="26"/>
          <w:szCs w:val="26"/>
        </w:rPr>
        <w:t xml:space="preserve">1.1. </w:t>
      </w:r>
      <w:r w:rsidR="00FD5854" w:rsidRPr="00CD501D">
        <w:rPr>
          <w:i w:val="0"/>
          <w:sz w:val="26"/>
          <w:szCs w:val="26"/>
        </w:rPr>
        <w:t xml:space="preserve">Đối </w:t>
      </w:r>
      <w:r w:rsidR="00E968DD" w:rsidRPr="00CD501D">
        <w:rPr>
          <w:i w:val="0"/>
          <w:sz w:val="26"/>
          <w:szCs w:val="26"/>
        </w:rPr>
        <w:t xml:space="preserve">CNHT </w:t>
      </w:r>
      <w:r w:rsidR="00FD5854" w:rsidRPr="00CD501D">
        <w:rPr>
          <w:i w:val="0"/>
          <w:sz w:val="26"/>
          <w:szCs w:val="26"/>
        </w:rPr>
        <w:t>ngành nhựa</w:t>
      </w:r>
      <w:bookmarkEnd w:id="5"/>
      <w:bookmarkEnd w:id="6"/>
      <w:bookmarkEnd w:id="7"/>
    </w:p>
    <w:p w14:paraId="421B71FD" w14:textId="5988ED5B" w:rsidR="00CE4897" w:rsidRPr="00CD501D" w:rsidRDefault="00F875CE" w:rsidP="008A5183">
      <w:pPr>
        <w:spacing w:before="120" w:after="120" w:line="380" w:lineRule="exact"/>
        <w:ind w:firstLine="720"/>
        <w:jc w:val="both"/>
        <w:rPr>
          <w:spacing w:val="2"/>
          <w:sz w:val="26"/>
          <w:szCs w:val="26"/>
        </w:rPr>
      </w:pPr>
      <w:bookmarkStart w:id="8" w:name="_Toc66266049"/>
      <w:r w:rsidRPr="00CD501D">
        <w:rPr>
          <w:spacing w:val="2"/>
          <w:sz w:val="26"/>
          <w:szCs w:val="26"/>
        </w:rPr>
        <w:t xml:space="preserve">Theo số liệu của Tổng cục Thống kê, tháng </w:t>
      </w:r>
      <w:r w:rsidR="00EE7D7C" w:rsidRPr="00CD501D">
        <w:rPr>
          <w:spacing w:val="2"/>
          <w:sz w:val="26"/>
          <w:szCs w:val="26"/>
        </w:rPr>
        <w:t>10</w:t>
      </w:r>
      <w:r w:rsidR="00477106" w:rsidRPr="00CD501D">
        <w:rPr>
          <w:spacing w:val="2"/>
          <w:sz w:val="26"/>
          <w:szCs w:val="26"/>
        </w:rPr>
        <w:t>/</w:t>
      </w:r>
      <w:r w:rsidRPr="00CD501D">
        <w:rPr>
          <w:spacing w:val="2"/>
          <w:sz w:val="26"/>
          <w:szCs w:val="26"/>
        </w:rPr>
        <w:t xml:space="preserve">2021 khối lượng sản xuất </w:t>
      </w:r>
      <w:r w:rsidR="00723F9F" w:rsidRPr="00CD501D">
        <w:rPr>
          <w:sz w:val="26"/>
          <w:szCs w:val="26"/>
        </w:rPr>
        <w:t>Polyaxetal, polyete khác và nhựa epoxy, dạng nguyên sinh; polycarbonat, nhựa ankyt, polyalyl este và polyeste khác, dạng nguyên sinh</w:t>
      </w:r>
      <w:r w:rsidR="00CE4897" w:rsidRPr="00CD501D">
        <w:rPr>
          <w:spacing w:val="2"/>
          <w:sz w:val="26"/>
          <w:szCs w:val="26"/>
        </w:rPr>
        <w:t xml:space="preserve"> đạt </w:t>
      </w:r>
      <w:r w:rsidR="00EE7D7C" w:rsidRPr="00CD501D">
        <w:rPr>
          <w:spacing w:val="2"/>
          <w:sz w:val="26"/>
          <w:szCs w:val="26"/>
        </w:rPr>
        <w:t>51,56</w:t>
      </w:r>
      <w:r w:rsidR="00CE4897" w:rsidRPr="00CD501D">
        <w:rPr>
          <w:spacing w:val="2"/>
          <w:sz w:val="26"/>
          <w:szCs w:val="26"/>
        </w:rPr>
        <w:t xml:space="preserve"> nghìn tấn, </w:t>
      </w:r>
      <w:r w:rsidR="00EE7D7C" w:rsidRPr="00CD501D">
        <w:rPr>
          <w:spacing w:val="2"/>
          <w:sz w:val="26"/>
          <w:szCs w:val="26"/>
        </w:rPr>
        <w:t>tăng 7,92</w:t>
      </w:r>
      <w:r w:rsidR="00CE4897" w:rsidRPr="00CD501D">
        <w:rPr>
          <w:spacing w:val="2"/>
          <w:sz w:val="26"/>
          <w:szCs w:val="26"/>
        </w:rPr>
        <w:t xml:space="preserve">% so tháng trước </w:t>
      </w:r>
      <w:r w:rsidR="0020304D" w:rsidRPr="00CD501D">
        <w:rPr>
          <w:spacing w:val="2"/>
          <w:sz w:val="26"/>
          <w:szCs w:val="26"/>
        </w:rPr>
        <w:t xml:space="preserve">nhưng </w:t>
      </w:r>
      <w:r w:rsidR="00EE7D7C" w:rsidRPr="00CD501D">
        <w:rPr>
          <w:spacing w:val="2"/>
          <w:sz w:val="26"/>
          <w:szCs w:val="26"/>
        </w:rPr>
        <w:t>giảm 7,26</w:t>
      </w:r>
      <w:r w:rsidR="00CE4897" w:rsidRPr="00CD501D">
        <w:rPr>
          <w:spacing w:val="2"/>
          <w:sz w:val="26"/>
          <w:szCs w:val="26"/>
        </w:rPr>
        <w:t xml:space="preserve">% so cùng kỳ năm 2020. </w:t>
      </w:r>
      <w:r w:rsidR="00EE7D7C" w:rsidRPr="00CD501D">
        <w:rPr>
          <w:spacing w:val="2"/>
          <w:sz w:val="26"/>
          <w:szCs w:val="26"/>
        </w:rPr>
        <w:t>10</w:t>
      </w:r>
      <w:r w:rsidR="00CE4897" w:rsidRPr="00CD501D">
        <w:rPr>
          <w:spacing w:val="2"/>
          <w:sz w:val="26"/>
          <w:szCs w:val="26"/>
        </w:rPr>
        <w:t xml:space="preserve"> tháng năm 2021, tổng lượng sản xuất nguyên liệu nhựa trên đạt </w:t>
      </w:r>
      <w:r w:rsidR="00EE7D7C" w:rsidRPr="00CD501D">
        <w:rPr>
          <w:spacing w:val="2"/>
          <w:sz w:val="26"/>
          <w:szCs w:val="26"/>
        </w:rPr>
        <w:t>498,56</w:t>
      </w:r>
      <w:r w:rsidR="00CE4897" w:rsidRPr="00CD501D">
        <w:rPr>
          <w:spacing w:val="2"/>
          <w:sz w:val="26"/>
          <w:szCs w:val="26"/>
        </w:rPr>
        <w:t xml:space="preserve"> nghìn tấn, tăng </w:t>
      </w:r>
      <w:r w:rsidR="00EE7D7C" w:rsidRPr="00CD501D">
        <w:rPr>
          <w:spacing w:val="2"/>
          <w:sz w:val="26"/>
          <w:szCs w:val="26"/>
        </w:rPr>
        <w:t>11,89</w:t>
      </w:r>
      <w:r w:rsidR="00CE4897" w:rsidRPr="00CD501D">
        <w:rPr>
          <w:spacing w:val="2"/>
          <w:sz w:val="26"/>
          <w:szCs w:val="26"/>
        </w:rPr>
        <w:t>% so cùng kỳ năm 2020.</w:t>
      </w:r>
    </w:p>
    <w:p w14:paraId="5FF8DD1A" w14:textId="684D0DFC" w:rsidR="00F875CE" w:rsidRPr="00CD501D" w:rsidRDefault="00CE4897" w:rsidP="008A5183">
      <w:pPr>
        <w:spacing w:before="120" w:after="120" w:line="380" w:lineRule="exact"/>
        <w:ind w:firstLine="720"/>
        <w:jc w:val="both"/>
        <w:rPr>
          <w:spacing w:val="2"/>
          <w:sz w:val="26"/>
          <w:szCs w:val="26"/>
        </w:rPr>
      </w:pPr>
      <w:r w:rsidRPr="00CD501D">
        <w:rPr>
          <w:spacing w:val="2"/>
          <w:sz w:val="26"/>
          <w:szCs w:val="26"/>
        </w:rPr>
        <w:t>Trong khi đó, nguyên liệu</w:t>
      </w:r>
      <w:r w:rsidR="00F875CE" w:rsidRPr="00CD501D">
        <w:rPr>
          <w:spacing w:val="2"/>
          <w:sz w:val="26"/>
          <w:szCs w:val="26"/>
        </w:rPr>
        <w:t xml:space="preserve"> </w:t>
      </w:r>
      <w:r w:rsidR="00C027D8" w:rsidRPr="00CD501D">
        <w:rPr>
          <w:sz w:val="26"/>
          <w:szCs w:val="26"/>
        </w:rPr>
        <w:t>Plastic khác dạng nguyên sinh chưa được phân vào đâu; chất trao đổi ion</w:t>
      </w:r>
      <w:r w:rsidRPr="00CD501D">
        <w:rPr>
          <w:spacing w:val="2"/>
          <w:sz w:val="26"/>
          <w:szCs w:val="26"/>
        </w:rPr>
        <w:t xml:space="preserve"> có lượng sản xuất trong tháng </w:t>
      </w:r>
      <w:r w:rsidR="00EE7D7C" w:rsidRPr="00CD501D">
        <w:rPr>
          <w:spacing w:val="2"/>
          <w:sz w:val="26"/>
          <w:szCs w:val="26"/>
        </w:rPr>
        <w:t>10</w:t>
      </w:r>
      <w:r w:rsidRPr="00CD501D">
        <w:rPr>
          <w:spacing w:val="2"/>
          <w:sz w:val="26"/>
          <w:szCs w:val="26"/>
        </w:rPr>
        <w:t xml:space="preserve">/2021 đạt </w:t>
      </w:r>
      <w:r w:rsidR="00EE7D7C" w:rsidRPr="00CD501D">
        <w:rPr>
          <w:spacing w:val="2"/>
          <w:sz w:val="26"/>
          <w:szCs w:val="26"/>
        </w:rPr>
        <w:t>35,27</w:t>
      </w:r>
      <w:r w:rsidRPr="00CD501D">
        <w:rPr>
          <w:spacing w:val="2"/>
          <w:sz w:val="26"/>
          <w:szCs w:val="26"/>
        </w:rPr>
        <w:t xml:space="preserve"> nghìn tấn, </w:t>
      </w:r>
      <w:r w:rsidR="008021B8" w:rsidRPr="00CD501D">
        <w:rPr>
          <w:spacing w:val="2"/>
          <w:sz w:val="26"/>
          <w:szCs w:val="26"/>
        </w:rPr>
        <w:t xml:space="preserve">tăng </w:t>
      </w:r>
      <w:r w:rsidR="00EE7D7C" w:rsidRPr="00CD501D">
        <w:rPr>
          <w:spacing w:val="2"/>
          <w:sz w:val="26"/>
          <w:szCs w:val="26"/>
        </w:rPr>
        <w:t>8,24</w:t>
      </w:r>
      <w:r w:rsidRPr="00CD501D">
        <w:rPr>
          <w:spacing w:val="2"/>
          <w:sz w:val="26"/>
          <w:szCs w:val="26"/>
        </w:rPr>
        <w:t>% so tháng trướ</w:t>
      </w:r>
      <w:r w:rsidR="008021B8" w:rsidRPr="00CD501D">
        <w:rPr>
          <w:spacing w:val="2"/>
          <w:sz w:val="26"/>
          <w:szCs w:val="26"/>
        </w:rPr>
        <w:t xml:space="preserve">c nhưng giảm </w:t>
      </w:r>
      <w:r w:rsidR="00EE7D7C" w:rsidRPr="00CD501D">
        <w:rPr>
          <w:spacing w:val="2"/>
          <w:sz w:val="26"/>
          <w:szCs w:val="26"/>
        </w:rPr>
        <w:t>16,44</w:t>
      </w:r>
      <w:r w:rsidRPr="00CD501D">
        <w:rPr>
          <w:spacing w:val="2"/>
          <w:sz w:val="26"/>
          <w:szCs w:val="26"/>
        </w:rPr>
        <w:t xml:space="preserve">% so cùng kỳ năm 2020. Kết thúc </w:t>
      </w:r>
      <w:r w:rsidR="00EE7D7C" w:rsidRPr="00CD501D">
        <w:rPr>
          <w:spacing w:val="2"/>
          <w:sz w:val="26"/>
          <w:szCs w:val="26"/>
        </w:rPr>
        <w:t>10</w:t>
      </w:r>
      <w:r w:rsidRPr="00CD501D">
        <w:rPr>
          <w:spacing w:val="2"/>
          <w:sz w:val="26"/>
          <w:szCs w:val="26"/>
        </w:rPr>
        <w:t xml:space="preserve"> tháng năm</w:t>
      </w:r>
      <w:r w:rsidR="00EE7D7C" w:rsidRPr="00CD501D">
        <w:rPr>
          <w:spacing w:val="2"/>
          <w:sz w:val="26"/>
          <w:szCs w:val="26"/>
        </w:rPr>
        <w:t xml:space="preserve"> 2021</w:t>
      </w:r>
      <w:r w:rsidRPr="00CD501D">
        <w:rPr>
          <w:spacing w:val="2"/>
          <w:sz w:val="26"/>
          <w:szCs w:val="26"/>
        </w:rPr>
        <w:t xml:space="preserve">, tổng lượng nguyên liệu trên đã sản xuất được </w:t>
      </w:r>
      <w:r w:rsidR="00EE7D7C" w:rsidRPr="00CD501D">
        <w:rPr>
          <w:spacing w:val="2"/>
          <w:sz w:val="26"/>
          <w:szCs w:val="26"/>
        </w:rPr>
        <w:t>323,37</w:t>
      </w:r>
      <w:r w:rsidRPr="00CD501D">
        <w:rPr>
          <w:spacing w:val="2"/>
          <w:sz w:val="26"/>
          <w:szCs w:val="26"/>
        </w:rPr>
        <w:t xml:space="preserve"> nghìn tấn, </w:t>
      </w:r>
      <w:r w:rsidR="00EE7D7C" w:rsidRPr="00CD501D">
        <w:rPr>
          <w:spacing w:val="2"/>
          <w:sz w:val="26"/>
          <w:szCs w:val="26"/>
        </w:rPr>
        <w:t>giảm 15,03</w:t>
      </w:r>
      <w:r w:rsidRPr="00CD501D">
        <w:rPr>
          <w:spacing w:val="2"/>
          <w:sz w:val="26"/>
          <w:szCs w:val="26"/>
        </w:rPr>
        <w:t>% so cùng kỳ năm 2020.</w:t>
      </w:r>
    </w:p>
    <w:p w14:paraId="259A777B" w14:textId="3CEEF819" w:rsidR="007D69F5" w:rsidRPr="00CD501D" w:rsidRDefault="00082812" w:rsidP="008A5183">
      <w:pPr>
        <w:spacing w:before="120" w:after="120" w:line="380" w:lineRule="exact"/>
        <w:ind w:firstLine="720"/>
        <w:jc w:val="both"/>
        <w:rPr>
          <w:spacing w:val="2"/>
          <w:sz w:val="26"/>
          <w:szCs w:val="26"/>
          <w:lang w:val="vi-VN"/>
        </w:rPr>
      </w:pPr>
      <w:r w:rsidRPr="00CD501D">
        <w:rPr>
          <w:spacing w:val="2"/>
          <w:sz w:val="26"/>
          <w:szCs w:val="26"/>
        </w:rPr>
        <w:t>L</w:t>
      </w:r>
      <w:r w:rsidR="007D69F5" w:rsidRPr="00CD501D">
        <w:rPr>
          <w:spacing w:val="2"/>
          <w:sz w:val="26"/>
          <w:szCs w:val="26"/>
        </w:rPr>
        <w:t>ượng tiêu thụ nguyên liệu nhự</w:t>
      </w:r>
      <w:r w:rsidR="00C027D8" w:rsidRPr="00CD501D">
        <w:rPr>
          <w:spacing w:val="2"/>
          <w:sz w:val="26"/>
          <w:szCs w:val="26"/>
        </w:rPr>
        <w:t xml:space="preserve">a </w:t>
      </w:r>
      <w:r w:rsidR="007D69F5" w:rsidRPr="00CD501D">
        <w:rPr>
          <w:sz w:val="26"/>
          <w:szCs w:val="26"/>
        </w:rPr>
        <w:t xml:space="preserve">Plastic khác dạng nguyên sinh chưa được phân vào đâu; chất trao đổi ion </w:t>
      </w:r>
      <w:r w:rsidR="008021B8" w:rsidRPr="00CD501D">
        <w:rPr>
          <w:sz w:val="26"/>
          <w:szCs w:val="26"/>
        </w:rPr>
        <w:t xml:space="preserve">trong tháng </w:t>
      </w:r>
      <w:r w:rsidR="00EE7D7C" w:rsidRPr="00CD501D">
        <w:rPr>
          <w:sz w:val="26"/>
          <w:szCs w:val="26"/>
        </w:rPr>
        <w:t>9</w:t>
      </w:r>
      <w:r w:rsidR="008021B8" w:rsidRPr="00CD501D">
        <w:rPr>
          <w:sz w:val="26"/>
          <w:szCs w:val="26"/>
        </w:rPr>
        <w:t xml:space="preserve">/2021 </w:t>
      </w:r>
      <w:r w:rsidR="007D69F5" w:rsidRPr="00CD501D">
        <w:rPr>
          <w:sz w:val="26"/>
          <w:szCs w:val="26"/>
        </w:rPr>
        <w:t xml:space="preserve">đạt </w:t>
      </w:r>
      <w:r w:rsidR="00EE7D7C" w:rsidRPr="00CD501D">
        <w:rPr>
          <w:sz w:val="26"/>
          <w:szCs w:val="26"/>
        </w:rPr>
        <w:t>29,7</w:t>
      </w:r>
      <w:r w:rsidR="007D69F5" w:rsidRPr="00CD501D">
        <w:rPr>
          <w:sz w:val="26"/>
          <w:szCs w:val="26"/>
        </w:rPr>
        <w:t xml:space="preserve"> nghìn tấn, </w:t>
      </w:r>
      <w:r w:rsidR="0020304D" w:rsidRPr="00CD501D">
        <w:rPr>
          <w:sz w:val="26"/>
          <w:szCs w:val="26"/>
        </w:rPr>
        <w:t xml:space="preserve">tăng </w:t>
      </w:r>
      <w:r w:rsidR="00EE7D7C" w:rsidRPr="00CD501D">
        <w:rPr>
          <w:sz w:val="26"/>
          <w:szCs w:val="26"/>
        </w:rPr>
        <w:t>1,21</w:t>
      </w:r>
      <w:r w:rsidR="007D69F5" w:rsidRPr="00CD501D">
        <w:rPr>
          <w:sz w:val="26"/>
          <w:szCs w:val="26"/>
        </w:rPr>
        <w:t>%</w:t>
      </w:r>
      <w:r w:rsidR="008021B8" w:rsidRPr="00CD501D">
        <w:rPr>
          <w:sz w:val="26"/>
          <w:szCs w:val="26"/>
        </w:rPr>
        <w:t xml:space="preserve"> so tháng trước </w:t>
      </w:r>
      <w:r w:rsidR="0020304D" w:rsidRPr="00CD501D">
        <w:rPr>
          <w:sz w:val="26"/>
          <w:szCs w:val="26"/>
        </w:rPr>
        <w:t xml:space="preserve">nhưng giảm </w:t>
      </w:r>
      <w:r w:rsidR="00EE7D7C" w:rsidRPr="00CD501D">
        <w:rPr>
          <w:sz w:val="26"/>
          <w:szCs w:val="26"/>
        </w:rPr>
        <w:t>26,12</w:t>
      </w:r>
      <w:r w:rsidR="008021B8" w:rsidRPr="00CD501D">
        <w:rPr>
          <w:sz w:val="26"/>
          <w:szCs w:val="26"/>
        </w:rPr>
        <w:t>% so cùng kỳ năm trước</w:t>
      </w:r>
      <w:r w:rsidR="007D69F5" w:rsidRPr="00CD501D">
        <w:rPr>
          <w:sz w:val="26"/>
          <w:szCs w:val="26"/>
        </w:rPr>
        <w:t xml:space="preserve">; </w:t>
      </w:r>
      <w:r w:rsidR="008021B8" w:rsidRPr="00CD501D">
        <w:rPr>
          <w:sz w:val="26"/>
          <w:szCs w:val="26"/>
        </w:rPr>
        <w:t>còn</w:t>
      </w:r>
      <w:r w:rsidR="007D69F5" w:rsidRPr="00CD501D">
        <w:rPr>
          <w:sz w:val="26"/>
          <w:szCs w:val="26"/>
        </w:rPr>
        <w:t xml:space="preserve"> Polyaxetal, polyete khác và nhựa epoxy, dạng nguyên sinh; polycarbonat, nhựa ankyt, polyalyl este và polyeste khác, dạng nguyên sinh đạt </w:t>
      </w:r>
      <w:r w:rsidR="00EE7D7C" w:rsidRPr="00CD501D">
        <w:rPr>
          <w:sz w:val="26"/>
          <w:szCs w:val="26"/>
        </w:rPr>
        <w:t>44,39</w:t>
      </w:r>
      <w:r w:rsidR="007D69F5" w:rsidRPr="00CD501D">
        <w:rPr>
          <w:sz w:val="26"/>
          <w:szCs w:val="26"/>
        </w:rPr>
        <w:t xml:space="preserve"> nghìn tấn, </w:t>
      </w:r>
      <w:r w:rsidR="00EE7D7C" w:rsidRPr="00CD501D">
        <w:rPr>
          <w:sz w:val="26"/>
          <w:szCs w:val="26"/>
        </w:rPr>
        <w:t>tăng 6,32</w:t>
      </w:r>
      <w:r w:rsidR="008021B8" w:rsidRPr="00CD501D">
        <w:rPr>
          <w:sz w:val="26"/>
          <w:szCs w:val="26"/>
        </w:rPr>
        <w:t xml:space="preserve">% so tháng trước </w:t>
      </w:r>
      <w:r w:rsidR="0020304D" w:rsidRPr="00CD501D">
        <w:rPr>
          <w:sz w:val="26"/>
          <w:szCs w:val="26"/>
        </w:rPr>
        <w:t xml:space="preserve">và </w:t>
      </w:r>
      <w:r w:rsidR="00EE7D7C" w:rsidRPr="00CD501D">
        <w:rPr>
          <w:sz w:val="26"/>
          <w:szCs w:val="26"/>
        </w:rPr>
        <w:t>22,74</w:t>
      </w:r>
      <w:r w:rsidR="008021B8" w:rsidRPr="00CD501D">
        <w:rPr>
          <w:sz w:val="26"/>
          <w:szCs w:val="26"/>
        </w:rPr>
        <w:t>% so cùng kỳ năm trước.</w:t>
      </w:r>
    </w:p>
    <w:p w14:paraId="69F811EF" w14:textId="7EC2DF7A" w:rsidR="00F875CE" w:rsidRPr="00CD501D" w:rsidRDefault="00F875CE" w:rsidP="00780F17">
      <w:pPr>
        <w:spacing w:before="120" w:line="312" w:lineRule="auto"/>
        <w:jc w:val="center"/>
        <w:rPr>
          <w:b/>
          <w:spacing w:val="-4"/>
          <w:sz w:val="26"/>
          <w:szCs w:val="26"/>
        </w:rPr>
      </w:pPr>
      <w:r w:rsidRPr="00CD501D">
        <w:rPr>
          <w:b/>
          <w:spacing w:val="-4"/>
          <w:sz w:val="26"/>
          <w:szCs w:val="26"/>
        </w:rPr>
        <w:t xml:space="preserve">Bảng 1: Tham khảo một số chủng loại nhựa sản xuất tại một số địa phương tháng </w:t>
      </w:r>
      <w:r w:rsidR="00EE7D7C" w:rsidRPr="00CD501D">
        <w:rPr>
          <w:b/>
          <w:spacing w:val="-4"/>
          <w:sz w:val="26"/>
          <w:szCs w:val="26"/>
        </w:rPr>
        <w:t>10</w:t>
      </w:r>
      <w:r w:rsidR="00FE1D78" w:rsidRPr="00CD501D">
        <w:rPr>
          <w:b/>
          <w:spacing w:val="-4"/>
          <w:sz w:val="26"/>
          <w:szCs w:val="26"/>
        </w:rPr>
        <w:t>/</w:t>
      </w:r>
      <w:r w:rsidRPr="00CD501D">
        <w:rPr>
          <w:b/>
          <w:spacing w:val="-4"/>
          <w:sz w:val="26"/>
          <w:szCs w:val="26"/>
        </w:rPr>
        <w:t>2021</w:t>
      </w:r>
      <w:r w:rsidR="000038B7" w:rsidRPr="00CD501D">
        <w:rPr>
          <w:b/>
          <w:spacing w:val="-4"/>
          <w:sz w:val="26"/>
          <w:szCs w:val="26"/>
        </w:rPr>
        <w:t xml:space="preserve">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CD501D" w14:paraId="281D712A" w14:textId="77777777" w:rsidTr="000F7A01">
        <w:trPr>
          <w:tblHeader/>
          <w:jc w:val="center"/>
        </w:trPr>
        <w:tc>
          <w:tcPr>
            <w:tcW w:w="2529" w:type="dxa"/>
            <w:shd w:val="clear" w:color="auto" w:fill="auto"/>
            <w:noWrap/>
            <w:vAlign w:val="center"/>
          </w:tcPr>
          <w:p w14:paraId="60443CF9" w14:textId="77777777" w:rsidR="00432DF2" w:rsidRPr="00CD501D" w:rsidRDefault="00432DF2" w:rsidP="008A5183">
            <w:pPr>
              <w:spacing w:before="40"/>
              <w:jc w:val="center"/>
              <w:rPr>
                <w:b/>
                <w:bCs/>
                <w:sz w:val="22"/>
                <w:szCs w:val="22"/>
              </w:rPr>
            </w:pPr>
            <w:r w:rsidRPr="00CD501D">
              <w:rPr>
                <w:b/>
                <w:bCs/>
                <w:sz w:val="22"/>
                <w:szCs w:val="22"/>
              </w:rPr>
              <w:t>Chủng loại</w:t>
            </w:r>
          </w:p>
        </w:tc>
        <w:tc>
          <w:tcPr>
            <w:tcW w:w="2076" w:type="dxa"/>
            <w:shd w:val="clear" w:color="auto" w:fill="auto"/>
            <w:noWrap/>
            <w:vAlign w:val="center"/>
          </w:tcPr>
          <w:p w14:paraId="34E403A2" w14:textId="77777777" w:rsidR="00432DF2" w:rsidRPr="00CD501D" w:rsidRDefault="00432DF2" w:rsidP="008A5183">
            <w:pPr>
              <w:spacing w:before="40"/>
              <w:jc w:val="center"/>
              <w:rPr>
                <w:b/>
                <w:bCs/>
                <w:sz w:val="22"/>
                <w:szCs w:val="22"/>
              </w:rPr>
            </w:pPr>
            <w:r w:rsidRPr="00CD501D">
              <w:rPr>
                <w:b/>
                <w:bCs/>
                <w:sz w:val="22"/>
                <w:szCs w:val="22"/>
              </w:rPr>
              <w:t>Tỉnh/TP</w:t>
            </w:r>
          </w:p>
        </w:tc>
        <w:tc>
          <w:tcPr>
            <w:tcW w:w="1147" w:type="dxa"/>
            <w:shd w:val="clear" w:color="auto" w:fill="auto"/>
            <w:noWrap/>
            <w:vAlign w:val="center"/>
          </w:tcPr>
          <w:p w14:paraId="2A6C3C43" w14:textId="70C7BDCA" w:rsidR="00432DF2" w:rsidRPr="00CD501D" w:rsidRDefault="000038B7" w:rsidP="008A5183">
            <w:pPr>
              <w:spacing w:before="40"/>
              <w:jc w:val="center"/>
              <w:rPr>
                <w:b/>
                <w:bCs/>
                <w:sz w:val="22"/>
                <w:szCs w:val="22"/>
              </w:rPr>
            </w:pPr>
            <w:r w:rsidRPr="00CD501D">
              <w:rPr>
                <w:b/>
                <w:bCs/>
                <w:sz w:val="22"/>
                <w:szCs w:val="22"/>
              </w:rPr>
              <w:t xml:space="preserve">Tháng </w:t>
            </w:r>
            <w:r w:rsidR="00EE7D7C" w:rsidRPr="00CD501D">
              <w:rPr>
                <w:b/>
                <w:bCs/>
                <w:sz w:val="22"/>
                <w:szCs w:val="22"/>
              </w:rPr>
              <w:t>10</w:t>
            </w:r>
            <w:r w:rsidR="00432DF2" w:rsidRPr="00CD501D">
              <w:rPr>
                <w:b/>
                <w:bCs/>
                <w:sz w:val="22"/>
                <w:szCs w:val="22"/>
              </w:rPr>
              <w:t>/2021</w:t>
            </w:r>
          </w:p>
        </w:tc>
        <w:tc>
          <w:tcPr>
            <w:tcW w:w="1084" w:type="dxa"/>
            <w:shd w:val="clear" w:color="auto" w:fill="auto"/>
            <w:noWrap/>
            <w:vAlign w:val="center"/>
          </w:tcPr>
          <w:p w14:paraId="1550AB16" w14:textId="32CAC447" w:rsidR="00432DF2" w:rsidRPr="00CD501D" w:rsidRDefault="00432DF2" w:rsidP="008A5183">
            <w:pPr>
              <w:spacing w:before="40"/>
              <w:jc w:val="center"/>
              <w:rPr>
                <w:b/>
                <w:bCs/>
                <w:sz w:val="22"/>
                <w:szCs w:val="22"/>
              </w:rPr>
            </w:pPr>
            <w:r w:rsidRPr="00CD501D">
              <w:rPr>
                <w:b/>
                <w:bCs/>
                <w:sz w:val="22"/>
                <w:szCs w:val="22"/>
              </w:rPr>
              <w:t>So với</w:t>
            </w:r>
            <w:r w:rsidRPr="00CD501D">
              <w:rPr>
                <w:b/>
                <w:bCs/>
                <w:sz w:val="22"/>
                <w:szCs w:val="22"/>
              </w:rPr>
              <w:br/>
              <w:t>T</w:t>
            </w:r>
            <w:r w:rsidR="00EE7D7C" w:rsidRPr="00CD501D">
              <w:rPr>
                <w:b/>
                <w:bCs/>
                <w:sz w:val="22"/>
                <w:szCs w:val="22"/>
              </w:rPr>
              <w:t>9</w:t>
            </w:r>
            <w:r w:rsidRPr="00CD501D">
              <w:rPr>
                <w:b/>
                <w:bCs/>
                <w:sz w:val="22"/>
                <w:szCs w:val="22"/>
              </w:rPr>
              <w:t>/2021</w:t>
            </w:r>
            <w:r w:rsidRPr="00CD501D">
              <w:rPr>
                <w:b/>
                <w:bCs/>
                <w:sz w:val="22"/>
                <w:szCs w:val="22"/>
              </w:rPr>
              <w:br/>
              <w:t>(%)</w:t>
            </w:r>
          </w:p>
        </w:tc>
        <w:tc>
          <w:tcPr>
            <w:tcW w:w="1084" w:type="dxa"/>
            <w:shd w:val="clear" w:color="auto" w:fill="auto"/>
            <w:noWrap/>
            <w:vAlign w:val="center"/>
          </w:tcPr>
          <w:p w14:paraId="52C02F2D" w14:textId="0A961D4B" w:rsidR="00432DF2" w:rsidRPr="00CD501D" w:rsidRDefault="00432DF2" w:rsidP="008A5183">
            <w:pPr>
              <w:spacing w:before="40"/>
              <w:jc w:val="center"/>
              <w:rPr>
                <w:b/>
                <w:bCs/>
                <w:sz w:val="22"/>
                <w:szCs w:val="22"/>
              </w:rPr>
            </w:pPr>
            <w:r w:rsidRPr="00CD501D">
              <w:rPr>
                <w:b/>
                <w:bCs/>
                <w:sz w:val="22"/>
                <w:szCs w:val="22"/>
              </w:rPr>
              <w:t>So vớ</w:t>
            </w:r>
            <w:r w:rsidR="008021B8" w:rsidRPr="00CD501D">
              <w:rPr>
                <w:b/>
                <w:bCs/>
                <w:sz w:val="22"/>
                <w:szCs w:val="22"/>
              </w:rPr>
              <w:t>i</w:t>
            </w:r>
            <w:r w:rsidR="008021B8" w:rsidRPr="00CD501D">
              <w:rPr>
                <w:b/>
                <w:bCs/>
                <w:sz w:val="22"/>
                <w:szCs w:val="22"/>
              </w:rPr>
              <w:br/>
              <w:t>T</w:t>
            </w:r>
            <w:r w:rsidR="00EE7D7C" w:rsidRPr="00CD501D">
              <w:rPr>
                <w:b/>
                <w:bCs/>
                <w:sz w:val="22"/>
                <w:szCs w:val="22"/>
              </w:rPr>
              <w:t>10</w:t>
            </w:r>
            <w:r w:rsidRPr="00CD501D">
              <w:rPr>
                <w:b/>
                <w:bCs/>
                <w:sz w:val="22"/>
                <w:szCs w:val="22"/>
              </w:rPr>
              <w:t>/2020</w:t>
            </w:r>
            <w:r w:rsidRPr="00CD501D">
              <w:rPr>
                <w:b/>
                <w:bCs/>
                <w:sz w:val="22"/>
                <w:szCs w:val="22"/>
              </w:rPr>
              <w:br/>
              <w:t>(%)</w:t>
            </w:r>
          </w:p>
        </w:tc>
        <w:tc>
          <w:tcPr>
            <w:tcW w:w="1084" w:type="dxa"/>
            <w:shd w:val="clear" w:color="auto" w:fill="auto"/>
            <w:noWrap/>
            <w:vAlign w:val="center"/>
          </w:tcPr>
          <w:p w14:paraId="31DEB66D" w14:textId="798C7DA2" w:rsidR="00432DF2" w:rsidRPr="00CD501D" w:rsidRDefault="00EE7D7C" w:rsidP="008A5183">
            <w:pPr>
              <w:spacing w:before="40"/>
              <w:jc w:val="center"/>
              <w:rPr>
                <w:b/>
                <w:bCs/>
                <w:sz w:val="22"/>
                <w:szCs w:val="22"/>
              </w:rPr>
            </w:pPr>
            <w:r w:rsidRPr="00CD501D">
              <w:rPr>
                <w:b/>
                <w:bCs/>
                <w:sz w:val="22"/>
                <w:szCs w:val="22"/>
              </w:rPr>
              <w:t>10</w:t>
            </w:r>
            <w:r w:rsidR="00432DF2" w:rsidRPr="00CD501D">
              <w:rPr>
                <w:b/>
                <w:bCs/>
                <w:sz w:val="22"/>
                <w:szCs w:val="22"/>
              </w:rPr>
              <w:t>T/2021</w:t>
            </w:r>
          </w:p>
        </w:tc>
        <w:tc>
          <w:tcPr>
            <w:tcW w:w="1084" w:type="dxa"/>
            <w:shd w:val="clear" w:color="auto" w:fill="auto"/>
            <w:noWrap/>
            <w:vAlign w:val="center"/>
          </w:tcPr>
          <w:p w14:paraId="48094EB6" w14:textId="671FDFC3" w:rsidR="00432DF2" w:rsidRPr="00CD501D" w:rsidRDefault="00432DF2" w:rsidP="008A5183">
            <w:pPr>
              <w:spacing w:before="40"/>
              <w:jc w:val="center"/>
              <w:rPr>
                <w:b/>
                <w:bCs/>
                <w:sz w:val="22"/>
                <w:szCs w:val="22"/>
              </w:rPr>
            </w:pPr>
            <w:r w:rsidRPr="00CD501D">
              <w:rPr>
                <w:b/>
                <w:bCs/>
                <w:sz w:val="22"/>
                <w:szCs w:val="22"/>
              </w:rPr>
              <w:t>So với</w:t>
            </w:r>
            <w:r w:rsidRPr="00CD501D">
              <w:rPr>
                <w:b/>
                <w:bCs/>
                <w:sz w:val="22"/>
                <w:szCs w:val="22"/>
              </w:rPr>
              <w:br/>
            </w:r>
            <w:r w:rsidR="00EE7D7C" w:rsidRPr="00CD501D">
              <w:rPr>
                <w:b/>
                <w:bCs/>
                <w:sz w:val="22"/>
                <w:szCs w:val="22"/>
              </w:rPr>
              <w:t>10</w:t>
            </w:r>
            <w:r w:rsidRPr="00CD501D">
              <w:rPr>
                <w:b/>
                <w:bCs/>
                <w:sz w:val="22"/>
                <w:szCs w:val="22"/>
              </w:rPr>
              <w:t>T/2020 (%)</w:t>
            </w:r>
          </w:p>
        </w:tc>
      </w:tr>
      <w:tr w:rsidR="00EE7D7C" w:rsidRPr="00CD501D" w14:paraId="6529F878" w14:textId="77777777" w:rsidTr="000F7A01">
        <w:trPr>
          <w:jc w:val="center"/>
        </w:trPr>
        <w:tc>
          <w:tcPr>
            <w:tcW w:w="2529" w:type="dxa"/>
            <w:vMerge w:val="restart"/>
            <w:shd w:val="clear" w:color="auto" w:fill="auto"/>
            <w:noWrap/>
            <w:vAlign w:val="center"/>
          </w:tcPr>
          <w:p w14:paraId="5B74CA61" w14:textId="0D7D1148" w:rsidR="00EE7D7C" w:rsidRPr="00CD501D" w:rsidRDefault="00EE7D7C" w:rsidP="008A5183">
            <w:pPr>
              <w:spacing w:before="40"/>
              <w:rPr>
                <w:sz w:val="22"/>
                <w:szCs w:val="22"/>
              </w:rPr>
            </w:pPr>
            <w:r w:rsidRPr="00CD501D">
              <w:rPr>
                <w:sz w:val="22"/>
                <w:szCs w:val="22"/>
              </w:rPr>
              <w:t>Plastic khác dạng nguyên sinh chưa được phân vào đâu; chất trao đổi ion</w:t>
            </w:r>
          </w:p>
        </w:tc>
        <w:tc>
          <w:tcPr>
            <w:tcW w:w="2076" w:type="dxa"/>
            <w:shd w:val="clear" w:color="auto" w:fill="auto"/>
            <w:noWrap/>
            <w:vAlign w:val="bottom"/>
          </w:tcPr>
          <w:p w14:paraId="2A84DCFB" w14:textId="0B317812" w:rsidR="00EE7D7C" w:rsidRPr="00CD501D" w:rsidRDefault="00EE7D7C" w:rsidP="008A5183">
            <w:pPr>
              <w:spacing w:before="40"/>
              <w:rPr>
                <w:b/>
                <w:sz w:val="22"/>
                <w:szCs w:val="22"/>
              </w:rPr>
            </w:pPr>
            <w:r w:rsidRPr="00CD501D">
              <w:rPr>
                <w:b/>
                <w:bCs/>
                <w:sz w:val="22"/>
                <w:szCs w:val="22"/>
              </w:rPr>
              <w:t>Tổng</w:t>
            </w:r>
          </w:p>
        </w:tc>
        <w:tc>
          <w:tcPr>
            <w:tcW w:w="1147" w:type="dxa"/>
            <w:shd w:val="clear" w:color="auto" w:fill="auto"/>
            <w:noWrap/>
            <w:vAlign w:val="bottom"/>
          </w:tcPr>
          <w:p w14:paraId="461E58AF" w14:textId="0FEB149F" w:rsidR="00EE7D7C" w:rsidRPr="00CD501D" w:rsidRDefault="00EE7D7C" w:rsidP="008A5183">
            <w:pPr>
              <w:spacing w:before="40"/>
              <w:jc w:val="right"/>
              <w:rPr>
                <w:b/>
                <w:sz w:val="22"/>
                <w:szCs w:val="22"/>
              </w:rPr>
            </w:pPr>
            <w:r w:rsidRPr="00CD501D">
              <w:rPr>
                <w:b/>
                <w:bCs/>
                <w:sz w:val="22"/>
                <w:szCs w:val="22"/>
              </w:rPr>
              <w:t>35.286</w:t>
            </w:r>
          </w:p>
        </w:tc>
        <w:tc>
          <w:tcPr>
            <w:tcW w:w="1084" w:type="dxa"/>
            <w:shd w:val="clear" w:color="auto" w:fill="auto"/>
            <w:noWrap/>
            <w:vAlign w:val="bottom"/>
          </w:tcPr>
          <w:p w14:paraId="153D00B4" w14:textId="5C17DC34" w:rsidR="00EE7D7C" w:rsidRPr="00CD501D" w:rsidRDefault="00EE7D7C" w:rsidP="008A5183">
            <w:pPr>
              <w:spacing w:before="40"/>
              <w:jc w:val="right"/>
              <w:rPr>
                <w:b/>
                <w:sz w:val="22"/>
                <w:szCs w:val="22"/>
              </w:rPr>
            </w:pPr>
            <w:r w:rsidRPr="00CD501D">
              <w:rPr>
                <w:b/>
                <w:bCs/>
                <w:sz w:val="22"/>
                <w:szCs w:val="22"/>
              </w:rPr>
              <w:t>8,24</w:t>
            </w:r>
          </w:p>
        </w:tc>
        <w:tc>
          <w:tcPr>
            <w:tcW w:w="1084" w:type="dxa"/>
            <w:shd w:val="clear" w:color="auto" w:fill="auto"/>
            <w:noWrap/>
            <w:vAlign w:val="bottom"/>
          </w:tcPr>
          <w:p w14:paraId="6050A5AC" w14:textId="12CC003D" w:rsidR="00EE7D7C" w:rsidRPr="00CD501D" w:rsidRDefault="00EE7D7C" w:rsidP="008A5183">
            <w:pPr>
              <w:spacing w:before="40"/>
              <w:jc w:val="right"/>
              <w:rPr>
                <w:b/>
                <w:sz w:val="22"/>
                <w:szCs w:val="22"/>
              </w:rPr>
            </w:pPr>
            <w:r w:rsidRPr="00CD501D">
              <w:rPr>
                <w:b/>
                <w:bCs/>
                <w:sz w:val="22"/>
                <w:szCs w:val="22"/>
              </w:rPr>
              <w:t>-16,44</w:t>
            </w:r>
          </w:p>
        </w:tc>
        <w:tc>
          <w:tcPr>
            <w:tcW w:w="1084" w:type="dxa"/>
            <w:shd w:val="clear" w:color="auto" w:fill="auto"/>
            <w:noWrap/>
            <w:vAlign w:val="bottom"/>
          </w:tcPr>
          <w:p w14:paraId="10F09EBD" w14:textId="0D6402D0" w:rsidR="00EE7D7C" w:rsidRPr="00CD501D" w:rsidRDefault="00EE7D7C" w:rsidP="008A5183">
            <w:pPr>
              <w:spacing w:before="40"/>
              <w:jc w:val="right"/>
              <w:rPr>
                <w:b/>
                <w:sz w:val="22"/>
                <w:szCs w:val="22"/>
              </w:rPr>
            </w:pPr>
            <w:r w:rsidRPr="00CD501D">
              <w:rPr>
                <w:b/>
                <w:bCs/>
                <w:sz w:val="22"/>
                <w:szCs w:val="22"/>
              </w:rPr>
              <w:t>323.366</w:t>
            </w:r>
          </w:p>
        </w:tc>
        <w:tc>
          <w:tcPr>
            <w:tcW w:w="1084" w:type="dxa"/>
            <w:shd w:val="clear" w:color="auto" w:fill="auto"/>
            <w:noWrap/>
            <w:vAlign w:val="bottom"/>
          </w:tcPr>
          <w:p w14:paraId="7A0677AC" w14:textId="56652BCB" w:rsidR="00EE7D7C" w:rsidRPr="00CD501D" w:rsidRDefault="00EE7D7C" w:rsidP="008A5183">
            <w:pPr>
              <w:spacing w:before="40"/>
              <w:jc w:val="right"/>
              <w:rPr>
                <w:b/>
                <w:sz w:val="22"/>
                <w:szCs w:val="22"/>
              </w:rPr>
            </w:pPr>
            <w:r w:rsidRPr="00CD501D">
              <w:rPr>
                <w:b/>
                <w:bCs/>
                <w:sz w:val="22"/>
                <w:szCs w:val="22"/>
              </w:rPr>
              <w:t>-15,03</w:t>
            </w:r>
          </w:p>
        </w:tc>
      </w:tr>
      <w:tr w:rsidR="00EE7D7C" w:rsidRPr="00CD501D" w14:paraId="3713A238" w14:textId="77777777" w:rsidTr="000F7A01">
        <w:trPr>
          <w:jc w:val="center"/>
        </w:trPr>
        <w:tc>
          <w:tcPr>
            <w:tcW w:w="2529" w:type="dxa"/>
            <w:vMerge/>
            <w:shd w:val="clear" w:color="auto" w:fill="auto"/>
            <w:noWrap/>
            <w:vAlign w:val="center"/>
          </w:tcPr>
          <w:p w14:paraId="162DFE85" w14:textId="77777777" w:rsidR="00EE7D7C" w:rsidRPr="00CD501D" w:rsidRDefault="00EE7D7C" w:rsidP="008A5183">
            <w:pPr>
              <w:spacing w:before="40"/>
              <w:rPr>
                <w:sz w:val="22"/>
                <w:szCs w:val="22"/>
              </w:rPr>
            </w:pPr>
          </w:p>
        </w:tc>
        <w:tc>
          <w:tcPr>
            <w:tcW w:w="2076" w:type="dxa"/>
            <w:shd w:val="clear" w:color="auto" w:fill="auto"/>
            <w:noWrap/>
            <w:vAlign w:val="bottom"/>
          </w:tcPr>
          <w:p w14:paraId="7D89EF82" w14:textId="0116425E" w:rsidR="00EE7D7C" w:rsidRPr="00CD501D" w:rsidRDefault="00EE7D7C" w:rsidP="008A5183">
            <w:pPr>
              <w:spacing w:before="40"/>
              <w:rPr>
                <w:sz w:val="22"/>
                <w:szCs w:val="22"/>
              </w:rPr>
            </w:pPr>
            <w:r w:rsidRPr="00CD501D">
              <w:rPr>
                <w:sz w:val="22"/>
                <w:szCs w:val="22"/>
              </w:rPr>
              <w:t>Đồng Nai</w:t>
            </w:r>
          </w:p>
        </w:tc>
        <w:tc>
          <w:tcPr>
            <w:tcW w:w="1147" w:type="dxa"/>
            <w:shd w:val="clear" w:color="auto" w:fill="auto"/>
            <w:noWrap/>
            <w:vAlign w:val="bottom"/>
          </w:tcPr>
          <w:p w14:paraId="2FB63B19" w14:textId="73D8A614" w:rsidR="00EE7D7C" w:rsidRPr="00CD501D" w:rsidRDefault="00EE7D7C" w:rsidP="008A5183">
            <w:pPr>
              <w:spacing w:before="40"/>
              <w:jc w:val="right"/>
              <w:rPr>
                <w:sz w:val="22"/>
                <w:szCs w:val="22"/>
              </w:rPr>
            </w:pPr>
            <w:r w:rsidRPr="00CD501D">
              <w:rPr>
                <w:sz w:val="22"/>
                <w:szCs w:val="22"/>
              </w:rPr>
              <w:t>22.224</w:t>
            </w:r>
          </w:p>
        </w:tc>
        <w:tc>
          <w:tcPr>
            <w:tcW w:w="1084" w:type="dxa"/>
            <w:shd w:val="clear" w:color="auto" w:fill="auto"/>
            <w:noWrap/>
            <w:vAlign w:val="bottom"/>
          </w:tcPr>
          <w:p w14:paraId="7D060512" w14:textId="0E548A3E" w:rsidR="00EE7D7C" w:rsidRPr="00CD501D" w:rsidRDefault="00EE7D7C" w:rsidP="008A5183">
            <w:pPr>
              <w:spacing w:before="40"/>
              <w:jc w:val="right"/>
              <w:rPr>
                <w:sz w:val="22"/>
                <w:szCs w:val="22"/>
              </w:rPr>
            </w:pPr>
            <w:r w:rsidRPr="00CD501D">
              <w:rPr>
                <w:sz w:val="22"/>
                <w:szCs w:val="22"/>
              </w:rPr>
              <w:t>11,40</w:t>
            </w:r>
          </w:p>
        </w:tc>
        <w:tc>
          <w:tcPr>
            <w:tcW w:w="1084" w:type="dxa"/>
            <w:shd w:val="clear" w:color="auto" w:fill="auto"/>
            <w:noWrap/>
            <w:vAlign w:val="bottom"/>
          </w:tcPr>
          <w:p w14:paraId="6AFD7F51" w14:textId="569E8A8F" w:rsidR="00EE7D7C" w:rsidRPr="00CD501D" w:rsidRDefault="00EE7D7C" w:rsidP="008A5183">
            <w:pPr>
              <w:spacing w:before="40"/>
              <w:jc w:val="right"/>
              <w:rPr>
                <w:sz w:val="22"/>
                <w:szCs w:val="22"/>
              </w:rPr>
            </w:pPr>
            <w:r w:rsidRPr="00CD501D">
              <w:rPr>
                <w:sz w:val="22"/>
                <w:szCs w:val="22"/>
              </w:rPr>
              <w:t>-4,30</w:t>
            </w:r>
          </w:p>
        </w:tc>
        <w:tc>
          <w:tcPr>
            <w:tcW w:w="1084" w:type="dxa"/>
            <w:shd w:val="clear" w:color="auto" w:fill="auto"/>
            <w:noWrap/>
            <w:vAlign w:val="bottom"/>
          </w:tcPr>
          <w:p w14:paraId="1A0A4954" w14:textId="11FB16C1" w:rsidR="00EE7D7C" w:rsidRPr="00CD501D" w:rsidRDefault="00EE7D7C" w:rsidP="008A5183">
            <w:pPr>
              <w:spacing w:before="40"/>
              <w:jc w:val="right"/>
              <w:rPr>
                <w:sz w:val="22"/>
                <w:szCs w:val="22"/>
              </w:rPr>
            </w:pPr>
            <w:r w:rsidRPr="00CD501D">
              <w:rPr>
                <w:sz w:val="22"/>
                <w:szCs w:val="22"/>
              </w:rPr>
              <w:t>194.735</w:t>
            </w:r>
          </w:p>
        </w:tc>
        <w:tc>
          <w:tcPr>
            <w:tcW w:w="1084" w:type="dxa"/>
            <w:shd w:val="clear" w:color="auto" w:fill="auto"/>
            <w:noWrap/>
            <w:vAlign w:val="bottom"/>
          </w:tcPr>
          <w:p w14:paraId="17ABDB95" w14:textId="1199F4DD" w:rsidR="00EE7D7C" w:rsidRPr="00CD501D" w:rsidRDefault="00EE7D7C" w:rsidP="008A5183">
            <w:pPr>
              <w:spacing w:before="40"/>
              <w:jc w:val="right"/>
              <w:rPr>
                <w:sz w:val="22"/>
                <w:szCs w:val="22"/>
              </w:rPr>
            </w:pPr>
            <w:r w:rsidRPr="00CD501D">
              <w:rPr>
                <w:sz w:val="22"/>
                <w:szCs w:val="22"/>
              </w:rPr>
              <w:t>-15,60</w:t>
            </w:r>
          </w:p>
        </w:tc>
      </w:tr>
      <w:tr w:rsidR="00EE7D7C" w:rsidRPr="00CD501D" w14:paraId="79916691" w14:textId="77777777" w:rsidTr="000F7A01">
        <w:trPr>
          <w:jc w:val="center"/>
        </w:trPr>
        <w:tc>
          <w:tcPr>
            <w:tcW w:w="2529" w:type="dxa"/>
            <w:vMerge/>
            <w:shd w:val="clear" w:color="auto" w:fill="auto"/>
            <w:noWrap/>
            <w:vAlign w:val="center"/>
          </w:tcPr>
          <w:p w14:paraId="074315F0" w14:textId="77777777" w:rsidR="00EE7D7C" w:rsidRPr="00CD501D" w:rsidRDefault="00EE7D7C" w:rsidP="008A5183">
            <w:pPr>
              <w:spacing w:before="40"/>
              <w:rPr>
                <w:sz w:val="22"/>
                <w:szCs w:val="22"/>
              </w:rPr>
            </w:pPr>
          </w:p>
        </w:tc>
        <w:tc>
          <w:tcPr>
            <w:tcW w:w="2076" w:type="dxa"/>
            <w:shd w:val="clear" w:color="auto" w:fill="auto"/>
            <w:noWrap/>
            <w:vAlign w:val="bottom"/>
          </w:tcPr>
          <w:p w14:paraId="33AD58A0" w14:textId="4E18F42D" w:rsidR="00EE7D7C" w:rsidRPr="00CD501D" w:rsidRDefault="00EE7D7C" w:rsidP="008A5183">
            <w:pPr>
              <w:spacing w:before="40"/>
              <w:rPr>
                <w:sz w:val="22"/>
                <w:szCs w:val="22"/>
              </w:rPr>
            </w:pPr>
            <w:r w:rsidRPr="00CD501D">
              <w:rPr>
                <w:sz w:val="22"/>
                <w:szCs w:val="22"/>
              </w:rPr>
              <w:t>Bắc Ninh</w:t>
            </w:r>
          </w:p>
        </w:tc>
        <w:tc>
          <w:tcPr>
            <w:tcW w:w="1147" w:type="dxa"/>
            <w:shd w:val="clear" w:color="auto" w:fill="auto"/>
            <w:noWrap/>
            <w:vAlign w:val="bottom"/>
          </w:tcPr>
          <w:p w14:paraId="1C2DD40F" w14:textId="248EE2D3" w:rsidR="00EE7D7C" w:rsidRPr="00CD501D" w:rsidRDefault="00EE7D7C" w:rsidP="008A5183">
            <w:pPr>
              <w:spacing w:before="40"/>
              <w:jc w:val="right"/>
              <w:rPr>
                <w:sz w:val="22"/>
                <w:szCs w:val="22"/>
              </w:rPr>
            </w:pPr>
            <w:r w:rsidRPr="00CD501D">
              <w:rPr>
                <w:sz w:val="22"/>
                <w:szCs w:val="22"/>
              </w:rPr>
              <w:t>5.970</w:t>
            </w:r>
          </w:p>
        </w:tc>
        <w:tc>
          <w:tcPr>
            <w:tcW w:w="1084" w:type="dxa"/>
            <w:shd w:val="clear" w:color="auto" w:fill="auto"/>
            <w:noWrap/>
            <w:vAlign w:val="bottom"/>
          </w:tcPr>
          <w:p w14:paraId="252D0670" w14:textId="61E1ABCC" w:rsidR="00EE7D7C" w:rsidRPr="00CD501D" w:rsidRDefault="00EE7D7C" w:rsidP="008A5183">
            <w:pPr>
              <w:spacing w:before="40"/>
              <w:jc w:val="right"/>
              <w:rPr>
                <w:sz w:val="22"/>
                <w:szCs w:val="22"/>
              </w:rPr>
            </w:pPr>
            <w:r w:rsidRPr="00CD501D">
              <w:rPr>
                <w:sz w:val="22"/>
                <w:szCs w:val="22"/>
              </w:rPr>
              <w:t>1,48</w:t>
            </w:r>
          </w:p>
        </w:tc>
        <w:tc>
          <w:tcPr>
            <w:tcW w:w="1084" w:type="dxa"/>
            <w:shd w:val="clear" w:color="auto" w:fill="auto"/>
            <w:noWrap/>
            <w:vAlign w:val="bottom"/>
          </w:tcPr>
          <w:p w14:paraId="4B5CB900" w14:textId="7B85C18D" w:rsidR="00EE7D7C" w:rsidRPr="00CD501D" w:rsidRDefault="00EE7D7C" w:rsidP="008A5183">
            <w:pPr>
              <w:spacing w:before="40"/>
              <w:jc w:val="right"/>
              <w:rPr>
                <w:sz w:val="22"/>
                <w:szCs w:val="22"/>
              </w:rPr>
            </w:pPr>
            <w:r w:rsidRPr="00CD501D">
              <w:rPr>
                <w:sz w:val="22"/>
                <w:szCs w:val="22"/>
              </w:rPr>
              <w:t>-47,98</w:t>
            </w:r>
          </w:p>
        </w:tc>
        <w:tc>
          <w:tcPr>
            <w:tcW w:w="1084" w:type="dxa"/>
            <w:shd w:val="clear" w:color="auto" w:fill="auto"/>
            <w:noWrap/>
            <w:vAlign w:val="bottom"/>
          </w:tcPr>
          <w:p w14:paraId="3F320553" w14:textId="40E5190A" w:rsidR="00EE7D7C" w:rsidRPr="00CD501D" w:rsidRDefault="00EE7D7C" w:rsidP="008A5183">
            <w:pPr>
              <w:spacing w:before="40"/>
              <w:jc w:val="right"/>
              <w:rPr>
                <w:sz w:val="22"/>
                <w:szCs w:val="22"/>
              </w:rPr>
            </w:pPr>
            <w:r w:rsidRPr="00CD501D">
              <w:rPr>
                <w:sz w:val="22"/>
                <w:szCs w:val="22"/>
              </w:rPr>
              <w:t>68.252</w:t>
            </w:r>
          </w:p>
        </w:tc>
        <w:tc>
          <w:tcPr>
            <w:tcW w:w="1084" w:type="dxa"/>
            <w:shd w:val="clear" w:color="auto" w:fill="auto"/>
            <w:noWrap/>
            <w:vAlign w:val="bottom"/>
          </w:tcPr>
          <w:p w14:paraId="7D031033" w14:textId="4D851947" w:rsidR="00EE7D7C" w:rsidRPr="00CD501D" w:rsidRDefault="00EE7D7C" w:rsidP="008A5183">
            <w:pPr>
              <w:spacing w:before="40"/>
              <w:jc w:val="right"/>
              <w:rPr>
                <w:sz w:val="22"/>
                <w:szCs w:val="22"/>
              </w:rPr>
            </w:pPr>
            <w:r w:rsidRPr="00CD501D">
              <w:rPr>
                <w:sz w:val="22"/>
                <w:szCs w:val="22"/>
              </w:rPr>
              <w:t>-16,36</w:t>
            </w:r>
          </w:p>
        </w:tc>
      </w:tr>
      <w:tr w:rsidR="00EE7D7C" w:rsidRPr="00CD501D" w14:paraId="3C67674F" w14:textId="77777777" w:rsidTr="000F7A01">
        <w:trPr>
          <w:jc w:val="center"/>
        </w:trPr>
        <w:tc>
          <w:tcPr>
            <w:tcW w:w="2529" w:type="dxa"/>
            <w:vMerge/>
            <w:shd w:val="clear" w:color="auto" w:fill="auto"/>
            <w:noWrap/>
            <w:vAlign w:val="center"/>
          </w:tcPr>
          <w:p w14:paraId="5A18B40C" w14:textId="77777777" w:rsidR="00EE7D7C" w:rsidRPr="00CD501D" w:rsidRDefault="00EE7D7C" w:rsidP="008A5183">
            <w:pPr>
              <w:spacing w:before="40"/>
              <w:rPr>
                <w:sz w:val="22"/>
                <w:szCs w:val="22"/>
              </w:rPr>
            </w:pPr>
          </w:p>
        </w:tc>
        <w:tc>
          <w:tcPr>
            <w:tcW w:w="2076" w:type="dxa"/>
            <w:shd w:val="clear" w:color="auto" w:fill="auto"/>
            <w:noWrap/>
            <w:vAlign w:val="bottom"/>
          </w:tcPr>
          <w:p w14:paraId="00C01571" w14:textId="371D036E" w:rsidR="00EE7D7C" w:rsidRPr="00CD501D" w:rsidRDefault="00EE7D7C" w:rsidP="008A5183">
            <w:pPr>
              <w:spacing w:before="40"/>
              <w:rPr>
                <w:sz w:val="22"/>
                <w:szCs w:val="22"/>
              </w:rPr>
            </w:pPr>
            <w:r w:rsidRPr="00CD501D">
              <w:rPr>
                <w:sz w:val="22"/>
                <w:szCs w:val="22"/>
              </w:rPr>
              <w:t>Bình Dương</w:t>
            </w:r>
          </w:p>
        </w:tc>
        <w:tc>
          <w:tcPr>
            <w:tcW w:w="1147" w:type="dxa"/>
            <w:shd w:val="clear" w:color="auto" w:fill="auto"/>
            <w:noWrap/>
            <w:vAlign w:val="bottom"/>
          </w:tcPr>
          <w:p w14:paraId="640344CC" w14:textId="3BF17758" w:rsidR="00EE7D7C" w:rsidRPr="00CD501D" w:rsidRDefault="00EE7D7C" w:rsidP="008A5183">
            <w:pPr>
              <w:spacing w:before="40"/>
              <w:jc w:val="right"/>
              <w:rPr>
                <w:sz w:val="22"/>
                <w:szCs w:val="22"/>
              </w:rPr>
            </w:pPr>
            <w:r w:rsidRPr="00CD501D">
              <w:rPr>
                <w:sz w:val="22"/>
                <w:szCs w:val="22"/>
              </w:rPr>
              <w:t>6.772</w:t>
            </w:r>
          </w:p>
        </w:tc>
        <w:tc>
          <w:tcPr>
            <w:tcW w:w="1084" w:type="dxa"/>
            <w:shd w:val="clear" w:color="auto" w:fill="auto"/>
            <w:noWrap/>
            <w:vAlign w:val="bottom"/>
          </w:tcPr>
          <w:p w14:paraId="6C734184" w14:textId="7100B881" w:rsidR="00EE7D7C" w:rsidRPr="00CD501D" w:rsidRDefault="00EE7D7C" w:rsidP="008A5183">
            <w:pPr>
              <w:spacing w:before="40"/>
              <w:jc w:val="right"/>
              <w:rPr>
                <w:sz w:val="22"/>
                <w:szCs w:val="22"/>
              </w:rPr>
            </w:pPr>
            <w:r w:rsidRPr="00CD501D">
              <w:rPr>
                <w:sz w:val="22"/>
                <w:szCs w:val="22"/>
              </w:rPr>
              <w:t>6,34</w:t>
            </w:r>
          </w:p>
        </w:tc>
        <w:tc>
          <w:tcPr>
            <w:tcW w:w="1084" w:type="dxa"/>
            <w:shd w:val="clear" w:color="auto" w:fill="auto"/>
            <w:noWrap/>
            <w:vAlign w:val="bottom"/>
          </w:tcPr>
          <w:p w14:paraId="1CA5507A" w14:textId="4A4DC883" w:rsidR="00EE7D7C" w:rsidRPr="00CD501D" w:rsidRDefault="00EE7D7C" w:rsidP="008A5183">
            <w:pPr>
              <w:spacing w:before="40"/>
              <w:jc w:val="right"/>
              <w:rPr>
                <w:sz w:val="22"/>
                <w:szCs w:val="22"/>
              </w:rPr>
            </w:pPr>
            <w:r w:rsidRPr="00CD501D">
              <w:rPr>
                <w:sz w:val="22"/>
                <w:szCs w:val="22"/>
              </w:rPr>
              <w:t>-7,40</w:t>
            </w:r>
          </w:p>
        </w:tc>
        <w:tc>
          <w:tcPr>
            <w:tcW w:w="1084" w:type="dxa"/>
            <w:shd w:val="clear" w:color="auto" w:fill="auto"/>
            <w:noWrap/>
            <w:vAlign w:val="bottom"/>
          </w:tcPr>
          <w:p w14:paraId="0D0D24FA" w14:textId="42A1333F" w:rsidR="00EE7D7C" w:rsidRPr="00CD501D" w:rsidRDefault="00EE7D7C" w:rsidP="008A5183">
            <w:pPr>
              <w:spacing w:before="40"/>
              <w:jc w:val="right"/>
              <w:rPr>
                <w:sz w:val="22"/>
                <w:szCs w:val="22"/>
              </w:rPr>
            </w:pPr>
            <w:r w:rsidRPr="00CD501D">
              <w:rPr>
                <w:sz w:val="22"/>
                <w:szCs w:val="22"/>
              </w:rPr>
              <w:t>57.431</w:t>
            </w:r>
          </w:p>
        </w:tc>
        <w:tc>
          <w:tcPr>
            <w:tcW w:w="1084" w:type="dxa"/>
            <w:shd w:val="clear" w:color="auto" w:fill="auto"/>
            <w:noWrap/>
            <w:vAlign w:val="bottom"/>
          </w:tcPr>
          <w:p w14:paraId="4C503754" w14:textId="223075D7" w:rsidR="00EE7D7C" w:rsidRPr="00CD501D" w:rsidRDefault="00EE7D7C" w:rsidP="008A5183">
            <w:pPr>
              <w:spacing w:before="40"/>
              <w:jc w:val="right"/>
              <w:rPr>
                <w:sz w:val="22"/>
                <w:szCs w:val="22"/>
              </w:rPr>
            </w:pPr>
            <w:r w:rsidRPr="00CD501D">
              <w:rPr>
                <w:sz w:val="22"/>
                <w:szCs w:val="22"/>
              </w:rPr>
              <w:t>-12,81</w:t>
            </w:r>
          </w:p>
        </w:tc>
      </w:tr>
      <w:tr w:rsidR="00EE7D7C" w:rsidRPr="00CD501D" w14:paraId="61B49792" w14:textId="77777777" w:rsidTr="000F7A01">
        <w:trPr>
          <w:jc w:val="center"/>
        </w:trPr>
        <w:tc>
          <w:tcPr>
            <w:tcW w:w="2529" w:type="dxa"/>
            <w:vMerge/>
            <w:shd w:val="clear" w:color="auto" w:fill="auto"/>
            <w:noWrap/>
            <w:vAlign w:val="center"/>
          </w:tcPr>
          <w:p w14:paraId="65F31AB6" w14:textId="77777777" w:rsidR="00EE7D7C" w:rsidRPr="00CD501D" w:rsidRDefault="00EE7D7C" w:rsidP="008A5183">
            <w:pPr>
              <w:spacing w:before="40"/>
              <w:rPr>
                <w:sz w:val="22"/>
                <w:szCs w:val="22"/>
              </w:rPr>
            </w:pPr>
          </w:p>
        </w:tc>
        <w:tc>
          <w:tcPr>
            <w:tcW w:w="2076" w:type="dxa"/>
            <w:shd w:val="clear" w:color="auto" w:fill="auto"/>
            <w:noWrap/>
            <w:vAlign w:val="bottom"/>
          </w:tcPr>
          <w:p w14:paraId="3A54B03A" w14:textId="0ECC016B" w:rsidR="00EE7D7C" w:rsidRPr="00CD501D" w:rsidRDefault="00EE7D7C" w:rsidP="008A5183">
            <w:pPr>
              <w:spacing w:before="40"/>
              <w:rPr>
                <w:sz w:val="22"/>
                <w:szCs w:val="22"/>
              </w:rPr>
            </w:pPr>
            <w:r w:rsidRPr="00CD501D">
              <w:rPr>
                <w:sz w:val="22"/>
                <w:szCs w:val="22"/>
              </w:rPr>
              <w:t>Quảng Nam</w:t>
            </w:r>
          </w:p>
        </w:tc>
        <w:tc>
          <w:tcPr>
            <w:tcW w:w="1147" w:type="dxa"/>
            <w:shd w:val="clear" w:color="auto" w:fill="auto"/>
            <w:noWrap/>
            <w:vAlign w:val="bottom"/>
          </w:tcPr>
          <w:p w14:paraId="5DF9816D" w14:textId="3070B31F" w:rsidR="00EE7D7C" w:rsidRPr="00CD501D" w:rsidRDefault="00EE7D7C" w:rsidP="008A5183">
            <w:pPr>
              <w:spacing w:before="40"/>
              <w:jc w:val="right"/>
              <w:rPr>
                <w:sz w:val="22"/>
                <w:szCs w:val="22"/>
              </w:rPr>
            </w:pPr>
            <w:r w:rsidRPr="00CD501D">
              <w:rPr>
                <w:sz w:val="22"/>
                <w:szCs w:val="22"/>
              </w:rPr>
              <w:t>320</w:t>
            </w:r>
          </w:p>
        </w:tc>
        <w:tc>
          <w:tcPr>
            <w:tcW w:w="1084" w:type="dxa"/>
            <w:shd w:val="clear" w:color="auto" w:fill="auto"/>
            <w:noWrap/>
            <w:vAlign w:val="bottom"/>
          </w:tcPr>
          <w:p w14:paraId="47E72311" w14:textId="4F37AFAA" w:rsidR="00EE7D7C" w:rsidRPr="00CD501D" w:rsidRDefault="00EE7D7C" w:rsidP="008A5183">
            <w:pPr>
              <w:spacing w:before="40"/>
              <w:jc w:val="right"/>
              <w:rPr>
                <w:sz w:val="22"/>
                <w:szCs w:val="22"/>
              </w:rPr>
            </w:pPr>
            <w:r w:rsidRPr="00CD501D">
              <w:rPr>
                <w:sz w:val="22"/>
                <w:szCs w:val="22"/>
              </w:rPr>
              <w:t>-20,04</w:t>
            </w:r>
          </w:p>
        </w:tc>
        <w:tc>
          <w:tcPr>
            <w:tcW w:w="1084" w:type="dxa"/>
            <w:shd w:val="clear" w:color="auto" w:fill="auto"/>
            <w:noWrap/>
            <w:vAlign w:val="bottom"/>
          </w:tcPr>
          <w:p w14:paraId="09390F4E" w14:textId="0A35F746" w:rsidR="00EE7D7C" w:rsidRPr="00CD501D" w:rsidRDefault="00EE7D7C" w:rsidP="008A5183">
            <w:pPr>
              <w:spacing w:before="40"/>
              <w:jc w:val="right"/>
              <w:rPr>
                <w:sz w:val="22"/>
                <w:szCs w:val="22"/>
              </w:rPr>
            </w:pPr>
            <w:r w:rsidRPr="00CD501D">
              <w:rPr>
                <w:sz w:val="22"/>
                <w:szCs w:val="22"/>
              </w:rPr>
              <w:t>46,45</w:t>
            </w:r>
          </w:p>
        </w:tc>
        <w:tc>
          <w:tcPr>
            <w:tcW w:w="1084" w:type="dxa"/>
            <w:shd w:val="clear" w:color="auto" w:fill="auto"/>
            <w:noWrap/>
            <w:vAlign w:val="bottom"/>
          </w:tcPr>
          <w:p w14:paraId="6D0CEBCA" w14:textId="06E38710" w:rsidR="00EE7D7C" w:rsidRPr="00CD501D" w:rsidRDefault="00EE7D7C" w:rsidP="008A5183">
            <w:pPr>
              <w:spacing w:before="40"/>
              <w:jc w:val="right"/>
              <w:rPr>
                <w:sz w:val="22"/>
                <w:szCs w:val="22"/>
              </w:rPr>
            </w:pPr>
            <w:r w:rsidRPr="00CD501D">
              <w:rPr>
                <w:sz w:val="22"/>
                <w:szCs w:val="22"/>
              </w:rPr>
              <w:t>2.948</w:t>
            </w:r>
          </w:p>
        </w:tc>
        <w:tc>
          <w:tcPr>
            <w:tcW w:w="1084" w:type="dxa"/>
            <w:shd w:val="clear" w:color="auto" w:fill="auto"/>
            <w:noWrap/>
            <w:vAlign w:val="bottom"/>
          </w:tcPr>
          <w:p w14:paraId="23BE9706" w14:textId="49C23ABE" w:rsidR="00EE7D7C" w:rsidRPr="00CD501D" w:rsidRDefault="00EE7D7C" w:rsidP="008A5183">
            <w:pPr>
              <w:spacing w:before="40"/>
              <w:jc w:val="right"/>
              <w:rPr>
                <w:sz w:val="22"/>
                <w:szCs w:val="22"/>
              </w:rPr>
            </w:pPr>
            <w:r w:rsidRPr="00CD501D">
              <w:rPr>
                <w:sz w:val="22"/>
                <w:szCs w:val="22"/>
              </w:rPr>
              <w:t>24,97</w:t>
            </w:r>
          </w:p>
        </w:tc>
      </w:tr>
      <w:tr w:rsidR="00EE7D7C" w:rsidRPr="00CD501D" w14:paraId="62782FDE" w14:textId="77777777" w:rsidTr="000F7A01">
        <w:trPr>
          <w:jc w:val="center"/>
        </w:trPr>
        <w:tc>
          <w:tcPr>
            <w:tcW w:w="2529" w:type="dxa"/>
            <w:vMerge w:val="restart"/>
            <w:shd w:val="clear" w:color="auto" w:fill="auto"/>
            <w:noWrap/>
            <w:vAlign w:val="center"/>
          </w:tcPr>
          <w:p w14:paraId="6827A66F" w14:textId="327723E3" w:rsidR="00EE7D7C" w:rsidRPr="00CD501D" w:rsidRDefault="00EE7D7C" w:rsidP="008A5183">
            <w:pPr>
              <w:spacing w:before="40"/>
              <w:rPr>
                <w:sz w:val="22"/>
                <w:szCs w:val="22"/>
              </w:rPr>
            </w:pPr>
            <w:r w:rsidRPr="00CD501D">
              <w:rPr>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5428EDD4" w14:textId="1DB48E34" w:rsidR="00EE7D7C" w:rsidRPr="00CD501D" w:rsidRDefault="00EE7D7C" w:rsidP="008A5183">
            <w:pPr>
              <w:spacing w:before="40"/>
              <w:rPr>
                <w:b/>
                <w:sz w:val="22"/>
                <w:szCs w:val="22"/>
              </w:rPr>
            </w:pPr>
            <w:r w:rsidRPr="00CD501D">
              <w:rPr>
                <w:b/>
                <w:bCs/>
                <w:sz w:val="22"/>
                <w:szCs w:val="22"/>
              </w:rPr>
              <w:t>Tổng</w:t>
            </w:r>
          </w:p>
        </w:tc>
        <w:tc>
          <w:tcPr>
            <w:tcW w:w="1147" w:type="dxa"/>
            <w:shd w:val="clear" w:color="auto" w:fill="auto"/>
            <w:noWrap/>
            <w:vAlign w:val="bottom"/>
          </w:tcPr>
          <w:p w14:paraId="4138C15F" w14:textId="12D67267" w:rsidR="00EE7D7C" w:rsidRPr="00CD501D" w:rsidRDefault="00EE7D7C" w:rsidP="008A5183">
            <w:pPr>
              <w:spacing w:before="40"/>
              <w:jc w:val="right"/>
              <w:rPr>
                <w:b/>
                <w:sz w:val="22"/>
                <w:szCs w:val="22"/>
              </w:rPr>
            </w:pPr>
            <w:r w:rsidRPr="00CD501D">
              <w:rPr>
                <w:b/>
                <w:bCs/>
                <w:sz w:val="22"/>
                <w:szCs w:val="22"/>
              </w:rPr>
              <w:t>51.567</w:t>
            </w:r>
          </w:p>
        </w:tc>
        <w:tc>
          <w:tcPr>
            <w:tcW w:w="1084" w:type="dxa"/>
            <w:shd w:val="clear" w:color="auto" w:fill="auto"/>
            <w:noWrap/>
            <w:vAlign w:val="bottom"/>
          </w:tcPr>
          <w:p w14:paraId="395F2DCF" w14:textId="4DAC2B77" w:rsidR="00EE7D7C" w:rsidRPr="00CD501D" w:rsidRDefault="00EE7D7C" w:rsidP="008A5183">
            <w:pPr>
              <w:spacing w:before="40"/>
              <w:jc w:val="right"/>
              <w:rPr>
                <w:b/>
                <w:sz w:val="22"/>
                <w:szCs w:val="22"/>
              </w:rPr>
            </w:pPr>
            <w:r w:rsidRPr="00CD501D">
              <w:rPr>
                <w:b/>
                <w:bCs/>
                <w:sz w:val="22"/>
                <w:szCs w:val="22"/>
              </w:rPr>
              <w:t>7,92</w:t>
            </w:r>
          </w:p>
        </w:tc>
        <w:tc>
          <w:tcPr>
            <w:tcW w:w="1084" w:type="dxa"/>
            <w:shd w:val="clear" w:color="auto" w:fill="auto"/>
            <w:noWrap/>
            <w:vAlign w:val="bottom"/>
          </w:tcPr>
          <w:p w14:paraId="136D1EF1" w14:textId="2F63E27D" w:rsidR="00EE7D7C" w:rsidRPr="00CD501D" w:rsidRDefault="00EE7D7C" w:rsidP="008A5183">
            <w:pPr>
              <w:spacing w:before="40"/>
              <w:jc w:val="right"/>
              <w:rPr>
                <w:b/>
                <w:sz w:val="22"/>
                <w:szCs w:val="22"/>
              </w:rPr>
            </w:pPr>
            <w:r w:rsidRPr="00CD501D">
              <w:rPr>
                <w:b/>
                <w:bCs/>
                <w:sz w:val="22"/>
                <w:szCs w:val="22"/>
              </w:rPr>
              <w:t>-7,26</w:t>
            </w:r>
          </w:p>
        </w:tc>
        <w:tc>
          <w:tcPr>
            <w:tcW w:w="1084" w:type="dxa"/>
            <w:shd w:val="clear" w:color="auto" w:fill="auto"/>
            <w:noWrap/>
            <w:vAlign w:val="bottom"/>
          </w:tcPr>
          <w:p w14:paraId="5C48B4A1" w14:textId="362AC4FA" w:rsidR="00EE7D7C" w:rsidRPr="00CD501D" w:rsidRDefault="00EE7D7C" w:rsidP="008A5183">
            <w:pPr>
              <w:spacing w:before="40"/>
              <w:jc w:val="right"/>
              <w:rPr>
                <w:b/>
                <w:sz w:val="22"/>
                <w:szCs w:val="22"/>
              </w:rPr>
            </w:pPr>
            <w:r w:rsidRPr="00CD501D">
              <w:rPr>
                <w:b/>
                <w:bCs/>
                <w:sz w:val="22"/>
                <w:szCs w:val="22"/>
              </w:rPr>
              <w:t>498.556</w:t>
            </w:r>
          </w:p>
        </w:tc>
        <w:tc>
          <w:tcPr>
            <w:tcW w:w="1084" w:type="dxa"/>
            <w:shd w:val="clear" w:color="auto" w:fill="auto"/>
            <w:noWrap/>
            <w:vAlign w:val="bottom"/>
          </w:tcPr>
          <w:p w14:paraId="6C465D5A" w14:textId="47C0B9A8" w:rsidR="00EE7D7C" w:rsidRPr="00CD501D" w:rsidRDefault="00EE7D7C" w:rsidP="008A5183">
            <w:pPr>
              <w:spacing w:before="40"/>
              <w:jc w:val="right"/>
              <w:rPr>
                <w:b/>
                <w:sz w:val="22"/>
                <w:szCs w:val="22"/>
              </w:rPr>
            </w:pPr>
            <w:r w:rsidRPr="00CD501D">
              <w:rPr>
                <w:b/>
                <w:bCs/>
                <w:sz w:val="22"/>
                <w:szCs w:val="22"/>
              </w:rPr>
              <w:t>11,89</w:t>
            </w:r>
          </w:p>
        </w:tc>
      </w:tr>
      <w:tr w:rsidR="00EE7D7C" w:rsidRPr="00CD501D" w14:paraId="549F65CD" w14:textId="77777777" w:rsidTr="000F7A01">
        <w:trPr>
          <w:jc w:val="center"/>
        </w:trPr>
        <w:tc>
          <w:tcPr>
            <w:tcW w:w="2529" w:type="dxa"/>
            <w:vMerge/>
            <w:shd w:val="clear" w:color="auto" w:fill="auto"/>
            <w:noWrap/>
            <w:vAlign w:val="center"/>
          </w:tcPr>
          <w:p w14:paraId="37D14053" w14:textId="77777777" w:rsidR="00EE7D7C" w:rsidRPr="00CD501D" w:rsidRDefault="00EE7D7C" w:rsidP="008A5183">
            <w:pPr>
              <w:spacing w:before="40"/>
              <w:jc w:val="center"/>
              <w:rPr>
                <w:sz w:val="22"/>
                <w:szCs w:val="22"/>
              </w:rPr>
            </w:pPr>
          </w:p>
        </w:tc>
        <w:tc>
          <w:tcPr>
            <w:tcW w:w="2076" w:type="dxa"/>
            <w:shd w:val="clear" w:color="auto" w:fill="auto"/>
            <w:noWrap/>
            <w:vAlign w:val="bottom"/>
          </w:tcPr>
          <w:p w14:paraId="719D8079" w14:textId="431EE7CE" w:rsidR="00EE7D7C" w:rsidRPr="00CD501D" w:rsidRDefault="00EE7D7C" w:rsidP="008A5183">
            <w:pPr>
              <w:spacing w:before="40"/>
              <w:rPr>
                <w:sz w:val="22"/>
                <w:szCs w:val="22"/>
              </w:rPr>
            </w:pPr>
            <w:r w:rsidRPr="00CD501D">
              <w:rPr>
                <w:sz w:val="22"/>
                <w:szCs w:val="22"/>
              </w:rPr>
              <w:t>Bà Rịa - Vũng Tàu</w:t>
            </w:r>
          </w:p>
        </w:tc>
        <w:tc>
          <w:tcPr>
            <w:tcW w:w="1147" w:type="dxa"/>
            <w:shd w:val="clear" w:color="auto" w:fill="auto"/>
            <w:noWrap/>
            <w:vAlign w:val="bottom"/>
          </w:tcPr>
          <w:p w14:paraId="4256975F" w14:textId="52CE050A" w:rsidR="00EE7D7C" w:rsidRPr="00CD501D" w:rsidRDefault="00EE7D7C" w:rsidP="008A5183">
            <w:pPr>
              <w:spacing w:before="40"/>
              <w:jc w:val="right"/>
              <w:rPr>
                <w:sz w:val="22"/>
                <w:szCs w:val="22"/>
              </w:rPr>
            </w:pPr>
            <w:r w:rsidRPr="00CD501D">
              <w:rPr>
                <w:sz w:val="22"/>
                <w:szCs w:val="22"/>
              </w:rPr>
              <w:t>29.451</w:t>
            </w:r>
          </w:p>
        </w:tc>
        <w:tc>
          <w:tcPr>
            <w:tcW w:w="1084" w:type="dxa"/>
            <w:shd w:val="clear" w:color="auto" w:fill="auto"/>
            <w:noWrap/>
            <w:vAlign w:val="bottom"/>
          </w:tcPr>
          <w:p w14:paraId="0EF9E344" w14:textId="684BFDA5" w:rsidR="00EE7D7C" w:rsidRPr="00CD501D" w:rsidRDefault="00EE7D7C" w:rsidP="008A5183">
            <w:pPr>
              <w:spacing w:before="40"/>
              <w:jc w:val="right"/>
              <w:rPr>
                <w:sz w:val="22"/>
                <w:szCs w:val="22"/>
              </w:rPr>
            </w:pPr>
            <w:r w:rsidRPr="00CD501D">
              <w:rPr>
                <w:sz w:val="22"/>
                <w:szCs w:val="22"/>
              </w:rPr>
              <w:t>4,68</w:t>
            </w:r>
          </w:p>
        </w:tc>
        <w:tc>
          <w:tcPr>
            <w:tcW w:w="1084" w:type="dxa"/>
            <w:shd w:val="clear" w:color="auto" w:fill="auto"/>
            <w:noWrap/>
            <w:vAlign w:val="bottom"/>
          </w:tcPr>
          <w:p w14:paraId="239073AF" w14:textId="4FD02B64" w:rsidR="00EE7D7C" w:rsidRPr="00CD501D" w:rsidRDefault="00EE7D7C" w:rsidP="008A5183">
            <w:pPr>
              <w:spacing w:before="40"/>
              <w:jc w:val="right"/>
              <w:rPr>
                <w:sz w:val="22"/>
                <w:szCs w:val="22"/>
              </w:rPr>
            </w:pPr>
            <w:r w:rsidRPr="00CD501D">
              <w:rPr>
                <w:sz w:val="22"/>
                <w:szCs w:val="22"/>
              </w:rPr>
              <w:t>-3,37</w:t>
            </w:r>
          </w:p>
        </w:tc>
        <w:tc>
          <w:tcPr>
            <w:tcW w:w="1084" w:type="dxa"/>
            <w:shd w:val="clear" w:color="auto" w:fill="auto"/>
            <w:noWrap/>
            <w:vAlign w:val="bottom"/>
          </w:tcPr>
          <w:p w14:paraId="77B2BB17" w14:textId="0701EED4" w:rsidR="00EE7D7C" w:rsidRPr="00CD501D" w:rsidRDefault="00EE7D7C" w:rsidP="008A5183">
            <w:pPr>
              <w:spacing w:before="40"/>
              <w:jc w:val="right"/>
              <w:rPr>
                <w:sz w:val="22"/>
                <w:szCs w:val="22"/>
              </w:rPr>
            </w:pPr>
            <w:r w:rsidRPr="00CD501D">
              <w:rPr>
                <w:sz w:val="22"/>
                <w:szCs w:val="22"/>
              </w:rPr>
              <w:t>280.043</w:t>
            </w:r>
          </w:p>
        </w:tc>
        <w:tc>
          <w:tcPr>
            <w:tcW w:w="1084" w:type="dxa"/>
            <w:shd w:val="clear" w:color="auto" w:fill="auto"/>
            <w:noWrap/>
            <w:vAlign w:val="bottom"/>
          </w:tcPr>
          <w:p w14:paraId="1EC05C3D" w14:textId="14372D7B" w:rsidR="00EE7D7C" w:rsidRPr="00CD501D" w:rsidRDefault="00EE7D7C" w:rsidP="008A5183">
            <w:pPr>
              <w:spacing w:before="40"/>
              <w:jc w:val="right"/>
              <w:rPr>
                <w:sz w:val="22"/>
                <w:szCs w:val="22"/>
              </w:rPr>
            </w:pPr>
            <w:r w:rsidRPr="00CD501D">
              <w:rPr>
                <w:sz w:val="22"/>
                <w:szCs w:val="22"/>
              </w:rPr>
              <w:t>7,31</w:t>
            </w:r>
          </w:p>
        </w:tc>
      </w:tr>
      <w:tr w:rsidR="00EE7D7C" w:rsidRPr="00CD501D" w14:paraId="19AE789B" w14:textId="77777777" w:rsidTr="000F7A01">
        <w:trPr>
          <w:jc w:val="center"/>
        </w:trPr>
        <w:tc>
          <w:tcPr>
            <w:tcW w:w="2529" w:type="dxa"/>
            <w:vMerge/>
            <w:shd w:val="clear" w:color="auto" w:fill="auto"/>
            <w:noWrap/>
            <w:vAlign w:val="center"/>
          </w:tcPr>
          <w:p w14:paraId="02115AEB" w14:textId="77777777" w:rsidR="00EE7D7C" w:rsidRPr="00CD501D" w:rsidRDefault="00EE7D7C" w:rsidP="008A5183">
            <w:pPr>
              <w:spacing w:before="40"/>
              <w:jc w:val="center"/>
              <w:rPr>
                <w:sz w:val="22"/>
                <w:szCs w:val="22"/>
              </w:rPr>
            </w:pPr>
          </w:p>
        </w:tc>
        <w:tc>
          <w:tcPr>
            <w:tcW w:w="2076" w:type="dxa"/>
            <w:shd w:val="clear" w:color="auto" w:fill="auto"/>
            <w:noWrap/>
            <w:vAlign w:val="bottom"/>
          </w:tcPr>
          <w:p w14:paraId="6ED99CFF" w14:textId="4241ADD8" w:rsidR="00EE7D7C" w:rsidRPr="00CD501D" w:rsidRDefault="00EE7D7C" w:rsidP="008A5183">
            <w:pPr>
              <w:spacing w:before="40"/>
              <w:rPr>
                <w:sz w:val="22"/>
                <w:szCs w:val="22"/>
              </w:rPr>
            </w:pPr>
            <w:r w:rsidRPr="00CD501D">
              <w:rPr>
                <w:sz w:val="22"/>
                <w:szCs w:val="22"/>
              </w:rPr>
              <w:t>Quảng Ngãi</w:t>
            </w:r>
          </w:p>
        </w:tc>
        <w:tc>
          <w:tcPr>
            <w:tcW w:w="1147" w:type="dxa"/>
            <w:shd w:val="clear" w:color="auto" w:fill="auto"/>
            <w:noWrap/>
            <w:vAlign w:val="bottom"/>
          </w:tcPr>
          <w:p w14:paraId="2D68C240" w14:textId="45569E6D" w:rsidR="00EE7D7C" w:rsidRPr="00CD501D" w:rsidRDefault="00EE7D7C" w:rsidP="008A5183">
            <w:pPr>
              <w:spacing w:before="40"/>
              <w:jc w:val="right"/>
              <w:rPr>
                <w:sz w:val="22"/>
                <w:szCs w:val="22"/>
              </w:rPr>
            </w:pPr>
            <w:r w:rsidRPr="00CD501D">
              <w:rPr>
                <w:sz w:val="22"/>
                <w:szCs w:val="22"/>
              </w:rPr>
              <w:t>15.439</w:t>
            </w:r>
          </w:p>
        </w:tc>
        <w:tc>
          <w:tcPr>
            <w:tcW w:w="1084" w:type="dxa"/>
            <w:shd w:val="clear" w:color="auto" w:fill="auto"/>
            <w:noWrap/>
            <w:vAlign w:val="bottom"/>
          </w:tcPr>
          <w:p w14:paraId="26F0D2F7" w14:textId="0C855BF4" w:rsidR="00EE7D7C" w:rsidRPr="00CD501D" w:rsidRDefault="00EE7D7C" w:rsidP="008A5183">
            <w:pPr>
              <w:spacing w:before="40"/>
              <w:jc w:val="right"/>
              <w:rPr>
                <w:sz w:val="22"/>
                <w:szCs w:val="22"/>
              </w:rPr>
            </w:pPr>
            <w:r w:rsidRPr="00CD501D">
              <w:rPr>
                <w:sz w:val="22"/>
                <w:szCs w:val="22"/>
              </w:rPr>
              <w:t>10,15</w:t>
            </w:r>
          </w:p>
        </w:tc>
        <w:tc>
          <w:tcPr>
            <w:tcW w:w="1084" w:type="dxa"/>
            <w:shd w:val="clear" w:color="auto" w:fill="auto"/>
            <w:noWrap/>
            <w:vAlign w:val="bottom"/>
          </w:tcPr>
          <w:p w14:paraId="7FDA0CAB" w14:textId="7325555D" w:rsidR="00EE7D7C" w:rsidRPr="00CD501D" w:rsidRDefault="00EE7D7C" w:rsidP="008A5183">
            <w:pPr>
              <w:spacing w:before="40"/>
              <w:jc w:val="right"/>
              <w:rPr>
                <w:sz w:val="22"/>
                <w:szCs w:val="22"/>
              </w:rPr>
            </w:pPr>
            <w:r w:rsidRPr="00CD501D">
              <w:rPr>
                <w:sz w:val="22"/>
                <w:szCs w:val="22"/>
              </w:rPr>
              <w:t>-8,12</w:t>
            </w:r>
          </w:p>
        </w:tc>
        <w:tc>
          <w:tcPr>
            <w:tcW w:w="1084" w:type="dxa"/>
            <w:shd w:val="clear" w:color="auto" w:fill="auto"/>
            <w:noWrap/>
            <w:vAlign w:val="bottom"/>
          </w:tcPr>
          <w:p w14:paraId="6B24EC23" w14:textId="52225E26" w:rsidR="00EE7D7C" w:rsidRPr="00CD501D" w:rsidRDefault="00EE7D7C" w:rsidP="008A5183">
            <w:pPr>
              <w:spacing w:before="40"/>
              <w:jc w:val="right"/>
              <w:rPr>
                <w:sz w:val="22"/>
                <w:szCs w:val="22"/>
              </w:rPr>
            </w:pPr>
            <w:r w:rsidRPr="00CD501D">
              <w:rPr>
                <w:sz w:val="22"/>
                <w:szCs w:val="22"/>
              </w:rPr>
              <w:t>148.659</w:t>
            </w:r>
          </w:p>
        </w:tc>
        <w:tc>
          <w:tcPr>
            <w:tcW w:w="1084" w:type="dxa"/>
            <w:shd w:val="clear" w:color="auto" w:fill="auto"/>
            <w:noWrap/>
            <w:vAlign w:val="bottom"/>
          </w:tcPr>
          <w:p w14:paraId="0283E9D6" w14:textId="2FDA5922" w:rsidR="00EE7D7C" w:rsidRPr="00CD501D" w:rsidRDefault="00EE7D7C" w:rsidP="008A5183">
            <w:pPr>
              <w:spacing w:before="40"/>
              <w:jc w:val="right"/>
              <w:rPr>
                <w:sz w:val="22"/>
                <w:szCs w:val="22"/>
              </w:rPr>
            </w:pPr>
            <w:r w:rsidRPr="00CD501D">
              <w:rPr>
                <w:sz w:val="22"/>
                <w:szCs w:val="22"/>
              </w:rPr>
              <w:t>16,23</w:t>
            </w:r>
          </w:p>
        </w:tc>
      </w:tr>
      <w:tr w:rsidR="00EE7D7C" w:rsidRPr="00CD501D" w14:paraId="53619A52" w14:textId="77777777" w:rsidTr="000F7A01">
        <w:trPr>
          <w:jc w:val="center"/>
        </w:trPr>
        <w:tc>
          <w:tcPr>
            <w:tcW w:w="2529" w:type="dxa"/>
            <w:vMerge/>
            <w:shd w:val="clear" w:color="auto" w:fill="auto"/>
            <w:noWrap/>
            <w:vAlign w:val="center"/>
          </w:tcPr>
          <w:p w14:paraId="55559F30" w14:textId="77777777" w:rsidR="00EE7D7C" w:rsidRPr="00CD501D" w:rsidRDefault="00EE7D7C" w:rsidP="008A5183">
            <w:pPr>
              <w:spacing w:before="40"/>
              <w:jc w:val="center"/>
              <w:rPr>
                <w:sz w:val="22"/>
                <w:szCs w:val="22"/>
              </w:rPr>
            </w:pPr>
          </w:p>
        </w:tc>
        <w:tc>
          <w:tcPr>
            <w:tcW w:w="2076" w:type="dxa"/>
            <w:shd w:val="clear" w:color="auto" w:fill="auto"/>
            <w:noWrap/>
            <w:vAlign w:val="bottom"/>
          </w:tcPr>
          <w:p w14:paraId="50C8CCDA" w14:textId="44515B03" w:rsidR="00EE7D7C" w:rsidRPr="00CD501D" w:rsidRDefault="00EE7D7C" w:rsidP="008A5183">
            <w:pPr>
              <w:spacing w:before="40"/>
              <w:rPr>
                <w:sz w:val="22"/>
                <w:szCs w:val="22"/>
              </w:rPr>
            </w:pPr>
            <w:r w:rsidRPr="00CD501D">
              <w:rPr>
                <w:sz w:val="22"/>
                <w:szCs w:val="22"/>
              </w:rPr>
              <w:t>Đồng Nai</w:t>
            </w:r>
          </w:p>
        </w:tc>
        <w:tc>
          <w:tcPr>
            <w:tcW w:w="1147" w:type="dxa"/>
            <w:shd w:val="clear" w:color="auto" w:fill="auto"/>
            <w:noWrap/>
            <w:vAlign w:val="bottom"/>
          </w:tcPr>
          <w:p w14:paraId="4267ADEC" w14:textId="015C8B23" w:rsidR="00EE7D7C" w:rsidRPr="00CD501D" w:rsidRDefault="00EE7D7C" w:rsidP="008A5183">
            <w:pPr>
              <w:spacing w:before="40"/>
              <w:jc w:val="right"/>
              <w:rPr>
                <w:sz w:val="22"/>
                <w:szCs w:val="22"/>
              </w:rPr>
            </w:pPr>
            <w:r w:rsidRPr="00CD501D">
              <w:rPr>
                <w:sz w:val="22"/>
                <w:szCs w:val="22"/>
              </w:rPr>
              <w:t>3.800</w:t>
            </w:r>
          </w:p>
        </w:tc>
        <w:tc>
          <w:tcPr>
            <w:tcW w:w="1084" w:type="dxa"/>
            <w:shd w:val="clear" w:color="auto" w:fill="auto"/>
            <w:noWrap/>
            <w:vAlign w:val="bottom"/>
          </w:tcPr>
          <w:p w14:paraId="1E8811B3" w14:textId="33BC059F" w:rsidR="00EE7D7C" w:rsidRPr="00CD501D" w:rsidRDefault="00EE7D7C" w:rsidP="008A5183">
            <w:pPr>
              <w:spacing w:before="40"/>
              <w:jc w:val="right"/>
              <w:rPr>
                <w:sz w:val="22"/>
                <w:szCs w:val="22"/>
              </w:rPr>
            </w:pPr>
            <w:r w:rsidRPr="00CD501D">
              <w:rPr>
                <w:sz w:val="22"/>
                <w:szCs w:val="22"/>
              </w:rPr>
              <w:t>31,40</w:t>
            </w:r>
          </w:p>
        </w:tc>
        <w:tc>
          <w:tcPr>
            <w:tcW w:w="1084" w:type="dxa"/>
            <w:shd w:val="clear" w:color="auto" w:fill="auto"/>
            <w:noWrap/>
            <w:vAlign w:val="bottom"/>
          </w:tcPr>
          <w:p w14:paraId="651BC722" w14:textId="13AC1DA7" w:rsidR="00EE7D7C" w:rsidRPr="00CD501D" w:rsidRDefault="00EE7D7C" w:rsidP="008A5183">
            <w:pPr>
              <w:spacing w:before="40"/>
              <w:jc w:val="right"/>
              <w:rPr>
                <w:sz w:val="22"/>
                <w:szCs w:val="22"/>
              </w:rPr>
            </w:pPr>
            <w:r w:rsidRPr="00CD501D">
              <w:rPr>
                <w:sz w:val="22"/>
                <w:szCs w:val="22"/>
              </w:rPr>
              <w:t>0,42</w:t>
            </w:r>
          </w:p>
        </w:tc>
        <w:tc>
          <w:tcPr>
            <w:tcW w:w="1084" w:type="dxa"/>
            <w:shd w:val="clear" w:color="auto" w:fill="auto"/>
            <w:noWrap/>
            <w:vAlign w:val="bottom"/>
          </w:tcPr>
          <w:p w14:paraId="75B34BA6" w14:textId="3A27DA82" w:rsidR="00EE7D7C" w:rsidRPr="00CD501D" w:rsidRDefault="00EE7D7C" w:rsidP="008A5183">
            <w:pPr>
              <w:spacing w:before="40"/>
              <w:jc w:val="right"/>
              <w:rPr>
                <w:sz w:val="22"/>
                <w:szCs w:val="22"/>
              </w:rPr>
            </w:pPr>
            <w:r w:rsidRPr="00CD501D">
              <w:rPr>
                <w:sz w:val="22"/>
                <w:szCs w:val="22"/>
              </w:rPr>
              <w:t>39.109</w:t>
            </w:r>
          </w:p>
        </w:tc>
        <w:tc>
          <w:tcPr>
            <w:tcW w:w="1084" w:type="dxa"/>
            <w:shd w:val="clear" w:color="auto" w:fill="auto"/>
            <w:noWrap/>
            <w:vAlign w:val="bottom"/>
          </w:tcPr>
          <w:p w14:paraId="7A6A1982" w14:textId="7C0A7B78" w:rsidR="00EE7D7C" w:rsidRPr="00CD501D" w:rsidRDefault="00EE7D7C" w:rsidP="008A5183">
            <w:pPr>
              <w:spacing w:before="40"/>
              <w:jc w:val="right"/>
              <w:rPr>
                <w:sz w:val="22"/>
                <w:szCs w:val="22"/>
              </w:rPr>
            </w:pPr>
            <w:r w:rsidRPr="00CD501D">
              <w:rPr>
                <w:sz w:val="22"/>
                <w:szCs w:val="22"/>
              </w:rPr>
              <w:t>15,75</w:t>
            </w:r>
          </w:p>
        </w:tc>
      </w:tr>
      <w:tr w:rsidR="00EE7D7C" w:rsidRPr="00CD501D" w14:paraId="01BDFDBC" w14:textId="77777777" w:rsidTr="000F7A01">
        <w:trPr>
          <w:jc w:val="center"/>
        </w:trPr>
        <w:tc>
          <w:tcPr>
            <w:tcW w:w="2529" w:type="dxa"/>
            <w:vMerge/>
            <w:shd w:val="clear" w:color="auto" w:fill="auto"/>
            <w:noWrap/>
            <w:vAlign w:val="center"/>
          </w:tcPr>
          <w:p w14:paraId="626A0CA3" w14:textId="77777777" w:rsidR="00EE7D7C" w:rsidRPr="00CD501D" w:rsidRDefault="00EE7D7C" w:rsidP="008A5183">
            <w:pPr>
              <w:spacing w:before="40"/>
              <w:jc w:val="center"/>
              <w:rPr>
                <w:sz w:val="22"/>
                <w:szCs w:val="22"/>
              </w:rPr>
            </w:pPr>
          </w:p>
        </w:tc>
        <w:tc>
          <w:tcPr>
            <w:tcW w:w="2076" w:type="dxa"/>
            <w:shd w:val="clear" w:color="auto" w:fill="auto"/>
            <w:noWrap/>
            <w:vAlign w:val="bottom"/>
          </w:tcPr>
          <w:p w14:paraId="1973A2AF" w14:textId="719909CE" w:rsidR="00EE7D7C" w:rsidRPr="00CD501D" w:rsidRDefault="00EE7D7C" w:rsidP="008A5183">
            <w:pPr>
              <w:spacing w:before="40"/>
              <w:rPr>
                <w:sz w:val="22"/>
                <w:szCs w:val="22"/>
              </w:rPr>
            </w:pPr>
            <w:r w:rsidRPr="00CD501D">
              <w:rPr>
                <w:sz w:val="22"/>
                <w:szCs w:val="22"/>
              </w:rPr>
              <w:t>Thái Bình</w:t>
            </w:r>
          </w:p>
        </w:tc>
        <w:tc>
          <w:tcPr>
            <w:tcW w:w="1147" w:type="dxa"/>
            <w:shd w:val="clear" w:color="auto" w:fill="auto"/>
            <w:noWrap/>
            <w:vAlign w:val="bottom"/>
          </w:tcPr>
          <w:p w14:paraId="0434C269" w14:textId="6116431B" w:rsidR="00EE7D7C" w:rsidRPr="00CD501D" w:rsidRDefault="00EE7D7C" w:rsidP="008A5183">
            <w:pPr>
              <w:spacing w:before="40"/>
              <w:jc w:val="right"/>
              <w:rPr>
                <w:sz w:val="22"/>
                <w:szCs w:val="22"/>
              </w:rPr>
            </w:pPr>
            <w:r w:rsidRPr="00CD501D">
              <w:rPr>
                <w:sz w:val="22"/>
                <w:szCs w:val="22"/>
              </w:rPr>
              <w:t>2.877</w:t>
            </w:r>
          </w:p>
        </w:tc>
        <w:tc>
          <w:tcPr>
            <w:tcW w:w="1084" w:type="dxa"/>
            <w:shd w:val="clear" w:color="auto" w:fill="auto"/>
            <w:noWrap/>
            <w:vAlign w:val="bottom"/>
          </w:tcPr>
          <w:p w14:paraId="7712D769" w14:textId="1A27133F" w:rsidR="00EE7D7C" w:rsidRPr="00CD501D" w:rsidRDefault="00EE7D7C" w:rsidP="008A5183">
            <w:pPr>
              <w:spacing w:before="40"/>
              <w:jc w:val="right"/>
              <w:rPr>
                <w:sz w:val="22"/>
                <w:szCs w:val="22"/>
              </w:rPr>
            </w:pPr>
            <w:r w:rsidRPr="00CD501D">
              <w:rPr>
                <w:sz w:val="22"/>
                <w:szCs w:val="22"/>
              </w:rPr>
              <w:t>5,00</w:t>
            </w:r>
          </w:p>
        </w:tc>
        <w:tc>
          <w:tcPr>
            <w:tcW w:w="1084" w:type="dxa"/>
            <w:shd w:val="clear" w:color="auto" w:fill="auto"/>
            <w:noWrap/>
            <w:vAlign w:val="bottom"/>
          </w:tcPr>
          <w:p w14:paraId="28DEC9DD" w14:textId="4A9D1BAC" w:rsidR="00EE7D7C" w:rsidRPr="00CD501D" w:rsidRDefault="00EE7D7C" w:rsidP="008A5183">
            <w:pPr>
              <w:spacing w:before="40"/>
              <w:jc w:val="right"/>
              <w:rPr>
                <w:sz w:val="22"/>
                <w:szCs w:val="22"/>
              </w:rPr>
            </w:pPr>
            <w:r w:rsidRPr="00CD501D">
              <w:rPr>
                <w:sz w:val="22"/>
                <w:szCs w:val="22"/>
              </w:rPr>
              <w:t>-36,63</w:t>
            </w:r>
          </w:p>
        </w:tc>
        <w:tc>
          <w:tcPr>
            <w:tcW w:w="1084" w:type="dxa"/>
            <w:shd w:val="clear" w:color="auto" w:fill="auto"/>
            <w:noWrap/>
            <w:vAlign w:val="bottom"/>
          </w:tcPr>
          <w:p w14:paraId="05F2DA5C" w14:textId="6B3EB3EB" w:rsidR="00EE7D7C" w:rsidRPr="00CD501D" w:rsidRDefault="00EE7D7C" w:rsidP="008A5183">
            <w:pPr>
              <w:spacing w:before="40"/>
              <w:jc w:val="right"/>
              <w:rPr>
                <w:sz w:val="22"/>
                <w:szCs w:val="22"/>
              </w:rPr>
            </w:pPr>
            <w:r w:rsidRPr="00CD501D">
              <w:rPr>
                <w:sz w:val="22"/>
                <w:szCs w:val="22"/>
              </w:rPr>
              <w:t>30.745</w:t>
            </w:r>
          </w:p>
        </w:tc>
        <w:tc>
          <w:tcPr>
            <w:tcW w:w="1084" w:type="dxa"/>
            <w:shd w:val="clear" w:color="auto" w:fill="auto"/>
            <w:noWrap/>
            <w:vAlign w:val="bottom"/>
          </w:tcPr>
          <w:p w14:paraId="50AFC24E" w14:textId="2ACE71A4" w:rsidR="00EE7D7C" w:rsidRPr="00CD501D" w:rsidRDefault="00EE7D7C" w:rsidP="008A5183">
            <w:pPr>
              <w:spacing w:before="40"/>
              <w:jc w:val="right"/>
              <w:rPr>
                <w:sz w:val="22"/>
                <w:szCs w:val="22"/>
              </w:rPr>
            </w:pPr>
            <w:r w:rsidRPr="00CD501D">
              <w:rPr>
                <w:sz w:val="22"/>
                <w:szCs w:val="22"/>
              </w:rPr>
              <w:t>34,07</w:t>
            </w:r>
          </w:p>
        </w:tc>
      </w:tr>
    </w:tbl>
    <w:p w14:paraId="6D5C6140" w14:textId="5F284519" w:rsidR="00F875CE" w:rsidRPr="00CD501D" w:rsidRDefault="00F875CE" w:rsidP="009B3E3B">
      <w:pPr>
        <w:spacing w:before="120"/>
        <w:ind w:left="2160" w:firstLine="720"/>
        <w:rPr>
          <w:i/>
          <w:sz w:val="26"/>
          <w:szCs w:val="26"/>
        </w:rPr>
      </w:pPr>
      <w:r w:rsidRPr="00CD501D">
        <w:rPr>
          <w:i/>
          <w:sz w:val="26"/>
          <w:szCs w:val="26"/>
        </w:rPr>
        <w:t>Nguồn: Tổng hợp số liệu sơ bộ từ các Cục Thống kê</w:t>
      </w:r>
    </w:p>
    <w:p w14:paraId="37FFD012" w14:textId="6708030A" w:rsidR="00F875CE" w:rsidRPr="00CD501D" w:rsidRDefault="00F238A0" w:rsidP="00723F9F">
      <w:pPr>
        <w:spacing w:after="200" w:line="276" w:lineRule="auto"/>
        <w:jc w:val="center"/>
        <w:rPr>
          <w:b/>
          <w:spacing w:val="-4"/>
          <w:sz w:val="26"/>
          <w:szCs w:val="26"/>
        </w:rPr>
      </w:pPr>
      <w:r w:rsidRPr="00CD501D">
        <w:rPr>
          <w:b/>
          <w:spacing w:val="-4"/>
          <w:sz w:val="26"/>
          <w:szCs w:val="26"/>
        </w:rPr>
        <w:br w:type="page"/>
      </w:r>
      <w:r w:rsidR="00F875CE" w:rsidRPr="00CD501D">
        <w:rPr>
          <w:b/>
          <w:spacing w:val="-4"/>
          <w:sz w:val="26"/>
          <w:szCs w:val="26"/>
        </w:rPr>
        <w:lastRenderedPageBreak/>
        <w:t>Bảng 2: Tham khảo một số chủng loại nhựa tiêu thụ tại một số địa phương</w:t>
      </w:r>
      <w:r w:rsidR="00723F9F" w:rsidRPr="00CD501D">
        <w:rPr>
          <w:b/>
          <w:spacing w:val="-4"/>
          <w:sz w:val="26"/>
          <w:szCs w:val="26"/>
        </w:rPr>
        <w:t xml:space="preserve"> trong </w:t>
      </w:r>
      <w:r w:rsidR="00FE1D78" w:rsidRPr="00CD501D">
        <w:rPr>
          <w:b/>
          <w:spacing w:val="-4"/>
          <w:sz w:val="26"/>
          <w:szCs w:val="26"/>
        </w:rPr>
        <w:t xml:space="preserve">tháng </w:t>
      </w:r>
      <w:r w:rsidR="00EE7D7C" w:rsidRPr="00CD501D">
        <w:rPr>
          <w:b/>
          <w:spacing w:val="-4"/>
          <w:sz w:val="26"/>
          <w:szCs w:val="26"/>
        </w:rPr>
        <w:t>9</w:t>
      </w:r>
      <w:r w:rsidR="00FE1D78" w:rsidRPr="00CD501D">
        <w:rPr>
          <w:b/>
          <w:spacing w:val="-4"/>
          <w:sz w:val="26"/>
          <w:szCs w:val="26"/>
        </w:rPr>
        <w:t>/</w:t>
      </w:r>
      <w:r w:rsidR="000A3E52" w:rsidRPr="00CD501D">
        <w:rPr>
          <w:b/>
          <w:spacing w:val="-4"/>
          <w:sz w:val="26"/>
          <w:szCs w:val="26"/>
        </w:rPr>
        <w:t>2021</w:t>
      </w:r>
      <w:r w:rsidR="000038B7" w:rsidRPr="00CD501D">
        <w:rPr>
          <w:b/>
          <w:spacing w:val="-4"/>
          <w:sz w:val="26"/>
          <w:szCs w:val="26"/>
        </w:rPr>
        <w:t xml:space="preserve">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CD501D" w14:paraId="3F5CB99C" w14:textId="77777777" w:rsidTr="000F7A01">
        <w:trPr>
          <w:jc w:val="center"/>
        </w:trPr>
        <w:tc>
          <w:tcPr>
            <w:tcW w:w="2529" w:type="dxa"/>
            <w:shd w:val="clear" w:color="auto" w:fill="auto"/>
            <w:noWrap/>
            <w:vAlign w:val="center"/>
          </w:tcPr>
          <w:p w14:paraId="730D3E02" w14:textId="77777777" w:rsidR="00432DF2" w:rsidRPr="00CD501D" w:rsidRDefault="00432DF2" w:rsidP="000F7A01">
            <w:pPr>
              <w:spacing w:before="70"/>
              <w:jc w:val="center"/>
              <w:rPr>
                <w:b/>
                <w:bCs/>
                <w:sz w:val="22"/>
                <w:szCs w:val="22"/>
              </w:rPr>
            </w:pPr>
            <w:bookmarkStart w:id="9" w:name="_Toc65744433"/>
            <w:bookmarkStart w:id="10" w:name="_Toc65744471"/>
            <w:r w:rsidRPr="00CD501D">
              <w:rPr>
                <w:b/>
                <w:bCs/>
                <w:sz w:val="22"/>
                <w:szCs w:val="22"/>
              </w:rPr>
              <w:t>Chủng loại</w:t>
            </w:r>
          </w:p>
        </w:tc>
        <w:tc>
          <w:tcPr>
            <w:tcW w:w="2076" w:type="dxa"/>
            <w:shd w:val="clear" w:color="auto" w:fill="auto"/>
            <w:noWrap/>
            <w:vAlign w:val="center"/>
          </w:tcPr>
          <w:p w14:paraId="5E10CF1B" w14:textId="77777777" w:rsidR="00432DF2" w:rsidRPr="00CD501D" w:rsidRDefault="00432DF2" w:rsidP="000F7A01">
            <w:pPr>
              <w:spacing w:before="70"/>
              <w:jc w:val="center"/>
              <w:rPr>
                <w:b/>
                <w:bCs/>
                <w:sz w:val="22"/>
                <w:szCs w:val="22"/>
              </w:rPr>
            </w:pPr>
            <w:r w:rsidRPr="00CD501D">
              <w:rPr>
                <w:b/>
                <w:bCs/>
                <w:sz w:val="22"/>
                <w:szCs w:val="22"/>
              </w:rPr>
              <w:t>Tỉnh/TP</w:t>
            </w:r>
          </w:p>
        </w:tc>
        <w:tc>
          <w:tcPr>
            <w:tcW w:w="1147" w:type="dxa"/>
            <w:shd w:val="clear" w:color="auto" w:fill="auto"/>
            <w:noWrap/>
            <w:vAlign w:val="center"/>
          </w:tcPr>
          <w:p w14:paraId="45E62CBA" w14:textId="25F9ECD3" w:rsidR="00432DF2" w:rsidRPr="00CD501D" w:rsidRDefault="00EE7D7C" w:rsidP="000F7A01">
            <w:pPr>
              <w:spacing w:before="70"/>
              <w:jc w:val="center"/>
              <w:rPr>
                <w:b/>
                <w:bCs/>
                <w:sz w:val="22"/>
                <w:szCs w:val="22"/>
              </w:rPr>
            </w:pPr>
            <w:r w:rsidRPr="00CD501D">
              <w:rPr>
                <w:b/>
                <w:bCs/>
                <w:sz w:val="22"/>
                <w:szCs w:val="22"/>
              </w:rPr>
              <w:t>Tháng 9</w:t>
            </w:r>
            <w:r w:rsidR="00432DF2" w:rsidRPr="00CD501D">
              <w:rPr>
                <w:b/>
                <w:bCs/>
                <w:sz w:val="22"/>
                <w:szCs w:val="22"/>
              </w:rPr>
              <w:t>/2021</w:t>
            </w:r>
          </w:p>
        </w:tc>
        <w:tc>
          <w:tcPr>
            <w:tcW w:w="1084" w:type="dxa"/>
            <w:shd w:val="clear" w:color="auto" w:fill="auto"/>
            <w:noWrap/>
            <w:vAlign w:val="center"/>
          </w:tcPr>
          <w:p w14:paraId="2A4EC752" w14:textId="5236493C" w:rsidR="00432DF2" w:rsidRPr="00CD501D" w:rsidRDefault="00432DF2" w:rsidP="000038B7">
            <w:pPr>
              <w:spacing w:before="70"/>
              <w:jc w:val="center"/>
              <w:rPr>
                <w:b/>
                <w:bCs/>
                <w:sz w:val="22"/>
                <w:szCs w:val="22"/>
              </w:rPr>
            </w:pPr>
            <w:r w:rsidRPr="00CD501D">
              <w:rPr>
                <w:b/>
                <w:bCs/>
                <w:sz w:val="22"/>
                <w:szCs w:val="22"/>
              </w:rPr>
              <w:t>So với</w:t>
            </w:r>
            <w:r w:rsidRPr="00CD501D">
              <w:rPr>
                <w:b/>
                <w:bCs/>
                <w:sz w:val="22"/>
                <w:szCs w:val="22"/>
              </w:rPr>
              <w:br/>
              <w:t>T</w:t>
            </w:r>
            <w:r w:rsidR="00EE7D7C" w:rsidRPr="00CD501D">
              <w:rPr>
                <w:b/>
                <w:bCs/>
                <w:sz w:val="22"/>
                <w:szCs w:val="22"/>
              </w:rPr>
              <w:t>8</w:t>
            </w:r>
            <w:r w:rsidRPr="00CD501D">
              <w:rPr>
                <w:b/>
                <w:bCs/>
                <w:sz w:val="22"/>
                <w:szCs w:val="22"/>
              </w:rPr>
              <w:t>/2021</w:t>
            </w:r>
            <w:r w:rsidRPr="00CD501D">
              <w:rPr>
                <w:b/>
                <w:bCs/>
                <w:sz w:val="22"/>
                <w:szCs w:val="22"/>
              </w:rPr>
              <w:br/>
              <w:t>(%)</w:t>
            </w:r>
          </w:p>
        </w:tc>
        <w:tc>
          <w:tcPr>
            <w:tcW w:w="1084" w:type="dxa"/>
            <w:shd w:val="clear" w:color="auto" w:fill="auto"/>
            <w:noWrap/>
            <w:vAlign w:val="center"/>
          </w:tcPr>
          <w:p w14:paraId="2B414FE9" w14:textId="7A9755C4" w:rsidR="00432DF2" w:rsidRPr="00CD501D" w:rsidRDefault="00432DF2" w:rsidP="00EE7D7C">
            <w:pPr>
              <w:spacing w:before="70"/>
              <w:jc w:val="center"/>
              <w:rPr>
                <w:b/>
                <w:bCs/>
                <w:sz w:val="22"/>
                <w:szCs w:val="22"/>
              </w:rPr>
            </w:pPr>
            <w:r w:rsidRPr="00CD501D">
              <w:rPr>
                <w:b/>
                <w:bCs/>
                <w:sz w:val="22"/>
                <w:szCs w:val="22"/>
              </w:rPr>
              <w:t>So với</w:t>
            </w:r>
            <w:r w:rsidRPr="00CD501D">
              <w:rPr>
                <w:b/>
                <w:bCs/>
                <w:sz w:val="22"/>
                <w:szCs w:val="22"/>
              </w:rPr>
              <w:br/>
              <w:t>T</w:t>
            </w:r>
            <w:r w:rsidR="00EE7D7C" w:rsidRPr="00CD501D">
              <w:rPr>
                <w:b/>
                <w:bCs/>
                <w:sz w:val="22"/>
                <w:szCs w:val="22"/>
              </w:rPr>
              <w:t>9</w:t>
            </w:r>
            <w:r w:rsidRPr="00CD501D">
              <w:rPr>
                <w:b/>
                <w:bCs/>
                <w:sz w:val="22"/>
                <w:szCs w:val="22"/>
              </w:rPr>
              <w:t>/2020</w:t>
            </w:r>
            <w:r w:rsidRPr="00CD501D">
              <w:rPr>
                <w:b/>
                <w:bCs/>
                <w:sz w:val="22"/>
                <w:szCs w:val="22"/>
              </w:rPr>
              <w:br/>
              <w:t>(%)</w:t>
            </w:r>
          </w:p>
        </w:tc>
        <w:tc>
          <w:tcPr>
            <w:tcW w:w="1084" w:type="dxa"/>
            <w:shd w:val="clear" w:color="auto" w:fill="auto"/>
            <w:noWrap/>
            <w:vAlign w:val="center"/>
          </w:tcPr>
          <w:p w14:paraId="03A35D30" w14:textId="00A6EECB" w:rsidR="00432DF2" w:rsidRPr="00CD501D" w:rsidRDefault="00EE7D7C" w:rsidP="000F7A01">
            <w:pPr>
              <w:spacing w:before="70"/>
              <w:jc w:val="center"/>
              <w:rPr>
                <w:b/>
                <w:bCs/>
                <w:sz w:val="22"/>
                <w:szCs w:val="22"/>
              </w:rPr>
            </w:pPr>
            <w:r w:rsidRPr="00CD501D">
              <w:rPr>
                <w:b/>
                <w:bCs/>
                <w:sz w:val="22"/>
                <w:szCs w:val="22"/>
              </w:rPr>
              <w:t>9</w:t>
            </w:r>
            <w:r w:rsidR="00432DF2" w:rsidRPr="00CD501D">
              <w:rPr>
                <w:b/>
                <w:bCs/>
                <w:sz w:val="22"/>
                <w:szCs w:val="22"/>
              </w:rPr>
              <w:t>T/2021</w:t>
            </w:r>
          </w:p>
        </w:tc>
        <w:tc>
          <w:tcPr>
            <w:tcW w:w="1084" w:type="dxa"/>
            <w:shd w:val="clear" w:color="auto" w:fill="auto"/>
            <w:noWrap/>
            <w:vAlign w:val="center"/>
          </w:tcPr>
          <w:p w14:paraId="2D3AAF1D" w14:textId="353E1319" w:rsidR="00432DF2" w:rsidRPr="00CD501D" w:rsidRDefault="00432DF2" w:rsidP="0058175C">
            <w:pPr>
              <w:spacing w:before="70"/>
              <w:jc w:val="center"/>
              <w:rPr>
                <w:b/>
                <w:bCs/>
                <w:sz w:val="22"/>
                <w:szCs w:val="22"/>
              </w:rPr>
            </w:pPr>
            <w:r w:rsidRPr="00CD501D">
              <w:rPr>
                <w:b/>
                <w:bCs/>
                <w:sz w:val="22"/>
                <w:szCs w:val="22"/>
              </w:rPr>
              <w:t>So vớ</w:t>
            </w:r>
            <w:r w:rsidR="000038B7" w:rsidRPr="00CD501D">
              <w:rPr>
                <w:b/>
                <w:bCs/>
                <w:sz w:val="22"/>
                <w:szCs w:val="22"/>
              </w:rPr>
              <w:t>i</w:t>
            </w:r>
            <w:r w:rsidR="000038B7" w:rsidRPr="00CD501D">
              <w:rPr>
                <w:b/>
                <w:bCs/>
                <w:sz w:val="22"/>
                <w:szCs w:val="22"/>
              </w:rPr>
              <w:br/>
            </w:r>
            <w:r w:rsidR="00EE7D7C" w:rsidRPr="00CD501D">
              <w:rPr>
                <w:b/>
                <w:bCs/>
                <w:sz w:val="22"/>
                <w:szCs w:val="22"/>
              </w:rPr>
              <w:t>9</w:t>
            </w:r>
            <w:r w:rsidRPr="00CD501D">
              <w:rPr>
                <w:b/>
                <w:bCs/>
                <w:sz w:val="22"/>
                <w:szCs w:val="22"/>
              </w:rPr>
              <w:t>T/2020 (%)</w:t>
            </w:r>
          </w:p>
        </w:tc>
      </w:tr>
      <w:tr w:rsidR="00EE7D7C" w:rsidRPr="00CD501D" w14:paraId="0EA7E04F" w14:textId="77777777" w:rsidTr="000F7A01">
        <w:trPr>
          <w:jc w:val="center"/>
        </w:trPr>
        <w:tc>
          <w:tcPr>
            <w:tcW w:w="2529" w:type="dxa"/>
            <w:vMerge w:val="restart"/>
            <w:shd w:val="clear" w:color="auto" w:fill="auto"/>
            <w:noWrap/>
            <w:vAlign w:val="center"/>
          </w:tcPr>
          <w:p w14:paraId="27B8B49B" w14:textId="1D083051" w:rsidR="00EE7D7C" w:rsidRPr="00CD501D" w:rsidRDefault="00EE7D7C" w:rsidP="00EE7D7C">
            <w:pPr>
              <w:spacing w:before="70"/>
              <w:rPr>
                <w:sz w:val="22"/>
                <w:szCs w:val="22"/>
              </w:rPr>
            </w:pPr>
            <w:r w:rsidRPr="00CD501D">
              <w:rPr>
                <w:sz w:val="22"/>
                <w:szCs w:val="22"/>
              </w:rPr>
              <w:t>Plastic khác dạng nguyên sinh chưa được phân vào đâu; chất trao đổi ion</w:t>
            </w:r>
          </w:p>
        </w:tc>
        <w:tc>
          <w:tcPr>
            <w:tcW w:w="2076" w:type="dxa"/>
            <w:shd w:val="clear" w:color="auto" w:fill="auto"/>
            <w:noWrap/>
            <w:vAlign w:val="bottom"/>
          </w:tcPr>
          <w:p w14:paraId="73F55754" w14:textId="4A01FBA6" w:rsidR="00EE7D7C" w:rsidRPr="00CD501D" w:rsidRDefault="00EE7D7C" w:rsidP="00EE7D7C">
            <w:pPr>
              <w:spacing w:before="70"/>
              <w:rPr>
                <w:b/>
                <w:bCs/>
                <w:sz w:val="22"/>
                <w:szCs w:val="22"/>
              </w:rPr>
            </w:pPr>
            <w:r w:rsidRPr="00CD501D">
              <w:rPr>
                <w:b/>
                <w:bCs/>
                <w:sz w:val="22"/>
                <w:szCs w:val="22"/>
              </w:rPr>
              <w:t>Tổng</w:t>
            </w:r>
          </w:p>
        </w:tc>
        <w:tc>
          <w:tcPr>
            <w:tcW w:w="1147" w:type="dxa"/>
            <w:shd w:val="clear" w:color="auto" w:fill="auto"/>
            <w:noWrap/>
            <w:vAlign w:val="bottom"/>
          </w:tcPr>
          <w:p w14:paraId="26241420" w14:textId="6A6AC927" w:rsidR="00EE7D7C" w:rsidRPr="00CD501D" w:rsidRDefault="00EE7D7C" w:rsidP="00EE7D7C">
            <w:pPr>
              <w:spacing w:before="70"/>
              <w:jc w:val="right"/>
              <w:rPr>
                <w:b/>
                <w:bCs/>
                <w:sz w:val="22"/>
                <w:szCs w:val="22"/>
              </w:rPr>
            </w:pPr>
            <w:r w:rsidRPr="00CD501D">
              <w:rPr>
                <w:b/>
                <w:bCs/>
                <w:sz w:val="22"/>
                <w:szCs w:val="22"/>
              </w:rPr>
              <w:t>29.705</w:t>
            </w:r>
          </w:p>
        </w:tc>
        <w:tc>
          <w:tcPr>
            <w:tcW w:w="1084" w:type="dxa"/>
            <w:shd w:val="clear" w:color="auto" w:fill="auto"/>
            <w:noWrap/>
            <w:vAlign w:val="bottom"/>
          </w:tcPr>
          <w:p w14:paraId="5124C499" w14:textId="13F92876" w:rsidR="00EE7D7C" w:rsidRPr="00CD501D" w:rsidRDefault="00EE7D7C" w:rsidP="00EE7D7C">
            <w:pPr>
              <w:spacing w:before="70"/>
              <w:jc w:val="right"/>
              <w:rPr>
                <w:b/>
                <w:bCs/>
                <w:sz w:val="22"/>
                <w:szCs w:val="22"/>
              </w:rPr>
            </w:pPr>
            <w:r w:rsidRPr="00CD501D">
              <w:rPr>
                <w:b/>
                <w:bCs/>
                <w:sz w:val="22"/>
                <w:szCs w:val="22"/>
              </w:rPr>
              <w:t>1,21</w:t>
            </w:r>
          </w:p>
        </w:tc>
        <w:tc>
          <w:tcPr>
            <w:tcW w:w="1084" w:type="dxa"/>
            <w:shd w:val="clear" w:color="auto" w:fill="auto"/>
            <w:noWrap/>
            <w:vAlign w:val="bottom"/>
          </w:tcPr>
          <w:p w14:paraId="0A970B89" w14:textId="705C6933" w:rsidR="00EE7D7C" w:rsidRPr="00CD501D" w:rsidRDefault="00EE7D7C" w:rsidP="00EE7D7C">
            <w:pPr>
              <w:spacing w:before="70"/>
              <w:jc w:val="right"/>
              <w:rPr>
                <w:b/>
                <w:bCs/>
                <w:sz w:val="22"/>
                <w:szCs w:val="22"/>
              </w:rPr>
            </w:pPr>
            <w:r w:rsidRPr="00CD501D">
              <w:rPr>
                <w:b/>
                <w:bCs/>
                <w:sz w:val="22"/>
                <w:szCs w:val="22"/>
              </w:rPr>
              <w:t>-26,12</w:t>
            </w:r>
          </w:p>
        </w:tc>
        <w:tc>
          <w:tcPr>
            <w:tcW w:w="1084" w:type="dxa"/>
            <w:shd w:val="clear" w:color="auto" w:fill="auto"/>
            <w:noWrap/>
            <w:vAlign w:val="bottom"/>
          </w:tcPr>
          <w:p w14:paraId="5FA23419" w14:textId="48D216C0" w:rsidR="00EE7D7C" w:rsidRPr="00CD501D" w:rsidRDefault="00EE7D7C" w:rsidP="00EE7D7C">
            <w:pPr>
              <w:spacing w:before="70"/>
              <w:jc w:val="right"/>
              <w:rPr>
                <w:b/>
                <w:bCs/>
                <w:sz w:val="22"/>
                <w:szCs w:val="22"/>
              </w:rPr>
            </w:pPr>
            <w:r w:rsidRPr="00CD501D">
              <w:rPr>
                <w:b/>
                <w:bCs/>
                <w:sz w:val="22"/>
                <w:szCs w:val="22"/>
              </w:rPr>
              <w:t>279.358</w:t>
            </w:r>
          </w:p>
        </w:tc>
        <w:tc>
          <w:tcPr>
            <w:tcW w:w="1084" w:type="dxa"/>
            <w:shd w:val="clear" w:color="auto" w:fill="auto"/>
            <w:noWrap/>
            <w:vAlign w:val="bottom"/>
          </w:tcPr>
          <w:p w14:paraId="6CB59F29" w14:textId="57BA1F47" w:rsidR="00EE7D7C" w:rsidRPr="00CD501D" w:rsidRDefault="00EE7D7C" w:rsidP="00EE7D7C">
            <w:pPr>
              <w:spacing w:before="70"/>
              <w:jc w:val="right"/>
              <w:rPr>
                <w:b/>
                <w:bCs/>
                <w:sz w:val="22"/>
                <w:szCs w:val="22"/>
              </w:rPr>
            </w:pPr>
            <w:r w:rsidRPr="00CD501D">
              <w:rPr>
                <w:b/>
                <w:bCs/>
                <w:sz w:val="22"/>
                <w:szCs w:val="22"/>
              </w:rPr>
              <w:t>-17,63</w:t>
            </w:r>
          </w:p>
        </w:tc>
      </w:tr>
      <w:tr w:rsidR="00EE7D7C" w:rsidRPr="00CD501D" w14:paraId="6E7C2618" w14:textId="77777777" w:rsidTr="000F7A01">
        <w:trPr>
          <w:jc w:val="center"/>
        </w:trPr>
        <w:tc>
          <w:tcPr>
            <w:tcW w:w="2529" w:type="dxa"/>
            <w:vMerge/>
            <w:shd w:val="clear" w:color="auto" w:fill="auto"/>
            <w:noWrap/>
            <w:vAlign w:val="center"/>
          </w:tcPr>
          <w:p w14:paraId="5954E647" w14:textId="77777777" w:rsidR="00EE7D7C" w:rsidRPr="00CD501D" w:rsidRDefault="00EE7D7C" w:rsidP="00EE7D7C">
            <w:pPr>
              <w:spacing w:before="70"/>
              <w:rPr>
                <w:sz w:val="22"/>
                <w:szCs w:val="22"/>
              </w:rPr>
            </w:pPr>
          </w:p>
        </w:tc>
        <w:tc>
          <w:tcPr>
            <w:tcW w:w="2076" w:type="dxa"/>
            <w:shd w:val="clear" w:color="auto" w:fill="auto"/>
            <w:noWrap/>
            <w:vAlign w:val="bottom"/>
          </w:tcPr>
          <w:p w14:paraId="291318BF" w14:textId="5AD931AB" w:rsidR="00EE7D7C" w:rsidRPr="00CD501D" w:rsidRDefault="00EE7D7C" w:rsidP="00EE7D7C">
            <w:pPr>
              <w:spacing w:before="70"/>
              <w:rPr>
                <w:sz w:val="22"/>
                <w:szCs w:val="22"/>
              </w:rPr>
            </w:pPr>
            <w:r w:rsidRPr="00CD501D">
              <w:rPr>
                <w:sz w:val="22"/>
                <w:szCs w:val="22"/>
              </w:rPr>
              <w:t>Đồng Nai</w:t>
            </w:r>
          </w:p>
        </w:tc>
        <w:tc>
          <w:tcPr>
            <w:tcW w:w="1147" w:type="dxa"/>
            <w:shd w:val="clear" w:color="auto" w:fill="auto"/>
            <w:noWrap/>
            <w:vAlign w:val="bottom"/>
          </w:tcPr>
          <w:p w14:paraId="5CA920E4" w14:textId="6C882982" w:rsidR="00EE7D7C" w:rsidRPr="00CD501D" w:rsidRDefault="00EE7D7C" w:rsidP="00EE7D7C">
            <w:pPr>
              <w:spacing w:before="70"/>
              <w:jc w:val="right"/>
              <w:rPr>
                <w:sz w:val="22"/>
                <w:szCs w:val="22"/>
              </w:rPr>
            </w:pPr>
            <w:r w:rsidRPr="00CD501D">
              <w:rPr>
                <w:sz w:val="22"/>
                <w:szCs w:val="22"/>
              </w:rPr>
              <w:t>17.413</w:t>
            </w:r>
          </w:p>
        </w:tc>
        <w:tc>
          <w:tcPr>
            <w:tcW w:w="1084" w:type="dxa"/>
            <w:shd w:val="clear" w:color="auto" w:fill="auto"/>
            <w:noWrap/>
            <w:vAlign w:val="bottom"/>
          </w:tcPr>
          <w:p w14:paraId="5F5FABEF" w14:textId="1B031D06" w:rsidR="00EE7D7C" w:rsidRPr="00CD501D" w:rsidRDefault="00EE7D7C" w:rsidP="00EE7D7C">
            <w:pPr>
              <w:spacing w:before="70"/>
              <w:jc w:val="right"/>
              <w:rPr>
                <w:sz w:val="22"/>
                <w:szCs w:val="22"/>
              </w:rPr>
            </w:pPr>
            <w:r w:rsidRPr="00CD501D">
              <w:rPr>
                <w:sz w:val="22"/>
                <w:szCs w:val="22"/>
              </w:rPr>
              <w:t>3,07</w:t>
            </w:r>
          </w:p>
        </w:tc>
        <w:tc>
          <w:tcPr>
            <w:tcW w:w="1084" w:type="dxa"/>
            <w:shd w:val="clear" w:color="auto" w:fill="auto"/>
            <w:noWrap/>
            <w:vAlign w:val="bottom"/>
          </w:tcPr>
          <w:p w14:paraId="7453D93F" w14:textId="1D16C59F" w:rsidR="00EE7D7C" w:rsidRPr="00CD501D" w:rsidRDefault="00EE7D7C" w:rsidP="00EE7D7C">
            <w:pPr>
              <w:spacing w:before="70"/>
              <w:jc w:val="right"/>
              <w:rPr>
                <w:sz w:val="22"/>
                <w:szCs w:val="22"/>
              </w:rPr>
            </w:pPr>
            <w:r w:rsidRPr="00CD501D">
              <w:rPr>
                <w:sz w:val="22"/>
                <w:szCs w:val="22"/>
              </w:rPr>
              <w:t>-22,49</w:t>
            </w:r>
          </w:p>
        </w:tc>
        <w:tc>
          <w:tcPr>
            <w:tcW w:w="1084" w:type="dxa"/>
            <w:shd w:val="clear" w:color="auto" w:fill="auto"/>
            <w:noWrap/>
            <w:vAlign w:val="bottom"/>
          </w:tcPr>
          <w:p w14:paraId="4FC23587" w14:textId="07E9E8FA" w:rsidR="00EE7D7C" w:rsidRPr="00CD501D" w:rsidRDefault="00EE7D7C" w:rsidP="00EE7D7C">
            <w:pPr>
              <w:spacing w:before="70"/>
              <w:jc w:val="right"/>
              <w:rPr>
                <w:sz w:val="22"/>
                <w:szCs w:val="22"/>
              </w:rPr>
            </w:pPr>
            <w:r w:rsidRPr="00CD501D">
              <w:rPr>
                <w:sz w:val="22"/>
                <w:szCs w:val="22"/>
              </w:rPr>
              <w:t>165.904</w:t>
            </w:r>
          </w:p>
        </w:tc>
        <w:tc>
          <w:tcPr>
            <w:tcW w:w="1084" w:type="dxa"/>
            <w:shd w:val="clear" w:color="auto" w:fill="auto"/>
            <w:noWrap/>
            <w:vAlign w:val="bottom"/>
          </w:tcPr>
          <w:p w14:paraId="688C6E9B" w14:textId="6FA1A694" w:rsidR="00EE7D7C" w:rsidRPr="00CD501D" w:rsidRDefault="00EE7D7C" w:rsidP="00EE7D7C">
            <w:pPr>
              <w:spacing w:before="70"/>
              <w:jc w:val="right"/>
              <w:rPr>
                <w:sz w:val="22"/>
                <w:szCs w:val="22"/>
              </w:rPr>
            </w:pPr>
            <w:r w:rsidRPr="00CD501D">
              <w:rPr>
                <w:sz w:val="22"/>
                <w:szCs w:val="22"/>
              </w:rPr>
              <w:t>-20,61</w:t>
            </w:r>
          </w:p>
        </w:tc>
      </w:tr>
      <w:tr w:rsidR="00EE7D7C" w:rsidRPr="00CD501D" w14:paraId="2E42C912" w14:textId="77777777" w:rsidTr="000F7A01">
        <w:trPr>
          <w:jc w:val="center"/>
        </w:trPr>
        <w:tc>
          <w:tcPr>
            <w:tcW w:w="2529" w:type="dxa"/>
            <w:vMerge/>
            <w:shd w:val="clear" w:color="auto" w:fill="auto"/>
            <w:noWrap/>
            <w:vAlign w:val="center"/>
          </w:tcPr>
          <w:p w14:paraId="2BCE553D" w14:textId="77777777" w:rsidR="00EE7D7C" w:rsidRPr="00CD501D" w:rsidRDefault="00EE7D7C" w:rsidP="00EE7D7C">
            <w:pPr>
              <w:spacing w:before="70"/>
              <w:rPr>
                <w:sz w:val="22"/>
                <w:szCs w:val="22"/>
              </w:rPr>
            </w:pPr>
          </w:p>
        </w:tc>
        <w:tc>
          <w:tcPr>
            <w:tcW w:w="2076" w:type="dxa"/>
            <w:shd w:val="clear" w:color="auto" w:fill="auto"/>
            <w:noWrap/>
            <w:vAlign w:val="bottom"/>
          </w:tcPr>
          <w:p w14:paraId="25A8DC01" w14:textId="0415ADD1" w:rsidR="00EE7D7C" w:rsidRPr="00CD501D" w:rsidRDefault="00EE7D7C" w:rsidP="00EE7D7C">
            <w:pPr>
              <w:spacing w:before="70"/>
              <w:rPr>
                <w:sz w:val="22"/>
                <w:szCs w:val="22"/>
              </w:rPr>
            </w:pPr>
            <w:r w:rsidRPr="00CD501D">
              <w:rPr>
                <w:sz w:val="22"/>
                <w:szCs w:val="22"/>
              </w:rPr>
              <w:t>Bắc Ninh</w:t>
            </w:r>
          </w:p>
        </w:tc>
        <w:tc>
          <w:tcPr>
            <w:tcW w:w="1147" w:type="dxa"/>
            <w:shd w:val="clear" w:color="auto" w:fill="auto"/>
            <w:noWrap/>
            <w:vAlign w:val="bottom"/>
          </w:tcPr>
          <w:p w14:paraId="5A0CD9D8" w14:textId="4C28807E" w:rsidR="00EE7D7C" w:rsidRPr="00CD501D" w:rsidRDefault="00EE7D7C" w:rsidP="00EE7D7C">
            <w:pPr>
              <w:spacing w:before="70"/>
              <w:jc w:val="right"/>
              <w:rPr>
                <w:sz w:val="22"/>
                <w:szCs w:val="22"/>
              </w:rPr>
            </w:pPr>
            <w:r w:rsidRPr="00CD501D">
              <w:rPr>
                <w:sz w:val="22"/>
                <w:szCs w:val="22"/>
              </w:rPr>
              <w:t>5.529</w:t>
            </w:r>
          </w:p>
        </w:tc>
        <w:tc>
          <w:tcPr>
            <w:tcW w:w="1084" w:type="dxa"/>
            <w:shd w:val="clear" w:color="auto" w:fill="auto"/>
            <w:noWrap/>
            <w:vAlign w:val="bottom"/>
          </w:tcPr>
          <w:p w14:paraId="3A0E183F" w14:textId="60A805F4" w:rsidR="00EE7D7C" w:rsidRPr="00CD501D" w:rsidRDefault="00EE7D7C" w:rsidP="00EE7D7C">
            <w:pPr>
              <w:spacing w:before="70"/>
              <w:jc w:val="right"/>
              <w:rPr>
                <w:sz w:val="22"/>
                <w:szCs w:val="22"/>
              </w:rPr>
            </w:pPr>
            <w:r w:rsidRPr="00CD501D">
              <w:rPr>
                <w:sz w:val="22"/>
                <w:szCs w:val="22"/>
              </w:rPr>
              <w:t>-16,43</w:t>
            </w:r>
          </w:p>
        </w:tc>
        <w:tc>
          <w:tcPr>
            <w:tcW w:w="1084" w:type="dxa"/>
            <w:shd w:val="clear" w:color="auto" w:fill="auto"/>
            <w:noWrap/>
            <w:vAlign w:val="bottom"/>
          </w:tcPr>
          <w:p w14:paraId="49C50E7D" w14:textId="7C23D296" w:rsidR="00EE7D7C" w:rsidRPr="00CD501D" w:rsidRDefault="00EE7D7C" w:rsidP="00EE7D7C">
            <w:pPr>
              <w:spacing w:before="70"/>
              <w:jc w:val="right"/>
              <w:rPr>
                <w:sz w:val="22"/>
                <w:szCs w:val="22"/>
              </w:rPr>
            </w:pPr>
            <w:r w:rsidRPr="00CD501D">
              <w:rPr>
                <w:sz w:val="22"/>
                <w:szCs w:val="22"/>
              </w:rPr>
              <w:t>-45,12</w:t>
            </w:r>
          </w:p>
        </w:tc>
        <w:tc>
          <w:tcPr>
            <w:tcW w:w="1084" w:type="dxa"/>
            <w:shd w:val="clear" w:color="auto" w:fill="auto"/>
            <w:noWrap/>
            <w:vAlign w:val="bottom"/>
          </w:tcPr>
          <w:p w14:paraId="27C9B6F1" w14:textId="5170A7EF" w:rsidR="00EE7D7C" w:rsidRPr="00CD501D" w:rsidRDefault="00EE7D7C" w:rsidP="00EE7D7C">
            <w:pPr>
              <w:spacing w:before="70"/>
              <w:jc w:val="right"/>
              <w:rPr>
                <w:sz w:val="22"/>
                <w:szCs w:val="22"/>
              </w:rPr>
            </w:pPr>
            <w:r w:rsidRPr="00CD501D">
              <w:rPr>
                <w:sz w:val="22"/>
                <w:szCs w:val="22"/>
              </w:rPr>
              <w:t>60.475</w:t>
            </w:r>
          </w:p>
        </w:tc>
        <w:tc>
          <w:tcPr>
            <w:tcW w:w="1084" w:type="dxa"/>
            <w:shd w:val="clear" w:color="auto" w:fill="auto"/>
            <w:noWrap/>
            <w:vAlign w:val="bottom"/>
          </w:tcPr>
          <w:p w14:paraId="007BF3C0" w14:textId="6A63D136" w:rsidR="00EE7D7C" w:rsidRPr="00CD501D" w:rsidRDefault="00EE7D7C" w:rsidP="00EE7D7C">
            <w:pPr>
              <w:spacing w:before="70"/>
              <w:jc w:val="right"/>
              <w:rPr>
                <w:sz w:val="22"/>
                <w:szCs w:val="22"/>
              </w:rPr>
            </w:pPr>
            <w:r w:rsidRPr="00CD501D">
              <w:rPr>
                <w:sz w:val="22"/>
                <w:szCs w:val="22"/>
              </w:rPr>
              <w:t>-13,11</w:t>
            </w:r>
          </w:p>
        </w:tc>
      </w:tr>
      <w:tr w:rsidR="00EE7D7C" w:rsidRPr="00CD501D" w14:paraId="61C95694" w14:textId="77777777" w:rsidTr="000F7A01">
        <w:trPr>
          <w:jc w:val="center"/>
        </w:trPr>
        <w:tc>
          <w:tcPr>
            <w:tcW w:w="2529" w:type="dxa"/>
            <w:vMerge/>
            <w:shd w:val="clear" w:color="auto" w:fill="auto"/>
            <w:noWrap/>
            <w:vAlign w:val="center"/>
          </w:tcPr>
          <w:p w14:paraId="5328737B" w14:textId="77777777" w:rsidR="00EE7D7C" w:rsidRPr="00CD501D" w:rsidRDefault="00EE7D7C" w:rsidP="00EE7D7C">
            <w:pPr>
              <w:spacing w:before="70"/>
              <w:rPr>
                <w:sz w:val="22"/>
                <w:szCs w:val="22"/>
              </w:rPr>
            </w:pPr>
          </w:p>
        </w:tc>
        <w:tc>
          <w:tcPr>
            <w:tcW w:w="2076" w:type="dxa"/>
            <w:shd w:val="clear" w:color="auto" w:fill="auto"/>
            <w:noWrap/>
            <w:vAlign w:val="bottom"/>
          </w:tcPr>
          <w:p w14:paraId="51E32703" w14:textId="3BB5206B" w:rsidR="00EE7D7C" w:rsidRPr="00CD501D" w:rsidRDefault="00EE7D7C" w:rsidP="00EE7D7C">
            <w:pPr>
              <w:spacing w:before="70"/>
              <w:rPr>
                <w:sz w:val="22"/>
                <w:szCs w:val="22"/>
              </w:rPr>
            </w:pPr>
            <w:r w:rsidRPr="00CD501D">
              <w:rPr>
                <w:sz w:val="22"/>
                <w:szCs w:val="22"/>
              </w:rPr>
              <w:t>Bình Dương</w:t>
            </w:r>
          </w:p>
        </w:tc>
        <w:tc>
          <w:tcPr>
            <w:tcW w:w="1147" w:type="dxa"/>
            <w:shd w:val="clear" w:color="auto" w:fill="auto"/>
            <w:noWrap/>
            <w:vAlign w:val="bottom"/>
          </w:tcPr>
          <w:p w14:paraId="125C80D9" w14:textId="38336FDA" w:rsidR="00EE7D7C" w:rsidRPr="00CD501D" w:rsidRDefault="00EE7D7C" w:rsidP="00EE7D7C">
            <w:pPr>
              <w:spacing w:before="70"/>
              <w:jc w:val="right"/>
              <w:rPr>
                <w:sz w:val="22"/>
                <w:szCs w:val="22"/>
              </w:rPr>
            </w:pPr>
            <w:r w:rsidRPr="00CD501D">
              <w:rPr>
                <w:sz w:val="22"/>
                <w:szCs w:val="22"/>
              </w:rPr>
              <w:t>6.375</w:t>
            </w:r>
          </w:p>
        </w:tc>
        <w:tc>
          <w:tcPr>
            <w:tcW w:w="1084" w:type="dxa"/>
            <w:shd w:val="clear" w:color="auto" w:fill="auto"/>
            <w:noWrap/>
            <w:vAlign w:val="bottom"/>
          </w:tcPr>
          <w:p w14:paraId="01C7C7BF" w14:textId="2315AC33" w:rsidR="00EE7D7C" w:rsidRPr="00CD501D" w:rsidRDefault="00EE7D7C" w:rsidP="00EE7D7C">
            <w:pPr>
              <w:spacing w:before="70"/>
              <w:jc w:val="right"/>
              <w:rPr>
                <w:sz w:val="22"/>
                <w:szCs w:val="22"/>
              </w:rPr>
            </w:pPr>
            <w:r w:rsidRPr="00CD501D">
              <w:rPr>
                <w:sz w:val="22"/>
                <w:szCs w:val="22"/>
              </w:rPr>
              <w:t>16,16</w:t>
            </w:r>
          </w:p>
        </w:tc>
        <w:tc>
          <w:tcPr>
            <w:tcW w:w="1084" w:type="dxa"/>
            <w:shd w:val="clear" w:color="auto" w:fill="auto"/>
            <w:noWrap/>
            <w:vAlign w:val="bottom"/>
          </w:tcPr>
          <w:p w14:paraId="6846A5BA" w14:textId="57F98B18" w:rsidR="00EE7D7C" w:rsidRPr="00CD501D" w:rsidRDefault="00EE7D7C" w:rsidP="00EE7D7C">
            <w:pPr>
              <w:spacing w:before="70"/>
              <w:jc w:val="right"/>
              <w:rPr>
                <w:sz w:val="22"/>
                <w:szCs w:val="22"/>
              </w:rPr>
            </w:pPr>
            <w:r w:rsidRPr="00CD501D">
              <w:rPr>
                <w:sz w:val="22"/>
                <w:szCs w:val="22"/>
              </w:rPr>
              <w:t>-14,27</w:t>
            </w:r>
          </w:p>
        </w:tc>
        <w:tc>
          <w:tcPr>
            <w:tcW w:w="1084" w:type="dxa"/>
            <w:shd w:val="clear" w:color="auto" w:fill="auto"/>
            <w:noWrap/>
            <w:vAlign w:val="bottom"/>
          </w:tcPr>
          <w:p w14:paraId="7950CB60" w14:textId="6419322E" w:rsidR="00EE7D7C" w:rsidRPr="00CD501D" w:rsidRDefault="00EE7D7C" w:rsidP="00EE7D7C">
            <w:pPr>
              <w:spacing w:before="70"/>
              <w:jc w:val="right"/>
              <w:rPr>
                <w:sz w:val="22"/>
                <w:szCs w:val="22"/>
              </w:rPr>
            </w:pPr>
            <w:r w:rsidRPr="00CD501D">
              <w:rPr>
                <w:sz w:val="22"/>
                <w:szCs w:val="22"/>
              </w:rPr>
              <w:t>50.499</w:t>
            </w:r>
          </w:p>
        </w:tc>
        <w:tc>
          <w:tcPr>
            <w:tcW w:w="1084" w:type="dxa"/>
            <w:shd w:val="clear" w:color="auto" w:fill="auto"/>
            <w:noWrap/>
            <w:vAlign w:val="bottom"/>
          </w:tcPr>
          <w:p w14:paraId="2B972DEB" w14:textId="62B232AC" w:rsidR="00EE7D7C" w:rsidRPr="00CD501D" w:rsidRDefault="00EE7D7C" w:rsidP="00EE7D7C">
            <w:pPr>
              <w:spacing w:before="70"/>
              <w:jc w:val="right"/>
              <w:rPr>
                <w:sz w:val="22"/>
                <w:szCs w:val="22"/>
              </w:rPr>
            </w:pPr>
            <w:r w:rsidRPr="00CD501D">
              <w:rPr>
                <w:sz w:val="22"/>
                <w:szCs w:val="22"/>
              </w:rPr>
              <w:t>-13,88</w:t>
            </w:r>
          </w:p>
        </w:tc>
      </w:tr>
      <w:tr w:rsidR="00EE7D7C" w:rsidRPr="00CD501D" w14:paraId="6706F15A" w14:textId="77777777" w:rsidTr="000F7A01">
        <w:trPr>
          <w:jc w:val="center"/>
        </w:trPr>
        <w:tc>
          <w:tcPr>
            <w:tcW w:w="2529" w:type="dxa"/>
            <w:vMerge/>
            <w:shd w:val="clear" w:color="auto" w:fill="auto"/>
            <w:noWrap/>
            <w:vAlign w:val="center"/>
          </w:tcPr>
          <w:p w14:paraId="040B4D2D" w14:textId="77777777" w:rsidR="00EE7D7C" w:rsidRPr="00CD501D" w:rsidRDefault="00EE7D7C" w:rsidP="00EE7D7C">
            <w:pPr>
              <w:spacing w:before="70"/>
              <w:rPr>
                <w:sz w:val="22"/>
                <w:szCs w:val="22"/>
              </w:rPr>
            </w:pPr>
          </w:p>
        </w:tc>
        <w:tc>
          <w:tcPr>
            <w:tcW w:w="2076" w:type="dxa"/>
            <w:shd w:val="clear" w:color="auto" w:fill="auto"/>
            <w:noWrap/>
            <w:vAlign w:val="bottom"/>
          </w:tcPr>
          <w:p w14:paraId="409C6FEB" w14:textId="120A5D6B" w:rsidR="00EE7D7C" w:rsidRPr="00CD501D" w:rsidRDefault="00EE7D7C" w:rsidP="00EE7D7C">
            <w:pPr>
              <w:spacing w:before="70"/>
              <w:rPr>
                <w:sz w:val="22"/>
                <w:szCs w:val="22"/>
              </w:rPr>
            </w:pPr>
            <w:r w:rsidRPr="00CD501D">
              <w:rPr>
                <w:sz w:val="22"/>
                <w:szCs w:val="22"/>
              </w:rPr>
              <w:t>Quảng Nam</w:t>
            </w:r>
          </w:p>
        </w:tc>
        <w:tc>
          <w:tcPr>
            <w:tcW w:w="1147" w:type="dxa"/>
            <w:shd w:val="clear" w:color="auto" w:fill="auto"/>
            <w:noWrap/>
            <w:vAlign w:val="bottom"/>
          </w:tcPr>
          <w:p w14:paraId="4C7E6988" w14:textId="6CBA1371" w:rsidR="00EE7D7C" w:rsidRPr="00CD501D" w:rsidRDefault="00EE7D7C" w:rsidP="00EE7D7C">
            <w:pPr>
              <w:spacing w:before="70"/>
              <w:jc w:val="right"/>
              <w:rPr>
                <w:sz w:val="22"/>
                <w:szCs w:val="22"/>
              </w:rPr>
            </w:pPr>
            <w:r w:rsidRPr="00CD501D">
              <w:rPr>
                <w:sz w:val="22"/>
                <w:szCs w:val="22"/>
              </w:rPr>
              <w:t>388</w:t>
            </w:r>
          </w:p>
        </w:tc>
        <w:tc>
          <w:tcPr>
            <w:tcW w:w="1084" w:type="dxa"/>
            <w:shd w:val="clear" w:color="auto" w:fill="auto"/>
            <w:noWrap/>
            <w:vAlign w:val="bottom"/>
          </w:tcPr>
          <w:p w14:paraId="28A3541C" w14:textId="4DEFD70F" w:rsidR="00EE7D7C" w:rsidRPr="00CD501D" w:rsidRDefault="00EE7D7C" w:rsidP="00EE7D7C">
            <w:pPr>
              <w:spacing w:before="70"/>
              <w:jc w:val="right"/>
              <w:rPr>
                <w:sz w:val="22"/>
                <w:szCs w:val="22"/>
              </w:rPr>
            </w:pPr>
            <w:r w:rsidRPr="00CD501D">
              <w:rPr>
                <w:sz w:val="22"/>
                <w:szCs w:val="22"/>
              </w:rPr>
              <w:t>10,21</w:t>
            </w:r>
          </w:p>
        </w:tc>
        <w:tc>
          <w:tcPr>
            <w:tcW w:w="1084" w:type="dxa"/>
            <w:shd w:val="clear" w:color="auto" w:fill="auto"/>
            <w:noWrap/>
            <w:vAlign w:val="bottom"/>
          </w:tcPr>
          <w:p w14:paraId="1CDE7783" w14:textId="57860160" w:rsidR="00EE7D7C" w:rsidRPr="00CD501D" w:rsidRDefault="00EE7D7C" w:rsidP="00EE7D7C">
            <w:pPr>
              <w:spacing w:before="70"/>
              <w:jc w:val="right"/>
              <w:rPr>
                <w:sz w:val="22"/>
                <w:szCs w:val="22"/>
              </w:rPr>
            </w:pPr>
            <w:r w:rsidRPr="00CD501D">
              <w:rPr>
                <w:sz w:val="22"/>
                <w:szCs w:val="22"/>
              </w:rPr>
              <w:t>67,11</w:t>
            </w:r>
          </w:p>
        </w:tc>
        <w:tc>
          <w:tcPr>
            <w:tcW w:w="1084" w:type="dxa"/>
            <w:shd w:val="clear" w:color="auto" w:fill="auto"/>
            <w:noWrap/>
            <w:vAlign w:val="bottom"/>
          </w:tcPr>
          <w:p w14:paraId="1D9B9F0E" w14:textId="6689A066" w:rsidR="00EE7D7C" w:rsidRPr="00CD501D" w:rsidRDefault="00EE7D7C" w:rsidP="00EE7D7C">
            <w:pPr>
              <w:spacing w:before="70"/>
              <w:jc w:val="right"/>
              <w:rPr>
                <w:sz w:val="22"/>
                <w:szCs w:val="22"/>
              </w:rPr>
            </w:pPr>
            <w:r w:rsidRPr="00CD501D">
              <w:rPr>
                <w:sz w:val="22"/>
                <w:szCs w:val="22"/>
              </w:rPr>
              <w:t>2.480</w:t>
            </w:r>
          </w:p>
        </w:tc>
        <w:tc>
          <w:tcPr>
            <w:tcW w:w="1084" w:type="dxa"/>
            <w:shd w:val="clear" w:color="auto" w:fill="auto"/>
            <w:noWrap/>
            <w:vAlign w:val="bottom"/>
          </w:tcPr>
          <w:p w14:paraId="763193FB" w14:textId="2100A194" w:rsidR="00EE7D7C" w:rsidRPr="00CD501D" w:rsidRDefault="00EE7D7C" w:rsidP="00EE7D7C">
            <w:pPr>
              <w:spacing w:before="70"/>
              <w:jc w:val="right"/>
              <w:rPr>
                <w:sz w:val="22"/>
                <w:szCs w:val="22"/>
              </w:rPr>
            </w:pPr>
            <w:r w:rsidRPr="00CD501D">
              <w:rPr>
                <w:sz w:val="22"/>
                <w:szCs w:val="22"/>
              </w:rPr>
              <w:t>28,27</w:t>
            </w:r>
          </w:p>
        </w:tc>
      </w:tr>
      <w:tr w:rsidR="00EE7D7C" w:rsidRPr="00CD501D" w14:paraId="4776BAF6" w14:textId="77777777" w:rsidTr="000F7A01">
        <w:trPr>
          <w:jc w:val="center"/>
        </w:trPr>
        <w:tc>
          <w:tcPr>
            <w:tcW w:w="2529" w:type="dxa"/>
            <w:vMerge w:val="restart"/>
            <w:shd w:val="clear" w:color="auto" w:fill="auto"/>
            <w:noWrap/>
            <w:vAlign w:val="center"/>
          </w:tcPr>
          <w:p w14:paraId="1065FC90" w14:textId="255D8CDC" w:rsidR="00EE7D7C" w:rsidRPr="00CD501D" w:rsidRDefault="00EE7D7C" w:rsidP="00EE7D7C">
            <w:pPr>
              <w:spacing w:before="70"/>
              <w:rPr>
                <w:sz w:val="22"/>
                <w:szCs w:val="22"/>
              </w:rPr>
            </w:pPr>
            <w:r w:rsidRPr="00CD501D">
              <w:rPr>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3396E53F" w14:textId="1E683445" w:rsidR="00EE7D7C" w:rsidRPr="00CD501D" w:rsidRDefault="00EE7D7C" w:rsidP="00EE7D7C">
            <w:pPr>
              <w:spacing w:before="70"/>
              <w:rPr>
                <w:b/>
                <w:bCs/>
                <w:sz w:val="22"/>
                <w:szCs w:val="22"/>
              </w:rPr>
            </w:pPr>
            <w:r w:rsidRPr="00CD501D">
              <w:rPr>
                <w:b/>
                <w:bCs/>
                <w:sz w:val="22"/>
                <w:szCs w:val="22"/>
              </w:rPr>
              <w:t>Tổng</w:t>
            </w:r>
          </w:p>
        </w:tc>
        <w:tc>
          <w:tcPr>
            <w:tcW w:w="1147" w:type="dxa"/>
            <w:shd w:val="clear" w:color="auto" w:fill="auto"/>
            <w:noWrap/>
            <w:vAlign w:val="bottom"/>
          </w:tcPr>
          <w:p w14:paraId="3EE57FEC" w14:textId="7AFCDBF6" w:rsidR="00EE7D7C" w:rsidRPr="00CD501D" w:rsidRDefault="00EE7D7C" w:rsidP="00EE7D7C">
            <w:pPr>
              <w:spacing w:before="70"/>
              <w:jc w:val="right"/>
              <w:rPr>
                <w:b/>
                <w:bCs/>
                <w:sz w:val="22"/>
                <w:szCs w:val="22"/>
              </w:rPr>
            </w:pPr>
            <w:r w:rsidRPr="00CD501D">
              <w:rPr>
                <w:b/>
                <w:bCs/>
                <w:sz w:val="22"/>
                <w:szCs w:val="22"/>
              </w:rPr>
              <w:t>44.396</w:t>
            </w:r>
          </w:p>
        </w:tc>
        <w:tc>
          <w:tcPr>
            <w:tcW w:w="1084" w:type="dxa"/>
            <w:shd w:val="clear" w:color="auto" w:fill="auto"/>
            <w:noWrap/>
            <w:vAlign w:val="bottom"/>
          </w:tcPr>
          <w:p w14:paraId="05695901" w14:textId="07A67EF5" w:rsidR="00EE7D7C" w:rsidRPr="00CD501D" w:rsidRDefault="00EE7D7C" w:rsidP="00EE7D7C">
            <w:pPr>
              <w:spacing w:before="70"/>
              <w:jc w:val="right"/>
              <w:rPr>
                <w:b/>
                <w:bCs/>
                <w:sz w:val="22"/>
                <w:szCs w:val="22"/>
              </w:rPr>
            </w:pPr>
            <w:r w:rsidRPr="00CD501D">
              <w:rPr>
                <w:b/>
                <w:bCs/>
                <w:sz w:val="22"/>
                <w:szCs w:val="22"/>
              </w:rPr>
              <w:t>6,32</w:t>
            </w:r>
          </w:p>
        </w:tc>
        <w:tc>
          <w:tcPr>
            <w:tcW w:w="1084" w:type="dxa"/>
            <w:shd w:val="clear" w:color="auto" w:fill="auto"/>
            <w:noWrap/>
            <w:vAlign w:val="bottom"/>
          </w:tcPr>
          <w:p w14:paraId="35882DCA" w14:textId="4159C72C" w:rsidR="00EE7D7C" w:rsidRPr="00CD501D" w:rsidRDefault="00EE7D7C" w:rsidP="00EE7D7C">
            <w:pPr>
              <w:spacing w:before="70"/>
              <w:jc w:val="right"/>
              <w:rPr>
                <w:b/>
                <w:bCs/>
                <w:sz w:val="22"/>
                <w:szCs w:val="22"/>
              </w:rPr>
            </w:pPr>
            <w:r w:rsidRPr="00CD501D">
              <w:rPr>
                <w:b/>
                <w:bCs/>
                <w:sz w:val="22"/>
                <w:szCs w:val="22"/>
              </w:rPr>
              <w:t>22,74</w:t>
            </w:r>
          </w:p>
        </w:tc>
        <w:tc>
          <w:tcPr>
            <w:tcW w:w="1084" w:type="dxa"/>
            <w:shd w:val="clear" w:color="auto" w:fill="auto"/>
            <w:noWrap/>
            <w:vAlign w:val="bottom"/>
          </w:tcPr>
          <w:p w14:paraId="44518197" w14:textId="667E8466" w:rsidR="00EE7D7C" w:rsidRPr="00CD501D" w:rsidRDefault="00EE7D7C" w:rsidP="00EE7D7C">
            <w:pPr>
              <w:spacing w:before="70"/>
              <w:jc w:val="right"/>
              <w:rPr>
                <w:b/>
                <w:bCs/>
                <w:sz w:val="22"/>
                <w:szCs w:val="22"/>
              </w:rPr>
            </w:pPr>
            <w:r w:rsidRPr="00CD501D">
              <w:rPr>
                <w:b/>
                <w:bCs/>
                <w:sz w:val="22"/>
                <w:szCs w:val="22"/>
              </w:rPr>
              <w:t>433.943</w:t>
            </w:r>
          </w:p>
        </w:tc>
        <w:tc>
          <w:tcPr>
            <w:tcW w:w="1084" w:type="dxa"/>
            <w:shd w:val="clear" w:color="auto" w:fill="auto"/>
            <w:noWrap/>
            <w:vAlign w:val="bottom"/>
          </w:tcPr>
          <w:p w14:paraId="05E54438" w14:textId="7EE6B93B" w:rsidR="00EE7D7C" w:rsidRPr="00CD501D" w:rsidRDefault="00EE7D7C" w:rsidP="00EE7D7C">
            <w:pPr>
              <w:spacing w:before="70"/>
              <w:jc w:val="right"/>
              <w:rPr>
                <w:b/>
                <w:bCs/>
                <w:sz w:val="22"/>
                <w:szCs w:val="22"/>
              </w:rPr>
            </w:pPr>
            <w:r w:rsidRPr="00CD501D">
              <w:rPr>
                <w:b/>
                <w:bCs/>
                <w:sz w:val="22"/>
                <w:szCs w:val="22"/>
              </w:rPr>
              <w:t>10,67</w:t>
            </w:r>
          </w:p>
        </w:tc>
      </w:tr>
      <w:tr w:rsidR="00EE7D7C" w:rsidRPr="00CD501D" w14:paraId="7C162AFB" w14:textId="77777777" w:rsidTr="000F7A01">
        <w:trPr>
          <w:jc w:val="center"/>
        </w:trPr>
        <w:tc>
          <w:tcPr>
            <w:tcW w:w="2529" w:type="dxa"/>
            <w:vMerge/>
            <w:shd w:val="clear" w:color="auto" w:fill="auto"/>
            <w:noWrap/>
            <w:vAlign w:val="center"/>
          </w:tcPr>
          <w:p w14:paraId="30EF460F" w14:textId="77777777" w:rsidR="00EE7D7C" w:rsidRPr="00CD501D" w:rsidRDefault="00EE7D7C" w:rsidP="00EE7D7C">
            <w:pPr>
              <w:spacing w:before="70"/>
              <w:jc w:val="center"/>
              <w:rPr>
                <w:sz w:val="22"/>
                <w:szCs w:val="22"/>
              </w:rPr>
            </w:pPr>
          </w:p>
        </w:tc>
        <w:tc>
          <w:tcPr>
            <w:tcW w:w="2076" w:type="dxa"/>
            <w:shd w:val="clear" w:color="auto" w:fill="auto"/>
            <w:noWrap/>
            <w:vAlign w:val="bottom"/>
          </w:tcPr>
          <w:p w14:paraId="665F8D5B" w14:textId="2EB8120A" w:rsidR="00EE7D7C" w:rsidRPr="00CD501D" w:rsidRDefault="00EE7D7C" w:rsidP="00EE7D7C">
            <w:pPr>
              <w:spacing w:before="70"/>
              <w:rPr>
                <w:sz w:val="22"/>
                <w:szCs w:val="22"/>
              </w:rPr>
            </w:pPr>
            <w:r w:rsidRPr="00CD501D">
              <w:rPr>
                <w:sz w:val="22"/>
                <w:szCs w:val="22"/>
              </w:rPr>
              <w:t>Bà Rịa - Vũng Tàu</w:t>
            </w:r>
          </w:p>
        </w:tc>
        <w:tc>
          <w:tcPr>
            <w:tcW w:w="1147" w:type="dxa"/>
            <w:shd w:val="clear" w:color="auto" w:fill="auto"/>
            <w:noWrap/>
            <w:vAlign w:val="bottom"/>
          </w:tcPr>
          <w:p w14:paraId="7ABEC913" w14:textId="0DDD9E5D" w:rsidR="00EE7D7C" w:rsidRPr="00CD501D" w:rsidRDefault="00EE7D7C" w:rsidP="00EE7D7C">
            <w:pPr>
              <w:spacing w:before="70"/>
              <w:jc w:val="right"/>
              <w:rPr>
                <w:sz w:val="22"/>
                <w:szCs w:val="22"/>
              </w:rPr>
            </w:pPr>
            <w:r w:rsidRPr="00CD501D">
              <w:rPr>
                <w:sz w:val="22"/>
                <w:szCs w:val="22"/>
              </w:rPr>
              <w:t>27.908</w:t>
            </w:r>
          </w:p>
        </w:tc>
        <w:tc>
          <w:tcPr>
            <w:tcW w:w="1084" w:type="dxa"/>
            <w:shd w:val="clear" w:color="auto" w:fill="auto"/>
            <w:noWrap/>
            <w:vAlign w:val="bottom"/>
          </w:tcPr>
          <w:p w14:paraId="0434E920" w14:textId="4A5DE3DB" w:rsidR="00EE7D7C" w:rsidRPr="00CD501D" w:rsidRDefault="00EE7D7C" w:rsidP="00EE7D7C">
            <w:pPr>
              <w:spacing w:before="70"/>
              <w:jc w:val="right"/>
              <w:rPr>
                <w:sz w:val="22"/>
                <w:szCs w:val="22"/>
              </w:rPr>
            </w:pPr>
            <w:r w:rsidRPr="00CD501D">
              <w:rPr>
                <w:sz w:val="22"/>
                <w:szCs w:val="22"/>
              </w:rPr>
              <w:t>0,36</w:t>
            </w:r>
          </w:p>
        </w:tc>
        <w:tc>
          <w:tcPr>
            <w:tcW w:w="1084" w:type="dxa"/>
            <w:shd w:val="clear" w:color="auto" w:fill="auto"/>
            <w:noWrap/>
            <w:vAlign w:val="bottom"/>
          </w:tcPr>
          <w:p w14:paraId="7CE01077" w14:textId="5568DD72" w:rsidR="00EE7D7C" w:rsidRPr="00CD501D" w:rsidRDefault="00EE7D7C" w:rsidP="00EE7D7C">
            <w:pPr>
              <w:spacing w:before="70"/>
              <w:jc w:val="right"/>
              <w:rPr>
                <w:sz w:val="22"/>
                <w:szCs w:val="22"/>
              </w:rPr>
            </w:pPr>
            <w:r w:rsidRPr="00CD501D">
              <w:rPr>
                <w:sz w:val="22"/>
                <w:szCs w:val="22"/>
              </w:rPr>
              <w:t>-4,15</w:t>
            </w:r>
          </w:p>
        </w:tc>
        <w:tc>
          <w:tcPr>
            <w:tcW w:w="1084" w:type="dxa"/>
            <w:shd w:val="clear" w:color="auto" w:fill="auto"/>
            <w:noWrap/>
            <w:vAlign w:val="bottom"/>
          </w:tcPr>
          <w:p w14:paraId="3AE4AD00" w14:textId="47AEFC17" w:rsidR="00EE7D7C" w:rsidRPr="00CD501D" w:rsidRDefault="00EE7D7C" w:rsidP="00EE7D7C">
            <w:pPr>
              <w:spacing w:before="70"/>
              <w:jc w:val="right"/>
              <w:rPr>
                <w:sz w:val="22"/>
                <w:szCs w:val="22"/>
              </w:rPr>
            </w:pPr>
            <w:r w:rsidRPr="00CD501D">
              <w:rPr>
                <w:sz w:val="22"/>
                <w:szCs w:val="22"/>
              </w:rPr>
              <w:t>250.282</w:t>
            </w:r>
          </w:p>
        </w:tc>
        <w:tc>
          <w:tcPr>
            <w:tcW w:w="1084" w:type="dxa"/>
            <w:shd w:val="clear" w:color="auto" w:fill="auto"/>
            <w:noWrap/>
            <w:vAlign w:val="bottom"/>
          </w:tcPr>
          <w:p w14:paraId="71CDB7EE" w14:textId="5858C098" w:rsidR="00EE7D7C" w:rsidRPr="00CD501D" w:rsidRDefault="00EE7D7C" w:rsidP="00EE7D7C">
            <w:pPr>
              <w:spacing w:before="70"/>
              <w:jc w:val="right"/>
              <w:rPr>
                <w:sz w:val="22"/>
                <w:szCs w:val="22"/>
              </w:rPr>
            </w:pPr>
            <w:r w:rsidRPr="00CD501D">
              <w:rPr>
                <w:sz w:val="22"/>
                <w:szCs w:val="22"/>
              </w:rPr>
              <w:t>8,69</w:t>
            </w:r>
          </w:p>
        </w:tc>
      </w:tr>
      <w:tr w:rsidR="00EE7D7C" w:rsidRPr="00CD501D" w14:paraId="5B18A31E" w14:textId="77777777" w:rsidTr="000F7A01">
        <w:trPr>
          <w:jc w:val="center"/>
        </w:trPr>
        <w:tc>
          <w:tcPr>
            <w:tcW w:w="2529" w:type="dxa"/>
            <w:vMerge/>
            <w:shd w:val="clear" w:color="auto" w:fill="auto"/>
            <w:noWrap/>
            <w:vAlign w:val="center"/>
          </w:tcPr>
          <w:p w14:paraId="797BD33F" w14:textId="77777777" w:rsidR="00EE7D7C" w:rsidRPr="00CD501D" w:rsidRDefault="00EE7D7C" w:rsidP="00EE7D7C">
            <w:pPr>
              <w:spacing w:before="70"/>
              <w:jc w:val="center"/>
              <w:rPr>
                <w:sz w:val="22"/>
                <w:szCs w:val="22"/>
              </w:rPr>
            </w:pPr>
          </w:p>
        </w:tc>
        <w:tc>
          <w:tcPr>
            <w:tcW w:w="2076" w:type="dxa"/>
            <w:shd w:val="clear" w:color="auto" w:fill="auto"/>
            <w:noWrap/>
            <w:vAlign w:val="bottom"/>
          </w:tcPr>
          <w:p w14:paraId="1E63FFAA" w14:textId="642D0FEE" w:rsidR="00EE7D7C" w:rsidRPr="00CD501D" w:rsidRDefault="00EE7D7C" w:rsidP="00EE7D7C">
            <w:pPr>
              <w:spacing w:before="70"/>
              <w:rPr>
                <w:sz w:val="22"/>
                <w:szCs w:val="22"/>
              </w:rPr>
            </w:pPr>
            <w:r w:rsidRPr="00CD501D">
              <w:rPr>
                <w:sz w:val="22"/>
                <w:szCs w:val="22"/>
              </w:rPr>
              <w:t>Quảng Ngãi</w:t>
            </w:r>
          </w:p>
        </w:tc>
        <w:tc>
          <w:tcPr>
            <w:tcW w:w="1147" w:type="dxa"/>
            <w:shd w:val="clear" w:color="auto" w:fill="auto"/>
            <w:noWrap/>
            <w:vAlign w:val="bottom"/>
          </w:tcPr>
          <w:p w14:paraId="7D53E642" w14:textId="4E98760E" w:rsidR="00EE7D7C" w:rsidRPr="00CD501D" w:rsidRDefault="00EE7D7C" w:rsidP="00EE7D7C">
            <w:pPr>
              <w:spacing w:before="70"/>
              <w:jc w:val="right"/>
              <w:rPr>
                <w:sz w:val="22"/>
                <w:szCs w:val="22"/>
              </w:rPr>
            </w:pPr>
            <w:r w:rsidRPr="00CD501D">
              <w:rPr>
                <w:sz w:val="22"/>
                <w:szCs w:val="22"/>
              </w:rPr>
              <w:t>11.600</w:t>
            </w:r>
          </w:p>
        </w:tc>
        <w:tc>
          <w:tcPr>
            <w:tcW w:w="1084" w:type="dxa"/>
            <w:shd w:val="clear" w:color="auto" w:fill="auto"/>
            <w:noWrap/>
            <w:vAlign w:val="bottom"/>
          </w:tcPr>
          <w:p w14:paraId="16B57973" w14:textId="75E42B33" w:rsidR="00EE7D7C" w:rsidRPr="00CD501D" w:rsidRDefault="00EE7D7C" w:rsidP="00EE7D7C">
            <w:pPr>
              <w:spacing w:before="70"/>
              <w:jc w:val="right"/>
              <w:rPr>
                <w:sz w:val="22"/>
                <w:szCs w:val="22"/>
              </w:rPr>
            </w:pPr>
            <w:r w:rsidRPr="00CD501D">
              <w:rPr>
                <w:sz w:val="22"/>
                <w:szCs w:val="22"/>
              </w:rPr>
              <w:t>22,35</w:t>
            </w:r>
          </w:p>
        </w:tc>
        <w:tc>
          <w:tcPr>
            <w:tcW w:w="1084" w:type="dxa"/>
            <w:shd w:val="clear" w:color="auto" w:fill="auto"/>
            <w:noWrap/>
            <w:vAlign w:val="bottom"/>
          </w:tcPr>
          <w:p w14:paraId="4B00F3D6" w14:textId="4D5A308C" w:rsidR="00EE7D7C" w:rsidRPr="00CD501D" w:rsidRDefault="00EE7D7C" w:rsidP="00EE7D7C">
            <w:pPr>
              <w:spacing w:before="70"/>
              <w:jc w:val="right"/>
              <w:rPr>
                <w:sz w:val="22"/>
                <w:szCs w:val="22"/>
              </w:rPr>
            </w:pPr>
          </w:p>
        </w:tc>
        <w:tc>
          <w:tcPr>
            <w:tcW w:w="1084" w:type="dxa"/>
            <w:shd w:val="clear" w:color="auto" w:fill="auto"/>
            <w:noWrap/>
            <w:vAlign w:val="bottom"/>
          </w:tcPr>
          <w:p w14:paraId="7E974862" w14:textId="1ED2C590" w:rsidR="00EE7D7C" w:rsidRPr="00CD501D" w:rsidRDefault="00EE7D7C" w:rsidP="00EE7D7C">
            <w:pPr>
              <w:spacing w:before="70"/>
              <w:jc w:val="right"/>
              <w:rPr>
                <w:sz w:val="22"/>
                <w:szCs w:val="22"/>
              </w:rPr>
            </w:pPr>
            <w:r w:rsidRPr="00CD501D">
              <w:rPr>
                <w:sz w:val="22"/>
                <w:szCs w:val="22"/>
              </w:rPr>
              <w:t>123.009</w:t>
            </w:r>
          </w:p>
        </w:tc>
        <w:tc>
          <w:tcPr>
            <w:tcW w:w="1084" w:type="dxa"/>
            <w:shd w:val="clear" w:color="auto" w:fill="auto"/>
            <w:noWrap/>
            <w:vAlign w:val="bottom"/>
          </w:tcPr>
          <w:p w14:paraId="0CC0CA2C" w14:textId="579AC91B" w:rsidR="00EE7D7C" w:rsidRPr="00CD501D" w:rsidRDefault="00EE7D7C" w:rsidP="00EE7D7C">
            <w:pPr>
              <w:spacing w:before="70"/>
              <w:jc w:val="right"/>
              <w:rPr>
                <w:sz w:val="22"/>
                <w:szCs w:val="22"/>
              </w:rPr>
            </w:pPr>
            <w:r w:rsidRPr="00CD501D">
              <w:rPr>
                <w:sz w:val="22"/>
                <w:szCs w:val="22"/>
              </w:rPr>
              <w:t>10,54</w:t>
            </w:r>
          </w:p>
        </w:tc>
      </w:tr>
      <w:tr w:rsidR="00EE7D7C" w:rsidRPr="00CD501D" w14:paraId="00DD8B8A" w14:textId="77777777" w:rsidTr="000F7A01">
        <w:trPr>
          <w:jc w:val="center"/>
        </w:trPr>
        <w:tc>
          <w:tcPr>
            <w:tcW w:w="2529" w:type="dxa"/>
            <w:vMerge/>
            <w:shd w:val="clear" w:color="auto" w:fill="auto"/>
            <w:noWrap/>
            <w:vAlign w:val="center"/>
          </w:tcPr>
          <w:p w14:paraId="5B36AB62" w14:textId="77777777" w:rsidR="00EE7D7C" w:rsidRPr="00CD501D" w:rsidRDefault="00EE7D7C" w:rsidP="00EE7D7C">
            <w:pPr>
              <w:spacing w:before="70"/>
              <w:jc w:val="center"/>
              <w:rPr>
                <w:sz w:val="22"/>
                <w:szCs w:val="22"/>
              </w:rPr>
            </w:pPr>
          </w:p>
        </w:tc>
        <w:tc>
          <w:tcPr>
            <w:tcW w:w="2076" w:type="dxa"/>
            <w:shd w:val="clear" w:color="auto" w:fill="auto"/>
            <w:noWrap/>
            <w:vAlign w:val="bottom"/>
          </w:tcPr>
          <w:p w14:paraId="5B59C79C" w14:textId="7878B0DF" w:rsidR="00EE7D7C" w:rsidRPr="00CD501D" w:rsidRDefault="00EE7D7C" w:rsidP="00EE7D7C">
            <w:pPr>
              <w:spacing w:before="70"/>
              <w:rPr>
                <w:sz w:val="22"/>
                <w:szCs w:val="22"/>
              </w:rPr>
            </w:pPr>
            <w:r w:rsidRPr="00CD501D">
              <w:rPr>
                <w:sz w:val="22"/>
                <w:szCs w:val="22"/>
              </w:rPr>
              <w:t>Đồng Nai</w:t>
            </w:r>
          </w:p>
        </w:tc>
        <w:tc>
          <w:tcPr>
            <w:tcW w:w="1147" w:type="dxa"/>
            <w:shd w:val="clear" w:color="auto" w:fill="auto"/>
            <w:noWrap/>
            <w:vAlign w:val="bottom"/>
          </w:tcPr>
          <w:p w14:paraId="1E4B92ED" w14:textId="5C2205C8" w:rsidR="00EE7D7C" w:rsidRPr="00CD501D" w:rsidRDefault="00EE7D7C" w:rsidP="00EE7D7C">
            <w:pPr>
              <w:spacing w:before="70"/>
              <w:jc w:val="right"/>
              <w:rPr>
                <w:sz w:val="22"/>
                <w:szCs w:val="22"/>
              </w:rPr>
            </w:pPr>
            <w:r w:rsidRPr="00CD501D">
              <w:rPr>
                <w:sz w:val="22"/>
                <w:szCs w:val="22"/>
              </w:rPr>
              <w:t>2.963</w:t>
            </w:r>
          </w:p>
        </w:tc>
        <w:tc>
          <w:tcPr>
            <w:tcW w:w="1084" w:type="dxa"/>
            <w:shd w:val="clear" w:color="auto" w:fill="auto"/>
            <w:noWrap/>
            <w:vAlign w:val="bottom"/>
          </w:tcPr>
          <w:p w14:paraId="54504D1D" w14:textId="07C4C855" w:rsidR="00EE7D7C" w:rsidRPr="00CD501D" w:rsidRDefault="00EE7D7C" w:rsidP="00EE7D7C">
            <w:pPr>
              <w:spacing w:before="70"/>
              <w:jc w:val="right"/>
              <w:rPr>
                <w:sz w:val="22"/>
                <w:szCs w:val="22"/>
              </w:rPr>
            </w:pPr>
            <w:r w:rsidRPr="00CD501D">
              <w:rPr>
                <w:sz w:val="22"/>
                <w:szCs w:val="22"/>
              </w:rPr>
              <w:t>130,40</w:t>
            </w:r>
          </w:p>
        </w:tc>
        <w:tc>
          <w:tcPr>
            <w:tcW w:w="1084" w:type="dxa"/>
            <w:shd w:val="clear" w:color="auto" w:fill="auto"/>
            <w:noWrap/>
            <w:vAlign w:val="bottom"/>
          </w:tcPr>
          <w:p w14:paraId="27AB2229" w14:textId="553AB48C" w:rsidR="00EE7D7C" w:rsidRPr="00CD501D" w:rsidRDefault="00EE7D7C" w:rsidP="00EE7D7C">
            <w:pPr>
              <w:spacing w:before="70"/>
              <w:jc w:val="right"/>
              <w:rPr>
                <w:sz w:val="22"/>
                <w:szCs w:val="22"/>
              </w:rPr>
            </w:pPr>
            <w:r w:rsidRPr="00CD501D">
              <w:rPr>
                <w:sz w:val="22"/>
                <w:szCs w:val="22"/>
              </w:rPr>
              <w:t>-17,28</w:t>
            </w:r>
          </w:p>
        </w:tc>
        <w:tc>
          <w:tcPr>
            <w:tcW w:w="1084" w:type="dxa"/>
            <w:shd w:val="clear" w:color="auto" w:fill="auto"/>
            <w:noWrap/>
            <w:vAlign w:val="bottom"/>
          </w:tcPr>
          <w:p w14:paraId="6B4A4374" w14:textId="0952634C" w:rsidR="00EE7D7C" w:rsidRPr="00CD501D" w:rsidRDefault="00EE7D7C" w:rsidP="00EE7D7C">
            <w:pPr>
              <w:spacing w:before="70"/>
              <w:jc w:val="right"/>
              <w:rPr>
                <w:sz w:val="22"/>
                <w:szCs w:val="22"/>
              </w:rPr>
            </w:pPr>
            <w:r w:rsidRPr="00CD501D">
              <w:rPr>
                <w:sz w:val="22"/>
                <w:szCs w:val="22"/>
              </w:rPr>
              <w:t>33.751</w:t>
            </w:r>
          </w:p>
        </w:tc>
        <w:tc>
          <w:tcPr>
            <w:tcW w:w="1084" w:type="dxa"/>
            <w:shd w:val="clear" w:color="auto" w:fill="auto"/>
            <w:noWrap/>
            <w:vAlign w:val="bottom"/>
          </w:tcPr>
          <w:p w14:paraId="1B0A9AB3" w14:textId="0AB034C2" w:rsidR="00EE7D7C" w:rsidRPr="00CD501D" w:rsidRDefault="00EE7D7C" w:rsidP="00EE7D7C">
            <w:pPr>
              <w:spacing w:before="70"/>
              <w:jc w:val="right"/>
              <w:rPr>
                <w:sz w:val="22"/>
                <w:szCs w:val="22"/>
              </w:rPr>
            </w:pPr>
            <w:r w:rsidRPr="00CD501D">
              <w:rPr>
                <w:sz w:val="22"/>
                <w:szCs w:val="22"/>
              </w:rPr>
              <w:t>7,78</w:t>
            </w:r>
          </w:p>
        </w:tc>
      </w:tr>
      <w:tr w:rsidR="00EE7D7C" w:rsidRPr="00CD501D" w14:paraId="3A69CCC7" w14:textId="77777777" w:rsidTr="000F7A01">
        <w:trPr>
          <w:jc w:val="center"/>
        </w:trPr>
        <w:tc>
          <w:tcPr>
            <w:tcW w:w="2529" w:type="dxa"/>
            <w:vMerge/>
            <w:shd w:val="clear" w:color="auto" w:fill="auto"/>
            <w:noWrap/>
            <w:vAlign w:val="center"/>
          </w:tcPr>
          <w:p w14:paraId="4E3EDDB0" w14:textId="77777777" w:rsidR="00EE7D7C" w:rsidRPr="00CD501D" w:rsidRDefault="00EE7D7C" w:rsidP="00EE7D7C">
            <w:pPr>
              <w:spacing w:before="70"/>
              <w:jc w:val="center"/>
              <w:rPr>
                <w:sz w:val="22"/>
                <w:szCs w:val="22"/>
              </w:rPr>
            </w:pPr>
          </w:p>
        </w:tc>
        <w:tc>
          <w:tcPr>
            <w:tcW w:w="2076" w:type="dxa"/>
            <w:shd w:val="clear" w:color="auto" w:fill="auto"/>
            <w:noWrap/>
            <w:vAlign w:val="bottom"/>
          </w:tcPr>
          <w:p w14:paraId="5CCB7763" w14:textId="7527927D" w:rsidR="00EE7D7C" w:rsidRPr="00CD501D" w:rsidRDefault="00EE7D7C" w:rsidP="00EE7D7C">
            <w:pPr>
              <w:spacing w:before="70"/>
              <w:rPr>
                <w:sz w:val="22"/>
                <w:szCs w:val="22"/>
              </w:rPr>
            </w:pPr>
            <w:r w:rsidRPr="00CD501D">
              <w:rPr>
                <w:sz w:val="22"/>
                <w:szCs w:val="22"/>
              </w:rPr>
              <w:t>Thái Bình</w:t>
            </w:r>
          </w:p>
        </w:tc>
        <w:tc>
          <w:tcPr>
            <w:tcW w:w="1147" w:type="dxa"/>
            <w:shd w:val="clear" w:color="auto" w:fill="auto"/>
            <w:noWrap/>
            <w:vAlign w:val="bottom"/>
          </w:tcPr>
          <w:p w14:paraId="04AFFD17" w14:textId="4A859E29" w:rsidR="00EE7D7C" w:rsidRPr="00CD501D" w:rsidRDefault="00EE7D7C" w:rsidP="00EE7D7C">
            <w:pPr>
              <w:spacing w:before="70"/>
              <w:jc w:val="right"/>
              <w:rPr>
                <w:sz w:val="22"/>
                <w:szCs w:val="22"/>
              </w:rPr>
            </w:pPr>
            <w:r w:rsidRPr="00CD501D">
              <w:rPr>
                <w:sz w:val="22"/>
                <w:szCs w:val="22"/>
              </w:rPr>
              <w:t>1.925</w:t>
            </w:r>
          </w:p>
        </w:tc>
        <w:tc>
          <w:tcPr>
            <w:tcW w:w="1084" w:type="dxa"/>
            <w:shd w:val="clear" w:color="auto" w:fill="auto"/>
            <w:noWrap/>
            <w:vAlign w:val="bottom"/>
          </w:tcPr>
          <w:p w14:paraId="6E8D12F3" w14:textId="4E91639D" w:rsidR="00EE7D7C" w:rsidRPr="00CD501D" w:rsidRDefault="00EE7D7C" w:rsidP="00EE7D7C">
            <w:pPr>
              <w:spacing w:before="70"/>
              <w:jc w:val="right"/>
              <w:rPr>
                <w:sz w:val="22"/>
                <w:szCs w:val="22"/>
              </w:rPr>
            </w:pPr>
            <w:r w:rsidRPr="00CD501D">
              <w:rPr>
                <w:sz w:val="22"/>
                <w:szCs w:val="22"/>
              </w:rPr>
              <w:t>-39,54</w:t>
            </w:r>
          </w:p>
        </w:tc>
        <w:tc>
          <w:tcPr>
            <w:tcW w:w="1084" w:type="dxa"/>
            <w:shd w:val="clear" w:color="auto" w:fill="auto"/>
            <w:noWrap/>
            <w:vAlign w:val="bottom"/>
          </w:tcPr>
          <w:p w14:paraId="351CEBF0" w14:textId="4141F0C8" w:rsidR="00EE7D7C" w:rsidRPr="00CD501D" w:rsidRDefault="00EE7D7C" w:rsidP="00EE7D7C">
            <w:pPr>
              <w:spacing w:before="70"/>
              <w:jc w:val="right"/>
              <w:rPr>
                <w:sz w:val="22"/>
                <w:szCs w:val="22"/>
              </w:rPr>
            </w:pPr>
            <w:r w:rsidRPr="00CD501D">
              <w:rPr>
                <w:sz w:val="22"/>
                <w:szCs w:val="22"/>
              </w:rPr>
              <w:t>-44,57</w:t>
            </w:r>
          </w:p>
        </w:tc>
        <w:tc>
          <w:tcPr>
            <w:tcW w:w="1084" w:type="dxa"/>
            <w:shd w:val="clear" w:color="auto" w:fill="auto"/>
            <w:noWrap/>
            <w:vAlign w:val="bottom"/>
          </w:tcPr>
          <w:p w14:paraId="3194332D" w14:textId="51004619" w:rsidR="00EE7D7C" w:rsidRPr="00CD501D" w:rsidRDefault="00EE7D7C" w:rsidP="00EE7D7C">
            <w:pPr>
              <w:spacing w:before="70"/>
              <w:jc w:val="right"/>
              <w:rPr>
                <w:sz w:val="22"/>
                <w:szCs w:val="22"/>
              </w:rPr>
            </w:pPr>
            <w:r w:rsidRPr="00CD501D">
              <w:rPr>
                <w:sz w:val="22"/>
                <w:szCs w:val="22"/>
              </w:rPr>
              <w:t>26.901</w:t>
            </w:r>
          </w:p>
        </w:tc>
        <w:tc>
          <w:tcPr>
            <w:tcW w:w="1084" w:type="dxa"/>
            <w:shd w:val="clear" w:color="auto" w:fill="auto"/>
            <w:noWrap/>
            <w:vAlign w:val="bottom"/>
          </w:tcPr>
          <w:p w14:paraId="1D7C08C9" w14:textId="7121B592" w:rsidR="00EE7D7C" w:rsidRPr="00CD501D" w:rsidRDefault="00EE7D7C" w:rsidP="00EE7D7C">
            <w:pPr>
              <w:spacing w:before="70"/>
              <w:jc w:val="right"/>
              <w:rPr>
                <w:sz w:val="22"/>
                <w:szCs w:val="22"/>
              </w:rPr>
            </w:pPr>
            <w:r w:rsidRPr="00CD501D">
              <w:rPr>
                <w:sz w:val="22"/>
                <w:szCs w:val="22"/>
              </w:rPr>
              <w:t>39,92</w:t>
            </w:r>
          </w:p>
        </w:tc>
      </w:tr>
    </w:tbl>
    <w:p w14:paraId="0A5E0224" w14:textId="2D4032DB" w:rsidR="000A3E52" w:rsidRPr="00CD501D" w:rsidRDefault="000A3E52" w:rsidP="000A3E52">
      <w:pPr>
        <w:spacing w:before="120"/>
        <w:jc w:val="right"/>
        <w:rPr>
          <w:i/>
          <w:sz w:val="26"/>
          <w:szCs w:val="26"/>
        </w:rPr>
      </w:pPr>
      <w:r w:rsidRPr="00CD501D">
        <w:rPr>
          <w:i/>
          <w:sz w:val="26"/>
          <w:szCs w:val="26"/>
        </w:rPr>
        <w:t>Nguồn: Tổng hợp số liệu sơ bộ từ các Cục Thống kê</w:t>
      </w:r>
      <w:bookmarkEnd w:id="9"/>
      <w:bookmarkEnd w:id="10"/>
    </w:p>
    <w:p w14:paraId="72609B8D" w14:textId="635A898E" w:rsidR="00FD5854" w:rsidRPr="00CD501D" w:rsidRDefault="00432DF2" w:rsidP="00432DF2">
      <w:pPr>
        <w:pStyle w:val="Heading2"/>
        <w:ind w:firstLine="720"/>
        <w:rPr>
          <w:i w:val="0"/>
          <w:sz w:val="26"/>
          <w:szCs w:val="26"/>
        </w:rPr>
      </w:pPr>
      <w:bookmarkStart w:id="11" w:name="_Toc66367518"/>
      <w:bookmarkStart w:id="12" w:name="_Toc69376148"/>
      <w:bookmarkStart w:id="13" w:name="_Toc87953450"/>
      <w:bookmarkEnd w:id="8"/>
      <w:r w:rsidRPr="00CD501D">
        <w:rPr>
          <w:i w:val="0"/>
          <w:sz w:val="26"/>
          <w:szCs w:val="26"/>
        </w:rPr>
        <w:t xml:space="preserve">1.2. </w:t>
      </w:r>
      <w:r w:rsidR="0082315E" w:rsidRPr="00CD501D">
        <w:rPr>
          <w:i w:val="0"/>
          <w:sz w:val="26"/>
          <w:szCs w:val="26"/>
        </w:rPr>
        <w:t xml:space="preserve">Đối </w:t>
      </w:r>
      <w:r w:rsidR="00E968DD" w:rsidRPr="00CD501D">
        <w:rPr>
          <w:i w:val="0"/>
          <w:sz w:val="26"/>
          <w:szCs w:val="26"/>
        </w:rPr>
        <w:t xml:space="preserve">CNHT </w:t>
      </w:r>
      <w:r w:rsidR="0082315E" w:rsidRPr="00CD501D">
        <w:rPr>
          <w:i w:val="0"/>
          <w:sz w:val="26"/>
          <w:szCs w:val="26"/>
        </w:rPr>
        <w:t>ngàn</w:t>
      </w:r>
      <w:r w:rsidR="00FD5854" w:rsidRPr="00CD501D">
        <w:rPr>
          <w:i w:val="0"/>
          <w:sz w:val="26"/>
          <w:szCs w:val="26"/>
        </w:rPr>
        <w:t>h cao su</w:t>
      </w:r>
      <w:bookmarkEnd w:id="11"/>
      <w:bookmarkEnd w:id="12"/>
      <w:bookmarkEnd w:id="13"/>
    </w:p>
    <w:p w14:paraId="08E90848" w14:textId="77777777" w:rsidR="00B9630B" w:rsidRPr="00CD501D" w:rsidRDefault="00B9630B" w:rsidP="00B9630B">
      <w:pPr>
        <w:spacing w:before="120" w:line="312" w:lineRule="auto"/>
        <w:ind w:firstLine="720"/>
        <w:jc w:val="both"/>
        <w:rPr>
          <w:spacing w:val="-4"/>
          <w:sz w:val="26"/>
          <w:szCs w:val="26"/>
        </w:rPr>
      </w:pPr>
      <w:r w:rsidRPr="00CD501D">
        <w:rPr>
          <w:spacing w:val="-4"/>
          <w:sz w:val="26"/>
          <w:szCs w:val="26"/>
        </w:rPr>
        <w:t xml:space="preserve">Theo số liệu của Tổng cục Thống kê chỉ số sản xuất sản phẩm từ cao su và plastic tháng 10/2021 tăng 10,4% so với tháng trước và giảm 7,6% so với tháng 10/2020. </w:t>
      </w:r>
    </w:p>
    <w:p w14:paraId="428EFF0B" w14:textId="14728871" w:rsidR="00867485" w:rsidRPr="00CD501D" w:rsidRDefault="00B9630B" w:rsidP="00B9630B">
      <w:pPr>
        <w:spacing w:before="120" w:line="312" w:lineRule="auto"/>
        <w:ind w:firstLine="720"/>
        <w:jc w:val="both"/>
        <w:rPr>
          <w:spacing w:val="-4"/>
          <w:sz w:val="26"/>
          <w:szCs w:val="26"/>
        </w:rPr>
      </w:pPr>
      <w:r w:rsidRPr="00CD501D">
        <w:rPr>
          <w:spacing w:val="-4"/>
          <w:sz w:val="26"/>
          <w:szCs w:val="26"/>
        </w:rPr>
        <w:t>Tính chung 10 tháng đầu năm 2021, chỉ số sản xuất sản phẩm từ cao su và plastic giảm 2,4% so với cùng kỳ năm 2020.</w:t>
      </w:r>
    </w:p>
    <w:p w14:paraId="64E1853E" w14:textId="159F1D09" w:rsidR="0064787C" w:rsidRPr="00CD501D" w:rsidRDefault="0064787C" w:rsidP="00F26963">
      <w:pPr>
        <w:pBdr>
          <w:bottom w:val="single" w:sz="4" w:space="1" w:color="auto"/>
        </w:pBdr>
        <w:spacing w:before="120" w:line="312" w:lineRule="auto"/>
        <w:jc w:val="center"/>
        <w:rPr>
          <w:b/>
          <w:spacing w:val="-6"/>
          <w:sz w:val="26"/>
          <w:szCs w:val="26"/>
        </w:rPr>
      </w:pPr>
      <w:r w:rsidRPr="00CD501D">
        <w:rPr>
          <w:b/>
          <w:spacing w:val="-6"/>
          <w:sz w:val="26"/>
          <w:szCs w:val="26"/>
        </w:rPr>
        <w:t xml:space="preserve">Bảng 3: Tham khảo một số chủng loại cao su sản xuất </w:t>
      </w:r>
      <w:r w:rsidR="0058175C" w:rsidRPr="00CD501D">
        <w:rPr>
          <w:b/>
          <w:spacing w:val="-6"/>
          <w:sz w:val="26"/>
          <w:szCs w:val="26"/>
        </w:rPr>
        <w:t xml:space="preserve">trong tháng </w:t>
      </w:r>
      <w:r w:rsidR="00B9630B" w:rsidRPr="00CD501D">
        <w:rPr>
          <w:b/>
          <w:spacing w:val="-6"/>
          <w:sz w:val="26"/>
          <w:szCs w:val="26"/>
        </w:rPr>
        <w:t>10</w:t>
      </w:r>
      <w:r w:rsidR="0058175C" w:rsidRPr="00CD501D">
        <w:rPr>
          <w:b/>
          <w:spacing w:val="-6"/>
          <w:sz w:val="26"/>
          <w:szCs w:val="26"/>
        </w:rPr>
        <w:t>/</w:t>
      </w:r>
      <w:r w:rsidR="00867485" w:rsidRPr="00CD501D">
        <w:rPr>
          <w:b/>
          <w:spacing w:val="-6"/>
          <w:sz w:val="26"/>
          <w:szCs w:val="26"/>
        </w:rPr>
        <w:t xml:space="preserve">2021 </w:t>
      </w:r>
      <w:r w:rsidRPr="00CD501D">
        <w:rPr>
          <w:b/>
          <w:spacing w:val="-6"/>
          <w:sz w:val="26"/>
          <w:szCs w:val="26"/>
        </w:rPr>
        <w:t>– Đvt: tấn</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CD501D" w14:paraId="5CB1E9CD" w14:textId="77777777" w:rsidTr="00F26963">
        <w:trPr>
          <w:tblHeader/>
          <w:jc w:val="center"/>
        </w:trPr>
        <w:tc>
          <w:tcPr>
            <w:tcW w:w="2529" w:type="dxa"/>
            <w:shd w:val="clear" w:color="auto" w:fill="auto"/>
            <w:noWrap/>
            <w:vAlign w:val="center"/>
          </w:tcPr>
          <w:p w14:paraId="7F911D77" w14:textId="77777777" w:rsidR="00F36A13" w:rsidRPr="00CD501D" w:rsidRDefault="00F36A13" w:rsidP="000F7A01">
            <w:pPr>
              <w:spacing w:before="40"/>
              <w:jc w:val="center"/>
              <w:rPr>
                <w:b/>
                <w:bCs/>
                <w:sz w:val="22"/>
                <w:szCs w:val="22"/>
              </w:rPr>
            </w:pPr>
            <w:bookmarkStart w:id="14" w:name="_Toc66367519"/>
            <w:bookmarkStart w:id="15" w:name="_Toc69376149"/>
            <w:r w:rsidRPr="00CD501D">
              <w:rPr>
                <w:b/>
                <w:bCs/>
                <w:sz w:val="22"/>
                <w:szCs w:val="22"/>
              </w:rPr>
              <w:t>Chủng loại</w:t>
            </w:r>
          </w:p>
        </w:tc>
        <w:tc>
          <w:tcPr>
            <w:tcW w:w="2076" w:type="dxa"/>
            <w:shd w:val="clear" w:color="auto" w:fill="auto"/>
            <w:noWrap/>
            <w:vAlign w:val="center"/>
          </w:tcPr>
          <w:p w14:paraId="7D2466BF" w14:textId="77777777" w:rsidR="00F36A13" w:rsidRPr="00CD501D" w:rsidRDefault="00F36A13" w:rsidP="000F7A01">
            <w:pPr>
              <w:spacing w:before="40"/>
              <w:jc w:val="center"/>
              <w:rPr>
                <w:b/>
                <w:bCs/>
                <w:sz w:val="22"/>
                <w:szCs w:val="22"/>
              </w:rPr>
            </w:pPr>
            <w:r w:rsidRPr="00CD501D">
              <w:rPr>
                <w:b/>
                <w:bCs/>
                <w:sz w:val="22"/>
                <w:szCs w:val="22"/>
              </w:rPr>
              <w:t>Tỉnh/TP</w:t>
            </w:r>
          </w:p>
        </w:tc>
        <w:tc>
          <w:tcPr>
            <w:tcW w:w="1147" w:type="dxa"/>
            <w:shd w:val="clear" w:color="auto" w:fill="auto"/>
            <w:noWrap/>
            <w:vAlign w:val="center"/>
          </w:tcPr>
          <w:p w14:paraId="7886ABA3" w14:textId="1E7786DE" w:rsidR="00F36A13" w:rsidRPr="00CD501D" w:rsidRDefault="00B9630B" w:rsidP="000F7A01">
            <w:pPr>
              <w:spacing w:before="40"/>
              <w:jc w:val="center"/>
              <w:rPr>
                <w:b/>
                <w:bCs/>
                <w:sz w:val="22"/>
                <w:szCs w:val="22"/>
              </w:rPr>
            </w:pPr>
            <w:r w:rsidRPr="00CD501D">
              <w:rPr>
                <w:b/>
                <w:bCs/>
                <w:sz w:val="22"/>
                <w:szCs w:val="22"/>
              </w:rPr>
              <w:t>Tháng 10</w:t>
            </w:r>
            <w:r w:rsidR="00F36A13" w:rsidRPr="00CD501D">
              <w:rPr>
                <w:b/>
                <w:bCs/>
                <w:sz w:val="22"/>
                <w:szCs w:val="22"/>
              </w:rPr>
              <w:t>/2021</w:t>
            </w:r>
          </w:p>
        </w:tc>
        <w:tc>
          <w:tcPr>
            <w:tcW w:w="1084" w:type="dxa"/>
            <w:shd w:val="clear" w:color="auto" w:fill="auto"/>
            <w:noWrap/>
            <w:vAlign w:val="center"/>
          </w:tcPr>
          <w:p w14:paraId="61738EF7" w14:textId="205200DB" w:rsidR="00F36A13" w:rsidRPr="00CD501D" w:rsidRDefault="00F36A13" w:rsidP="00867485">
            <w:pPr>
              <w:spacing w:before="40"/>
              <w:jc w:val="center"/>
              <w:rPr>
                <w:b/>
                <w:bCs/>
                <w:sz w:val="22"/>
                <w:szCs w:val="22"/>
              </w:rPr>
            </w:pPr>
            <w:r w:rsidRPr="00CD501D">
              <w:rPr>
                <w:b/>
                <w:bCs/>
                <w:sz w:val="22"/>
                <w:szCs w:val="22"/>
              </w:rPr>
              <w:t>So vớ</w:t>
            </w:r>
            <w:r w:rsidR="009E6CE2" w:rsidRPr="00CD501D">
              <w:rPr>
                <w:b/>
                <w:bCs/>
                <w:sz w:val="22"/>
                <w:szCs w:val="22"/>
              </w:rPr>
              <w:t>i</w:t>
            </w:r>
            <w:r w:rsidR="009E6CE2" w:rsidRPr="00CD501D">
              <w:rPr>
                <w:b/>
                <w:bCs/>
                <w:sz w:val="22"/>
                <w:szCs w:val="22"/>
              </w:rPr>
              <w:br/>
              <w:t>T</w:t>
            </w:r>
            <w:r w:rsidR="00B9630B" w:rsidRPr="00CD501D">
              <w:rPr>
                <w:b/>
                <w:bCs/>
                <w:sz w:val="22"/>
                <w:szCs w:val="22"/>
              </w:rPr>
              <w:t>9</w:t>
            </w:r>
            <w:r w:rsidRPr="00CD501D">
              <w:rPr>
                <w:b/>
                <w:bCs/>
                <w:sz w:val="22"/>
                <w:szCs w:val="22"/>
              </w:rPr>
              <w:t>/2021</w:t>
            </w:r>
            <w:r w:rsidRPr="00CD501D">
              <w:rPr>
                <w:b/>
                <w:bCs/>
                <w:sz w:val="22"/>
                <w:szCs w:val="22"/>
              </w:rPr>
              <w:br/>
              <w:t>(%)</w:t>
            </w:r>
          </w:p>
        </w:tc>
        <w:tc>
          <w:tcPr>
            <w:tcW w:w="1084" w:type="dxa"/>
            <w:shd w:val="clear" w:color="auto" w:fill="auto"/>
            <w:noWrap/>
            <w:vAlign w:val="center"/>
          </w:tcPr>
          <w:p w14:paraId="29407239" w14:textId="470B93AA" w:rsidR="00F36A13" w:rsidRPr="00CD501D" w:rsidRDefault="00F36A13" w:rsidP="00867485">
            <w:pPr>
              <w:spacing w:before="40"/>
              <w:jc w:val="center"/>
              <w:rPr>
                <w:b/>
                <w:bCs/>
                <w:sz w:val="22"/>
                <w:szCs w:val="22"/>
              </w:rPr>
            </w:pPr>
            <w:r w:rsidRPr="00CD501D">
              <w:rPr>
                <w:b/>
                <w:bCs/>
                <w:sz w:val="22"/>
                <w:szCs w:val="22"/>
              </w:rPr>
              <w:t>So vớ</w:t>
            </w:r>
            <w:r w:rsidR="009E6CE2" w:rsidRPr="00CD501D">
              <w:rPr>
                <w:b/>
                <w:bCs/>
                <w:sz w:val="22"/>
                <w:szCs w:val="22"/>
              </w:rPr>
              <w:t>i</w:t>
            </w:r>
            <w:r w:rsidR="009E6CE2" w:rsidRPr="00CD501D">
              <w:rPr>
                <w:b/>
                <w:bCs/>
                <w:sz w:val="22"/>
                <w:szCs w:val="22"/>
              </w:rPr>
              <w:br/>
              <w:t>T</w:t>
            </w:r>
            <w:r w:rsidR="00B9630B" w:rsidRPr="00CD501D">
              <w:rPr>
                <w:b/>
                <w:bCs/>
                <w:sz w:val="22"/>
                <w:szCs w:val="22"/>
              </w:rPr>
              <w:t>10</w:t>
            </w:r>
            <w:r w:rsidRPr="00CD501D">
              <w:rPr>
                <w:b/>
                <w:bCs/>
                <w:sz w:val="22"/>
                <w:szCs w:val="22"/>
              </w:rPr>
              <w:t>/2020</w:t>
            </w:r>
            <w:r w:rsidRPr="00CD501D">
              <w:rPr>
                <w:b/>
                <w:bCs/>
                <w:sz w:val="22"/>
                <w:szCs w:val="22"/>
              </w:rPr>
              <w:br/>
              <w:t>(%)</w:t>
            </w:r>
          </w:p>
        </w:tc>
        <w:tc>
          <w:tcPr>
            <w:tcW w:w="1084" w:type="dxa"/>
            <w:shd w:val="clear" w:color="auto" w:fill="auto"/>
            <w:noWrap/>
            <w:vAlign w:val="center"/>
          </w:tcPr>
          <w:p w14:paraId="286ABC0A" w14:textId="74B72A25" w:rsidR="00F36A13" w:rsidRPr="00CD501D" w:rsidRDefault="00B9630B" w:rsidP="000F7A01">
            <w:pPr>
              <w:spacing w:before="40"/>
              <w:jc w:val="center"/>
              <w:rPr>
                <w:b/>
                <w:bCs/>
                <w:sz w:val="22"/>
                <w:szCs w:val="22"/>
              </w:rPr>
            </w:pPr>
            <w:r w:rsidRPr="00CD501D">
              <w:rPr>
                <w:b/>
                <w:bCs/>
                <w:sz w:val="22"/>
                <w:szCs w:val="22"/>
              </w:rPr>
              <w:t>10</w:t>
            </w:r>
            <w:r w:rsidR="00F36A13" w:rsidRPr="00CD501D">
              <w:rPr>
                <w:b/>
                <w:bCs/>
                <w:sz w:val="22"/>
                <w:szCs w:val="22"/>
              </w:rPr>
              <w:t>T/2021</w:t>
            </w:r>
          </w:p>
        </w:tc>
        <w:tc>
          <w:tcPr>
            <w:tcW w:w="1084" w:type="dxa"/>
            <w:shd w:val="clear" w:color="auto" w:fill="auto"/>
            <w:noWrap/>
            <w:vAlign w:val="center"/>
          </w:tcPr>
          <w:p w14:paraId="21BCA27A" w14:textId="6068972C" w:rsidR="00F36A13" w:rsidRPr="00CD501D" w:rsidRDefault="00F36A13" w:rsidP="000F7A01">
            <w:pPr>
              <w:spacing w:before="40"/>
              <w:jc w:val="center"/>
              <w:rPr>
                <w:b/>
                <w:bCs/>
                <w:sz w:val="22"/>
                <w:szCs w:val="22"/>
              </w:rPr>
            </w:pPr>
            <w:r w:rsidRPr="00CD501D">
              <w:rPr>
                <w:b/>
                <w:bCs/>
                <w:sz w:val="22"/>
                <w:szCs w:val="22"/>
              </w:rPr>
              <w:t>So vớ</w:t>
            </w:r>
            <w:r w:rsidR="00B9630B" w:rsidRPr="00CD501D">
              <w:rPr>
                <w:b/>
                <w:bCs/>
                <w:sz w:val="22"/>
                <w:szCs w:val="22"/>
              </w:rPr>
              <w:t>i</w:t>
            </w:r>
            <w:r w:rsidR="00B9630B" w:rsidRPr="00CD501D">
              <w:rPr>
                <w:b/>
                <w:bCs/>
                <w:sz w:val="22"/>
                <w:szCs w:val="22"/>
              </w:rPr>
              <w:br/>
              <w:t>10</w:t>
            </w:r>
            <w:r w:rsidRPr="00CD501D">
              <w:rPr>
                <w:b/>
                <w:bCs/>
                <w:sz w:val="22"/>
                <w:szCs w:val="22"/>
              </w:rPr>
              <w:t>T/2020 (%)</w:t>
            </w:r>
          </w:p>
        </w:tc>
      </w:tr>
      <w:tr w:rsidR="00B9630B" w:rsidRPr="00CD501D" w14:paraId="3DB6DD1C" w14:textId="77777777" w:rsidTr="00F26963">
        <w:trPr>
          <w:jc w:val="center"/>
        </w:trPr>
        <w:tc>
          <w:tcPr>
            <w:tcW w:w="2529" w:type="dxa"/>
            <w:vMerge w:val="restart"/>
            <w:shd w:val="clear" w:color="auto" w:fill="auto"/>
            <w:noWrap/>
            <w:vAlign w:val="center"/>
          </w:tcPr>
          <w:p w14:paraId="30634241" w14:textId="2B777280" w:rsidR="00B9630B" w:rsidRPr="00CD501D" w:rsidRDefault="00B9630B" w:rsidP="00B9630B">
            <w:pPr>
              <w:spacing w:before="40"/>
              <w:rPr>
                <w:sz w:val="22"/>
                <w:szCs w:val="22"/>
              </w:rPr>
            </w:pPr>
            <w:r w:rsidRPr="00CD501D">
              <w:rPr>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6AF176DA" w14:textId="1518C2B2" w:rsidR="00B9630B" w:rsidRPr="00CD501D" w:rsidRDefault="00B9630B" w:rsidP="00B9630B">
            <w:pPr>
              <w:spacing w:before="40"/>
              <w:rPr>
                <w:b/>
                <w:sz w:val="22"/>
                <w:szCs w:val="22"/>
              </w:rPr>
            </w:pPr>
            <w:r w:rsidRPr="00CD501D">
              <w:rPr>
                <w:b/>
                <w:bCs/>
                <w:sz w:val="22"/>
                <w:szCs w:val="22"/>
              </w:rPr>
              <w:t>Tổng</w:t>
            </w:r>
          </w:p>
        </w:tc>
        <w:tc>
          <w:tcPr>
            <w:tcW w:w="1147" w:type="dxa"/>
            <w:shd w:val="clear" w:color="auto" w:fill="auto"/>
            <w:noWrap/>
            <w:vAlign w:val="bottom"/>
          </w:tcPr>
          <w:p w14:paraId="4C696EB9" w14:textId="655EB35A" w:rsidR="00B9630B" w:rsidRPr="00CD501D" w:rsidRDefault="00B9630B" w:rsidP="00B9630B">
            <w:pPr>
              <w:spacing w:before="40"/>
              <w:jc w:val="right"/>
              <w:rPr>
                <w:b/>
                <w:sz w:val="22"/>
                <w:szCs w:val="22"/>
              </w:rPr>
            </w:pPr>
            <w:r w:rsidRPr="00CD501D">
              <w:rPr>
                <w:b/>
                <w:bCs/>
                <w:sz w:val="22"/>
                <w:szCs w:val="22"/>
              </w:rPr>
              <w:t>7.716</w:t>
            </w:r>
          </w:p>
        </w:tc>
        <w:tc>
          <w:tcPr>
            <w:tcW w:w="1084" w:type="dxa"/>
            <w:shd w:val="clear" w:color="auto" w:fill="auto"/>
            <w:noWrap/>
            <w:vAlign w:val="bottom"/>
          </w:tcPr>
          <w:p w14:paraId="03C98DD8" w14:textId="6F8CEDAD" w:rsidR="00B9630B" w:rsidRPr="00CD501D" w:rsidRDefault="00B9630B" w:rsidP="00B9630B">
            <w:pPr>
              <w:spacing w:before="40"/>
              <w:jc w:val="center"/>
              <w:rPr>
                <w:b/>
                <w:sz w:val="22"/>
                <w:szCs w:val="22"/>
              </w:rPr>
            </w:pPr>
            <w:r w:rsidRPr="00CD501D">
              <w:rPr>
                <w:b/>
                <w:bCs/>
                <w:sz w:val="22"/>
                <w:szCs w:val="22"/>
              </w:rPr>
              <w:t>4,17</w:t>
            </w:r>
          </w:p>
        </w:tc>
        <w:tc>
          <w:tcPr>
            <w:tcW w:w="1084" w:type="dxa"/>
            <w:shd w:val="clear" w:color="auto" w:fill="auto"/>
            <w:noWrap/>
            <w:vAlign w:val="bottom"/>
          </w:tcPr>
          <w:p w14:paraId="66535AC1" w14:textId="2E31A9D3" w:rsidR="00B9630B" w:rsidRPr="00CD501D" w:rsidRDefault="00B9630B" w:rsidP="00B9630B">
            <w:pPr>
              <w:spacing w:before="40"/>
              <w:jc w:val="center"/>
              <w:rPr>
                <w:b/>
                <w:sz w:val="22"/>
                <w:szCs w:val="22"/>
              </w:rPr>
            </w:pPr>
            <w:r w:rsidRPr="00CD501D">
              <w:rPr>
                <w:b/>
                <w:bCs/>
                <w:sz w:val="22"/>
                <w:szCs w:val="22"/>
              </w:rPr>
              <w:t>15,23</w:t>
            </w:r>
          </w:p>
        </w:tc>
        <w:tc>
          <w:tcPr>
            <w:tcW w:w="1084" w:type="dxa"/>
            <w:shd w:val="clear" w:color="auto" w:fill="auto"/>
            <w:noWrap/>
            <w:vAlign w:val="bottom"/>
          </w:tcPr>
          <w:p w14:paraId="26CD7C4D" w14:textId="14F1D4F7" w:rsidR="00B9630B" w:rsidRPr="00CD501D" w:rsidRDefault="00B9630B" w:rsidP="00B9630B">
            <w:pPr>
              <w:spacing w:before="40"/>
              <w:jc w:val="right"/>
              <w:rPr>
                <w:b/>
                <w:sz w:val="22"/>
                <w:szCs w:val="22"/>
              </w:rPr>
            </w:pPr>
            <w:r w:rsidRPr="00CD501D">
              <w:rPr>
                <w:b/>
                <w:bCs/>
                <w:sz w:val="22"/>
                <w:szCs w:val="22"/>
              </w:rPr>
              <w:t>56.132</w:t>
            </w:r>
          </w:p>
        </w:tc>
        <w:tc>
          <w:tcPr>
            <w:tcW w:w="1084" w:type="dxa"/>
            <w:shd w:val="clear" w:color="auto" w:fill="auto"/>
            <w:noWrap/>
            <w:vAlign w:val="bottom"/>
          </w:tcPr>
          <w:p w14:paraId="342655D0" w14:textId="044D1675" w:rsidR="00B9630B" w:rsidRPr="00CD501D" w:rsidRDefault="00B9630B" w:rsidP="00B9630B">
            <w:pPr>
              <w:spacing w:before="40"/>
              <w:jc w:val="center"/>
              <w:rPr>
                <w:b/>
                <w:sz w:val="22"/>
                <w:szCs w:val="22"/>
              </w:rPr>
            </w:pPr>
            <w:r w:rsidRPr="00CD501D">
              <w:rPr>
                <w:b/>
                <w:bCs/>
                <w:sz w:val="22"/>
                <w:szCs w:val="22"/>
              </w:rPr>
              <w:t>8,62</w:t>
            </w:r>
          </w:p>
        </w:tc>
      </w:tr>
      <w:tr w:rsidR="00B9630B" w:rsidRPr="00CD501D" w14:paraId="564852A8" w14:textId="77777777" w:rsidTr="00F26963">
        <w:trPr>
          <w:jc w:val="center"/>
        </w:trPr>
        <w:tc>
          <w:tcPr>
            <w:tcW w:w="2529" w:type="dxa"/>
            <w:vMerge/>
            <w:shd w:val="clear" w:color="auto" w:fill="auto"/>
            <w:noWrap/>
            <w:vAlign w:val="center"/>
          </w:tcPr>
          <w:p w14:paraId="2B4D5F21" w14:textId="77777777" w:rsidR="00B9630B" w:rsidRPr="00CD501D" w:rsidRDefault="00B9630B" w:rsidP="00B9630B">
            <w:pPr>
              <w:spacing w:before="40"/>
              <w:rPr>
                <w:sz w:val="22"/>
                <w:szCs w:val="22"/>
              </w:rPr>
            </w:pPr>
          </w:p>
        </w:tc>
        <w:tc>
          <w:tcPr>
            <w:tcW w:w="2076" w:type="dxa"/>
            <w:shd w:val="clear" w:color="auto" w:fill="auto"/>
            <w:noWrap/>
            <w:vAlign w:val="bottom"/>
          </w:tcPr>
          <w:p w14:paraId="5247344D" w14:textId="2441548A" w:rsidR="00B9630B" w:rsidRPr="00CD501D" w:rsidRDefault="00B9630B" w:rsidP="00B9630B">
            <w:pPr>
              <w:spacing w:before="40"/>
              <w:rPr>
                <w:sz w:val="22"/>
                <w:szCs w:val="22"/>
              </w:rPr>
            </w:pPr>
            <w:r w:rsidRPr="00CD501D">
              <w:rPr>
                <w:sz w:val="22"/>
                <w:szCs w:val="22"/>
              </w:rPr>
              <w:t>Quảng Ninh</w:t>
            </w:r>
          </w:p>
        </w:tc>
        <w:tc>
          <w:tcPr>
            <w:tcW w:w="1147" w:type="dxa"/>
            <w:shd w:val="clear" w:color="auto" w:fill="auto"/>
            <w:noWrap/>
            <w:vAlign w:val="bottom"/>
          </w:tcPr>
          <w:p w14:paraId="10AE5A79" w14:textId="4DD60B58" w:rsidR="00B9630B" w:rsidRPr="00CD501D" w:rsidRDefault="00B9630B" w:rsidP="00B9630B">
            <w:pPr>
              <w:spacing w:before="40"/>
              <w:jc w:val="right"/>
              <w:rPr>
                <w:sz w:val="22"/>
                <w:szCs w:val="22"/>
              </w:rPr>
            </w:pPr>
            <w:r w:rsidRPr="00CD501D">
              <w:rPr>
                <w:sz w:val="22"/>
                <w:szCs w:val="22"/>
              </w:rPr>
              <w:t>3.066</w:t>
            </w:r>
          </w:p>
        </w:tc>
        <w:tc>
          <w:tcPr>
            <w:tcW w:w="1084" w:type="dxa"/>
            <w:shd w:val="clear" w:color="auto" w:fill="auto"/>
            <w:noWrap/>
            <w:vAlign w:val="bottom"/>
          </w:tcPr>
          <w:p w14:paraId="0BD18809" w14:textId="2BE21F51" w:rsidR="00B9630B" w:rsidRPr="00CD501D" w:rsidRDefault="00B9630B" w:rsidP="00B9630B">
            <w:pPr>
              <w:spacing w:before="40"/>
              <w:jc w:val="center"/>
              <w:rPr>
                <w:sz w:val="22"/>
                <w:szCs w:val="22"/>
              </w:rPr>
            </w:pPr>
            <w:r w:rsidRPr="00CD501D">
              <w:rPr>
                <w:sz w:val="22"/>
                <w:szCs w:val="22"/>
              </w:rPr>
              <w:t>0,26</w:t>
            </w:r>
          </w:p>
        </w:tc>
        <w:tc>
          <w:tcPr>
            <w:tcW w:w="1084" w:type="dxa"/>
            <w:shd w:val="clear" w:color="auto" w:fill="auto"/>
            <w:noWrap/>
            <w:vAlign w:val="bottom"/>
          </w:tcPr>
          <w:p w14:paraId="005C7DF7" w14:textId="2DDE911F" w:rsidR="00B9630B" w:rsidRPr="00CD501D" w:rsidRDefault="00B9630B" w:rsidP="00B9630B">
            <w:pPr>
              <w:spacing w:before="40"/>
              <w:jc w:val="center"/>
              <w:rPr>
                <w:sz w:val="22"/>
                <w:szCs w:val="22"/>
              </w:rPr>
            </w:pPr>
            <w:r w:rsidRPr="00CD501D">
              <w:rPr>
                <w:sz w:val="22"/>
                <w:szCs w:val="22"/>
              </w:rPr>
              <w:t>33,59</w:t>
            </w:r>
          </w:p>
        </w:tc>
        <w:tc>
          <w:tcPr>
            <w:tcW w:w="1084" w:type="dxa"/>
            <w:shd w:val="clear" w:color="auto" w:fill="auto"/>
            <w:noWrap/>
            <w:vAlign w:val="bottom"/>
          </w:tcPr>
          <w:p w14:paraId="77592526" w14:textId="08ABE5D1" w:rsidR="00B9630B" w:rsidRPr="00CD501D" w:rsidRDefault="00B9630B" w:rsidP="00B9630B">
            <w:pPr>
              <w:spacing w:before="40"/>
              <w:jc w:val="right"/>
              <w:rPr>
                <w:sz w:val="22"/>
                <w:szCs w:val="22"/>
              </w:rPr>
            </w:pPr>
            <w:r w:rsidRPr="00CD501D">
              <w:rPr>
                <w:sz w:val="22"/>
                <w:szCs w:val="22"/>
              </w:rPr>
              <w:t>29.152</w:t>
            </w:r>
          </w:p>
        </w:tc>
        <w:tc>
          <w:tcPr>
            <w:tcW w:w="1084" w:type="dxa"/>
            <w:shd w:val="clear" w:color="auto" w:fill="auto"/>
            <w:noWrap/>
            <w:vAlign w:val="bottom"/>
          </w:tcPr>
          <w:p w14:paraId="31F31A65" w14:textId="156F98A0" w:rsidR="00B9630B" w:rsidRPr="00CD501D" w:rsidRDefault="00B9630B" w:rsidP="00B9630B">
            <w:pPr>
              <w:spacing w:before="40"/>
              <w:jc w:val="center"/>
              <w:rPr>
                <w:sz w:val="22"/>
                <w:szCs w:val="22"/>
              </w:rPr>
            </w:pPr>
            <w:r w:rsidRPr="00CD501D">
              <w:rPr>
                <w:sz w:val="22"/>
                <w:szCs w:val="22"/>
              </w:rPr>
              <w:t>7,09</w:t>
            </w:r>
          </w:p>
        </w:tc>
      </w:tr>
      <w:tr w:rsidR="00B9630B" w:rsidRPr="00CD501D" w14:paraId="4D251B2A" w14:textId="77777777" w:rsidTr="00F26963">
        <w:trPr>
          <w:jc w:val="center"/>
        </w:trPr>
        <w:tc>
          <w:tcPr>
            <w:tcW w:w="2529" w:type="dxa"/>
            <w:vMerge/>
            <w:shd w:val="clear" w:color="auto" w:fill="auto"/>
            <w:noWrap/>
            <w:vAlign w:val="center"/>
          </w:tcPr>
          <w:p w14:paraId="2F97D930" w14:textId="77777777" w:rsidR="00B9630B" w:rsidRPr="00CD501D" w:rsidRDefault="00B9630B" w:rsidP="00B9630B">
            <w:pPr>
              <w:spacing w:before="40"/>
              <w:rPr>
                <w:sz w:val="22"/>
                <w:szCs w:val="22"/>
              </w:rPr>
            </w:pPr>
          </w:p>
        </w:tc>
        <w:tc>
          <w:tcPr>
            <w:tcW w:w="2076" w:type="dxa"/>
            <w:shd w:val="clear" w:color="auto" w:fill="auto"/>
            <w:noWrap/>
            <w:vAlign w:val="bottom"/>
          </w:tcPr>
          <w:p w14:paraId="6F73DE53" w14:textId="0C876DC1" w:rsidR="00B9630B" w:rsidRPr="00CD501D" w:rsidRDefault="00B9630B" w:rsidP="00B9630B">
            <w:pPr>
              <w:spacing w:before="40"/>
              <w:rPr>
                <w:sz w:val="22"/>
                <w:szCs w:val="22"/>
              </w:rPr>
            </w:pPr>
            <w:r w:rsidRPr="00CD501D">
              <w:rPr>
                <w:sz w:val="22"/>
                <w:szCs w:val="22"/>
              </w:rPr>
              <w:t>Bình Thuận</w:t>
            </w:r>
          </w:p>
        </w:tc>
        <w:tc>
          <w:tcPr>
            <w:tcW w:w="1147" w:type="dxa"/>
            <w:shd w:val="clear" w:color="auto" w:fill="auto"/>
            <w:noWrap/>
            <w:vAlign w:val="bottom"/>
          </w:tcPr>
          <w:p w14:paraId="4B2518D4" w14:textId="4BEEC76C" w:rsidR="00B9630B" w:rsidRPr="00CD501D" w:rsidRDefault="00B9630B" w:rsidP="00B9630B">
            <w:pPr>
              <w:spacing w:before="40"/>
              <w:jc w:val="right"/>
              <w:rPr>
                <w:sz w:val="22"/>
                <w:szCs w:val="22"/>
              </w:rPr>
            </w:pPr>
            <w:r w:rsidRPr="00CD501D">
              <w:rPr>
                <w:sz w:val="22"/>
                <w:szCs w:val="22"/>
              </w:rPr>
              <w:t>3.970</w:t>
            </w:r>
          </w:p>
        </w:tc>
        <w:tc>
          <w:tcPr>
            <w:tcW w:w="1084" w:type="dxa"/>
            <w:shd w:val="clear" w:color="auto" w:fill="auto"/>
            <w:noWrap/>
            <w:vAlign w:val="bottom"/>
          </w:tcPr>
          <w:p w14:paraId="69364E76" w14:textId="26B2D36B" w:rsidR="00B9630B" w:rsidRPr="00CD501D" w:rsidRDefault="00B9630B" w:rsidP="00B9630B">
            <w:pPr>
              <w:spacing w:before="40"/>
              <w:jc w:val="center"/>
              <w:rPr>
                <w:sz w:val="22"/>
                <w:szCs w:val="22"/>
              </w:rPr>
            </w:pPr>
            <w:r w:rsidRPr="00CD501D">
              <w:rPr>
                <w:sz w:val="22"/>
                <w:szCs w:val="22"/>
              </w:rPr>
              <w:t>8,33</w:t>
            </w:r>
          </w:p>
        </w:tc>
        <w:tc>
          <w:tcPr>
            <w:tcW w:w="1084" w:type="dxa"/>
            <w:shd w:val="clear" w:color="auto" w:fill="auto"/>
            <w:noWrap/>
            <w:vAlign w:val="bottom"/>
          </w:tcPr>
          <w:p w14:paraId="636CEFB7" w14:textId="1019828E" w:rsidR="00B9630B" w:rsidRPr="00CD501D" w:rsidRDefault="00B9630B" w:rsidP="00B9630B">
            <w:pPr>
              <w:spacing w:before="40"/>
              <w:jc w:val="center"/>
              <w:rPr>
                <w:sz w:val="22"/>
                <w:szCs w:val="22"/>
              </w:rPr>
            </w:pPr>
            <w:r w:rsidRPr="00CD501D">
              <w:rPr>
                <w:sz w:val="22"/>
                <w:szCs w:val="22"/>
              </w:rPr>
              <w:t>4,97</w:t>
            </w:r>
          </w:p>
        </w:tc>
        <w:tc>
          <w:tcPr>
            <w:tcW w:w="1084" w:type="dxa"/>
            <w:shd w:val="clear" w:color="auto" w:fill="auto"/>
            <w:noWrap/>
            <w:vAlign w:val="bottom"/>
          </w:tcPr>
          <w:p w14:paraId="65351A11" w14:textId="7AB5A0F2" w:rsidR="00B9630B" w:rsidRPr="00CD501D" w:rsidRDefault="00B9630B" w:rsidP="00B9630B">
            <w:pPr>
              <w:spacing w:before="40"/>
              <w:jc w:val="right"/>
              <w:rPr>
                <w:sz w:val="22"/>
                <w:szCs w:val="22"/>
              </w:rPr>
            </w:pPr>
            <w:r w:rsidRPr="00CD501D">
              <w:rPr>
                <w:sz w:val="22"/>
                <w:szCs w:val="22"/>
              </w:rPr>
              <w:t>22.303</w:t>
            </w:r>
          </w:p>
        </w:tc>
        <w:tc>
          <w:tcPr>
            <w:tcW w:w="1084" w:type="dxa"/>
            <w:shd w:val="clear" w:color="auto" w:fill="auto"/>
            <w:noWrap/>
            <w:vAlign w:val="bottom"/>
          </w:tcPr>
          <w:p w14:paraId="4135EF2B" w14:textId="188DC9E5" w:rsidR="00B9630B" w:rsidRPr="00CD501D" w:rsidRDefault="00B9630B" w:rsidP="00B9630B">
            <w:pPr>
              <w:spacing w:before="40"/>
              <w:jc w:val="center"/>
              <w:rPr>
                <w:sz w:val="22"/>
                <w:szCs w:val="22"/>
              </w:rPr>
            </w:pPr>
            <w:r w:rsidRPr="00CD501D">
              <w:rPr>
                <w:sz w:val="22"/>
                <w:szCs w:val="22"/>
              </w:rPr>
              <w:t>14,49</w:t>
            </w:r>
          </w:p>
        </w:tc>
      </w:tr>
      <w:tr w:rsidR="00B9630B" w:rsidRPr="00CD501D" w14:paraId="76DCC9BE" w14:textId="77777777" w:rsidTr="00F26963">
        <w:trPr>
          <w:jc w:val="center"/>
        </w:trPr>
        <w:tc>
          <w:tcPr>
            <w:tcW w:w="2529" w:type="dxa"/>
            <w:vMerge/>
            <w:shd w:val="clear" w:color="auto" w:fill="auto"/>
            <w:noWrap/>
            <w:vAlign w:val="center"/>
          </w:tcPr>
          <w:p w14:paraId="238FEC3B" w14:textId="77777777" w:rsidR="00B9630B" w:rsidRPr="00CD501D" w:rsidRDefault="00B9630B" w:rsidP="00B9630B">
            <w:pPr>
              <w:spacing w:before="40"/>
              <w:rPr>
                <w:sz w:val="22"/>
                <w:szCs w:val="22"/>
              </w:rPr>
            </w:pPr>
          </w:p>
        </w:tc>
        <w:tc>
          <w:tcPr>
            <w:tcW w:w="2076" w:type="dxa"/>
            <w:shd w:val="clear" w:color="auto" w:fill="auto"/>
            <w:noWrap/>
            <w:vAlign w:val="bottom"/>
          </w:tcPr>
          <w:p w14:paraId="63666255" w14:textId="6228CFAE" w:rsidR="00B9630B" w:rsidRPr="00CD501D" w:rsidRDefault="00B9630B" w:rsidP="00B9630B">
            <w:pPr>
              <w:spacing w:before="40"/>
              <w:rPr>
                <w:sz w:val="22"/>
                <w:szCs w:val="22"/>
              </w:rPr>
            </w:pPr>
            <w:r w:rsidRPr="00CD501D">
              <w:rPr>
                <w:sz w:val="22"/>
                <w:szCs w:val="22"/>
              </w:rPr>
              <w:t>Thừa Thiên Huế</w:t>
            </w:r>
          </w:p>
        </w:tc>
        <w:tc>
          <w:tcPr>
            <w:tcW w:w="1147" w:type="dxa"/>
            <w:shd w:val="clear" w:color="auto" w:fill="auto"/>
            <w:noWrap/>
            <w:vAlign w:val="bottom"/>
          </w:tcPr>
          <w:p w14:paraId="69D73AFB" w14:textId="63B43F17" w:rsidR="00B9630B" w:rsidRPr="00CD501D" w:rsidRDefault="00B9630B" w:rsidP="00B9630B">
            <w:pPr>
              <w:spacing w:before="40"/>
              <w:jc w:val="right"/>
              <w:rPr>
                <w:sz w:val="22"/>
                <w:szCs w:val="22"/>
              </w:rPr>
            </w:pPr>
            <w:r w:rsidRPr="00CD501D">
              <w:rPr>
                <w:sz w:val="22"/>
                <w:szCs w:val="22"/>
              </w:rPr>
              <w:t>680</w:t>
            </w:r>
          </w:p>
        </w:tc>
        <w:tc>
          <w:tcPr>
            <w:tcW w:w="1084" w:type="dxa"/>
            <w:shd w:val="clear" w:color="auto" w:fill="auto"/>
            <w:noWrap/>
            <w:vAlign w:val="bottom"/>
          </w:tcPr>
          <w:p w14:paraId="00FEA2CD" w14:textId="3AABDC2B" w:rsidR="00B9630B" w:rsidRPr="00CD501D" w:rsidRDefault="00B9630B" w:rsidP="00B9630B">
            <w:pPr>
              <w:spacing w:before="40"/>
              <w:jc w:val="center"/>
              <w:rPr>
                <w:sz w:val="22"/>
                <w:szCs w:val="22"/>
              </w:rPr>
            </w:pPr>
            <w:r w:rsidRPr="00CD501D">
              <w:rPr>
                <w:sz w:val="22"/>
                <w:szCs w:val="22"/>
              </w:rPr>
              <w:t>-0,58</w:t>
            </w:r>
          </w:p>
        </w:tc>
        <w:tc>
          <w:tcPr>
            <w:tcW w:w="1084" w:type="dxa"/>
            <w:shd w:val="clear" w:color="auto" w:fill="auto"/>
            <w:noWrap/>
            <w:vAlign w:val="bottom"/>
          </w:tcPr>
          <w:p w14:paraId="43B8505D" w14:textId="63DDE434" w:rsidR="00B9630B" w:rsidRPr="00CD501D" w:rsidRDefault="00B9630B" w:rsidP="00B9630B">
            <w:pPr>
              <w:spacing w:before="40"/>
              <w:jc w:val="center"/>
              <w:rPr>
                <w:sz w:val="22"/>
                <w:szCs w:val="22"/>
              </w:rPr>
            </w:pPr>
            <w:r w:rsidRPr="00CD501D">
              <w:rPr>
                <w:sz w:val="22"/>
                <w:szCs w:val="22"/>
              </w:rPr>
              <w:t>9,85</w:t>
            </w:r>
          </w:p>
        </w:tc>
        <w:tc>
          <w:tcPr>
            <w:tcW w:w="1084" w:type="dxa"/>
            <w:shd w:val="clear" w:color="auto" w:fill="auto"/>
            <w:noWrap/>
            <w:vAlign w:val="bottom"/>
          </w:tcPr>
          <w:p w14:paraId="10EFDAFA" w14:textId="59A06330" w:rsidR="00B9630B" w:rsidRPr="00CD501D" w:rsidRDefault="00B9630B" w:rsidP="00B9630B">
            <w:pPr>
              <w:spacing w:before="40"/>
              <w:jc w:val="right"/>
              <w:rPr>
                <w:sz w:val="22"/>
                <w:szCs w:val="22"/>
              </w:rPr>
            </w:pPr>
            <w:r w:rsidRPr="00CD501D">
              <w:rPr>
                <w:sz w:val="22"/>
                <w:szCs w:val="22"/>
              </w:rPr>
              <w:t>4.677</w:t>
            </w:r>
          </w:p>
        </w:tc>
        <w:tc>
          <w:tcPr>
            <w:tcW w:w="1084" w:type="dxa"/>
            <w:shd w:val="clear" w:color="auto" w:fill="auto"/>
            <w:noWrap/>
            <w:vAlign w:val="bottom"/>
          </w:tcPr>
          <w:p w14:paraId="5CB069EE" w14:textId="13E8C2B9" w:rsidR="00B9630B" w:rsidRPr="00CD501D" w:rsidRDefault="00B9630B" w:rsidP="00B9630B">
            <w:pPr>
              <w:spacing w:before="40"/>
              <w:jc w:val="center"/>
              <w:rPr>
                <w:sz w:val="22"/>
                <w:szCs w:val="22"/>
              </w:rPr>
            </w:pPr>
            <w:r w:rsidRPr="00CD501D">
              <w:rPr>
                <w:sz w:val="22"/>
                <w:szCs w:val="22"/>
              </w:rPr>
              <w:t>-6,01</w:t>
            </w:r>
          </w:p>
        </w:tc>
      </w:tr>
    </w:tbl>
    <w:p w14:paraId="2EB8D84F" w14:textId="0F07E1D5" w:rsidR="00587D48" w:rsidRPr="00CD501D" w:rsidRDefault="00587D48" w:rsidP="00371BC5">
      <w:pPr>
        <w:pStyle w:val="Heading1"/>
        <w:spacing w:before="120" w:after="0" w:line="312" w:lineRule="auto"/>
        <w:ind w:left="2160" w:firstLine="720"/>
        <w:rPr>
          <w:rFonts w:ascii="Times New Roman" w:hAnsi="Times New Roman"/>
          <w:b w:val="0"/>
          <w:kern w:val="36"/>
          <w:sz w:val="26"/>
          <w:szCs w:val="26"/>
        </w:rPr>
      </w:pPr>
      <w:bookmarkStart w:id="16" w:name="_Toc74303689"/>
      <w:bookmarkStart w:id="17" w:name="_Toc77330615"/>
      <w:bookmarkStart w:id="18" w:name="_Toc79831131"/>
      <w:bookmarkStart w:id="19" w:name="_Toc82857005"/>
      <w:bookmarkStart w:id="20" w:name="_Toc85466667"/>
      <w:bookmarkStart w:id="21" w:name="_Toc87953451"/>
      <w:r w:rsidRPr="00CD501D">
        <w:rPr>
          <w:rFonts w:ascii="Times New Roman" w:hAnsi="Times New Roman"/>
          <w:b w:val="0"/>
          <w:i/>
          <w:sz w:val="26"/>
          <w:szCs w:val="26"/>
        </w:rPr>
        <w:t>Nguồn: Tổng hợp số liệu sơ bộ từ các Cục Thống kê</w:t>
      </w:r>
      <w:bookmarkEnd w:id="14"/>
      <w:bookmarkEnd w:id="15"/>
      <w:bookmarkEnd w:id="16"/>
      <w:bookmarkEnd w:id="17"/>
      <w:bookmarkEnd w:id="18"/>
      <w:bookmarkEnd w:id="19"/>
      <w:bookmarkEnd w:id="20"/>
      <w:bookmarkEnd w:id="21"/>
    </w:p>
    <w:p w14:paraId="74663082" w14:textId="617F1010" w:rsidR="00867485" w:rsidRPr="00CD501D" w:rsidRDefault="00867485" w:rsidP="00B94C67">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 xml:space="preserve">Trong đó, cao su </w:t>
      </w:r>
      <w:r w:rsidRPr="00CD501D">
        <w:rPr>
          <w:sz w:val="26"/>
          <w:szCs w:val="26"/>
        </w:rPr>
        <w:t xml:space="preserve">tổng hợp và các chất thay thế cao su dẫn xuất từ dầu, ở dạng nguyên sinh hoặc tấm lá hoặc dải có lượng sản xuất đạt </w:t>
      </w:r>
      <w:r w:rsidR="00B9630B" w:rsidRPr="00CD501D">
        <w:rPr>
          <w:sz w:val="26"/>
          <w:szCs w:val="26"/>
        </w:rPr>
        <w:t>7,72</w:t>
      </w:r>
      <w:r w:rsidRPr="00CD501D">
        <w:rPr>
          <w:sz w:val="26"/>
          <w:szCs w:val="26"/>
        </w:rPr>
        <w:t xml:space="preserve"> nghìn tấn, </w:t>
      </w:r>
      <w:r w:rsidR="0058175C" w:rsidRPr="00CD501D">
        <w:rPr>
          <w:sz w:val="26"/>
          <w:szCs w:val="26"/>
        </w:rPr>
        <w:t xml:space="preserve">tăng </w:t>
      </w:r>
      <w:r w:rsidR="00B9630B" w:rsidRPr="00CD501D">
        <w:rPr>
          <w:sz w:val="26"/>
          <w:szCs w:val="26"/>
        </w:rPr>
        <w:t>4,17</w:t>
      </w:r>
      <w:r w:rsidRPr="00CD501D">
        <w:rPr>
          <w:sz w:val="26"/>
          <w:szCs w:val="26"/>
        </w:rPr>
        <w:t xml:space="preserve">% so tháng trước </w:t>
      </w:r>
      <w:r w:rsidR="0058175C" w:rsidRPr="00CD501D">
        <w:rPr>
          <w:sz w:val="26"/>
          <w:szCs w:val="26"/>
        </w:rPr>
        <w:t xml:space="preserve">và </w:t>
      </w:r>
      <w:r w:rsidR="00B9630B" w:rsidRPr="00CD501D">
        <w:rPr>
          <w:sz w:val="26"/>
          <w:szCs w:val="26"/>
        </w:rPr>
        <w:t>15,23</w:t>
      </w:r>
      <w:r w:rsidRPr="00CD501D">
        <w:rPr>
          <w:sz w:val="26"/>
          <w:szCs w:val="26"/>
        </w:rPr>
        <w:t>% so cùng kỳ năm 2020.</w:t>
      </w:r>
    </w:p>
    <w:p w14:paraId="510BDD4E" w14:textId="2A5CF0CD" w:rsidR="00B94C67" w:rsidRPr="00CD501D" w:rsidRDefault="00867485" w:rsidP="00B94C67">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lastRenderedPageBreak/>
        <w:t>Ngược lại,</w:t>
      </w:r>
      <w:r w:rsidR="00B94C67" w:rsidRPr="00CD501D">
        <w:rPr>
          <w:rFonts w:eastAsia="Times New Roman"/>
          <w:sz w:val="26"/>
          <w:szCs w:val="26"/>
        </w:rPr>
        <w:t xml:space="preserve"> lượng tiêu thụ cao su tổng hợp và các chất thay thế cao su dẫn xuất từ dầu, ở dạng nguyên sinh hoặc tấm lá hoặc dải </w:t>
      </w:r>
      <w:r w:rsidR="00392898" w:rsidRPr="00CD501D">
        <w:rPr>
          <w:rFonts w:eastAsia="Times New Roman"/>
          <w:sz w:val="26"/>
          <w:szCs w:val="26"/>
        </w:rPr>
        <w:t>tăng</w:t>
      </w:r>
      <w:r w:rsidR="00B94C67" w:rsidRPr="00CD501D">
        <w:rPr>
          <w:rFonts w:eastAsia="Times New Roman"/>
          <w:sz w:val="26"/>
          <w:szCs w:val="26"/>
        </w:rPr>
        <w:t xml:space="preserve">, trong tháng </w:t>
      </w:r>
      <w:r w:rsidR="00444412" w:rsidRPr="00CD501D">
        <w:rPr>
          <w:rFonts w:eastAsia="Times New Roman"/>
          <w:sz w:val="26"/>
          <w:szCs w:val="26"/>
        </w:rPr>
        <w:t>9</w:t>
      </w:r>
      <w:r w:rsidR="00B94C67" w:rsidRPr="00CD501D">
        <w:rPr>
          <w:rFonts w:eastAsia="Times New Roman"/>
          <w:sz w:val="26"/>
          <w:szCs w:val="26"/>
        </w:rPr>
        <w:t xml:space="preserve">/2021 đạt </w:t>
      </w:r>
      <w:r w:rsidR="00444412" w:rsidRPr="00CD501D">
        <w:rPr>
          <w:rFonts w:eastAsia="Times New Roman"/>
          <w:sz w:val="26"/>
          <w:szCs w:val="26"/>
        </w:rPr>
        <w:t>6,63</w:t>
      </w:r>
      <w:r w:rsidR="00F26963" w:rsidRPr="00CD501D">
        <w:rPr>
          <w:rFonts w:eastAsia="Times New Roman"/>
          <w:sz w:val="26"/>
          <w:szCs w:val="26"/>
        </w:rPr>
        <w:t xml:space="preserve"> nghìn</w:t>
      </w:r>
      <w:r w:rsidR="00B94C67" w:rsidRPr="00CD501D">
        <w:rPr>
          <w:rFonts w:eastAsia="Times New Roman"/>
          <w:sz w:val="26"/>
          <w:szCs w:val="26"/>
        </w:rPr>
        <w:t xml:space="preserve"> tấn, </w:t>
      </w:r>
      <w:r w:rsidR="00F26963" w:rsidRPr="00CD501D">
        <w:rPr>
          <w:rFonts w:eastAsia="Times New Roman"/>
          <w:sz w:val="26"/>
          <w:szCs w:val="26"/>
        </w:rPr>
        <w:t xml:space="preserve">tăng </w:t>
      </w:r>
      <w:r w:rsidR="00444412" w:rsidRPr="00CD501D">
        <w:rPr>
          <w:rFonts w:eastAsia="Times New Roman"/>
          <w:sz w:val="26"/>
          <w:szCs w:val="26"/>
        </w:rPr>
        <w:t>3,01</w:t>
      </w:r>
      <w:r w:rsidR="00B94C67" w:rsidRPr="00CD501D">
        <w:rPr>
          <w:rFonts w:eastAsia="Times New Roman"/>
          <w:sz w:val="26"/>
          <w:szCs w:val="26"/>
        </w:rPr>
        <w:t>%</w:t>
      </w:r>
      <w:r w:rsidR="00520813" w:rsidRPr="00CD501D">
        <w:rPr>
          <w:rFonts w:eastAsia="Times New Roman"/>
          <w:sz w:val="26"/>
          <w:szCs w:val="26"/>
        </w:rPr>
        <w:t xml:space="preserve"> so tháng trước </w:t>
      </w:r>
      <w:r w:rsidR="0058175C" w:rsidRPr="00CD501D">
        <w:rPr>
          <w:rFonts w:eastAsia="Times New Roman"/>
          <w:sz w:val="26"/>
          <w:szCs w:val="26"/>
        </w:rPr>
        <w:t xml:space="preserve">nhưng giảm </w:t>
      </w:r>
      <w:r w:rsidR="00444412" w:rsidRPr="00CD501D">
        <w:rPr>
          <w:rFonts w:eastAsia="Times New Roman"/>
          <w:sz w:val="26"/>
          <w:szCs w:val="26"/>
        </w:rPr>
        <w:t>19,0</w:t>
      </w:r>
      <w:r w:rsidR="00520813" w:rsidRPr="00CD501D">
        <w:rPr>
          <w:rFonts w:eastAsia="Times New Roman"/>
          <w:sz w:val="26"/>
          <w:szCs w:val="26"/>
        </w:rPr>
        <w:t>% so cùng kỳ năm 2020</w:t>
      </w:r>
      <w:r w:rsidR="00B94C67" w:rsidRPr="00CD501D">
        <w:rPr>
          <w:rFonts w:eastAsia="Times New Roman"/>
          <w:sz w:val="26"/>
          <w:szCs w:val="26"/>
        </w:rPr>
        <w:t>. Trong đó, lượng t</w:t>
      </w:r>
      <w:r w:rsidR="00520813" w:rsidRPr="00CD501D">
        <w:rPr>
          <w:rFonts w:eastAsia="Times New Roman"/>
          <w:sz w:val="26"/>
          <w:szCs w:val="26"/>
        </w:rPr>
        <w:t xml:space="preserve">iêu thụ tại tỉnh </w:t>
      </w:r>
      <w:r w:rsidR="005D27AF" w:rsidRPr="00CD501D">
        <w:rPr>
          <w:rFonts w:eastAsia="Times New Roman"/>
          <w:sz w:val="26"/>
          <w:szCs w:val="26"/>
        </w:rPr>
        <w:t>Quảng Ninh</w:t>
      </w:r>
      <w:r w:rsidR="00520813" w:rsidRPr="00CD501D">
        <w:rPr>
          <w:rFonts w:eastAsia="Times New Roman"/>
          <w:sz w:val="26"/>
          <w:szCs w:val="26"/>
        </w:rPr>
        <w:t xml:space="preserve"> </w:t>
      </w:r>
      <w:r w:rsidRPr="00CD501D">
        <w:rPr>
          <w:rFonts w:eastAsia="Times New Roman"/>
          <w:sz w:val="26"/>
          <w:szCs w:val="26"/>
        </w:rPr>
        <w:t xml:space="preserve">tính đến hết tháng </w:t>
      </w:r>
      <w:r w:rsidR="005D27AF" w:rsidRPr="00CD501D">
        <w:rPr>
          <w:rFonts w:eastAsia="Times New Roman"/>
          <w:sz w:val="26"/>
          <w:szCs w:val="26"/>
        </w:rPr>
        <w:t>9</w:t>
      </w:r>
      <w:r w:rsidRPr="00CD501D">
        <w:rPr>
          <w:rFonts w:eastAsia="Times New Roman"/>
          <w:sz w:val="26"/>
          <w:szCs w:val="26"/>
        </w:rPr>
        <w:t xml:space="preserve"> là </w:t>
      </w:r>
      <w:r w:rsidR="009C318C" w:rsidRPr="00CD501D">
        <w:rPr>
          <w:rFonts w:eastAsia="Times New Roman"/>
          <w:sz w:val="26"/>
          <w:szCs w:val="26"/>
        </w:rPr>
        <w:t xml:space="preserve">tăng mạnh nhất, đạt </w:t>
      </w:r>
      <w:r w:rsidR="005D27AF" w:rsidRPr="00CD501D">
        <w:rPr>
          <w:rFonts w:eastAsia="Times New Roman"/>
          <w:sz w:val="26"/>
          <w:szCs w:val="26"/>
        </w:rPr>
        <w:t>trên 25</w:t>
      </w:r>
      <w:r w:rsidR="009C318C" w:rsidRPr="00CD501D">
        <w:rPr>
          <w:rFonts w:eastAsia="Times New Roman"/>
          <w:sz w:val="26"/>
          <w:szCs w:val="26"/>
        </w:rPr>
        <w:t xml:space="preserve"> nghìn tấn, tăng </w:t>
      </w:r>
      <w:r w:rsidR="005D27AF" w:rsidRPr="00CD501D">
        <w:rPr>
          <w:rFonts w:eastAsia="Times New Roman"/>
          <w:sz w:val="26"/>
          <w:szCs w:val="26"/>
        </w:rPr>
        <w:t>10,45</w:t>
      </w:r>
      <w:r w:rsidR="009C318C" w:rsidRPr="00CD501D">
        <w:rPr>
          <w:rFonts w:eastAsia="Times New Roman"/>
          <w:sz w:val="26"/>
          <w:szCs w:val="26"/>
        </w:rPr>
        <w:t>% so cùng kỳ năm 2020...</w:t>
      </w:r>
    </w:p>
    <w:p w14:paraId="73E75D98" w14:textId="069A33C9" w:rsidR="00B94C67" w:rsidRPr="00CD501D" w:rsidRDefault="00B94C67" w:rsidP="00BF4C32">
      <w:pPr>
        <w:shd w:val="clear" w:color="auto" w:fill="FFFFFF"/>
        <w:spacing w:before="120" w:after="120" w:line="312" w:lineRule="auto"/>
        <w:jc w:val="center"/>
        <w:rPr>
          <w:rFonts w:eastAsia="Times New Roman"/>
          <w:b/>
          <w:sz w:val="26"/>
          <w:szCs w:val="26"/>
        </w:rPr>
      </w:pPr>
      <w:r w:rsidRPr="00CD501D">
        <w:rPr>
          <w:rFonts w:eastAsia="Times New Roman"/>
          <w:b/>
          <w:sz w:val="26"/>
          <w:szCs w:val="26"/>
        </w:rPr>
        <w:t>Bảng</w:t>
      </w:r>
      <w:r w:rsidR="00BF4C32" w:rsidRPr="00CD501D">
        <w:rPr>
          <w:rFonts w:eastAsia="Times New Roman"/>
          <w:b/>
          <w:sz w:val="26"/>
          <w:szCs w:val="26"/>
        </w:rPr>
        <w:t xml:space="preserve"> 4</w:t>
      </w:r>
      <w:r w:rsidRPr="00CD501D">
        <w:rPr>
          <w:rFonts w:eastAsia="Times New Roman"/>
          <w:b/>
          <w:sz w:val="26"/>
          <w:szCs w:val="26"/>
        </w:rPr>
        <w:t>: Tham khảo lượng tiêu thụ nguyên liệu c</w:t>
      </w:r>
      <w:r w:rsidR="009C318C" w:rsidRPr="00CD501D">
        <w:rPr>
          <w:rFonts w:eastAsia="Times New Roman"/>
          <w:b/>
          <w:sz w:val="26"/>
          <w:szCs w:val="26"/>
        </w:rPr>
        <w:t xml:space="preserve">ao su tại các tỉnh trong tháng </w:t>
      </w:r>
      <w:r w:rsidR="00B9630B" w:rsidRPr="00CD501D">
        <w:rPr>
          <w:rFonts w:eastAsia="Times New Roman"/>
          <w:b/>
          <w:sz w:val="26"/>
          <w:szCs w:val="26"/>
        </w:rPr>
        <w:t>9</w:t>
      </w:r>
      <w:r w:rsidRPr="00CD501D">
        <w:rPr>
          <w:rFonts w:eastAsia="Times New Roman"/>
          <w:b/>
          <w:sz w:val="26"/>
          <w:szCs w:val="26"/>
        </w:rPr>
        <w:t>/2021</w:t>
      </w:r>
      <w:r w:rsidR="00867485" w:rsidRPr="00CD501D">
        <w:rPr>
          <w:rFonts w:eastAsia="Times New Roman"/>
          <w:b/>
          <w:sz w:val="26"/>
          <w:szCs w:val="26"/>
        </w:rPr>
        <w:t xml:space="preserve">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CD501D" w14:paraId="64EDA095" w14:textId="77777777" w:rsidTr="000F7A01">
        <w:trPr>
          <w:jc w:val="center"/>
        </w:trPr>
        <w:tc>
          <w:tcPr>
            <w:tcW w:w="2529" w:type="dxa"/>
            <w:shd w:val="clear" w:color="auto" w:fill="auto"/>
            <w:noWrap/>
            <w:vAlign w:val="center"/>
          </w:tcPr>
          <w:p w14:paraId="5BCA251D" w14:textId="77777777" w:rsidR="00F36A13" w:rsidRPr="00CD501D" w:rsidRDefault="00F36A13" w:rsidP="000F7A01">
            <w:pPr>
              <w:spacing w:before="70"/>
              <w:jc w:val="center"/>
              <w:rPr>
                <w:b/>
                <w:bCs/>
                <w:sz w:val="22"/>
                <w:szCs w:val="22"/>
              </w:rPr>
            </w:pPr>
            <w:r w:rsidRPr="00CD501D">
              <w:rPr>
                <w:b/>
                <w:bCs/>
                <w:sz w:val="22"/>
                <w:szCs w:val="22"/>
              </w:rPr>
              <w:t>Chủng loại</w:t>
            </w:r>
          </w:p>
        </w:tc>
        <w:tc>
          <w:tcPr>
            <w:tcW w:w="2076" w:type="dxa"/>
            <w:shd w:val="clear" w:color="auto" w:fill="auto"/>
            <w:noWrap/>
            <w:vAlign w:val="center"/>
          </w:tcPr>
          <w:p w14:paraId="74FEC0AB" w14:textId="77777777" w:rsidR="00F36A13" w:rsidRPr="00CD501D" w:rsidRDefault="00F36A13" w:rsidP="000F7A01">
            <w:pPr>
              <w:spacing w:before="70"/>
              <w:jc w:val="center"/>
              <w:rPr>
                <w:b/>
                <w:bCs/>
                <w:sz w:val="22"/>
                <w:szCs w:val="22"/>
              </w:rPr>
            </w:pPr>
            <w:r w:rsidRPr="00CD501D">
              <w:rPr>
                <w:b/>
                <w:bCs/>
                <w:sz w:val="22"/>
                <w:szCs w:val="22"/>
              </w:rPr>
              <w:t>Tỉnh/TP</w:t>
            </w:r>
          </w:p>
        </w:tc>
        <w:tc>
          <w:tcPr>
            <w:tcW w:w="1147" w:type="dxa"/>
            <w:shd w:val="clear" w:color="auto" w:fill="auto"/>
            <w:noWrap/>
            <w:vAlign w:val="center"/>
          </w:tcPr>
          <w:p w14:paraId="6C3258FA" w14:textId="3217483E" w:rsidR="00F36A13" w:rsidRPr="00CD501D" w:rsidRDefault="00B9630B" w:rsidP="000F7A01">
            <w:pPr>
              <w:spacing w:before="70"/>
              <w:jc w:val="center"/>
              <w:rPr>
                <w:b/>
                <w:bCs/>
                <w:sz w:val="22"/>
                <w:szCs w:val="22"/>
              </w:rPr>
            </w:pPr>
            <w:r w:rsidRPr="00CD501D">
              <w:rPr>
                <w:b/>
                <w:bCs/>
                <w:sz w:val="22"/>
                <w:szCs w:val="22"/>
              </w:rPr>
              <w:t>Tháng 9</w:t>
            </w:r>
            <w:r w:rsidR="00F36A13" w:rsidRPr="00CD501D">
              <w:rPr>
                <w:b/>
                <w:bCs/>
                <w:sz w:val="22"/>
                <w:szCs w:val="22"/>
              </w:rPr>
              <w:t>/2021</w:t>
            </w:r>
          </w:p>
        </w:tc>
        <w:tc>
          <w:tcPr>
            <w:tcW w:w="1084" w:type="dxa"/>
            <w:shd w:val="clear" w:color="auto" w:fill="auto"/>
            <w:noWrap/>
            <w:vAlign w:val="center"/>
          </w:tcPr>
          <w:p w14:paraId="628C6E92" w14:textId="04E3461E" w:rsidR="00F36A13" w:rsidRPr="00CD501D" w:rsidRDefault="00F36A13" w:rsidP="009C318C">
            <w:pPr>
              <w:spacing w:before="70"/>
              <w:jc w:val="center"/>
              <w:rPr>
                <w:b/>
                <w:bCs/>
                <w:sz w:val="22"/>
                <w:szCs w:val="22"/>
              </w:rPr>
            </w:pPr>
            <w:r w:rsidRPr="00CD501D">
              <w:rPr>
                <w:b/>
                <w:bCs/>
                <w:sz w:val="22"/>
                <w:szCs w:val="22"/>
              </w:rPr>
              <w:t>So với</w:t>
            </w:r>
            <w:r w:rsidRPr="00CD501D">
              <w:rPr>
                <w:b/>
                <w:bCs/>
                <w:sz w:val="22"/>
                <w:szCs w:val="22"/>
              </w:rPr>
              <w:br/>
              <w:t>T</w:t>
            </w:r>
            <w:r w:rsidR="00B9630B" w:rsidRPr="00CD501D">
              <w:rPr>
                <w:b/>
                <w:bCs/>
                <w:sz w:val="22"/>
                <w:szCs w:val="22"/>
              </w:rPr>
              <w:t>8</w:t>
            </w:r>
            <w:r w:rsidRPr="00CD501D">
              <w:rPr>
                <w:b/>
                <w:bCs/>
                <w:sz w:val="22"/>
                <w:szCs w:val="22"/>
              </w:rPr>
              <w:t>/2021</w:t>
            </w:r>
            <w:r w:rsidRPr="00CD501D">
              <w:rPr>
                <w:b/>
                <w:bCs/>
                <w:sz w:val="22"/>
                <w:szCs w:val="22"/>
              </w:rPr>
              <w:br/>
              <w:t>(%)</w:t>
            </w:r>
          </w:p>
        </w:tc>
        <w:tc>
          <w:tcPr>
            <w:tcW w:w="1084" w:type="dxa"/>
            <w:shd w:val="clear" w:color="auto" w:fill="auto"/>
            <w:noWrap/>
            <w:vAlign w:val="center"/>
          </w:tcPr>
          <w:p w14:paraId="407ACBB4" w14:textId="3BB7D24D" w:rsidR="00F36A13" w:rsidRPr="00CD501D" w:rsidRDefault="00F36A13" w:rsidP="0058175C">
            <w:pPr>
              <w:spacing w:before="70"/>
              <w:jc w:val="center"/>
              <w:rPr>
                <w:b/>
                <w:bCs/>
                <w:sz w:val="22"/>
                <w:szCs w:val="22"/>
              </w:rPr>
            </w:pPr>
            <w:r w:rsidRPr="00CD501D">
              <w:rPr>
                <w:b/>
                <w:bCs/>
                <w:sz w:val="22"/>
                <w:szCs w:val="22"/>
              </w:rPr>
              <w:t>So vớ</w:t>
            </w:r>
            <w:r w:rsidR="00867485" w:rsidRPr="00CD501D">
              <w:rPr>
                <w:b/>
                <w:bCs/>
                <w:sz w:val="22"/>
                <w:szCs w:val="22"/>
              </w:rPr>
              <w:t>i</w:t>
            </w:r>
            <w:r w:rsidR="00867485" w:rsidRPr="00CD501D">
              <w:rPr>
                <w:b/>
                <w:bCs/>
                <w:sz w:val="22"/>
                <w:szCs w:val="22"/>
              </w:rPr>
              <w:br/>
              <w:t>T</w:t>
            </w:r>
            <w:r w:rsidR="00B9630B" w:rsidRPr="00CD501D">
              <w:rPr>
                <w:b/>
                <w:bCs/>
                <w:sz w:val="22"/>
                <w:szCs w:val="22"/>
              </w:rPr>
              <w:t>9</w:t>
            </w:r>
            <w:r w:rsidRPr="00CD501D">
              <w:rPr>
                <w:b/>
                <w:bCs/>
                <w:sz w:val="22"/>
                <w:szCs w:val="22"/>
              </w:rPr>
              <w:t>/2020</w:t>
            </w:r>
            <w:r w:rsidRPr="00CD501D">
              <w:rPr>
                <w:b/>
                <w:bCs/>
                <w:sz w:val="22"/>
                <w:szCs w:val="22"/>
              </w:rPr>
              <w:br/>
              <w:t>(%)</w:t>
            </w:r>
          </w:p>
        </w:tc>
        <w:tc>
          <w:tcPr>
            <w:tcW w:w="1084" w:type="dxa"/>
            <w:shd w:val="clear" w:color="auto" w:fill="auto"/>
            <w:noWrap/>
            <w:vAlign w:val="center"/>
          </w:tcPr>
          <w:p w14:paraId="41E58B1D" w14:textId="340087E6" w:rsidR="00F36A13" w:rsidRPr="00CD501D" w:rsidRDefault="00B9630B" w:rsidP="000F7A01">
            <w:pPr>
              <w:spacing w:before="70"/>
              <w:jc w:val="center"/>
              <w:rPr>
                <w:b/>
                <w:bCs/>
                <w:sz w:val="22"/>
                <w:szCs w:val="22"/>
              </w:rPr>
            </w:pPr>
            <w:r w:rsidRPr="00CD501D">
              <w:rPr>
                <w:b/>
                <w:bCs/>
                <w:sz w:val="22"/>
                <w:szCs w:val="22"/>
              </w:rPr>
              <w:t>9</w:t>
            </w:r>
            <w:r w:rsidR="00F36A13" w:rsidRPr="00CD501D">
              <w:rPr>
                <w:b/>
                <w:bCs/>
                <w:sz w:val="22"/>
                <w:szCs w:val="22"/>
              </w:rPr>
              <w:t>T/2021</w:t>
            </w:r>
          </w:p>
        </w:tc>
        <w:tc>
          <w:tcPr>
            <w:tcW w:w="1084" w:type="dxa"/>
            <w:shd w:val="clear" w:color="auto" w:fill="auto"/>
            <w:noWrap/>
            <w:vAlign w:val="center"/>
          </w:tcPr>
          <w:p w14:paraId="1E169F65" w14:textId="5BE42932" w:rsidR="00F36A13" w:rsidRPr="00CD501D" w:rsidRDefault="00F36A13" w:rsidP="000F7A01">
            <w:pPr>
              <w:spacing w:before="70"/>
              <w:jc w:val="center"/>
              <w:rPr>
                <w:b/>
                <w:bCs/>
                <w:sz w:val="22"/>
                <w:szCs w:val="22"/>
              </w:rPr>
            </w:pPr>
            <w:r w:rsidRPr="00CD501D">
              <w:rPr>
                <w:b/>
                <w:bCs/>
                <w:sz w:val="22"/>
                <w:szCs w:val="22"/>
              </w:rPr>
              <w:t>So vớ</w:t>
            </w:r>
            <w:r w:rsidR="00B9630B" w:rsidRPr="00CD501D">
              <w:rPr>
                <w:b/>
                <w:bCs/>
                <w:sz w:val="22"/>
                <w:szCs w:val="22"/>
              </w:rPr>
              <w:t>i</w:t>
            </w:r>
            <w:r w:rsidR="00B9630B" w:rsidRPr="00CD501D">
              <w:rPr>
                <w:b/>
                <w:bCs/>
                <w:sz w:val="22"/>
                <w:szCs w:val="22"/>
              </w:rPr>
              <w:br/>
              <w:t>9</w:t>
            </w:r>
            <w:r w:rsidRPr="00CD501D">
              <w:rPr>
                <w:b/>
                <w:bCs/>
                <w:sz w:val="22"/>
                <w:szCs w:val="22"/>
              </w:rPr>
              <w:t>T/2020 (%)</w:t>
            </w:r>
          </w:p>
        </w:tc>
      </w:tr>
      <w:tr w:rsidR="00B9630B" w:rsidRPr="00CD501D" w14:paraId="2FDAA858" w14:textId="77777777" w:rsidTr="000F7A01">
        <w:trPr>
          <w:jc w:val="center"/>
        </w:trPr>
        <w:tc>
          <w:tcPr>
            <w:tcW w:w="2529" w:type="dxa"/>
            <w:vMerge w:val="restart"/>
            <w:shd w:val="clear" w:color="auto" w:fill="auto"/>
            <w:noWrap/>
            <w:vAlign w:val="center"/>
          </w:tcPr>
          <w:p w14:paraId="0B366B7E" w14:textId="08C29C9E" w:rsidR="00B9630B" w:rsidRPr="00CD501D" w:rsidRDefault="00B9630B" w:rsidP="00B9630B">
            <w:pPr>
              <w:spacing w:before="70"/>
              <w:rPr>
                <w:sz w:val="22"/>
                <w:szCs w:val="22"/>
              </w:rPr>
            </w:pPr>
            <w:r w:rsidRPr="00CD501D">
              <w:rPr>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41C681D0" w14:textId="5221A214" w:rsidR="00B9630B" w:rsidRPr="00CD501D" w:rsidRDefault="00B9630B" w:rsidP="00B9630B">
            <w:pPr>
              <w:spacing w:before="70"/>
              <w:rPr>
                <w:b/>
                <w:bCs/>
                <w:sz w:val="22"/>
                <w:szCs w:val="22"/>
              </w:rPr>
            </w:pPr>
            <w:r w:rsidRPr="00CD501D">
              <w:rPr>
                <w:b/>
                <w:bCs/>
                <w:sz w:val="22"/>
                <w:szCs w:val="22"/>
              </w:rPr>
              <w:t>Tổng</w:t>
            </w:r>
          </w:p>
        </w:tc>
        <w:tc>
          <w:tcPr>
            <w:tcW w:w="1147" w:type="dxa"/>
            <w:shd w:val="clear" w:color="auto" w:fill="auto"/>
            <w:noWrap/>
            <w:vAlign w:val="bottom"/>
          </w:tcPr>
          <w:p w14:paraId="776ED583" w14:textId="789DA964" w:rsidR="00B9630B" w:rsidRPr="00CD501D" w:rsidRDefault="00B9630B" w:rsidP="00B9630B">
            <w:pPr>
              <w:spacing w:before="70"/>
              <w:jc w:val="right"/>
              <w:rPr>
                <w:b/>
                <w:bCs/>
                <w:sz w:val="22"/>
                <w:szCs w:val="22"/>
              </w:rPr>
            </w:pPr>
            <w:r w:rsidRPr="00CD501D">
              <w:rPr>
                <w:b/>
                <w:bCs/>
                <w:sz w:val="22"/>
                <w:szCs w:val="22"/>
              </w:rPr>
              <w:t>6.626</w:t>
            </w:r>
          </w:p>
        </w:tc>
        <w:tc>
          <w:tcPr>
            <w:tcW w:w="1084" w:type="dxa"/>
            <w:shd w:val="clear" w:color="auto" w:fill="auto"/>
            <w:noWrap/>
            <w:vAlign w:val="bottom"/>
          </w:tcPr>
          <w:p w14:paraId="7201F155" w14:textId="4CA9EB7F" w:rsidR="00B9630B" w:rsidRPr="00CD501D" w:rsidRDefault="00B9630B" w:rsidP="00B9630B">
            <w:pPr>
              <w:spacing w:before="70"/>
              <w:jc w:val="center"/>
              <w:rPr>
                <w:b/>
                <w:bCs/>
                <w:sz w:val="22"/>
                <w:szCs w:val="22"/>
              </w:rPr>
            </w:pPr>
            <w:r w:rsidRPr="00CD501D">
              <w:rPr>
                <w:b/>
                <w:bCs/>
                <w:sz w:val="22"/>
                <w:szCs w:val="22"/>
              </w:rPr>
              <w:t>3,01</w:t>
            </w:r>
          </w:p>
        </w:tc>
        <w:tc>
          <w:tcPr>
            <w:tcW w:w="1084" w:type="dxa"/>
            <w:shd w:val="clear" w:color="auto" w:fill="auto"/>
            <w:noWrap/>
            <w:vAlign w:val="bottom"/>
          </w:tcPr>
          <w:p w14:paraId="4F94358D" w14:textId="2BD31473" w:rsidR="00B9630B" w:rsidRPr="00CD501D" w:rsidRDefault="00B9630B" w:rsidP="00B9630B">
            <w:pPr>
              <w:spacing w:before="70"/>
              <w:jc w:val="center"/>
              <w:rPr>
                <w:b/>
                <w:bCs/>
                <w:sz w:val="22"/>
                <w:szCs w:val="22"/>
              </w:rPr>
            </w:pPr>
            <w:r w:rsidRPr="00CD501D">
              <w:rPr>
                <w:b/>
                <w:bCs/>
                <w:sz w:val="22"/>
                <w:szCs w:val="22"/>
              </w:rPr>
              <w:t>-19,00</w:t>
            </w:r>
          </w:p>
        </w:tc>
        <w:tc>
          <w:tcPr>
            <w:tcW w:w="1084" w:type="dxa"/>
            <w:shd w:val="clear" w:color="auto" w:fill="auto"/>
            <w:noWrap/>
            <w:vAlign w:val="bottom"/>
          </w:tcPr>
          <w:p w14:paraId="03D73CD1" w14:textId="12E05FEA" w:rsidR="00B9630B" w:rsidRPr="00CD501D" w:rsidRDefault="00B9630B" w:rsidP="00B9630B">
            <w:pPr>
              <w:spacing w:before="70"/>
              <w:jc w:val="right"/>
              <w:rPr>
                <w:b/>
                <w:bCs/>
                <w:sz w:val="22"/>
                <w:szCs w:val="22"/>
              </w:rPr>
            </w:pPr>
            <w:r w:rsidRPr="00CD501D">
              <w:rPr>
                <w:b/>
                <w:bCs/>
                <w:sz w:val="22"/>
                <w:szCs w:val="22"/>
              </w:rPr>
              <w:t>45.085</w:t>
            </w:r>
          </w:p>
        </w:tc>
        <w:tc>
          <w:tcPr>
            <w:tcW w:w="1084" w:type="dxa"/>
            <w:shd w:val="clear" w:color="auto" w:fill="auto"/>
            <w:noWrap/>
            <w:vAlign w:val="bottom"/>
          </w:tcPr>
          <w:p w14:paraId="7344C230" w14:textId="6E3236F2" w:rsidR="00B9630B" w:rsidRPr="00CD501D" w:rsidRDefault="00B9630B" w:rsidP="00B9630B">
            <w:pPr>
              <w:spacing w:before="70"/>
              <w:jc w:val="center"/>
              <w:rPr>
                <w:b/>
                <w:bCs/>
                <w:sz w:val="22"/>
                <w:szCs w:val="22"/>
              </w:rPr>
            </w:pPr>
            <w:r w:rsidRPr="00CD501D">
              <w:rPr>
                <w:b/>
                <w:bCs/>
                <w:sz w:val="22"/>
                <w:szCs w:val="22"/>
              </w:rPr>
              <w:t>-2,98</w:t>
            </w:r>
          </w:p>
        </w:tc>
      </w:tr>
      <w:tr w:rsidR="00B9630B" w:rsidRPr="00CD501D" w14:paraId="2A7F4463" w14:textId="77777777" w:rsidTr="000F7A01">
        <w:trPr>
          <w:jc w:val="center"/>
        </w:trPr>
        <w:tc>
          <w:tcPr>
            <w:tcW w:w="2529" w:type="dxa"/>
            <w:vMerge/>
            <w:shd w:val="clear" w:color="auto" w:fill="auto"/>
            <w:noWrap/>
            <w:vAlign w:val="center"/>
          </w:tcPr>
          <w:p w14:paraId="72790A03" w14:textId="77777777" w:rsidR="00B9630B" w:rsidRPr="00CD501D" w:rsidRDefault="00B9630B" w:rsidP="00B9630B">
            <w:pPr>
              <w:spacing w:before="70"/>
              <w:rPr>
                <w:sz w:val="22"/>
                <w:szCs w:val="22"/>
              </w:rPr>
            </w:pPr>
          </w:p>
        </w:tc>
        <w:tc>
          <w:tcPr>
            <w:tcW w:w="2076" w:type="dxa"/>
            <w:shd w:val="clear" w:color="auto" w:fill="auto"/>
            <w:noWrap/>
            <w:vAlign w:val="bottom"/>
          </w:tcPr>
          <w:p w14:paraId="28821153" w14:textId="2BEC5AFF" w:rsidR="00B9630B" w:rsidRPr="00CD501D" w:rsidRDefault="00B9630B" w:rsidP="00B9630B">
            <w:pPr>
              <w:spacing w:before="70"/>
              <w:rPr>
                <w:sz w:val="22"/>
                <w:szCs w:val="22"/>
              </w:rPr>
            </w:pPr>
            <w:r w:rsidRPr="00CD501D">
              <w:rPr>
                <w:sz w:val="22"/>
                <w:szCs w:val="22"/>
              </w:rPr>
              <w:t>Quảng Ninh</w:t>
            </w:r>
          </w:p>
        </w:tc>
        <w:tc>
          <w:tcPr>
            <w:tcW w:w="1147" w:type="dxa"/>
            <w:shd w:val="clear" w:color="auto" w:fill="auto"/>
            <w:noWrap/>
            <w:vAlign w:val="bottom"/>
          </w:tcPr>
          <w:p w14:paraId="20DF56C6" w14:textId="2FF14C70" w:rsidR="00B9630B" w:rsidRPr="00CD501D" w:rsidRDefault="00B9630B" w:rsidP="00B9630B">
            <w:pPr>
              <w:spacing w:before="70"/>
              <w:jc w:val="right"/>
              <w:rPr>
                <w:sz w:val="22"/>
                <w:szCs w:val="22"/>
              </w:rPr>
            </w:pPr>
            <w:r w:rsidRPr="00CD501D">
              <w:rPr>
                <w:sz w:val="22"/>
                <w:szCs w:val="22"/>
              </w:rPr>
              <w:t>3.058</w:t>
            </w:r>
          </w:p>
        </w:tc>
        <w:tc>
          <w:tcPr>
            <w:tcW w:w="1084" w:type="dxa"/>
            <w:shd w:val="clear" w:color="auto" w:fill="auto"/>
            <w:noWrap/>
            <w:vAlign w:val="bottom"/>
          </w:tcPr>
          <w:p w14:paraId="3310B78E" w14:textId="546E21A9" w:rsidR="00B9630B" w:rsidRPr="00CD501D" w:rsidRDefault="00B9630B" w:rsidP="00B9630B">
            <w:pPr>
              <w:spacing w:before="70"/>
              <w:jc w:val="center"/>
              <w:rPr>
                <w:sz w:val="22"/>
                <w:szCs w:val="22"/>
              </w:rPr>
            </w:pPr>
            <w:r w:rsidRPr="00CD501D">
              <w:rPr>
                <w:sz w:val="22"/>
                <w:szCs w:val="22"/>
              </w:rPr>
              <w:t>-8,88</w:t>
            </w:r>
          </w:p>
        </w:tc>
        <w:tc>
          <w:tcPr>
            <w:tcW w:w="1084" w:type="dxa"/>
            <w:shd w:val="clear" w:color="auto" w:fill="auto"/>
            <w:noWrap/>
            <w:vAlign w:val="bottom"/>
          </w:tcPr>
          <w:p w14:paraId="235EA352" w14:textId="5A5D32A2" w:rsidR="00B9630B" w:rsidRPr="00CD501D" w:rsidRDefault="00B9630B" w:rsidP="00B9630B">
            <w:pPr>
              <w:spacing w:before="70"/>
              <w:jc w:val="center"/>
              <w:rPr>
                <w:sz w:val="22"/>
                <w:szCs w:val="22"/>
              </w:rPr>
            </w:pPr>
            <w:r w:rsidRPr="00CD501D">
              <w:rPr>
                <w:sz w:val="22"/>
                <w:szCs w:val="22"/>
              </w:rPr>
              <w:t>21,06</w:t>
            </w:r>
          </w:p>
        </w:tc>
        <w:tc>
          <w:tcPr>
            <w:tcW w:w="1084" w:type="dxa"/>
            <w:shd w:val="clear" w:color="auto" w:fill="auto"/>
            <w:noWrap/>
            <w:vAlign w:val="bottom"/>
          </w:tcPr>
          <w:p w14:paraId="00AC4760" w14:textId="09381CF3" w:rsidR="00B9630B" w:rsidRPr="00CD501D" w:rsidRDefault="00B9630B" w:rsidP="00B9630B">
            <w:pPr>
              <w:spacing w:before="70"/>
              <w:jc w:val="right"/>
              <w:rPr>
                <w:sz w:val="22"/>
                <w:szCs w:val="22"/>
              </w:rPr>
            </w:pPr>
            <w:r w:rsidRPr="00CD501D">
              <w:rPr>
                <w:sz w:val="22"/>
                <w:szCs w:val="22"/>
              </w:rPr>
              <w:t>25.337</w:t>
            </w:r>
          </w:p>
        </w:tc>
        <w:tc>
          <w:tcPr>
            <w:tcW w:w="1084" w:type="dxa"/>
            <w:shd w:val="clear" w:color="auto" w:fill="auto"/>
            <w:noWrap/>
            <w:vAlign w:val="bottom"/>
          </w:tcPr>
          <w:p w14:paraId="6C3AE565" w14:textId="56ACC464" w:rsidR="00B9630B" w:rsidRPr="00CD501D" w:rsidRDefault="00B9630B" w:rsidP="00B9630B">
            <w:pPr>
              <w:spacing w:before="70"/>
              <w:jc w:val="center"/>
              <w:rPr>
                <w:sz w:val="22"/>
                <w:szCs w:val="22"/>
              </w:rPr>
            </w:pPr>
            <w:r w:rsidRPr="00CD501D">
              <w:rPr>
                <w:sz w:val="22"/>
                <w:szCs w:val="22"/>
              </w:rPr>
              <w:t>10,45</w:t>
            </w:r>
          </w:p>
        </w:tc>
      </w:tr>
      <w:tr w:rsidR="00B9630B" w:rsidRPr="00CD501D" w14:paraId="70D4F573" w14:textId="77777777" w:rsidTr="000F7A01">
        <w:trPr>
          <w:jc w:val="center"/>
        </w:trPr>
        <w:tc>
          <w:tcPr>
            <w:tcW w:w="2529" w:type="dxa"/>
            <w:vMerge/>
            <w:shd w:val="clear" w:color="auto" w:fill="auto"/>
            <w:noWrap/>
            <w:vAlign w:val="center"/>
          </w:tcPr>
          <w:p w14:paraId="6F6F502C" w14:textId="77777777" w:rsidR="00B9630B" w:rsidRPr="00CD501D" w:rsidRDefault="00B9630B" w:rsidP="00B9630B">
            <w:pPr>
              <w:spacing w:before="70"/>
              <w:rPr>
                <w:sz w:val="22"/>
                <w:szCs w:val="22"/>
              </w:rPr>
            </w:pPr>
          </w:p>
        </w:tc>
        <w:tc>
          <w:tcPr>
            <w:tcW w:w="2076" w:type="dxa"/>
            <w:shd w:val="clear" w:color="auto" w:fill="auto"/>
            <w:noWrap/>
            <w:vAlign w:val="bottom"/>
          </w:tcPr>
          <w:p w14:paraId="1C638965" w14:textId="70951404" w:rsidR="00B9630B" w:rsidRPr="00CD501D" w:rsidRDefault="00B9630B" w:rsidP="00B9630B">
            <w:pPr>
              <w:spacing w:before="70"/>
              <w:rPr>
                <w:sz w:val="22"/>
                <w:szCs w:val="22"/>
              </w:rPr>
            </w:pPr>
            <w:r w:rsidRPr="00CD501D">
              <w:rPr>
                <w:sz w:val="22"/>
                <w:szCs w:val="22"/>
              </w:rPr>
              <w:t>Bình Thuận</w:t>
            </w:r>
          </w:p>
        </w:tc>
        <w:tc>
          <w:tcPr>
            <w:tcW w:w="1147" w:type="dxa"/>
            <w:shd w:val="clear" w:color="auto" w:fill="auto"/>
            <w:noWrap/>
            <w:vAlign w:val="bottom"/>
          </w:tcPr>
          <w:p w14:paraId="319AA043" w14:textId="54F663D8" w:rsidR="00B9630B" w:rsidRPr="00CD501D" w:rsidRDefault="00B9630B" w:rsidP="00B9630B">
            <w:pPr>
              <w:spacing w:before="70"/>
              <w:jc w:val="right"/>
              <w:rPr>
                <w:sz w:val="22"/>
                <w:szCs w:val="22"/>
              </w:rPr>
            </w:pPr>
            <w:r w:rsidRPr="00CD501D">
              <w:rPr>
                <w:sz w:val="22"/>
                <w:szCs w:val="22"/>
              </w:rPr>
              <w:t>2.918</w:t>
            </w:r>
          </w:p>
        </w:tc>
        <w:tc>
          <w:tcPr>
            <w:tcW w:w="1084" w:type="dxa"/>
            <w:shd w:val="clear" w:color="auto" w:fill="auto"/>
            <w:noWrap/>
            <w:vAlign w:val="bottom"/>
          </w:tcPr>
          <w:p w14:paraId="14030980" w14:textId="2A8059F3" w:rsidR="00B9630B" w:rsidRPr="00CD501D" w:rsidRDefault="00B9630B" w:rsidP="00B9630B">
            <w:pPr>
              <w:spacing w:before="70"/>
              <w:jc w:val="center"/>
              <w:rPr>
                <w:sz w:val="22"/>
                <w:szCs w:val="22"/>
              </w:rPr>
            </w:pPr>
            <w:r w:rsidRPr="00CD501D">
              <w:rPr>
                <w:sz w:val="22"/>
                <w:szCs w:val="22"/>
              </w:rPr>
              <w:t>15,05</w:t>
            </w:r>
          </w:p>
        </w:tc>
        <w:tc>
          <w:tcPr>
            <w:tcW w:w="1084" w:type="dxa"/>
            <w:shd w:val="clear" w:color="auto" w:fill="auto"/>
            <w:noWrap/>
            <w:vAlign w:val="bottom"/>
          </w:tcPr>
          <w:p w14:paraId="53904133" w14:textId="526D525F" w:rsidR="00B9630B" w:rsidRPr="00CD501D" w:rsidRDefault="00B9630B" w:rsidP="00B9630B">
            <w:pPr>
              <w:spacing w:before="70"/>
              <w:jc w:val="center"/>
              <w:rPr>
                <w:sz w:val="22"/>
                <w:szCs w:val="22"/>
              </w:rPr>
            </w:pPr>
            <w:r w:rsidRPr="00CD501D">
              <w:rPr>
                <w:sz w:val="22"/>
                <w:szCs w:val="22"/>
              </w:rPr>
              <w:t>-42,00</w:t>
            </w:r>
          </w:p>
        </w:tc>
        <w:tc>
          <w:tcPr>
            <w:tcW w:w="1084" w:type="dxa"/>
            <w:shd w:val="clear" w:color="auto" w:fill="auto"/>
            <w:noWrap/>
            <w:vAlign w:val="bottom"/>
          </w:tcPr>
          <w:p w14:paraId="6022293A" w14:textId="1829A51D" w:rsidR="00B9630B" w:rsidRPr="00CD501D" w:rsidRDefault="00B9630B" w:rsidP="00B9630B">
            <w:pPr>
              <w:spacing w:before="70"/>
              <w:jc w:val="right"/>
              <w:rPr>
                <w:sz w:val="22"/>
                <w:szCs w:val="22"/>
              </w:rPr>
            </w:pPr>
            <w:r w:rsidRPr="00CD501D">
              <w:rPr>
                <w:sz w:val="22"/>
                <w:szCs w:val="22"/>
              </w:rPr>
              <w:t>15.480</w:t>
            </w:r>
          </w:p>
        </w:tc>
        <w:tc>
          <w:tcPr>
            <w:tcW w:w="1084" w:type="dxa"/>
            <w:shd w:val="clear" w:color="auto" w:fill="auto"/>
            <w:noWrap/>
            <w:vAlign w:val="bottom"/>
          </w:tcPr>
          <w:p w14:paraId="19947EE6" w14:textId="4EAEDE0A" w:rsidR="00B9630B" w:rsidRPr="00CD501D" w:rsidRDefault="00B9630B" w:rsidP="00B9630B">
            <w:pPr>
              <w:spacing w:before="70"/>
              <w:jc w:val="center"/>
              <w:rPr>
                <w:sz w:val="22"/>
                <w:szCs w:val="22"/>
              </w:rPr>
            </w:pPr>
            <w:r w:rsidRPr="00CD501D">
              <w:rPr>
                <w:sz w:val="22"/>
                <w:szCs w:val="22"/>
              </w:rPr>
              <w:t>-19,57</w:t>
            </w:r>
          </w:p>
        </w:tc>
      </w:tr>
      <w:tr w:rsidR="00B9630B" w:rsidRPr="00CD501D" w14:paraId="6B9AD0AE" w14:textId="77777777" w:rsidTr="000F7A01">
        <w:trPr>
          <w:jc w:val="center"/>
        </w:trPr>
        <w:tc>
          <w:tcPr>
            <w:tcW w:w="2529" w:type="dxa"/>
            <w:vMerge/>
            <w:shd w:val="clear" w:color="auto" w:fill="auto"/>
            <w:noWrap/>
            <w:vAlign w:val="center"/>
          </w:tcPr>
          <w:p w14:paraId="34D929F3" w14:textId="77777777" w:rsidR="00B9630B" w:rsidRPr="00CD501D" w:rsidRDefault="00B9630B" w:rsidP="00B9630B">
            <w:pPr>
              <w:spacing w:before="70"/>
              <w:rPr>
                <w:sz w:val="22"/>
                <w:szCs w:val="22"/>
              </w:rPr>
            </w:pPr>
          </w:p>
        </w:tc>
        <w:tc>
          <w:tcPr>
            <w:tcW w:w="2076" w:type="dxa"/>
            <w:shd w:val="clear" w:color="auto" w:fill="auto"/>
            <w:noWrap/>
            <w:vAlign w:val="bottom"/>
          </w:tcPr>
          <w:p w14:paraId="0A2B1BC8" w14:textId="15C01F7C" w:rsidR="00B9630B" w:rsidRPr="00CD501D" w:rsidRDefault="00B9630B" w:rsidP="00B9630B">
            <w:pPr>
              <w:spacing w:before="70"/>
              <w:rPr>
                <w:sz w:val="22"/>
                <w:szCs w:val="22"/>
              </w:rPr>
            </w:pPr>
            <w:r w:rsidRPr="00CD501D">
              <w:rPr>
                <w:sz w:val="22"/>
                <w:szCs w:val="22"/>
              </w:rPr>
              <w:t>Thừa Thiên Huế</w:t>
            </w:r>
          </w:p>
        </w:tc>
        <w:tc>
          <w:tcPr>
            <w:tcW w:w="1147" w:type="dxa"/>
            <w:shd w:val="clear" w:color="auto" w:fill="auto"/>
            <w:noWrap/>
            <w:vAlign w:val="bottom"/>
          </w:tcPr>
          <w:p w14:paraId="32D58C97" w14:textId="2487D543" w:rsidR="00B9630B" w:rsidRPr="00CD501D" w:rsidRDefault="00B9630B" w:rsidP="00B9630B">
            <w:pPr>
              <w:spacing w:before="70"/>
              <w:jc w:val="right"/>
              <w:rPr>
                <w:sz w:val="22"/>
                <w:szCs w:val="22"/>
              </w:rPr>
            </w:pPr>
            <w:r w:rsidRPr="00CD501D">
              <w:rPr>
                <w:sz w:val="22"/>
                <w:szCs w:val="22"/>
              </w:rPr>
              <w:t>650</w:t>
            </w:r>
          </w:p>
        </w:tc>
        <w:tc>
          <w:tcPr>
            <w:tcW w:w="1084" w:type="dxa"/>
            <w:shd w:val="clear" w:color="auto" w:fill="auto"/>
            <w:noWrap/>
            <w:vAlign w:val="bottom"/>
          </w:tcPr>
          <w:p w14:paraId="457F5AE4" w14:textId="358C1C47" w:rsidR="00B9630B" w:rsidRPr="00CD501D" w:rsidRDefault="00B9630B" w:rsidP="00B9630B">
            <w:pPr>
              <w:spacing w:before="70"/>
              <w:jc w:val="center"/>
              <w:rPr>
                <w:sz w:val="22"/>
                <w:szCs w:val="22"/>
              </w:rPr>
            </w:pPr>
            <w:r w:rsidRPr="00CD501D">
              <w:rPr>
                <w:sz w:val="22"/>
                <w:szCs w:val="22"/>
              </w:rPr>
              <w:t>20,37</w:t>
            </w:r>
          </w:p>
        </w:tc>
        <w:tc>
          <w:tcPr>
            <w:tcW w:w="1084" w:type="dxa"/>
            <w:shd w:val="clear" w:color="auto" w:fill="auto"/>
            <w:noWrap/>
            <w:vAlign w:val="bottom"/>
          </w:tcPr>
          <w:p w14:paraId="41CEB518" w14:textId="4E796291" w:rsidR="00B9630B" w:rsidRPr="00CD501D" w:rsidRDefault="00B9630B" w:rsidP="00B9630B">
            <w:pPr>
              <w:spacing w:before="70"/>
              <w:jc w:val="center"/>
              <w:rPr>
                <w:sz w:val="22"/>
                <w:szCs w:val="22"/>
              </w:rPr>
            </w:pPr>
            <w:r w:rsidRPr="00CD501D">
              <w:rPr>
                <w:sz w:val="22"/>
                <w:szCs w:val="22"/>
              </w:rPr>
              <w:t>4,33</w:t>
            </w:r>
          </w:p>
        </w:tc>
        <w:tc>
          <w:tcPr>
            <w:tcW w:w="1084" w:type="dxa"/>
            <w:shd w:val="clear" w:color="auto" w:fill="auto"/>
            <w:noWrap/>
            <w:vAlign w:val="bottom"/>
          </w:tcPr>
          <w:p w14:paraId="32063283" w14:textId="7255E3DB" w:rsidR="00B9630B" w:rsidRPr="00CD501D" w:rsidRDefault="00B9630B" w:rsidP="00B9630B">
            <w:pPr>
              <w:spacing w:before="70"/>
              <w:jc w:val="right"/>
              <w:rPr>
                <w:sz w:val="22"/>
                <w:szCs w:val="22"/>
              </w:rPr>
            </w:pPr>
            <w:r w:rsidRPr="00CD501D">
              <w:rPr>
                <w:sz w:val="22"/>
                <w:szCs w:val="22"/>
              </w:rPr>
              <w:t>4.268</w:t>
            </w:r>
          </w:p>
        </w:tc>
        <w:tc>
          <w:tcPr>
            <w:tcW w:w="1084" w:type="dxa"/>
            <w:shd w:val="clear" w:color="auto" w:fill="auto"/>
            <w:noWrap/>
            <w:vAlign w:val="bottom"/>
          </w:tcPr>
          <w:p w14:paraId="32CC886F" w14:textId="4E54C6A1" w:rsidR="00B9630B" w:rsidRPr="00CD501D" w:rsidRDefault="00B9630B" w:rsidP="00B9630B">
            <w:pPr>
              <w:spacing w:before="70"/>
              <w:jc w:val="center"/>
              <w:rPr>
                <w:sz w:val="22"/>
                <w:szCs w:val="22"/>
              </w:rPr>
            </w:pPr>
            <w:r w:rsidRPr="00CD501D">
              <w:rPr>
                <w:sz w:val="22"/>
                <w:szCs w:val="22"/>
              </w:rPr>
              <w:t>-0,40</w:t>
            </w:r>
          </w:p>
        </w:tc>
      </w:tr>
    </w:tbl>
    <w:p w14:paraId="152372FD" w14:textId="1113F1FF" w:rsidR="0015332A" w:rsidRPr="00CD501D" w:rsidRDefault="00B94C67" w:rsidP="00F36A13">
      <w:pPr>
        <w:pStyle w:val="Heading1"/>
        <w:spacing w:before="120" w:after="0" w:line="312" w:lineRule="auto"/>
        <w:ind w:left="2880" w:firstLine="720"/>
        <w:rPr>
          <w:rFonts w:ascii="Times New Roman" w:hAnsi="Times New Roman"/>
          <w:b w:val="0"/>
          <w:kern w:val="36"/>
          <w:sz w:val="26"/>
          <w:szCs w:val="26"/>
        </w:rPr>
      </w:pPr>
      <w:bookmarkStart w:id="22" w:name="_Toc66367520"/>
      <w:bookmarkStart w:id="23" w:name="_Toc69376150"/>
      <w:bookmarkStart w:id="24" w:name="_Toc74303690"/>
      <w:bookmarkStart w:id="25" w:name="_Toc77330616"/>
      <w:bookmarkStart w:id="26" w:name="_Toc79831132"/>
      <w:bookmarkStart w:id="27" w:name="_Toc82857006"/>
      <w:bookmarkStart w:id="28" w:name="_Toc85466668"/>
      <w:bookmarkStart w:id="29" w:name="_Toc87953452"/>
      <w:r w:rsidRPr="00CD501D">
        <w:rPr>
          <w:rFonts w:ascii="Times New Roman" w:hAnsi="Times New Roman"/>
          <w:b w:val="0"/>
          <w:i/>
          <w:sz w:val="26"/>
          <w:szCs w:val="26"/>
        </w:rPr>
        <w:t>Nguồn: Tổng hợp số liệu sơ bộ từ các Cục Thống kê</w:t>
      </w:r>
      <w:bookmarkEnd w:id="22"/>
      <w:bookmarkEnd w:id="23"/>
      <w:bookmarkEnd w:id="24"/>
      <w:bookmarkEnd w:id="25"/>
      <w:bookmarkEnd w:id="26"/>
      <w:bookmarkEnd w:id="27"/>
      <w:bookmarkEnd w:id="28"/>
      <w:bookmarkEnd w:id="29"/>
    </w:p>
    <w:p w14:paraId="098A9070" w14:textId="3B929FC0" w:rsidR="0082315E" w:rsidRPr="00CD501D" w:rsidRDefault="007017FD" w:rsidP="002A7F2D">
      <w:pPr>
        <w:pStyle w:val="Heading1"/>
        <w:spacing w:before="120" w:after="120" w:line="312" w:lineRule="auto"/>
        <w:ind w:firstLine="720"/>
        <w:rPr>
          <w:rFonts w:ascii="Times New Roman" w:hAnsi="Times New Roman"/>
          <w:sz w:val="26"/>
          <w:szCs w:val="26"/>
        </w:rPr>
      </w:pPr>
      <w:bookmarkStart w:id="30" w:name="_Toc66367521"/>
      <w:bookmarkStart w:id="31" w:name="_Toc69376151"/>
      <w:bookmarkStart w:id="32" w:name="_Toc87953453"/>
      <w:r w:rsidRPr="00CD501D">
        <w:rPr>
          <w:rFonts w:ascii="Times New Roman" w:hAnsi="Times New Roman"/>
          <w:sz w:val="26"/>
          <w:szCs w:val="26"/>
        </w:rPr>
        <w:t xml:space="preserve">II. </w:t>
      </w:r>
      <w:r w:rsidR="0082315E" w:rsidRPr="00CD501D">
        <w:rPr>
          <w:rFonts w:ascii="Times New Roman" w:hAnsi="Times New Roman"/>
          <w:sz w:val="26"/>
          <w:szCs w:val="26"/>
        </w:rPr>
        <w:t xml:space="preserve">Hoạt động thương mại đối các sản phẩm CNHT </w:t>
      </w:r>
      <w:r w:rsidR="008C489A" w:rsidRPr="00CD501D">
        <w:rPr>
          <w:rFonts w:ascii="Times New Roman" w:hAnsi="Times New Roman"/>
          <w:sz w:val="26"/>
          <w:szCs w:val="26"/>
        </w:rPr>
        <w:t xml:space="preserve">ngành </w:t>
      </w:r>
      <w:r w:rsidR="00A03989" w:rsidRPr="00CD501D">
        <w:rPr>
          <w:rFonts w:ascii="Times New Roman" w:hAnsi="Times New Roman"/>
          <w:sz w:val="26"/>
          <w:szCs w:val="26"/>
        </w:rPr>
        <w:t>nhựa</w:t>
      </w:r>
      <w:r w:rsidR="0082315E" w:rsidRPr="00CD501D">
        <w:rPr>
          <w:rFonts w:ascii="Times New Roman" w:hAnsi="Times New Roman"/>
          <w:sz w:val="26"/>
          <w:szCs w:val="26"/>
        </w:rPr>
        <w:t xml:space="preserve"> – </w:t>
      </w:r>
      <w:r w:rsidR="00A03989" w:rsidRPr="00CD501D">
        <w:rPr>
          <w:rFonts w:ascii="Times New Roman" w:hAnsi="Times New Roman"/>
          <w:sz w:val="26"/>
          <w:szCs w:val="26"/>
        </w:rPr>
        <w:t>cao su</w:t>
      </w:r>
      <w:bookmarkEnd w:id="30"/>
      <w:bookmarkEnd w:id="31"/>
      <w:bookmarkEnd w:id="32"/>
    </w:p>
    <w:p w14:paraId="23D3C127" w14:textId="36F79A59" w:rsidR="0082315E" w:rsidRPr="00CD501D" w:rsidRDefault="00EF6F0E" w:rsidP="002A7F2D">
      <w:pPr>
        <w:pStyle w:val="Heading2"/>
        <w:spacing w:before="120" w:after="120" w:line="312" w:lineRule="auto"/>
        <w:ind w:firstLine="720"/>
        <w:jc w:val="both"/>
        <w:rPr>
          <w:i w:val="0"/>
          <w:sz w:val="26"/>
          <w:szCs w:val="26"/>
        </w:rPr>
      </w:pPr>
      <w:bookmarkStart w:id="33" w:name="_Toc66367522"/>
      <w:bookmarkStart w:id="34" w:name="_Toc69376152"/>
      <w:bookmarkStart w:id="35" w:name="_Toc87953454"/>
      <w:r w:rsidRPr="00CD501D">
        <w:rPr>
          <w:i w:val="0"/>
          <w:sz w:val="26"/>
          <w:szCs w:val="26"/>
        </w:rPr>
        <w:t xml:space="preserve">2.1. </w:t>
      </w:r>
      <w:r w:rsidR="0082315E" w:rsidRPr="00CD501D">
        <w:rPr>
          <w:i w:val="0"/>
          <w:sz w:val="26"/>
          <w:szCs w:val="26"/>
        </w:rPr>
        <w:t xml:space="preserve">Hoạt động </w:t>
      </w:r>
      <w:r w:rsidR="00B93DF7" w:rsidRPr="00CD501D">
        <w:rPr>
          <w:i w:val="0"/>
          <w:sz w:val="26"/>
          <w:szCs w:val="26"/>
        </w:rPr>
        <w:t xml:space="preserve">xuất </w:t>
      </w:r>
      <w:r w:rsidR="00A03989" w:rsidRPr="00CD501D">
        <w:rPr>
          <w:i w:val="0"/>
          <w:sz w:val="26"/>
          <w:szCs w:val="26"/>
        </w:rPr>
        <w:t xml:space="preserve">nhập </w:t>
      </w:r>
      <w:r w:rsidR="00B93DF7" w:rsidRPr="00CD501D">
        <w:rPr>
          <w:i w:val="0"/>
          <w:sz w:val="26"/>
          <w:szCs w:val="26"/>
        </w:rPr>
        <w:t xml:space="preserve">khẩu </w:t>
      </w:r>
      <w:r w:rsidR="00012984" w:rsidRPr="00CD501D">
        <w:rPr>
          <w:i w:val="0"/>
          <w:sz w:val="26"/>
          <w:szCs w:val="26"/>
        </w:rPr>
        <w:t xml:space="preserve">các sản phẩm CNHT ngành </w:t>
      </w:r>
      <w:r w:rsidR="00A03989" w:rsidRPr="00CD501D">
        <w:rPr>
          <w:i w:val="0"/>
          <w:sz w:val="26"/>
          <w:szCs w:val="26"/>
        </w:rPr>
        <w:t>nhựa</w:t>
      </w:r>
      <w:bookmarkEnd w:id="33"/>
      <w:bookmarkEnd w:id="34"/>
      <w:bookmarkEnd w:id="35"/>
    </w:p>
    <w:p w14:paraId="5E8ECEFC" w14:textId="77777777" w:rsidR="00CB6187" w:rsidRPr="00CD501D" w:rsidRDefault="00A03989" w:rsidP="00CB6187">
      <w:pPr>
        <w:spacing w:before="120" w:after="120" w:line="312" w:lineRule="auto"/>
        <w:ind w:firstLine="720"/>
        <w:jc w:val="both"/>
        <w:rPr>
          <w:sz w:val="26"/>
          <w:szCs w:val="26"/>
        </w:rPr>
      </w:pPr>
      <w:r w:rsidRPr="00CD501D">
        <w:rPr>
          <w:b/>
          <w:i/>
          <w:sz w:val="26"/>
          <w:szCs w:val="26"/>
        </w:rPr>
        <w:t>- Xuất khẩu nguyên liệ</w:t>
      </w:r>
      <w:r w:rsidR="00FE1D78" w:rsidRPr="00CD501D">
        <w:rPr>
          <w:b/>
          <w:i/>
          <w:sz w:val="26"/>
          <w:szCs w:val="26"/>
        </w:rPr>
        <w:t>u nhự</w:t>
      </w:r>
      <w:r w:rsidRPr="00CD501D">
        <w:rPr>
          <w:b/>
          <w:i/>
          <w:sz w:val="26"/>
          <w:szCs w:val="26"/>
        </w:rPr>
        <w:t>a:</w:t>
      </w:r>
      <w:r w:rsidRPr="00CD501D">
        <w:rPr>
          <w:b/>
          <w:sz w:val="26"/>
          <w:szCs w:val="26"/>
        </w:rPr>
        <w:t xml:space="preserve"> </w:t>
      </w:r>
      <w:bookmarkStart w:id="36" w:name="_Toc51231846"/>
      <w:bookmarkStart w:id="37" w:name="_Toc53129351"/>
      <w:bookmarkStart w:id="38" w:name="_Toc56417033"/>
      <w:bookmarkStart w:id="39" w:name="_Toc56417056"/>
      <w:bookmarkStart w:id="40" w:name="_Toc58227092"/>
      <w:bookmarkStart w:id="41" w:name="_Toc65050470"/>
      <w:bookmarkStart w:id="42" w:name="_Toc65763062"/>
      <w:bookmarkStart w:id="43" w:name="_Toc362425395"/>
      <w:bookmarkStart w:id="44" w:name="_Toc376783650"/>
      <w:bookmarkStart w:id="45" w:name="_Toc378148912"/>
      <w:bookmarkStart w:id="46" w:name="_Toc384027140"/>
      <w:bookmarkStart w:id="47" w:name="_Toc391370223"/>
      <w:bookmarkStart w:id="48" w:name="_Toc414882031"/>
      <w:r w:rsidR="00CB6187" w:rsidRPr="00CD501D">
        <w:rPr>
          <w:sz w:val="26"/>
          <w:szCs w:val="26"/>
        </w:rPr>
        <w:t xml:space="preserve">Theo số liệu thống kê, tháng 10/2021, kim ngạch xuất khẩu nguyên liệu nhựa của nước ta ước đạt trên 142,36 nghìn tấn với trị giá 216,22 triệu USD, giảm 0,7% về lượng nhưng lại tăng 3,7% về trị giá so với tháng trước; còn so với cùng kỳ năm 2020 tăng 9,33% về lượng và tăng 74,57% về trị giá. </w:t>
      </w:r>
    </w:p>
    <w:p w14:paraId="7709CD74" w14:textId="2C44982D" w:rsidR="004E2421" w:rsidRPr="00CD501D" w:rsidRDefault="00CB6187" w:rsidP="00CB6187">
      <w:pPr>
        <w:spacing w:before="120" w:after="120" w:line="312" w:lineRule="auto"/>
        <w:ind w:firstLine="720"/>
        <w:jc w:val="both"/>
        <w:rPr>
          <w:sz w:val="26"/>
          <w:szCs w:val="26"/>
        </w:rPr>
      </w:pPr>
      <w:r w:rsidRPr="00CD501D">
        <w:rPr>
          <w:sz w:val="26"/>
          <w:szCs w:val="26"/>
        </w:rPr>
        <w:t>Tính đến hết 10 tháng năm 2021, xuất khẩu nguyên liệu nhựa đạt 1,38 triệu tấn, trị giá 1,86 tỷ USD, tăng 16,91% về lượng và tăng 71,19% về trị giá so với cùng kỳ năm 2020.</w:t>
      </w:r>
    </w:p>
    <w:p w14:paraId="5B7C4E40" w14:textId="77777777" w:rsidR="002A7F2D" w:rsidRPr="00CD501D" w:rsidRDefault="002A7F2D">
      <w:pPr>
        <w:spacing w:after="200" w:line="276" w:lineRule="auto"/>
        <w:rPr>
          <w:b/>
          <w:sz w:val="26"/>
          <w:szCs w:val="28"/>
        </w:rPr>
      </w:pPr>
      <w:r w:rsidRPr="00CD501D">
        <w:rPr>
          <w:b/>
          <w:sz w:val="26"/>
          <w:szCs w:val="28"/>
        </w:rPr>
        <w:br w:type="page"/>
      </w:r>
    </w:p>
    <w:p w14:paraId="508EEAD6" w14:textId="7E13DFC4" w:rsidR="00A76EC9" w:rsidRPr="00CD501D" w:rsidRDefault="00A76EC9" w:rsidP="004E2421">
      <w:pPr>
        <w:spacing w:before="80" w:line="312" w:lineRule="auto"/>
        <w:ind w:firstLine="720"/>
        <w:jc w:val="both"/>
        <w:rPr>
          <w:b/>
          <w:sz w:val="26"/>
          <w:szCs w:val="28"/>
        </w:rPr>
      </w:pPr>
      <w:r w:rsidRPr="00CD501D">
        <w:rPr>
          <w:b/>
          <w:sz w:val="26"/>
          <w:szCs w:val="28"/>
        </w:rPr>
        <w:lastRenderedPageBreak/>
        <w:t xml:space="preserve">Biểu đồ </w:t>
      </w:r>
      <w:r w:rsidR="00BF4C32" w:rsidRPr="00CD501D">
        <w:rPr>
          <w:b/>
          <w:sz w:val="26"/>
          <w:szCs w:val="28"/>
        </w:rPr>
        <w:t>1</w:t>
      </w:r>
      <w:r w:rsidRPr="00CD501D">
        <w:rPr>
          <w:b/>
          <w:sz w:val="26"/>
          <w:szCs w:val="28"/>
        </w:rPr>
        <w:t>: Lượng xuất khẩu nguyên liệu nhựa - (Đvt: Nghìn tấn)</w:t>
      </w:r>
    </w:p>
    <w:p w14:paraId="15D3E3EB" w14:textId="6E9B55B8" w:rsidR="00A76EC9" w:rsidRPr="00CD501D" w:rsidRDefault="000E042D" w:rsidP="00A76EC9">
      <w:pPr>
        <w:pStyle w:val="NormalWeb"/>
        <w:spacing w:before="0" w:beforeAutospacing="0" w:after="0" w:afterAutospacing="0"/>
        <w:jc w:val="center"/>
        <w:rPr>
          <w:b/>
          <w:noProof/>
          <w:sz w:val="20"/>
        </w:rPr>
      </w:pPr>
      <w:r w:rsidRPr="00CD501D">
        <w:rPr>
          <w:b/>
          <w:noProof/>
          <w:sz w:val="20"/>
        </w:rPr>
        <w:object w:dxaOrig="8837" w:dyaOrig="3300" w14:anchorId="628EA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65pt" o:ole="" fillcolor="window">
            <v:imagedata r:id="rId9" o:title=""/>
          </v:shape>
          <o:OLEObject Type="Embed" ProgID="MSGraph.Chart.8" ShapeID="_x0000_i1025" DrawAspect="Content" ObjectID="_1699083739" r:id="rId10">
            <o:FieldCodes>\s</o:FieldCodes>
          </o:OLEObject>
        </w:object>
      </w:r>
    </w:p>
    <w:p w14:paraId="0C6ABEB2" w14:textId="77777777" w:rsidR="004E2421" w:rsidRPr="00CD501D" w:rsidRDefault="004E2421" w:rsidP="004E2421">
      <w:pPr>
        <w:jc w:val="right"/>
        <w:rPr>
          <w:i/>
          <w:sz w:val="26"/>
          <w:szCs w:val="26"/>
        </w:rPr>
      </w:pPr>
      <w:r w:rsidRPr="00CD501D">
        <w:rPr>
          <w:i/>
          <w:sz w:val="26"/>
          <w:szCs w:val="26"/>
        </w:rPr>
        <w:t>Nguồn: Tính toán từ số liệu thống kê sơ bộ của Tổng cục Hải quan</w:t>
      </w:r>
    </w:p>
    <w:p w14:paraId="174E59F2" w14:textId="77777777" w:rsidR="004E2421" w:rsidRPr="00CD501D" w:rsidRDefault="004E2421" w:rsidP="00A76EC9">
      <w:pPr>
        <w:pStyle w:val="NormalWeb"/>
        <w:spacing w:before="0" w:beforeAutospacing="0" w:after="0" w:afterAutospacing="0"/>
        <w:jc w:val="center"/>
        <w:rPr>
          <w:b/>
          <w:noProof/>
          <w:sz w:val="20"/>
        </w:rPr>
      </w:pPr>
    </w:p>
    <w:p w14:paraId="0950BBF8" w14:textId="1AF1CC23" w:rsidR="00A76EC9" w:rsidRPr="00CD501D" w:rsidRDefault="00A76EC9" w:rsidP="002A7F2D">
      <w:pPr>
        <w:spacing w:after="200" w:line="276" w:lineRule="auto"/>
        <w:jc w:val="center"/>
        <w:rPr>
          <w:b/>
          <w:sz w:val="26"/>
          <w:szCs w:val="28"/>
        </w:rPr>
      </w:pPr>
      <w:bookmarkStart w:id="49" w:name="_Toc500340689"/>
      <w:r w:rsidRPr="00CD501D">
        <w:rPr>
          <w:b/>
          <w:sz w:val="26"/>
          <w:szCs w:val="28"/>
        </w:rPr>
        <w:t xml:space="preserve">Biểu đồ </w:t>
      </w:r>
      <w:r w:rsidR="00BF4C32" w:rsidRPr="00CD501D">
        <w:rPr>
          <w:b/>
          <w:sz w:val="26"/>
          <w:szCs w:val="28"/>
        </w:rPr>
        <w:t>2</w:t>
      </w:r>
      <w:r w:rsidRPr="00CD501D">
        <w:rPr>
          <w:b/>
          <w:sz w:val="26"/>
          <w:szCs w:val="28"/>
        </w:rPr>
        <w:t>: Trị giá xuất khẩu nguyên liệu nhựa - (Đvt: Triệu USD)</w:t>
      </w:r>
      <w:bookmarkEnd w:id="49"/>
    </w:p>
    <w:p w14:paraId="7947DD5A" w14:textId="146DDC4C" w:rsidR="00A76EC9" w:rsidRPr="00CD501D" w:rsidRDefault="00A76EC9" w:rsidP="00A76EC9">
      <w:pPr>
        <w:pStyle w:val="NormalWeb"/>
        <w:spacing w:before="0" w:beforeAutospacing="0" w:after="0" w:afterAutospacing="0"/>
        <w:jc w:val="right"/>
        <w:rPr>
          <w:noProof/>
          <w:sz w:val="20"/>
        </w:rPr>
      </w:pPr>
    </w:p>
    <w:p w14:paraId="358B6C46" w14:textId="4DB8EFB7" w:rsidR="0033253C" w:rsidRPr="00CD501D" w:rsidRDefault="00CB6187" w:rsidP="00CB6187">
      <w:pPr>
        <w:pStyle w:val="NormalWeb"/>
        <w:spacing w:before="0" w:beforeAutospacing="0" w:after="0" w:afterAutospacing="0"/>
        <w:jc w:val="center"/>
        <w:rPr>
          <w:noProof/>
          <w:sz w:val="20"/>
        </w:rPr>
      </w:pPr>
      <w:r w:rsidRPr="00CD501D">
        <w:rPr>
          <w:noProof/>
          <w:sz w:val="20"/>
        </w:rPr>
        <w:object w:dxaOrig="8685" w:dyaOrig="3075" w14:anchorId="5093B5F9">
          <v:shape id="_x0000_i1026" type="#_x0000_t75" style="width:435pt;height:154.5pt" o:ole="" fillcolor="window">
            <v:imagedata r:id="rId11" o:title=""/>
          </v:shape>
          <o:OLEObject Type="Embed" ProgID="MSGraph.Chart.8" ShapeID="_x0000_i1026" DrawAspect="Content" ObjectID="_1699083740" r:id="rId12">
            <o:FieldCodes>\s</o:FieldCodes>
          </o:OLEObject>
        </w:object>
      </w:r>
    </w:p>
    <w:p w14:paraId="724A421D" w14:textId="684CCCB9" w:rsidR="0033253C" w:rsidRPr="00CD501D" w:rsidRDefault="00A76EC9" w:rsidP="00F22180">
      <w:pPr>
        <w:jc w:val="right"/>
        <w:rPr>
          <w:i/>
          <w:sz w:val="26"/>
          <w:szCs w:val="26"/>
        </w:rPr>
      </w:pPr>
      <w:bookmarkStart w:id="50" w:name="_Toc436058583"/>
      <w:bookmarkStart w:id="51" w:name="_Toc438802522"/>
      <w:bookmarkStart w:id="52" w:name="_Toc441153309"/>
      <w:bookmarkStart w:id="53" w:name="_Toc444507808"/>
      <w:bookmarkStart w:id="54" w:name="_Toc446666008"/>
      <w:bookmarkStart w:id="55" w:name="_Toc455061649"/>
      <w:bookmarkStart w:id="56" w:name="_Toc456794208"/>
      <w:bookmarkStart w:id="57" w:name="_Toc473052790"/>
      <w:bookmarkStart w:id="58" w:name="_Toc486337975"/>
      <w:bookmarkStart w:id="59" w:name="_Toc494375380"/>
      <w:bookmarkStart w:id="60" w:name="_Toc501370321"/>
      <w:bookmarkStart w:id="61" w:name="_Toc508888313"/>
      <w:bookmarkStart w:id="62" w:name="_Toc518566277"/>
      <w:bookmarkStart w:id="63" w:name="_Toc526753084"/>
      <w:bookmarkStart w:id="64" w:name="_Toc531339694"/>
      <w:bookmarkStart w:id="65" w:name="_Toc8807950"/>
      <w:bookmarkStart w:id="66" w:name="_Toc8807977"/>
      <w:bookmarkStart w:id="67" w:name="_Toc16068747"/>
      <w:bookmarkStart w:id="68" w:name="_Toc31874569"/>
      <w:bookmarkStart w:id="69" w:name="_Toc31874608"/>
      <w:bookmarkStart w:id="70" w:name="_Toc33172806"/>
      <w:bookmarkStart w:id="71" w:name="_Toc33601907"/>
      <w:bookmarkStart w:id="72" w:name="_Toc37924906"/>
      <w:bookmarkStart w:id="73" w:name="_Toc45704517"/>
      <w:bookmarkStart w:id="74" w:name="_Toc469902777"/>
      <w:bookmarkStart w:id="75" w:name="_Toc478718083"/>
      <w:bookmarkStart w:id="76" w:name="_Toc485306050"/>
      <w:bookmarkEnd w:id="36"/>
      <w:bookmarkEnd w:id="37"/>
      <w:bookmarkEnd w:id="38"/>
      <w:bookmarkEnd w:id="39"/>
      <w:bookmarkEnd w:id="40"/>
      <w:bookmarkEnd w:id="41"/>
      <w:bookmarkEnd w:id="42"/>
      <w:r w:rsidRPr="00CD501D">
        <w:rPr>
          <w:i/>
          <w:sz w:val="26"/>
          <w:szCs w:val="26"/>
        </w:rPr>
        <w:t>Nguồn: Tính toán từ số liệu thống kê sơ bộ của Tổng cục Hải quan</w:t>
      </w:r>
    </w:p>
    <w:bookmarkEnd w:id="43"/>
    <w:bookmarkEnd w:id="44"/>
    <w:bookmarkEnd w:id="45"/>
    <w:bookmarkEnd w:id="46"/>
    <w:bookmarkEnd w:id="47"/>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05B497E1" w14:textId="77777777" w:rsidR="004401A1" w:rsidRPr="00CD501D" w:rsidRDefault="004401A1" w:rsidP="004401A1">
      <w:pPr>
        <w:spacing w:before="100" w:line="312" w:lineRule="auto"/>
        <w:ind w:firstLine="720"/>
        <w:jc w:val="both"/>
        <w:rPr>
          <w:spacing w:val="2"/>
          <w:sz w:val="26"/>
          <w:szCs w:val="26"/>
        </w:rPr>
      </w:pPr>
      <w:r w:rsidRPr="00CD501D">
        <w:rPr>
          <w:spacing w:val="2"/>
          <w:sz w:val="26"/>
          <w:szCs w:val="26"/>
        </w:rPr>
        <w:t>Tháng 10/2021, Asean là thị trường chính xuất khẩu nguyên liệu nhựa đạt 23,07 nghìn tấn, trị giá 35,8 triệu USD, giảm 14,51% về lượng và 13,74% về trị giá so với tháng trước, so với cùng kỳ năm 2020 tăng 6,37% về lượng và 37,73% về trị giá, chiếm 16,56% tỷ trọng xuất khẩu mặt hàng này.</w:t>
      </w:r>
    </w:p>
    <w:p w14:paraId="7C33398C" w14:textId="77777777" w:rsidR="004401A1" w:rsidRPr="00CD501D" w:rsidRDefault="004401A1" w:rsidP="004401A1">
      <w:pPr>
        <w:spacing w:before="100" w:line="312" w:lineRule="auto"/>
        <w:ind w:firstLine="720"/>
        <w:jc w:val="both"/>
        <w:rPr>
          <w:spacing w:val="2"/>
          <w:sz w:val="26"/>
          <w:szCs w:val="26"/>
        </w:rPr>
      </w:pPr>
      <w:r w:rsidRPr="00CD501D">
        <w:rPr>
          <w:spacing w:val="2"/>
          <w:sz w:val="26"/>
          <w:szCs w:val="26"/>
        </w:rPr>
        <w:t>Tiếp theo là các thị trường Trung Quốc, Nhật Bản, Bangladesh, Pêru…</w:t>
      </w:r>
    </w:p>
    <w:p w14:paraId="60F31C7D" w14:textId="5433B382" w:rsidR="004862FC" w:rsidRPr="00CD501D" w:rsidRDefault="004401A1" w:rsidP="004401A1">
      <w:pPr>
        <w:spacing w:before="100" w:line="312" w:lineRule="auto"/>
        <w:ind w:firstLine="720"/>
        <w:jc w:val="both"/>
        <w:rPr>
          <w:spacing w:val="2"/>
          <w:sz w:val="26"/>
          <w:szCs w:val="26"/>
        </w:rPr>
      </w:pPr>
      <w:r w:rsidRPr="00CD501D">
        <w:rPr>
          <w:spacing w:val="2"/>
          <w:sz w:val="26"/>
          <w:szCs w:val="26"/>
        </w:rPr>
        <w:t>Tính đến hết 10 tháng đầu năm 2021, các thị trường chính xuất khẩu nguyên liệu nhựa của nước ta gồm có: Asean, Trung Quốc, Ấn Độ, Nhật Bản, EU tổng kim ngạch xuất khẩu sang 5 thị trường lớn này chiếm tới trên 57,32% tỷ trọng xuất khẩu mặt hàng này trong 10 tháng đầu năm 2021.</w:t>
      </w:r>
    </w:p>
    <w:p w14:paraId="2A435FB5" w14:textId="77777777" w:rsidR="002A7F2D" w:rsidRPr="00CD501D" w:rsidRDefault="002A7F2D">
      <w:pPr>
        <w:spacing w:after="200" w:line="276" w:lineRule="auto"/>
        <w:rPr>
          <w:b/>
          <w:bCs/>
          <w:spacing w:val="-4"/>
          <w:sz w:val="26"/>
          <w:szCs w:val="26"/>
        </w:rPr>
      </w:pPr>
      <w:r w:rsidRPr="00CD501D">
        <w:rPr>
          <w:b/>
          <w:bCs/>
          <w:spacing w:val="-4"/>
          <w:sz w:val="26"/>
          <w:szCs w:val="26"/>
        </w:rPr>
        <w:br w:type="page"/>
      </w:r>
    </w:p>
    <w:p w14:paraId="5000DF42" w14:textId="6A300ADA" w:rsidR="00A76EC9" w:rsidRPr="00CD501D" w:rsidRDefault="00A76EC9" w:rsidP="00F065D0">
      <w:pPr>
        <w:spacing w:before="120" w:after="120"/>
        <w:jc w:val="center"/>
        <w:rPr>
          <w:spacing w:val="2"/>
          <w:sz w:val="26"/>
          <w:szCs w:val="26"/>
        </w:rPr>
      </w:pPr>
      <w:r w:rsidRPr="00CD501D">
        <w:rPr>
          <w:b/>
          <w:bCs/>
          <w:spacing w:val="-4"/>
          <w:sz w:val="26"/>
          <w:szCs w:val="26"/>
        </w:rPr>
        <w:lastRenderedPageBreak/>
        <w:t xml:space="preserve">Bảng </w:t>
      </w:r>
      <w:r w:rsidR="00BF4C32" w:rsidRPr="00CD501D">
        <w:rPr>
          <w:b/>
          <w:bCs/>
          <w:spacing w:val="-4"/>
          <w:sz w:val="26"/>
          <w:szCs w:val="26"/>
        </w:rPr>
        <w:t>5</w:t>
      </w:r>
      <w:r w:rsidRPr="00CD501D">
        <w:rPr>
          <w:b/>
          <w:bCs/>
          <w:spacing w:val="-4"/>
          <w:sz w:val="26"/>
          <w:szCs w:val="26"/>
        </w:rPr>
        <w:t xml:space="preserve">: Thị trường xuất khẩu nguyên liệu nhựa </w:t>
      </w:r>
      <w:r w:rsidRPr="00CD501D">
        <w:rPr>
          <w:b/>
          <w:spacing w:val="-4"/>
          <w:sz w:val="26"/>
          <w:szCs w:val="26"/>
        </w:rPr>
        <w:t xml:space="preserve">của Việt Nam tháng </w:t>
      </w:r>
      <w:r w:rsidR="004401A1" w:rsidRPr="00CD501D">
        <w:rPr>
          <w:b/>
          <w:spacing w:val="-4"/>
          <w:sz w:val="26"/>
          <w:szCs w:val="26"/>
        </w:rPr>
        <w:t>10</w:t>
      </w:r>
      <w:r w:rsidRPr="00CD501D">
        <w:rPr>
          <w:b/>
          <w:spacing w:val="-4"/>
          <w:sz w:val="26"/>
          <w:szCs w:val="26"/>
        </w:rPr>
        <w:t>/2021</w:t>
      </w:r>
    </w:p>
    <w:tbl>
      <w:tblPr>
        <w:tblW w:w="104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21"/>
        <w:gridCol w:w="998"/>
        <w:gridCol w:w="1052"/>
        <w:gridCol w:w="1021"/>
        <w:gridCol w:w="996"/>
        <w:gridCol w:w="1176"/>
        <w:gridCol w:w="1176"/>
        <w:gridCol w:w="1163"/>
      </w:tblGrid>
      <w:tr w:rsidR="004401A1" w:rsidRPr="00CD501D" w14:paraId="71645CA6" w14:textId="77777777" w:rsidTr="00B219D4">
        <w:trPr>
          <w:tblHeader/>
          <w:jc w:val="center"/>
        </w:trPr>
        <w:tc>
          <w:tcPr>
            <w:tcW w:w="2821" w:type="dxa"/>
            <w:vMerge w:val="restart"/>
            <w:shd w:val="clear" w:color="auto" w:fill="auto"/>
            <w:noWrap/>
            <w:vAlign w:val="center"/>
          </w:tcPr>
          <w:p w14:paraId="7C6B47DD" w14:textId="77777777" w:rsidR="004401A1" w:rsidRPr="00CD501D" w:rsidRDefault="004401A1" w:rsidP="00B219D4">
            <w:pPr>
              <w:spacing w:before="40"/>
              <w:jc w:val="center"/>
              <w:rPr>
                <w:b/>
                <w:sz w:val="23"/>
                <w:szCs w:val="23"/>
              </w:rPr>
            </w:pPr>
            <w:r w:rsidRPr="00CD501D">
              <w:rPr>
                <w:b/>
                <w:sz w:val="23"/>
                <w:szCs w:val="23"/>
              </w:rPr>
              <w:t>Thị trường</w:t>
            </w:r>
          </w:p>
        </w:tc>
        <w:tc>
          <w:tcPr>
            <w:tcW w:w="2050" w:type="dxa"/>
            <w:gridSpan w:val="2"/>
            <w:shd w:val="clear" w:color="auto" w:fill="auto"/>
            <w:noWrap/>
            <w:vAlign w:val="center"/>
          </w:tcPr>
          <w:p w14:paraId="3AB0DCAD" w14:textId="77777777" w:rsidR="004401A1" w:rsidRPr="00CD501D" w:rsidRDefault="004401A1" w:rsidP="00B219D4">
            <w:pPr>
              <w:spacing w:before="40"/>
              <w:jc w:val="center"/>
              <w:rPr>
                <w:b/>
                <w:sz w:val="23"/>
                <w:szCs w:val="23"/>
              </w:rPr>
            </w:pPr>
            <w:r w:rsidRPr="00CD501D">
              <w:rPr>
                <w:b/>
                <w:sz w:val="23"/>
                <w:szCs w:val="23"/>
              </w:rPr>
              <w:t>Tháng 10/2021</w:t>
            </w:r>
          </w:p>
        </w:tc>
        <w:tc>
          <w:tcPr>
            <w:tcW w:w="2017" w:type="dxa"/>
            <w:gridSpan w:val="2"/>
            <w:shd w:val="clear" w:color="auto" w:fill="auto"/>
            <w:noWrap/>
            <w:vAlign w:val="center"/>
          </w:tcPr>
          <w:p w14:paraId="2E0EA833" w14:textId="77777777" w:rsidR="004401A1" w:rsidRPr="00CD501D" w:rsidRDefault="004401A1" w:rsidP="00B219D4">
            <w:pPr>
              <w:spacing w:before="40"/>
              <w:jc w:val="center"/>
              <w:rPr>
                <w:b/>
                <w:sz w:val="23"/>
                <w:szCs w:val="23"/>
              </w:rPr>
            </w:pPr>
            <w:r w:rsidRPr="00CD501D">
              <w:rPr>
                <w:b/>
                <w:sz w:val="23"/>
                <w:szCs w:val="23"/>
              </w:rPr>
              <w:t>So tháng 9/2021 (%)</w:t>
            </w:r>
          </w:p>
        </w:tc>
        <w:tc>
          <w:tcPr>
            <w:tcW w:w="2352" w:type="dxa"/>
            <w:gridSpan w:val="2"/>
            <w:shd w:val="clear" w:color="auto" w:fill="auto"/>
            <w:noWrap/>
            <w:vAlign w:val="center"/>
          </w:tcPr>
          <w:p w14:paraId="03576DB8" w14:textId="77777777" w:rsidR="004401A1" w:rsidRPr="00CD501D" w:rsidRDefault="004401A1" w:rsidP="00B219D4">
            <w:pPr>
              <w:spacing w:before="40"/>
              <w:jc w:val="center"/>
              <w:rPr>
                <w:b/>
                <w:sz w:val="23"/>
                <w:szCs w:val="23"/>
              </w:rPr>
            </w:pPr>
            <w:r w:rsidRPr="00CD501D">
              <w:rPr>
                <w:b/>
                <w:sz w:val="23"/>
                <w:szCs w:val="23"/>
              </w:rPr>
              <w:t>So tháng 10/2020 (%)</w:t>
            </w:r>
          </w:p>
        </w:tc>
        <w:tc>
          <w:tcPr>
            <w:tcW w:w="1163" w:type="dxa"/>
            <w:vMerge w:val="restart"/>
            <w:shd w:val="clear" w:color="auto" w:fill="auto"/>
            <w:noWrap/>
            <w:vAlign w:val="center"/>
          </w:tcPr>
          <w:p w14:paraId="4C18E05E" w14:textId="77777777" w:rsidR="004401A1" w:rsidRPr="00CD501D" w:rsidRDefault="004401A1" w:rsidP="00B219D4">
            <w:pPr>
              <w:spacing w:before="40"/>
              <w:jc w:val="center"/>
              <w:rPr>
                <w:b/>
                <w:sz w:val="23"/>
                <w:szCs w:val="23"/>
              </w:rPr>
            </w:pPr>
            <w:r w:rsidRPr="00CD501D">
              <w:rPr>
                <w:b/>
                <w:sz w:val="23"/>
                <w:szCs w:val="23"/>
              </w:rPr>
              <w:t>Tỷ trọng KN T10/2021 (%)</w:t>
            </w:r>
          </w:p>
        </w:tc>
      </w:tr>
      <w:tr w:rsidR="004401A1" w:rsidRPr="00CD501D" w14:paraId="43A6AE85" w14:textId="77777777" w:rsidTr="00B219D4">
        <w:trPr>
          <w:tblHeader/>
          <w:jc w:val="center"/>
        </w:trPr>
        <w:tc>
          <w:tcPr>
            <w:tcW w:w="2821" w:type="dxa"/>
            <w:vMerge/>
            <w:shd w:val="clear" w:color="auto" w:fill="auto"/>
            <w:noWrap/>
            <w:vAlign w:val="center"/>
          </w:tcPr>
          <w:p w14:paraId="324338BA" w14:textId="77777777" w:rsidR="004401A1" w:rsidRPr="00CD501D" w:rsidRDefault="004401A1" w:rsidP="00B219D4">
            <w:pPr>
              <w:spacing w:before="40"/>
              <w:jc w:val="center"/>
              <w:rPr>
                <w:b/>
                <w:sz w:val="23"/>
                <w:szCs w:val="23"/>
              </w:rPr>
            </w:pPr>
          </w:p>
        </w:tc>
        <w:tc>
          <w:tcPr>
            <w:tcW w:w="998" w:type="dxa"/>
            <w:shd w:val="clear" w:color="auto" w:fill="auto"/>
            <w:noWrap/>
            <w:vAlign w:val="center"/>
          </w:tcPr>
          <w:p w14:paraId="57E40B1D" w14:textId="77777777" w:rsidR="004401A1" w:rsidRPr="00CD501D" w:rsidRDefault="004401A1" w:rsidP="00B219D4">
            <w:pPr>
              <w:spacing w:before="40"/>
              <w:jc w:val="center"/>
              <w:rPr>
                <w:b/>
                <w:sz w:val="23"/>
                <w:szCs w:val="23"/>
              </w:rPr>
            </w:pPr>
            <w:r w:rsidRPr="00CD501D">
              <w:rPr>
                <w:b/>
                <w:sz w:val="23"/>
                <w:szCs w:val="23"/>
              </w:rPr>
              <w:t xml:space="preserve">Lượng </w:t>
            </w:r>
            <w:r w:rsidRPr="00CD501D">
              <w:rPr>
                <w:b/>
                <w:i/>
                <w:sz w:val="23"/>
                <w:szCs w:val="23"/>
              </w:rPr>
              <w:t>(Nghìn tấn)</w:t>
            </w:r>
          </w:p>
        </w:tc>
        <w:tc>
          <w:tcPr>
            <w:tcW w:w="1052" w:type="dxa"/>
            <w:shd w:val="clear" w:color="auto" w:fill="auto"/>
            <w:noWrap/>
            <w:vAlign w:val="center"/>
          </w:tcPr>
          <w:p w14:paraId="628B45AE" w14:textId="77777777" w:rsidR="004401A1" w:rsidRPr="00CD501D" w:rsidRDefault="004401A1" w:rsidP="00B219D4">
            <w:pPr>
              <w:spacing w:before="40"/>
              <w:jc w:val="center"/>
              <w:rPr>
                <w:b/>
                <w:sz w:val="23"/>
                <w:szCs w:val="23"/>
              </w:rPr>
            </w:pPr>
            <w:r w:rsidRPr="00CD501D">
              <w:rPr>
                <w:b/>
                <w:sz w:val="23"/>
                <w:szCs w:val="23"/>
              </w:rPr>
              <w:t xml:space="preserve">Trị giá  </w:t>
            </w:r>
            <w:r w:rsidRPr="00CD501D">
              <w:rPr>
                <w:b/>
                <w:i/>
                <w:sz w:val="23"/>
                <w:szCs w:val="23"/>
              </w:rPr>
              <w:t>(Triệu USD)</w:t>
            </w:r>
          </w:p>
        </w:tc>
        <w:tc>
          <w:tcPr>
            <w:tcW w:w="1021" w:type="dxa"/>
            <w:shd w:val="clear" w:color="auto" w:fill="auto"/>
            <w:noWrap/>
            <w:vAlign w:val="center"/>
          </w:tcPr>
          <w:p w14:paraId="13FCFE81" w14:textId="77777777" w:rsidR="004401A1" w:rsidRPr="00CD501D" w:rsidRDefault="004401A1" w:rsidP="00B219D4">
            <w:pPr>
              <w:spacing w:before="40"/>
              <w:jc w:val="center"/>
              <w:rPr>
                <w:b/>
                <w:sz w:val="23"/>
                <w:szCs w:val="23"/>
              </w:rPr>
            </w:pPr>
            <w:r w:rsidRPr="00CD501D">
              <w:rPr>
                <w:b/>
                <w:sz w:val="23"/>
                <w:szCs w:val="23"/>
              </w:rPr>
              <w:t>Lượng</w:t>
            </w:r>
          </w:p>
        </w:tc>
        <w:tc>
          <w:tcPr>
            <w:tcW w:w="996" w:type="dxa"/>
            <w:shd w:val="clear" w:color="auto" w:fill="auto"/>
            <w:noWrap/>
            <w:vAlign w:val="center"/>
          </w:tcPr>
          <w:p w14:paraId="6BBC499E" w14:textId="77777777" w:rsidR="004401A1" w:rsidRPr="00CD501D" w:rsidRDefault="004401A1" w:rsidP="00B219D4">
            <w:pPr>
              <w:spacing w:before="40"/>
              <w:jc w:val="center"/>
              <w:rPr>
                <w:b/>
                <w:sz w:val="23"/>
                <w:szCs w:val="23"/>
              </w:rPr>
            </w:pPr>
            <w:r w:rsidRPr="00CD501D">
              <w:rPr>
                <w:b/>
                <w:sz w:val="23"/>
                <w:szCs w:val="23"/>
              </w:rPr>
              <w:t>Trị giá</w:t>
            </w:r>
          </w:p>
        </w:tc>
        <w:tc>
          <w:tcPr>
            <w:tcW w:w="1176" w:type="dxa"/>
            <w:shd w:val="clear" w:color="auto" w:fill="auto"/>
            <w:noWrap/>
            <w:vAlign w:val="center"/>
          </w:tcPr>
          <w:p w14:paraId="3161196D" w14:textId="77777777" w:rsidR="004401A1" w:rsidRPr="00CD501D" w:rsidRDefault="004401A1" w:rsidP="00B219D4">
            <w:pPr>
              <w:spacing w:before="40"/>
              <w:jc w:val="center"/>
              <w:rPr>
                <w:b/>
                <w:sz w:val="23"/>
                <w:szCs w:val="23"/>
              </w:rPr>
            </w:pPr>
            <w:r w:rsidRPr="00CD501D">
              <w:rPr>
                <w:b/>
                <w:sz w:val="23"/>
                <w:szCs w:val="23"/>
              </w:rPr>
              <w:t>Lượng</w:t>
            </w:r>
          </w:p>
        </w:tc>
        <w:tc>
          <w:tcPr>
            <w:tcW w:w="1176" w:type="dxa"/>
            <w:shd w:val="clear" w:color="auto" w:fill="auto"/>
            <w:noWrap/>
            <w:vAlign w:val="center"/>
          </w:tcPr>
          <w:p w14:paraId="75193B25" w14:textId="77777777" w:rsidR="004401A1" w:rsidRPr="00CD501D" w:rsidRDefault="004401A1" w:rsidP="00B219D4">
            <w:pPr>
              <w:spacing w:before="40"/>
              <w:jc w:val="center"/>
              <w:rPr>
                <w:b/>
                <w:sz w:val="23"/>
                <w:szCs w:val="23"/>
              </w:rPr>
            </w:pPr>
            <w:r w:rsidRPr="00CD501D">
              <w:rPr>
                <w:b/>
                <w:sz w:val="23"/>
                <w:szCs w:val="23"/>
              </w:rPr>
              <w:t>Trị giá</w:t>
            </w:r>
          </w:p>
        </w:tc>
        <w:tc>
          <w:tcPr>
            <w:tcW w:w="1163" w:type="dxa"/>
            <w:vMerge/>
            <w:shd w:val="clear" w:color="auto" w:fill="auto"/>
            <w:noWrap/>
            <w:vAlign w:val="center"/>
          </w:tcPr>
          <w:p w14:paraId="63FEDE65" w14:textId="77777777" w:rsidR="004401A1" w:rsidRPr="00CD501D" w:rsidRDefault="004401A1" w:rsidP="00B219D4">
            <w:pPr>
              <w:spacing w:before="40"/>
              <w:jc w:val="center"/>
              <w:rPr>
                <w:b/>
                <w:sz w:val="23"/>
                <w:szCs w:val="23"/>
              </w:rPr>
            </w:pPr>
          </w:p>
        </w:tc>
      </w:tr>
      <w:tr w:rsidR="004401A1" w:rsidRPr="00CD501D" w14:paraId="354BDD2D" w14:textId="77777777" w:rsidTr="00B219D4">
        <w:trPr>
          <w:jc w:val="center"/>
        </w:trPr>
        <w:tc>
          <w:tcPr>
            <w:tcW w:w="2821" w:type="dxa"/>
            <w:shd w:val="clear" w:color="auto" w:fill="auto"/>
            <w:noWrap/>
            <w:vAlign w:val="bottom"/>
          </w:tcPr>
          <w:p w14:paraId="6C81F862" w14:textId="77777777" w:rsidR="004401A1" w:rsidRPr="00CD501D" w:rsidRDefault="004401A1" w:rsidP="00B219D4">
            <w:pPr>
              <w:spacing w:before="40"/>
              <w:rPr>
                <w:b/>
                <w:bCs/>
                <w:sz w:val="23"/>
                <w:szCs w:val="23"/>
              </w:rPr>
            </w:pPr>
            <w:r w:rsidRPr="00CD501D">
              <w:rPr>
                <w:b/>
                <w:bCs/>
                <w:sz w:val="23"/>
                <w:szCs w:val="23"/>
              </w:rPr>
              <w:t>Tổng KN</w:t>
            </w:r>
          </w:p>
        </w:tc>
        <w:tc>
          <w:tcPr>
            <w:tcW w:w="998" w:type="dxa"/>
            <w:shd w:val="clear" w:color="auto" w:fill="auto"/>
            <w:noWrap/>
            <w:vAlign w:val="bottom"/>
          </w:tcPr>
          <w:p w14:paraId="5122C029" w14:textId="77777777" w:rsidR="004401A1" w:rsidRPr="00CD501D" w:rsidRDefault="004401A1" w:rsidP="00B219D4">
            <w:pPr>
              <w:spacing w:before="40"/>
              <w:jc w:val="right"/>
              <w:rPr>
                <w:b/>
                <w:bCs/>
                <w:sz w:val="23"/>
                <w:szCs w:val="23"/>
              </w:rPr>
            </w:pPr>
            <w:r w:rsidRPr="00CD501D">
              <w:rPr>
                <w:b/>
                <w:bCs/>
                <w:sz w:val="23"/>
                <w:szCs w:val="23"/>
              </w:rPr>
              <w:t>142,36</w:t>
            </w:r>
          </w:p>
        </w:tc>
        <w:tc>
          <w:tcPr>
            <w:tcW w:w="1052" w:type="dxa"/>
            <w:shd w:val="clear" w:color="auto" w:fill="auto"/>
            <w:noWrap/>
            <w:vAlign w:val="bottom"/>
          </w:tcPr>
          <w:p w14:paraId="3D32C8C6" w14:textId="77777777" w:rsidR="004401A1" w:rsidRPr="00CD501D" w:rsidRDefault="004401A1" w:rsidP="00B219D4">
            <w:pPr>
              <w:spacing w:before="40"/>
              <w:jc w:val="right"/>
              <w:rPr>
                <w:b/>
                <w:bCs/>
                <w:sz w:val="23"/>
                <w:szCs w:val="23"/>
              </w:rPr>
            </w:pPr>
            <w:r w:rsidRPr="00CD501D">
              <w:rPr>
                <w:b/>
                <w:bCs/>
                <w:sz w:val="23"/>
                <w:szCs w:val="23"/>
              </w:rPr>
              <w:t>216,22</w:t>
            </w:r>
          </w:p>
        </w:tc>
        <w:tc>
          <w:tcPr>
            <w:tcW w:w="1021" w:type="dxa"/>
            <w:shd w:val="clear" w:color="auto" w:fill="auto"/>
            <w:noWrap/>
            <w:vAlign w:val="bottom"/>
          </w:tcPr>
          <w:p w14:paraId="604D32A3" w14:textId="77777777" w:rsidR="004401A1" w:rsidRPr="00CD501D" w:rsidRDefault="004401A1" w:rsidP="00B219D4">
            <w:pPr>
              <w:spacing w:before="40"/>
              <w:jc w:val="right"/>
              <w:rPr>
                <w:b/>
                <w:bCs/>
                <w:sz w:val="23"/>
                <w:szCs w:val="23"/>
              </w:rPr>
            </w:pPr>
            <w:r w:rsidRPr="00CD501D">
              <w:rPr>
                <w:b/>
                <w:bCs/>
                <w:sz w:val="23"/>
                <w:szCs w:val="23"/>
              </w:rPr>
              <w:t>-0,70</w:t>
            </w:r>
          </w:p>
        </w:tc>
        <w:tc>
          <w:tcPr>
            <w:tcW w:w="996" w:type="dxa"/>
            <w:shd w:val="clear" w:color="auto" w:fill="auto"/>
            <w:noWrap/>
            <w:vAlign w:val="bottom"/>
          </w:tcPr>
          <w:p w14:paraId="0C9C87D6" w14:textId="77777777" w:rsidR="004401A1" w:rsidRPr="00CD501D" w:rsidRDefault="004401A1" w:rsidP="00B219D4">
            <w:pPr>
              <w:spacing w:before="40"/>
              <w:jc w:val="right"/>
              <w:rPr>
                <w:b/>
                <w:bCs/>
                <w:sz w:val="23"/>
                <w:szCs w:val="23"/>
              </w:rPr>
            </w:pPr>
            <w:r w:rsidRPr="00CD501D">
              <w:rPr>
                <w:b/>
                <w:bCs/>
                <w:sz w:val="23"/>
                <w:szCs w:val="23"/>
              </w:rPr>
              <w:t>3,70</w:t>
            </w:r>
          </w:p>
        </w:tc>
        <w:tc>
          <w:tcPr>
            <w:tcW w:w="1176" w:type="dxa"/>
            <w:shd w:val="clear" w:color="auto" w:fill="auto"/>
            <w:noWrap/>
            <w:vAlign w:val="bottom"/>
          </w:tcPr>
          <w:p w14:paraId="6C13D071" w14:textId="77777777" w:rsidR="004401A1" w:rsidRPr="00CD501D" w:rsidRDefault="004401A1" w:rsidP="00B219D4">
            <w:pPr>
              <w:spacing w:before="40"/>
              <w:jc w:val="right"/>
              <w:rPr>
                <w:b/>
                <w:bCs/>
                <w:sz w:val="23"/>
                <w:szCs w:val="23"/>
              </w:rPr>
            </w:pPr>
            <w:r w:rsidRPr="00CD501D">
              <w:rPr>
                <w:b/>
                <w:bCs/>
                <w:sz w:val="23"/>
                <w:szCs w:val="23"/>
              </w:rPr>
              <w:t>9,33</w:t>
            </w:r>
          </w:p>
        </w:tc>
        <w:tc>
          <w:tcPr>
            <w:tcW w:w="1176" w:type="dxa"/>
            <w:shd w:val="clear" w:color="auto" w:fill="auto"/>
            <w:noWrap/>
            <w:vAlign w:val="bottom"/>
          </w:tcPr>
          <w:p w14:paraId="4F3065A1" w14:textId="77777777" w:rsidR="004401A1" w:rsidRPr="00CD501D" w:rsidRDefault="004401A1" w:rsidP="00B219D4">
            <w:pPr>
              <w:spacing w:before="40"/>
              <w:jc w:val="right"/>
              <w:rPr>
                <w:b/>
                <w:bCs/>
                <w:sz w:val="23"/>
                <w:szCs w:val="23"/>
              </w:rPr>
            </w:pPr>
            <w:r w:rsidRPr="00CD501D">
              <w:rPr>
                <w:b/>
                <w:bCs/>
                <w:sz w:val="23"/>
                <w:szCs w:val="23"/>
              </w:rPr>
              <w:t>74,57</w:t>
            </w:r>
          </w:p>
        </w:tc>
        <w:tc>
          <w:tcPr>
            <w:tcW w:w="1163" w:type="dxa"/>
            <w:shd w:val="clear" w:color="auto" w:fill="auto"/>
            <w:noWrap/>
            <w:vAlign w:val="bottom"/>
          </w:tcPr>
          <w:p w14:paraId="0EB79E98" w14:textId="77777777" w:rsidR="004401A1" w:rsidRPr="00CD501D" w:rsidRDefault="004401A1" w:rsidP="00B219D4">
            <w:pPr>
              <w:spacing w:before="40"/>
              <w:jc w:val="right"/>
              <w:rPr>
                <w:b/>
                <w:bCs/>
                <w:sz w:val="23"/>
                <w:szCs w:val="23"/>
              </w:rPr>
            </w:pPr>
            <w:r w:rsidRPr="00CD501D">
              <w:rPr>
                <w:b/>
                <w:bCs/>
                <w:sz w:val="23"/>
                <w:szCs w:val="23"/>
              </w:rPr>
              <w:t>100,00</w:t>
            </w:r>
          </w:p>
        </w:tc>
      </w:tr>
      <w:tr w:rsidR="004401A1" w:rsidRPr="00CD501D" w14:paraId="3772933A" w14:textId="77777777" w:rsidTr="00B219D4">
        <w:trPr>
          <w:jc w:val="center"/>
        </w:trPr>
        <w:tc>
          <w:tcPr>
            <w:tcW w:w="2821" w:type="dxa"/>
            <w:shd w:val="clear" w:color="auto" w:fill="auto"/>
            <w:noWrap/>
            <w:vAlign w:val="bottom"/>
          </w:tcPr>
          <w:p w14:paraId="37C08ADA" w14:textId="77777777" w:rsidR="004401A1" w:rsidRPr="00CD501D" w:rsidRDefault="004401A1" w:rsidP="00B219D4">
            <w:pPr>
              <w:spacing w:before="40"/>
              <w:rPr>
                <w:sz w:val="23"/>
                <w:szCs w:val="23"/>
              </w:rPr>
            </w:pPr>
            <w:r w:rsidRPr="00CD501D">
              <w:rPr>
                <w:sz w:val="23"/>
                <w:szCs w:val="23"/>
              </w:rPr>
              <w:t>Ấn Độ</w:t>
            </w:r>
          </w:p>
        </w:tc>
        <w:tc>
          <w:tcPr>
            <w:tcW w:w="998" w:type="dxa"/>
            <w:shd w:val="clear" w:color="auto" w:fill="auto"/>
            <w:noWrap/>
            <w:vAlign w:val="bottom"/>
          </w:tcPr>
          <w:p w14:paraId="709BB1AC" w14:textId="77777777" w:rsidR="004401A1" w:rsidRPr="00CD501D" w:rsidRDefault="004401A1" w:rsidP="00B219D4">
            <w:pPr>
              <w:spacing w:before="40"/>
              <w:jc w:val="right"/>
              <w:rPr>
                <w:sz w:val="23"/>
                <w:szCs w:val="23"/>
              </w:rPr>
            </w:pPr>
            <w:r w:rsidRPr="00CD501D">
              <w:rPr>
                <w:sz w:val="23"/>
                <w:szCs w:val="23"/>
              </w:rPr>
              <w:t>19,19</w:t>
            </w:r>
          </w:p>
        </w:tc>
        <w:tc>
          <w:tcPr>
            <w:tcW w:w="1052" w:type="dxa"/>
            <w:shd w:val="clear" w:color="auto" w:fill="auto"/>
            <w:noWrap/>
            <w:vAlign w:val="bottom"/>
          </w:tcPr>
          <w:p w14:paraId="1FFC0394" w14:textId="77777777" w:rsidR="004401A1" w:rsidRPr="00CD501D" w:rsidRDefault="004401A1" w:rsidP="00B219D4">
            <w:pPr>
              <w:spacing w:before="40"/>
              <w:jc w:val="right"/>
              <w:rPr>
                <w:sz w:val="23"/>
                <w:szCs w:val="23"/>
              </w:rPr>
            </w:pPr>
            <w:r w:rsidRPr="00CD501D">
              <w:rPr>
                <w:sz w:val="23"/>
                <w:szCs w:val="23"/>
              </w:rPr>
              <w:t>42,19</w:t>
            </w:r>
          </w:p>
        </w:tc>
        <w:tc>
          <w:tcPr>
            <w:tcW w:w="1021" w:type="dxa"/>
            <w:shd w:val="clear" w:color="auto" w:fill="auto"/>
            <w:noWrap/>
            <w:vAlign w:val="bottom"/>
          </w:tcPr>
          <w:p w14:paraId="2222146B" w14:textId="77777777" w:rsidR="004401A1" w:rsidRPr="00CD501D" w:rsidRDefault="004401A1" w:rsidP="00B219D4">
            <w:pPr>
              <w:spacing w:before="40"/>
              <w:jc w:val="right"/>
              <w:rPr>
                <w:sz w:val="23"/>
                <w:szCs w:val="23"/>
              </w:rPr>
            </w:pPr>
            <w:r w:rsidRPr="00CD501D">
              <w:rPr>
                <w:sz w:val="23"/>
                <w:szCs w:val="23"/>
              </w:rPr>
              <w:t>-20,96</w:t>
            </w:r>
          </w:p>
        </w:tc>
        <w:tc>
          <w:tcPr>
            <w:tcW w:w="996" w:type="dxa"/>
            <w:shd w:val="clear" w:color="auto" w:fill="auto"/>
            <w:noWrap/>
            <w:vAlign w:val="bottom"/>
          </w:tcPr>
          <w:p w14:paraId="10760392" w14:textId="77777777" w:rsidR="004401A1" w:rsidRPr="00CD501D" w:rsidRDefault="004401A1" w:rsidP="00B219D4">
            <w:pPr>
              <w:spacing w:before="40"/>
              <w:jc w:val="right"/>
              <w:rPr>
                <w:sz w:val="23"/>
                <w:szCs w:val="23"/>
              </w:rPr>
            </w:pPr>
            <w:r w:rsidRPr="00CD501D">
              <w:rPr>
                <w:sz w:val="23"/>
                <w:szCs w:val="23"/>
              </w:rPr>
              <w:t>6,68</w:t>
            </w:r>
          </w:p>
        </w:tc>
        <w:tc>
          <w:tcPr>
            <w:tcW w:w="1176" w:type="dxa"/>
            <w:shd w:val="clear" w:color="auto" w:fill="auto"/>
            <w:noWrap/>
            <w:vAlign w:val="bottom"/>
          </w:tcPr>
          <w:p w14:paraId="1A73C272" w14:textId="77777777" w:rsidR="004401A1" w:rsidRPr="00CD501D" w:rsidRDefault="004401A1" w:rsidP="00B219D4">
            <w:pPr>
              <w:spacing w:before="40"/>
              <w:jc w:val="right"/>
              <w:rPr>
                <w:sz w:val="23"/>
                <w:szCs w:val="23"/>
              </w:rPr>
            </w:pPr>
            <w:r w:rsidRPr="00CD501D">
              <w:rPr>
                <w:sz w:val="23"/>
                <w:szCs w:val="23"/>
              </w:rPr>
              <w:t>55,26</w:t>
            </w:r>
          </w:p>
        </w:tc>
        <w:tc>
          <w:tcPr>
            <w:tcW w:w="1176" w:type="dxa"/>
            <w:shd w:val="clear" w:color="auto" w:fill="auto"/>
            <w:noWrap/>
            <w:vAlign w:val="bottom"/>
          </w:tcPr>
          <w:p w14:paraId="65F7510D" w14:textId="77777777" w:rsidR="004401A1" w:rsidRPr="00CD501D" w:rsidRDefault="004401A1" w:rsidP="00B219D4">
            <w:pPr>
              <w:spacing w:before="40"/>
              <w:jc w:val="right"/>
              <w:rPr>
                <w:sz w:val="23"/>
                <w:szCs w:val="23"/>
              </w:rPr>
            </w:pPr>
            <w:r w:rsidRPr="00CD501D">
              <w:rPr>
                <w:sz w:val="23"/>
                <w:szCs w:val="23"/>
              </w:rPr>
              <w:t>238,58</w:t>
            </w:r>
          </w:p>
        </w:tc>
        <w:tc>
          <w:tcPr>
            <w:tcW w:w="1163" w:type="dxa"/>
            <w:shd w:val="clear" w:color="auto" w:fill="auto"/>
            <w:noWrap/>
            <w:vAlign w:val="bottom"/>
          </w:tcPr>
          <w:p w14:paraId="5BED3E0E" w14:textId="77777777" w:rsidR="004401A1" w:rsidRPr="00CD501D" w:rsidRDefault="004401A1" w:rsidP="00B219D4">
            <w:pPr>
              <w:spacing w:before="40"/>
              <w:jc w:val="right"/>
              <w:rPr>
                <w:sz w:val="23"/>
                <w:szCs w:val="23"/>
              </w:rPr>
            </w:pPr>
            <w:r w:rsidRPr="00CD501D">
              <w:rPr>
                <w:sz w:val="23"/>
                <w:szCs w:val="23"/>
              </w:rPr>
              <w:t>19,51</w:t>
            </w:r>
          </w:p>
        </w:tc>
      </w:tr>
      <w:tr w:rsidR="004401A1" w:rsidRPr="00CD501D" w14:paraId="5482B62C" w14:textId="77777777" w:rsidTr="00B219D4">
        <w:trPr>
          <w:jc w:val="center"/>
        </w:trPr>
        <w:tc>
          <w:tcPr>
            <w:tcW w:w="2821" w:type="dxa"/>
            <w:shd w:val="clear" w:color="auto" w:fill="auto"/>
            <w:noWrap/>
            <w:vAlign w:val="bottom"/>
          </w:tcPr>
          <w:p w14:paraId="4186E060" w14:textId="77777777" w:rsidR="004401A1" w:rsidRPr="00CD501D" w:rsidRDefault="004401A1" w:rsidP="00B219D4">
            <w:pPr>
              <w:spacing w:before="40"/>
              <w:rPr>
                <w:sz w:val="23"/>
                <w:szCs w:val="23"/>
              </w:rPr>
            </w:pPr>
            <w:r w:rsidRPr="00CD501D">
              <w:rPr>
                <w:sz w:val="23"/>
                <w:szCs w:val="23"/>
              </w:rPr>
              <w:t>Trung Quốc</w:t>
            </w:r>
          </w:p>
        </w:tc>
        <w:tc>
          <w:tcPr>
            <w:tcW w:w="998" w:type="dxa"/>
            <w:shd w:val="clear" w:color="auto" w:fill="auto"/>
            <w:noWrap/>
            <w:vAlign w:val="bottom"/>
          </w:tcPr>
          <w:p w14:paraId="6E5AA793" w14:textId="77777777" w:rsidR="004401A1" w:rsidRPr="00CD501D" w:rsidRDefault="004401A1" w:rsidP="00B219D4">
            <w:pPr>
              <w:spacing w:before="40"/>
              <w:jc w:val="right"/>
              <w:rPr>
                <w:sz w:val="23"/>
                <w:szCs w:val="23"/>
              </w:rPr>
            </w:pPr>
            <w:r w:rsidRPr="00CD501D">
              <w:rPr>
                <w:sz w:val="23"/>
                <w:szCs w:val="23"/>
              </w:rPr>
              <w:t>36,00</w:t>
            </w:r>
          </w:p>
        </w:tc>
        <w:tc>
          <w:tcPr>
            <w:tcW w:w="1052" w:type="dxa"/>
            <w:shd w:val="clear" w:color="auto" w:fill="auto"/>
            <w:noWrap/>
            <w:vAlign w:val="bottom"/>
          </w:tcPr>
          <w:p w14:paraId="26DBB767" w14:textId="77777777" w:rsidR="004401A1" w:rsidRPr="00CD501D" w:rsidRDefault="004401A1" w:rsidP="00B219D4">
            <w:pPr>
              <w:spacing w:before="40"/>
              <w:jc w:val="right"/>
              <w:rPr>
                <w:sz w:val="23"/>
                <w:szCs w:val="23"/>
              </w:rPr>
            </w:pPr>
            <w:r w:rsidRPr="00CD501D">
              <w:rPr>
                <w:sz w:val="23"/>
                <w:szCs w:val="23"/>
              </w:rPr>
              <w:t>35,99</w:t>
            </w:r>
          </w:p>
        </w:tc>
        <w:tc>
          <w:tcPr>
            <w:tcW w:w="1021" w:type="dxa"/>
            <w:shd w:val="clear" w:color="auto" w:fill="auto"/>
            <w:noWrap/>
            <w:vAlign w:val="bottom"/>
          </w:tcPr>
          <w:p w14:paraId="5617ADC7" w14:textId="77777777" w:rsidR="004401A1" w:rsidRPr="00CD501D" w:rsidRDefault="004401A1" w:rsidP="00B219D4">
            <w:pPr>
              <w:spacing w:before="40"/>
              <w:jc w:val="right"/>
              <w:rPr>
                <w:sz w:val="23"/>
                <w:szCs w:val="23"/>
              </w:rPr>
            </w:pPr>
            <w:r w:rsidRPr="00CD501D">
              <w:rPr>
                <w:sz w:val="23"/>
                <w:szCs w:val="23"/>
              </w:rPr>
              <w:t>47,48</w:t>
            </w:r>
          </w:p>
        </w:tc>
        <w:tc>
          <w:tcPr>
            <w:tcW w:w="996" w:type="dxa"/>
            <w:shd w:val="clear" w:color="auto" w:fill="auto"/>
            <w:noWrap/>
            <w:vAlign w:val="bottom"/>
          </w:tcPr>
          <w:p w14:paraId="65729072" w14:textId="77777777" w:rsidR="004401A1" w:rsidRPr="00CD501D" w:rsidRDefault="004401A1" w:rsidP="00B219D4">
            <w:pPr>
              <w:spacing w:before="40"/>
              <w:jc w:val="right"/>
              <w:rPr>
                <w:sz w:val="23"/>
                <w:szCs w:val="23"/>
              </w:rPr>
            </w:pPr>
            <w:r w:rsidRPr="00CD501D">
              <w:rPr>
                <w:sz w:val="23"/>
                <w:szCs w:val="23"/>
              </w:rPr>
              <w:t>53,74</w:t>
            </w:r>
          </w:p>
        </w:tc>
        <w:tc>
          <w:tcPr>
            <w:tcW w:w="1176" w:type="dxa"/>
            <w:shd w:val="clear" w:color="auto" w:fill="auto"/>
            <w:noWrap/>
            <w:vAlign w:val="bottom"/>
          </w:tcPr>
          <w:p w14:paraId="771C477E" w14:textId="77777777" w:rsidR="004401A1" w:rsidRPr="00CD501D" w:rsidRDefault="004401A1" w:rsidP="00B219D4">
            <w:pPr>
              <w:spacing w:before="40"/>
              <w:jc w:val="right"/>
              <w:rPr>
                <w:sz w:val="23"/>
                <w:szCs w:val="23"/>
              </w:rPr>
            </w:pPr>
            <w:r w:rsidRPr="00CD501D">
              <w:rPr>
                <w:sz w:val="23"/>
                <w:szCs w:val="23"/>
              </w:rPr>
              <w:t>-29,00</w:t>
            </w:r>
          </w:p>
        </w:tc>
        <w:tc>
          <w:tcPr>
            <w:tcW w:w="1176" w:type="dxa"/>
            <w:shd w:val="clear" w:color="auto" w:fill="auto"/>
            <w:noWrap/>
            <w:vAlign w:val="bottom"/>
          </w:tcPr>
          <w:p w14:paraId="12EFA410" w14:textId="77777777" w:rsidR="004401A1" w:rsidRPr="00CD501D" w:rsidRDefault="004401A1" w:rsidP="00B219D4">
            <w:pPr>
              <w:spacing w:before="40"/>
              <w:jc w:val="right"/>
              <w:rPr>
                <w:sz w:val="23"/>
                <w:szCs w:val="23"/>
              </w:rPr>
            </w:pPr>
            <w:r w:rsidRPr="00CD501D">
              <w:rPr>
                <w:sz w:val="23"/>
                <w:szCs w:val="23"/>
              </w:rPr>
              <w:t>-17,43</w:t>
            </w:r>
          </w:p>
        </w:tc>
        <w:tc>
          <w:tcPr>
            <w:tcW w:w="1163" w:type="dxa"/>
            <w:shd w:val="clear" w:color="auto" w:fill="auto"/>
            <w:noWrap/>
            <w:vAlign w:val="bottom"/>
          </w:tcPr>
          <w:p w14:paraId="0E75B3E3" w14:textId="77777777" w:rsidR="004401A1" w:rsidRPr="00CD501D" w:rsidRDefault="004401A1" w:rsidP="00B219D4">
            <w:pPr>
              <w:spacing w:before="40"/>
              <w:jc w:val="right"/>
              <w:rPr>
                <w:sz w:val="23"/>
                <w:szCs w:val="23"/>
              </w:rPr>
            </w:pPr>
            <w:r w:rsidRPr="00CD501D">
              <w:rPr>
                <w:sz w:val="23"/>
                <w:szCs w:val="23"/>
              </w:rPr>
              <w:t>16,65</w:t>
            </w:r>
          </w:p>
        </w:tc>
      </w:tr>
      <w:tr w:rsidR="004401A1" w:rsidRPr="00CD501D" w14:paraId="0C1AB3D3" w14:textId="77777777" w:rsidTr="00B219D4">
        <w:trPr>
          <w:jc w:val="center"/>
        </w:trPr>
        <w:tc>
          <w:tcPr>
            <w:tcW w:w="2821" w:type="dxa"/>
            <w:shd w:val="clear" w:color="auto" w:fill="auto"/>
            <w:noWrap/>
            <w:vAlign w:val="bottom"/>
          </w:tcPr>
          <w:p w14:paraId="3593A45B" w14:textId="77777777" w:rsidR="004401A1" w:rsidRPr="00CD501D" w:rsidRDefault="004401A1" w:rsidP="00B219D4">
            <w:pPr>
              <w:spacing w:before="40"/>
              <w:rPr>
                <w:b/>
                <w:bCs/>
                <w:i/>
                <w:iCs/>
                <w:sz w:val="23"/>
                <w:szCs w:val="23"/>
              </w:rPr>
            </w:pPr>
            <w:r w:rsidRPr="00CD501D">
              <w:rPr>
                <w:b/>
                <w:bCs/>
                <w:i/>
                <w:iCs/>
                <w:sz w:val="23"/>
                <w:szCs w:val="23"/>
              </w:rPr>
              <w:t>Khối Asean</w:t>
            </w:r>
          </w:p>
        </w:tc>
        <w:tc>
          <w:tcPr>
            <w:tcW w:w="998" w:type="dxa"/>
            <w:shd w:val="clear" w:color="auto" w:fill="auto"/>
            <w:noWrap/>
            <w:vAlign w:val="bottom"/>
          </w:tcPr>
          <w:p w14:paraId="7C14FFE3" w14:textId="77777777" w:rsidR="004401A1" w:rsidRPr="00CD501D" w:rsidRDefault="004401A1" w:rsidP="00B219D4">
            <w:pPr>
              <w:spacing w:before="40"/>
              <w:jc w:val="right"/>
              <w:rPr>
                <w:b/>
                <w:bCs/>
                <w:i/>
                <w:iCs/>
                <w:sz w:val="23"/>
                <w:szCs w:val="23"/>
              </w:rPr>
            </w:pPr>
            <w:r w:rsidRPr="00CD501D">
              <w:rPr>
                <w:b/>
                <w:bCs/>
                <w:i/>
                <w:iCs/>
                <w:sz w:val="23"/>
                <w:szCs w:val="23"/>
              </w:rPr>
              <w:t>23,07</w:t>
            </w:r>
          </w:p>
        </w:tc>
        <w:tc>
          <w:tcPr>
            <w:tcW w:w="1052" w:type="dxa"/>
            <w:shd w:val="clear" w:color="auto" w:fill="auto"/>
            <w:noWrap/>
            <w:vAlign w:val="bottom"/>
          </w:tcPr>
          <w:p w14:paraId="4CA99695" w14:textId="77777777" w:rsidR="004401A1" w:rsidRPr="00CD501D" w:rsidRDefault="004401A1" w:rsidP="00B219D4">
            <w:pPr>
              <w:spacing w:before="40"/>
              <w:jc w:val="right"/>
              <w:rPr>
                <w:b/>
                <w:bCs/>
                <w:i/>
                <w:iCs/>
                <w:sz w:val="23"/>
                <w:szCs w:val="23"/>
              </w:rPr>
            </w:pPr>
            <w:r w:rsidRPr="00CD501D">
              <w:rPr>
                <w:b/>
                <w:bCs/>
                <w:i/>
                <w:iCs/>
                <w:sz w:val="23"/>
                <w:szCs w:val="23"/>
              </w:rPr>
              <w:t>35,80</w:t>
            </w:r>
          </w:p>
        </w:tc>
        <w:tc>
          <w:tcPr>
            <w:tcW w:w="1021" w:type="dxa"/>
            <w:shd w:val="clear" w:color="auto" w:fill="auto"/>
            <w:noWrap/>
            <w:vAlign w:val="bottom"/>
          </w:tcPr>
          <w:p w14:paraId="2102BA5B" w14:textId="77777777" w:rsidR="004401A1" w:rsidRPr="00CD501D" w:rsidRDefault="004401A1" w:rsidP="00B219D4">
            <w:pPr>
              <w:spacing w:before="40"/>
              <w:jc w:val="right"/>
              <w:rPr>
                <w:b/>
                <w:bCs/>
                <w:i/>
                <w:iCs/>
                <w:sz w:val="23"/>
                <w:szCs w:val="23"/>
              </w:rPr>
            </w:pPr>
            <w:r w:rsidRPr="00CD501D">
              <w:rPr>
                <w:b/>
                <w:bCs/>
                <w:i/>
                <w:iCs/>
                <w:sz w:val="23"/>
                <w:szCs w:val="23"/>
              </w:rPr>
              <w:t>-14,51</w:t>
            </w:r>
          </w:p>
        </w:tc>
        <w:tc>
          <w:tcPr>
            <w:tcW w:w="996" w:type="dxa"/>
            <w:shd w:val="clear" w:color="auto" w:fill="auto"/>
            <w:noWrap/>
            <w:vAlign w:val="bottom"/>
          </w:tcPr>
          <w:p w14:paraId="00B401F0" w14:textId="77777777" w:rsidR="004401A1" w:rsidRPr="00CD501D" w:rsidRDefault="004401A1" w:rsidP="00B219D4">
            <w:pPr>
              <w:spacing w:before="40"/>
              <w:jc w:val="right"/>
              <w:rPr>
                <w:b/>
                <w:bCs/>
                <w:i/>
                <w:iCs/>
                <w:sz w:val="23"/>
                <w:szCs w:val="23"/>
              </w:rPr>
            </w:pPr>
            <w:r w:rsidRPr="00CD501D">
              <w:rPr>
                <w:b/>
                <w:bCs/>
                <w:i/>
                <w:iCs/>
                <w:sz w:val="23"/>
                <w:szCs w:val="23"/>
              </w:rPr>
              <w:t>-13,74</w:t>
            </w:r>
          </w:p>
        </w:tc>
        <w:tc>
          <w:tcPr>
            <w:tcW w:w="1176" w:type="dxa"/>
            <w:shd w:val="clear" w:color="auto" w:fill="auto"/>
            <w:noWrap/>
            <w:vAlign w:val="bottom"/>
          </w:tcPr>
          <w:p w14:paraId="14BB159A" w14:textId="77777777" w:rsidR="004401A1" w:rsidRPr="00CD501D" w:rsidRDefault="004401A1" w:rsidP="00B219D4">
            <w:pPr>
              <w:spacing w:before="40"/>
              <w:jc w:val="right"/>
              <w:rPr>
                <w:b/>
                <w:bCs/>
                <w:i/>
                <w:iCs/>
                <w:sz w:val="23"/>
                <w:szCs w:val="23"/>
              </w:rPr>
            </w:pPr>
            <w:r w:rsidRPr="00CD501D">
              <w:rPr>
                <w:b/>
                <w:bCs/>
                <w:i/>
                <w:iCs/>
                <w:sz w:val="23"/>
                <w:szCs w:val="23"/>
              </w:rPr>
              <w:t>6,37</w:t>
            </w:r>
          </w:p>
        </w:tc>
        <w:tc>
          <w:tcPr>
            <w:tcW w:w="1176" w:type="dxa"/>
            <w:shd w:val="clear" w:color="auto" w:fill="auto"/>
            <w:noWrap/>
            <w:vAlign w:val="bottom"/>
          </w:tcPr>
          <w:p w14:paraId="68387E60" w14:textId="77777777" w:rsidR="004401A1" w:rsidRPr="00CD501D" w:rsidRDefault="004401A1" w:rsidP="00B219D4">
            <w:pPr>
              <w:spacing w:before="40"/>
              <w:jc w:val="right"/>
              <w:rPr>
                <w:b/>
                <w:bCs/>
                <w:i/>
                <w:iCs/>
                <w:sz w:val="23"/>
                <w:szCs w:val="23"/>
              </w:rPr>
            </w:pPr>
            <w:r w:rsidRPr="00CD501D">
              <w:rPr>
                <w:b/>
                <w:bCs/>
                <w:i/>
                <w:iCs/>
                <w:sz w:val="23"/>
                <w:szCs w:val="23"/>
              </w:rPr>
              <w:t>37,73</w:t>
            </w:r>
          </w:p>
        </w:tc>
        <w:tc>
          <w:tcPr>
            <w:tcW w:w="1163" w:type="dxa"/>
            <w:shd w:val="clear" w:color="auto" w:fill="auto"/>
            <w:noWrap/>
            <w:vAlign w:val="bottom"/>
          </w:tcPr>
          <w:p w14:paraId="5A550E84" w14:textId="77777777" w:rsidR="004401A1" w:rsidRPr="00CD501D" w:rsidRDefault="004401A1" w:rsidP="00B219D4">
            <w:pPr>
              <w:spacing w:before="40"/>
              <w:jc w:val="right"/>
              <w:rPr>
                <w:b/>
                <w:bCs/>
                <w:i/>
                <w:iCs/>
                <w:sz w:val="23"/>
                <w:szCs w:val="23"/>
              </w:rPr>
            </w:pPr>
            <w:r w:rsidRPr="00CD501D">
              <w:rPr>
                <w:b/>
                <w:bCs/>
                <w:i/>
                <w:iCs/>
                <w:sz w:val="23"/>
                <w:szCs w:val="23"/>
              </w:rPr>
              <w:t>16,56</w:t>
            </w:r>
          </w:p>
        </w:tc>
      </w:tr>
      <w:tr w:rsidR="004401A1" w:rsidRPr="00CD501D" w14:paraId="78C245BF" w14:textId="77777777" w:rsidTr="00B219D4">
        <w:trPr>
          <w:jc w:val="center"/>
        </w:trPr>
        <w:tc>
          <w:tcPr>
            <w:tcW w:w="2821" w:type="dxa"/>
            <w:shd w:val="clear" w:color="auto" w:fill="auto"/>
            <w:noWrap/>
            <w:vAlign w:val="bottom"/>
          </w:tcPr>
          <w:p w14:paraId="77715F45" w14:textId="77777777" w:rsidR="004401A1" w:rsidRPr="00CD501D" w:rsidRDefault="004401A1" w:rsidP="00B219D4">
            <w:pPr>
              <w:spacing w:before="40"/>
              <w:rPr>
                <w:i/>
                <w:iCs/>
                <w:sz w:val="23"/>
                <w:szCs w:val="23"/>
              </w:rPr>
            </w:pPr>
            <w:r w:rsidRPr="00CD501D">
              <w:rPr>
                <w:i/>
                <w:iCs/>
                <w:sz w:val="23"/>
                <w:szCs w:val="23"/>
              </w:rPr>
              <w:t>Indonesia</w:t>
            </w:r>
          </w:p>
        </w:tc>
        <w:tc>
          <w:tcPr>
            <w:tcW w:w="998" w:type="dxa"/>
            <w:shd w:val="clear" w:color="auto" w:fill="auto"/>
            <w:noWrap/>
            <w:vAlign w:val="bottom"/>
          </w:tcPr>
          <w:p w14:paraId="5360CE0E" w14:textId="77777777" w:rsidR="004401A1" w:rsidRPr="00CD501D" w:rsidRDefault="004401A1" w:rsidP="00B219D4">
            <w:pPr>
              <w:spacing w:before="40"/>
              <w:jc w:val="right"/>
              <w:rPr>
                <w:i/>
                <w:iCs/>
                <w:sz w:val="23"/>
                <w:szCs w:val="23"/>
              </w:rPr>
            </w:pPr>
            <w:r w:rsidRPr="00CD501D">
              <w:rPr>
                <w:i/>
                <w:iCs/>
                <w:sz w:val="23"/>
                <w:szCs w:val="23"/>
              </w:rPr>
              <w:t>16,44</w:t>
            </w:r>
          </w:p>
        </w:tc>
        <w:tc>
          <w:tcPr>
            <w:tcW w:w="1052" w:type="dxa"/>
            <w:shd w:val="clear" w:color="auto" w:fill="auto"/>
            <w:noWrap/>
            <w:vAlign w:val="bottom"/>
          </w:tcPr>
          <w:p w14:paraId="43CDCFD2" w14:textId="77777777" w:rsidR="004401A1" w:rsidRPr="00CD501D" w:rsidRDefault="004401A1" w:rsidP="00B219D4">
            <w:pPr>
              <w:spacing w:before="40"/>
              <w:jc w:val="right"/>
              <w:rPr>
                <w:i/>
                <w:iCs/>
                <w:sz w:val="23"/>
                <w:szCs w:val="23"/>
              </w:rPr>
            </w:pPr>
            <w:r w:rsidRPr="00CD501D">
              <w:rPr>
                <w:i/>
                <w:iCs/>
                <w:sz w:val="23"/>
                <w:szCs w:val="23"/>
              </w:rPr>
              <w:t>24,10</w:t>
            </w:r>
          </w:p>
        </w:tc>
        <w:tc>
          <w:tcPr>
            <w:tcW w:w="1021" w:type="dxa"/>
            <w:shd w:val="clear" w:color="auto" w:fill="auto"/>
            <w:noWrap/>
            <w:vAlign w:val="bottom"/>
          </w:tcPr>
          <w:p w14:paraId="49AA71DF" w14:textId="77777777" w:rsidR="004401A1" w:rsidRPr="00CD501D" w:rsidRDefault="004401A1" w:rsidP="00B219D4">
            <w:pPr>
              <w:spacing w:before="40"/>
              <w:jc w:val="right"/>
              <w:rPr>
                <w:i/>
                <w:iCs/>
                <w:sz w:val="23"/>
                <w:szCs w:val="23"/>
              </w:rPr>
            </w:pPr>
            <w:r w:rsidRPr="00CD501D">
              <w:rPr>
                <w:i/>
                <w:iCs/>
                <w:sz w:val="23"/>
                <w:szCs w:val="23"/>
              </w:rPr>
              <w:t>-11,28</w:t>
            </w:r>
          </w:p>
        </w:tc>
        <w:tc>
          <w:tcPr>
            <w:tcW w:w="996" w:type="dxa"/>
            <w:shd w:val="clear" w:color="auto" w:fill="auto"/>
            <w:noWrap/>
            <w:vAlign w:val="bottom"/>
          </w:tcPr>
          <w:p w14:paraId="2ADF55E6" w14:textId="77777777" w:rsidR="004401A1" w:rsidRPr="00CD501D" w:rsidRDefault="004401A1" w:rsidP="00B219D4">
            <w:pPr>
              <w:spacing w:before="40"/>
              <w:jc w:val="right"/>
              <w:rPr>
                <w:i/>
                <w:iCs/>
                <w:sz w:val="23"/>
                <w:szCs w:val="23"/>
              </w:rPr>
            </w:pPr>
            <w:r w:rsidRPr="00CD501D">
              <w:rPr>
                <w:i/>
                <w:iCs/>
                <w:sz w:val="23"/>
                <w:szCs w:val="23"/>
              </w:rPr>
              <w:t>-7,83</w:t>
            </w:r>
          </w:p>
        </w:tc>
        <w:tc>
          <w:tcPr>
            <w:tcW w:w="1176" w:type="dxa"/>
            <w:shd w:val="clear" w:color="auto" w:fill="auto"/>
            <w:noWrap/>
            <w:vAlign w:val="bottom"/>
          </w:tcPr>
          <w:p w14:paraId="54EF22E2" w14:textId="77777777" w:rsidR="004401A1" w:rsidRPr="00CD501D" w:rsidRDefault="004401A1" w:rsidP="00B219D4">
            <w:pPr>
              <w:spacing w:before="40"/>
              <w:jc w:val="right"/>
              <w:rPr>
                <w:i/>
                <w:iCs/>
                <w:sz w:val="23"/>
                <w:szCs w:val="23"/>
              </w:rPr>
            </w:pPr>
            <w:r w:rsidRPr="00CD501D">
              <w:rPr>
                <w:i/>
                <w:iCs/>
                <w:sz w:val="23"/>
                <w:szCs w:val="23"/>
              </w:rPr>
              <w:t>54,99</w:t>
            </w:r>
          </w:p>
        </w:tc>
        <w:tc>
          <w:tcPr>
            <w:tcW w:w="1176" w:type="dxa"/>
            <w:shd w:val="clear" w:color="auto" w:fill="auto"/>
            <w:noWrap/>
            <w:vAlign w:val="bottom"/>
          </w:tcPr>
          <w:p w14:paraId="751A1921" w14:textId="77777777" w:rsidR="004401A1" w:rsidRPr="00CD501D" w:rsidRDefault="004401A1" w:rsidP="00B219D4">
            <w:pPr>
              <w:spacing w:before="40"/>
              <w:jc w:val="right"/>
              <w:rPr>
                <w:i/>
                <w:iCs/>
                <w:sz w:val="23"/>
                <w:szCs w:val="23"/>
              </w:rPr>
            </w:pPr>
            <w:r w:rsidRPr="00CD501D">
              <w:rPr>
                <w:i/>
                <w:iCs/>
                <w:sz w:val="23"/>
                <w:szCs w:val="23"/>
              </w:rPr>
              <w:t>96,50</w:t>
            </w:r>
          </w:p>
        </w:tc>
        <w:tc>
          <w:tcPr>
            <w:tcW w:w="1163" w:type="dxa"/>
            <w:shd w:val="clear" w:color="auto" w:fill="auto"/>
            <w:noWrap/>
            <w:vAlign w:val="bottom"/>
          </w:tcPr>
          <w:p w14:paraId="05430FD0" w14:textId="77777777" w:rsidR="004401A1" w:rsidRPr="00CD501D" w:rsidRDefault="004401A1" w:rsidP="00B219D4">
            <w:pPr>
              <w:spacing w:before="40"/>
              <w:jc w:val="right"/>
              <w:rPr>
                <w:i/>
                <w:iCs/>
                <w:sz w:val="23"/>
                <w:szCs w:val="23"/>
              </w:rPr>
            </w:pPr>
            <w:r w:rsidRPr="00CD501D">
              <w:rPr>
                <w:i/>
                <w:iCs/>
                <w:sz w:val="23"/>
                <w:szCs w:val="23"/>
              </w:rPr>
              <w:t>11,15</w:t>
            </w:r>
          </w:p>
        </w:tc>
      </w:tr>
      <w:tr w:rsidR="004401A1" w:rsidRPr="00CD501D" w14:paraId="719586CE" w14:textId="77777777" w:rsidTr="00B219D4">
        <w:trPr>
          <w:jc w:val="center"/>
        </w:trPr>
        <w:tc>
          <w:tcPr>
            <w:tcW w:w="2821" w:type="dxa"/>
            <w:shd w:val="clear" w:color="auto" w:fill="auto"/>
            <w:noWrap/>
            <w:vAlign w:val="bottom"/>
          </w:tcPr>
          <w:p w14:paraId="4FFAB083" w14:textId="77777777" w:rsidR="004401A1" w:rsidRPr="00CD501D" w:rsidRDefault="004401A1" w:rsidP="00B219D4">
            <w:pPr>
              <w:spacing w:before="40"/>
              <w:rPr>
                <w:i/>
                <w:iCs/>
                <w:sz w:val="23"/>
                <w:szCs w:val="23"/>
              </w:rPr>
            </w:pPr>
            <w:r w:rsidRPr="00CD501D">
              <w:rPr>
                <w:i/>
                <w:iCs/>
                <w:sz w:val="23"/>
                <w:szCs w:val="23"/>
              </w:rPr>
              <w:t>Thái Lan</w:t>
            </w:r>
          </w:p>
        </w:tc>
        <w:tc>
          <w:tcPr>
            <w:tcW w:w="998" w:type="dxa"/>
            <w:shd w:val="clear" w:color="auto" w:fill="auto"/>
            <w:noWrap/>
            <w:vAlign w:val="bottom"/>
          </w:tcPr>
          <w:p w14:paraId="5F5282CE" w14:textId="77777777" w:rsidR="004401A1" w:rsidRPr="00CD501D" w:rsidRDefault="004401A1" w:rsidP="00B219D4">
            <w:pPr>
              <w:spacing w:before="40"/>
              <w:jc w:val="right"/>
              <w:rPr>
                <w:i/>
                <w:iCs/>
                <w:sz w:val="23"/>
                <w:szCs w:val="23"/>
              </w:rPr>
            </w:pPr>
            <w:r w:rsidRPr="00CD501D">
              <w:rPr>
                <w:i/>
                <w:iCs/>
                <w:sz w:val="23"/>
                <w:szCs w:val="23"/>
              </w:rPr>
              <w:t>1,98</w:t>
            </w:r>
          </w:p>
        </w:tc>
        <w:tc>
          <w:tcPr>
            <w:tcW w:w="1052" w:type="dxa"/>
            <w:shd w:val="clear" w:color="auto" w:fill="auto"/>
            <w:noWrap/>
            <w:vAlign w:val="bottom"/>
          </w:tcPr>
          <w:p w14:paraId="7B710448" w14:textId="77777777" w:rsidR="004401A1" w:rsidRPr="00CD501D" w:rsidRDefault="004401A1" w:rsidP="00B219D4">
            <w:pPr>
              <w:spacing w:before="40"/>
              <w:jc w:val="right"/>
              <w:rPr>
                <w:i/>
                <w:iCs/>
                <w:sz w:val="23"/>
                <w:szCs w:val="23"/>
              </w:rPr>
            </w:pPr>
            <w:r w:rsidRPr="00CD501D">
              <w:rPr>
                <w:i/>
                <w:iCs/>
                <w:sz w:val="23"/>
                <w:szCs w:val="23"/>
              </w:rPr>
              <w:t>4,05</w:t>
            </w:r>
          </w:p>
        </w:tc>
        <w:tc>
          <w:tcPr>
            <w:tcW w:w="1021" w:type="dxa"/>
            <w:shd w:val="clear" w:color="auto" w:fill="auto"/>
            <w:noWrap/>
            <w:vAlign w:val="bottom"/>
          </w:tcPr>
          <w:p w14:paraId="39BE2A21" w14:textId="77777777" w:rsidR="004401A1" w:rsidRPr="00CD501D" w:rsidRDefault="004401A1" w:rsidP="00B219D4">
            <w:pPr>
              <w:spacing w:before="40"/>
              <w:jc w:val="right"/>
              <w:rPr>
                <w:i/>
                <w:iCs/>
                <w:sz w:val="23"/>
                <w:szCs w:val="23"/>
              </w:rPr>
            </w:pPr>
            <w:r w:rsidRPr="00CD501D">
              <w:rPr>
                <w:i/>
                <w:iCs/>
                <w:sz w:val="23"/>
                <w:szCs w:val="23"/>
              </w:rPr>
              <w:t>-23,98</w:t>
            </w:r>
          </w:p>
        </w:tc>
        <w:tc>
          <w:tcPr>
            <w:tcW w:w="996" w:type="dxa"/>
            <w:shd w:val="clear" w:color="auto" w:fill="auto"/>
            <w:noWrap/>
            <w:vAlign w:val="bottom"/>
          </w:tcPr>
          <w:p w14:paraId="4F630416" w14:textId="77777777" w:rsidR="004401A1" w:rsidRPr="00CD501D" w:rsidRDefault="004401A1" w:rsidP="00B219D4">
            <w:pPr>
              <w:spacing w:before="40"/>
              <w:jc w:val="right"/>
              <w:rPr>
                <w:i/>
                <w:iCs/>
                <w:sz w:val="23"/>
                <w:szCs w:val="23"/>
              </w:rPr>
            </w:pPr>
            <w:r w:rsidRPr="00CD501D">
              <w:rPr>
                <w:i/>
                <w:iCs/>
                <w:sz w:val="23"/>
                <w:szCs w:val="23"/>
              </w:rPr>
              <w:t>-19,81</w:t>
            </w:r>
          </w:p>
        </w:tc>
        <w:tc>
          <w:tcPr>
            <w:tcW w:w="1176" w:type="dxa"/>
            <w:shd w:val="clear" w:color="auto" w:fill="auto"/>
            <w:noWrap/>
            <w:vAlign w:val="bottom"/>
          </w:tcPr>
          <w:p w14:paraId="24A0A080" w14:textId="77777777" w:rsidR="004401A1" w:rsidRPr="00CD501D" w:rsidRDefault="004401A1" w:rsidP="00B219D4">
            <w:pPr>
              <w:spacing w:before="40"/>
              <w:jc w:val="right"/>
              <w:rPr>
                <w:i/>
                <w:iCs/>
                <w:sz w:val="23"/>
                <w:szCs w:val="23"/>
              </w:rPr>
            </w:pPr>
            <w:r w:rsidRPr="00CD501D">
              <w:rPr>
                <w:i/>
                <w:iCs/>
                <w:sz w:val="23"/>
                <w:szCs w:val="23"/>
              </w:rPr>
              <w:t>-46,45</w:t>
            </w:r>
          </w:p>
        </w:tc>
        <w:tc>
          <w:tcPr>
            <w:tcW w:w="1176" w:type="dxa"/>
            <w:shd w:val="clear" w:color="auto" w:fill="auto"/>
            <w:noWrap/>
            <w:vAlign w:val="bottom"/>
          </w:tcPr>
          <w:p w14:paraId="413A268A" w14:textId="77777777" w:rsidR="004401A1" w:rsidRPr="00CD501D" w:rsidRDefault="004401A1" w:rsidP="00B219D4">
            <w:pPr>
              <w:spacing w:before="40"/>
              <w:jc w:val="right"/>
              <w:rPr>
                <w:i/>
                <w:iCs/>
                <w:sz w:val="23"/>
                <w:szCs w:val="23"/>
              </w:rPr>
            </w:pPr>
            <w:r w:rsidRPr="00CD501D">
              <w:rPr>
                <w:i/>
                <w:iCs/>
                <w:sz w:val="23"/>
                <w:szCs w:val="23"/>
              </w:rPr>
              <w:t>-20,19</w:t>
            </w:r>
          </w:p>
        </w:tc>
        <w:tc>
          <w:tcPr>
            <w:tcW w:w="1163" w:type="dxa"/>
            <w:shd w:val="clear" w:color="auto" w:fill="auto"/>
            <w:noWrap/>
            <w:vAlign w:val="bottom"/>
          </w:tcPr>
          <w:p w14:paraId="6EE56661" w14:textId="77777777" w:rsidR="004401A1" w:rsidRPr="00CD501D" w:rsidRDefault="004401A1" w:rsidP="00B219D4">
            <w:pPr>
              <w:spacing w:before="40"/>
              <w:jc w:val="right"/>
              <w:rPr>
                <w:i/>
                <w:iCs/>
                <w:sz w:val="23"/>
                <w:szCs w:val="23"/>
              </w:rPr>
            </w:pPr>
            <w:r w:rsidRPr="00CD501D">
              <w:rPr>
                <w:i/>
                <w:iCs/>
                <w:sz w:val="23"/>
                <w:szCs w:val="23"/>
              </w:rPr>
              <w:t>1,87</w:t>
            </w:r>
          </w:p>
        </w:tc>
      </w:tr>
      <w:tr w:rsidR="004401A1" w:rsidRPr="00CD501D" w14:paraId="07194071" w14:textId="77777777" w:rsidTr="00B219D4">
        <w:trPr>
          <w:jc w:val="center"/>
        </w:trPr>
        <w:tc>
          <w:tcPr>
            <w:tcW w:w="2821" w:type="dxa"/>
            <w:shd w:val="clear" w:color="auto" w:fill="auto"/>
            <w:noWrap/>
            <w:vAlign w:val="bottom"/>
          </w:tcPr>
          <w:p w14:paraId="10617883" w14:textId="77777777" w:rsidR="004401A1" w:rsidRPr="00CD501D" w:rsidRDefault="004401A1" w:rsidP="00B219D4">
            <w:pPr>
              <w:spacing w:before="40"/>
              <w:rPr>
                <w:i/>
                <w:iCs/>
                <w:sz w:val="23"/>
                <w:szCs w:val="23"/>
              </w:rPr>
            </w:pPr>
            <w:r w:rsidRPr="00CD501D">
              <w:rPr>
                <w:i/>
                <w:iCs/>
                <w:sz w:val="23"/>
                <w:szCs w:val="23"/>
              </w:rPr>
              <w:t>Malaysia</w:t>
            </w:r>
          </w:p>
        </w:tc>
        <w:tc>
          <w:tcPr>
            <w:tcW w:w="998" w:type="dxa"/>
            <w:shd w:val="clear" w:color="auto" w:fill="auto"/>
            <w:noWrap/>
            <w:vAlign w:val="bottom"/>
          </w:tcPr>
          <w:p w14:paraId="0658EDD2" w14:textId="77777777" w:rsidR="004401A1" w:rsidRPr="00CD501D" w:rsidRDefault="004401A1" w:rsidP="00B219D4">
            <w:pPr>
              <w:spacing w:before="40"/>
              <w:jc w:val="right"/>
              <w:rPr>
                <w:i/>
                <w:iCs/>
                <w:sz w:val="23"/>
                <w:szCs w:val="23"/>
              </w:rPr>
            </w:pPr>
            <w:r w:rsidRPr="00CD501D">
              <w:rPr>
                <w:i/>
                <w:iCs/>
                <w:sz w:val="23"/>
                <w:szCs w:val="23"/>
              </w:rPr>
              <w:t>1,59</w:t>
            </w:r>
          </w:p>
        </w:tc>
        <w:tc>
          <w:tcPr>
            <w:tcW w:w="1052" w:type="dxa"/>
            <w:shd w:val="clear" w:color="auto" w:fill="auto"/>
            <w:noWrap/>
            <w:vAlign w:val="bottom"/>
          </w:tcPr>
          <w:p w14:paraId="1CA8358F" w14:textId="77777777" w:rsidR="004401A1" w:rsidRPr="00CD501D" w:rsidRDefault="004401A1" w:rsidP="00B219D4">
            <w:pPr>
              <w:spacing w:before="40"/>
              <w:jc w:val="right"/>
              <w:rPr>
                <w:i/>
                <w:iCs/>
                <w:sz w:val="23"/>
                <w:szCs w:val="23"/>
              </w:rPr>
            </w:pPr>
            <w:r w:rsidRPr="00CD501D">
              <w:rPr>
                <w:i/>
                <w:iCs/>
                <w:sz w:val="23"/>
                <w:szCs w:val="23"/>
              </w:rPr>
              <w:t>2,91</w:t>
            </w:r>
          </w:p>
        </w:tc>
        <w:tc>
          <w:tcPr>
            <w:tcW w:w="1021" w:type="dxa"/>
            <w:shd w:val="clear" w:color="auto" w:fill="auto"/>
            <w:noWrap/>
            <w:vAlign w:val="bottom"/>
          </w:tcPr>
          <w:p w14:paraId="7C1B5F20" w14:textId="77777777" w:rsidR="004401A1" w:rsidRPr="00CD501D" w:rsidRDefault="004401A1" w:rsidP="00B219D4">
            <w:pPr>
              <w:spacing w:before="40"/>
              <w:jc w:val="right"/>
              <w:rPr>
                <w:i/>
                <w:iCs/>
                <w:sz w:val="23"/>
                <w:szCs w:val="23"/>
              </w:rPr>
            </w:pPr>
            <w:r w:rsidRPr="00CD501D">
              <w:rPr>
                <w:i/>
                <w:iCs/>
                <w:sz w:val="23"/>
                <w:szCs w:val="23"/>
              </w:rPr>
              <w:t>3,78</w:t>
            </w:r>
          </w:p>
        </w:tc>
        <w:tc>
          <w:tcPr>
            <w:tcW w:w="996" w:type="dxa"/>
            <w:shd w:val="clear" w:color="auto" w:fill="auto"/>
            <w:noWrap/>
            <w:vAlign w:val="bottom"/>
          </w:tcPr>
          <w:p w14:paraId="411D46F6" w14:textId="77777777" w:rsidR="004401A1" w:rsidRPr="00CD501D" w:rsidRDefault="004401A1" w:rsidP="00B219D4">
            <w:pPr>
              <w:spacing w:before="40"/>
              <w:jc w:val="right"/>
              <w:rPr>
                <w:i/>
                <w:iCs/>
                <w:sz w:val="23"/>
                <w:szCs w:val="23"/>
              </w:rPr>
            </w:pPr>
            <w:r w:rsidRPr="00CD501D">
              <w:rPr>
                <w:i/>
                <w:iCs/>
                <w:sz w:val="23"/>
                <w:szCs w:val="23"/>
              </w:rPr>
              <w:t>-16,38</w:t>
            </w:r>
          </w:p>
        </w:tc>
        <w:tc>
          <w:tcPr>
            <w:tcW w:w="1176" w:type="dxa"/>
            <w:shd w:val="clear" w:color="auto" w:fill="auto"/>
            <w:noWrap/>
            <w:vAlign w:val="bottom"/>
          </w:tcPr>
          <w:p w14:paraId="1B381A6B" w14:textId="77777777" w:rsidR="004401A1" w:rsidRPr="00CD501D" w:rsidRDefault="004401A1" w:rsidP="00B219D4">
            <w:pPr>
              <w:spacing w:before="40"/>
              <w:jc w:val="right"/>
              <w:rPr>
                <w:i/>
                <w:iCs/>
                <w:sz w:val="23"/>
                <w:szCs w:val="23"/>
              </w:rPr>
            </w:pPr>
            <w:r w:rsidRPr="00CD501D">
              <w:rPr>
                <w:i/>
                <w:iCs/>
                <w:sz w:val="23"/>
                <w:szCs w:val="23"/>
              </w:rPr>
              <w:t>-27,71</w:t>
            </w:r>
          </w:p>
        </w:tc>
        <w:tc>
          <w:tcPr>
            <w:tcW w:w="1176" w:type="dxa"/>
            <w:shd w:val="clear" w:color="auto" w:fill="auto"/>
            <w:noWrap/>
            <w:vAlign w:val="bottom"/>
          </w:tcPr>
          <w:p w14:paraId="525A468C" w14:textId="77777777" w:rsidR="004401A1" w:rsidRPr="00CD501D" w:rsidRDefault="004401A1" w:rsidP="00B219D4">
            <w:pPr>
              <w:spacing w:before="40"/>
              <w:jc w:val="right"/>
              <w:rPr>
                <w:i/>
                <w:iCs/>
                <w:sz w:val="23"/>
                <w:szCs w:val="23"/>
              </w:rPr>
            </w:pPr>
            <w:r w:rsidRPr="00CD501D">
              <w:rPr>
                <w:i/>
                <w:iCs/>
                <w:sz w:val="23"/>
                <w:szCs w:val="23"/>
              </w:rPr>
              <w:t>-2,15</w:t>
            </w:r>
          </w:p>
        </w:tc>
        <w:tc>
          <w:tcPr>
            <w:tcW w:w="1163" w:type="dxa"/>
            <w:shd w:val="clear" w:color="auto" w:fill="auto"/>
            <w:noWrap/>
            <w:vAlign w:val="bottom"/>
          </w:tcPr>
          <w:p w14:paraId="6C51543B" w14:textId="77777777" w:rsidR="004401A1" w:rsidRPr="00CD501D" w:rsidRDefault="004401A1" w:rsidP="00B219D4">
            <w:pPr>
              <w:spacing w:before="40"/>
              <w:jc w:val="right"/>
              <w:rPr>
                <w:i/>
                <w:iCs/>
                <w:sz w:val="23"/>
                <w:szCs w:val="23"/>
              </w:rPr>
            </w:pPr>
            <w:r w:rsidRPr="00CD501D">
              <w:rPr>
                <w:i/>
                <w:iCs/>
                <w:sz w:val="23"/>
                <w:szCs w:val="23"/>
              </w:rPr>
              <w:t>1,34</w:t>
            </w:r>
          </w:p>
        </w:tc>
      </w:tr>
      <w:tr w:rsidR="004401A1" w:rsidRPr="00CD501D" w14:paraId="46AB4ADF" w14:textId="77777777" w:rsidTr="00B219D4">
        <w:trPr>
          <w:jc w:val="center"/>
        </w:trPr>
        <w:tc>
          <w:tcPr>
            <w:tcW w:w="2821" w:type="dxa"/>
            <w:shd w:val="clear" w:color="auto" w:fill="auto"/>
            <w:noWrap/>
            <w:vAlign w:val="bottom"/>
          </w:tcPr>
          <w:p w14:paraId="6EC9DCD4" w14:textId="77777777" w:rsidR="004401A1" w:rsidRPr="00CD501D" w:rsidRDefault="004401A1" w:rsidP="00B219D4">
            <w:pPr>
              <w:spacing w:before="40"/>
              <w:rPr>
                <w:i/>
                <w:iCs/>
                <w:sz w:val="23"/>
                <w:szCs w:val="23"/>
              </w:rPr>
            </w:pPr>
            <w:r w:rsidRPr="00CD501D">
              <w:rPr>
                <w:i/>
                <w:iCs/>
                <w:sz w:val="23"/>
                <w:szCs w:val="23"/>
              </w:rPr>
              <w:t>Campuchia</w:t>
            </w:r>
          </w:p>
        </w:tc>
        <w:tc>
          <w:tcPr>
            <w:tcW w:w="998" w:type="dxa"/>
            <w:shd w:val="clear" w:color="auto" w:fill="auto"/>
            <w:noWrap/>
            <w:vAlign w:val="bottom"/>
          </w:tcPr>
          <w:p w14:paraId="5129B08B" w14:textId="77777777" w:rsidR="004401A1" w:rsidRPr="00CD501D" w:rsidRDefault="004401A1" w:rsidP="00B219D4">
            <w:pPr>
              <w:spacing w:before="40"/>
              <w:jc w:val="right"/>
              <w:rPr>
                <w:i/>
                <w:iCs/>
                <w:sz w:val="23"/>
                <w:szCs w:val="23"/>
              </w:rPr>
            </w:pPr>
            <w:r w:rsidRPr="00CD501D">
              <w:rPr>
                <w:i/>
                <w:iCs/>
                <w:sz w:val="23"/>
                <w:szCs w:val="23"/>
              </w:rPr>
              <w:t>1,05</w:t>
            </w:r>
          </w:p>
        </w:tc>
        <w:tc>
          <w:tcPr>
            <w:tcW w:w="1052" w:type="dxa"/>
            <w:shd w:val="clear" w:color="auto" w:fill="auto"/>
            <w:noWrap/>
            <w:vAlign w:val="bottom"/>
          </w:tcPr>
          <w:p w14:paraId="4766A454" w14:textId="77777777" w:rsidR="004401A1" w:rsidRPr="00CD501D" w:rsidRDefault="004401A1" w:rsidP="00B219D4">
            <w:pPr>
              <w:spacing w:before="40"/>
              <w:jc w:val="right"/>
              <w:rPr>
                <w:i/>
                <w:iCs/>
                <w:sz w:val="23"/>
                <w:szCs w:val="23"/>
              </w:rPr>
            </w:pPr>
            <w:r w:rsidRPr="00CD501D">
              <w:rPr>
                <w:i/>
                <w:iCs/>
                <w:sz w:val="23"/>
                <w:szCs w:val="23"/>
              </w:rPr>
              <w:t>1,78</w:t>
            </w:r>
          </w:p>
        </w:tc>
        <w:tc>
          <w:tcPr>
            <w:tcW w:w="1021" w:type="dxa"/>
            <w:shd w:val="clear" w:color="auto" w:fill="auto"/>
            <w:noWrap/>
            <w:vAlign w:val="bottom"/>
          </w:tcPr>
          <w:p w14:paraId="47BB1091" w14:textId="77777777" w:rsidR="004401A1" w:rsidRPr="00CD501D" w:rsidRDefault="004401A1" w:rsidP="00B219D4">
            <w:pPr>
              <w:spacing w:before="40"/>
              <w:jc w:val="right"/>
              <w:rPr>
                <w:i/>
                <w:iCs/>
                <w:sz w:val="23"/>
                <w:szCs w:val="23"/>
              </w:rPr>
            </w:pPr>
            <w:r w:rsidRPr="00CD501D">
              <w:rPr>
                <w:i/>
                <w:iCs/>
                <w:sz w:val="23"/>
                <w:szCs w:val="23"/>
              </w:rPr>
              <w:t>-53,24</w:t>
            </w:r>
          </w:p>
        </w:tc>
        <w:tc>
          <w:tcPr>
            <w:tcW w:w="996" w:type="dxa"/>
            <w:shd w:val="clear" w:color="auto" w:fill="auto"/>
            <w:noWrap/>
            <w:vAlign w:val="bottom"/>
          </w:tcPr>
          <w:p w14:paraId="6E7773A6" w14:textId="77777777" w:rsidR="004401A1" w:rsidRPr="00CD501D" w:rsidRDefault="004401A1" w:rsidP="00B219D4">
            <w:pPr>
              <w:spacing w:before="40"/>
              <w:jc w:val="right"/>
              <w:rPr>
                <w:i/>
                <w:iCs/>
                <w:sz w:val="23"/>
                <w:szCs w:val="23"/>
              </w:rPr>
            </w:pPr>
            <w:r w:rsidRPr="00CD501D">
              <w:rPr>
                <w:i/>
                <w:iCs/>
                <w:sz w:val="23"/>
                <w:szCs w:val="23"/>
              </w:rPr>
              <w:t>-50,05</w:t>
            </w:r>
          </w:p>
        </w:tc>
        <w:tc>
          <w:tcPr>
            <w:tcW w:w="1176" w:type="dxa"/>
            <w:shd w:val="clear" w:color="auto" w:fill="auto"/>
            <w:noWrap/>
            <w:vAlign w:val="bottom"/>
          </w:tcPr>
          <w:p w14:paraId="779C9380" w14:textId="77777777" w:rsidR="004401A1" w:rsidRPr="00CD501D" w:rsidRDefault="004401A1" w:rsidP="00B219D4">
            <w:pPr>
              <w:spacing w:before="40"/>
              <w:jc w:val="right"/>
              <w:rPr>
                <w:i/>
                <w:iCs/>
                <w:sz w:val="23"/>
                <w:szCs w:val="23"/>
              </w:rPr>
            </w:pPr>
            <w:r w:rsidRPr="00CD501D">
              <w:rPr>
                <w:i/>
                <w:iCs/>
                <w:sz w:val="23"/>
                <w:szCs w:val="23"/>
              </w:rPr>
              <w:t>-46,58</w:t>
            </w:r>
          </w:p>
        </w:tc>
        <w:tc>
          <w:tcPr>
            <w:tcW w:w="1176" w:type="dxa"/>
            <w:shd w:val="clear" w:color="auto" w:fill="auto"/>
            <w:noWrap/>
            <w:vAlign w:val="bottom"/>
          </w:tcPr>
          <w:p w14:paraId="4CD37A6E" w14:textId="77777777" w:rsidR="004401A1" w:rsidRPr="00CD501D" w:rsidRDefault="004401A1" w:rsidP="00B219D4">
            <w:pPr>
              <w:spacing w:before="40"/>
              <w:jc w:val="right"/>
              <w:rPr>
                <w:i/>
                <w:iCs/>
                <w:sz w:val="23"/>
                <w:szCs w:val="23"/>
              </w:rPr>
            </w:pPr>
            <w:r w:rsidRPr="00CD501D">
              <w:rPr>
                <w:i/>
                <w:iCs/>
                <w:sz w:val="23"/>
                <w:szCs w:val="23"/>
              </w:rPr>
              <w:t>-21,68</w:t>
            </w:r>
          </w:p>
        </w:tc>
        <w:tc>
          <w:tcPr>
            <w:tcW w:w="1163" w:type="dxa"/>
            <w:shd w:val="clear" w:color="auto" w:fill="auto"/>
            <w:noWrap/>
            <w:vAlign w:val="bottom"/>
          </w:tcPr>
          <w:p w14:paraId="680C9B36" w14:textId="77777777" w:rsidR="004401A1" w:rsidRPr="00CD501D" w:rsidRDefault="004401A1" w:rsidP="00B219D4">
            <w:pPr>
              <w:spacing w:before="40"/>
              <w:jc w:val="right"/>
              <w:rPr>
                <w:i/>
                <w:iCs/>
                <w:sz w:val="23"/>
                <w:szCs w:val="23"/>
              </w:rPr>
            </w:pPr>
            <w:r w:rsidRPr="00CD501D">
              <w:rPr>
                <w:i/>
                <w:iCs/>
                <w:sz w:val="23"/>
                <w:szCs w:val="23"/>
              </w:rPr>
              <w:t>0,82</w:t>
            </w:r>
          </w:p>
        </w:tc>
      </w:tr>
      <w:tr w:rsidR="004401A1" w:rsidRPr="00CD501D" w14:paraId="76420357" w14:textId="77777777" w:rsidTr="00B219D4">
        <w:trPr>
          <w:jc w:val="center"/>
        </w:trPr>
        <w:tc>
          <w:tcPr>
            <w:tcW w:w="2821" w:type="dxa"/>
            <w:shd w:val="clear" w:color="auto" w:fill="auto"/>
            <w:noWrap/>
            <w:vAlign w:val="bottom"/>
          </w:tcPr>
          <w:p w14:paraId="34642833" w14:textId="77777777" w:rsidR="004401A1" w:rsidRPr="00CD501D" w:rsidRDefault="004401A1" w:rsidP="00B219D4">
            <w:pPr>
              <w:spacing w:before="40"/>
              <w:rPr>
                <w:i/>
                <w:iCs/>
                <w:sz w:val="23"/>
                <w:szCs w:val="23"/>
              </w:rPr>
            </w:pPr>
            <w:r w:rsidRPr="00CD501D">
              <w:rPr>
                <w:i/>
                <w:iCs/>
                <w:sz w:val="23"/>
                <w:szCs w:val="23"/>
              </w:rPr>
              <w:t>Myanmar</w:t>
            </w:r>
          </w:p>
        </w:tc>
        <w:tc>
          <w:tcPr>
            <w:tcW w:w="998" w:type="dxa"/>
            <w:shd w:val="clear" w:color="auto" w:fill="auto"/>
            <w:noWrap/>
            <w:vAlign w:val="bottom"/>
          </w:tcPr>
          <w:p w14:paraId="0167088B" w14:textId="77777777" w:rsidR="004401A1" w:rsidRPr="00CD501D" w:rsidRDefault="004401A1" w:rsidP="00B219D4">
            <w:pPr>
              <w:spacing w:before="40"/>
              <w:jc w:val="right"/>
              <w:rPr>
                <w:i/>
                <w:iCs/>
                <w:sz w:val="23"/>
                <w:szCs w:val="23"/>
              </w:rPr>
            </w:pPr>
            <w:r w:rsidRPr="00CD501D">
              <w:rPr>
                <w:i/>
                <w:iCs/>
                <w:sz w:val="23"/>
                <w:szCs w:val="23"/>
              </w:rPr>
              <w:t>1,10</w:t>
            </w:r>
          </w:p>
        </w:tc>
        <w:tc>
          <w:tcPr>
            <w:tcW w:w="1052" w:type="dxa"/>
            <w:shd w:val="clear" w:color="auto" w:fill="auto"/>
            <w:noWrap/>
            <w:vAlign w:val="bottom"/>
          </w:tcPr>
          <w:p w14:paraId="68BF7211" w14:textId="77777777" w:rsidR="004401A1" w:rsidRPr="00CD501D" w:rsidRDefault="004401A1" w:rsidP="00B219D4">
            <w:pPr>
              <w:spacing w:before="40"/>
              <w:jc w:val="right"/>
              <w:rPr>
                <w:i/>
                <w:iCs/>
                <w:sz w:val="23"/>
                <w:szCs w:val="23"/>
              </w:rPr>
            </w:pPr>
            <w:r w:rsidRPr="00CD501D">
              <w:rPr>
                <w:i/>
                <w:iCs/>
                <w:sz w:val="23"/>
                <w:szCs w:val="23"/>
              </w:rPr>
              <w:t>1,36</w:t>
            </w:r>
          </w:p>
        </w:tc>
        <w:tc>
          <w:tcPr>
            <w:tcW w:w="1021" w:type="dxa"/>
            <w:shd w:val="clear" w:color="auto" w:fill="auto"/>
            <w:noWrap/>
            <w:vAlign w:val="bottom"/>
          </w:tcPr>
          <w:p w14:paraId="1387F183" w14:textId="77777777" w:rsidR="004401A1" w:rsidRPr="00CD501D" w:rsidRDefault="004401A1" w:rsidP="00B219D4">
            <w:pPr>
              <w:spacing w:before="40"/>
              <w:jc w:val="right"/>
              <w:rPr>
                <w:i/>
                <w:iCs/>
                <w:sz w:val="23"/>
                <w:szCs w:val="23"/>
              </w:rPr>
            </w:pPr>
            <w:r w:rsidRPr="00CD501D">
              <w:rPr>
                <w:i/>
                <w:iCs/>
                <w:sz w:val="23"/>
                <w:szCs w:val="23"/>
              </w:rPr>
              <w:t>170,37</w:t>
            </w:r>
          </w:p>
        </w:tc>
        <w:tc>
          <w:tcPr>
            <w:tcW w:w="996" w:type="dxa"/>
            <w:shd w:val="clear" w:color="auto" w:fill="auto"/>
            <w:noWrap/>
            <w:vAlign w:val="bottom"/>
          </w:tcPr>
          <w:p w14:paraId="6148ECC7" w14:textId="77777777" w:rsidR="004401A1" w:rsidRPr="00CD501D" w:rsidRDefault="004401A1" w:rsidP="00B219D4">
            <w:pPr>
              <w:spacing w:before="40"/>
              <w:jc w:val="right"/>
              <w:rPr>
                <w:i/>
                <w:iCs/>
                <w:sz w:val="23"/>
                <w:szCs w:val="23"/>
              </w:rPr>
            </w:pPr>
            <w:r w:rsidRPr="00CD501D">
              <w:rPr>
                <w:i/>
                <w:iCs/>
                <w:sz w:val="23"/>
                <w:szCs w:val="23"/>
              </w:rPr>
              <w:t>114,82</w:t>
            </w:r>
          </w:p>
        </w:tc>
        <w:tc>
          <w:tcPr>
            <w:tcW w:w="1176" w:type="dxa"/>
            <w:shd w:val="clear" w:color="auto" w:fill="auto"/>
            <w:noWrap/>
            <w:vAlign w:val="bottom"/>
          </w:tcPr>
          <w:p w14:paraId="45B0855B" w14:textId="77777777" w:rsidR="004401A1" w:rsidRPr="00CD501D" w:rsidRDefault="004401A1" w:rsidP="00B219D4">
            <w:pPr>
              <w:spacing w:before="40"/>
              <w:jc w:val="right"/>
              <w:rPr>
                <w:i/>
                <w:iCs/>
                <w:sz w:val="23"/>
                <w:szCs w:val="23"/>
              </w:rPr>
            </w:pPr>
            <w:r w:rsidRPr="00CD501D">
              <w:rPr>
                <w:i/>
                <w:iCs/>
                <w:sz w:val="23"/>
                <w:szCs w:val="23"/>
              </w:rPr>
              <w:t>184,42</w:t>
            </w:r>
          </w:p>
        </w:tc>
        <w:tc>
          <w:tcPr>
            <w:tcW w:w="1176" w:type="dxa"/>
            <w:shd w:val="clear" w:color="auto" w:fill="auto"/>
            <w:noWrap/>
            <w:vAlign w:val="bottom"/>
          </w:tcPr>
          <w:p w14:paraId="1FF8BF97" w14:textId="77777777" w:rsidR="004401A1" w:rsidRPr="00CD501D" w:rsidRDefault="004401A1" w:rsidP="00B219D4">
            <w:pPr>
              <w:spacing w:before="40"/>
              <w:jc w:val="right"/>
              <w:rPr>
                <w:i/>
                <w:iCs/>
                <w:sz w:val="23"/>
                <w:szCs w:val="23"/>
              </w:rPr>
            </w:pPr>
            <w:r w:rsidRPr="00CD501D">
              <w:rPr>
                <w:i/>
                <w:iCs/>
                <w:sz w:val="23"/>
                <w:szCs w:val="23"/>
              </w:rPr>
              <w:t>179,31</w:t>
            </w:r>
          </w:p>
        </w:tc>
        <w:tc>
          <w:tcPr>
            <w:tcW w:w="1163" w:type="dxa"/>
            <w:shd w:val="clear" w:color="auto" w:fill="auto"/>
            <w:noWrap/>
            <w:vAlign w:val="bottom"/>
          </w:tcPr>
          <w:p w14:paraId="24DABAEE" w14:textId="77777777" w:rsidR="004401A1" w:rsidRPr="00CD501D" w:rsidRDefault="004401A1" w:rsidP="00B219D4">
            <w:pPr>
              <w:spacing w:before="40"/>
              <w:jc w:val="right"/>
              <w:rPr>
                <w:i/>
                <w:iCs/>
                <w:sz w:val="23"/>
                <w:szCs w:val="23"/>
              </w:rPr>
            </w:pPr>
            <w:r w:rsidRPr="00CD501D">
              <w:rPr>
                <w:i/>
                <w:iCs/>
                <w:sz w:val="23"/>
                <w:szCs w:val="23"/>
              </w:rPr>
              <w:t>0,63</w:t>
            </w:r>
          </w:p>
        </w:tc>
      </w:tr>
      <w:tr w:rsidR="004401A1" w:rsidRPr="00CD501D" w14:paraId="4D0AB72B" w14:textId="77777777" w:rsidTr="00B219D4">
        <w:trPr>
          <w:jc w:val="center"/>
        </w:trPr>
        <w:tc>
          <w:tcPr>
            <w:tcW w:w="2821" w:type="dxa"/>
            <w:shd w:val="clear" w:color="auto" w:fill="auto"/>
            <w:noWrap/>
            <w:vAlign w:val="bottom"/>
          </w:tcPr>
          <w:p w14:paraId="5D871A5D" w14:textId="77777777" w:rsidR="004401A1" w:rsidRPr="00CD501D" w:rsidRDefault="004401A1" w:rsidP="00B219D4">
            <w:pPr>
              <w:spacing w:before="40"/>
              <w:rPr>
                <w:i/>
                <w:iCs/>
                <w:sz w:val="23"/>
                <w:szCs w:val="23"/>
              </w:rPr>
            </w:pPr>
            <w:r w:rsidRPr="00CD501D">
              <w:rPr>
                <w:i/>
                <w:iCs/>
                <w:sz w:val="23"/>
                <w:szCs w:val="23"/>
              </w:rPr>
              <w:t>Philippines</w:t>
            </w:r>
          </w:p>
        </w:tc>
        <w:tc>
          <w:tcPr>
            <w:tcW w:w="998" w:type="dxa"/>
            <w:shd w:val="clear" w:color="auto" w:fill="auto"/>
            <w:noWrap/>
            <w:vAlign w:val="bottom"/>
          </w:tcPr>
          <w:p w14:paraId="230B4212" w14:textId="77777777" w:rsidR="004401A1" w:rsidRPr="00CD501D" w:rsidRDefault="004401A1" w:rsidP="00B219D4">
            <w:pPr>
              <w:spacing w:before="40"/>
              <w:jc w:val="right"/>
              <w:rPr>
                <w:i/>
                <w:iCs/>
                <w:sz w:val="23"/>
                <w:szCs w:val="23"/>
              </w:rPr>
            </w:pPr>
            <w:r w:rsidRPr="00CD501D">
              <w:rPr>
                <w:i/>
                <w:iCs/>
                <w:sz w:val="23"/>
                <w:szCs w:val="23"/>
              </w:rPr>
              <w:t>0,76</w:t>
            </w:r>
          </w:p>
        </w:tc>
        <w:tc>
          <w:tcPr>
            <w:tcW w:w="1052" w:type="dxa"/>
            <w:shd w:val="clear" w:color="auto" w:fill="auto"/>
            <w:noWrap/>
            <w:vAlign w:val="bottom"/>
          </w:tcPr>
          <w:p w14:paraId="01F26FAE" w14:textId="77777777" w:rsidR="004401A1" w:rsidRPr="00CD501D" w:rsidRDefault="004401A1" w:rsidP="00B219D4">
            <w:pPr>
              <w:spacing w:before="40"/>
              <w:jc w:val="right"/>
              <w:rPr>
                <w:i/>
                <w:iCs/>
                <w:sz w:val="23"/>
                <w:szCs w:val="23"/>
              </w:rPr>
            </w:pPr>
            <w:r w:rsidRPr="00CD501D">
              <w:rPr>
                <w:i/>
                <w:iCs/>
                <w:sz w:val="23"/>
                <w:szCs w:val="23"/>
              </w:rPr>
              <w:t>1,31</w:t>
            </w:r>
          </w:p>
        </w:tc>
        <w:tc>
          <w:tcPr>
            <w:tcW w:w="1021" w:type="dxa"/>
            <w:shd w:val="clear" w:color="auto" w:fill="auto"/>
            <w:noWrap/>
            <w:vAlign w:val="bottom"/>
          </w:tcPr>
          <w:p w14:paraId="4CB31018" w14:textId="77777777" w:rsidR="004401A1" w:rsidRPr="00CD501D" w:rsidRDefault="004401A1" w:rsidP="00B219D4">
            <w:pPr>
              <w:spacing w:before="40"/>
              <w:jc w:val="right"/>
              <w:rPr>
                <w:i/>
                <w:iCs/>
                <w:sz w:val="23"/>
                <w:szCs w:val="23"/>
              </w:rPr>
            </w:pPr>
            <w:r w:rsidRPr="00CD501D">
              <w:rPr>
                <w:i/>
                <w:iCs/>
                <w:sz w:val="23"/>
                <w:szCs w:val="23"/>
              </w:rPr>
              <w:t>-50,36</w:t>
            </w:r>
          </w:p>
        </w:tc>
        <w:tc>
          <w:tcPr>
            <w:tcW w:w="996" w:type="dxa"/>
            <w:shd w:val="clear" w:color="auto" w:fill="auto"/>
            <w:noWrap/>
            <w:vAlign w:val="bottom"/>
          </w:tcPr>
          <w:p w14:paraId="0C7D572B" w14:textId="77777777" w:rsidR="004401A1" w:rsidRPr="00CD501D" w:rsidRDefault="004401A1" w:rsidP="00B219D4">
            <w:pPr>
              <w:spacing w:before="40"/>
              <w:jc w:val="right"/>
              <w:rPr>
                <w:i/>
                <w:iCs/>
                <w:sz w:val="23"/>
                <w:szCs w:val="23"/>
              </w:rPr>
            </w:pPr>
            <w:r w:rsidRPr="00CD501D">
              <w:rPr>
                <w:i/>
                <w:iCs/>
                <w:sz w:val="23"/>
                <w:szCs w:val="23"/>
              </w:rPr>
              <w:t>-44,33</w:t>
            </w:r>
          </w:p>
        </w:tc>
        <w:tc>
          <w:tcPr>
            <w:tcW w:w="1176" w:type="dxa"/>
            <w:shd w:val="clear" w:color="auto" w:fill="auto"/>
            <w:noWrap/>
            <w:vAlign w:val="bottom"/>
          </w:tcPr>
          <w:p w14:paraId="3F85CD0F" w14:textId="77777777" w:rsidR="004401A1" w:rsidRPr="00CD501D" w:rsidRDefault="004401A1" w:rsidP="00B219D4">
            <w:pPr>
              <w:spacing w:before="40"/>
              <w:jc w:val="right"/>
              <w:rPr>
                <w:i/>
                <w:iCs/>
                <w:sz w:val="23"/>
                <w:szCs w:val="23"/>
              </w:rPr>
            </w:pPr>
            <w:r w:rsidRPr="00CD501D">
              <w:rPr>
                <w:i/>
                <w:iCs/>
                <w:sz w:val="23"/>
                <w:szCs w:val="23"/>
              </w:rPr>
              <w:t>-71,91</w:t>
            </w:r>
          </w:p>
        </w:tc>
        <w:tc>
          <w:tcPr>
            <w:tcW w:w="1176" w:type="dxa"/>
            <w:shd w:val="clear" w:color="auto" w:fill="auto"/>
            <w:noWrap/>
            <w:vAlign w:val="bottom"/>
          </w:tcPr>
          <w:p w14:paraId="0B189A62" w14:textId="77777777" w:rsidR="004401A1" w:rsidRPr="00CD501D" w:rsidRDefault="004401A1" w:rsidP="00B219D4">
            <w:pPr>
              <w:spacing w:before="40"/>
              <w:jc w:val="right"/>
              <w:rPr>
                <w:i/>
                <w:iCs/>
                <w:sz w:val="23"/>
                <w:szCs w:val="23"/>
              </w:rPr>
            </w:pPr>
            <w:r w:rsidRPr="00CD501D">
              <w:rPr>
                <w:i/>
                <w:iCs/>
                <w:sz w:val="23"/>
                <w:szCs w:val="23"/>
              </w:rPr>
              <w:t>-50,92</w:t>
            </w:r>
          </w:p>
        </w:tc>
        <w:tc>
          <w:tcPr>
            <w:tcW w:w="1163" w:type="dxa"/>
            <w:shd w:val="clear" w:color="auto" w:fill="auto"/>
            <w:noWrap/>
            <w:vAlign w:val="bottom"/>
          </w:tcPr>
          <w:p w14:paraId="49E76496" w14:textId="77777777" w:rsidR="004401A1" w:rsidRPr="00CD501D" w:rsidRDefault="004401A1" w:rsidP="00B219D4">
            <w:pPr>
              <w:spacing w:before="40"/>
              <w:jc w:val="right"/>
              <w:rPr>
                <w:i/>
                <w:iCs/>
                <w:sz w:val="23"/>
                <w:szCs w:val="23"/>
              </w:rPr>
            </w:pPr>
            <w:r w:rsidRPr="00CD501D">
              <w:rPr>
                <w:i/>
                <w:iCs/>
                <w:sz w:val="23"/>
                <w:szCs w:val="23"/>
              </w:rPr>
              <w:t>0,61</w:t>
            </w:r>
          </w:p>
        </w:tc>
      </w:tr>
      <w:tr w:rsidR="004401A1" w:rsidRPr="00CD501D" w14:paraId="4EBF73FA" w14:textId="77777777" w:rsidTr="00B219D4">
        <w:trPr>
          <w:jc w:val="center"/>
        </w:trPr>
        <w:tc>
          <w:tcPr>
            <w:tcW w:w="2821" w:type="dxa"/>
            <w:shd w:val="clear" w:color="auto" w:fill="auto"/>
            <w:noWrap/>
            <w:vAlign w:val="bottom"/>
          </w:tcPr>
          <w:p w14:paraId="2F21BCF2" w14:textId="77777777" w:rsidR="004401A1" w:rsidRPr="00CD501D" w:rsidRDefault="004401A1" w:rsidP="00B219D4">
            <w:pPr>
              <w:spacing w:before="40"/>
              <w:rPr>
                <w:i/>
                <w:iCs/>
                <w:sz w:val="23"/>
                <w:szCs w:val="23"/>
              </w:rPr>
            </w:pPr>
            <w:r w:rsidRPr="00CD501D">
              <w:rPr>
                <w:i/>
                <w:iCs/>
                <w:sz w:val="23"/>
                <w:szCs w:val="23"/>
              </w:rPr>
              <w:t>Singapore</w:t>
            </w:r>
          </w:p>
        </w:tc>
        <w:tc>
          <w:tcPr>
            <w:tcW w:w="998" w:type="dxa"/>
            <w:shd w:val="clear" w:color="auto" w:fill="auto"/>
            <w:noWrap/>
            <w:vAlign w:val="bottom"/>
          </w:tcPr>
          <w:p w14:paraId="3C5A5EF7" w14:textId="77777777" w:rsidR="004401A1" w:rsidRPr="00CD501D" w:rsidRDefault="004401A1" w:rsidP="00B219D4">
            <w:pPr>
              <w:spacing w:before="40"/>
              <w:jc w:val="right"/>
              <w:rPr>
                <w:i/>
                <w:iCs/>
                <w:sz w:val="23"/>
                <w:szCs w:val="23"/>
              </w:rPr>
            </w:pPr>
            <w:r w:rsidRPr="00CD501D">
              <w:rPr>
                <w:i/>
                <w:iCs/>
                <w:sz w:val="23"/>
                <w:szCs w:val="23"/>
              </w:rPr>
              <w:t>0,16</w:t>
            </w:r>
          </w:p>
        </w:tc>
        <w:tc>
          <w:tcPr>
            <w:tcW w:w="1052" w:type="dxa"/>
            <w:shd w:val="clear" w:color="auto" w:fill="auto"/>
            <w:noWrap/>
            <w:vAlign w:val="bottom"/>
          </w:tcPr>
          <w:p w14:paraId="71F9F568" w14:textId="77777777" w:rsidR="004401A1" w:rsidRPr="00CD501D" w:rsidRDefault="004401A1" w:rsidP="00B219D4">
            <w:pPr>
              <w:spacing w:before="40"/>
              <w:jc w:val="right"/>
              <w:rPr>
                <w:i/>
                <w:iCs/>
                <w:sz w:val="23"/>
                <w:szCs w:val="23"/>
              </w:rPr>
            </w:pPr>
            <w:r w:rsidRPr="00CD501D">
              <w:rPr>
                <w:i/>
                <w:iCs/>
                <w:sz w:val="23"/>
                <w:szCs w:val="23"/>
              </w:rPr>
              <w:t>0,30</w:t>
            </w:r>
          </w:p>
        </w:tc>
        <w:tc>
          <w:tcPr>
            <w:tcW w:w="1021" w:type="dxa"/>
            <w:shd w:val="clear" w:color="auto" w:fill="auto"/>
            <w:noWrap/>
            <w:vAlign w:val="bottom"/>
          </w:tcPr>
          <w:p w14:paraId="1D488228" w14:textId="77777777" w:rsidR="004401A1" w:rsidRPr="00CD501D" w:rsidRDefault="004401A1" w:rsidP="00B219D4">
            <w:pPr>
              <w:spacing w:before="40"/>
              <w:jc w:val="right"/>
              <w:rPr>
                <w:i/>
                <w:iCs/>
                <w:sz w:val="23"/>
                <w:szCs w:val="23"/>
              </w:rPr>
            </w:pPr>
            <w:r w:rsidRPr="00CD501D">
              <w:rPr>
                <w:i/>
                <w:iCs/>
                <w:sz w:val="23"/>
                <w:szCs w:val="23"/>
              </w:rPr>
              <w:t>13,87</w:t>
            </w:r>
          </w:p>
        </w:tc>
        <w:tc>
          <w:tcPr>
            <w:tcW w:w="996" w:type="dxa"/>
            <w:shd w:val="clear" w:color="auto" w:fill="auto"/>
            <w:noWrap/>
            <w:vAlign w:val="bottom"/>
          </w:tcPr>
          <w:p w14:paraId="01B5F740" w14:textId="77777777" w:rsidR="004401A1" w:rsidRPr="00CD501D" w:rsidRDefault="004401A1" w:rsidP="00B219D4">
            <w:pPr>
              <w:spacing w:before="40"/>
              <w:jc w:val="right"/>
              <w:rPr>
                <w:i/>
                <w:iCs/>
                <w:sz w:val="23"/>
                <w:szCs w:val="23"/>
              </w:rPr>
            </w:pPr>
            <w:r w:rsidRPr="00CD501D">
              <w:rPr>
                <w:i/>
                <w:iCs/>
                <w:sz w:val="23"/>
                <w:szCs w:val="23"/>
              </w:rPr>
              <w:t>5,17</w:t>
            </w:r>
          </w:p>
        </w:tc>
        <w:tc>
          <w:tcPr>
            <w:tcW w:w="1176" w:type="dxa"/>
            <w:shd w:val="clear" w:color="auto" w:fill="auto"/>
            <w:noWrap/>
            <w:vAlign w:val="bottom"/>
          </w:tcPr>
          <w:p w14:paraId="3CDB0700" w14:textId="77777777" w:rsidR="004401A1" w:rsidRPr="00CD501D" w:rsidRDefault="004401A1" w:rsidP="00B219D4">
            <w:pPr>
              <w:spacing w:before="40"/>
              <w:jc w:val="right"/>
              <w:rPr>
                <w:i/>
                <w:iCs/>
                <w:sz w:val="23"/>
                <w:szCs w:val="23"/>
              </w:rPr>
            </w:pPr>
            <w:r w:rsidRPr="00CD501D">
              <w:rPr>
                <w:i/>
                <w:iCs/>
                <w:sz w:val="23"/>
                <w:szCs w:val="23"/>
              </w:rPr>
              <w:t>22,83</w:t>
            </w:r>
          </w:p>
        </w:tc>
        <w:tc>
          <w:tcPr>
            <w:tcW w:w="1176" w:type="dxa"/>
            <w:shd w:val="clear" w:color="auto" w:fill="auto"/>
            <w:noWrap/>
            <w:vAlign w:val="bottom"/>
          </w:tcPr>
          <w:p w14:paraId="39A8600C" w14:textId="77777777" w:rsidR="004401A1" w:rsidRPr="00CD501D" w:rsidRDefault="004401A1" w:rsidP="00B219D4">
            <w:pPr>
              <w:spacing w:before="40"/>
              <w:jc w:val="right"/>
              <w:rPr>
                <w:i/>
                <w:iCs/>
                <w:sz w:val="23"/>
                <w:szCs w:val="23"/>
              </w:rPr>
            </w:pPr>
            <w:r w:rsidRPr="00CD501D">
              <w:rPr>
                <w:i/>
                <w:iCs/>
                <w:sz w:val="23"/>
                <w:szCs w:val="23"/>
              </w:rPr>
              <w:t>16,03</w:t>
            </w:r>
          </w:p>
        </w:tc>
        <w:tc>
          <w:tcPr>
            <w:tcW w:w="1163" w:type="dxa"/>
            <w:shd w:val="clear" w:color="auto" w:fill="auto"/>
            <w:noWrap/>
            <w:vAlign w:val="bottom"/>
          </w:tcPr>
          <w:p w14:paraId="0B797D10" w14:textId="77777777" w:rsidR="004401A1" w:rsidRPr="00CD501D" w:rsidRDefault="004401A1" w:rsidP="00B219D4">
            <w:pPr>
              <w:spacing w:before="40"/>
              <w:jc w:val="right"/>
              <w:rPr>
                <w:i/>
                <w:iCs/>
                <w:sz w:val="23"/>
                <w:szCs w:val="23"/>
              </w:rPr>
            </w:pPr>
            <w:r w:rsidRPr="00CD501D">
              <w:rPr>
                <w:i/>
                <w:iCs/>
                <w:sz w:val="23"/>
                <w:szCs w:val="23"/>
              </w:rPr>
              <w:t>0,14</w:t>
            </w:r>
          </w:p>
        </w:tc>
      </w:tr>
      <w:tr w:rsidR="004401A1" w:rsidRPr="00CD501D" w14:paraId="291396EA" w14:textId="77777777" w:rsidTr="00B219D4">
        <w:trPr>
          <w:jc w:val="center"/>
        </w:trPr>
        <w:tc>
          <w:tcPr>
            <w:tcW w:w="2821" w:type="dxa"/>
            <w:shd w:val="clear" w:color="auto" w:fill="auto"/>
            <w:noWrap/>
            <w:vAlign w:val="bottom"/>
          </w:tcPr>
          <w:p w14:paraId="21D11B42" w14:textId="77777777" w:rsidR="004401A1" w:rsidRPr="00CD501D" w:rsidRDefault="004401A1" w:rsidP="00B219D4">
            <w:pPr>
              <w:spacing w:before="40"/>
              <w:rPr>
                <w:sz w:val="23"/>
                <w:szCs w:val="23"/>
              </w:rPr>
            </w:pPr>
            <w:r w:rsidRPr="00CD501D">
              <w:rPr>
                <w:sz w:val="23"/>
                <w:szCs w:val="23"/>
              </w:rPr>
              <w:t>Thổ Nhĩ Kỳ</w:t>
            </w:r>
          </w:p>
        </w:tc>
        <w:tc>
          <w:tcPr>
            <w:tcW w:w="998" w:type="dxa"/>
            <w:shd w:val="clear" w:color="auto" w:fill="auto"/>
            <w:noWrap/>
            <w:vAlign w:val="bottom"/>
          </w:tcPr>
          <w:p w14:paraId="6E0F79DB" w14:textId="77777777" w:rsidR="004401A1" w:rsidRPr="00CD501D" w:rsidRDefault="004401A1" w:rsidP="00B219D4">
            <w:pPr>
              <w:spacing w:before="40"/>
              <w:jc w:val="right"/>
              <w:rPr>
                <w:sz w:val="23"/>
                <w:szCs w:val="23"/>
              </w:rPr>
            </w:pPr>
            <w:r w:rsidRPr="00CD501D">
              <w:rPr>
                <w:sz w:val="23"/>
                <w:szCs w:val="23"/>
              </w:rPr>
              <w:t>1,21</w:t>
            </w:r>
          </w:p>
        </w:tc>
        <w:tc>
          <w:tcPr>
            <w:tcW w:w="1052" w:type="dxa"/>
            <w:shd w:val="clear" w:color="auto" w:fill="auto"/>
            <w:noWrap/>
            <w:vAlign w:val="bottom"/>
          </w:tcPr>
          <w:p w14:paraId="62C2C051" w14:textId="77777777" w:rsidR="004401A1" w:rsidRPr="00CD501D" w:rsidRDefault="004401A1" w:rsidP="00B219D4">
            <w:pPr>
              <w:spacing w:before="40"/>
              <w:jc w:val="right"/>
              <w:rPr>
                <w:sz w:val="23"/>
                <w:szCs w:val="23"/>
              </w:rPr>
            </w:pPr>
            <w:r w:rsidRPr="00CD501D">
              <w:rPr>
                <w:sz w:val="23"/>
                <w:szCs w:val="23"/>
              </w:rPr>
              <w:t>8,61</w:t>
            </w:r>
          </w:p>
        </w:tc>
        <w:tc>
          <w:tcPr>
            <w:tcW w:w="1021" w:type="dxa"/>
            <w:shd w:val="clear" w:color="auto" w:fill="auto"/>
            <w:noWrap/>
            <w:vAlign w:val="bottom"/>
          </w:tcPr>
          <w:p w14:paraId="6458C3B5" w14:textId="77777777" w:rsidR="004401A1" w:rsidRPr="00CD501D" w:rsidRDefault="004401A1" w:rsidP="00B219D4">
            <w:pPr>
              <w:spacing w:before="40"/>
              <w:jc w:val="right"/>
              <w:rPr>
                <w:sz w:val="23"/>
                <w:szCs w:val="23"/>
              </w:rPr>
            </w:pPr>
            <w:r w:rsidRPr="00CD501D">
              <w:rPr>
                <w:sz w:val="23"/>
                <w:szCs w:val="23"/>
              </w:rPr>
              <w:t>-9,85</w:t>
            </w:r>
          </w:p>
        </w:tc>
        <w:tc>
          <w:tcPr>
            <w:tcW w:w="996" w:type="dxa"/>
            <w:shd w:val="clear" w:color="auto" w:fill="auto"/>
            <w:noWrap/>
            <w:vAlign w:val="bottom"/>
          </w:tcPr>
          <w:p w14:paraId="3C58E041" w14:textId="77777777" w:rsidR="004401A1" w:rsidRPr="00CD501D" w:rsidRDefault="004401A1" w:rsidP="00B219D4">
            <w:pPr>
              <w:spacing w:before="40"/>
              <w:jc w:val="right"/>
              <w:rPr>
                <w:sz w:val="23"/>
                <w:szCs w:val="23"/>
              </w:rPr>
            </w:pPr>
            <w:r w:rsidRPr="00CD501D">
              <w:rPr>
                <w:sz w:val="23"/>
                <w:szCs w:val="23"/>
              </w:rPr>
              <w:t>6,28</w:t>
            </w:r>
          </w:p>
        </w:tc>
        <w:tc>
          <w:tcPr>
            <w:tcW w:w="1176" w:type="dxa"/>
            <w:shd w:val="clear" w:color="auto" w:fill="auto"/>
            <w:noWrap/>
            <w:vAlign w:val="bottom"/>
          </w:tcPr>
          <w:p w14:paraId="389FEDDD" w14:textId="77777777" w:rsidR="004401A1" w:rsidRPr="00CD501D" w:rsidRDefault="004401A1" w:rsidP="00B219D4">
            <w:pPr>
              <w:spacing w:before="40"/>
              <w:jc w:val="right"/>
              <w:rPr>
                <w:sz w:val="23"/>
                <w:szCs w:val="23"/>
              </w:rPr>
            </w:pPr>
            <w:r w:rsidRPr="00CD501D">
              <w:rPr>
                <w:sz w:val="23"/>
                <w:szCs w:val="23"/>
              </w:rPr>
              <w:t>232,78</w:t>
            </w:r>
          </w:p>
        </w:tc>
        <w:tc>
          <w:tcPr>
            <w:tcW w:w="1176" w:type="dxa"/>
            <w:shd w:val="clear" w:color="auto" w:fill="auto"/>
            <w:noWrap/>
            <w:vAlign w:val="bottom"/>
          </w:tcPr>
          <w:p w14:paraId="6A74FF5D" w14:textId="77777777" w:rsidR="004401A1" w:rsidRPr="00CD501D" w:rsidRDefault="004401A1" w:rsidP="00B219D4">
            <w:pPr>
              <w:spacing w:before="40"/>
              <w:jc w:val="right"/>
              <w:rPr>
                <w:sz w:val="23"/>
                <w:szCs w:val="23"/>
              </w:rPr>
            </w:pPr>
            <w:r w:rsidRPr="00CD501D">
              <w:rPr>
                <w:sz w:val="23"/>
                <w:szCs w:val="23"/>
              </w:rPr>
              <w:t>2.097,29</w:t>
            </w:r>
          </w:p>
        </w:tc>
        <w:tc>
          <w:tcPr>
            <w:tcW w:w="1163" w:type="dxa"/>
            <w:shd w:val="clear" w:color="auto" w:fill="auto"/>
            <w:noWrap/>
            <w:vAlign w:val="bottom"/>
          </w:tcPr>
          <w:p w14:paraId="257588F3" w14:textId="77777777" w:rsidR="004401A1" w:rsidRPr="00CD501D" w:rsidRDefault="004401A1" w:rsidP="00B219D4">
            <w:pPr>
              <w:spacing w:before="40"/>
              <w:jc w:val="right"/>
              <w:rPr>
                <w:sz w:val="23"/>
                <w:szCs w:val="23"/>
              </w:rPr>
            </w:pPr>
            <w:r w:rsidRPr="00CD501D">
              <w:rPr>
                <w:sz w:val="23"/>
                <w:szCs w:val="23"/>
              </w:rPr>
              <w:t>3,98</w:t>
            </w:r>
          </w:p>
        </w:tc>
      </w:tr>
      <w:tr w:rsidR="004401A1" w:rsidRPr="00CD501D" w14:paraId="66E684F6" w14:textId="77777777" w:rsidTr="00B219D4">
        <w:trPr>
          <w:jc w:val="center"/>
        </w:trPr>
        <w:tc>
          <w:tcPr>
            <w:tcW w:w="2821" w:type="dxa"/>
            <w:shd w:val="clear" w:color="auto" w:fill="auto"/>
            <w:noWrap/>
            <w:vAlign w:val="bottom"/>
          </w:tcPr>
          <w:p w14:paraId="6F91512B" w14:textId="77777777" w:rsidR="004401A1" w:rsidRPr="00CD501D" w:rsidRDefault="004401A1" w:rsidP="00B219D4">
            <w:pPr>
              <w:spacing w:before="40"/>
              <w:rPr>
                <w:sz w:val="23"/>
                <w:szCs w:val="23"/>
              </w:rPr>
            </w:pPr>
            <w:r w:rsidRPr="00CD501D">
              <w:rPr>
                <w:sz w:val="23"/>
                <w:szCs w:val="23"/>
              </w:rPr>
              <w:t>Nhật Bản</w:t>
            </w:r>
          </w:p>
        </w:tc>
        <w:tc>
          <w:tcPr>
            <w:tcW w:w="998" w:type="dxa"/>
            <w:shd w:val="clear" w:color="auto" w:fill="auto"/>
            <w:noWrap/>
            <w:vAlign w:val="bottom"/>
          </w:tcPr>
          <w:p w14:paraId="34E3C75F" w14:textId="77777777" w:rsidR="004401A1" w:rsidRPr="00CD501D" w:rsidRDefault="004401A1" w:rsidP="00B219D4">
            <w:pPr>
              <w:spacing w:before="40"/>
              <w:jc w:val="right"/>
              <w:rPr>
                <w:sz w:val="23"/>
                <w:szCs w:val="23"/>
              </w:rPr>
            </w:pPr>
            <w:r w:rsidRPr="00CD501D">
              <w:rPr>
                <w:sz w:val="23"/>
                <w:szCs w:val="23"/>
              </w:rPr>
              <w:t>7,28</w:t>
            </w:r>
          </w:p>
        </w:tc>
        <w:tc>
          <w:tcPr>
            <w:tcW w:w="1052" w:type="dxa"/>
            <w:shd w:val="clear" w:color="auto" w:fill="auto"/>
            <w:noWrap/>
            <w:vAlign w:val="bottom"/>
          </w:tcPr>
          <w:p w14:paraId="21645EF5" w14:textId="77777777" w:rsidR="004401A1" w:rsidRPr="00CD501D" w:rsidRDefault="004401A1" w:rsidP="00B219D4">
            <w:pPr>
              <w:spacing w:before="40"/>
              <w:jc w:val="right"/>
              <w:rPr>
                <w:sz w:val="23"/>
                <w:szCs w:val="23"/>
              </w:rPr>
            </w:pPr>
            <w:r w:rsidRPr="00CD501D">
              <w:rPr>
                <w:sz w:val="23"/>
                <w:szCs w:val="23"/>
              </w:rPr>
              <w:t>8,29</w:t>
            </w:r>
          </w:p>
        </w:tc>
        <w:tc>
          <w:tcPr>
            <w:tcW w:w="1021" w:type="dxa"/>
            <w:shd w:val="clear" w:color="auto" w:fill="auto"/>
            <w:noWrap/>
            <w:vAlign w:val="bottom"/>
          </w:tcPr>
          <w:p w14:paraId="229B8F82" w14:textId="77777777" w:rsidR="004401A1" w:rsidRPr="00CD501D" w:rsidRDefault="004401A1" w:rsidP="00B219D4">
            <w:pPr>
              <w:spacing w:before="40"/>
              <w:jc w:val="right"/>
              <w:rPr>
                <w:sz w:val="23"/>
                <w:szCs w:val="23"/>
              </w:rPr>
            </w:pPr>
            <w:r w:rsidRPr="00CD501D">
              <w:rPr>
                <w:sz w:val="23"/>
                <w:szCs w:val="23"/>
              </w:rPr>
              <w:t>-16,80</w:t>
            </w:r>
          </w:p>
        </w:tc>
        <w:tc>
          <w:tcPr>
            <w:tcW w:w="996" w:type="dxa"/>
            <w:shd w:val="clear" w:color="auto" w:fill="auto"/>
            <w:noWrap/>
            <w:vAlign w:val="bottom"/>
          </w:tcPr>
          <w:p w14:paraId="44DD3209" w14:textId="77777777" w:rsidR="004401A1" w:rsidRPr="00CD501D" w:rsidRDefault="004401A1" w:rsidP="00B219D4">
            <w:pPr>
              <w:spacing w:before="40"/>
              <w:jc w:val="right"/>
              <w:rPr>
                <w:sz w:val="23"/>
                <w:szCs w:val="23"/>
              </w:rPr>
            </w:pPr>
            <w:r w:rsidRPr="00CD501D">
              <w:rPr>
                <w:sz w:val="23"/>
                <w:szCs w:val="23"/>
              </w:rPr>
              <w:t>-19,10</w:t>
            </w:r>
          </w:p>
        </w:tc>
        <w:tc>
          <w:tcPr>
            <w:tcW w:w="1176" w:type="dxa"/>
            <w:shd w:val="clear" w:color="auto" w:fill="auto"/>
            <w:noWrap/>
            <w:vAlign w:val="bottom"/>
          </w:tcPr>
          <w:p w14:paraId="74D56BDE" w14:textId="77777777" w:rsidR="004401A1" w:rsidRPr="00CD501D" w:rsidRDefault="004401A1" w:rsidP="00B219D4">
            <w:pPr>
              <w:spacing w:before="40"/>
              <w:jc w:val="right"/>
              <w:rPr>
                <w:sz w:val="23"/>
                <w:szCs w:val="23"/>
              </w:rPr>
            </w:pPr>
            <w:r w:rsidRPr="00CD501D">
              <w:rPr>
                <w:sz w:val="23"/>
                <w:szCs w:val="23"/>
              </w:rPr>
              <w:t>10,00</w:t>
            </w:r>
          </w:p>
        </w:tc>
        <w:tc>
          <w:tcPr>
            <w:tcW w:w="1176" w:type="dxa"/>
            <w:shd w:val="clear" w:color="auto" w:fill="auto"/>
            <w:noWrap/>
            <w:vAlign w:val="bottom"/>
          </w:tcPr>
          <w:p w14:paraId="3A98135E" w14:textId="77777777" w:rsidR="004401A1" w:rsidRPr="00CD501D" w:rsidRDefault="004401A1" w:rsidP="00B219D4">
            <w:pPr>
              <w:spacing w:before="40"/>
              <w:jc w:val="right"/>
              <w:rPr>
                <w:sz w:val="23"/>
                <w:szCs w:val="23"/>
              </w:rPr>
            </w:pPr>
            <w:r w:rsidRPr="00CD501D">
              <w:rPr>
                <w:sz w:val="23"/>
                <w:szCs w:val="23"/>
              </w:rPr>
              <w:t>53,54</w:t>
            </w:r>
          </w:p>
        </w:tc>
        <w:tc>
          <w:tcPr>
            <w:tcW w:w="1163" w:type="dxa"/>
            <w:shd w:val="clear" w:color="auto" w:fill="auto"/>
            <w:noWrap/>
            <w:vAlign w:val="bottom"/>
          </w:tcPr>
          <w:p w14:paraId="772BD064" w14:textId="77777777" w:rsidR="004401A1" w:rsidRPr="00CD501D" w:rsidRDefault="004401A1" w:rsidP="00B219D4">
            <w:pPr>
              <w:spacing w:before="40"/>
              <w:jc w:val="right"/>
              <w:rPr>
                <w:sz w:val="23"/>
                <w:szCs w:val="23"/>
              </w:rPr>
            </w:pPr>
            <w:r w:rsidRPr="00CD501D">
              <w:rPr>
                <w:sz w:val="23"/>
                <w:szCs w:val="23"/>
              </w:rPr>
              <w:t>3,83</w:t>
            </w:r>
          </w:p>
        </w:tc>
      </w:tr>
      <w:tr w:rsidR="004401A1" w:rsidRPr="00CD501D" w14:paraId="6F8B8650" w14:textId="77777777" w:rsidTr="00B219D4">
        <w:trPr>
          <w:jc w:val="center"/>
        </w:trPr>
        <w:tc>
          <w:tcPr>
            <w:tcW w:w="2821" w:type="dxa"/>
            <w:shd w:val="clear" w:color="auto" w:fill="auto"/>
            <w:noWrap/>
            <w:vAlign w:val="bottom"/>
          </w:tcPr>
          <w:p w14:paraId="3487BC4A" w14:textId="77777777" w:rsidR="004401A1" w:rsidRPr="00CD501D" w:rsidRDefault="004401A1" w:rsidP="00B219D4">
            <w:pPr>
              <w:spacing w:before="40"/>
              <w:rPr>
                <w:b/>
                <w:bCs/>
                <w:i/>
                <w:iCs/>
                <w:sz w:val="23"/>
                <w:szCs w:val="23"/>
              </w:rPr>
            </w:pPr>
            <w:r w:rsidRPr="00CD501D">
              <w:rPr>
                <w:b/>
                <w:bCs/>
                <w:i/>
                <w:iCs/>
                <w:sz w:val="23"/>
                <w:szCs w:val="23"/>
              </w:rPr>
              <w:t>Khối EU</w:t>
            </w:r>
          </w:p>
        </w:tc>
        <w:tc>
          <w:tcPr>
            <w:tcW w:w="998" w:type="dxa"/>
            <w:shd w:val="clear" w:color="auto" w:fill="auto"/>
            <w:noWrap/>
            <w:vAlign w:val="bottom"/>
          </w:tcPr>
          <w:p w14:paraId="564F4470" w14:textId="77777777" w:rsidR="004401A1" w:rsidRPr="00CD501D" w:rsidRDefault="004401A1" w:rsidP="00B219D4">
            <w:pPr>
              <w:spacing w:before="40"/>
              <w:jc w:val="right"/>
              <w:rPr>
                <w:b/>
                <w:bCs/>
                <w:i/>
                <w:iCs/>
                <w:sz w:val="23"/>
                <w:szCs w:val="23"/>
              </w:rPr>
            </w:pPr>
            <w:r w:rsidRPr="00CD501D">
              <w:rPr>
                <w:b/>
                <w:bCs/>
                <w:i/>
                <w:iCs/>
                <w:sz w:val="23"/>
                <w:szCs w:val="23"/>
              </w:rPr>
              <w:t>4,14</w:t>
            </w:r>
          </w:p>
        </w:tc>
        <w:tc>
          <w:tcPr>
            <w:tcW w:w="1052" w:type="dxa"/>
            <w:shd w:val="clear" w:color="auto" w:fill="auto"/>
            <w:noWrap/>
            <w:vAlign w:val="bottom"/>
          </w:tcPr>
          <w:p w14:paraId="3A01698F" w14:textId="77777777" w:rsidR="004401A1" w:rsidRPr="00CD501D" w:rsidRDefault="004401A1" w:rsidP="00B219D4">
            <w:pPr>
              <w:spacing w:before="40"/>
              <w:jc w:val="right"/>
              <w:rPr>
                <w:b/>
                <w:bCs/>
                <w:i/>
                <w:iCs/>
                <w:sz w:val="23"/>
                <w:szCs w:val="23"/>
              </w:rPr>
            </w:pPr>
            <w:r w:rsidRPr="00CD501D">
              <w:rPr>
                <w:b/>
                <w:bCs/>
                <w:i/>
                <w:iCs/>
                <w:sz w:val="23"/>
                <w:szCs w:val="23"/>
              </w:rPr>
              <w:t>6,39</w:t>
            </w:r>
          </w:p>
        </w:tc>
        <w:tc>
          <w:tcPr>
            <w:tcW w:w="1021" w:type="dxa"/>
            <w:shd w:val="clear" w:color="auto" w:fill="auto"/>
            <w:noWrap/>
            <w:vAlign w:val="bottom"/>
          </w:tcPr>
          <w:p w14:paraId="633B69DD" w14:textId="77777777" w:rsidR="004401A1" w:rsidRPr="00CD501D" w:rsidRDefault="004401A1" w:rsidP="00B219D4">
            <w:pPr>
              <w:spacing w:before="40"/>
              <w:jc w:val="right"/>
              <w:rPr>
                <w:b/>
                <w:bCs/>
                <w:i/>
                <w:iCs/>
                <w:sz w:val="23"/>
                <w:szCs w:val="23"/>
              </w:rPr>
            </w:pPr>
            <w:r w:rsidRPr="00CD501D">
              <w:rPr>
                <w:b/>
                <w:bCs/>
                <w:i/>
                <w:iCs/>
                <w:sz w:val="23"/>
                <w:szCs w:val="23"/>
              </w:rPr>
              <w:t>70,28</w:t>
            </w:r>
          </w:p>
        </w:tc>
        <w:tc>
          <w:tcPr>
            <w:tcW w:w="996" w:type="dxa"/>
            <w:shd w:val="clear" w:color="auto" w:fill="auto"/>
            <w:noWrap/>
            <w:vAlign w:val="bottom"/>
          </w:tcPr>
          <w:p w14:paraId="79593818" w14:textId="77777777" w:rsidR="004401A1" w:rsidRPr="00CD501D" w:rsidRDefault="004401A1" w:rsidP="00B219D4">
            <w:pPr>
              <w:spacing w:before="40"/>
              <w:jc w:val="right"/>
              <w:rPr>
                <w:b/>
                <w:bCs/>
                <w:i/>
                <w:iCs/>
                <w:sz w:val="23"/>
                <w:szCs w:val="23"/>
              </w:rPr>
            </w:pPr>
            <w:r w:rsidRPr="00CD501D">
              <w:rPr>
                <w:b/>
                <w:bCs/>
                <w:i/>
                <w:iCs/>
                <w:sz w:val="23"/>
                <w:szCs w:val="23"/>
              </w:rPr>
              <w:t>54,19</w:t>
            </w:r>
          </w:p>
        </w:tc>
        <w:tc>
          <w:tcPr>
            <w:tcW w:w="1176" w:type="dxa"/>
            <w:shd w:val="clear" w:color="auto" w:fill="auto"/>
            <w:noWrap/>
            <w:vAlign w:val="bottom"/>
          </w:tcPr>
          <w:p w14:paraId="6EC9F7BD" w14:textId="77777777" w:rsidR="004401A1" w:rsidRPr="00CD501D" w:rsidRDefault="004401A1" w:rsidP="00B219D4">
            <w:pPr>
              <w:spacing w:before="40"/>
              <w:jc w:val="right"/>
              <w:rPr>
                <w:b/>
                <w:bCs/>
                <w:i/>
                <w:iCs/>
                <w:sz w:val="23"/>
                <w:szCs w:val="23"/>
              </w:rPr>
            </w:pPr>
            <w:r w:rsidRPr="00CD501D">
              <w:rPr>
                <w:b/>
                <w:bCs/>
                <w:i/>
                <w:iCs/>
                <w:sz w:val="23"/>
                <w:szCs w:val="23"/>
              </w:rPr>
              <w:t>9,95</w:t>
            </w:r>
          </w:p>
        </w:tc>
        <w:tc>
          <w:tcPr>
            <w:tcW w:w="1176" w:type="dxa"/>
            <w:shd w:val="clear" w:color="auto" w:fill="auto"/>
            <w:noWrap/>
            <w:vAlign w:val="bottom"/>
          </w:tcPr>
          <w:p w14:paraId="5531F3C9" w14:textId="77777777" w:rsidR="004401A1" w:rsidRPr="00CD501D" w:rsidRDefault="004401A1" w:rsidP="00B219D4">
            <w:pPr>
              <w:spacing w:before="40"/>
              <w:jc w:val="right"/>
              <w:rPr>
                <w:b/>
                <w:bCs/>
                <w:i/>
                <w:iCs/>
                <w:sz w:val="23"/>
                <w:szCs w:val="23"/>
              </w:rPr>
            </w:pPr>
            <w:r w:rsidRPr="00CD501D">
              <w:rPr>
                <w:b/>
                <w:bCs/>
                <w:i/>
                <w:iCs/>
                <w:sz w:val="23"/>
                <w:szCs w:val="23"/>
              </w:rPr>
              <w:t>125,02</w:t>
            </w:r>
          </w:p>
        </w:tc>
        <w:tc>
          <w:tcPr>
            <w:tcW w:w="1163" w:type="dxa"/>
            <w:shd w:val="clear" w:color="auto" w:fill="auto"/>
            <w:noWrap/>
            <w:vAlign w:val="bottom"/>
          </w:tcPr>
          <w:p w14:paraId="78625609" w14:textId="77777777" w:rsidR="004401A1" w:rsidRPr="00CD501D" w:rsidRDefault="004401A1" w:rsidP="00B219D4">
            <w:pPr>
              <w:spacing w:before="40"/>
              <w:jc w:val="right"/>
              <w:rPr>
                <w:b/>
                <w:bCs/>
                <w:i/>
                <w:iCs/>
                <w:sz w:val="23"/>
                <w:szCs w:val="23"/>
              </w:rPr>
            </w:pPr>
            <w:r w:rsidRPr="00CD501D">
              <w:rPr>
                <w:b/>
                <w:bCs/>
                <w:i/>
                <w:iCs/>
                <w:sz w:val="23"/>
                <w:szCs w:val="23"/>
              </w:rPr>
              <w:t>2,96</w:t>
            </w:r>
          </w:p>
        </w:tc>
      </w:tr>
      <w:tr w:rsidR="004401A1" w:rsidRPr="00CD501D" w14:paraId="7691D956" w14:textId="77777777" w:rsidTr="00B219D4">
        <w:trPr>
          <w:jc w:val="center"/>
        </w:trPr>
        <w:tc>
          <w:tcPr>
            <w:tcW w:w="2821" w:type="dxa"/>
            <w:shd w:val="clear" w:color="auto" w:fill="auto"/>
            <w:noWrap/>
            <w:vAlign w:val="bottom"/>
          </w:tcPr>
          <w:p w14:paraId="56AC8C65" w14:textId="77777777" w:rsidR="004401A1" w:rsidRPr="00CD501D" w:rsidRDefault="004401A1" w:rsidP="00B219D4">
            <w:pPr>
              <w:spacing w:before="40"/>
              <w:rPr>
                <w:i/>
                <w:iCs/>
                <w:sz w:val="23"/>
                <w:szCs w:val="23"/>
              </w:rPr>
            </w:pPr>
            <w:r w:rsidRPr="00CD501D">
              <w:rPr>
                <w:i/>
                <w:iCs/>
                <w:sz w:val="23"/>
                <w:szCs w:val="23"/>
              </w:rPr>
              <w:t>Italy</w:t>
            </w:r>
          </w:p>
        </w:tc>
        <w:tc>
          <w:tcPr>
            <w:tcW w:w="998" w:type="dxa"/>
            <w:shd w:val="clear" w:color="auto" w:fill="auto"/>
            <w:noWrap/>
            <w:vAlign w:val="bottom"/>
          </w:tcPr>
          <w:p w14:paraId="3492D6BC" w14:textId="77777777" w:rsidR="004401A1" w:rsidRPr="00CD501D" w:rsidRDefault="004401A1" w:rsidP="00B219D4">
            <w:pPr>
              <w:spacing w:before="40"/>
              <w:jc w:val="right"/>
              <w:rPr>
                <w:i/>
                <w:iCs/>
                <w:sz w:val="23"/>
                <w:szCs w:val="23"/>
              </w:rPr>
            </w:pPr>
            <w:r w:rsidRPr="00CD501D">
              <w:rPr>
                <w:i/>
                <w:iCs/>
                <w:sz w:val="23"/>
                <w:szCs w:val="23"/>
              </w:rPr>
              <w:t>4,12</w:t>
            </w:r>
          </w:p>
        </w:tc>
        <w:tc>
          <w:tcPr>
            <w:tcW w:w="1052" w:type="dxa"/>
            <w:shd w:val="clear" w:color="auto" w:fill="auto"/>
            <w:noWrap/>
            <w:vAlign w:val="bottom"/>
          </w:tcPr>
          <w:p w14:paraId="0044AE30" w14:textId="77777777" w:rsidR="004401A1" w:rsidRPr="00CD501D" w:rsidRDefault="004401A1" w:rsidP="00B219D4">
            <w:pPr>
              <w:spacing w:before="40"/>
              <w:jc w:val="right"/>
              <w:rPr>
                <w:i/>
                <w:iCs/>
                <w:sz w:val="23"/>
                <w:szCs w:val="23"/>
              </w:rPr>
            </w:pPr>
            <w:r w:rsidRPr="00CD501D">
              <w:rPr>
                <w:i/>
                <w:iCs/>
                <w:sz w:val="23"/>
                <w:szCs w:val="23"/>
              </w:rPr>
              <w:t>6,34</w:t>
            </w:r>
          </w:p>
        </w:tc>
        <w:tc>
          <w:tcPr>
            <w:tcW w:w="1021" w:type="dxa"/>
            <w:shd w:val="clear" w:color="auto" w:fill="auto"/>
            <w:noWrap/>
            <w:vAlign w:val="bottom"/>
          </w:tcPr>
          <w:p w14:paraId="65DB0A47" w14:textId="77777777" w:rsidR="004401A1" w:rsidRPr="00CD501D" w:rsidRDefault="004401A1" w:rsidP="00B219D4">
            <w:pPr>
              <w:spacing w:before="40"/>
              <w:jc w:val="right"/>
              <w:rPr>
                <w:i/>
                <w:iCs/>
                <w:sz w:val="23"/>
                <w:szCs w:val="23"/>
              </w:rPr>
            </w:pPr>
            <w:r w:rsidRPr="00CD501D">
              <w:rPr>
                <w:i/>
                <w:iCs/>
                <w:sz w:val="23"/>
                <w:szCs w:val="23"/>
              </w:rPr>
              <w:t>76,16</w:t>
            </w:r>
          </w:p>
        </w:tc>
        <w:tc>
          <w:tcPr>
            <w:tcW w:w="996" w:type="dxa"/>
            <w:shd w:val="clear" w:color="auto" w:fill="auto"/>
            <w:noWrap/>
            <w:vAlign w:val="bottom"/>
          </w:tcPr>
          <w:p w14:paraId="1F263165" w14:textId="77777777" w:rsidR="004401A1" w:rsidRPr="00CD501D" w:rsidRDefault="004401A1" w:rsidP="00B219D4">
            <w:pPr>
              <w:spacing w:before="40"/>
              <w:jc w:val="right"/>
              <w:rPr>
                <w:i/>
                <w:iCs/>
                <w:sz w:val="23"/>
                <w:szCs w:val="23"/>
              </w:rPr>
            </w:pPr>
            <w:r w:rsidRPr="00CD501D">
              <w:rPr>
                <w:i/>
                <w:iCs/>
                <w:sz w:val="23"/>
                <w:szCs w:val="23"/>
              </w:rPr>
              <w:t>60,35</w:t>
            </w:r>
          </w:p>
        </w:tc>
        <w:tc>
          <w:tcPr>
            <w:tcW w:w="1176" w:type="dxa"/>
            <w:shd w:val="clear" w:color="auto" w:fill="auto"/>
            <w:noWrap/>
            <w:vAlign w:val="bottom"/>
          </w:tcPr>
          <w:p w14:paraId="1741AB43" w14:textId="77777777" w:rsidR="004401A1" w:rsidRPr="00CD501D" w:rsidRDefault="004401A1" w:rsidP="00B219D4">
            <w:pPr>
              <w:spacing w:before="40"/>
              <w:jc w:val="right"/>
              <w:rPr>
                <w:i/>
                <w:iCs/>
                <w:sz w:val="23"/>
                <w:szCs w:val="23"/>
              </w:rPr>
            </w:pPr>
            <w:r w:rsidRPr="00CD501D">
              <w:rPr>
                <w:i/>
                <w:iCs/>
                <w:sz w:val="23"/>
                <w:szCs w:val="23"/>
              </w:rPr>
              <w:t>9,21</w:t>
            </w:r>
          </w:p>
        </w:tc>
        <w:tc>
          <w:tcPr>
            <w:tcW w:w="1176" w:type="dxa"/>
            <w:shd w:val="clear" w:color="auto" w:fill="auto"/>
            <w:noWrap/>
            <w:vAlign w:val="bottom"/>
          </w:tcPr>
          <w:p w14:paraId="4D53EC53" w14:textId="77777777" w:rsidR="004401A1" w:rsidRPr="00CD501D" w:rsidRDefault="004401A1" w:rsidP="00B219D4">
            <w:pPr>
              <w:spacing w:before="40"/>
              <w:jc w:val="right"/>
              <w:rPr>
                <w:i/>
                <w:iCs/>
                <w:sz w:val="23"/>
                <w:szCs w:val="23"/>
              </w:rPr>
            </w:pPr>
            <w:r w:rsidRPr="00CD501D">
              <w:rPr>
                <w:i/>
                <w:iCs/>
                <w:sz w:val="23"/>
                <w:szCs w:val="23"/>
              </w:rPr>
              <w:t>123,17</w:t>
            </w:r>
          </w:p>
        </w:tc>
        <w:tc>
          <w:tcPr>
            <w:tcW w:w="1163" w:type="dxa"/>
            <w:shd w:val="clear" w:color="auto" w:fill="auto"/>
            <w:noWrap/>
            <w:vAlign w:val="bottom"/>
          </w:tcPr>
          <w:p w14:paraId="279E14D4" w14:textId="77777777" w:rsidR="004401A1" w:rsidRPr="00CD501D" w:rsidRDefault="004401A1" w:rsidP="00B219D4">
            <w:pPr>
              <w:spacing w:before="40"/>
              <w:jc w:val="right"/>
              <w:rPr>
                <w:i/>
                <w:iCs/>
                <w:sz w:val="23"/>
                <w:szCs w:val="23"/>
              </w:rPr>
            </w:pPr>
            <w:r w:rsidRPr="00CD501D">
              <w:rPr>
                <w:i/>
                <w:iCs/>
                <w:sz w:val="23"/>
                <w:szCs w:val="23"/>
              </w:rPr>
              <w:t>2,93</w:t>
            </w:r>
          </w:p>
        </w:tc>
      </w:tr>
      <w:tr w:rsidR="004401A1" w:rsidRPr="00CD501D" w14:paraId="6A86E3F7" w14:textId="77777777" w:rsidTr="00B219D4">
        <w:trPr>
          <w:jc w:val="center"/>
        </w:trPr>
        <w:tc>
          <w:tcPr>
            <w:tcW w:w="2821" w:type="dxa"/>
            <w:shd w:val="clear" w:color="auto" w:fill="auto"/>
            <w:noWrap/>
            <w:vAlign w:val="bottom"/>
          </w:tcPr>
          <w:p w14:paraId="544BADA7" w14:textId="77777777" w:rsidR="004401A1" w:rsidRPr="00CD501D" w:rsidRDefault="004401A1" w:rsidP="00B219D4">
            <w:pPr>
              <w:spacing w:before="40"/>
              <w:rPr>
                <w:i/>
                <w:iCs/>
                <w:sz w:val="23"/>
                <w:szCs w:val="23"/>
              </w:rPr>
            </w:pPr>
            <w:r w:rsidRPr="00CD501D">
              <w:rPr>
                <w:i/>
                <w:iCs/>
                <w:sz w:val="23"/>
                <w:szCs w:val="23"/>
              </w:rPr>
              <w:t>Bồ Đào Nha</w:t>
            </w:r>
          </w:p>
        </w:tc>
        <w:tc>
          <w:tcPr>
            <w:tcW w:w="998" w:type="dxa"/>
            <w:shd w:val="clear" w:color="auto" w:fill="auto"/>
            <w:noWrap/>
            <w:vAlign w:val="bottom"/>
          </w:tcPr>
          <w:p w14:paraId="7651D1C8" w14:textId="77777777" w:rsidR="004401A1" w:rsidRPr="00CD501D" w:rsidRDefault="004401A1" w:rsidP="00B219D4">
            <w:pPr>
              <w:spacing w:before="40"/>
              <w:jc w:val="right"/>
              <w:rPr>
                <w:i/>
                <w:iCs/>
                <w:sz w:val="23"/>
                <w:szCs w:val="23"/>
              </w:rPr>
            </w:pPr>
            <w:r w:rsidRPr="00CD501D">
              <w:rPr>
                <w:i/>
                <w:iCs/>
                <w:sz w:val="23"/>
                <w:szCs w:val="23"/>
              </w:rPr>
              <w:t>0,03</w:t>
            </w:r>
          </w:p>
        </w:tc>
        <w:tc>
          <w:tcPr>
            <w:tcW w:w="1052" w:type="dxa"/>
            <w:shd w:val="clear" w:color="auto" w:fill="auto"/>
            <w:noWrap/>
            <w:vAlign w:val="bottom"/>
          </w:tcPr>
          <w:p w14:paraId="3BE9D7FF" w14:textId="77777777" w:rsidR="004401A1" w:rsidRPr="00CD501D" w:rsidRDefault="004401A1" w:rsidP="00B219D4">
            <w:pPr>
              <w:spacing w:before="40"/>
              <w:jc w:val="right"/>
              <w:rPr>
                <w:i/>
                <w:iCs/>
                <w:sz w:val="23"/>
                <w:szCs w:val="23"/>
              </w:rPr>
            </w:pPr>
            <w:r w:rsidRPr="00CD501D">
              <w:rPr>
                <w:i/>
                <w:iCs/>
                <w:sz w:val="23"/>
                <w:szCs w:val="23"/>
              </w:rPr>
              <w:t>0,05</w:t>
            </w:r>
          </w:p>
        </w:tc>
        <w:tc>
          <w:tcPr>
            <w:tcW w:w="1021" w:type="dxa"/>
            <w:shd w:val="clear" w:color="auto" w:fill="auto"/>
            <w:noWrap/>
            <w:vAlign w:val="bottom"/>
          </w:tcPr>
          <w:p w14:paraId="151032AC" w14:textId="77777777" w:rsidR="004401A1" w:rsidRPr="00CD501D" w:rsidRDefault="004401A1" w:rsidP="00B219D4">
            <w:pPr>
              <w:spacing w:before="40"/>
              <w:jc w:val="right"/>
              <w:rPr>
                <w:i/>
                <w:iCs/>
                <w:sz w:val="23"/>
                <w:szCs w:val="23"/>
              </w:rPr>
            </w:pPr>
            <w:r w:rsidRPr="00CD501D">
              <w:rPr>
                <w:i/>
                <w:iCs/>
                <w:sz w:val="23"/>
                <w:szCs w:val="23"/>
              </w:rPr>
              <w:t>-71,13</w:t>
            </w:r>
          </w:p>
        </w:tc>
        <w:tc>
          <w:tcPr>
            <w:tcW w:w="996" w:type="dxa"/>
            <w:shd w:val="clear" w:color="auto" w:fill="auto"/>
            <w:noWrap/>
            <w:vAlign w:val="bottom"/>
          </w:tcPr>
          <w:p w14:paraId="2974AC94" w14:textId="77777777" w:rsidR="004401A1" w:rsidRPr="00CD501D" w:rsidRDefault="004401A1" w:rsidP="00B219D4">
            <w:pPr>
              <w:spacing w:before="40"/>
              <w:jc w:val="right"/>
              <w:rPr>
                <w:i/>
                <w:iCs/>
                <w:sz w:val="23"/>
                <w:szCs w:val="23"/>
              </w:rPr>
            </w:pPr>
            <w:r w:rsidRPr="00CD501D">
              <w:rPr>
                <w:i/>
                <w:iCs/>
                <w:sz w:val="23"/>
                <w:szCs w:val="23"/>
              </w:rPr>
              <w:t>-72,56</w:t>
            </w:r>
          </w:p>
        </w:tc>
        <w:tc>
          <w:tcPr>
            <w:tcW w:w="1176" w:type="dxa"/>
            <w:shd w:val="clear" w:color="auto" w:fill="auto"/>
            <w:noWrap/>
            <w:vAlign w:val="bottom"/>
          </w:tcPr>
          <w:p w14:paraId="7C0D772A" w14:textId="77777777" w:rsidR="004401A1" w:rsidRPr="00CD501D" w:rsidRDefault="004401A1" w:rsidP="00B219D4">
            <w:pPr>
              <w:spacing w:before="40"/>
              <w:rPr>
                <w:i/>
                <w:iCs/>
                <w:sz w:val="23"/>
                <w:szCs w:val="23"/>
              </w:rPr>
            </w:pPr>
          </w:p>
        </w:tc>
        <w:tc>
          <w:tcPr>
            <w:tcW w:w="1176" w:type="dxa"/>
            <w:shd w:val="clear" w:color="auto" w:fill="auto"/>
            <w:noWrap/>
            <w:vAlign w:val="bottom"/>
          </w:tcPr>
          <w:p w14:paraId="2BA17873" w14:textId="77777777" w:rsidR="004401A1" w:rsidRPr="00CD501D" w:rsidRDefault="004401A1" w:rsidP="00B219D4">
            <w:pPr>
              <w:spacing w:before="40"/>
              <w:rPr>
                <w:i/>
                <w:iCs/>
                <w:sz w:val="23"/>
                <w:szCs w:val="23"/>
              </w:rPr>
            </w:pPr>
          </w:p>
        </w:tc>
        <w:tc>
          <w:tcPr>
            <w:tcW w:w="1163" w:type="dxa"/>
            <w:shd w:val="clear" w:color="auto" w:fill="auto"/>
            <w:noWrap/>
            <w:vAlign w:val="bottom"/>
          </w:tcPr>
          <w:p w14:paraId="6C96A6B8" w14:textId="77777777" w:rsidR="004401A1" w:rsidRPr="00CD501D" w:rsidRDefault="004401A1" w:rsidP="00B219D4">
            <w:pPr>
              <w:spacing w:before="40"/>
              <w:jc w:val="right"/>
              <w:rPr>
                <w:i/>
                <w:iCs/>
                <w:sz w:val="23"/>
                <w:szCs w:val="23"/>
              </w:rPr>
            </w:pPr>
            <w:r w:rsidRPr="00CD501D">
              <w:rPr>
                <w:i/>
                <w:iCs/>
                <w:sz w:val="23"/>
                <w:szCs w:val="23"/>
              </w:rPr>
              <w:t>0,02</w:t>
            </w:r>
          </w:p>
        </w:tc>
      </w:tr>
      <w:tr w:rsidR="004401A1" w:rsidRPr="00CD501D" w14:paraId="57B98C94" w14:textId="77777777" w:rsidTr="00B219D4">
        <w:trPr>
          <w:jc w:val="center"/>
        </w:trPr>
        <w:tc>
          <w:tcPr>
            <w:tcW w:w="2821" w:type="dxa"/>
            <w:shd w:val="clear" w:color="auto" w:fill="auto"/>
            <w:noWrap/>
            <w:vAlign w:val="bottom"/>
          </w:tcPr>
          <w:p w14:paraId="53E47623" w14:textId="77777777" w:rsidR="004401A1" w:rsidRPr="00CD501D" w:rsidRDefault="004401A1" w:rsidP="00B219D4">
            <w:pPr>
              <w:spacing w:before="40"/>
              <w:rPr>
                <w:sz w:val="23"/>
                <w:szCs w:val="23"/>
              </w:rPr>
            </w:pPr>
            <w:r w:rsidRPr="00CD501D">
              <w:rPr>
                <w:sz w:val="23"/>
                <w:szCs w:val="23"/>
              </w:rPr>
              <w:t>Bangladesh</w:t>
            </w:r>
          </w:p>
        </w:tc>
        <w:tc>
          <w:tcPr>
            <w:tcW w:w="998" w:type="dxa"/>
            <w:shd w:val="clear" w:color="auto" w:fill="auto"/>
            <w:noWrap/>
            <w:vAlign w:val="bottom"/>
          </w:tcPr>
          <w:p w14:paraId="7E94FCC5" w14:textId="77777777" w:rsidR="004401A1" w:rsidRPr="00CD501D" w:rsidRDefault="004401A1" w:rsidP="00B219D4">
            <w:pPr>
              <w:spacing w:before="40"/>
              <w:jc w:val="right"/>
              <w:rPr>
                <w:sz w:val="23"/>
                <w:szCs w:val="23"/>
              </w:rPr>
            </w:pPr>
            <w:r w:rsidRPr="00CD501D">
              <w:rPr>
                <w:sz w:val="23"/>
                <w:szCs w:val="23"/>
              </w:rPr>
              <w:t>4,43</w:t>
            </w:r>
          </w:p>
        </w:tc>
        <w:tc>
          <w:tcPr>
            <w:tcW w:w="1052" w:type="dxa"/>
            <w:shd w:val="clear" w:color="auto" w:fill="auto"/>
            <w:noWrap/>
            <w:vAlign w:val="bottom"/>
          </w:tcPr>
          <w:p w14:paraId="34B20C86" w14:textId="77777777" w:rsidR="004401A1" w:rsidRPr="00CD501D" w:rsidRDefault="004401A1" w:rsidP="00B219D4">
            <w:pPr>
              <w:spacing w:before="40"/>
              <w:jc w:val="right"/>
              <w:rPr>
                <w:sz w:val="23"/>
                <w:szCs w:val="23"/>
              </w:rPr>
            </w:pPr>
            <w:r w:rsidRPr="00CD501D">
              <w:rPr>
                <w:sz w:val="23"/>
                <w:szCs w:val="23"/>
              </w:rPr>
              <w:t>5,86</w:t>
            </w:r>
          </w:p>
        </w:tc>
        <w:tc>
          <w:tcPr>
            <w:tcW w:w="1021" w:type="dxa"/>
            <w:shd w:val="clear" w:color="auto" w:fill="auto"/>
            <w:noWrap/>
            <w:vAlign w:val="bottom"/>
          </w:tcPr>
          <w:p w14:paraId="2D974D5E" w14:textId="77777777" w:rsidR="004401A1" w:rsidRPr="00CD501D" w:rsidRDefault="004401A1" w:rsidP="00B219D4">
            <w:pPr>
              <w:spacing w:before="40"/>
              <w:jc w:val="right"/>
              <w:rPr>
                <w:sz w:val="23"/>
                <w:szCs w:val="23"/>
              </w:rPr>
            </w:pPr>
            <w:r w:rsidRPr="00CD501D">
              <w:rPr>
                <w:sz w:val="23"/>
                <w:szCs w:val="23"/>
              </w:rPr>
              <w:t>-7,77</w:t>
            </w:r>
          </w:p>
        </w:tc>
        <w:tc>
          <w:tcPr>
            <w:tcW w:w="996" w:type="dxa"/>
            <w:shd w:val="clear" w:color="auto" w:fill="auto"/>
            <w:noWrap/>
            <w:vAlign w:val="bottom"/>
          </w:tcPr>
          <w:p w14:paraId="207FDD13" w14:textId="77777777" w:rsidR="004401A1" w:rsidRPr="00CD501D" w:rsidRDefault="004401A1" w:rsidP="00B219D4">
            <w:pPr>
              <w:spacing w:before="40"/>
              <w:jc w:val="right"/>
              <w:rPr>
                <w:sz w:val="23"/>
                <w:szCs w:val="23"/>
              </w:rPr>
            </w:pPr>
            <w:r w:rsidRPr="00CD501D">
              <w:rPr>
                <w:sz w:val="23"/>
                <w:szCs w:val="23"/>
              </w:rPr>
              <w:t>-5,54</w:t>
            </w:r>
          </w:p>
        </w:tc>
        <w:tc>
          <w:tcPr>
            <w:tcW w:w="1176" w:type="dxa"/>
            <w:shd w:val="clear" w:color="auto" w:fill="auto"/>
            <w:noWrap/>
            <w:vAlign w:val="bottom"/>
          </w:tcPr>
          <w:p w14:paraId="6450F825" w14:textId="77777777" w:rsidR="004401A1" w:rsidRPr="00CD501D" w:rsidRDefault="004401A1" w:rsidP="00B219D4">
            <w:pPr>
              <w:spacing w:before="40"/>
              <w:jc w:val="right"/>
              <w:rPr>
                <w:sz w:val="23"/>
                <w:szCs w:val="23"/>
              </w:rPr>
            </w:pPr>
            <w:r w:rsidRPr="00CD501D">
              <w:rPr>
                <w:sz w:val="23"/>
                <w:szCs w:val="23"/>
              </w:rPr>
              <w:t>34,51</w:t>
            </w:r>
          </w:p>
        </w:tc>
        <w:tc>
          <w:tcPr>
            <w:tcW w:w="1176" w:type="dxa"/>
            <w:shd w:val="clear" w:color="auto" w:fill="auto"/>
            <w:noWrap/>
            <w:vAlign w:val="bottom"/>
          </w:tcPr>
          <w:p w14:paraId="114C7FE8" w14:textId="77777777" w:rsidR="004401A1" w:rsidRPr="00CD501D" w:rsidRDefault="004401A1" w:rsidP="00B219D4">
            <w:pPr>
              <w:spacing w:before="40"/>
              <w:jc w:val="right"/>
              <w:rPr>
                <w:sz w:val="23"/>
                <w:szCs w:val="23"/>
              </w:rPr>
            </w:pPr>
            <w:r w:rsidRPr="00CD501D">
              <w:rPr>
                <w:sz w:val="23"/>
                <w:szCs w:val="23"/>
              </w:rPr>
              <w:t>77,02</w:t>
            </w:r>
          </w:p>
        </w:tc>
        <w:tc>
          <w:tcPr>
            <w:tcW w:w="1163" w:type="dxa"/>
            <w:shd w:val="clear" w:color="auto" w:fill="auto"/>
            <w:noWrap/>
            <w:vAlign w:val="bottom"/>
          </w:tcPr>
          <w:p w14:paraId="3ED3A04D" w14:textId="77777777" w:rsidR="004401A1" w:rsidRPr="00CD501D" w:rsidRDefault="004401A1" w:rsidP="00B219D4">
            <w:pPr>
              <w:spacing w:before="40"/>
              <w:jc w:val="right"/>
              <w:rPr>
                <w:sz w:val="23"/>
                <w:szCs w:val="23"/>
              </w:rPr>
            </w:pPr>
            <w:r w:rsidRPr="00CD501D">
              <w:rPr>
                <w:sz w:val="23"/>
                <w:szCs w:val="23"/>
              </w:rPr>
              <w:t>2,71</w:t>
            </w:r>
          </w:p>
        </w:tc>
      </w:tr>
      <w:tr w:rsidR="004401A1" w:rsidRPr="00CD501D" w14:paraId="2BC1E7C5" w14:textId="77777777" w:rsidTr="00B219D4">
        <w:trPr>
          <w:jc w:val="center"/>
        </w:trPr>
        <w:tc>
          <w:tcPr>
            <w:tcW w:w="2821" w:type="dxa"/>
            <w:shd w:val="clear" w:color="auto" w:fill="auto"/>
            <w:noWrap/>
            <w:vAlign w:val="bottom"/>
          </w:tcPr>
          <w:p w14:paraId="0452E51B" w14:textId="77777777" w:rsidR="004401A1" w:rsidRPr="00CD501D" w:rsidRDefault="004401A1" w:rsidP="00B219D4">
            <w:pPr>
              <w:spacing w:before="40"/>
              <w:rPr>
                <w:sz w:val="23"/>
                <w:szCs w:val="23"/>
              </w:rPr>
            </w:pPr>
            <w:r w:rsidRPr="00CD501D">
              <w:rPr>
                <w:sz w:val="23"/>
                <w:szCs w:val="23"/>
              </w:rPr>
              <w:t>Đài Loan (Trung Quốc)</w:t>
            </w:r>
          </w:p>
        </w:tc>
        <w:tc>
          <w:tcPr>
            <w:tcW w:w="998" w:type="dxa"/>
            <w:shd w:val="clear" w:color="auto" w:fill="auto"/>
            <w:noWrap/>
            <w:vAlign w:val="bottom"/>
          </w:tcPr>
          <w:p w14:paraId="7B2C0064" w14:textId="77777777" w:rsidR="004401A1" w:rsidRPr="00CD501D" w:rsidRDefault="004401A1" w:rsidP="00B219D4">
            <w:pPr>
              <w:spacing w:before="40"/>
              <w:jc w:val="right"/>
              <w:rPr>
                <w:sz w:val="23"/>
                <w:szCs w:val="23"/>
              </w:rPr>
            </w:pPr>
            <w:r w:rsidRPr="00CD501D">
              <w:rPr>
                <w:sz w:val="23"/>
                <w:szCs w:val="23"/>
              </w:rPr>
              <w:t>2,27</w:t>
            </w:r>
          </w:p>
        </w:tc>
        <w:tc>
          <w:tcPr>
            <w:tcW w:w="1052" w:type="dxa"/>
            <w:shd w:val="clear" w:color="auto" w:fill="auto"/>
            <w:noWrap/>
            <w:vAlign w:val="bottom"/>
          </w:tcPr>
          <w:p w14:paraId="6217F662" w14:textId="77777777" w:rsidR="004401A1" w:rsidRPr="00CD501D" w:rsidRDefault="004401A1" w:rsidP="00B219D4">
            <w:pPr>
              <w:spacing w:before="40"/>
              <w:jc w:val="right"/>
              <w:rPr>
                <w:sz w:val="23"/>
                <w:szCs w:val="23"/>
              </w:rPr>
            </w:pPr>
            <w:r w:rsidRPr="00CD501D">
              <w:rPr>
                <w:sz w:val="23"/>
                <w:szCs w:val="23"/>
              </w:rPr>
              <w:t>5,09</w:t>
            </w:r>
          </w:p>
        </w:tc>
        <w:tc>
          <w:tcPr>
            <w:tcW w:w="1021" w:type="dxa"/>
            <w:shd w:val="clear" w:color="auto" w:fill="auto"/>
            <w:noWrap/>
            <w:vAlign w:val="bottom"/>
          </w:tcPr>
          <w:p w14:paraId="4C5409C2" w14:textId="77777777" w:rsidR="004401A1" w:rsidRPr="00CD501D" w:rsidRDefault="004401A1" w:rsidP="00B219D4">
            <w:pPr>
              <w:spacing w:before="40"/>
              <w:jc w:val="right"/>
              <w:rPr>
                <w:sz w:val="23"/>
                <w:szCs w:val="23"/>
              </w:rPr>
            </w:pPr>
            <w:r w:rsidRPr="00CD501D">
              <w:rPr>
                <w:sz w:val="23"/>
                <w:szCs w:val="23"/>
              </w:rPr>
              <w:t>-1,86</w:t>
            </w:r>
          </w:p>
        </w:tc>
        <w:tc>
          <w:tcPr>
            <w:tcW w:w="996" w:type="dxa"/>
            <w:shd w:val="clear" w:color="auto" w:fill="auto"/>
            <w:noWrap/>
            <w:vAlign w:val="bottom"/>
          </w:tcPr>
          <w:p w14:paraId="4F07307E" w14:textId="77777777" w:rsidR="004401A1" w:rsidRPr="00CD501D" w:rsidRDefault="004401A1" w:rsidP="00B219D4">
            <w:pPr>
              <w:spacing w:before="40"/>
              <w:jc w:val="right"/>
              <w:rPr>
                <w:sz w:val="23"/>
                <w:szCs w:val="23"/>
              </w:rPr>
            </w:pPr>
            <w:r w:rsidRPr="00CD501D">
              <w:rPr>
                <w:sz w:val="23"/>
                <w:szCs w:val="23"/>
              </w:rPr>
              <w:t>7,03</w:t>
            </w:r>
          </w:p>
        </w:tc>
        <w:tc>
          <w:tcPr>
            <w:tcW w:w="1176" w:type="dxa"/>
            <w:shd w:val="clear" w:color="auto" w:fill="auto"/>
            <w:noWrap/>
            <w:vAlign w:val="bottom"/>
          </w:tcPr>
          <w:p w14:paraId="61DC2385" w14:textId="77777777" w:rsidR="004401A1" w:rsidRPr="00CD501D" w:rsidRDefault="004401A1" w:rsidP="00B219D4">
            <w:pPr>
              <w:spacing w:before="40"/>
              <w:jc w:val="right"/>
              <w:rPr>
                <w:sz w:val="23"/>
                <w:szCs w:val="23"/>
              </w:rPr>
            </w:pPr>
            <w:r w:rsidRPr="00CD501D">
              <w:rPr>
                <w:sz w:val="23"/>
                <w:szCs w:val="23"/>
              </w:rPr>
              <w:t>222,10</w:t>
            </w:r>
          </w:p>
        </w:tc>
        <w:tc>
          <w:tcPr>
            <w:tcW w:w="1176" w:type="dxa"/>
            <w:shd w:val="clear" w:color="auto" w:fill="auto"/>
            <w:noWrap/>
            <w:vAlign w:val="bottom"/>
          </w:tcPr>
          <w:p w14:paraId="554B85AC" w14:textId="77777777" w:rsidR="004401A1" w:rsidRPr="00CD501D" w:rsidRDefault="004401A1" w:rsidP="00B219D4">
            <w:pPr>
              <w:spacing w:before="40"/>
              <w:jc w:val="right"/>
              <w:rPr>
                <w:sz w:val="23"/>
                <w:szCs w:val="23"/>
              </w:rPr>
            </w:pPr>
            <w:r w:rsidRPr="00CD501D">
              <w:rPr>
                <w:sz w:val="23"/>
                <w:szCs w:val="23"/>
              </w:rPr>
              <w:t>386,40</w:t>
            </w:r>
          </w:p>
        </w:tc>
        <w:tc>
          <w:tcPr>
            <w:tcW w:w="1163" w:type="dxa"/>
            <w:shd w:val="clear" w:color="auto" w:fill="auto"/>
            <w:noWrap/>
            <w:vAlign w:val="bottom"/>
          </w:tcPr>
          <w:p w14:paraId="4D5407F4" w14:textId="77777777" w:rsidR="004401A1" w:rsidRPr="00CD501D" w:rsidRDefault="004401A1" w:rsidP="00B219D4">
            <w:pPr>
              <w:spacing w:before="40"/>
              <w:jc w:val="right"/>
              <w:rPr>
                <w:sz w:val="23"/>
                <w:szCs w:val="23"/>
              </w:rPr>
            </w:pPr>
            <w:r w:rsidRPr="00CD501D">
              <w:rPr>
                <w:sz w:val="23"/>
                <w:szCs w:val="23"/>
              </w:rPr>
              <w:t>2,35</w:t>
            </w:r>
          </w:p>
        </w:tc>
      </w:tr>
      <w:tr w:rsidR="004401A1" w:rsidRPr="00CD501D" w14:paraId="1EFE0EBD" w14:textId="77777777" w:rsidTr="00B219D4">
        <w:trPr>
          <w:jc w:val="center"/>
        </w:trPr>
        <w:tc>
          <w:tcPr>
            <w:tcW w:w="2821" w:type="dxa"/>
            <w:shd w:val="clear" w:color="auto" w:fill="auto"/>
            <w:noWrap/>
            <w:vAlign w:val="bottom"/>
          </w:tcPr>
          <w:p w14:paraId="48E53906" w14:textId="77777777" w:rsidR="004401A1" w:rsidRPr="00CD501D" w:rsidRDefault="004401A1" w:rsidP="00B219D4">
            <w:pPr>
              <w:spacing w:before="40"/>
              <w:rPr>
                <w:sz w:val="23"/>
                <w:szCs w:val="23"/>
              </w:rPr>
            </w:pPr>
            <w:r w:rsidRPr="00CD501D">
              <w:rPr>
                <w:sz w:val="23"/>
                <w:szCs w:val="23"/>
              </w:rPr>
              <w:t>Hàn Quốc</w:t>
            </w:r>
          </w:p>
        </w:tc>
        <w:tc>
          <w:tcPr>
            <w:tcW w:w="998" w:type="dxa"/>
            <w:shd w:val="clear" w:color="auto" w:fill="auto"/>
            <w:noWrap/>
            <w:vAlign w:val="bottom"/>
          </w:tcPr>
          <w:p w14:paraId="1CC96776" w14:textId="77777777" w:rsidR="004401A1" w:rsidRPr="00CD501D" w:rsidRDefault="004401A1" w:rsidP="00B219D4">
            <w:pPr>
              <w:spacing w:before="40"/>
              <w:jc w:val="right"/>
              <w:rPr>
                <w:sz w:val="23"/>
                <w:szCs w:val="23"/>
              </w:rPr>
            </w:pPr>
            <w:r w:rsidRPr="00CD501D">
              <w:rPr>
                <w:sz w:val="23"/>
                <w:szCs w:val="23"/>
              </w:rPr>
              <w:t>0,64</w:t>
            </w:r>
          </w:p>
        </w:tc>
        <w:tc>
          <w:tcPr>
            <w:tcW w:w="1052" w:type="dxa"/>
            <w:shd w:val="clear" w:color="auto" w:fill="auto"/>
            <w:noWrap/>
            <w:vAlign w:val="bottom"/>
          </w:tcPr>
          <w:p w14:paraId="7592C9E5" w14:textId="77777777" w:rsidR="004401A1" w:rsidRPr="00CD501D" w:rsidRDefault="004401A1" w:rsidP="00B219D4">
            <w:pPr>
              <w:spacing w:before="40"/>
              <w:jc w:val="right"/>
              <w:rPr>
                <w:sz w:val="23"/>
                <w:szCs w:val="23"/>
              </w:rPr>
            </w:pPr>
            <w:r w:rsidRPr="00CD501D">
              <w:rPr>
                <w:sz w:val="23"/>
                <w:szCs w:val="23"/>
              </w:rPr>
              <w:t>1,96</w:t>
            </w:r>
          </w:p>
        </w:tc>
        <w:tc>
          <w:tcPr>
            <w:tcW w:w="1021" w:type="dxa"/>
            <w:shd w:val="clear" w:color="auto" w:fill="auto"/>
            <w:noWrap/>
            <w:vAlign w:val="bottom"/>
          </w:tcPr>
          <w:p w14:paraId="1B584098" w14:textId="77777777" w:rsidR="004401A1" w:rsidRPr="00CD501D" w:rsidRDefault="004401A1" w:rsidP="00B219D4">
            <w:pPr>
              <w:spacing w:before="40"/>
              <w:jc w:val="right"/>
              <w:rPr>
                <w:sz w:val="23"/>
                <w:szCs w:val="23"/>
              </w:rPr>
            </w:pPr>
            <w:r w:rsidRPr="00CD501D">
              <w:rPr>
                <w:sz w:val="23"/>
                <w:szCs w:val="23"/>
              </w:rPr>
              <w:t>-5,49</w:t>
            </w:r>
          </w:p>
        </w:tc>
        <w:tc>
          <w:tcPr>
            <w:tcW w:w="996" w:type="dxa"/>
            <w:shd w:val="clear" w:color="auto" w:fill="auto"/>
            <w:noWrap/>
            <w:vAlign w:val="bottom"/>
          </w:tcPr>
          <w:p w14:paraId="23B2B800" w14:textId="77777777" w:rsidR="004401A1" w:rsidRPr="00CD501D" w:rsidRDefault="004401A1" w:rsidP="00B219D4">
            <w:pPr>
              <w:spacing w:before="40"/>
              <w:jc w:val="right"/>
              <w:rPr>
                <w:sz w:val="23"/>
                <w:szCs w:val="23"/>
              </w:rPr>
            </w:pPr>
            <w:r w:rsidRPr="00CD501D">
              <w:rPr>
                <w:sz w:val="23"/>
                <w:szCs w:val="23"/>
              </w:rPr>
              <w:t>10,20</w:t>
            </w:r>
          </w:p>
        </w:tc>
        <w:tc>
          <w:tcPr>
            <w:tcW w:w="1176" w:type="dxa"/>
            <w:shd w:val="clear" w:color="auto" w:fill="auto"/>
            <w:noWrap/>
            <w:vAlign w:val="bottom"/>
          </w:tcPr>
          <w:p w14:paraId="1A4994FF" w14:textId="77777777" w:rsidR="004401A1" w:rsidRPr="00CD501D" w:rsidRDefault="004401A1" w:rsidP="00B219D4">
            <w:pPr>
              <w:spacing w:before="40"/>
              <w:jc w:val="right"/>
              <w:rPr>
                <w:sz w:val="23"/>
                <w:szCs w:val="23"/>
              </w:rPr>
            </w:pPr>
            <w:r w:rsidRPr="00CD501D">
              <w:rPr>
                <w:sz w:val="23"/>
                <w:szCs w:val="23"/>
              </w:rPr>
              <w:t>-52,43</w:t>
            </w:r>
          </w:p>
        </w:tc>
        <w:tc>
          <w:tcPr>
            <w:tcW w:w="1176" w:type="dxa"/>
            <w:shd w:val="clear" w:color="auto" w:fill="auto"/>
            <w:noWrap/>
            <w:vAlign w:val="bottom"/>
          </w:tcPr>
          <w:p w14:paraId="13E5A892" w14:textId="77777777" w:rsidR="004401A1" w:rsidRPr="00CD501D" w:rsidRDefault="004401A1" w:rsidP="00B219D4">
            <w:pPr>
              <w:spacing w:before="40"/>
              <w:jc w:val="right"/>
              <w:rPr>
                <w:sz w:val="23"/>
                <w:szCs w:val="23"/>
              </w:rPr>
            </w:pPr>
            <w:r w:rsidRPr="00CD501D">
              <w:rPr>
                <w:sz w:val="23"/>
                <w:szCs w:val="23"/>
              </w:rPr>
              <w:t>-5,30</w:t>
            </w:r>
          </w:p>
        </w:tc>
        <w:tc>
          <w:tcPr>
            <w:tcW w:w="1163" w:type="dxa"/>
            <w:shd w:val="clear" w:color="auto" w:fill="auto"/>
            <w:noWrap/>
            <w:vAlign w:val="bottom"/>
          </w:tcPr>
          <w:p w14:paraId="6C80A9C6" w14:textId="77777777" w:rsidR="004401A1" w:rsidRPr="00CD501D" w:rsidRDefault="004401A1" w:rsidP="00B219D4">
            <w:pPr>
              <w:spacing w:before="40"/>
              <w:jc w:val="right"/>
              <w:rPr>
                <w:sz w:val="23"/>
                <w:szCs w:val="23"/>
              </w:rPr>
            </w:pPr>
            <w:r w:rsidRPr="00CD501D">
              <w:rPr>
                <w:sz w:val="23"/>
                <w:szCs w:val="23"/>
              </w:rPr>
              <w:t>0,91</w:t>
            </w:r>
          </w:p>
        </w:tc>
      </w:tr>
      <w:tr w:rsidR="004401A1" w:rsidRPr="00CD501D" w14:paraId="6F3238DC" w14:textId="77777777" w:rsidTr="00B219D4">
        <w:trPr>
          <w:jc w:val="center"/>
        </w:trPr>
        <w:tc>
          <w:tcPr>
            <w:tcW w:w="2821" w:type="dxa"/>
            <w:shd w:val="clear" w:color="auto" w:fill="auto"/>
            <w:noWrap/>
            <w:vAlign w:val="bottom"/>
          </w:tcPr>
          <w:p w14:paraId="13881B3D" w14:textId="77777777" w:rsidR="004401A1" w:rsidRPr="00CD501D" w:rsidRDefault="004401A1" w:rsidP="00B219D4">
            <w:pPr>
              <w:spacing w:before="40"/>
              <w:rPr>
                <w:sz w:val="23"/>
                <w:szCs w:val="23"/>
              </w:rPr>
            </w:pPr>
            <w:r w:rsidRPr="00CD501D">
              <w:rPr>
                <w:sz w:val="23"/>
                <w:szCs w:val="23"/>
              </w:rPr>
              <w:t>Australia</w:t>
            </w:r>
          </w:p>
        </w:tc>
        <w:tc>
          <w:tcPr>
            <w:tcW w:w="998" w:type="dxa"/>
            <w:shd w:val="clear" w:color="auto" w:fill="auto"/>
            <w:noWrap/>
            <w:vAlign w:val="bottom"/>
          </w:tcPr>
          <w:p w14:paraId="6789BDF0" w14:textId="77777777" w:rsidR="004401A1" w:rsidRPr="00CD501D" w:rsidRDefault="004401A1" w:rsidP="00B219D4">
            <w:pPr>
              <w:spacing w:before="40"/>
              <w:jc w:val="right"/>
              <w:rPr>
                <w:sz w:val="23"/>
                <w:szCs w:val="23"/>
              </w:rPr>
            </w:pPr>
            <w:r w:rsidRPr="00CD501D">
              <w:rPr>
                <w:sz w:val="23"/>
                <w:szCs w:val="23"/>
              </w:rPr>
              <w:t>1,13</w:t>
            </w:r>
          </w:p>
        </w:tc>
        <w:tc>
          <w:tcPr>
            <w:tcW w:w="1052" w:type="dxa"/>
            <w:shd w:val="clear" w:color="auto" w:fill="auto"/>
            <w:noWrap/>
            <w:vAlign w:val="bottom"/>
          </w:tcPr>
          <w:p w14:paraId="2A4884AB" w14:textId="77777777" w:rsidR="004401A1" w:rsidRPr="00CD501D" w:rsidRDefault="004401A1" w:rsidP="00B219D4">
            <w:pPr>
              <w:spacing w:before="40"/>
              <w:jc w:val="right"/>
              <w:rPr>
                <w:sz w:val="23"/>
                <w:szCs w:val="23"/>
              </w:rPr>
            </w:pPr>
            <w:r w:rsidRPr="00CD501D">
              <w:rPr>
                <w:sz w:val="23"/>
                <w:szCs w:val="23"/>
              </w:rPr>
              <w:t>1,67</w:t>
            </w:r>
          </w:p>
        </w:tc>
        <w:tc>
          <w:tcPr>
            <w:tcW w:w="1021" w:type="dxa"/>
            <w:shd w:val="clear" w:color="auto" w:fill="auto"/>
            <w:noWrap/>
            <w:vAlign w:val="bottom"/>
          </w:tcPr>
          <w:p w14:paraId="3B165DDA" w14:textId="77777777" w:rsidR="004401A1" w:rsidRPr="00CD501D" w:rsidRDefault="004401A1" w:rsidP="00B219D4">
            <w:pPr>
              <w:spacing w:before="40"/>
              <w:jc w:val="right"/>
              <w:rPr>
                <w:sz w:val="23"/>
                <w:szCs w:val="23"/>
              </w:rPr>
            </w:pPr>
            <w:r w:rsidRPr="00CD501D">
              <w:rPr>
                <w:sz w:val="23"/>
                <w:szCs w:val="23"/>
              </w:rPr>
              <w:t>104,91</w:t>
            </w:r>
          </w:p>
        </w:tc>
        <w:tc>
          <w:tcPr>
            <w:tcW w:w="996" w:type="dxa"/>
            <w:shd w:val="clear" w:color="auto" w:fill="auto"/>
            <w:noWrap/>
            <w:vAlign w:val="bottom"/>
          </w:tcPr>
          <w:p w14:paraId="641B43D8" w14:textId="77777777" w:rsidR="004401A1" w:rsidRPr="00CD501D" w:rsidRDefault="004401A1" w:rsidP="00B219D4">
            <w:pPr>
              <w:spacing w:before="40"/>
              <w:jc w:val="right"/>
              <w:rPr>
                <w:sz w:val="23"/>
                <w:szCs w:val="23"/>
              </w:rPr>
            </w:pPr>
            <w:r w:rsidRPr="00CD501D">
              <w:rPr>
                <w:sz w:val="23"/>
                <w:szCs w:val="23"/>
              </w:rPr>
              <w:t>92,91</w:t>
            </w:r>
          </w:p>
        </w:tc>
        <w:tc>
          <w:tcPr>
            <w:tcW w:w="1176" w:type="dxa"/>
            <w:shd w:val="clear" w:color="auto" w:fill="auto"/>
            <w:noWrap/>
            <w:vAlign w:val="bottom"/>
          </w:tcPr>
          <w:p w14:paraId="05069289" w14:textId="77777777" w:rsidR="004401A1" w:rsidRPr="00CD501D" w:rsidRDefault="004401A1" w:rsidP="00B219D4">
            <w:pPr>
              <w:spacing w:before="40"/>
              <w:jc w:val="right"/>
              <w:rPr>
                <w:sz w:val="23"/>
                <w:szCs w:val="23"/>
              </w:rPr>
            </w:pPr>
            <w:r w:rsidRPr="00CD501D">
              <w:rPr>
                <w:sz w:val="23"/>
                <w:szCs w:val="23"/>
              </w:rPr>
              <w:t>19,26</w:t>
            </w:r>
          </w:p>
        </w:tc>
        <w:tc>
          <w:tcPr>
            <w:tcW w:w="1176" w:type="dxa"/>
            <w:shd w:val="clear" w:color="auto" w:fill="auto"/>
            <w:noWrap/>
            <w:vAlign w:val="bottom"/>
          </w:tcPr>
          <w:p w14:paraId="683035CF" w14:textId="77777777" w:rsidR="004401A1" w:rsidRPr="00CD501D" w:rsidRDefault="004401A1" w:rsidP="00B219D4">
            <w:pPr>
              <w:spacing w:before="40"/>
              <w:jc w:val="right"/>
              <w:rPr>
                <w:sz w:val="23"/>
                <w:szCs w:val="23"/>
              </w:rPr>
            </w:pPr>
            <w:r w:rsidRPr="00CD501D">
              <w:rPr>
                <w:sz w:val="23"/>
                <w:szCs w:val="23"/>
              </w:rPr>
              <w:t>95,16</w:t>
            </w:r>
          </w:p>
        </w:tc>
        <w:tc>
          <w:tcPr>
            <w:tcW w:w="1163" w:type="dxa"/>
            <w:shd w:val="clear" w:color="auto" w:fill="auto"/>
            <w:noWrap/>
            <w:vAlign w:val="bottom"/>
          </w:tcPr>
          <w:p w14:paraId="1C8D2E34" w14:textId="77777777" w:rsidR="004401A1" w:rsidRPr="00CD501D" w:rsidRDefault="004401A1" w:rsidP="00B219D4">
            <w:pPr>
              <w:spacing w:before="40"/>
              <w:jc w:val="right"/>
              <w:rPr>
                <w:sz w:val="23"/>
                <w:szCs w:val="23"/>
              </w:rPr>
            </w:pPr>
            <w:r w:rsidRPr="00CD501D">
              <w:rPr>
                <w:sz w:val="23"/>
                <w:szCs w:val="23"/>
              </w:rPr>
              <w:t>0,77</w:t>
            </w:r>
          </w:p>
        </w:tc>
      </w:tr>
      <w:tr w:rsidR="004401A1" w:rsidRPr="00CD501D" w14:paraId="7E620001" w14:textId="77777777" w:rsidTr="00B219D4">
        <w:trPr>
          <w:jc w:val="center"/>
        </w:trPr>
        <w:tc>
          <w:tcPr>
            <w:tcW w:w="2821" w:type="dxa"/>
            <w:shd w:val="clear" w:color="auto" w:fill="auto"/>
            <w:noWrap/>
            <w:vAlign w:val="bottom"/>
          </w:tcPr>
          <w:p w14:paraId="74BC440F" w14:textId="77777777" w:rsidR="004401A1" w:rsidRPr="00CD501D" w:rsidRDefault="004401A1" w:rsidP="00B219D4">
            <w:pPr>
              <w:spacing w:before="40"/>
              <w:rPr>
                <w:sz w:val="23"/>
                <w:szCs w:val="23"/>
              </w:rPr>
            </w:pPr>
            <w:r w:rsidRPr="00CD501D">
              <w:rPr>
                <w:sz w:val="23"/>
                <w:szCs w:val="23"/>
              </w:rPr>
              <w:t>Sri Lanka</w:t>
            </w:r>
          </w:p>
        </w:tc>
        <w:tc>
          <w:tcPr>
            <w:tcW w:w="998" w:type="dxa"/>
            <w:shd w:val="clear" w:color="auto" w:fill="auto"/>
            <w:noWrap/>
            <w:vAlign w:val="bottom"/>
          </w:tcPr>
          <w:p w14:paraId="758BE244" w14:textId="77777777" w:rsidR="004401A1" w:rsidRPr="00CD501D" w:rsidRDefault="004401A1" w:rsidP="00B219D4">
            <w:pPr>
              <w:spacing w:before="40"/>
              <w:jc w:val="right"/>
              <w:rPr>
                <w:sz w:val="23"/>
                <w:szCs w:val="23"/>
              </w:rPr>
            </w:pPr>
            <w:r w:rsidRPr="00CD501D">
              <w:rPr>
                <w:sz w:val="23"/>
                <w:szCs w:val="23"/>
              </w:rPr>
              <w:t>0,88</w:t>
            </w:r>
          </w:p>
        </w:tc>
        <w:tc>
          <w:tcPr>
            <w:tcW w:w="1052" w:type="dxa"/>
            <w:shd w:val="clear" w:color="auto" w:fill="auto"/>
            <w:noWrap/>
            <w:vAlign w:val="bottom"/>
          </w:tcPr>
          <w:p w14:paraId="12743D6C" w14:textId="77777777" w:rsidR="004401A1" w:rsidRPr="00CD501D" w:rsidRDefault="004401A1" w:rsidP="00B219D4">
            <w:pPr>
              <w:spacing w:before="40"/>
              <w:jc w:val="right"/>
              <w:rPr>
                <w:sz w:val="23"/>
                <w:szCs w:val="23"/>
              </w:rPr>
            </w:pPr>
            <w:r w:rsidRPr="00CD501D">
              <w:rPr>
                <w:sz w:val="23"/>
                <w:szCs w:val="23"/>
              </w:rPr>
              <w:t>1,50</w:t>
            </w:r>
          </w:p>
        </w:tc>
        <w:tc>
          <w:tcPr>
            <w:tcW w:w="1021" w:type="dxa"/>
            <w:shd w:val="clear" w:color="auto" w:fill="auto"/>
            <w:noWrap/>
            <w:vAlign w:val="bottom"/>
          </w:tcPr>
          <w:p w14:paraId="10650F4F" w14:textId="77777777" w:rsidR="004401A1" w:rsidRPr="00CD501D" w:rsidRDefault="004401A1" w:rsidP="00B219D4">
            <w:pPr>
              <w:spacing w:before="40"/>
              <w:jc w:val="right"/>
              <w:rPr>
                <w:sz w:val="23"/>
                <w:szCs w:val="23"/>
              </w:rPr>
            </w:pPr>
            <w:r w:rsidRPr="00CD501D">
              <w:rPr>
                <w:sz w:val="23"/>
                <w:szCs w:val="23"/>
              </w:rPr>
              <w:t>-2,22</w:t>
            </w:r>
          </w:p>
        </w:tc>
        <w:tc>
          <w:tcPr>
            <w:tcW w:w="996" w:type="dxa"/>
            <w:shd w:val="clear" w:color="auto" w:fill="auto"/>
            <w:noWrap/>
            <w:vAlign w:val="bottom"/>
          </w:tcPr>
          <w:p w14:paraId="10091096" w14:textId="77777777" w:rsidR="004401A1" w:rsidRPr="00CD501D" w:rsidRDefault="004401A1" w:rsidP="00B219D4">
            <w:pPr>
              <w:spacing w:before="40"/>
              <w:jc w:val="right"/>
              <w:rPr>
                <w:sz w:val="23"/>
                <w:szCs w:val="23"/>
              </w:rPr>
            </w:pPr>
            <w:r w:rsidRPr="00CD501D">
              <w:rPr>
                <w:sz w:val="23"/>
                <w:szCs w:val="23"/>
              </w:rPr>
              <w:t>5,28</w:t>
            </w:r>
          </w:p>
        </w:tc>
        <w:tc>
          <w:tcPr>
            <w:tcW w:w="1176" w:type="dxa"/>
            <w:shd w:val="clear" w:color="auto" w:fill="auto"/>
            <w:noWrap/>
            <w:vAlign w:val="bottom"/>
          </w:tcPr>
          <w:p w14:paraId="46CDF786" w14:textId="77777777" w:rsidR="004401A1" w:rsidRPr="00CD501D" w:rsidRDefault="004401A1" w:rsidP="00B219D4">
            <w:pPr>
              <w:spacing w:before="40"/>
              <w:jc w:val="right"/>
              <w:rPr>
                <w:sz w:val="23"/>
                <w:szCs w:val="23"/>
              </w:rPr>
            </w:pPr>
            <w:r w:rsidRPr="00CD501D">
              <w:rPr>
                <w:sz w:val="23"/>
                <w:szCs w:val="23"/>
              </w:rPr>
              <w:t>-8,05</w:t>
            </w:r>
          </w:p>
        </w:tc>
        <w:tc>
          <w:tcPr>
            <w:tcW w:w="1176" w:type="dxa"/>
            <w:shd w:val="clear" w:color="auto" w:fill="auto"/>
            <w:noWrap/>
            <w:vAlign w:val="bottom"/>
          </w:tcPr>
          <w:p w14:paraId="669DAFE3" w14:textId="77777777" w:rsidR="004401A1" w:rsidRPr="00CD501D" w:rsidRDefault="004401A1" w:rsidP="00B219D4">
            <w:pPr>
              <w:spacing w:before="40"/>
              <w:jc w:val="right"/>
              <w:rPr>
                <w:sz w:val="23"/>
                <w:szCs w:val="23"/>
              </w:rPr>
            </w:pPr>
            <w:r w:rsidRPr="00CD501D">
              <w:rPr>
                <w:sz w:val="23"/>
                <w:szCs w:val="23"/>
              </w:rPr>
              <w:t>47,01</w:t>
            </w:r>
          </w:p>
        </w:tc>
        <w:tc>
          <w:tcPr>
            <w:tcW w:w="1163" w:type="dxa"/>
            <w:shd w:val="clear" w:color="auto" w:fill="auto"/>
            <w:noWrap/>
            <w:vAlign w:val="bottom"/>
          </w:tcPr>
          <w:p w14:paraId="4A7179FF" w14:textId="77777777" w:rsidR="004401A1" w:rsidRPr="00CD501D" w:rsidRDefault="004401A1" w:rsidP="00B219D4">
            <w:pPr>
              <w:spacing w:before="40"/>
              <w:jc w:val="right"/>
              <w:rPr>
                <w:sz w:val="23"/>
                <w:szCs w:val="23"/>
              </w:rPr>
            </w:pPr>
            <w:r w:rsidRPr="00CD501D">
              <w:rPr>
                <w:sz w:val="23"/>
                <w:szCs w:val="23"/>
              </w:rPr>
              <w:t>0,69</w:t>
            </w:r>
          </w:p>
        </w:tc>
      </w:tr>
      <w:tr w:rsidR="004401A1" w:rsidRPr="00CD501D" w14:paraId="18A2395C" w14:textId="77777777" w:rsidTr="00B219D4">
        <w:trPr>
          <w:jc w:val="center"/>
        </w:trPr>
        <w:tc>
          <w:tcPr>
            <w:tcW w:w="2821" w:type="dxa"/>
            <w:shd w:val="clear" w:color="auto" w:fill="auto"/>
            <w:noWrap/>
            <w:vAlign w:val="bottom"/>
          </w:tcPr>
          <w:p w14:paraId="10A71470" w14:textId="77777777" w:rsidR="004401A1" w:rsidRPr="00CD501D" w:rsidRDefault="004401A1" w:rsidP="00B219D4">
            <w:pPr>
              <w:spacing w:before="40"/>
              <w:rPr>
                <w:sz w:val="23"/>
                <w:szCs w:val="23"/>
              </w:rPr>
            </w:pPr>
            <w:r w:rsidRPr="00CD501D">
              <w:rPr>
                <w:sz w:val="23"/>
                <w:szCs w:val="23"/>
              </w:rPr>
              <w:t>Bờ Biển Ngà</w:t>
            </w:r>
          </w:p>
        </w:tc>
        <w:tc>
          <w:tcPr>
            <w:tcW w:w="998" w:type="dxa"/>
            <w:shd w:val="clear" w:color="auto" w:fill="auto"/>
            <w:noWrap/>
            <w:vAlign w:val="bottom"/>
          </w:tcPr>
          <w:p w14:paraId="74C7B9B7" w14:textId="77777777" w:rsidR="004401A1" w:rsidRPr="00CD501D" w:rsidRDefault="004401A1" w:rsidP="00B219D4">
            <w:pPr>
              <w:spacing w:before="40"/>
              <w:jc w:val="right"/>
              <w:rPr>
                <w:sz w:val="23"/>
                <w:szCs w:val="23"/>
              </w:rPr>
            </w:pPr>
            <w:r w:rsidRPr="00CD501D">
              <w:rPr>
                <w:sz w:val="23"/>
                <w:szCs w:val="23"/>
              </w:rPr>
              <w:t>1,01</w:t>
            </w:r>
          </w:p>
        </w:tc>
        <w:tc>
          <w:tcPr>
            <w:tcW w:w="1052" w:type="dxa"/>
            <w:shd w:val="clear" w:color="auto" w:fill="auto"/>
            <w:noWrap/>
            <w:vAlign w:val="bottom"/>
          </w:tcPr>
          <w:p w14:paraId="2D2CA80E" w14:textId="77777777" w:rsidR="004401A1" w:rsidRPr="00CD501D" w:rsidRDefault="004401A1" w:rsidP="00B219D4">
            <w:pPr>
              <w:spacing w:before="40"/>
              <w:jc w:val="right"/>
              <w:rPr>
                <w:sz w:val="23"/>
                <w:szCs w:val="23"/>
              </w:rPr>
            </w:pPr>
            <w:r w:rsidRPr="00CD501D">
              <w:rPr>
                <w:sz w:val="23"/>
                <w:szCs w:val="23"/>
              </w:rPr>
              <w:t>1,46</w:t>
            </w:r>
          </w:p>
        </w:tc>
        <w:tc>
          <w:tcPr>
            <w:tcW w:w="1021" w:type="dxa"/>
            <w:shd w:val="clear" w:color="auto" w:fill="auto"/>
            <w:noWrap/>
            <w:vAlign w:val="bottom"/>
          </w:tcPr>
          <w:p w14:paraId="2537DD41" w14:textId="77777777" w:rsidR="004401A1" w:rsidRPr="00CD501D" w:rsidRDefault="004401A1" w:rsidP="00B219D4">
            <w:pPr>
              <w:spacing w:before="40"/>
              <w:jc w:val="right"/>
              <w:rPr>
                <w:sz w:val="23"/>
                <w:szCs w:val="23"/>
              </w:rPr>
            </w:pPr>
            <w:r w:rsidRPr="00CD501D">
              <w:rPr>
                <w:sz w:val="23"/>
                <w:szCs w:val="23"/>
              </w:rPr>
              <w:t>256,69</w:t>
            </w:r>
          </w:p>
        </w:tc>
        <w:tc>
          <w:tcPr>
            <w:tcW w:w="996" w:type="dxa"/>
            <w:shd w:val="clear" w:color="auto" w:fill="auto"/>
            <w:noWrap/>
            <w:vAlign w:val="bottom"/>
          </w:tcPr>
          <w:p w14:paraId="6B2FDAFB" w14:textId="77777777" w:rsidR="004401A1" w:rsidRPr="00CD501D" w:rsidRDefault="004401A1" w:rsidP="00B219D4">
            <w:pPr>
              <w:spacing w:before="40"/>
              <w:jc w:val="right"/>
              <w:rPr>
                <w:sz w:val="23"/>
                <w:szCs w:val="23"/>
              </w:rPr>
            </w:pPr>
            <w:r w:rsidRPr="00CD501D">
              <w:rPr>
                <w:sz w:val="23"/>
                <w:szCs w:val="23"/>
              </w:rPr>
              <w:t>288,59</w:t>
            </w:r>
          </w:p>
        </w:tc>
        <w:tc>
          <w:tcPr>
            <w:tcW w:w="1176" w:type="dxa"/>
            <w:shd w:val="clear" w:color="auto" w:fill="auto"/>
            <w:noWrap/>
            <w:vAlign w:val="bottom"/>
          </w:tcPr>
          <w:p w14:paraId="25F0BD41" w14:textId="77777777" w:rsidR="004401A1" w:rsidRPr="00CD501D" w:rsidRDefault="004401A1" w:rsidP="00B219D4">
            <w:pPr>
              <w:spacing w:before="40"/>
              <w:jc w:val="right"/>
              <w:rPr>
                <w:sz w:val="23"/>
                <w:szCs w:val="23"/>
              </w:rPr>
            </w:pPr>
            <w:r w:rsidRPr="00CD501D">
              <w:rPr>
                <w:sz w:val="23"/>
                <w:szCs w:val="23"/>
              </w:rPr>
              <w:t>456,59</w:t>
            </w:r>
          </w:p>
        </w:tc>
        <w:tc>
          <w:tcPr>
            <w:tcW w:w="1176" w:type="dxa"/>
            <w:shd w:val="clear" w:color="auto" w:fill="auto"/>
            <w:noWrap/>
            <w:vAlign w:val="bottom"/>
          </w:tcPr>
          <w:p w14:paraId="1F993A03" w14:textId="77777777" w:rsidR="004401A1" w:rsidRPr="00CD501D" w:rsidRDefault="004401A1" w:rsidP="00B219D4">
            <w:pPr>
              <w:spacing w:before="40"/>
              <w:jc w:val="right"/>
              <w:rPr>
                <w:sz w:val="23"/>
                <w:szCs w:val="23"/>
              </w:rPr>
            </w:pPr>
            <w:r w:rsidRPr="00CD501D">
              <w:rPr>
                <w:sz w:val="23"/>
                <w:szCs w:val="23"/>
              </w:rPr>
              <w:t>438,54</w:t>
            </w:r>
          </w:p>
        </w:tc>
        <w:tc>
          <w:tcPr>
            <w:tcW w:w="1163" w:type="dxa"/>
            <w:shd w:val="clear" w:color="auto" w:fill="auto"/>
            <w:noWrap/>
            <w:vAlign w:val="bottom"/>
          </w:tcPr>
          <w:p w14:paraId="54533EEF" w14:textId="77777777" w:rsidR="004401A1" w:rsidRPr="00CD501D" w:rsidRDefault="004401A1" w:rsidP="00B219D4">
            <w:pPr>
              <w:spacing w:before="40"/>
              <w:jc w:val="right"/>
              <w:rPr>
                <w:sz w:val="23"/>
                <w:szCs w:val="23"/>
              </w:rPr>
            </w:pPr>
            <w:r w:rsidRPr="00CD501D">
              <w:rPr>
                <w:sz w:val="23"/>
                <w:szCs w:val="23"/>
              </w:rPr>
              <w:t>0,67</w:t>
            </w:r>
          </w:p>
        </w:tc>
      </w:tr>
      <w:tr w:rsidR="004401A1" w:rsidRPr="00CD501D" w14:paraId="329BAEE8" w14:textId="77777777" w:rsidTr="00B219D4">
        <w:trPr>
          <w:jc w:val="center"/>
        </w:trPr>
        <w:tc>
          <w:tcPr>
            <w:tcW w:w="2821" w:type="dxa"/>
            <w:shd w:val="clear" w:color="auto" w:fill="auto"/>
            <w:noWrap/>
            <w:vAlign w:val="bottom"/>
          </w:tcPr>
          <w:p w14:paraId="227F2C6E" w14:textId="77777777" w:rsidR="004401A1" w:rsidRPr="00CD501D" w:rsidRDefault="004401A1" w:rsidP="00B219D4">
            <w:pPr>
              <w:spacing w:before="40"/>
              <w:rPr>
                <w:sz w:val="23"/>
                <w:szCs w:val="23"/>
              </w:rPr>
            </w:pPr>
            <w:r w:rsidRPr="00CD501D">
              <w:rPr>
                <w:sz w:val="23"/>
                <w:szCs w:val="23"/>
              </w:rPr>
              <w:t>Nigeria</w:t>
            </w:r>
          </w:p>
        </w:tc>
        <w:tc>
          <w:tcPr>
            <w:tcW w:w="998" w:type="dxa"/>
            <w:shd w:val="clear" w:color="auto" w:fill="auto"/>
            <w:noWrap/>
            <w:vAlign w:val="bottom"/>
          </w:tcPr>
          <w:p w14:paraId="03D83FAC" w14:textId="77777777" w:rsidR="004401A1" w:rsidRPr="00CD501D" w:rsidRDefault="004401A1" w:rsidP="00B219D4">
            <w:pPr>
              <w:spacing w:before="40"/>
              <w:jc w:val="right"/>
              <w:rPr>
                <w:sz w:val="23"/>
                <w:szCs w:val="23"/>
              </w:rPr>
            </w:pPr>
            <w:r w:rsidRPr="00CD501D">
              <w:rPr>
                <w:sz w:val="23"/>
                <w:szCs w:val="23"/>
              </w:rPr>
              <w:t>0,73</w:t>
            </w:r>
          </w:p>
        </w:tc>
        <w:tc>
          <w:tcPr>
            <w:tcW w:w="1052" w:type="dxa"/>
            <w:shd w:val="clear" w:color="auto" w:fill="auto"/>
            <w:noWrap/>
            <w:vAlign w:val="bottom"/>
          </w:tcPr>
          <w:p w14:paraId="1A0F5672" w14:textId="77777777" w:rsidR="004401A1" w:rsidRPr="00CD501D" w:rsidRDefault="004401A1" w:rsidP="00B219D4">
            <w:pPr>
              <w:spacing w:before="40"/>
              <w:jc w:val="right"/>
              <w:rPr>
                <w:sz w:val="23"/>
                <w:szCs w:val="23"/>
              </w:rPr>
            </w:pPr>
            <w:r w:rsidRPr="00CD501D">
              <w:rPr>
                <w:sz w:val="23"/>
                <w:szCs w:val="23"/>
              </w:rPr>
              <w:t>1,23</w:t>
            </w:r>
          </w:p>
        </w:tc>
        <w:tc>
          <w:tcPr>
            <w:tcW w:w="1021" w:type="dxa"/>
            <w:shd w:val="clear" w:color="auto" w:fill="auto"/>
            <w:noWrap/>
            <w:vAlign w:val="bottom"/>
          </w:tcPr>
          <w:p w14:paraId="5974064A" w14:textId="77777777" w:rsidR="004401A1" w:rsidRPr="00CD501D" w:rsidRDefault="004401A1" w:rsidP="00B219D4">
            <w:pPr>
              <w:spacing w:before="40"/>
              <w:jc w:val="right"/>
              <w:rPr>
                <w:sz w:val="23"/>
                <w:szCs w:val="23"/>
              </w:rPr>
            </w:pPr>
            <w:r w:rsidRPr="00CD501D">
              <w:rPr>
                <w:sz w:val="23"/>
                <w:szCs w:val="23"/>
              </w:rPr>
              <w:t>-48,85</w:t>
            </w:r>
          </w:p>
        </w:tc>
        <w:tc>
          <w:tcPr>
            <w:tcW w:w="996" w:type="dxa"/>
            <w:shd w:val="clear" w:color="auto" w:fill="auto"/>
            <w:noWrap/>
            <w:vAlign w:val="bottom"/>
          </w:tcPr>
          <w:p w14:paraId="53222B89" w14:textId="77777777" w:rsidR="004401A1" w:rsidRPr="00CD501D" w:rsidRDefault="004401A1" w:rsidP="00B219D4">
            <w:pPr>
              <w:spacing w:before="40"/>
              <w:jc w:val="right"/>
              <w:rPr>
                <w:sz w:val="23"/>
                <w:szCs w:val="23"/>
              </w:rPr>
            </w:pPr>
            <w:r w:rsidRPr="00CD501D">
              <w:rPr>
                <w:sz w:val="23"/>
                <w:szCs w:val="23"/>
              </w:rPr>
              <w:t>-38,17</w:t>
            </w:r>
          </w:p>
        </w:tc>
        <w:tc>
          <w:tcPr>
            <w:tcW w:w="1176" w:type="dxa"/>
            <w:shd w:val="clear" w:color="auto" w:fill="auto"/>
            <w:noWrap/>
            <w:vAlign w:val="bottom"/>
          </w:tcPr>
          <w:p w14:paraId="60ECFAC3" w14:textId="77777777" w:rsidR="004401A1" w:rsidRPr="00CD501D" w:rsidRDefault="004401A1" w:rsidP="00B219D4">
            <w:pPr>
              <w:spacing w:before="40"/>
              <w:jc w:val="right"/>
              <w:rPr>
                <w:sz w:val="23"/>
                <w:szCs w:val="23"/>
              </w:rPr>
            </w:pPr>
            <w:r w:rsidRPr="00CD501D">
              <w:rPr>
                <w:sz w:val="23"/>
                <w:szCs w:val="23"/>
              </w:rPr>
              <w:t>239,81</w:t>
            </w:r>
          </w:p>
        </w:tc>
        <w:tc>
          <w:tcPr>
            <w:tcW w:w="1176" w:type="dxa"/>
            <w:shd w:val="clear" w:color="auto" w:fill="auto"/>
            <w:noWrap/>
            <w:vAlign w:val="bottom"/>
          </w:tcPr>
          <w:p w14:paraId="7E5CFC6D" w14:textId="77777777" w:rsidR="004401A1" w:rsidRPr="00CD501D" w:rsidRDefault="004401A1" w:rsidP="00B219D4">
            <w:pPr>
              <w:spacing w:before="40"/>
              <w:jc w:val="right"/>
              <w:rPr>
                <w:sz w:val="23"/>
                <w:szCs w:val="23"/>
              </w:rPr>
            </w:pPr>
            <w:r w:rsidRPr="00CD501D">
              <w:rPr>
                <w:sz w:val="23"/>
                <w:szCs w:val="23"/>
              </w:rPr>
              <w:t>356,86</w:t>
            </w:r>
          </w:p>
        </w:tc>
        <w:tc>
          <w:tcPr>
            <w:tcW w:w="1163" w:type="dxa"/>
            <w:shd w:val="clear" w:color="auto" w:fill="auto"/>
            <w:noWrap/>
            <w:vAlign w:val="bottom"/>
          </w:tcPr>
          <w:p w14:paraId="504CEFE3" w14:textId="77777777" w:rsidR="004401A1" w:rsidRPr="00CD501D" w:rsidRDefault="004401A1" w:rsidP="00B219D4">
            <w:pPr>
              <w:spacing w:before="40"/>
              <w:jc w:val="right"/>
              <w:rPr>
                <w:sz w:val="23"/>
                <w:szCs w:val="23"/>
              </w:rPr>
            </w:pPr>
            <w:r w:rsidRPr="00CD501D">
              <w:rPr>
                <w:sz w:val="23"/>
                <w:szCs w:val="23"/>
              </w:rPr>
              <w:t>0,57</w:t>
            </w:r>
          </w:p>
        </w:tc>
      </w:tr>
      <w:tr w:rsidR="004401A1" w:rsidRPr="00CD501D" w14:paraId="50CAB669" w14:textId="77777777" w:rsidTr="00B219D4">
        <w:trPr>
          <w:jc w:val="center"/>
        </w:trPr>
        <w:tc>
          <w:tcPr>
            <w:tcW w:w="2821" w:type="dxa"/>
            <w:shd w:val="clear" w:color="auto" w:fill="auto"/>
            <w:noWrap/>
            <w:vAlign w:val="bottom"/>
          </w:tcPr>
          <w:p w14:paraId="1991D326" w14:textId="77777777" w:rsidR="004401A1" w:rsidRPr="00CD501D" w:rsidRDefault="004401A1" w:rsidP="00B219D4">
            <w:pPr>
              <w:spacing w:before="40"/>
              <w:rPr>
                <w:sz w:val="23"/>
                <w:szCs w:val="23"/>
              </w:rPr>
            </w:pPr>
            <w:r w:rsidRPr="00CD501D">
              <w:rPr>
                <w:sz w:val="23"/>
                <w:szCs w:val="23"/>
              </w:rPr>
              <w:t>Pê Ru</w:t>
            </w:r>
          </w:p>
        </w:tc>
        <w:tc>
          <w:tcPr>
            <w:tcW w:w="998" w:type="dxa"/>
            <w:shd w:val="clear" w:color="auto" w:fill="auto"/>
            <w:noWrap/>
            <w:vAlign w:val="bottom"/>
          </w:tcPr>
          <w:p w14:paraId="0A5E1C9E" w14:textId="77777777" w:rsidR="004401A1" w:rsidRPr="00CD501D" w:rsidRDefault="004401A1" w:rsidP="00B219D4">
            <w:pPr>
              <w:spacing w:before="40"/>
              <w:jc w:val="right"/>
              <w:rPr>
                <w:sz w:val="23"/>
                <w:szCs w:val="23"/>
              </w:rPr>
            </w:pPr>
            <w:r w:rsidRPr="00CD501D">
              <w:rPr>
                <w:sz w:val="23"/>
                <w:szCs w:val="23"/>
              </w:rPr>
              <w:t>0,79</w:t>
            </w:r>
          </w:p>
        </w:tc>
        <w:tc>
          <w:tcPr>
            <w:tcW w:w="1052" w:type="dxa"/>
            <w:shd w:val="clear" w:color="auto" w:fill="auto"/>
            <w:noWrap/>
            <w:vAlign w:val="bottom"/>
          </w:tcPr>
          <w:p w14:paraId="577C9BA2" w14:textId="77777777" w:rsidR="004401A1" w:rsidRPr="00CD501D" w:rsidRDefault="004401A1" w:rsidP="00B219D4">
            <w:pPr>
              <w:spacing w:before="40"/>
              <w:jc w:val="right"/>
              <w:rPr>
                <w:sz w:val="23"/>
                <w:szCs w:val="23"/>
              </w:rPr>
            </w:pPr>
            <w:r w:rsidRPr="00CD501D">
              <w:rPr>
                <w:sz w:val="23"/>
                <w:szCs w:val="23"/>
              </w:rPr>
              <w:t>1,18</w:t>
            </w:r>
          </w:p>
        </w:tc>
        <w:tc>
          <w:tcPr>
            <w:tcW w:w="1021" w:type="dxa"/>
            <w:shd w:val="clear" w:color="auto" w:fill="auto"/>
            <w:noWrap/>
            <w:vAlign w:val="bottom"/>
          </w:tcPr>
          <w:p w14:paraId="626B8591" w14:textId="77777777" w:rsidR="004401A1" w:rsidRPr="00CD501D" w:rsidRDefault="004401A1" w:rsidP="00B219D4">
            <w:pPr>
              <w:spacing w:before="40"/>
              <w:jc w:val="right"/>
              <w:rPr>
                <w:sz w:val="23"/>
                <w:szCs w:val="23"/>
              </w:rPr>
            </w:pPr>
            <w:r w:rsidRPr="00CD501D">
              <w:rPr>
                <w:sz w:val="23"/>
                <w:szCs w:val="23"/>
              </w:rPr>
              <w:t>-67,41</w:t>
            </w:r>
          </w:p>
        </w:tc>
        <w:tc>
          <w:tcPr>
            <w:tcW w:w="996" w:type="dxa"/>
            <w:shd w:val="clear" w:color="auto" w:fill="auto"/>
            <w:noWrap/>
            <w:vAlign w:val="bottom"/>
          </w:tcPr>
          <w:p w14:paraId="51F00535" w14:textId="77777777" w:rsidR="004401A1" w:rsidRPr="00CD501D" w:rsidRDefault="004401A1" w:rsidP="00B219D4">
            <w:pPr>
              <w:spacing w:before="40"/>
              <w:jc w:val="right"/>
              <w:rPr>
                <w:sz w:val="23"/>
                <w:szCs w:val="23"/>
              </w:rPr>
            </w:pPr>
            <w:r w:rsidRPr="00CD501D">
              <w:rPr>
                <w:sz w:val="23"/>
                <w:szCs w:val="23"/>
              </w:rPr>
              <w:t>-69,94</w:t>
            </w:r>
          </w:p>
        </w:tc>
        <w:tc>
          <w:tcPr>
            <w:tcW w:w="1176" w:type="dxa"/>
            <w:shd w:val="clear" w:color="auto" w:fill="auto"/>
            <w:noWrap/>
            <w:vAlign w:val="bottom"/>
          </w:tcPr>
          <w:p w14:paraId="0004B3ED" w14:textId="77777777" w:rsidR="004401A1" w:rsidRPr="00CD501D" w:rsidRDefault="004401A1" w:rsidP="00B219D4">
            <w:pPr>
              <w:spacing w:before="40"/>
              <w:jc w:val="right"/>
              <w:rPr>
                <w:sz w:val="23"/>
                <w:szCs w:val="23"/>
              </w:rPr>
            </w:pPr>
            <w:r w:rsidRPr="00CD501D">
              <w:rPr>
                <w:sz w:val="23"/>
                <w:szCs w:val="23"/>
              </w:rPr>
              <w:t>60,00</w:t>
            </w:r>
          </w:p>
        </w:tc>
        <w:tc>
          <w:tcPr>
            <w:tcW w:w="1176" w:type="dxa"/>
            <w:shd w:val="clear" w:color="auto" w:fill="auto"/>
            <w:noWrap/>
            <w:vAlign w:val="bottom"/>
          </w:tcPr>
          <w:p w14:paraId="4F772D44" w14:textId="77777777" w:rsidR="004401A1" w:rsidRPr="00CD501D" w:rsidRDefault="004401A1" w:rsidP="00B219D4">
            <w:pPr>
              <w:spacing w:before="40"/>
              <w:jc w:val="right"/>
              <w:rPr>
                <w:sz w:val="23"/>
                <w:szCs w:val="23"/>
              </w:rPr>
            </w:pPr>
            <w:r w:rsidRPr="00CD501D">
              <w:rPr>
                <w:sz w:val="23"/>
                <w:szCs w:val="23"/>
              </w:rPr>
              <w:t>101,11</w:t>
            </w:r>
          </w:p>
        </w:tc>
        <w:tc>
          <w:tcPr>
            <w:tcW w:w="1163" w:type="dxa"/>
            <w:shd w:val="clear" w:color="auto" w:fill="auto"/>
            <w:noWrap/>
            <w:vAlign w:val="bottom"/>
          </w:tcPr>
          <w:p w14:paraId="2A105CF4" w14:textId="77777777" w:rsidR="004401A1" w:rsidRPr="00CD501D" w:rsidRDefault="004401A1" w:rsidP="00B219D4">
            <w:pPr>
              <w:spacing w:before="40"/>
              <w:jc w:val="right"/>
              <w:rPr>
                <w:sz w:val="23"/>
                <w:szCs w:val="23"/>
              </w:rPr>
            </w:pPr>
            <w:r w:rsidRPr="00CD501D">
              <w:rPr>
                <w:sz w:val="23"/>
                <w:szCs w:val="23"/>
              </w:rPr>
              <w:t>0,55</w:t>
            </w:r>
          </w:p>
        </w:tc>
      </w:tr>
      <w:tr w:rsidR="004401A1" w:rsidRPr="00CD501D" w14:paraId="13913B43" w14:textId="77777777" w:rsidTr="00B219D4">
        <w:trPr>
          <w:jc w:val="center"/>
        </w:trPr>
        <w:tc>
          <w:tcPr>
            <w:tcW w:w="2821" w:type="dxa"/>
            <w:shd w:val="clear" w:color="auto" w:fill="auto"/>
            <w:noWrap/>
            <w:vAlign w:val="bottom"/>
          </w:tcPr>
          <w:p w14:paraId="0BC4B5B6" w14:textId="77777777" w:rsidR="004401A1" w:rsidRPr="00CD501D" w:rsidRDefault="004401A1" w:rsidP="00B219D4">
            <w:pPr>
              <w:spacing w:before="40"/>
              <w:rPr>
                <w:sz w:val="23"/>
                <w:szCs w:val="23"/>
              </w:rPr>
            </w:pPr>
            <w:r w:rsidRPr="00CD501D">
              <w:rPr>
                <w:sz w:val="23"/>
                <w:szCs w:val="23"/>
              </w:rPr>
              <w:t>Hồng Kông (Trung Quốc)</w:t>
            </w:r>
          </w:p>
        </w:tc>
        <w:tc>
          <w:tcPr>
            <w:tcW w:w="998" w:type="dxa"/>
            <w:shd w:val="clear" w:color="auto" w:fill="auto"/>
            <w:noWrap/>
            <w:vAlign w:val="bottom"/>
          </w:tcPr>
          <w:p w14:paraId="147BB93F" w14:textId="77777777" w:rsidR="004401A1" w:rsidRPr="00CD501D" w:rsidRDefault="004401A1" w:rsidP="00B219D4">
            <w:pPr>
              <w:spacing w:before="40"/>
              <w:jc w:val="right"/>
              <w:rPr>
                <w:sz w:val="23"/>
                <w:szCs w:val="23"/>
              </w:rPr>
            </w:pPr>
            <w:r w:rsidRPr="00CD501D">
              <w:rPr>
                <w:sz w:val="23"/>
                <w:szCs w:val="23"/>
              </w:rPr>
              <w:t>0,17</w:t>
            </w:r>
          </w:p>
        </w:tc>
        <w:tc>
          <w:tcPr>
            <w:tcW w:w="1052" w:type="dxa"/>
            <w:shd w:val="clear" w:color="auto" w:fill="auto"/>
            <w:noWrap/>
            <w:vAlign w:val="bottom"/>
          </w:tcPr>
          <w:p w14:paraId="697E6D37" w14:textId="77777777" w:rsidR="004401A1" w:rsidRPr="00CD501D" w:rsidRDefault="004401A1" w:rsidP="00B219D4">
            <w:pPr>
              <w:spacing w:before="40"/>
              <w:jc w:val="right"/>
              <w:rPr>
                <w:sz w:val="23"/>
                <w:szCs w:val="23"/>
              </w:rPr>
            </w:pPr>
            <w:r w:rsidRPr="00CD501D">
              <w:rPr>
                <w:sz w:val="23"/>
                <w:szCs w:val="23"/>
              </w:rPr>
              <w:t>0,62</w:t>
            </w:r>
          </w:p>
        </w:tc>
        <w:tc>
          <w:tcPr>
            <w:tcW w:w="1021" w:type="dxa"/>
            <w:shd w:val="clear" w:color="auto" w:fill="auto"/>
            <w:noWrap/>
            <w:vAlign w:val="bottom"/>
          </w:tcPr>
          <w:p w14:paraId="3230D430" w14:textId="77777777" w:rsidR="004401A1" w:rsidRPr="00CD501D" w:rsidRDefault="004401A1" w:rsidP="00B219D4">
            <w:pPr>
              <w:spacing w:before="40"/>
              <w:jc w:val="right"/>
              <w:rPr>
                <w:sz w:val="23"/>
                <w:szCs w:val="23"/>
              </w:rPr>
            </w:pPr>
            <w:r w:rsidRPr="00CD501D">
              <w:rPr>
                <w:sz w:val="23"/>
                <w:szCs w:val="23"/>
              </w:rPr>
              <w:t>-34,96</w:t>
            </w:r>
          </w:p>
        </w:tc>
        <w:tc>
          <w:tcPr>
            <w:tcW w:w="996" w:type="dxa"/>
            <w:shd w:val="clear" w:color="auto" w:fill="auto"/>
            <w:noWrap/>
            <w:vAlign w:val="bottom"/>
          </w:tcPr>
          <w:p w14:paraId="1648FCEC" w14:textId="77777777" w:rsidR="004401A1" w:rsidRPr="00CD501D" w:rsidRDefault="004401A1" w:rsidP="00B219D4">
            <w:pPr>
              <w:spacing w:before="40"/>
              <w:jc w:val="right"/>
              <w:rPr>
                <w:sz w:val="23"/>
                <w:szCs w:val="23"/>
              </w:rPr>
            </w:pPr>
            <w:r w:rsidRPr="00CD501D">
              <w:rPr>
                <w:sz w:val="23"/>
                <w:szCs w:val="23"/>
              </w:rPr>
              <w:t>-52,83</w:t>
            </w:r>
          </w:p>
        </w:tc>
        <w:tc>
          <w:tcPr>
            <w:tcW w:w="1176" w:type="dxa"/>
            <w:shd w:val="clear" w:color="auto" w:fill="auto"/>
            <w:noWrap/>
            <w:vAlign w:val="bottom"/>
          </w:tcPr>
          <w:p w14:paraId="091BA827" w14:textId="77777777" w:rsidR="004401A1" w:rsidRPr="00CD501D" w:rsidRDefault="004401A1" w:rsidP="00B219D4">
            <w:pPr>
              <w:spacing w:before="40"/>
              <w:jc w:val="right"/>
              <w:rPr>
                <w:sz w:val="23"/>
                <w:szCs w:val="23"/>
              </w:rPr>
            </w:pPr>
            <w:r w:rsidRPr="00CD501D">
              <w:rPr>
                <w:sz w:val="23"/>
                <w:szCs w:val="23"/>
              </w:rPr>
              <w:t>-8,95</w:t>
            </w:r>
          </w:p>
        </w:tc>
        <w:tc>
          <w:tcPr>
            <w:tcW w:w="1176" w:type="dxa"/>
            <w:shd w:val="clear" w:color="auto" w:fill="auto"/>
            <w:noWrap/>
            <w:vAlign w:val="bottom"/>
          </w:tcPr>
          <w:p w14:paraId="050E9F69" w14:textId="77777777" w:rsidR="004401A1" w:rsidRPr="00CD501D" w:rsidRDefault="004401A1" w:rsidP="00B219D4">
            <w:pPr>
              <w:spacing w:before="40"/>
              <w:jc w:val="right"/>
              <w:rPr>
                <w:sz w:val="23"/>
                <w:szCs w:val="23"/>
              </w:rPr>
            </w:pPr>
            <w:r w:rsidRPr="00CD501D">
              <w:rPr>
                <w:sz w:val="23"/>
                <w:szCs w:val="23"/>
              </w:rPr>
              <w:t>-11,25</w:t>
            </w:r>
          </w:p>
        </w:tc>
        <w:tc>
          <w:tcPr>
            <w:tcW w:w="1163" w:type="dxa"/>
            <w:shd w:val="clear" w:color="auto" w:fill="auto"/>
            <w:noWrap/>
            <w:vAlign w:val="bottom"/>
          </w:tcPr>
          <w:p w14:paraId="1D063E50" w14:textId="77777777" w:rsidR="004401A1" w:rsidRPr="00CD501D" w:rsidRDefault="004401A1" w:rsidP="00B219D4">
            <w:pPr>
              <w:spacing w:before="40"/>
              <w:jc w:val="right"/>
              <w:rPr>
                <w:sz w:val="23"/>
                <w:szCs w:val="23"/>
              </w:rPr>
            </w:pPr>
            <w:r w:rsidRPr="00CD501D">
              <w:rPr>
                <w:sz w:val="23"/>
                <w:szCs w:val="23"/>
              </w:rPr>
              <w:t>0,29</w:t>
            </w:r>
          </w:p>
        </w:tc>
      </w:tr>
      <w:tr w:rsidR="004401A1" w:rsidRPr="00CD501D" w14:paraId="09537AEB" w14:textId="77777777" w:rsidTr="00B219D4">
        <w:trPr>
          <w:jc w:val="center"/>
        </w:trPr>
        <w:tc>
          <w:tcPr>
            <w:tcW w:w="2821" w:type="dxa"/>
            <w:shd w:val="clear" w:color="auto" w:fill="auto"/>
            <w:noWrap/>
            <w:vAlign w:val="bottom"/>
          </w:tcPr>
          <w:p w14:paraId="459B35A8" w14:textId="77777777" w:rsidR="004401A1" w:rsidRPr="00CD501D" w:rsidRDefault="004401A1" w:rsidP="00B219D4">
            <w:pPr>
              <w:spacing w:before="40"/>
              <w:rPr>
                <w:sz w:val="23"/>
                <w:szCs w:val="23"/>
              </w:rPr>
            </w:pPr>
            <w:r w:rsidRPr="00CD501D">
              <w:rPr>
                <w:sz w:val="23"/>
                <w:szCs w:val="23"/>
              </w:rPr>
              <w:t>Canada</w:t>
            </w:r>
          </w:p>
        </w:tc>
        <w:tc>
          <w:tcPr>
            <w:tcW w:w="998" w:type="dxa"/>
            <w:shd w:val="clear" w:color="auto" w:fill="auto"/>
            <w:noWrap/>
            <w:vAlign w:val="bottom"/>
          </w:tcPr>
          <w:p w14:paraId="6E665056" w14:textId="77777777" w:rsidR="004401A1" w:rsidRPr="00CD501D" w:rsidRDefault="004401A1" w:rsidP="00B219D4">
            <w:pPr>
              <w:spacing w:before="40"/>
              <w:jc w:val="right"/>
              <w:rPr>
                <w:sz w:val="23"/>
                <w:szCs w:val="23"/>
              </w:rPr>
            </w:pPr>
            <w:r w:rsidRPr="00CD501D">
              <w:rPr>
                <w:sz w:val="23"/>
                <w:szCs w:val="23"/>
              </w:rPr>
              <w:t>0,11</w:t>
            </w:r>
          </w:p>
        </w:tc>
        <w:tc>
          <w:tcPr>
            <w:tcW w:w="1052" w:type="dxa"/>
            <w:shd w:val="clear" w:color="auto" w:fill="auto"/>
            <w:noWrap/>
            <w:vAlign w:val="bottom"/>
          </w:tcPr>
          <w:p w14:paraId="6624D911" w14:textId="77777777" w:rsidR="004401A1" w:rsidRPr="00CD501D" w:rsidRDefault="004401A1" w:rsidP="00B219D4">
            <w:pPr>
              <w:spacing w:before="40"/>
              <w:jc w:val="right"/>
              <w:rPr>
                <w:sz w:val="23"/>
                <w:szCs w:val="23"/>
              </w:rPr>
            </w:pPr>
            <w:r w:rsidRPr="00CD501D">
              <w:rPr>
                <w:sz w:val="23"/>
                <w:szCs w:val="23"/>
              </w:rPr>
              <w:t>0,44</w:t>
            </w:r>
          </w:p>
        </w:tc>
        <w:tc>
          <w:tcPr>
            <w:tcW w:w="1021" w:type="dxa"/>
            <w:shd w:val="clear" w:color="auto" w:fill="auto"/>
            <w:noWrap/>
            <w:vAlign w:val="bottom"/>
          </w:tcPr>
          <w:p w14:paraId="2EA85BAF" w14:textId="77777777" w:rsidR="004401A1" w:rsidRPr="00CD501D" w:rsidRDefault="004401A1" w:rsidP="00B219D4">
            <w:pPr>
              <w:spacing w:before="40"/>
              <w:jc w:val="right"/>
              <w:rPr>
                <w:sz w:val="23"/>
                <w:szCs w:val="23"/>
              </w:rPr>
            </w:pPr>
            <w:r w:rsidRPr="00CD501D">
              <w:rPr>
                <w:sz w:val="23"/>
                <w:szCs w:val="23"/>
              </w:rPr>
              <w:t>-18,98</w:t>
            </w:r>
          </w:p>
        </w:tc>
        <w:tc>
          <w:tcPr>
            <w:tcW w:w="996" w:type="dxa"/>
            <w:shd w:val="clear" w:color="auto" w:fill="auto"/>
            <w:noWrap/>
            <w:vAlign w:val="bottom"/>
          </w:tcPr>
          <w:p w14:paraId="0BD221BE" w14:textId="77777777" w:rsidR="004401A1" w:rsidRPr="00CD501D" w:rsidRDefault="004401A1" w:rsidP="00B219D4">
            <w:pPr>
              <w:spacing w:before="40"/>
              <w:jc w:val="right"/>
              <w:rPr>
                <w:sz w:val="23"/>
                <w:szCs w:val="23"/>
              </w:rPr>
            </w:pPr>
            <w:r w:rsidRPr="00CD501D">
              <w:rPr>
                <w:sz w:val="23"/>
                <w:szCs w:val="23"/>
              </w:rPr>
              <w:t>14,45</w:t>
            </w:r>
          </w:p>
        </w:tc>
        <w:tc>
          <w:tcPr>
            <w:tcW w:w="1176" w:type="dxa"/>
            <w:shd w:val="clear" w:color="auto" w:fill="auto"/>
            <w:noWrap/>
            <w:vAlign w:val="bottom"/>
          </w:tcPr>
          <w:p w14:paraId="17652F59" w14:textId="77777777" w:rsidR="004401A1" w:rsidRPr="00CD501D" w:rsidRDefault="004401A1" w:rsidP="00B219D4">
            <w:pPr>
              <w:spacing w:before="40"/>
              <w:jc w:val="right"/>
              <w:rPr>
                <w:sz w:val="23"/>
                <w:szCs w:val="23"/>
              </w:rPr>
            </w:pPr>
            <w:r w:rsidRPr="00CD501D">
              <w:rPr>
                <w:sz w:val="23"/>
                <w:szCs w:val="23"/>
              </w:rPr>
              <w:t>-11,20</w:t>
            </w:r>
          </w:p>
        </w:tc>
        <w:tc>
          <w:tcPr>
            <w:tcW w:w="1176" w:type="dxa"/>
            <w:shd w:val="clear" w:color="auto" w:fill="auto"/>
            <w:noWrap/>
            <w:vAlign w:val="bottom"/>
          </w:tcPr>
          <w:p w14:paraId="1FD61B16" w14:textId="77777777" w:rsidR="004401A1" w:rsidRPr="00CD501D" w:rsidRDefault="004401A1" w:rsidP="00B219D4">
            <w:pPr>
              <w:spacing w:before="40"/>
              <w:jc w:val="right"/>
              <w:rPr>
                <w:sz w:val="23"/>
                <w:szCs w:val="23"/>
              </w:rPr>
            </w:pPr>
            <w:r w:rsidRPr="00CD501D">
              <w:rPr>
                <w:sz w:val="23"/>
                <w:szCs w:val="23"/>
              </w:rPr>
              <w:t>109,56</w:t>
            </w:r>
          </w:p>
        </w:tc>
        <w:tc>
          <w:tcPr>
            <w:tcW w:w="1163" w:type="dxa"/>
            <w:shd w:val="clear" w:color="auto" w:fill="auto"/>
            <w:noWrap/>
            <w:vAlign w:val="bottom"/>
          </w:tcPr>
          <w:p w14:paraId="73D9E5D8" w14:textId="77777777" w:rsidR="004401A1" w:rsidRPr="00CD501D" w:rsidRDefault="004401A1" w:rsidP="00B219D4">
            <w:pPr>
              <w:spacing w:before="40"/>
              <w:jc w:val="right"/>
              <w:rPr>
                <w:sz w:val="23"/>
                <w:szCs w:val="23"/>
              </w:rPr>
            </w:pPr>
            <w:r w:rsidRPr="00CD501D">
              <w:rPr>
                <w:sz w:val="23"/>
                <w:szCs w:val="23"/>
              </w:rPr>
              <w:t>0,20</w:t>
            </w:r>
          </w:p>
        </w:tc>
      </w:tr>
      <w:tr w:rsidR="004401A1" w:rsidRPr="00CD501D" w14:paraId="76832790" w14:textId="77777777" w:rsidTr="00B219D4">
        <w:trPr>
          <w:jc w:val="center"/>
        </w:trPr>
        <w:tc>
          <w:tcPr>
            <w:tcW w:w="2821" w:type="dxa"/>
            <w:shd w:val="clear" w:color="auto" w:fill="auto"/>
            <w:noWrap/>
            <w:vAlign w:val="bottom"/>
          </w:tcPr>
          <w:p w14:paraId="629F4F21" w14:textId="77777777" w:rsidR="004401A1" w:rsidRPr="00CD501D" w:rsidRDefault="004401A1" w:rsidP="00B219D4">
            <w:pPr>
              <w:spacing w:before="40"/>
              <w:rPr>
                <w:sz w:val="23"/>
                <w:szCs w:val="23"/>
              </w:rPr>
            </w:pPr>
            <w:r w:rsidRPr="00CD501D">
              <w:rPr>
                <w:sz w:val="23"/>
                <w:szCs w:val="23"/>
              </w:rPr>
              <w:t>Nam Phi</w:t>
            </w:r>
          </w:p>
        </w:tc>
        <w:tc>
          <w:tcPr>
            <w:tcW w:w="998" w:type="dxa"/>
            <w:shd w:val="clear" w:color="auto" w:fill="auto"/>
            <w:noWrap/>
            <w:vAlign w:val="bottom"/>
          </w:tcPr>
          <w:p w14:paraId="14AB82F4" w14:textId="77777777" w:rsidR="004401A1" w:rsidRPr="00CD501D" w:rsidRDefault="004401A1" w:rsidP="00B219D4">
            <w:pPr>
              <w:spacing w:before="40"/>
              <w:jc w:val="right"/>
              <w:rPr>
                <w:sz w:val="23"/>
                <w:szCs w:val="23"/>
              </w:rPr>
            </w:pPr>
            <w:r w:rsidRPr="00CD501D">
              <w:rPr>
                <w:sz w:val="23"/>
                <w:szCs w:val="23"/>
              </w:rPr>
              <w:t>0,20</w:t>
            </w:r>
          </w:p>
        </w:tc>
        <w:tc>
          <w:tcPr>
            <w:tcW w:w="1052" w:type="dxa"/>
            <w:shd w:val="clear" w:color="auto" w:fill="auto"/>
            <w:noWrap/>
            <w:vAlign w:val="bottom"/>
          </w:tcPr>
          <w:p w14:paraId="12CB7594" w14:textId="77777777" w:rsidR="004401A1" w:rsidRPr="00CD501D" w:rsidRDefault="004401A1" w:rsidP="00B219D4">
            <w:pPr>
              <w:spacing w:before="40"/>
              <w:jc w:val="right"/>
              <w:rPr>
                <w:sz w:val="23"/>
                <w:szCs w:val="23"/>
              </w:rPr>
            </w:pPr>
            <w:r w:rsidRPr="00CD501D">
              <w:rPr>
                <w:sz w:val="23"/>
                <w:szCs w:val="23"/>
              </w:rPr>
              <w:t>0,19</w:t>
            </w:r>
          </w:p>
        </w:tc>
        <w:tc>
          <w:tcPr>
            <w:tcW w:w="1021" w:type="dxa"/>
            <w:shd w:val="clear" w:color="auto" w:fill="auto"/>
            <w:noWrap/>
            <w:vAlign w:val="bottom"/>
          </w:tcPr>
          <w:p w14:paraId="226A6551" w14:textId="77777777" w:rsidR="004401A1" w:rsidRPr="00CD501D" w:rsidRDefault="004401A1" w:rsidP="00B219D4">
            <w:pPr>
              <w:spacing w:before="40"/>
              <w:jc w:val="right"/>
              <w:rPr>
                <w:sz w:val="23"/>
                <w:szCs w:val="23"/>
              </w:rPr>
            </w:pPr>
            <w:r w:rsidRPr="00CD501D">
              <w:rPr>
                <w:sz w:val="23"/>
                <w:szCs w:val="23"/>
              </w:rPr>
              <w:t>-44,81</w:t>
            </w:r>
          </w:p>
        </w:tc>
        <w:tc>
          <w:tcPr>
            <w:tcW w:w="996" w:type="dxa"/>
            <w:shd w:val="clear" w:color="auto" w:fill="auto"/>
            <w:noWrap/>
            <w:vAlign w:val="bottom"/>
          </w:tcPr>
          <w:p w14:paraId="66BD90E4" w14:textId="77777777" w:rsidR="004401A1" w:rsidRPr="00CD501D" w:rsidRDefault="004401A1" w:rsidP="00B219D4">
            <w:pPr>
              <w:spacing w:before="40"/>
              <w:jc w:val="right"/>
              <w:rPr>
                <w:sz w:val="23"/>
                <w:szCs w:val="23"/>
              </w:rPr>
            </w:pPr>
            <w:r w:rsidRPr="00CD501D">
              <w:rPr>
                <w:sz w:val="23"/>
                <w:szCs w:val="23"/>
              </w:rPr>
              <w:t>-52,82</w:t>
            </w:r>
          </w:p>
        </w:tc>
        <w:tc>
          <w:tcPr>
            <w:tcW w:w="1176" w:type="dxa"/>
            <w:shd w:val="clear" w:color="auto" w:fill="auto"/>
            <w:noWrap/>
            <w:vAlign w:val="bottom"/>
          </w:tcPr>
          <w:p w14:paraId="116C6B13" w14:textId="77777777" w:rsidR="004401A1" w:rsidRPr="00CD501D" w:rsidRDefault="004401A1" w:rsidP="00B219D4">
            <w:pPr>
              <w:spacing w:before="40"/>
              <w:jc w:val="right"/>
              <w:rPr>
                <w:sz w:val="23"/>
                <w:szCs w:val="23"/>
              </w:rPr>
            </w:pPr>
            <w:r w:rsidRPr="00CD501D">
              <w:rPr>
                <w:sz w:val="23"/>
                <w:szCs w:val="23"/>
              </w:rPr>
              <w:t>-87,92</w:t>
            </w:r>
          </w:p>
        </w:tc>
        <w:tc>
          <w:tcPr>
            <w:tcW w:w="1176" w:type="dxa"/>
            <w:shd w:val="clear" w:color="auto" w:fill="auto"/>
            <w:noWrap/>
            <w:vAlign w:val="bottom"/>
          </w:tcPr>
          <w:p w14:paraId="07546F21" w14:textId="77777777" w:rsidR="004401A1" w:rsidRPr="00CD501D" w:rsidRDefault="004401A1" w:rsidP="00B219D4">
            <w:pPr>
              <w:spacing w:before="40"/>
              <w:jc w:val="right"/>
              <w:rPr>
                <w:sz w:val="23"/>
                <w:szCs w:val="23"/>
              </w:rPr>
            </w:pPr>
            <w:r w:rsidRPr="00CD501D">
              <w:rPr>
                <w:sz w:val="23"/>
                <w:szCs w:val="23"/>
              </w:rPr>
              <w:t>-85,39</w:t>
            </w:r>
          </w:p>
        </w:tc>
        <w:tc>
          <w:tcPr>
            <w:tcW w:w="1163" w:type="dxa"/>
            <w:shd w:val="clear" w:color="auto" w:fill="auto"/>
            <w:noWrap/>
            <w:vAlign w:val="bottom"/>
          </w:tcPr>
          <w:p w14:paraId="4D37F371" w14:textId="77777777" w:rsidR="004401A1" w:rsidRPr="00CD501D" w:rsidRDefault="004401A1" w:rsidP="00B219D4">
            <w:pPr>
              <w:spacing w:before="40"/>
              <w:jc w:val="right"/>
              <w:rPr>
                <w:sz w:val="23"/>
                <w:szCs w:val="23"/>
              </w:rPr>
            </w:pPr>
            <w:r w:rsidRPr="00CD501D">
              <w:rPr>
                <w:sz w:val="23"/>
                <w:szCs w:val="23"/>
              </w:rPr>
              <w:t>0,09</w:t>
            </w:r>
          </w:p>
        </w:tc>
      </w:tr>
    </w:tbl>
    <w:p w14:paraId="530B1895" w14:textId="77777777" w:rsidR="00065C5A" w:rsidRPr="00CD501D" w:rsidRDefault="00A76EC9" w:rsidP="00065C5A">
      <w:pPr>
        <w:ind w:left="1440" w:firstLine="720"/>
        <w:rPr>
          <w:b/>
          <w:bCs/>
          <w:spacing w:val="-4"/>
          <w:sz w:val="26"/>
          <w:szCs w:val="26"/>
        </w:rPr>
      </w:pPr>
      <w:r w:rsidRPr="00CD501D">
        <w:rPr>
          <w:i/>
          <w:sz w:val="26"/>
          <w:szCs w:val="26"/>
        </w:rPr>
        <w:t>Nguồn: Tính toán từ số liệu thống kê sơ bộ của Tổng cục Hải quan</w:t>
      </w:r>
    </w:p>
    <w:p w14:paraId="64335CFF" w14:textId="4D029DA1" w:rsidR="00A76EC9" w:rsidRPr="00CD501D" w:rsidRDefault="00A76EC9" w:rsidP="00065C5A">
      <w:pPr>
        <w:jc w:val="center"/>
        <w:rPr>
          <w:i/>
          <w:sz w:val="26"/>
          <w:szCs w:val="26"/>
        </w:rPr>
      </w:pPr>
      <w:r w:rsidRPr="00CD501D">
        <w:rPr>
          <w:b/>
          <w:bCs/>
          <w:spacing w:val="-4"/>
          <w:sz w:val="26"/>
          <w:szCs w:val="26"/>
        </w:rPr>
        <w:t xml:space="preserve">Bảng </w:t>
      </w:r>
      <w:r w:rsidR="00BF4C32" w:rsidRPr="00CD501D">
        <w:rPr>
          <w:b/>
          <w:bCs/>
          <w:spacing w:val="-4"/>
          <w:sz w:val="26"/>
          <w:szCs w:val="26"/>
        </w:rPr>
        <w:t>6</w:t>
      </w:r>
      <w:r w:rsidRPr="00CD501D">
        <w:rPr>
          <w:b/>
          <w:bCs/>
          <w:spacing w:val="-4"/>
          <w:sz w:val="26"/>
          <w:szCs w:val="26"/>
        </w:rPr>
        <w:t xml:space="preserve">: Thị trường xuất khẩu nguyên liệu nhựa </w:t>
      </w:r>
      <w:r w:rsidRPr="00CD501D">
        <w:rPr>
          <w:b/>
          <w:spacing w:val="-4"/>
          <w:sz w:val="26"/>
          <w:szCs w:val="26"/>
        </w:rPr>
        <w:t>của Việ</w:t>
      </w:r>
      <w:r w:rsidR="00D152DC" w:rsidRPr="00CD501D">
        <w:rPr>
          <w:b/>
          <w:spacing w:val="-4"/>
          <w:sz w:val="26"/>
          <w:szCs w:val="26"/>
        </w:rPr>
        <w:t xml:space="preserve">t Nam </w:t>
      </w:r>
      <w:r w:rsidR="004401A1" w:rsidRPr="00CD501D">
        <w:rPr>
          <w:b/>
          <w:spacing w:val="-4"/>
          <w:sz w:val="26"/>
          <w:szCs w:val="26"/>
        </w:rPr>
        <w:t>10</w:t>
      </w:r>
      <w:r w:rsidRPr="00CD501D">
        <w:rPr>
          <w:b/>
          <w:spacing w:val="-4"/>
          <w:sz w:val="26"/>
          <w:szCs w:val="26"/>
        </w:rPr>
        <w:t xml:space="preserve"> tháng</w:t>
      </w:r>
      <w:r w:rsidR="00D152DC" w:rsidRPr="00CD501D">
        <w:rPr>
          <w:b/>
          <w:spacing w:val="-4"/>
          <w:sz w:val="26"/>
          <w:szCs w:val="26"/>
        </w:rPr>
        <w:t xml:space="preserve"> </w:t>
      </w:r>
      <w:r w:rsidRPr="00CD501D">
        <w:rPr>
          <w:b/>
          <w:spacing w:val="-4"/>
          <w:sz w:val="26"/>
          <w:szCs w:val="26"/>
        </w:rPr>
        <w:t>năm 2021</w:t>
      </w:r>
    </w:p>
    <w:tbl>
      <w:tblPr>
        <w:tblW w:w="96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5"/>
        <w:gridCol w:w="1466"/>
        <w:gridCol w:w="1681"/>
        <w:gridCol w:w="1056"/>
        <w:gridCol w:w="1176"/>
        <w:gridCol w:w="1489"/>
      </w:tblGrid>
      <w:tr w:rsidR="004401A1" w:rsidRPr="00CD501D" w14:paraId="31198012" w14:textId="77777777" w:rsidTr="00B219D4">
        <w:trPr>
          <w:tblHeader/>
          <w:jc w:val="center"/>
        </w:trPr>
        <w:tc>
          <w:tcPr>
            <w:tcW w:w="2785" w:type="dxa"/>
            <w:vMerge w:val="restart"/>
            <w:shd w:val="clear" w:color="auto" w:fill="auto"/>
            <w:noWrap/>
            <w:vAlign w:val="center"/>
          </w:tcPr>
          <w:p w14:paraId="7F83EA95" w14:textId="77777777" w:rsidR="004401A1" w:rsidRPr="00CD501D" w:rsidRDefault="004401A1" w:rsidP="00B219D4">
            <w:pPr>
              <w:spacing w:before="30"/>
              <w:jc w:val="center"/>
              <w:rPr>
                <w:b/>
                <w:sz w:val="23"/>
                <w:szCs w:val="23"/>
              </w:rPr>
            </w:pPr>
            <w:r w:rsidRPr="00CD501D">
              <w:rPr>
                <w:b/>
                <w:sz w:val="23"/>
                <w:szCs w:val="23"/>
              </w:rPr>
              <w:t>Thị trường</w:t>
            </w:r>
          </w:p>
        </w:tc>
        <w:tc>
          <w:tcPr>
            <w:tcW w:w="3147" w:type="dxa"/>
            <w:gridSpan w:val="2"/>
            <w:shd w:val="clear" w:color="auto" w:fill="auto"/>
            <w:noWrap/>
            <w:vAlign w:val="center"/>
          </w:tcPr>
          <w:p w14:paraId="02CB40D5" w14:textId="77777777" w:rsidR="004401A1" w:rsidRPr="00CD501D" w:rsidRDefault="004401A1" w:rsidP="00B219D4">
            <w:pPr>
              <w:spacing w:before="30"/>
              <w:jc w:val="center"/>
              <w:rPr>
                <w:b/>
                <w:sz w:val="23"/>
                <w:szCs w:val="23"/>
              </w:rPr>
            </w:pPr>
            <w:r w:rsidRPr="00CD501D">
              <w:rPr>
                <w:b/>
                <w:sz w:val="23"/>
                <w:szCs w:val="23"/>
              </w:rPr>
              <w:t>10T/2021</w:t>
            </w:r>
          </w:p>
        </w:tc>
        <w:tc>
          <w:tcPr>
            <w:tcW w:w="2232" w:type="dxa"/>
            <w:gridSpan w:val="2"/>
            <w:shd w:val="clear" w:color="auto" w:fill="auto"/>
            <w:noWrap/>
            <w:vAlign w:val="center"/>
          </w:tcPr>
          <w:p w14:paraId="4A82D1AB" w14:textId="77777777" w:rsidR="004401A1" w:rsidRPr="00CD501D" w:rsidRDefault="004401A1" w:rsidP="00B219D4">
            <w:pPr>
              <w:spacing w:before="30"/>
              <w:jc w:val="center"/>
              <w:rPr>
                <w:b/>
                <w:sz w:val="23"/>
                <w:szCs w:val="23"/>
              </w:rPr>
            </w:pPr>
            <w:r w:rsidRPr="00CD501D">
              <w:rPr>
                <w:b/>
                <w:sz w:val="23"/>
                <w:szCs w:val="23"/>
              </w:rPr>
              <w:t>So 10T/2020 (%)</w:t>
            </w:r>
          </w:p>
        </w:tc>
        <w:tc>
          <w:tcPr>
            <w:tcW w:w="1489" w:type="dxa"/>
            <w:vMerge w:val="restart"/>
            <w:shd w:val="clear" w:color="auto" w:fill="auto"/>
            <w:noWrap/>
            <w:vAlign w:val="center"/>
          </w:tcPr>
          <w:p w14:paraId="17B25FFF" w14:textId="77777777" w:rsidR="004401A1" w:rsidRPr="00CD501D" w:rsidRDefault="004401A1" w:rsidP="00B219D4">
            <w:pPr>
              <w:spacing w:before="30"/>
              <w:jc w:val="center"/>
              <w:rPr>
                <w:b/>
                <w:sz w:val="23"/>
                <w:szCs w:val="23"/>
              </w:rPr>
            </w:pPr>
            <w:r w:rsidRPr="00CD501D">
              <w:rPr>
                <w:b/>
                <w:sz w:val="23"/>
                <w:szCs w:val="23"/>
              </w:rPr>
              <w:t>Tỷ trọng KN 10T/2021 (%)</w:t>
            </w:r>
          </w:p>
        </w:tc>
      </w:tr>
      <w:tr w:rsidR="004401A1" w:rsidRPr="00CD501D" w14:paraId="1BAFF955" w14:textId="77777777" w:rsidTr="00B219D4">
        <w:trPr>
          <w:tblHeader/>
          <w:jc w:val="center"/>
        </w:trPr>
        <w:tc>
          <w:tcPr>
            <w:tcW w:w="2785" w:type="dxa"/>
            <w:vMerge/>
            <w:shd w:val="clear" w:color="auto" w:fill="auto"/>
            <w:noWrap/>
            <w:vAlign w:val="center"/>
          </w:tcPr>
          <w:p w14:paraId="3A53027D" w14:textId="77777777" w:rsidR="004401A1" w:rsidRPr="00CD501D" w:rsidRDefault="004401A1" w:rsidP="00B219D4">
            <w:pPr>
              <w:spacing w:before="30"/>
              <w:jc w:val="center"/>
              <w:rPr>
                <w:b/>
                <w:sz w:val="23"/>
                <w:szCs w:val="23"/>
              </w:rPr>
            </w:pPr>
          </w:p>
        </w:tc>
        <w:tc>
          <w:tcPr>
            <w:tcW w:w="1466" w:type="dxa"/>
            <w:shd w:val="clear" w:color="auto" w:fill="auto"/>
            <w:noWrap/>
            <w:vAlign w:val="center"/>
          </w:tcPr>
          <w:p w14:paraId="1D9347FC" w14:textId="77777777" w:rsidR="004401A1" w:rsidRPr="00CD501D" w:rsidRDefault="004401A1" w:rsidP="00B219D4">
            <w:pPr>
              <w:spacing w:before="30"/>
              <w:jc w:val="center"/>
              <w:rPr>
                <w:b/>
                <w:sz w:val="23"/>
                <w:szCs w:val="23"/>
              </w:rPr>
            </w:pPr>
            <w:r w:rsidRPr="00CD501D">
              <w:rPr>
                <w:b/>
                <w:sz w:val="23"/>
                <w:szCs w:val="23"/>
              </w:rPr>
              <w:t xml:space="preserve">Lượng </w:t>
            </w:r>
            <w:r w:rsidRPr="00CD501D">
              <w:rPr>
                <w:b/>
                <w:i/>
                <w:sz w:val="23"/>
                <w:szCs w:val="23"/>
              </w:rPr>
              <w:t>(Nghìn tấn)</w:t>
            </w:r>
          </w:p>
        </w:tc>
        <w:tc>
          <w:tcPr>
            <w:tcW w:w="1681" w:type="dxa"/>
            <w:shd w:val="clear" w:color="auto" w:fill="auto"/>
            <w:noWrap/>
            <w:vAlign w:val="center"/>
          </w:tcPr>
          <w:p w14:paraId="363D4878" w14:textId="77777777" w:rsidR="004401A1" w:rsidRPr="00CD501D" w:rsidRDefault="004401A1" w:rsidP="00B219D4">
            <w:pPr>
              <w:spacing w:before="30"/>
              <w:jc w:val="center"/>
              <w:rPr>
                <w:b/>
                <w:sz w:val="23"/>
                <w:szCs w:val="23"/>
              </w:rPr>
            </w:pPr>
            <w:r w:rsidRPr="00CD501D">
              <w:rPr>
                <w:b/>
                <w:sz w:val="23"/>
                <w:szCs w:val="23"/>
              </w:rPr>
              <w:t xml:space="preserve">Trị giá  </w:t>
            </w:r>
            <w:r w:rsidRPr="00CD501D">
              <w:rPr>
                <w:b/>
                <w:i/>
                <w:sz w:val="23"/>
                <w:szCs w:val="23"/>
              </w:rPr>
              <w:t>(Triệu USD)</w:t>
            </w:r>
          </w:p>
        </w:tc>
        <w:tc>
          <w:tcPr>
            <w:tcW w:w="1056" w:type="dxa"/>
            <w:shd w:val="clear" w:color="auto" w:fill="auto"/>
            <w:noWrap/>
            <w:vAlign w:val="center"/>
          </w:tcPr>
          <w:p w14:paraId="6811E6BA" w14:textId="77777777" w:rsidR="004401A1" w:rsidRPr="00CD501D" w:rsidRDefault="004401A1" w:rsidP="00B219D4">
            <w:pPr>
              <w:spacing w:before="30"/>
              <w:jc w:val="center"/>
              <w:rPr>
                <w:b/>
                <w:sz w:val="23"/>
                <w:szCs w:val="23"/>
              </w:rPr>
            </w:pPr>
            <w:r w:rsidRPr="00CD501D">
              <w:rPr>
                <w:b/>
                <w:sz w:val="23"/>
                <w:szCs w:val="23"/>
              </w:rPr>
              <w:t>Lượng</w:t>
            </w:r>
          </w:p>
        </w:tc>
        <w:tc>
          <w:tcPr>
            <w:tcW w:w="1176" w:type="dxa"/>
            <w:shd w:val="clear" w:color="auto" w:fill="auto"/>
            <w:noWrap/>
            <w:vAlign w:val="center"/>
          </w:tcPr>
          <w:p w14:paraId="11CD642F" w14:textId="77777777" w:rsidR="004401A1" w:rsidRPr="00CD501D" w:rsidRDefault="004401A1" w:rsidP="00B219D4">
            <w:pPr>
              <w:spacing w:before="30"/>
              <w:jc w:val="center"/>
              <w:rPr>
                <w:b/>
                <w:sz w:val="23"/>
                <w:szCs w:val="23"/>
              </w:rPr>
            </w:pPr>
            <w:r w:rsidRPr="00CD501D">
              <w:rPr>
                <w:b/>
                <w:sz w:val="23"/>
                <w:szCs w:val="23"/>
              </w:rPr>
              <w:t>Trị giá</w:t>
            </w:r>
          </w:p>
        </w:tc>
        <w:tc>
          <w:tcPr>
            <w:tcW w:w="1489" w:type="dxa"/>
            <w:vMerge/>
            <w:shd w:val="clear" w:color="auto" w:fill="auto"/>
            <w:noWrap/>
            <w:vAlign w:val="center"/>
          </w:tcPr>
          <w:p w14:paraId="0F892729" w14:textId="77777777" w:rsidR="004401A1" w:rsidRPr="00CD501D" w:rsidRDefault="004401A1" w:rsidP="00B219D4">
            <w:pPr>
              <w:spacing w:before="30"/>
              <w:jc w:val="center"/>
              <w:rPr>
                <w:b/>
                <w:sz w:val="23"/>
                <w:szCs w:val="23"/>
              </w:rPr>
            </w:pPr>
          </w:p>
        </w:tc>
      </w:tr>
      <w:tr w:rsidR="004401A1" w:rsidRPr="00CD501D" w14:paraId="0CB64182" w14:textId="77777777" w:rsidTr="00B219D4">
        <w:trPr>
          <w:jc w:val="center"/>
        </w:trPr>
        <w:tc>
          <w:tcPr>
            <w:tcW w:w="2785" w:type="dxa"/>
            <w:shd w:val="clear" w:color="auto" w:fill="auto"/>
            <w:noWrap/>
            <w:vAlign w:val="bottom"/>
          </w:tcPr>
          <w:p w14:paraId="48FCF683" w14:textId="77777777" w:rsidR="004401A1" w:rsidRPr="00CD501D" w:rsidRDefault="004401A1" w:rsidP="00B219D4">
            <w:pPr>
              <w:spacing w:before="30"/>
              <w:rPr>
                <w:b/>
                <w:bCs/>
                <w:sz w:val="23"/>
                <w:szCs w:val="23"/>
              </w:rPr>
            </w:pPr>
            <w:r w:rsidRPr="00CD501D">
              <w:rPr>
                <w:b/>
                <w:bCs/>
                <w:sz w:val="23"/>
                <w:szCs w:val="23"/>
              </w:rPr>
              <w:t>Tổng KN</w:t>
            </w:r>
          </w:p>
        </w:tc>
        <w:tc>
          <w:tcPr>
            <w:tcW w:w="1466" w:type="dxa"/>
            <w:shd w:val="clear" w:color="auto" w:fill="auto"/>
            <w:noWrap/>
            <w:vAlign w:val="bottom"/>
          </w:tcPr>
          <w:p w14:paraId="2B89E81E" w14:textId="77777777" w:rsidR="004401A1" w:rsidRPr="00CD501D" w:rsidRDefault="004401A1" w:rsidP="00B219D4">
            <w:pPr>
              <w:spacing w:before="30"/>
              <w:jc w:val="right"/>
              <w:rPr>
                <w:b/>
                <w:bCs/>
                <w:sz w:val="23"/>
                <w:szCs w:val="23"/>
              </w:rPr>
            </w:pPr>
            <w:r w:rsidRPr="00CD501D">
              <w:rPr>
                <w:b/>
                <w:bCs/>
                <w:sz w:val="23"/>
                <w:szCs w:val="23"/>
              </w:rPr>
              <w:t>1.385,54</w:t>
            </w:r>
          </w:p>
        </w:tc>
        <w:tc>
          <w:tcPr>
            <w:tcW w:w="1681" w:type="dxa"/>
            <w:shd w:val="clear" w:color="auto" w:fill="auto"/>
            <w:noWrap/>
            <w:vAlign w:val="bottom"/>
          </w:tcPr>
          <w:p w14:paraId="649A8948" w14:textId="77777777" w:rsidR="004401A1" w:rsidRPr="00CD501D" w:rsidRDefault="004401A1" w:rsidP="00B219D4">
            <w:pPr>
              <w:spacing w:before="30"/>
              <w:jc w:val="right"/>
              <w:rPr>
                <w:b/>
                <w:bCs/>
                <w:sz w:val="23"/>
                <w:szCs w:val="23"/>
              </w:rPr>
            </w:pPr>
            <w:r w:rsidRPr="00CD501D">
              <w:rPr>
                <w:b/>
                <w:bCs/>
                <w:sz w:val="23"/>
                <w:szCs w:val="23"/>
              </w:rPr>
              <w:t>1.864,38</w:t>
            </w:r>
          </w:p>
        </w:tc>
        <w:tc>
          <w:tcPr>
            <w:tcW w:w="1056" w:type="dxa"/>
            <w:shd w:val="clear" w:color="auto" w:fill="auto"/>
            <w:noWrap/>
            <w:vAlign w:val="bottom"/>
          </w:tcPr>
          <w:p w14:paraId="17918CD0" w14:textId="77777777" w:rsidR="004401A1" w:rsidRPr="00CD501D" w:rsidRDefault="004401A1" w:rsidP="00B219D4">
            <w:pPr>
              <w:spacing w:before="30"/>
              <w:jc w:val="right"/>
              <w:rPr>
                <w:b/>
                <w:bCs/>
                <w:sz w:val="23"/>
                <w:szCs w:val="23"/>
              </w:rPr>
            </w:pPr>
            <w:r w:rsidRPr="00CD501D">
              <w:rPr>
                <w:b/>
                <w:bCs/>
                <w:sz w:val="23"/>
                <w:szCs w:val="23"/>
              </w:rPr>
              <w:t>16,91</w:t>
            </w:r>
          </w:p>
        </w:tc>
        <w:tc>
          <w:tcPr>
            <w:tcW w:w="1176" w:type="dxa"/>
            <w:shd w:val="clear" w:color="auto" w:fill="auto"/>
            <w:noWrap/>
            <w:vAlign w:val="bottom"/>
          </w:tcPr>
          <w:p w14:paraId="45D3D27E" w14:textId="77777777" w:rsidR="004401A1" w:rsidRPr="00CD501D" w:rsidRDefault="004401A1" w:rsidP="00B219D4">
            <w:pPr>
              <w:spacing w:before="30"/>
              <w:jc w:val="right"/>
              <w:rPr>
                <w:b/>
                <w:bCs/>
                <w:sz w:val="23"/>
                <w:szCs w:val="23"/>
              </w:rPr>
            </w:pPr>
            <w:r w:rsidRPr="00CD501D">
              <w:rPr>
                <w:b/>
                <w:bCs/>
                <w:sz w:val="23"/>
                <w:szCs w:val="23"/>
              </w:rPr>
              <w:t>71,19</w:t>
            </w:r>
          </w:p>
        </w:tc>
        <w:tc>
          <w:tcPr>
            <w:tcW w:w="1489" w:type="dxa"/>
            <w:shd w:val="clear" w:color="auto" w:fill="auto"/>
            <w:noWrap/>
            <w:vAlign w:val="bottom"/>
          </w:tcPr>
          <w:p w14:paraId="6A3EF7D3" w14:textId="77777777" w:rsidR="004401A1" w:rsidRPr="00CD501D" w:rsidRDefault="004401A1" w:rsidP="00B219D4">
            <w:pPr>
              <w:spacing w:before="30"/>
              <w:jc w:val="right"/>
              <w:rPr>
                <w:b/>
                <w:bCs/>
                <w:sz w:val="23"/>
                <w:szCs w:val="23"/>
              </w:rPr>
            </w:pPr>
            <w:r w:rsidRPr="00CD501D">
              <w:rPr>
                <w:b/>
                <w:bCs/>
                <w:sz w:val="23"/>
                <w:szCs w:val="23"/>
              </w:rPr>
              <w:t>100,00</w:t>
            </w:r>
          </w:p>
        </w:tc>
      </w:tr>
      <w:tr w:rsidR="004401A1" w:rsidRPr="00CD501D" w14:paraId="04996DA0" w14:textId="77777777" w:rsidTr="00B219D4">
        <w:trPr>
          <w:jc w:val="center"/>
        </w:trPr>
        <w:tc>
          <w:tcPr>
            <w:tcW w:w="2785" w:type="dxa"/>
            <w:shd w:val="clear" w:color="auto" w:fill="auto"/>
            <w:noWrap/>
            <w:vAlign w:val="bottom"/>
          </w:tcPr>
          <w:p w14:paraId="1CBD52DD" w14:textId="77777777" w:rsidR="004401A1" w:rsidRPr="00CD501D" w:rsidRDefault="004401A1" w:rsidP="00B219D4">
            <w:pPr>
              <w:spacing w:before="30"/>
              <w:rPr>
                <w:b/>
                <w:bCs/>
                <w:i/>
                <w:iCs/>
                <w:sz w:val="23"/>
                <w:szCs w:val="23"/>
              </w:rPr>
            </w:pPr>
            <w:r w:rsidRPr="00CD501D">
              <w:rPr>
                <w:b/>
                <w:bCs/>
                <w:i/>
                <w:iCs/>
                <w:sz w:val="23"/>
                <w:szCs w:val="23"/>
              </w:rPr>
              <w:t>Khối Asean</w:t>
            </w:r>
          </w:p>
        </w:tc>
        <w:tc>
          <w:tcPr>
            <w:tcW w:w="1466" w:type="dxa"/>
            <w:shd w:val="clear" w:color="auto" w:fill="auto"/>
            <w:noWrap/>
            <w:vAlign w:val="bottom"/>
          </w:tcPr>
          <w:p w14:paraId="2620A61A" w14:textId="77777777" w:rsidR="004401A1" w:rsidRPr="00CD501D" w:rsidRDefault="004401A1" w:rsidP="00B219D4">
            <w:pPr>
              <w:spacing w:before="30"/>
              <w:jc w:val="right"/>
              <w:rPr>
                <w:b/>
                <w:bCs/>
                <w:i/>
                <w:iCs/>
                <w:sz w:val="23"/>
                <w:szCs w:val="23"/>
              </w:rPr>
            </w:pPr>
            <w:r w:rsidRPr="00CD501D">
              <w:rPr>
                <w:b/>
                <w:bCs/>
                <w:i/>
                <w:iCs/>
                <w:sz w:val="23"/>
                <w:szCs w:val="23"/>
              </w:rPr>
              <w:t>292,75</w:t>
            </w:r>
          </w:p>
        </w:tc>
        <w:tc>
          <w:tcPr>
            <w:tcW w:w="1681" w:type="dxa"/>
            <w:shd w:val="clear" w:color="auto" w:fill="auto"/>
            <w:noWrap/>
            <w:vAlign w:val="bottom"/>
          </w:tcPr>
          <w:p w14:paraId="4D9107AA" w14:textId="77777777" w:rsidR="004401A1" w:rsidRPr="00CD501D" w:rsidRDefault="004401A1" w:rsidP="00B219D4">
            <w:pPr>
              <w:spacing w:before="30"/>
              <w:jc w:val="right"/>
              <w:rPr>
                <w:b/>
                <w:bCs/>
                <w:i/>
                <w:iCs/>
                <w:sz w:val="23"/>
                <w:szCs w:val="23"/>
              </w:rPr>
            </w:pPr>
            <w:r w:rsidRPr="00CD501D">
              <w:rPr>
                <w:b/>
                <w:bCs/>
                <w:i/>
                <w:iCs/>
                <w:sz w:val="23"/>
                <w:szCs w:val="23"/>
              </w:rPr>
              <w:t>424,54</w:t>
            </w:r>
          </w:p>
        </w:tc>
        <w:tc>
          <w:tcPr>
            <w:tcW w:w="1056" w:type="dxa"/>
            <w:shd w:val="clear" w:color="auto" w:fill="auto"/>
            <w:noWrap/>
            <w:vAlign w:val="bottom"/>
          </w:tcPr>
          <w:p w14:paraId="4FDFE4E4" w14:textId="77777777" w:rsidR="004401A1" w:rsidRPr="00CD501D" w:rsidRDefault="004401A1" w:rsidP="00B219D4">
            <w:pPr>
              <w:spacing w:before="30"/>
              <w:jc w:val="right"/>
              <w:rPr>
                <w:b/>
                <w:bCs/>
                <w:i/>
                <w:iCs/>
                <w:sz w:val="23"/>
                <w:szCs w:val="23"/>
              </w:rPr>
            </w:pPr>
            <w:r w:rsidRPr="00CD501D">
              <w:rPr>
                <w:b/>
                <w:bCs/>
                <w:i/>
                <w:iCs/>
                <w:sz w:val="23"/>
                <w:szCs w:val="23"/>
              </w:rPr>
              <w:t>35,32</w:t>
            </w:r>
          </w:p>
        </w:tc>
        <w:tc>
          <w:tcPr>
            <w:tcW w:w="1176" w:type="dxa"/>
            <w:shd w:val="clear" w:color="auto" w:fill="auto"/>
            <w:noWrap/>
            <w:vAlign w:val="bottom"/>
          </w:tcPr>
          <w:p w14:paraId="5B5CDA64" w14:textId="77777777" w:rsidR="004401A1" w:rsidRPr="00CD501D" w:rsidRDefault="004401A1" w:rsidP="00B219D4">
            <w:pPr>
              <w:spacing w:before="30"/>
              <w:jc w:val="right"/>
              <w:rPr>
                <w:b/>
                <w:bCs/>
                <w:i/>
                <w:iCs/>
                <w:sz w:val="23"/>
                <w:szCs w:val="23"/>
              </w:rPr>
            </w:pPr>
            <w:r w:rsidRPr="00CD501D">
              <w:rPr>
                <w:b/>
                <w:bCs/>
                <w:i/>
                <w:iCs/>
                <w:sz w:val="23"/>
                <w:szCs w:val="23"/>
              </w:rPr>
              <w:t>70,76</w:t>
            </w:r>
          </w:p>
        </w:tc>
        <w:tc>
          <w:tcPr>
            <w:tcW w:w="1489" w:type="dxa"/>
            <w:shd w:val="clear" w:color="auto" w:fill="auto"/>
            <w:noWrap/>
            <w:vAlign w:val="bottom"/>
          </w:tcPr>
          <w:p w14:paraId="143306D2" w14:textId="77777777" w:rsidR="004401A1" w:rsidRPr="00CD501D" w:rsidRDefault="004401A1" w:rsidP="00B219D4">
            <w:pPr>
              <w:spacing w:before="30"/>
              <w:jc w:val="right"/>
              <w:rPr>
                <w:b/>
                <w:bCs/>
                <w:i/>
                <w:iCs/>
                <w:sz w:val="23"/>
                <w:szCs w:val="23"/>
              </w:rPr>
            </w:pPr>
            <w:r w:rsidRPr="00CD501D">
              <w:rPr>
                <w:b/>
                <w:bCs/>
                <w:i/>
                <w:iCs/>
                <w:sz w:val="23"/>
                <w:szCs w:val="23"/>
              </w:rPr>
              <w:t>22,77</w:t>
            </w:r>
          </w:p>
        </w:tc>
      </w:tr>
      <w:tr w:rsidR="004401A1" w:rsidRPr="00CD501D" w14:paraId="0674E70E" w14:textId="77777777" w:rsidTr="00B219D4">
        <w:trPr>
          <w:jc w:val="center"/>
        </w:trPr>
        <w:tc>
          <w:tcPr>
            <w:tcW w:w="2785" w:type="dxa"/>
            <w:shd w:val="clear" w:color="auto" w:fill="auto"/>
            <w:noWrap/>
            <w:vAlign w:val="bottom"/>
          </w:tcPr>
          <w:p w14:paraId="0D0F439B" w14:textId="77777777" w:rsidR="004401A1" w:rsidRPr="00CD501D" w:rsidRDefault="004401A1" w:rsidP="00B219D4">
            <w:pPr>
              <w:spacing w:before="30"/>
              <w:rPr>
                <w:i/>
                <w:iCs/>
                <w:sz w:val="23"/>
                <w:szCs w:val="23"/>
              </w:rPr>
            </w:pPr>
            <w:r w:rsidRPr="00CD501D">
              <w:rPr>
                <w:i/>
                <w:iCs/>
                <w:sz w:val="23"/>
                <w:szCs w:val="23"/>
              </w:rPr>
              <w:t>Indonesia</w:t>
            </w:r>
          </w:p>
        </w:tc>
        <w:tc>
          <w:tcPr>
            <w:tcW w:w="1466" w:type="dxa"/>
            <w:shd w:val="clear" w:color="auto" w:fill="auto"/>
            <w:noWrap/>
            <w:vAlign w:val="bottom"/>
          </w:tcPr>
          <w:p w14:paraId="1DA158CB" w14:textId="77777777" w:rsidR="004401A1" w:rsidRPr="00CD501D" w:rsidRDefault="004401A1" w:rsidP="00B219D4">
            <w:pPr>
              <w:spacing w:before="30"/>
              <w:jc w:val="right"/>
              <w:rPr>
                <w:i/>
                <w:iCs/>
                <w:sz w:val="23"/>
                <w:szCs w:val="23"/>
              </w:rPr>
            </w:pPr>
            <w:r w:rsidRPr="00CD501D">
              <w:rPr>
                <w:i/>
                <w:iCs/>
                <w:sz w:val="23"/>
                <w:szCs w:val="23"/>
              </w:rPr>
              <w:t>181,40</w:t>
            </w:r>
          </w:p>
        </w:tc>
        <w:tc>
          <w:tcPr>
            <w:tcW w:w="1681" w:type="dxa"/>
            <w:shd w:val="clear" w:color="auto" w:fill="auto"/>
            <w:noWrap/>
            <w:vAlign w:val="bottom"/>
          </w:tcPr>
          <w:p w14:paraId="51D82229" w14:textId="77777777" w:rsidR="004401A1" w:rsidRPr="00CD501D" w:rsidRDefault="004401A1" w:rsidP="00B219D4">
            <w:pPr>
              <w:spacing w:before="30"/>
              <w:jc w:val="right"/>
              <w:rPr>
                <w:i/>
                <w:iCs/>
                <w:sz w:val="23"/>
                <w:szCs w:val="23"/>
              </w:rPr>
            </w:pPr>
            <w:r w:rsidRPr="00CD501D">
              <w:rPr>
                <w:i/>
                <w:iCs/>
                <w:sz w:val="23"/>
                <w:szCs w:val="23"/>
              </w:rPr>
              <w:t>252,15</w:t>
            </w:r>
          </w:p>
        </w:tc>
        <w:tc>
          <w:tcPr>
            <w:tcW w:w="1056" w:type="dxa"/>
            <w:shd w:val="clear" w:color="auto" w:fill="auto"/>
            <w:noWrap/>
            <w:vAlign w:val="bottom"/>
          </w:tcPr>
          <w:p w14:paraId="6BA3647F" w14:textId="77777777" w:rsidR="004401A1" w:rsidRPr="00CD501D" w:rsidRDefault="004401A1" w:rsidP="00B219D4">
            <w:pPr>
              <w:spacing w:before="30"/>
              <w:jc w:val="right"/>
              <w:rPr>
                <w:i/>
                <w:iCs/>
                <w:sz w:val="23"/>
                <w:szCs w:val="23"/>
              </w:rPr>
            </w:pPr>
            <w:r w:rsidRPr="00CD501D">
              <w:rPr>
                <w:i/>
                <w:iCs/>
                <w:sz w:val="23"/>
                <w:szCs w:val="23"/>
              </w:rPr>
              <w:t>76,08</w:t>
            </w:r>
          </w:p>
        </w:tc>
        <w:tc>
          <w:tcPr>
            <w:tcW w:w="1176" w:type="dxa"/>
            <w:shd w:val="clear" w:color="auto" w:fill="auto"/>
            <w:noWrap/>
            <w:vAlign w:val="bottom"/>
          </w:tcPr>
          <w:p w14:paraId="765341A9" w14:textId="77777777" w:rsidR="004401A1" w:rsidRPr="00CD501D" w:rsidRDefault="004401A1" w:rsidP="00B219D4">
            <w:pPr>
              <w:spacing w:before="30"/>
              <w:jc w:val="right"/>
              <w:rPr>
                <w:i/>
                <w:iCs/>
                <w:sz w:val="23"/>
                <w:szCs w:val="23"/>
              </w:rPr>
            </w:pPr>
            <w:r w:rsidRPr="00CD501D">
              <w:rPr>
                <w:i/>
                <w:iCs/>
                <w:sz w:val="23"/>
                <w:szCs w:val="23"/>
              </w:rPr>
              <w:t>108,73</w:t>
            </w:r>
          </w:p>
        </w:tc>
        <w:tc>
          <w:tcPr>
            <w:tcW w:w="1489" w:type="dxa"/>
            <w:shd w:val="clear" w:color="auto" w:fill="auto"/>
            <w:noWrap/>
            <w:vAlign w:val="bottom"/>
          </w:tcPr>
          <w:p w14:paraId="730AF564" w14:textId="77777777" w:rsidR="004401A1" w:rsidRPr="00CD501D" w:rsidRDefault="004401A1" w:rsidP="00B219D4">
            <w:pPr>
              <w:spacing w:before="30"/>
              <w:jc w:val="right"/>
              <w:rPr>
                <w:i/>
                <w:iCs/>
                <w:sz w:val="23"/>
                <w:szCs w:val="23"/>
              </w:rPr>
            </w:pPr>
            <w:r w:rsidRPr="00CD501D">
              <w:rPr>
                <w:i/>
                <w:iCs/>
                <w:sz w:val="23"/>
                <w:szCs w:val="23"/>
              </w:rPr>
              <w:t>13,52</w:t>
            </w:r>
          </w:p>
        </w:tc>
      </w:tr>
      <w:tr w:rsidR="004401A1" w:rsidRPr="00CD501D" w14:paraId="0C7EECA9" w14:textId="77777777" w:rsidTr="00B219D4">
        <w:trPr>
          <w:jc w:val="center"/>
        </w:trPr>
        <w:tc>
          <w:tcPr>
            <w:tcW w:w="2785" w:type="dxa"/>
            <w:shd w:val="clear" w:color="auto" w:fill="auto"/>
            <w:noWrap/>
            <w:vAlign w:val="bottom"/>
          </w:tcPr>
          <w:p w14:paraId="4DD0C2F3" w14:textId="77777777" w:rsidR="004401A1" w:rsidRPr="00CD501D" w:rsidRDefault="004401A1" w:rsidP="00B219D4">
            <w:pPr>
              <w:spacing w:before="30"/>
              <w:rPr>
                <w:i/>
                <w:iCs/>
                <w:sz w:val="23"/>
                <w:szCs w:val="23"/>
              </w:rPr>
            </w:pPr>
            <w:r w:rsidRPr="00CD501D">
              <w:rPr>
                <w:i/>
                <w:iCs/>
                <w:sz w:val="23"/>
                <w:szCs w:val="23"/>
              </w:rPr>
              <w:lastRenderedPageBreak/>
              <w:t>Thái Lan</w:t>
            </w:r>
          </w:p>
        </w:tc>
        <w:tc>
          <w:tcPr>
            <w:tcW w:w="1466" w:type="dxa"/>
            <w:shd w:val="clear" w:color="auto" w:fill="auto"/>
            <w:noWrap/>
            <w:vAlign w:val="bottom"/>
          </w:tcPr>
          <w:p w14:paraId="5CD3CD53" w14:textId="77777777" w:rsidR="004401A1" w:rsidRPr="00CD501D" w:rsidRDefault="004401A1" w:rsidP="00B219D4">
            <w:pPr>
              <w:spacing w:before="30"/>
              <w:jc w:val="right"/>
              <w:rPr>
                <w:i/>
                <w:iCs/>
                <w:sz w:val="23"/>
                <w:szCs w:val="23"/>
              </w:rPr>
            </w:pPr>
            <w:r w:rsidRPr="00CD501D">
              <w:rPr>
                <w:i/>
                <w:iCs/>
                <w:sz w:val="23"/>
                <w:szCs w:val="23"/>
              </w:rPr>
              <w:t>38,61</w:t>
            </w:r>
          </w:p>
        </w:tc>
        <w:tc>
          <w:tcPr>
            <w:tcW w:w="1681" w:type="dxa"/>
            <w:shd w:val="clear" w:color="auto" w:fill="auto"/>
            <w:noWrap/>
            <w:vAlign w:val="bottom"/>
          </w:tcPr>
          <w:p w14:paraId="4478DC51" w14:textId="77777777" w:rsidR="004401A1" w:rsidRPr="00CD501D" w:rsidRDefault="004401A1" w:rsidP="00B219D4">
            <w:pPr>
              <w:spacing w:before="30"/>
              <w:jc w:val="right"/>
              <w:rPr>
                <w:i/>
                <w:iCs/>
                <w:sz w:val="23"/>
                <w:szCs w:val="23"/>
              </w:rPr>
            </w:pPr>
            <w:r w:rsidRPr="00CD501D">
              <w:rPr>
                <w:i/>
                <w:iCs/>
                <w:sz w:val="23"/>
                <w:szCs w:val="23"/>
              </w:rPr>
              <w:t>60,55</w:t>
            </w:r>
          </w:p>
        </w:tc>
        <w:tc>
          <w:tcPr>
            <w:tcW w:w="1056" w:type="dxa"/>
            <w:shd w:val="clear" w:color="auto" w:fill="auto"/>
            <w:noWrap/>
            <w:vAlign w:val="bottom"/>
          </w:tcPr>
          <w:p w14:paraId="6BA8F03B" w14:textId="77777777" w:rsidR="004401A1" w:rsidRPr="00CD501D" w:rsidRDefault="004401A1" w:rsidP="00B219D4">
            <w:pPr>
              <w:spacing w:before="30"/>
              <w:jc w:val="right"/>
              <w:rPr>
                <w:i/>
                <w:iCs/>
                <w:sz w:val="23"/>
                <w:szCs w:val="23"/>
              </w:rPr>
            </w:pPr>
            <w:r w:rsidRPr="00CD501D">
              <w:rPr>
                <w:i/>
                <w:iCs/>
                <w:sz w:val="23"/>
                <w:szCs w:val="23"/>
              </w:rPr>
              <w:t>2,13</w:t>
            </w:r>
          </w:p>
        </w:tc>
        <w:tc>
          <w:tcPr>
            <w:tcW w:w="1176" w:type="dxa"/>
            <w:shd w:val="clear" w:color="auto" w:fill="auto"/>
            <w:noWrap/>
            <w:vAlign w:val="bottom"/>
          </w:tcPr>
          <w:p w14:paraId="4B14FB59" w14:textId="77777777" w:rsidR="004401A1" w:rsidRPr="00CD501D" w:rsidRDefault="004401A1" w:rsidP="00B219D4">
            <w:pPr>
              <w:spacing w:before="30"/>
              <w:jc w:val="right"/>
              <w:rPr>
                <w:i/>
                <w:iCs/>
                <w:sz w:val="23"/>
                <w:szCs w:val="23"/>
              </w:rPr>
            </w:pPr>
            <w:r w:rsidRPr="00CD501D">
              <w:rPr>
                <w:i/>
                <w:iCs/>
                <w:sz w:val="23"/>
                <w:szCs w:val="23"/>
              </w:rPr>
              <w:t>28,28</w:t>
            </w:r>
          </w:p>
        </w:tc>
        <w:tc>
          <w:tcPr>
            <w:tcW w:w="1489" w:type="dxa"/>
            <w:shd w:val="clear" w:color="auto" w:fill="auto"/>
            <w:noWrap/>
            <w:vAlign w:val="bottom"/>
          </w:tcPr>
          <w:p w14:paraId="7EFB5F2B" w14:textId="77777777" w:rsidR="004401A1" w:rsidRPr="00CD501D" w:rsidRDefault="004401A1" w:rsidP="00B219D4">
            <w:pPr>
              <w:spacing w:before="30"/>
              <w:jc w:val="right"/>
              <w:rPr>
                <w:i/>
                <w:iCs/>
                <w:sz w:val="23"/>
                <w:szCs w:val="23"/>
              </w:rPr>
            </w:pPr>
            <w:r w:rsidRPr="00CD501D">
              <w:rPr>
                <w:i/>
                <w:iCs/>
                <w:sz w:val="23"/>
                <w:szCs w:val="23"/>
              </w:rPr>
              <w:t>3,25</w:t>
            </w:r>
          </w:p>
        </w:tc>
      </w:tr>
      <w:tr w:rsidR="004401A1" w:rsidRPr="00CD501D" w14:paraId="5025EE24" w14:textId="77777777" w:rsidTr="00B219D4">
        <w:trPr>
          <w:jc w:val="center"/>
        </w:trPr>
        <w:tc>
          <w:tcPr>
            <w:tcW w:w="2785" w:type="dxa"/>
            <w:shd w:val="clear" w:color="auto" w:fill="auto"/>
            <w:noWrap/>
            <w:vAlign w:val="bottom"/>
          </w:tcPr>
          <w:p w14:paraId="7C49C291" w14:textId="77777777" w:rsidR="004401A1" w:rsidRPr="00CD501D" w:rsidRDefault="004401A1" w:rsidP="00B219D4">
            <w:pPr>
              <w:spacing w:before="30"/>
              <w:rPr>
                <w:i/>
                <w:iCs/>
                <w:sz w:val="23"/>
                <w:szCs w:val="23"/>
              </w:rPr>
            </w:pPr>
            <w:r w:rsidRPr="00CD501D">
              <w:rPr>
                <w:i/>
                <w:iCs/>
                <w:sz w:val="23"/>
                <w:szCs w:val="23"/>
              </w:rPr>
              <w:t>Philippines</w:t>
            </w:r>
          </w:p>
        </w:tc>
        <w:tc>
          <w:tcPr>
            <w:tcW w:w="1466" w:type="dxa"/>
            <w:shd w:val="clear" w:color="auto" w:fill="auto"/>
            <w:noWrap/>
            <w:vAlign w:val="bottom"/>
          </w:tcPr>
          <w:p w14:paraId="34BA3734" w14:textId="77777777" w:rsidR="004401A1" w:rsidRPr="00CD501D" w:rsidRDefault="004401A1" w:rsidP="00B219D4">
            <w:pPr>
              <w:spacing w:before="30"/>
              <w:jc w:val="right"/>
              <w:rPr>
                <w:i/>
                <w:iCs/>
                <w:sz w:val="23"/>
                <w:szCs w:val="23"/>
              </w:rPr>
            </w:pPr>
            <w:r w:rsidRPr="00CD501D">
              <w:rPr>
                <w:i/>
                <w:iCs/>
                <w:sz w:val="23"/>
                <w:szCs w:val="23"/>
              </w:rPr>
              <w:t>25,61</w:t>
            </w:r>
          </w:p>
        </w:tc>
        <w:tc>
          <w:tcPr>
            <w:tcW w:w="1681" w:type="dxa"/>
            <w:shd w:val="clear" w:color="auto" w:fill="auto"/>
            <w:noWrap/>
            <w:vAlign w:val="bottom"/>
          </w:tcPr>
          <w:p w14:paraId="66E4898C" w14:textId="77777777" w:rsidR="004401A1" w:rsidRPr="00CD501D" w:rsidRDefault="004401A1" w:rsidP="00B219D4">
            <w:pPr>
              <w:spacing w:before="30"/>
              <w:jc w:val="right"/>
              <w:rPr>
                <w:i/>
                <w:iCs/>
                <w:sz w:val="23"/>
                <w:szCs w:val="23"/>
              </w:rPr>
            </w:pPr>
            <w:r w:rsidRPr="00CD501D">
              <w:rPr>
                <w:i/>
                <w:iCs/>
                <w:sz w:val="23"/>
                <w:szCs w:val="23"/>
              </w:rPr>
              <w:t>38,85</w:t>
            </w:r>
          </w:p>
        </w:tc>
        <w:tc>
          <w:tcPr>
            <w:tcW w:w="1056" w:type="dxa"/>
            <w:shd w:val="clear" w:color="auto" w:fill="auto"/>
            <w:noWrap/>
            <w:vAlign w:val="bottom"/>
          </w:tcPr>
          <w:p w14:paraId="687DC0E2" w14:textId="77777777" w:rsidR="004401A1" w:rsidRPr="00CD501D" w:rsidRDefault="004401A1" w:rsidP="00B219D4">
            <w:pPr>
              <w:spacing w:before="30"/>
              <w:jc w:val="right"/>
              <w:rPr>
                <w:i/>
                <w:iCs/>
                <w:sz w:val="23"/>
                <w:szCs w:val="23"/>
              </w:rPr>
            </w:pPr>
            <w:r w:rsidRPr="00CD501D">
              <w:rPr>
                <w:i/>
                <w:iCs/>
                <w:sz w:val="23"/>
                <w:szCs w:val="23"/>
              </w:rPr>
              <w:t>-3,02</w:t>
            </w:r>
          </w:p>
        </w:tc>
        <w:tc>
          <w:tcPr>
            <w:tcW w:w="1176" w:type="dxa"/>
            <w:shd w:val="clear" w:color="auto" w:fill="auto"/>
            <w:noWrap/>
            <w:vAlign w:val="bottom"/>
          </w:tcPr>
          <w:p w14:paraId="3B5D9610" w14:textId="77777777" w:rsidR="004401A1" w:rsidRPr="00CD501D" w:rsidRDefault="004401A1" w:rsidP="00B219D4">
            <w:pPr>
              <w:spacing w:before="30"/>
              <w:jc w:val="right"/>
              <w:rPr>
                <w:i/>
                <w:iCs/>
                <w:sz w:val="23"/>
                <w:szCs w:val="23"/>
              </w:rPr>
            </w:pPr>
            <w:r w:rsidRPr="00CD501D">
              <w:rPr>
                <w:i/>
                <w:iCs/>
                <w:sz w:val="23"/>
                <w:szCs w:val="23"/>
              </w:rPr>
              <w:t>51,08</w:t>
            </w:r>
          </w:p>
        </w:tc>
        <w:tc>
          <w:tcPr>
            <w:tcW w:w="1489" w:type="dxa"/>
            <w:shd w:val="clear" w:color="auto" w:fill="auto"/>
            <w:noWrap/>
            <w:vAlign w:val="bottom"/>
          </w:tcPr>
          <w:p w14:paraId="1052B63D" w14:textId="77777777" w:rsidR="004401A1" w:rsidRPr="00CD501D" w:rsidRDefault="004401A1" w:rsidP="00B219D4">
            <w:pPr>
              <w:spacing w:before="30"/>
              <w:jc w:val="right"/>
              <w:rPr>
                <w:i/>
                <w:iCs/>
                <w:sz w:val="23"/>
                <w:szCs w:val="23"/>
              </w:rPr>
            </w:pPr>
            <w:r w:rsidRPr="00CD501D">
              <w:rPr>
                <w:i/>
                <w:iCs/>
                <w:sz w:val="23"/>
                <w:szCs w:val="23"/>
              </w:rPr>
              <w:t>2,08</w:t>
            </w:r>
          </w:p>
        </w:tc>
      </w:tr>
      <w:tr w:rsidR="004401A1" w:rsidRPr="00CD501D" w14:paraId="3E3B1478" w14:textId="77777777" w:rsidTr="00B219D4">
        <w:trPr>
          <w:jc w:val="center"/>
        </w:trPr>
        <w:tc>
          <w:tcPr>
            <w:tcW w:w="2785" w:type="dxa"/>
            <w:shd w:val="clear" w:color="auto" w:fill="auto"/>
            <w:noWrap/>
            <w:vAlign w:val="bottom"/>
          </w:tcPr>
          <w:p w14:paraId="5A2DCCD1" w14:textId="77777777" w:rsidR="004401A1" w:rsidRPr="00CD501D" w:rsidRDefault="004401A1" w:rsidP="00B219D4">
            <w:pPr>
              <w:spacing w:before="30"/>
              <w:rPr>
                <w:i/>
                <w:iCs/>
                <w:sz w:val="23"/>
                <w:szCs w:val="23"/>
              </w:rPr>
            </w:pPr>
            <w:r w:rsidRPr="00CD501D">
              <w:rPr>
                <w:i/>
                <w:iCs/>
                <w:sz w:val="23"/>
                <w:szCs w:val="23"/>
              </w:rPr>
              <w:t>Malaysia</w:t>
            </w:r>
          </w:p>
        </w:tc>
        <w:tc>
          <w:tcPr>
            <w:tcW w:w="1466" w:type="dxa"/>
            <w:shd w:val="clear" w:color="auto" w:fill="auto"/>
            <w:noWrap/>
            <w:vAlign w:val="bottom"/>
          </w:tcPr>
          <w:p w14:paraId="2A1763CA" w14:textId="77777777" w:rsidR="004401A1" w:rsidRPr="00CD501D" w:rsidRDefault="004401A1" w:rsidP="00B219D4">
            <w:pPr>
              <w:spacing w:before="30"/>
              <w:jc w:val="right"/>
              <w:rPr>
                <w:i/>
                <w:iCs/>
                <w:sz w:val="23"/>
                <w:szCs w:val="23"/>
              </w:rPr>
            </w:pPr>
            <w:r w:rsidRPr="00CD501D">
              <w:rPr>
                <w:i/>
                <w:iCs/>
                <w:sz w:val="23"/>
                <w:szCs w:val="23"/>
              </w:rPr>
              <w:t>21,56</w:t>
            </w:r>
          </w:p>
        </w:tc>
        <w:tc>
          <w:tcPr>
            <w:tcW w:w="1681" w:type="dxa"/>
            <w:shd w:val="clear" w:color="auto" w:fill="auto"/>
            <w:noWrap/>
            <w:vAlign w:val="bottom"/>
          </w:tcPr>
          <w:p w14:paraId="5E5C0B81" w14:textId="77777777" w:rsidR="004401A1" w:rsidRPr="00CD501D" w:rsidRDefault="004401A1" w:rsidP="00B219D4">
            <w:pPr>
              <w:spacing w:before="30"/>
              <w:jc w:val="right"/>
              <w:rPr>
                <w:i/>
                <w:iCs/>
                <w:sz w:val="23"/>
                <w:szCs w:val="23"/>
              </w:rPr>
            </w:pPr>
            <w:r w:rsidRPr="00CD501D">
              <w:rPr>
                <w:i/>
                <w:iCs/>
                <w:sz w:val="23"/>
                <w:szCs w:val="23"/>
              </w:rPr>
              <w:t>35,79</w:t>
            </w:r>
          </w:p>
        </w:tc>
        <w:tc>
          <w:tcPr>
            <w:tcW w:w="1056" w:type="dxa"/>
            <w:shd w:val="clear" w:color="auto" w:fill="auto"/>
            <w:noWrap/>
            <w:vAlign w:val="bottom"/>
          </w:tcPr>
          <w:p w14:paraId="0C324CE0" w14:textId="77777777" w:rsidR="004401A1" w:rsidRPr="00CD501D" w:rsidRDefault="004401A1" w:rsidP="00B219D4">
            <w:pPr>
              <w:spacing w:before="30"/>
              <w:jc w:val="right"/>
              <w:rPr>
                <w:i/>
                <w:iCs/>
                <w:sz w:val="23"/>
                <w:szCs w:val="23"/>
              </w:rPr>
            </w:pPr>
            <w:r w:rsidRPr="00CD501D">
              <w:rPr>
                <w:i/>
                <w:iCs/>
                <w:sz w:val="23"/>
                <w:szCs w:val="23"/>
              </w:rPr>
              <w:t>-17,23</w:t>
            </w:r>
          </w:p>
        </w:tc>
        <w:tc>
          <w:tcPr>
            <w:tcW w:w="1176" w:type="dxa"/>
            <w:shd w:val="clear" w:color="auto" w:fill="auto"/>
            <w:noWrap/>
            <w:vAlign w:val="bottom"/>
          </w:tcPr>
          <w:p w14:paraId="00BBEE44" w14:textId="77777777" w:rsidR="004401A1" w:rsidRPr="00CD501D" w:rsidRDefault="004401A1" w:rsidP="00B219D4">
            <w:pPr>
              <w:spacing w:before="30"/>
              <w:jc w:val="right"/>
              <w:rPr>
                <w:i/>
                <w:iCs/>
                <w:sz w:val="23"/>
                <w:szCs w:val="23"/>
              </w:rPr>
            </w:pPr>
            <w:r w:rsidRPr="00CD501D">
              <w:rPr>
                <w:i/>
                <w:iCs/>
                <w:sz w:val="23"/>
                <w:szCs w:val="23"/>
              </w:rPr>
              <w:t>27,26</w:t>
            </w:r>
          </w:p>
        </w:tc>
        <w:tc>
          <w:tcPr>
            <w:tcW w:w="1489" w:type="dxa"/>
            <w:shd w:val="clear" w:color="auto" w:fill="auto"/>
            <w:noWrap/>
            <w:vAlign w:val="bottom"/>
          </w:tcPr>
          <w:p w14:paraId="44B065B8" w14:textId="77777777" w:rsidR="004401A1" w:rsidRPr="00CD501D" w:rsidRDefault="004401A1" w:rsidP="00B219D4">
            <w:pPr>
              <w:spacing w:before="30"/>
              <w:jc w:val="right"/>
              <w:rPr>
                <w:i/>
                <w:iCs/>
                <w:sz w:val="23"/>
                <w:szCs w:val="23"/>
              </w:rPr>
            </w:pPr>
            <w:r w:rsidRPr="00CD501D">
              <w:rPr>
                <w:i/>
                <w:iCs/>
                <w:sz w:val="23"/>
                <w:szCs w:val="23"/>
              </w:rPr>
              <w:t>1,92</w:t>
            </w:r>
          </w:p>
        </w:tc>
      </w:tr>
      <w:tr w:rsidR="004401A1" w:rsidRPr="00CD501D" w14:paraId="1A44472B" w14:textId="77777777" w:rsidTr="00B219D4">
        <w:trPr>
          <w:jc w:val="center"/>
        </w:trPr>
        <w:tc>
          <w:tcPr>
            <w:tcW w:w="2785" w:type="dxa"/>
            <w:shd w:val="clear" w:color="auto" w:fill="auto"/>
            <w:noWrap/>
            <w:vAlign w:val="bottom"/>
          </w:tcPr>
          <w:p w14:paraId="7B8D0F9D" w14:textId="77777777" w:rsidR="004401A1" w:rsidRPr="00CD501D" w:rsidRDefault="004401A1" w:rsidP="00B219D4">
            <w:pPr>
              <w:spacing w:before="30"/>
              <w:rPr>
                <w:i/>
                <w:iCs/>
                <w:sz w:val="23"/>
                <w:szCs w:val="23"/>
              </w:rPr>
            </w:pPr>
            <w:r w:rsidRPr="00CD501D">
              <w:rPr>
                <w:i/>
                <w:iCs/>
                <w:sz w:val="23"/>
                <w:szCs w:val="23"/>
              </w:rPr>
              <w:t>Campuchia</w:t>
            </w:r>
          </w:p>
        </w:tc>
        <w:tc>
          <w:tcPr>
            <w:tcW w:w="1466" w:type="dxa"/>
            <w:shd w:val="clear" w:color="auto" w:fill="auto"/>
            <w:noWrap/>
            <w:vAlign w:val="bottom"/>
          </w:tcPr>
          <w:p w14:paraId="6D9CF9EF" w14:textId="77777777" w:rsidR="004401A1" w:rsidRPr="00CD501D" w:rsidRDefault="004401A1" w:rsidP="00B219D4">
            <w:pPr>
              <w:spacing w:before="30"/>
              <w:jc w:val="right"/>
              <w:rPr>
                <w:i/>
                <w:iCs/>
                <w:sz w:val="23"/>
                <w:szCs w:val="23"/>
              </w:rPr>
            </w:pPr>
            <w:r w:rsidRPr="00CD501D">
              <w:rPr>
                <w:i/>
                <w:iCs/>
                <w:sz w:val="23"/>
                <w:szCs w:val="23"/>
              </w:rPr>
              <w:t>15,34</w:t>
            </w:r>
          </w:p>
        </w:tc>
        <w:tc>
          <w:tcPr>
            <w:tcW w:w="1681" w:type="dxa"/>
            <w:shd w:val="clear" w:color="auto" w:fill="auto"/>
            <w:noWrap/>
            <w:vAlign w:val="bottom"/>
          </w:tcPr>
          <w:p w14:paraId="3A2D486D" w14:textId="77777777" w:rsidR="004401A1" w:rsidRPr="00CD501D" w:rsidRDefault="004401A1" w:rsidP="00B219D4">
            <w:pPr>
              <w:spacing w:before="30"/>
              <w:jc w:val="right"/>
              <w:rPr>
                <w:i/>
                <w:iCs/>
                <w:sz w:val="23"/>
                <w:szCs w:val="23"/>
              </w:rPr>
            </w:pPr>
            <w:r w:rsidRPr="00CD501D">
              <w:rPr>
                <w:i/>
                <w:iCs/>
                <w:sz w:val="23"/>
                <w:szCs w:val="23"/>
              </w:rPr>
              <w:t>23,36</w:t>
            </w:r>
          </w:p>
        </w:tc>
        <w:tc>
          <w:tcPr>
            <w:tcW w:w="1056" w:type="dxa"/>
            <w:shd w:val="clear" w:color="auto" w:fill="auto"/>
            <w:noWrap/>
            <w:vAlign w:val="bottom"/>
          </w:tcPr>
          <w:p w14:paraId="76404826" w14:textId="77777777" w:rsidR="004401A1" w:rsidRPr="00CD501D" w:rsidRDefault="004401A1" w:rsidP="00B219D4">
            <w:pPr>
              <w:spacing w:before="30"/>
              <w:jc w:val="right"/>
              <w:rPr>
                <w:i/>
                <w:iCs/>
                <w:sz w:val="23"/>
                <w:szCs w:val="23"/>
              </w:rPr>
            </w:pPr>
            <w:r w:rsidRPr="00CD501D">
              <w:rPr>
                <w:i/>
                <w:iCs/>
                <w:sz w:val="23"/>
                <w:szCs w:val="23"/>
              </w:rPr>
              <w:t>3,73</w:t>
            </w:r>
          </w:p>
        </w:tc>
        <w:tc>
          <w:tcPr>
            <w:tcW w:w="1176" w:type="dxa"/>
            <w:shd w:val="clear" w:color="auto" w:fill="auto"/>
            <w:noWrap/>
            <w:vAlign w:val="bottom"/>
          </w:tcPr>
          <w:p w14:paraId="1B1CCFBF" w14:textId="77777777" w:rsidR="004401A1" w:rsidRPr="00CD501D" w:rsidRDefault="004401A1" w:rsidP="00B219D4">
            <w:pPr>
              <w:spacing w:before="30"/>
              <w:jc w:val="right"/>
              <w:rPr>
                <w:i/>
                <w:iCs/>
                <w:sz w:val="23"/>
                <w:szCs w:val="23"/>
              </w:rPr>
            </w:pPr>
            <w:r w:rsidRPr="00CD501D">
              <w:rPr>
                <w:i/>
                <w:iCs/>
                <w:sz w:val="23"/>
                <w:szCs w:val="23"/>
              </w:rPr>
              <w:t>41,22</w:t>
            </w:r>
          </w:p>
        </w:tc>
        <w:tc>
          <w:tcPr>
            <w:tcW w:w="1489" w:type="dxa"/>
            <w:shd w:val="clear" w:color="auto" w:fill="auto"/>
            <w:noWrap/>
            <w:vAlign w:val="bottom"/>
          </w:tcPr>
          <w:p w14:paraId="3B5A8244" w14:textId="77777777" w:rsidR="004401A1" w:rsidRPr="00CD501D" w:rsidRDefault="004401A1" w:rsidP="00B219D4">
            <w:pPr>
              <w:spacing w:before="30"/>
              <w:jc w:val="right"/>
              <w:rPr>
                <w:i/>
                <w:iCs/>
                <w:sz w:val="23"/>
                <w:szCs w:val="23"/>
              </w:rPr>
            </w:pPr>
            <w:r w:rsidRPr="00CD501D">
              <w:rPr>
                <w:i/>
                <w:iCs/>
                <w:sz w:val="23"/>
                <w:szCs w:val="23"/>
              </w:rPr>
              <w:t>1,25</w:t>
            </w:r>
          </w:p>
        </w:tc>
      </w:tr>
      <w:tr w:rsidR="004401A1" w:rsidRPr="00CD501D" w14:paraId="5E55561E" w14:textId="77777777" w:rsidTr="00B219D4">
        <w:trPr>
          <w:jc w:val="center"/>
        </w:trPr>
        <w:tc>
          <w:tcPr>
            <w:tcW w:w="2785" w:type="dxa"/>
            <w:shd w:val="clear" w:color="auto" w:fill="auto"/>
            <w:noWrap/>
            <w:vAlign w:val="bottom"/>
          </w:tcPr>
          <w:p w14:paraId="486AF5A4" w14:textId="77777777" w:rsidR="004401A1" w:rsidRPr="00CD501D" w:rsidRDefault="004401A1" w:rsidP="00B219D4">
            <w:pPr>
              <w:spacing w:before="30"/>
              <w:rPr>
                <w:i/>
                <w:iCs/>
                <w:sz w:val="23"/>
                <w:szCs w:val="23"/>
              </w:rPr>
            </w:pPr>
            <w:r w:rsidRPr="00CD501D">
              <w:rPr>
                <w:i/>
                <w:iCs/>
                <w:sz w:val="23"/>
                <w:szCs w:val="23"/>
              </w:rPr>
              <w:t>Myanmar</w:t>
            </w:r>
          </w:p>
        </w:tc>
        <w:tc>
          <w:tcPr>
            <w:tcW w:w="1466" w:type="dxa"/>
            <w:shd w:val="clear" w:color="auto" w:fill="auto"/>
            <w:noWrap/>
            <w:vAlign w:val="bottom"/>
          </w:tcPr>
          <w:p w14:paraId="4A5E772F" w14:textId="77777777" w:rsidR="004401A1" w:rsidRPr="00CD501D" w:rsidRDefault="004401A1" w:rsidP="00B219D4">
            <w:pPr>
              <w:spacing w:before="30"/>
              <w:jc w:val="right"/>
              <w:rPr>
                <w:i/>
                <w:iCs/>
                <w:sz w:val="23"/>
                <w:szCs w:val="23"/>
              </w:rPr>
            </w:pPr>
            <w:r w:rsidRPr="00CD501D">
              <w:rPr>
                <w:i/>
                <w:iCs/>
                <w:sz w:val="23"/>
                <w:szCs w:val="23"/>
              </w:rPr>
              <w:t>8,58</w:t>
            </w:r>
          </w:p>
        </w:tc>
        <w:tc>
          <w:tcPr>
            <w:tcW w:w="1681" w:type="dxa"/>
            <w:shd w:val="clear" w:color="auto" w:fill="auto"/>
            <w:noWrap/>
            <w:vAlign w:val="bottom"/>
          </w:tcPr>
          <w:p w14:paraId="250F216A" w14:textId="77777777" w:rsidR="004401A1" w:rsidRPr="00CD501D" w:rsidRDefault="004401A1" w:rsidP="00B219D4">
            <w:pPr>
              <w:spacing w:before="30"/>
              <w:jc w:val="right"/>
              <w:rPr>
                <w:i/>
                <w:iCs/>
                <w:sz w:val="23"/>
                <w:szCs w:val="23"/>
              </w:rPr>
            </w:pPr>
            <w:r w:rsidRPr="00CD501D">
              <w:rPr>
                <w:i/>
                <w:iCs/>
                <w:sz w:val="23"/>
                <w:szCs w:val="23"/>
              </w:rPr>
              <w:t>10,87</w:t>
            </w:r>
          </w:p>
        </w:tc>
        <w:tc>
          <w:tcPr>
            <w:tcW w:w="1056" w:type="dxa"/>
            <w:shd w:val="clear" w:color="auto" w:fill="auto"/>
            <w:noWrap/>
            <w:vAlign w:val="bottom"/>
          </w:tcPr>
          <w:p w14:paraId="5081A318" w14:textId="77777777" w:rsidR="004401A1" w:rsidRPr="00CD501D" w:rsidRDefault="004401A1" w:rsidP="00B219D4">
            <w:pPr>
              <w:spacing w:before="30"/>
              <w:jc w:val="right"/>
              <w:rPr>
                <w:i/>
                <w:iCs/>
                <w:sz w:val="23"/>
                <w:szCs w:val="23"/>
              </w:rPr>
            </w:pPr>
            <w:r w:rsidRPr="00CD501D">
              <w:rPr>
                <w:i/>
                <w:iCs/>
                <w:sz w:val="23"/>
                <w:szCs w:val="23"/>
              </w:rPr>
              <w:t>30,19</w:t>
            </w:r>
          </w:p>
        </w:tc>
        <w:tc>
          <w:tcPr>
            <w:tcW w:w="1176" w:type="dxa"/>
            <w:shd w:val="clear" w:color="auto" w:fill="auto"/>
            <w:noWrap/>
            <w:vAlign w:val="bottom"/>
          </w:tcPr>
          <w:p w14:paraId="185AA36B" w14:textId="77777777" w:rsidR="004401A1" w:rsidRPr="00CD501D" w:rsidRDefault="004401A1" w:rsidP="00B219D4">
            <w:pPr>
              <w:spacing w:before="30"/>
              <w:jc w:val="right"/>
              <w:rPr>
                <w:i/>
                <w:iCs/>
                <w:sz w:val="23"/>
                <w:szCs w:val="23"/>
              </w:rPr>
            </w:pPr>
            <w:r w:rsidRPr="00CD501D">
              <w:rPr>
                <w:i/>
                <w:iCs/>
                <w:sz w:val="23"/>
                <w:szCs w:val="23"/>
              </w:rPr>
              <w:t>39,08</w:t>
            </w:r>
          </w:p>
        </w:tc>
        <w:tc>
          <w:tcPr>
            <w:tcW w:w="1489" w:type="dxa"/>
            <w:shd w:val="clear" w:color="auto" w:fill="auto"/>
            <w:noWrap/>
            <w:vAlign w:val="bottom"/>
          </w:tcPr>
          <w:p w14:paraId="683BEF39" w14:textId="77777777" w:rsidR="004401A1" w:rsidRPr="00CD501D" w:rsidRDefault="004401A1" w:rsidP="00B219D4">
            <w:pPr>
              <w:spacing w:before="30"/>
              <w:jc w:val="right"/>
              <w:rPr>
                <w:i/>
                <w:iCs/>
                <w:sz w:val="23"/>
                <w:szCs w:val="23"/>
              </w:rPr>
            </w:pPr>
            <w:r w:rsidRPr="00CD501D">
              <w:rPr>
                <w:i/>
                <w:iCs/>
                <w:sz w:val="23"/>
                <w:szCs w:val="23"/>
              </w:rPr>
              <w:t>0,58</w:t>
            </w:r>
          </w:p>
        </w:tc>
      </w:tr>
      <w:tr w:rsidR="004401A1" w:rsidRPr="00CD501D" w14:paraId="360D8898" w14:textId="77777777" w:rsidTr="00B219D4">
        <w:trPr>
          <w:jc w:val="center"/>
        </w:trPr>
        <w:tc>
          <w:tcPr>
            <w:tcW w:w="2785" w:type="dxa"/>
            <w:shd w:val="clear" w:color="auto" w:fill="auto"/>
            <w:noWrap/>
            <w:vAlign w:val="bottom"/>
          </w:tcPr>
          <w:p w14:paraId="0AD592C5" w14:textId="77777777" w:rsidR="004401A1" w:rsidRPr="00CD501D" w:rsidRDefault="004401A1" w:rsidP="00B219D4">
            <w:pPr>
              <w:spacing w:before="30"/>
              <w:rPr>
                <w:i/>
                <w:iCs/>
                <w:sz w:val="23"/>
                <w:szCs w:val="23"/>
              </w:rPr>
            </w:pPr>
            <w:r w:rsidRPr="00CD501D">
              <w:rPr>
                <w:i/>
                <w:iCs/>
                <w:sz w:val="23"/>
                <w:szCs w:val="23"/>
              </w:rPr>
              <w:t>Singapore</w:t>
            </w:r>
          </w:p>
        </w:tc>
        <w:tc>
          <w:tcPr>
            <w:tcW w:w="1466" w:type="dxa"/>
            <w:shd w:val="clear" w:color="auto" w:fill="auto"/>
            <w:noWrap/>
            <w:vAlign w:val="bottom"/>
          </w:tcPr>
          <w:p w14:paraId="3E6C4930" w14:textId="77777777" w:rsidR="004401A1" w:rsidRPr="00CD501D" w:rsidRDefault="004401A1" w:rsidP="00B219D4">
            <w:pPr>
              <w:spacing w:before="30"/>
              <w:jc w:val="right"/>
              <w:rPr>
                <w:i/>
                <w:iCs/>
                <w:sz w:val="23"/>
                <w:szCs w:val="23"/>
              </w:rPr>
            </w:pPr>
            <w:r w:rsidRPr="00CD501D">
              <w:rPr>
                <w:i/>
                <w:iCs/>
                <w:sz w:val="23"/>
                <w:szCs w:val="23"/>
              </w:rPr>
              <w:t>1,67</w:t>
            </w:r>
          </w:p>
        </w:tc>
        <w:tc>
          <w:tcPr>
            <w:tcW w:w="1681" w:type="dxa"/>
            <w:shd w:val="clear" w:color="auto" w:fill="auto"/>
            <w:noWrap/>
            <w:vAlign w:val="bottom"/>
          </w:tcPr>
          <w:p w14:paraId="5B408410" w14:textId="77777777" w:rsidR="004401A1" w:rsidRPr="00CD501D" w:rsidRDefault="004401A1" w:rsidP="00B219D4">
            <w:pPr>
              <w:spacing w:before="30"/>
              <w:jc w:val="right"/>
              <w:rPr>
                <w:i/>
                <w:iCs/>
                <w:sz w:val="23"/>
                <w:szCs w:val="23"/>
              </w:rPr>
            </w:pPr>
            <w:r w:rsidRPr="00CD501D">
              <w:rPr>
                <w:i/>
                <w:iCs/>
                <w:sz w:val="23"/>
                <w:szCs w:val="23"/>
              </w:rPr>
              <w:t>2,98</w:t>
            </w:r>
          </w:p>
        </w:tc>
        <w:tc>
          <w:tcPr>
            <w:tcW w:w="1056" w:type="dxa"/>
            <w:shd w:val="clear" w:color="auto" w:fill="auto"/>
            <w:noWrap/>
            <w:vAlign w:val="bottom"/>
          </w:tcPr>
          <w:p w14:paraId="55173A8B" w14:textId="77777777" w:rsidR="004401A1" w:rsidRPr="00CD501D" w:rsidRDefault="004401A1" w:rsidP="00B219D4">
            <w:pPr>
              <w:spacing w:before="30"/>
              <w:jc w:val="right"/>
              <w:rPr>
                <w:i/>
                <w:iCs/>
                <w:sz w:val="23"/>
                <w:szCs w:val="23"/>
              </w:rPr>
            </w:pPr>
            <w:r w:rsidRPr="00CD501D">
              <w:rPr>
                <w:i/>
                <w:iCs/>
                <w:sz w:val="23"/>
                <w:szCs w:val="23"/>
              </w:rPr>
              <w:t>-1,71</w:t>
            </w:r>
          </w:p>
        </w:tc>
        <w:tc>
          <w:tcPr>
            <w:tcW w:w="1176" w:type="dxa"/>
            <w:shd w:val="clear" w:color="auto" w:fill="auto"/>
            <w:noWrap/>
            <w:vAlign w:val="bottom"/>
          </w:tcPr>
          <w:p w14:paraId="772DD370" w14:textId="77777777" w:rsidR="004401A1" w:rsidRPr="00CD501D" w:rsidRDefault="004401A1" w:rsidP="00B219D4">
            <w:pPr>
              <w:spacing w:before="30"/>
              <w:jc w:val="right"/>
              <w:rPr>
                <w:i/>
                <w:iCs/>
                <w:sz w:val="23"/>
                <w:szCs w:val="23"/>
              </w:rPr>
            </w:pPr>
            <w:r w:rsidRPr="00CD501D">
              <w:rPr>
                <w:i/>
                <w:iCs/>
                <w:sz w:val="23"/>
                <w:szCs w:val="23"/>
              </w:rPr>
              <w:t>22,52</w:t>
            </w:r>
          </w:p>
        </w:tc>
        <w:tc>
          <w:tcPr>
            <w:tcW w:w="1489" w:type="dxa"/>
            <w:shd w:val="clear" w:color="auto" w:fill="auto"/>
            <w:noWrap/>
            <w:vAlign w:val="bottom"/>
          </w:tcPr>
          <w:p w14:paraId="341573F0" w14:textId="77777777" w:rsidR="004401A1" w:rsidRPr="00CD501D" w:rsidRDefault="004401A1" w:rsidP="00B219D4">
            <w:pPr>
              <w:spacing w:before="30"/>
              <w:jc w:val="right"/>
              <w:rPr>
                <w:i/>
                <w:iCs/>
                <w:sz w:val="23"/>
                <w:szCs w:val="23"/>
              </w:rPr>
            </w:pPr>
            <w:r w:rsidRPr="00CD501D">
              <w:rPr>
                <w:i/>
                <w:iCs/>
                <w:sz w:val="23"/>
                <w:szCs w:val="23"/>
              </w:rPr>
              <w:t>0,16</w:t>
            </w:r>
          </w:p>
        </w:tc>
      </w:tr>
      <w:tr w:rsidR="004401A1" w:rsidRPr="00CD501D" w14:paraId="252112B7" w14:textId="77777777" w:rsidTr="00B219D4">
        <w:trPr>
          <w:jc w:val="center"/>
        </w:trPr>
        <w:tc>
          <w:tcPr>
            <w:tcW w:w="2785" w:type="dxa"/>
            <w:shd w:val="clear" w:color="auto" w:fill="auto"/>
            <w:noWrap/>
            <w:vAlign w:val="bottom"/>
          </w:tcPr>
          <w:p w14:paraId="403DF0DB" w14:textId="77777777" w:rsidR="004401A1" w:rsidRPr="00CD501D" w:rsidRDefault="004401A1" w:rsidP="00B219D4">
            <w:pPr>
              <w:spacing w:before="30"/>
              <w:rPr>
                <w:sz w:val="23"/>
                <w:szCs w:val="23"/>
              </w:rPr>
            </w:pPr>
            <w:r w:rsidRPr="00CD501D">
              <w:rPr>
                <w:sz w:val="23"/>
                <w:szCs w:val="23"/>
              </w:rPr>
              <w:t>Trung Quốc</w:t>
            </w:r>
          </w:p>
        </w:tc>
        <w:tc>
          <w:tcPr>
            <w:tcW w:w="1466" w:type="dxa"/>
            <w:shd w:val="clear" w:color="auto" w:fill="auto"/>
            <w:noWrap/>
            <w:vAlign w:val="bottom"/>
          </w:tcPr>
          <w:p w14:paraId="234DDFE5" w14:textId="77777777" w:rsidR="004401A1" w:rsidRPr="00CD501D" w:rsidRDefault="004401A1" w:rsidP="00B219D4">
            <w:pPr>
              <w:spacing w:before="30"/>
              <w:jc w:val="right"/>
              <w:rPr>
                <w:sz w:val="23"/>
                <w:szCs w:val="23"/>
              </w:rPr>
            </w:pPr>
            <w:r w:rsidRPr="00CD501D">
              <w:rPr>
                <w:sz w:val="23"/>
                <w:szCs w:val="23"/>
              </w:rPr>
              <w:t>298,16</w:t>
            </w:r>
          </w:p>
        </w:tc>
        <w:tc>
          <w:tcPr>
            <w:tcW w:w="1681" w:type="dxa"/>
            <w:shd w:val="clear" w:color="auto" w:fill="auto"/>
            <w:noWrap/>
            <w:vAlign w:val="bottom"/>
          </w:tcPr>
          <w:p w14:paraId="7D9321F7" w14:textId="77777777" w:rsidR="004401A1" w:rsidRPr="00CD501D" w:rsidRDefault="004401A1" w:rsidP="00B219D4">
            <w:pPr>
              <w:spacing w:before="30"/>
              <w:jc w:val="right"/>
              <w:rPr>
                <w:sz w:val="23"/>
                <w:szCs w:val="23"/>
              </w:rPr>
            </w:pPr>
            <w:r w:rsidRPr="00CD501D">
              <w:rPr>
                <w:sz w:val="23"/>
                <w:szCs w:val="23"/>
              </w:rPr>
              <w:t>261,41</w:t>
            </w:r>
          </w:p>
        </w:tc>
        <w:tc>
          <w:tcPr>
            <w:tcW w:w="1056" w:type="dxa"/>
            <w:shd w:val="clear" w:color="auto" w:fill="auto"/>
            <w:noWrap/>
            <w:vAlign w:val="bottom"/>
          </w:tcPr>
          <w:p w14:paraId="108AEF67" w14:textId="77777777" w:rsidR="004401A1" w:rsidRPr="00CD501D" w:rsidRDefault="004401A1" w:rsidP="00B219D4">
            <w:pPr>
              <w:spacing w:before="30"/>
              <w:jc w:val="right"/>
              <w:rPr>
                <w:sz w:val="23"/>
                <w:szCs w:val="23"/>
              </w:rPr>
            </w:pPr>
            <w:r w:rsidRPr="00CD501D">
              <w:rPr>
                <w:sz w:val="23"/>
                <w:szCs w:val="23"/>
              </w:rPr>
              <w:t>-41,10</w:t>
            </w:r>
          </w:p>
        </w:tc>
        <w:tc>
          <w:tcPr>
            <w:tcW w:w="1176" w:type="dxa"/>
            <w:shd w:val="clear" w:color="auto" w:fill="auto"/>
            <w:noWrap/>
            <w:vAlign w:val="bottom"/>
          </w:tcPr>
          <w:p w14:paraId="3D0F00D5" w14:textId="77777777" w:rsidR="004401A1" w:rsidRPr="00CD501D" w:rsidRDefault="004401A1" w:rsidP="00B219D4">
            <w:pPr>
              <w:spacing w:before="30"/>
              <w:jc w:val="right"/>
              <w:rPr>
                <w:sz w:val="23"/>
                <w:szCs w:val="23"/>
              </w:rPr>
            </w:pPr>
            <w:r w:rsidRPr="00CD501D">
              <w:rPr>
                <w:sz w:val="23"/>
                <w:szCs w:val="23"/>
              </w:rPr>
              <w:t>-36,34</w:t>
            </w:r>
          </w:p>
        </w:tc>
        <w:tc>
          <w:tcPr>
            <w:tcW w:w="1489" w:type="dxa"/>
            <w:shd w:val="clear" w:color="auto" w:fill="auto"/>
            <w:noWrap/>
            <w:vAlign w:val="bottom"/>
          </w:tcPr>
          <w:p w14:paraId="039FD0FC" w14:textId="77777777" w:rsidR="004401A1" w:rsidRPr="00CD501D" w:rsidRDefault="004401A1" w:rsidP="00B219D4">
            <w:pPr>
              <w:spacing w:before="30"/>
              <w:jc w:val="right"/>
              <w:rPr>
                <w:sz w:val="23"/>
                <w:szCs w:val="23"/>
              </w:rPr>
            </w:pPr>
            <w:r w:rsidRPr="00CD501D">
              <w:rPr>
                <w:sz w:val="23"/>
                <w:szCs w:val="23"/>
              </w:rPr>
              <w:t>14,02</w:t>
            </w:r>
          </w:p>
        </w:tc>
      </w:tr>
      <w:tr w:rsidR="004401A1" w:rsidRPr="00CD501D" w14:paraId="378CA405" w14:textId="77777777" w:rsidTr="00B219D4">
        <w:trPr>
          <w:jc w:val="center"/>
        </w:trPr>
        <w:tc>
          <w:tcPr>
            <w:tcW w:w="2785" w:type="dxa"/>
            <w:shd w:val="clear" w:color="auto" w:fill="auto"/>
            <w:noWrap/>
            <w:vAlign w:val="bottom"/>
          </w:tcPr>
          <w:p w14:paraId="00D7AEAE" w14:textId="77777777" w:rsidR="004401A1" w:rsidRPr="00CD501D" w:rsidRDefault="004401A1" w:rsidP="00B219D4">
            <w:pPr>
              <w:spacing w:before="30"/>
              <w:rPr>
                <w:sz w:val="23"/>
                <w:szCs w:val="23"/>
              </w:rPr>
            </w:pPr>
            <w:r w:rsidRPr="00CD501D">
              <w:rPr>
                <w:sz w:val="23"/>
                <w:szCs w:val="23"/>
              </w:rPr>
              <w:t>Ấn Độ</w:t>
            </w:r>
          </w:p>
        </w:tc>
        <w:tc>
          <w:tcPr>
            <w:tcW w:w="1466" w:type="dxa"/>
            <w:shd w:val="clear" w:color="auto" w:fill="auto"/>
            <w:noWrap/>
            <w:vAlign w:val="bottom"/>
          </w:tcPr>
          <w:p w14:paraId="6D550587" w14:textId="77777777" w:rsidR="004401A1" w:rsidRPr="00CD501D" w:rsidRDefault="004401A1" w:rsidP="00B219D4">
            <w:pPr>
              <w:spacing w:before="30"/>
              <w:jc w:val="right"/>
              <w:rPr>
                <w:sz w:val="23"/>
                <w:szCs w:val="23"/>
              </w:rPr>
            </w:pPr>
            <w:r w:rsidRPr="00CD501D">
              <w:rPr>
                <w:sz w:val="23"/>
                <w:szCs w:val="23"/>
              </w:rPr>
              <w:t>129,74</w:t>
            </w:r>
          </w:p>
        </w:tc>
        <w:tc>
          <w:tcPr>
            <w:tcW w:w="1681" w:type="dxa"/>
            <w:shd w:val="clear" w:color="auto" w:fill="auto"/>
            <w:noWrap/>
            <w:vAlign w:val="bottom"/>
          </w:tcPr>
          <w:p w14:paraId="71C1EE59" w14:textId="77777777" w:rsidR="004401A1" w:rsidRPr="00CD501D" w:rsidRDefault="004401A1" w:rsidP="00B219D4">
            <w:pPr>
              <w:spacing w:before="30"/>
              <w:jc w:val="right"/>
              <w:rPr>
                <w:sz w:val="23"/>
                <w:szCs w:val="23"/>
              </w:rPr>
            </w:pPr>
            <w:r w:rsidRPr="00CD501D">
              <w:rPr>
                <w:sz w:val="23"/>
                <w:szCs w:val="23"/>
              </w:rPr>
              <w:t>228,38</w:t>
            </w:r>
          </w:p>
        </w:tc>
        <w:tc>
          <w:tcPr>
            <w:tcW w:w="1056" w:type="dxa"/>
            <w:shd w:val="clear" w:color="auto" w:fill="auto"/>
            <w:noWrap/>
            <w:vAlign w:val="bottom"/>
          </w:tcPr>
          <w:p w14:paraId="37E1BDB3" w14:textId="77777777" w:rsidR="004401A1" w:rsidRPr="00CD501D" w:rsidRDefault="004401A1" w:rsidP="00B219D4">
            <w:pPr>
              <w:spacing w:before="30"/>
              <w:jc w:val="right"/>
              <w:rPr>
                <w:sz w:val="23"/>
                <w:szCs w:val="23"/>
              </w:rPr>
            </w:pPr>
            <w:r w:rsidRPr="00CD501D">
              <w:rPr>
                <w:sz w:val="23"/>
                <w:szCs w:val="23"/>
              </w:rPr>
              <w:t>137,26</w:t>
            </w:r>
          </w:p>
        </w:tc>
        <w:tc>
          <w:tcPr>
            <w:tcW w:w="1176" w:type="dxa"/>
            <w:shd w:val="clear" w:color="auto" w:fill="auto"/>
            <w:noWrap/>
            <w:vAlign w:val="bottom"/>
          </w:tcPr>
          <w:p w14:paraId="6A374F1F" w14:textId="77777777" w:rsidR="004401A1" w:rsidRPr="00CD501D" w:rsidRDefault="004401A1" w:rsidP="00B219D4">
            <w:pPr>
              <w:spacing w:before="30"/>
              <w:jc w:val="right"/>
              <w:rPr>
                <w:sz w:val="23"/>
                <w:szCs w:val="23"/>
              </w:rPr>
            </w:pPr>
            <w:r w:rsidRPr="00CD501D">
              <w:rPr>
                <w:sz w:val="23"/>
                <w:szCs w:val="23"/>
              </w:rPr>
              <w:t>324,38</w:t>
            </w:r>
          </w:p>
        </w:tc>
        <w:tc>
          <w:tcPr>
            <w:tcW w:w="1489" w:type="dxa"/>
            <w:shd w:val="clear" w:color="auto" w:fill="auto"/>
            <w:noWrap/>
            <w:vAlign w:val="bottom"/>
          </w:tcPr>
          <w:p w14:paraId="66E342F5" w14:textId="77777777" w:rsidR="004401A1" w:rsidRPr="00CD501D" w:rsidRDefault="004401A1" w:rsidP="00B219D4">
            <w:pPr>
              <w:spacing w:before="30"/>
              <w:jc w:val="right"/>
              <w:rPr>
                <w:sz w:val="23"/>
                <w:szCs w:val="23"/>
              </w:rPr>
            </w:pPr>
            <w:r w:rsidRPr="00CD501D">
              <w:rPr>
                <w:sz w:val="23"/>
                <w:szCs w:val="23"/>
              </w:rPr>
              <w:t>12,25</w:t>
            </w:r>
          </w:p>
        </w:tc>
      </w:tr>
      <w:tr w:rsidR="004401A1" w:rsidRPr="00CD501D" w14:paraId="4FE32F49" w14:textId="77777777" w:rsidTr="00B219D4">
        <w:trPr>
          <w:jc w:val="center"/>
        </w:trPr>
        <w:tc>
          <w:tcPr>
            <w:tcW w:w="2785" w:type="dxa"/>
            <w:shd w:val="clear" w:color="auto" w:fill="auto"/>
            <w:noWrap/>
            <w:vAlign w:val="bottom"/>
          </w:tcPr>
          <w:p w14:paraId="297D26B0" w14:textId="77777777" w:rsidR="004401A1" w:rsidRPr="00CD501D" w:rsidRDefault="004401A1" w:rsidP="00B219D4">
            <w:pPr>
              <w:spacing w:before="30"/>
              <w:rPr>
                <w:sz w:val="23"/>
                <w:szCs w:val="23"/>
              </w:rPr>
            </w:pPr>
            <w:r w:rsidRPr="00CD501D">
              <w:rPr>
                <w:sz w:val="23"/>
                <w:szCs w:val="23"/>
              </w:rPr>
              <w:t>Nhật Bản</w:t>
            </w:r>
          </w:p>
        </w:tc>
        <w:tc>
          <w:tcPr>
            <w:tcW w:w="1466" w:type="dxa"/>
            <w:shd w:val="clear" w:color="auto" w:fill="auto"/>
            <w:noWrap/>
            <w:vAlign w:val="bottom"/>
          </w:tcPr>
          <w:p w14:paraId="414203BB" w14:textId="77777777" w:rsidR="004401A1" w:rsidRPr="00CD501D" w:rsidRDefault="004401A1" w:rsidP="00B219D4">
            <w:pPr>
              <w:spacing w:before="30"/>
              <w:jc w:val="right"/>
              <w:rPr>
                <w:sz w:val="23"/>
                <w:szCs w:val="23"/>
              </w:rPr>
            </w:pPr>
            <w:r w:rsidRPr="00CD501D">
              <w:rPr>
                <w:sz w:val="23"/>
                <w:szCs w:val="23"/>
              </w:rPr>
              <w:t>83,99</w:t>
            </w:r>
          </w:p>
        </w:tc>
        <w:tc>
          <w:tcPr>
            <w:tcW w:w="1681" w:type="dxa"/>
            <w:shd w:val="clear" w:color="auto" w:fill="auto"/>
            <w:noWrap/>
            <w:vAlign w:val="bottom"/>
          </w:tcPr>
          <w:p w14:paraId="1C95F5F3" w14:textId="77777777" w:rsidR="004401A1" w:rsidRPr="00CD501D" w:rsidRDefault="004401A1" w:rsidP="00B219D4">
            <w:pPr>
              <w:spacing w:before="30"/>
              <w:jc w:val="right"/>
              <w:rPr>
                <w:sz w:val="23"/>
                <w:szCs w:val="23"/>
              </w:rPr>
            </w:pPr>
            <w:r w:rsidRPr="00CD501D">
              <w:rPr>
                <w:sz w:val="23"/>
                <w:szCs w:val="23"/>
              </w:rPr>
              <w:t>89,28</w:t>
            </w:r>
          </w:p>
        </w:tc>
        <w:tc>
          <w:tcPr>
            <w:tcW w:w="1056" w:type="dxa"/>
            <w:shd w:val="clear" w:color="auto" w:fill="auto"/>
            <w:noWrap/>
            <w:vAlign w:val="bottom"/>
          </w:tcPr>
          <w:p w14:paraId="40093D06" w14:textId="77777777" w:rsidR="004401A1" w:rsidRPr="00CD501D" w:rsidRDefault="004401A1" w:rsidP="00B219D4">
            <w:pPr>
              <w:spacing w:before="30"/>
              <w:jc w:val="right"/>
              <w:rPr>
                <w:sz w:val="23"/>
                <w:szCs w:val="23"/>
              </w:rPr>
            </w:pPr>
            <w:r w:rsidRPr="00CD501D">
              <w:rPr>
                <w:sz w:val="23"/>
                <w:szCs w:val="23"/>
              </w:rPr>
              <w:t>48,85</w:t>
            </w:r>
          </w:p>
        </w:tc>
        <w:tc>
          <w:tcPr>
            <w:tcW w:w="1176" w:type="dxa"/>
            <w:shd w:val="clear" w:color="auto" w:fill="auto"/>
            <w:noWrap/>
            <w:vAlign w:val="bottom"/>
          </w:tcPr>
          <w:p w14:paraId="3D76EF8A" w14:textId="77777777" w:rsidR="004401A1" w:rsidRPr="00CD501D" w:rsidRDefault="004401A1" w:rsidP="00B219D4">
            <w:pPr>
              <w:spacing w:before="30"/>
              <w:jc w:val="right"/>
              <w:rPr>
                <w:sz w:val="23"/>
                <w:szCs w:val="23"/>
              </w:rPr>
            </w:pPr>
            <w:r w:rsidRPr="00CD501D">
              <w:rPr>
                <w:sz w:val="23"/>
                <w:szCs w:val="23"/>
              </w:rPr>
              <w:t>79,12</w:t>
            </w:r>
          </w:p>
        </w:tc>
        <w:tc>
          <w:tcPr>
            <w:tcW w:w="1489" w:type="dxa"/>
            <w:shd w:val="clear" w:color="auto" w:fill="auto"/>
            <w:noWrap/>
            <w:vAlign w:val="bottom"/>
          </w:tcPr>
          <w:p w14:paraId="16D04B3D" w14:textId="77777777" w:rsidR="004401A1" w:rsidRPr="00CD501D" w:rsidRDefault="004401A1" w:rsidP="00B219D4">
            <w:pPr>
              <w:spacing w:before="30"/>
              <w:jc w:val="right"/>
              <w:rPr>
                <w:sz w:val="23"/>
                <w:szCs w:val="23"/>
              </w:rPr>
            </w:pPr>
            <w:r w:rsidRPr="00CD501D">
              <w:rPr>
                <w:sz w:val="23"/>
                <w:szCs w:val="23"/>
              </w:rPr>
              <w:t>4,79</w:t>
            </w:r>
          </w:p>
        </w:tc>
      </w:tr>
      <w:tr w:rsidR="004401A1" w:rsidRPr="00CD501D" w14:paraId="1DA38DEA" w14:textId="77777777" w:rsidTr="00B219D4">
        <w:trPr>
          <w:jc w:val="center"/>
        </w:trPr>
        <w:tc>
          <w:tcPr>
            <w:tcW w:w="2785" w:type="dxa"/>
            <w:shd w:val="clear" w:color="auto" w:fill="auto"/>
            <w:noWrap/>
            <w:vAlign w:val="bottom"/>
          </w:tcPr>
          <w:p w14:paraId="5999F256" w14:textId="77777777" w:rsidR="004401A1" w:rsidRPr="00CD501D" w:rsidRDefault="004401A1" w:rsidP="00B219D4">
            <w:pPr>
              <w:spacing w:before="30"/>
              <w:rPr>
                <w:sz w:val="23"/>
                <w:szCs w:val="23"/>
              </w:rPr>
            </w:pPr>
            <w:r w:rsidRPr="00CD501D">
              <w:rPr>
                <w:sz w:val="23"/>
                <w:szCs w:val="23"/>
              </w:rPr>
              <w:t>Thổ Nhĩ Kỳ</w:t>
            </w:r>
          </w:p>
        </w:tc>
        <w:tc>
          <w:tcPr>
            <w:tcW w:w="1466" w:type="dxa"/>
            <w:shd w:val="clear" w:color="auto" w:fill="auto"/>
            <w:noWrap/>
            <w:vAlign w:val="bottom"/>
          </w:tcPr>
          <w:p w14:paraId="01F2BFE3" w14:textId="77777777" w:rsidR="004401A1" w:rsidRPr="00CD501D" w:rsidRDefault="004401A1" w:rsidP="00B219D4">
            <w:pPr>
              <w:spacing w:before="30"/>
              <w:jc w:val="right"/>
              <w:rPr>
                <w:sz w:val="23"/>
                <w:szCs w:val="23"/>
              </w:rPr>
            </w:pPr>
            <w:r w:rsidRPr="00CD501D">
              <w:rPr>
                <w:sz w:val="23"/>
                <w:szCs w:val="23"/>
              </w:rPr>
              <w:t>13,79</w:t>
            </w:r>
          </w:p>
        </w:tc>
        <w:tc>
          <w:tcPr>
            <w:tcW w:w="1681" w:type="dxa"/>
            <w:shd w:val="clear" w:color="auto" w:fill="auto"/>
            <w:noWrap/>
            <w:vAlign w:val="bottom"/>
          </w:tcPr>
          <w:p w14:paraId="58B8177E" w14:textId="77777777" w:rsidR="004401A1" w:rsidRPr="00CD501D" w:rsidRDefault="004401A1" w:rsidP="00B219D4">
            <w:pPr>
              <w:spacing w:before="30"/>
              <w:jc w:val="right"/>
              <w:rPr>
                <w:sz w:val="23"/>
                <w:szCs w:val="23"/>
              </w:rPr>
            </w:pPr>
            <w:r w:rsidRPr="00CD501D">
              <w:rPr>
                <w:sz w:val="23"/>
                <w:szCs w:val="23"/>
              </w:rPr>
              <w:t>65,12</w:t>
            </w:r>
          </w:p>
        </w:tc>
        <w:tc>
          <w:tcPr>
            <w:tcW w:w="1056" w:type="dxa"/>
            <w:shd w:val="clear" w:color="auto" w:fill="auto"/>
            <w:noWrap/>
            <w:vAlign w:val="bottom"/>
          </w:tcPr>
          <w:p w14:paraId="296A272D" w14:textId="77777777" w:rsidR="004401A1" w:rsidRPr="00CD501D" w:rsidRDefault="004401A1" w:rsidP="00B219D4">
            <w:pPr>
              <w:spacing w:before="30"/>
              <w:jc w:val="right"/>
              <w:rPr>
                <w:sz w:val="23"/>
                <w:szCs w:val="23"/>
              </w:rPr>
            </w:pPr>
            <w:r w:rsidRPr="00CD501D">
              <w:rPr>
                <w:sz w:val="23"/>
                <w:szCs w:val="23"/>
              </w:rPr>
              <w:t>1.212,27</w:t>
            </w:r>
          </w:p>
        </w:tc>
        <w:tc>
          <w:tcPr>
            <w:tcW w:w="1176" w:type="dxa"/>
            <w:shd w:val="clear" w:color="auto" w:fill="auto"/>
            <w:noWrap/>
            <w:vAlign w:val="bottom"/>
          </w:tcPr>
          <w:p w14:paraId="686DB120" w14:textId="77777777" w:rsidR="004401A1" w:rsidRPr="00CD501D" w:rsidRDefault="004401A1" w:rsidP="00B219D4">
            <w:pPr>
              <w:spacing w:before="30"/>
              <w:jc w:val="right"/>
              <w:rPr>
                <w:sz w:val="23"/>
                <w:szCs w:val="23"/>
              </w:rPr>
            </w:pPr>
            <w:r w:rsidRPr="00CD501D">
              <w:rPr>
                <w:sz w:val="23"/>
                <w:szCs w:val="23"/>
              </w:rPr>
              <w:t>5.517,98</w:t>
            </w:r>
          </w:p>
        </w:tc>
        <w:tc>
          <w:tcPr>
            <w:tcW w:w="1489" w:type="dxa"/>
            <w:shd w:val="clear" w:color="auto" w:fill="auto"/>
            <w:noWrap/>
            <w:vAlign w:val="bottom"/>
          </w:tcPr>
          <w:p w14:paraId="53311947" w14:textId="77777777" w:rsidR="004401A1" w:rsidRPr="00CD501D" w:rsidRDefault="004401A1" w:rsidP="00B219D4">
            <w:pPr>
              <w:spacing w:before="30"/>
              <w:jc w:val="right"/>
              <w:rPr>
                <w:sz w:val="23"/>
                <w:szCs w:val="23"/>
              </w:rPr>
            </w:pPr>
            <w:r w:rsidRPr="00CD501D">
              <w:rPr>
                <w:sz w:val="23"/>
                <w:szCs w:val="23"/>
              </w:rPr>
              <w:t>3,49</w:t>
            </w:r>
          </w:p>
        </w:tc>
      </w:tr>
      <w:tr w:rsidR="004401A1" w:rsidRPr="00CD501D" w14:paraId="0CBFA48B" w14:textId="77777777" w:rsidTr="00B219D4">
        <w:trPr>
          <w:jc w:val="center"/>
        </w:trPr>
        <w:tc>
          <w:tcPr>
            <w:tcW w:w="2785" w:type="dxa"/>
            <w:shd w:val="clear" w:color="auto" w:fill="auto"/>
            <w:noWrap/>
            <w:vAlign w:val="bottom"/>
          </w:tcPr>
          <w:p w14:paraId="26880AAC" w14:textId="77777777" w:rsidR="004401A1" w:rsidRPr="00CD501D" w:rsidRDefault="004401A1" w:rsidP="00B219D4">
            <w:pPr>
              <w:spacing w:before="30"/>
              <w:rPr>
                <w:b/>
                <w:bCs/>
                <w:i/>
                <w:iCs/>
                <w:sz w:val="23"/>
                <w:szCs w:val="23"/>
              </w:rPr>
            </w:pPr>
            <w:r w:rsidRPr="00CD501D">
              <w:rPr>
                <w:b/>
                <w:bCs/>
                <w:i/>
                <w:iCs/>
                <w:sz w:val="23"/>
                <w:szCs w:val="23"/>
              </w:rPr>
              <w:t>Khối EU</w:t>
            </w:r>
          </w:p>
        </w:tc>
        <w:tc>
          <w:tcPr>
            <w:tcW w:w="1466" w:type="dxa"/>
            <w:shd w:val="clear" w:color="auto" w:fill="auto"/>
            <w:noWrap/>
            <w:vAlign w:val="bottom"/>
          </w:tcPr>
          <w:p w14:paraId="4C0E38F5" w14:textId="77777777" w:rsidR="004401A1" w:rsidRPr="00CD501D" w:rsidRDefault="004401A1" w:rsidP="00B219D4">
            <w:pPr>
              <w:spacing w:before="30"/>
              <w:jc w:val="right"/>
              <w:rPr>
                <w:b/>
                <w:bCs/>
                <w:i/>
                <w:iCs/>
                <w:sz w:val="23"/>
                <w:szCs w:val="23"/>
              </w:rPr>
            </w:pPr>
            <w:r w:rsidRPr="00CD501D">
              <w:rPr>
                <w:b/>
                <w:bCs/>
                <w:i/>
                <w:iCs/>
                <w:sz w:val="23"/>
                <w:szCs w:val="23"/>
              </w:rPr>
              <w:t>41,72</w:t>
            </w:r>
          </w:p>
        </w:tc>
        <w:tc>
          <w:tcPr>
            <w:tcW w:w="1681" w:type="dxa"/>
            <w:shd w:val="clear" w:color="auto" w:fill="auto"/>
            <w:noWrap/>
            <w:vAlign w:val="bottom"/>
          </w:tcPr>
          <w:p w14:paraId="58ABEBFD" w14:textId="77777777" w:rsidR="004401A1" w:rsidRPr="00CD501D" w:rsidRDefault="004401A1" w:rsidP="00B219D4">
            <w:pPr>
              <w:spacing w:before="30"/>
              <w:jc w:val="right"/>
              <w:rPr>
                <w:b/>
                <w:bCs/>
                <w:i/>
                <w:iCs/>
                <w:sz w:val="23"/>
                <w:szCs w:val="23"/>
              </w:rPr>
            </w:pPr>
            <w:r w:rsidRPr="00CD501D">
              <w:rPr>
                <w:b/>
                <w:bCs/>
                <w:i/>
                <w:iCs/>
                <w:sz w:val="23"/>
                <w:szCs w:val="23"/>
              </w:rPr>
              <w:t>59,52</w:t>
            </w:r>
          </w:p>
        </w:tc>
        <w:tc>
          <w:tcPr>
            <w:tcW w:w="1056" w:type="dxa"/>
            <w:shd w:val="clear" w:color="auto" w:fill="auto"/>
            <w:noWrap/>
            <w:vAlign w:val="bottom"/>
          </w:tcPr>
          <w:p w14:paraId="568932B5" w14:textId="77777777" w:rsidR="004401A1" w:rsidRPr="00CD501D" w:rsidRDefault="004401A1" w:rsidP="00B219D4">
            <w:pPr>
              <w:spacing w:before="30"/>
              <w:jc w:val="right"/>
              <w:rPr>
                <w:b/>
                <w:bCs/>
                <w:i/>
                <w:iCs/>
                <w:sz w:val="23"/>
                <w:szCs w:val="23"/>
              </w:rPr>
            </w:pPr>
            <w:r w:rsidRPr="00CD501D">
              <w:rPr>
                <w:b/>
                <w:bCs/>
                <w:i/>
                <w:iCs/>
                <w:sz w:val="23"/>
                <w:szCs w:val="23"/>
              </w:rPr>
              <w:t>16,89</w:t>
            </w:r>
          </w:p>
        </w:tc>
        <w:tc>
          <w:tcPr>
            <w:tcW w:w="1176" w:type="dxa"/>
            <w:shd w:val="clear" w:color="auto" w:fill="auto"/>
            <w:noWrap/>
            <w:vAlign w:val="bottom"/>
          </w:tcPr>
          <w:p w14:paraId="686B35E0" w14:textId="77777777" w:rsidR="004401A1" w:rsidRPr="00CD501D" w:rsidRDefault="004401A1" w:rsidP="00B219D4">
            <w:pPr>
              <w:spacing w:before="30"/>
              <w:jc w:val="right"/>
              <w:rPr>
                <w:b/>
                <w:bCs/>
                <w:i/>
                <w:iCs/>
                <w:sz w:val="23"/>
                <w:szCs w:val="23"/>
              </w:rPr>
            </w:pPr>
            <w:r w:rsidRPr="00CD501D">
              <w:rPr>
                <w:b/>
                <w:bCs/>
                <w:i/>
                <w:iCs/>
                <w:sz w:val="23"/>
                <w:szCs w:val="23"/>
              </w:rPr>
              <w:t>123,77</w:t>
            </w:r>
          </w:p>
        </w:tc>
        <w:tc>
          <w:tcPr>
            <w:tcW w:w="1489" w:type="dxa"/>
            <w:shd w:val="clear" w:color="auto" w:fill="auto"/>
            <w:noWrap/>
            <w:vAlign w:val="bottom"/>
          </w:tcPr>
          <w:p w14:paraId="73FEB055" w14:textId="77777777" w:rsidR="004401A1" w:rsidRPr="00CD501D" w:rsidRDefault="004401A1" w:rsidP="00B219D4">
            <w:pPr>
              <w:spacing w:before="30"/>
              <w:jc w:val="right"/>
              <w:rPr>
                <w:b/>
                <w:bCs/>
                <w:i/>
                <w:iCs/>
                <w:sz w:val="23"/>
                <w:szCs w:val="23"/>
              </w:rPr>
            </w:pPr>
            <w:r w:rsidRPr="00CD501D">
              <w:rPr>
                <w:b/>
                <w:bCs/>
                <w:i/>
                <w:iCs/>
                <w:sz w:val="23"/>
                <w:szCs w:val="23"/>
              </w:rPr>
              <w:t>3,19</w:t>
            </w:r>
          </w:p>
        </w:tc>
      </w:tr>
      <w:tr w:rsidR="004401A1" w:rsidRPr="00CD501D" w14:paraId="5E396DD4" w14:textId="77777777" w:rsidTr="00B219D4">
        <w:trPr>
          <w:jc w:val="center"/>
        </w:trPr>
        <w:tc>
          <w:tcPr>
            <w:tcW w:w="2785" w:type="dxa"/>
            <w:shd w:val="clear" w:color="auto" w:fill="auto"/>
            <w:noWrap/>
            <w:vAlign w:val="bottom"/>
          </w:tcPr>
          <w:p w14:paraId="2F181F1F" w14:textId="77777777" w:rsidR="004401A1" w:rsidRPr="00CD501D" w:rsidRDefault="004401A1" w:rsidP="00B219D4">
            <w:pPr>
              <w:spacing w:before="30"/>
              <w:rPr>
                <w:i/>
                <w:iCs/>
                <w:sz w:val="23"/>
                <w:szCs w:val="23"/>
              </w:rPr>
            </w:pPr>
            <w:r w:rsidRPr="00CD501D">
              <w:rPr>
                <w:i/>
                <w:iCs/>
                <w:sz w:val="23"/>
                <w:szCs w:val="23"/>
              </w:rPr>
              <w:t>Italy</w:t>
            </w:r>
          </w:p>
        </w:tc>
        <w:tc>
          <w:tcPr>
            <w:tcW w:w="1466" w:type="dxa"/>
            <w:shd w:val="clear" w:color="auto" w:fill="auto"/>
            <w:noWrap/>
            <w:vAlign w:val="bottom"/>
          </w:tcPr>
          <w:p w14:paraId="4B6EABB2" w14:textId="77777777" w:rsidR="004401A1" w:rsidRPr="00CD501D" w:rsidRDefault="004401A1" w:rsidP="00B219D4">
            <w:pPr>
              <w:spacing w:before="30"/>
              <w:jc w:val="right"/>
              <w:rPr>
                <w:i/>
                <w:iCs/>
                <w:sz w:val="23"/>
                <w:szCs w:val="23"/>
              </w:rPr>
            </w:pPr>
            <w:r w:rsidRPr="00CD501D">
              <w:rPr>
                <w:i/>
                <w:iCs/>
                <w:sz w:val="23"/>
                <w:szCs w:val="23"/>
              </w:rPr>
              <w:t>38,85</w:t>
            </w:r>
          </w:p>
        </w:tc>
        <w:tc>
          <w:tcPr>
            <w:tcW w:w="1681" w:type="dxa"/>
            <w:shd w:val="clear" w:color="auto" w:fill="auto"/>
            <w:noWrap/>
            <w:vAlign w:val="bottom"/>
          </w:tcPr>
          <w:p w14:paraId="6FBDB7C8" w14:textId="77777777" w:rsidR="004401A1" w:rsidRPr="00CD501D" w:rsidRDefault="004401A1" w:rsidP="00B219D4">
            <w:pPr>
              <w:spacing w:before="30"/>
              <w:jc w:val="right"/>
              <w:rPr>
                <w:i/>
                <w:iCs/>
                <w:sz w:val="23"/>
                <w:szCs w:val="23"/>
              </w:rPr>
            </w:pPr>
            <w:r w:rsidRPr="00CD501D">
              <w:rPr>
                <w:i/>
                <w:iCs/>
                <w:sz w:val="23"/>
                <w:szCs w:val="23"/>
              </w:rPr>
              <w:t>56,26</w:t>
            </w:r>
          </w:p>
        </w:tc>
        <w:tc>
          <w:tcPr>
            <w:tcW w:w="1056" w:type="dxa"/>
            <w:shd w:val="clear" w:color="auto" w:fill="auto"/>
            <w:noWrap/>
            <w:vAlign w:val="bottom"/>
          </w:tcPr>
          <w:p w14:paraId="5C4077FA" w14:textId="77777777" w:rsidR="004401A1" w:rsidRPr="00CD501D" w:rsidRDefault="004401A1" w:rsidP="00B219D4">
            <w:pPr>
              <w:spacing w:before="30"/>
              <w:jc w:val="right"/>
              <w:rPr>
                <w:i/>
                <w:iCs/>
                <w:sz w:val="23"/>
                <w:szCs w:val="23"/>
              </w:rPr>
            </w:pPr>
            <w:r w:rsidRPr="00CD501D">
              <w:rPr>
                <w:i/>
                <w:iCs/>
                <w:sz w:val="23"/>
                <w:szCs w:val="23"/>
              </w:rPr>
              <w:t>18,44</w:t>
            </w:r>
          </w:p>
        </w:tc>
        <w:tc>
          <w:tcPr>
            <w:tcW w:w="1176" w:type="dxa"/>
            <w:shd w:val="clear" w:color="auto" w:fill="auto"/>
            <w:noWrap/>
            <w:vAlign w:val="bottom"/>
          </w:tcPr>
          <w:p w14:paraId="3047A9A2" w14:textId="77777777" w:rsidR="004401A1" w:rsidRPr="00CD501D" w:rsidRDefault="004401A1" w:rsidP="00B219D4">
            <w:pPr>
              <w:spacing w:before="30"/>
              <w:jc w:val="right"/>
              <w:rPr>
                <w:i/>
                <w:iCs/>
                <w:sz w:val="23"/>
                <w:szCs w:val="23"/>
              </w:rPr>
            </w:pPr>
            <w:r w:rsidRPr="00CD501D">
              <w:rPr>
                <w:i/>
                <w:iCs/>
                <w:sz w:val="23"/>
                <w:szCs w:val="23"/>
              </w:rPr>
              <w:t>130,65</w:t>
            </w:r>
          </w:p>
        </w:tc>
        <w:tc>
          <w:tcPr>
            <w:tcW w:w="1489" w:type="dxa"/>
            <w:shd w:val="clear" w:color="auto" w:fill="auto"/>
            <w:noWrap/>
            <w:vAlign w:val="bottom"/>
          </w:tcPr>
          <w:p w14:paraId="48437056" w14:textId="77777777" w:rsidR="004401A1" w:rsidRPr="00CD501D" w:rsidRDefault="004401A1" w:rsidP="00B219D4">
            <w:pPr>
              <w:spacing w:before="30"/>
              <w:jc w:val="right"/>
              <w:rPr>
                <w:i/>
                <w:iCs/>
                <w:sz w:val="23"/>
                <w:szCs w:val="23"/>
              </w:rPr>
            </w:pPr>
            <w:r w:rsidRPr="00CD501D">
              <w:rPr>
                <w:i/>
                <w:iCs/>
                <w:sz w:val="23"/>
                <w:szCs w:val="23"/>
              </w:rPr>
              <w:t>3,02</w:t>
            </w:r>
          </w:p>
        </w:tc>
      </w:tr>
      <w:tr w:rsidR="004401A1" w:rsidRPr="00CD501D" w14:paraId="236C5C5D" w14:textId="77777777" w:rsidTr="00B219D4">
        <w:trPr>
          <w:jc w:val="center"/>
        </w:trPr>
        <w:tc>
          <w:tcPr>
            <w:tcW w:w="2785" w:type="dxa"/>
            <w:shd w:val="clear" w:color="auto" w:fill="auto"/>
            <w:noWrap/>
            <w:vAlign w:val="bottom"/>
          </w:tcPr>
          <w:p w14:paraId="5C374F02" w14:textId="77777777" w:rsidR="004401A1" w:rsidRPr="00CD501D" w:rsidRDefault="004401A1" w:rsidP="00B219D4">
            <w:pPr>
              <w:spacing w:before="30"/>
              <w:rPr>
                <w:i/>
                <w:iCs/>
                <w:sz w:val="23"/>
                <w:szCs w:val="23"/>
              </w:rPr>
            </w:pPr>
            <w:r w:rsidRPr="00CD501D">
              <w:rPr>
                <w:i/>
                <w:iCs/>
                <w:sz w:val="23"/>
                <w:szCs w:val="23"/>
              </w:rPr>
              <w:t>Bồ Đào Nha</w:t>
            </w:r>
          </w:p>
        </w:tc>
        <w:tc>
          <w:tcPr>
            <w:tcW w:w="1466" w:type="dxa"/>
            <w:shd w:val="clear" w:color="auto" w:fill="auto"/>
            <w:noWrap/>
            <w:vAlign w:val="bottom"/>
          </w:tcPr>
          <w:p w14:paraId="50DED645" w14:textId="77777777" w:rsidR="004401A1" w:rsidRPr="00CD501D" w:rsidRDefault="004401A1" w:rsidP="00B219D4">
            <w:pPr>
              <w:spacing w:before="30"/>
              <w:jc w:val="right"/>
              <w:rPr>
                <w:i/>
                <w:iCs/>
                <w:sz w:val="23"/>
                <w:szCs w:val="23"/>
              </w:rPr>
            </w:pPr>
            <w:r w:rsidRPr="00CD501D">
              <w:rPr>
                <w:i/>
                <w:iCs/>
                <w:sz w:val="23"/>
                <w:szCs w:val="23"/>
              </w:rPr>
              <w:t>2,87</w:t>
            </w:r>
          </w:p>
        </w:tc>
        <w:tc>
          <w:tcPr>
            <w:tcW w:w="1681" w:type="dxa"/>
            <w:shd w:val="clear" w:color="auto" w:fill="auto"/>
            <w:noWrap/>
            <w:vAlign w:val="bottom"/>
          </w:tcPr>
          <w:p w14:paraId="0FCEE70B" w14:textId="77777777" w:rsidR="004401A1" w:rsidRPr="00CD501D" w:rsidRDefault="004401A1" w:rsidP="00B219D4">
            <w:pPr>
              <w:spacing w:before="30"/>
              <w:jc w:val="right"/>
              <w:rPr>
                <w:i/>
                <w:iCs/>
                <w:sz w:val="23"/>
                <w:szCs w:val="23"/>
              </w:rPr>
            </w:pPr>
            <w:r w:rsidRPr="00CD501D">
              <w:rPr>
                <w:i/>
                <w:iCs/>
                <w:sz w:val="23"/>
                <w:szCs w:val="23"/>
              </w:rPr>
              <w:t>3,26</w:t>
            </w:r>
          </w:p>
        </w:tc>
        <w:tc>
          <w:tcPr>
            <w:tcW w:w="1056" w:type="dxa"/>
            <w:shd w:val="clear" w:color="auto" w:fill="auto"/>
            <w:noWrap/>
            <w:vAlign w:val="bottom"/>
          </w:tcPr>
          <w:p w14:paraId="0F823989" w14:textId="77777777" w:rsidR="004401A1" w:rsidRPr="00CD501D" w:rsidRDefault="004401A1" w:rsidP="00B219D4">
            <w:pPr>
              <w:spacing w:before="30"/>
              <w:jc w:val="right"/>
              <w:rPr>
                <w:i/>
                <w:iCs/>
                <w:sz w:val="23"/>
                <w:szCs w:val="23"/>
              </w:rPr>
            </w:pPr>
            <w:r w:rsidRPr="00CD501D">
              <w:rPr>
                <w:i/>
                <w:iCs/>
                <w:sz w:val="23"/>
                <w:szCs w:val="23"/>
              </w:rPr>
              <w:t>-0,66</w:t>
            </w:r>
          </w:p>
        </w:tc>
        <w:tc>
          <w:tcPr>
            <w:tcW w:w="1176" w:type="dxa"/>
            <w:shd w:val="clear" w:color="auto" w:fill="auto"/>
            <w:noWrap/>
            <w:vAlign w:val="bottom"/>
          </w:tcPr>
          <w:p w14:paraId="11E5FA83" w14:textId="77777777" w:rsidR="004401A1" w:rsidRPr="00CD501D" w:rsidRDefault="004401A1" w:rsidP="00B219D4">
            <w:pPr>
              <w:spacing w:before="30"/>
              <w:jc w:val="right"/>
              <w:rPr>
                <w:i/>
                <w:iCs/>
                <w:sz w:val="23"/>
                <w:szCs w:val="23"/>
              </w:rPr>
            </w:pPr>
            <w:r w:rsidRPr="00CD501D">
              <w:rPr>
                <w:i/>
                <w:iCs/>
                <w:sz w:val="23"/>
                <w:szCs w:val="23"/>
              </w:rPr>
              <w:t>47,70</w:t>
            </w:r>
          </w:p>
        </w:tc>
        <w:tc>
          <w:tcPr>
            <w:tcW w:w="1489" w:type="dxa"/>
            <w:shd w:val="clear" w:color="auto" w:fill="auto"/>
            <w:noWrap/>
            <w:vAlign w:val="bottom"/>
          </w:tcPr>
          <w:p w14:paraId="3EC840D7" w14:textId="77777777" w:rsidR="004401A1" w:rsidRPr="00CD501D" w:rsidRDefault="004401A1" w:rsidP="00B219D4">
            <w:pPr>
              <w:spacing w:before="30"/>
              <w:jc w:val="right"/>
              <w:rPr>
                <w:i/>
                <w:iCs/>
                <w:sz w:val="23"/>
                <w:szCs w:val="23"/>
              </w:rPr>
            </w:pPr>
            <w:r w:rsidRPr="00CD501D">
              <w:rPr>
                <w:i/>
                <w:iCs/>
                <w:sz w:val="23"/>
                <w:szCs w:val="23"/>
              </w:rPr>
              <w:t>0,17</w:t>
            </w:r>
          </w:p>
        </w:tc>
      </w:tr>
      <w:tr w:rsidR="004401A1" w:rsidRPr="00CD501D" w14:paraId="2B9F7892" w14:textId="77777777" w:rsidTr="00B219D4">
        <w:trPr>
          <w:jc w:val="center"/>
        </w:trPr>
        <w:tc>
          <w:tcPr>
            <w:tcW w:w="2785" w:type="dxa"/>
            <w:shd w:val="clear" w:color="auto" w:fill="auto"/>
            <w:noWrap/>
            <w:vAlign w:val="bottom"/>
          </w:tcPr>
          <w:p w14:paraId="0F20109D" w14:textId="77777777" w:rsidR="004401A1" w:rsidRPr="00CD501D" w:rsidRDefault="004401A1" w:rsidP="00B219D4">
            <w:pPr>
              <w:spacing w:before="30"/>
              <w:rPr>
                <w:sz w:val="23"/>
                <w:szCs w:val="23"/>
              </w:rPr>
            </w:pPr>
            <w:r w:rsidRPr="00CD501D">
              <w:rPr>
                <w:sz w:val="23"/>
                <w:szCs w:val="23"/>
              </w:rPr>
              <w:t>Bangladesh</w:t>
            </w:r>
          </w:p>
        </w:tc>
        <w:tc>
          <w:tcPr>
            <w:tcW w:w="1466" w:type="dxa"/>
            <w:shd w:val="clear" w:color="auto" w:fill="auto"/>
            <w:noWrap/>
            <w:vAlign w:val="bottom"/>
          </w:tcPr>
          <w:p w14:paraId="5C2A0CAF" w14:textId="77777777" w:rsidR="004401A1" w:rsidRPr="00CD501D" w:rsidRDefault="004401A1" w:rsidP="00B219D4">
            <w:pPr>
              <w:spacing w:before="30"/>
              <w:jc w:val="right"/>
              <w:rPr>
                <w:sz w:val="23"/>
                <w:szCs w:val="23"/>
              </w:rPr>
            </w:pPr>
            <w:r w:rsidRPr="00CD501D">
              <w:rPr>
                <w:sz w:val="23"/>
                <w:szCs w:val="23"/>
              </w:rPr>
              <w:t>42,64</w:t>
            </w:r>
          </w:p>
        </w:tc>
        <w:tc>
          <w:tcPr>
            <w:tcW w:w="1681" w:type="dxa"/>
            <w:shd w:val="clear" w:color="auto" w:fill="auto"/>
            <w:noWrap/>
            <w:vAlign w:val="bottom"/>
          </w:tcPr>
          <w:p w14:paraId="54357183" w14:textId="77777777" w:rsidR="004401A1" w:rsidRPr="00CD501D" w:rsidRDefault="004401A1" w:rsidP="00B219D4">
            <w:pPr>
              <w:spacing w:before="30"/>
              <w:jc w:val="right"/>
              <w:rPr>
                <w:sz w:val="23"/>
                <w:szCs w:val="23"/>
              </w:rPr>
            </w:pPr>
            <w:r w:rsidRPr="00CD501D">
              <w:rPr>
                <w:sz w:val="23"/>
                <w:szCs w:val="23"/>
              </w:rPr>
              <w:t>54,42</w:t>
            </w:r>
          </w:p>
        </w:tc>
        <w:tc>
          <w:tcPr>
            <w:tcW w:w="1056" w:type="dxa"/>
            <w:shd w:val="clear" w:color="auto" w:fill="auto"/>
            <w:noWrap/>
            <w:vAlign w:val="bottom"/>
          </w:tcPr>
          <w:p w14:paraId="21508390" w14:textId="77777777" w:rsidR="004401A1" w:rsidRPr="00CD501D" w:rsidRDefault="004401A1" w:rsidP="00B219D4">
            <w:pPr>
              <w:spacing w:before="30"/>
              <w:jc w:val="right"/>
              <w:rPr>
                <w:sz w:val="23"/>
                <w:szCs w:val="23"/>
              </w:rPr>
            </w:pPr>
            <w:r w:rsidRPr="00CD501D">
              <w:rPr>
                <w:sz w:val="23"/>
                <w:szCs w:val="23"/>
              </w:rPr>
              <w:t>47,45</w:t>
            </w:r>
          </w:p>
        </w:tc>
        <w:tc>
          <w:tcPr>
            <w:tcW w:w="1176" w:type="dxa"/>
            <w:shd w:val="clear" w:color="auto" w:fill="auto"/>
            <w:noWrap/>
            <w:vAlign w:val="bottom"/>
          </w:tcPr>
          <w:p w14:paraId="28D3DE0A" w14:textId="77777777" w:rsidR="004401A1" w:rsidRPr="00CD501D" w:rsidRDefault="004401A1" w:rsidP="00B219D4">
            <w:pPr>
              <w:spacing w:before="30"/>
              <w:jc w:val="right"/>
              <w:rPr>
                <w:sz w:val="23"/>
                <w:szCs w:val="23"/>
              </w:rPr>
            </w:pPr>
            <w:r w:rsidRPr="00CD501D">
              <w:rPr>
                <w:sz w:val="23"/>
                <w:szCs w:val="23"/>
              </w:rPr>
              <w:t>90,52</w:t>
            </w:r>
          </w:p>
        </w:tc>
        <w:tc>
          <w:tcPr>
            <w:tcW w:w="1489" w:type="dxa"/>
            <w:shd w:val="clear" w:color="auto" w:fill="auto"/>
            <w:noWrap/>
            <w:vAlign w:val="bottom"/>
          </w:tcPr>
          <w:p w14:paraId="62F9FE59" w14:textId="77777777" w:rsidR="004401A1" w:rsidRPr="00CD501D" w:rsidRDefault="004401A1" w:rsidP="00B219D4">
            <w:pPr>
              <w:spacing w:before="30"/>
              <w:jc w:val="right"/>
              <w:rPr>
                <w:sz w:val="23"/>
                <w:szCs w:val="23"/>
              </w:rPr>
            </w:pPr>
            <w:r w:rsidRPr="00CD501D">
              <w:rPr>
                <w:sz w:val="23"/>
                <w:szCs w:val="23"/>
              </w:rPr>
              <w:t>2,92</w:t>
            </w:r>
          </w:p>
        </w:tc>
      </w:tr>
      <w:tr w:rsidR="004401A1" w:rsidRPr="00CD501D" w14:paraId="2772108E" w14:textId="77777777" w:rsidTr="00B219D4">
        <w:trPr>
          <w:jc w:val="center"/>
        </w:trPr>
        <w:tc>
          <w:tcPr>
            <w:tcW w:w="2785" w:type="dxa"/>
            <w:shd w:val="clear" w:color="auto" w:fill="auto"/>
            <w:noWrap/>
            <w:vAlign w:val="bottom"/>
          </w:tcPr>
          <w:p w14:paraId="1FE14385" w14:textId="77777777" w:rsidR="004401A1" w:rsidRPr="00CD501D" w:rsidRDefault="004401A1" w:rsidP="00B219D4">
            <w:pPr>
              <w:spacing w:before="30"/>
              <w:rPr>
                <w:sz w:val="23"/>
                <w:szCs w:val="23"/>
              </w:rPr>
            </w:pPr>
            <w:r w:rsidRPr="00CD501D">
              <w:rPr>
                <w:sz w:val="23"/>
                <w:szCs w:val="23"/>
              </w:rPr>
              <w:t>Đài Loan (Trung Quốc)</w:t>
            </w:r>
          </w:p>
        </w:tc>
        <w:tc>
          <w:tcPr>
            <w:tcW w:w="1466" w:type="dxa"/>
            <w:shd w:val="clear" w:color="auto" w:fill="auto"/>
            <w:noWrap/>
            <w:vAlign w:val="bottom"/>
          </w:tcPr>
          <w:p w14:paraId="1FE80DED" w14:textId="77777777" w:rsidR="004401A1" w:rsidRPr="00CD501D" w:rsidRDefault="004401A1" w:rsidP="00B219D4">
            <w:pPr>
              <w:spacing w:before="30"/>
              <w:jc w:val="right"/>
              <w:rPr>
                <w:sz w:val="23"/>
                <w:szCs w:val="23"/>
              </w:rPr>
            </w:pPr>
            <w:r w:rsidRPr="00CD501D">
              <w:rPr>
                <w:sz w:val="23"/>
                <w:szCs w:val="23"/>
              </w:rPr>
              <w:t>16,76</w:t>
            </w:r>
          </w:p>
        </w:tc>
        <w:tc>
          <w:tcPr>
            <w:tcW w:w="1681" w:type="dxa"/>
            <w:shd w:val="clear" w:color="auto" w:fill="auto"/>
            <w:noWrap/>
            <w:vAlign w:val="bottom"/>
          </w:tcPr>
          <w:p w14:paraId="246AF0F3" w14:textId="77777777" w:rsidR="004401A1" w:rsidRPr="00CD501D" w:rsidRDefault="004401A1" w:rsidP="00B219D4">
            <w:pPr>
              <w:spacing w:before="30"/>
              <w:jc w:val="right"/>
              <w:rPr>
                <w:sz w:val="23"/>
                <w:szCs w:val="23"/>
              </w:rPr>
            </w:pPr>
            <w:r w:rsidRPr="00CD501D">
              <w:rPr>
                <w:sz w:val="23"/>
                <w:szCs w:val="23"/>
              </w:rPr>
              <w:t>35,89</w:t>
            </w:r>
          </w:p>
        </w:tc>
        <w:tc>
          <w:tcPr>
            <w:tcW w:w="1056" w:type="dxa"/>
            <w:shd w:val="clear" w:color="auto" w:fill="auto"/>
            <w:noWrap/>
            <w:vAlign w:val="bottom"/>
          </w:tcPr>
          <w:p w14:paraId="35AA686E" w14:textId="77777777" w:rsidR="004401A1" w:rsidRPr="00CD501D" w:rsidRDefault="004401A1" w:rsidP="00B219D4">
            <w:pPr>
              <w:spacing w:before="30"/>
              <w:jc w:val="right"/>
              <w:rPr>
                <w:sz w:val="23"/>
                <w:szCs w:val="23"/>
              </w:rPr>
            </w:pPr>
            <w:r w:rsidRPr="00CD501D">
              <w:rPr>
                <w:sz w:val="23"/>
                <w:szCs w:val="23"/>
              </w:rPr>
              <w:t>52,14</w:t>
            </w:r>
          </w:p>
        </w:tc>
        <w:tc>
          <w:tcPr>
            <w:tcW w:w="1176" w:type="dxa"/>
            <w:shd w:val="clear" w:color="auto" w:fill="auto"/>
            <w:noWrap/>
            <w:vAlign w:val="bottom"/>
          </w:tcPr>
          <w:p w14:paraId="657508BE" w14:textId="77777777" w:rsidR="004401A1" w:rsidRPr="00CD501D" w:rsidRDefault="004401A1" w:rsidP="00B219D4">
            <w:pPr>
              <w:spacing w:before="30"/>
              <w:jc w:val="right"/>
              <w:rPr>
                <w:sz w:val="23"/>
                <w:szCs w:val="23"/>
              </w:rPr>
            </w:pPr>
            <w:r w:rsidRPr="00CD501D">
              <w:rPr>
                <w:sz w:val="23"/>
                <w:szCs w:val="23"/>
              </w:rPr>
              <w:t>109,27</w:t>
            </w:r>
          </w:p>
        </w:tc>
        <w:tc>
          <w:tcPr>
            <w:tcW w:w="1489" w:type="dxa"/>
            <w:shd w:val="clear" w:color="auto" w:fill="auto"/>
            <w:noWrap/>
            <w:vAlign w:val="bottom"/>
          </w:tcPr>
          <w:p w14:paraId="55DD577C" w14:textId="77777777" w:rsidR="004401A1" w:rsidRPr="00CD501D" w:rsidRDefault="004401A1" w:rsidP="00B219D4">
            <w:pPr>
              <w:spacing w:before="30"/>
              <w:jc w:val="right"/>
              <w:rPr>
                <w:sz w:val="23"/>
                <w:szCs w:val="23"/>
              </w:rPr>
            </w:pPr>
            <w:r w:rsidRPr="00CD501D">
              <w:rPr>
                <w:sz w:val="23"/>
                <w:szCs w:val="23"/>
              </w:rPr>
              <w:t>1,92</w:t>
            </w:r>
          </w:p>
        </w:tc>
      </w:tr>
      <w:tr w:rsidR="004401A1" w:rsidRPr="00CD501D" w14:paraId="2C4E080E" w14:textId="77777777" w:rsidTr="00B219D4">
        <w:trPr>
          <w:jc w:val="center"/>
        </w:trPr>
        <w:tc>
          <w:tcPr>
            <w:tcW w:w="2785" w:type="dxa"/>
            <w:shd w:val="clear" w:color="auto" w:fill="auto"/>
            <w:noWrap/>
            <w:vAlign w:val="bottom"/>
          </w:tcPr>
          <w:p w14:paraId="5DF1EFA0" w14:textId="77777777" w:rsidR="004401A1" w:rsidRPr="00CD501D" w:rsidRDefault="004401A1" w:rsidP="00B219D4">
            <w:pPr>
              <w:spacing w:before="30"/>
              <w:rPr>
                <w:sz w:val="23"/>
                <w:szCs w:val="23"/>
              </w:rPr>
            </w:pPr>
            <w:r w:rsidRPr="00CD501D">
              <w:rPr>
                <w:sz w:val="23"/>
                <w:szCs w:val="23"/>
              </w:rPr>
              <w:t>Hàn Quốc</w:t>
            </w:r>
          </w:p>
        </w:tc>
        <w:tc>
          <w:tcPr>
            <w:tcW w:w="1466" w:type="dxa"/>
            <w:shd w:val="clear" w:color="auto" w:fill="auto"/>
            <w:noWrap/>
            <w:vAlign w:val="bottom"/>
          </w:tcPr>
          <w:p w14:paraId="2582B760" w14:textId="77777777" w:rsidR="004401A1" w:rsidRPr="00CD501D" w:rsidRDefault="004401A1" w:rsidP="00B219D4">
            <w:pPr>
              <w:spacing w:before="30"/>
              <w:jc w:val="right"/>
              <w:rPr>
                <w:sz w:val="23"/>
                <w:szCs w:val="23"/>
              </w:rPr>
            </w:pPr>
            <w:r w:rsidRPr="00CD501D">
              <w:rPr>
                <w:sz w:val="23"/>
                <w:szCs w:val="23"/>
              </w:rPr>
              <w:t>10,31</w:t>
            </w:r>
          </w:p>
        </w:tc>
        <w:tc>
          <w:tcPr>
            <w:tcW w:w="1681" w:type="dxa"/>
            <w:shd w:val="clear" w:color="auto" w:fill="auto"/>
            <w:noWrap/>
            <w:vAlign w:val="bottom"/>
          </w:tcPr>
          <w:p w14:paraId="22C1A715" w14:textId="77777777" w:rsidR="004401A1" w:rsidRPr="00CD501D" w:rsidRDefault="004401A1" w:rsidP="00B219D4">
            <w:pPr>
              <w:spacing w:before="30"/>
              <w:jc w:val="right"/>
              <w:rPr>
                <w:sz w:val="23"/>
                <w:szCs w:val="23"/>
              </w:rPr>
            </w:pPr>
            <w:r w:rsidRPr="00CD501D">
              <w:rPr>
                <w:sz w:val="23"/>
                <w:szCs w:val="23"/>
              </w:rPr>
              <w:t>23,76</w:t>
            </w:r>
          </w:p>
        </w:tc>
        <w:tc>
          <w:tcPr>
            <w:tcW w:w="1056" w:type="dxa"/>
            <w:shd w:val="clear" w:color="auto" w:fill="auto"/>
            <w:noWrap/>
            <w:vAlign w:val="bottom"/>
          </w:tcPr>
          <w:p w14:paraId="7A3395DC" w14:textId="77777777" w:rsidR="004401A1" w:rsidRPr="00CD501D" w:rsidRDefault="004401A1" w:rsidP="00B219D4">
            <w:pPr>
              <w:spacing w:before="30"/>
              <w:jc w:val="right"/>
              <w:rPr>
                <w:sz w:val="23"/>
                <w:szCs w:val="23"/>
              </w:rPr>
            </w:pPr>
            <w:r w:rsidRPr="00CD501D">
              <w:rPr>
                <w:sz w:val="23"/>
                <w:szCs w:val="23"/>
              </w:rPr>
              <w:t>8,29</w:t>
            </w:r>
          </w:p>
        </w:tc>
        <w:tc>
          <w:tcPr>
            <w:tcW w:w="1176" w:type="dxa"/>
            <w:shd w:val="clear" w:color="auto" w:fill="auto"/>
            <w:noWrap/>
            <w:vAlign w:val="bottom"/>
          </w:tcPr>
          <w:p w14:paraId="280912D5" w14:textId="77777777" w:rsidR="004401A1" w:rsidRPr="00CD501D" w:rsidRDefault="004401A1" w:rsidP="00B219D4">
            <w:pPr>
              <w:spacing w:before="30"/>
              <w:jc w:val="right"/>
              <w:rPr>
                <w:sz w:val="23"/>
                <w:szCs w:val="23"/>
              </w:rPr>
            </w:pPr>
            <w:r w:rsidRPr="00CD501D">
              <w:rPr>
                <w:sz w:val="23"/>
                <w:szCs w:val="23"/>
              </w:rPr>
              <w:t>48,76</w:t>
            </w:r>
          </w:p>
        </w:tc>
        <w:tc>
          <w:tcPr>
            <w:tcW w:w="1489" w:type="dxa"/>
            <w:shd w:val="clear" w:color="auto" w:fill="auto"/>
            <w:noWrap/>
            <w:vAlign w:val="bottom"/>
          </w:tcPr>
          <w:p w14:paraId="7F243D3B" w14:textId="77777777" w:rsidR="004401A1" w:rsidRPr="00CD501D" w:rsidRDefault="004401A1" w:rsidP="00B219D4">
            <w:pPr>
              <w:spacing w:before="30"/>
              <w:jc w:val="right"/>
              <w:rPr>
                <w:sz w:val="23"/>
                <w:szCs w:val="23"/>
              </w:rPr>
            </w:pPr>
            <w:r w:rsidRPr="00CD501D">
              <w:rPr>
                <w:sz w:val="23"/>
                <w:szCs w:val="23"/>
              </w:rPr>
              <w:t>1,27</w:t>
            </w:r>
          </w:p>
        </w:tc>
      </w:tr>
      <w:tr w:rsidR="004401A1" w:rsidRPr="00CD501D" w14:paraId="7844C757" w14:textId="77777777" w:rsidTr="00B219D4">
        <w:trPr>
          <w:jc w:val="center"/>
        </w:trPr>
        <w:tc>
          <w:tcPr>
            <w:tcW w:w="2785" w:type="dxa"/>
            <w:shd w:val="clear" w:color="auto" w:fill="auto"/>
            <w:noWrap/>
            <w:vAlign w:val="bottom"/>
          </w:tcPr>
          <w:p w14:paraId="4897D23C" w14:textId="77777777" w:rsidR="004401A1" w:rsidRPr="00CD501D" w:rsidRDefault="004401A1" w:rsidP="00B219D4">
            <w:pPr>
              <w:spacing w:before="30"/>
              <w:rPr>
                <w:sz w:val="23"/>
                <w:szCs w:val="23"/>
              </w:rPr>
            </w:pPr>
            <w:r w:rsidRPr="00CD501D">
              <w:rPr>
                <w:sz w:val="23"/>
                <w:szCs w:val="23"/>
              </w:rPr>
              <w:t>Pê Ru</w:t>
            </w:r>
          </w:p>
        </w:tc>
        <w:tc>
          <w:tcPr>
            <w:tcW w:w="1466" w:type="dxa"/>
            <w:shd w:val="clear" w:color="auto" w:fill="auto"/>
            <w:noWrap/>
            <w:vAlign w:val="bottom"/>
          </w:tcPr>
          <w:p w14:paraId="036916C6" w14:textId="77777777" w:rsidR="004401A1" w:rsidRPr="00CD501D" w:rsidRDefault="004401A1" w:rsidP="00B219D4">
            <w:pPr>
              <w:spacing w:before="30"/>
              <w:jc w:val="right"/>
              <w:rPr>
                <w:sz w:val="23"/>
                <w:szCs w:val="23"/>
              </w:rPr>
            </w:pPr>
            <w:r w:rsidRPr="00CD501D">
              <w:rPr>
                <w:sz w:val="23"/>
                <w:szCs w:val="23"/>
              </w:rPr>
              <w:t>15,56</w:t>
            </w:r>
          </w:p>
        </w:tc>
        <w:tc>
          <w:tcPr>
            <w:tcW w:w="1681" w:type="dxa"/>
            <w:shd w:val="clear" w:color="auto" w:fill="auto"/>
            <w:noWrap/>
            <w:vAlign w:val="bottom"/>
          </w:tcPr>
          <w:p w14:paraId="719B6EA3" w14:textId="77777777" w:rsidR="004401A1" w:rsidRPr="00CD501D" w:rsidRDefault="004401A1" w:rsidP="00B219D4">
            <w:pPr>
              <w:spacing w:before="30"/>
              <w:jc w:val="right"/>
              <w:rPr>
                <w:sz w:val="23"/>
                <w:szCs w:val="23"/>
              </w:rPr>
            </w:pPr>
            <w:r w:rsidRPr="00CD501D">
              <w:rPr>
                <w:sz w:val="23"/>
                <w:szCs w:val="23"/>
              </w:rPr>
              <w:t>22,68</w:t>
            </w:r>
          </w:p>
        </w:tc>
        <w:tc>
          <w:tcPr>
            <w:tcW w:w="1056" w:type="dxa"/>
            <w:shd w:val="clear" w:color="auto" w:fill="auto"/>
            <w:noWrap/>
            <w:vAlign w:val="bottom"/>
          </w:tcPr>
          <w:p w14:paraId="72F052B5" w14:textId="77777777" w:rsidR="004401A1" w:rsidRPr="00CD501D" w:rsidRDefault="004401A1" w:rsidP="00B219D4">
            <w:pPr>
              <w:spacing w:before="30"/>
              <w:jc w:val="right"/>
              <w:rPr>
                <w:sz w:val="23"/>
                <w:szCs w:val="23"/>
              </w:rPr>
            </w:pPr>
            <w:r w:rsidRPr="00CD501D">
              <w:rPr>
                <w:sz w:val="23"/>
                <w:szCs w:val="23"/>
              </w:rPr>
              <w:t>317,72</w:t>
            </w:r>
          </w:p>
        </w:tc>
        <w:tc>
          <w:tcPr>
            <w:tcW w:w="1176" w:type="dxa"/>
            <w:shd w:val="clear" w:color="auto" w:fill="auto"/>
            <w:noWrap/>
            <w:vAlign w:val="bottom"/>
          </w:tcPr>
          <w:p w14:paraId="08A1CE63" w14:textId="77777777" w:rsidR="004401A1" w:rsidRPr="00CD501D" w:rsidRDefault="004401A1" w:rsidP="00B219D4">
            <w:pPr>
              <w:spacing w:before="30"/>
              <w:jc w:val="right"/>
              <w:rPr>
                <w:sz w:val="23"/>
                <w:szCs w:val="23"/>
              </w:rPr>
            </w:pPr>
            <w:r w:rsidRPr="00CD501D">
              <w:rPr>
                <w:sz w:val="23"/>
                <w:szCs w:val="23"/>
              </w:rPr>
              <w:t>600,32</w:t>
            </w:r>
          </w:p>
        </w:tc>
        <w:tc>
          <w:tcPr>
            <w:tcW w:w="1489" w:type="dxa"/>
            <w:shd w:val="clear" w:color="auto" w:fill="auto"/>
            <w:noWrap/>
            <w:vAlign w:val="bottom"/>
          </w:tcPr>
          <w:p w14:paraId="42775D58" w14:textId="77777777" w:rsidR="004401A1" w:rsidRPr="00CD501D" w:rsidRDefault="004401A1" w:rsidP="00B219D4">
            <w:pPr>
              <w:spacing w:before="30"/>
              <w:jc w:val="right"/>
              <w:rPr>
                <w:sz w:val="23"/>
                <w:szCs w:val="23"/>
              </w:rPr>
            </w:pPr>
            <w:r w:rsidRPr="00CD501D">
              <w:rPr>
                <w:sz w:val="23"/>
                <w:szCs w:val="23"/>
              </w:rPr>
              <w:t>1,22</w:t>
            </w:r>
          </w:p>
        </w:tc>
      </w:tr>
      <w:tr w:rsidR="004401A1" w:rsidRPr="00CD501D" w14:paraId="5959EC2C" w14:textId="77777777" w:rsidTr="00B219D4">
        <w:trPr>
          <w:jc w:val="center"/>
        </w:trPr>
        <w:tc>
          <w:tcPr>
            <w:tcW w:w="2785" w:type="dxa"/>
            <w:shd w:val="clear" w:color="auto" w:fill="auto"/>
            <w:noWrap/>
            <w:vAlign w:val="bottom"/>
          </w:tcPr>
          <w:p w14:paraId="01A054A9" w14:textId="77777777" w:rsidR="004401A1" w:rsidRPr="00CD501D" w:rsidRDefault="004401A1" w:rsidP="00B219D4">
            <w:pPr>
              <w:spacing w:before="30"/>
              <w:rPr>
                <w:sz w:val="23"/>
                <w:szCs w:val="23"/>
              </w:rPr>
            </w:pPr>
            <w:r w:rsidRPr="00CD501D">
              <w:rPr>
                <w:sz w:val="23"/>
                <w:szCs w:val="23"/>
              </w:rPr>
              <w:t>Sri Lanka</w:t>
            </w:r>
          </w:p>
        </w:tc>
        <w:tc>
          <w:tcPr>
            <w:tcW w:w="1466" w:type="dxa"/>
            <w:shd w:val="clear" w:color="auto" w:fill="auto"/>
            <w:noWrap/>
            <w:vAlign w:val="bottom"/>
          </w:tcPr>
          <w:p w14:paraId="7EDC9B33" w14:textId="77777777" w:rsidR="004401A1" w:rsidRPr="00CD501D" w:rsidRDefault="004401A1" w:rsidP="00B219D4">
            <w:pPr>
              <w:spacing w:before="30"/>
              <w:jc w:val="right"/>
              <w:rPr>
                <w:sz w:val="23"/>
                <w:szCs w:val="23"/>
              </w:rPr>
            </w:pPr>
            <w:r w:rsidRPr="00CD501D">
              <w:rPr>
                <w:sz w:val="23"/>
                <w:szCs w:val="23"/>
              </w:rPr>
              <w:t>7,39</w:t>
            </w:r>
          </w:p>
        </w:tc>
        <w:tc>
          <w:tcPr>
            <w:tcW w:w="1681" w:type="dxa"/>
            <w:shd w:val="clear" w:color="auto" w:fill="auto"/>
            <w:noWrap/>
            <w:vAlign w:val="bottom"/>
          </w:tcPr>
          <w:p w14:paraId="703B027D" w14:textId="77777777" w:rsidR="004401A1" w:rsidRPr="00CD501D" w:rsidRDefault="004401A1" w:rsidP="00B219D4">
            <w:pPr>
              <w:spacing w:before="30"/>
              <w:jc w:val="right"/>
              <w:rPr>
                <w:sz w:val="23"/>
                <w:szCs w:val="23"/>
              </w:rPr>
            </w:pPr>
            <w:r w:rsidRPr="00CD501D">
              <w:rPr>
                <w:sz w:val="23"/>
                <w:szCs w:val="23"/>
              </w:rPr>
              <w:t>11,59</w:t>
            </w:r>
          </w:p>
        </w:tc>
        <w:tc>
          <w:tcPr>
            <w:tcW w:w="1056" w:type="dxa"/>
            <w:shd w:val="clear" w:color="auto" w:fill="auto"/>
            <w:noWrap/>
            <w:vAlign w:val="bottom"/>
          </w:tcPr>
          <w:p w14:paraId="22DB70AB" w14:textId="77777777" w:rsidR="004401A1" w:rsidRPr="00CD501D" w:rsidRDefault="004401A1" w:rsidP="00B219D4">
            <w:pPr>
              <w:spacing w:before="30"/>
              <w:jc w:val="right"/>
              <w:rPr>
                <w:sz w:val="23"/>
                <w:szCs w:val="23"/>
              </w:rPr>
            </w:pPr>
            <w:r w:rsidRPr="00CD501D">
              <w:rPr>
                <w:sz w:val="23"/>
                <w:szCs w:val="23"/>
              </w:rPr>
              <w:t>-6,07</w:t>
            </w:r>
          </w:p>
        </w:tc>
        <w:tc>
          <w:tcPr>
            <w:tcW w:w="1176" w:type="dxa"/>
            <w:shd w:val="clear" w:color="auto" w:fill="auto"/>
            <w:noWrap/>
            <w:vAlign w:val="bottom"/>
          </w:tcPr>
          <w:p w14:paraId="577E2251" w14:textId="77777777" w:rsidR="004401A1" w:rsidRPr="00CD501D" w:rsidRDefault="004401A1" w:rsidP="00B219D4">
            <w:pPr>
              <w:spacing w:before="30"/>
              <w:jc w:val="right"/>
              <w:rPr>
                <w:sz w:val="23"/>
                <w:szCs w:val="23"/>
              </w:rPr>
            </w:pPr>
            <w:r w:rsidRPr="00CD501D">
              <w:rPr>
                <w:sz w:val="23"/>
                <w:szCs w:val="23"/>
              </w:rPr>
              <w:t>43,90</w:t>
            </w:r>
          </w:p>
        </w:tc>
        <w:tc>
          <w:tcPr>
            <w:tcW w:w="1489" w:type="dxa"/>
            <w:shd w:val="clear" w:color="auto" w:fill="auto"/>
            <w:noWrap/>
            <w:vAlign w:val="bottom"/>
          </w:tcPr>
          <w:p w14:paraId="1CF7613C" w14:textId="77777777" w:rsidR="004401A1" w:rsidRPr="00CD501D" w:rsidRDefault="004401A1" w:rsidP="00B219D4">
            <w:pPr>
              <w:spacing w:before="30"/>
              <w:jc w:val="right"/>
              <w:rPr>
                <w:sz w:val="23"/>
                <w:szCs w:val="23"/>
              </w:rPr>
            </w:pPr>
            <w:r w:rsidRPr="00CD501D">
              <w:rPr>
                <w:sz w:val="23"/>
                <w:szCs w:val="23"/>
              </w:rPr>
              <w:t>0,62</w:t>
            </w:r>
          </w:p>
        </w:tc>
      </w:tr>
      <w:tr w:rsidR="004401A1" w:rsidRPr="00CD501D" w14:paraId="12216961" w14:textId="77777777" w:rsidTr="00B219D4">
        <w:trPr>
          <w:jc w:val="center"/>
        </w:trPr>
        <w:tc>
          <w:tcPr>
            <w:tcW w:w="2785" w:type="dxa"/>
            <w:shd w:val="clear" w:color="auto" w:fill="auto"/>
            <w:noWrap/>
            <w:vAlign w:val="bottom"/>
          </w:tcPr>
          <w:p w14:paraId="69C648B8" w14:textId="77777777" w:rsidR="004401A1" w:rsidRPr="00CD501D" w:rsidRDefault="004401A1" w:rsidP="00B219D4">
            <w:pPr>
              <w:spacing w:before="30"/>
              <w:rPr>
                <w:sz w:val="23"/>
                <w:szCs w:val="23"/>
              </w:rPr>
            </w:pPr>
            <w:r w:rsidRPr="00CD501D">
              <w:rPr>
                <w:sz w:val="23"/>
                <w:szCs w:val="23"/>
              </w:rPr>
              <w:t>Nigeria</w:t>
            </w:r>
          </w:p>
        </w:tc>
        <w:tc>
          <w:tcPr>
            <w:tcW w:w="1466" w:type="dxa"/>
            <w:shd w:val="clear" w:color="auto" w:fill="auto"/>
            <w:noWrap/>
            <w:vAlign w:val="bottom"/>
          </w:tcPr>
          <w:p w14:paraId="76E0BAE5" w14:textId="77777777" w:rsidR="004401A1" w:rsidRPr="00CD501D" w:rsidRDefault="004401A1" w:rsidP="00B219D4">
            <w:pPr>
              <w:spacing w:before="30"/>
              <w:jc w:val="right"/>
              <w:rPr>
                <w:sz w:val="23"/>
                <w:szCs w:val="23"/>
              </w:rPr>
            </w:pPr>
            <w:r w:rsidRPr="00CD501D">
              <w:rPr>
                <w:sz w:val="23"/>
                <w:szCs w:val="23"/>
              </w:rPr>
              <w:t>6,59</w:t>
            </w:r>
          </w:p>
        </w:tc>
        <w:tc>
          <w:tcPr>
            <w:tcW w:w="1681" w:type="dxa"/>
            <w:shd w:val="clear" w:color="auto" w:fill="auto"/>
            <w:noWrap/>
            <w:vAlign w:val="bottom"/>
          </w:tcPr>
          <w:p w14:paraId="266ECD4B" w14:textId="77777777" w:rsidR="004401A1" w:rsidRPr="00CD501D" w:rsidRDefault="004401A1" w:rsidP="00B219D4">
            <w:pPr>
              <w:spacing w:before="30"/>
              <w:jc w:val="right"/>
              <w:rPr>
                <w:sz w:val="23"/>
                <w:szCs w:val="23"/>
              </w:rPr>
            </w:pPr>
            <w:r w:rsidRPr="00CD501D">
              <w:rPr>
                <w:sz w:val="23"/>
                <w:szCs w:val="23"/>
              </w:rPr>
              <w:t>9,67</w:t>
            </w:r>
          </w:p>
        </w:tc>
        <w:tc>
          <w:tcPr>
            <w:tcW w:w="1056" w:type="dxa"/>
            <w:shd w:val="clear" w:color="auto" w:fill="auto"/>
            <w:noWrap/>
            <w:vAlign w:val="bottom"/>
          </w:tcPr>
          <w:p w14:paraId="03C67185" w14:textId="77777777" w:rsidR="004401A1" w:rsidRPr="00CD501D" w:rsidRDefault="004401A1" w:rsidP="00B219D4">
            <w:pPr>
              <w:spacing w:before="30"/>
              <w:jc w:val="right"/>
              <w:rPr>
                <w:sz w:val="23"/>
                <w:szCs w:val="23"/>
              </w:rPr>
            </w:pPr>
            <w:r w:rsidRPr="00CD501D">
              <w:rPr>
                <w:sz w:val="23"/>
                <w:szCs w:val="23"/>
              </w:rPr>
              <w:t>90,16</w:t>
            </w:r>
          </w:p>
        </w:tc>
        <w:tc>
          <w:tcPr>
            <w:tcW w:w="1176" w:type="dxa"/>
            <w:shd w:val="clear" w:color="auto" w:fill="auto"/>
            <w:noWrap/>
            <w:vAlign w:val="bottom"/>
          </w:tcPr>
          <w:p w14:paraId="6EFDA26D" w14:textId="77777777" w:rsidR="004401A1" w:rsidRPr="00CD501D" w:rsidRDefault="004401A1" w:rsidP="00B219D4">
            <w:pPr>
              <w:spacing w:before="30"/>
              <w:jc w:val="right"/>
              <w:rPr>
                <w:sz w:val="23"/>
                <w:szCs w:val="23"/>
              </w:rPr>
            </w:pPr>
            <w:r w:rsidRPr="00CD501D">
              <w:rPr>
                <w:sz w:val="23"/>
                <w:szCs w:val="23"/>
              </w:rPr>
              <w:t>165,25</w:t>
            </w:r>
          </w:p>
        </w:tc>
        <w:tc>
          <w:tcPr>
            <w:tcW w:w="1489" w:type="dxa"/>
            <w:shd w:val="clear" w:color="auto" w:fill="auto"/>
            <w:noWrap/>
            <w:vAlign w:val="bottom"/>
          </w:tcPr>
          <w:p w14:paraId="134D28C2" w14:textId="77777777" w:rsidR="004401A1" w:rsidRPr="00CD501D" w:rsidRDefault="004401A1" w:rsidP="00B219D4">
            <w:pPr>
              <w:spacing w:before="30"/>
              <w:jc w:val="right"/>
              <w:rPr>
                <w:sz w:val="23"/>
                <w:szCs w:val="23"/>
              </w:rPr>
            </w:pPr>
            <w:r w:rsidRPr="00CD501D">
              <w:rPr>
                <w:sz w:val="23"/>
                <w:szCs w:val="23"/>
              </w:rPr>
              <w:t>0,52</w:t>
            </w:r>
          </w:p>
        </w:tc>
      </w:tr>
      <w:tr w:rsidR="004401A1" w:rsidRPr="00CD501D" w14:paraId="7C231846" w14:textId="77777777" w:rsidTr="00B219D4">
        <w:trPr>
          <w:jc w:val="center"/>
        </w:trPr>
        <w:tc>
          <w:tcPr>
            <w:tcW w:w="2785" w:type="dxa"/>
            <w:shd w:val="clear" w:color="auto" w:fill="auto"/>
            <w:noWrap/>
            <w:vAlign w:val="bottom"/>
          </w:tcPr>
          <w:p w14:paraId="26D46BFB" w14:textId="77777777" w:rsidR="004401A1" w:rsidRPr="00CD501D" w:rsidRDefault="004401A1" w:rsidP="00B219D4">
            <w:pPr>
              <w:spacing w:before="30"/>
              <w:rPr>
                <w:sz w:val="23"/>
                <w:szCs w:val="23"/>
              </w:rPr>
            </w:pPr>
            <w:r w:rsidRPr="00CD501D">
              <w:rPr>
                <w:sz w:val="23"/>
                <w:szCs w:val="23"/>
              </w:rPr>
              <w:t>Nam Phi</w:t>
            </w:r>
          </w:p>
        </w:tc>
        <w:tc>
          <w:tcPr>
            <w:tcW w:w="1466" w:type="dxa"/>
            <w:shd w:val="clear" w:color="auto" w:fill="auto"/>
            <w:noWrap/>
            <w:vAlign w:val="bottom"/>
          </w:tcPr>
          <w:p w14:paraId="3E3F496F" w14:textId="77777777" w:rsidR="004401A1" w:rsidRPr="00CD501D" w:rsidRDefault="004401A1" w:rsidP="00B219D4">
            <w:pPr>
              <w:spacing w:before="30"/>
              <w:jc w:val="right"/>
              <w:rPr>
                <w:sz w:val="23"/>
                <w:szCs w:val="23"/>
              </w:rPr>
            </w:pPr>
            <w:r w:rsidRPr="00CD501D">
              <w:rPr>
                <w:sz w:val="23"/>
                <w:szCs w:val="23"/>
              </w:rPr>
              <w:t>8,99</w:t>
            </w:r>
          </w:p>
        </w:tc>
        <w:tc>
          <w:tcPr>
            <w:tcW w:w="1681" w:type="dxa"/>
            <w:shd w:val="clear" w:color="auto" w:fill="auto"/>
            <w:noWrap/>
            <w:vAlign w:val="bottom"/>
          </w:tcPr>
          <w:p w14:paraId="1CF10B95" w14:textId="77777777" w:rsidR="004401A1" w:rsidRPr="00CD501D" w:rsidRDefault="004401A1" w:rsidP="00B219D4">
            <w:pPr>
              <w:spacing w:before="30"/>
              <w:jc w:val="right"/>
              <w:rPr>
                <w:sz w:val="23"/>
                <w:szCs w:val="23"/>
              </w:rPr>
            </w:pPr>
            <w:r w:rsidRPr="00CD501D">
              <w:rPr>
                <w:sz w:val="23"/>
                <w:szCs w:val="23"/>
              </w:rPr>
              <w:t>9,26</w:t>
            </w:r>
          </w:p>
        </w:tc>
        <w:tc>
          <w:tcPr>
            <w:tcW w:w="1056" w:type="dxa"/>
            <w:shd w:val="clear" w:color="auto" w:fill="auto"/>
            <w:noWrap/>
            <w:vAlign w:val="bottom"/>
          </w:tcPr>
          <w:p w14:paraId="665607F4" w14:textId="77777777" w:rsidR="004401A1" w:rsidRPr="00CD501D" w:rsidRDefault="004401A1" w:rsidP="00B219D4">
            <w:pPr>
              <w:spacing w:before="30"/>
              <w:jc w:val="right"/>
              <w:rPr>
                <w:sz w:val="23"/>
                <w:szCs w:val="23"/>
              </w:rPr>
            </w:pPr>
            <w:r w:rsidRPr="00CD501D">
              <w:rPr>
                <w:sz w:val="23"/>
                <w:szCs w:val="23"/>
              </w:rPr>
              <w:t>-28,20</w:t>
            </w:r>
          </w:p>
        </w:tc>
        <w:tc>
          <w:tcPr>
            <w:tcW w:w="1176" w:type="dxa"/>
            <w:shd w:val="clear" w:color="auto" w:fill="auto"/>
            <w:noWrap/>
            <w:vAlign w:val="bottom"/>
          </w:tcPr>
          <w:p w14:paraId="0D7BF7A8" w14:textId="77777777" w:rsidR="004401A1" w:rsidRPr="00CD501D" w:rsidRDefault="004401A1" w:rsidP="00B219D4">
            <w:pPr>
              <w:spacing w:before="30"/>
              <w:jc w:val="right"/>
              <w:rPr>
                <w:sz w:val="23"/>
                <w:szCs w:val="23"/>
              </w:rPr>
            </w:pPr>
            <w:r w:rsidRPr="00CD501D">
              <w:rPr>
                <w:sz w:val="23"/>
                <w:szCs w:val="23"/>
              </w:rPr>
              <w:t>-9,70</w:t>
            </w:r>
          </w:p>
        </w:tc>
        <w:tc>
          <w:tcPr>
            <w:tcW w:w="1489" w:type="dxa"/>
            <w:shd w:val="clear" w:color="auto" w:fill="auto"/>
            <w:noWrap/>
            <w:vAlign w:val="bottom"/>
          </w:tcPr>
          <w:p w14:paraId="67D89D9A" w14:textId="77777777" w:rsidR="004401A1" w:rsidRPr="00CD501D" w:rsidRDefault="004401A1" w:rsidP="00B219D4">
            <w:pPr>
              <w:spacing w:before="30"/>
              <w:jc w:val="right"/>
              <w:rPr>
                <w:sz w:val="23"/>
                <w:szCs w:val="23"/>
              </w:rPr>
            </w:pPr>
            <w:r w:rsidRPr="00CD501D">
              <w:rPr>
                <w:sz w:val="23"/>
                <w:szCs w:val="23"/>
              </w:rPr>
              <w:t>0,50</w:t>
            </w:r>
          </w:p>
        </w:tc>
      </w:tr>
      <w:tr w:rsidR="004401A1" w:rsidRPr="00CD501D" w14:paraId="413BA66E" w14:textId="77777777" w:rsidTr="00B219D4">
        <w:trPr>
          <w:jc w:val="center"/>
        </w:trPr>
        <w:tc>
          <w:tcPr>
            <w:tcW w:w="2785" w:type="dxa"/>
            <w:shd w:val="clear" w:color="auto" w:fill="auto"/>
            <w:noWrap/>
            <w:vAlign w:val="bottom"/>
          </w:tcPr>
          <w:p w14:paraId="696734E1" w14:textId="77777777" w:rsidR="004401A1" w:rsidRPr="00CD501D" w:rsidRDefault="004401A1" w:rsidP="00B219D4">
            <w:pPr>
              <w:spacing w:before="30"/>
              <w:rPr>
                <w:sz w:val="23"/>
                <w:szCs w:val="23"/>
              </w:rPr>
            </w:pPr>
            <w:r w:rsidRPr="00CD501D">
              <w:rPr>
                <w:sz w:val="23"/>
                <w:szCs w:val="23"/>
              </w:rPr>
              <w:t>Hồng Kông (Trung Quốc)</w:t>
            </w:r>
          </w:p>
        </w:tc>
        <w:tc>
          <w:tcPr>
            <w:tcW w:w="1466" w:type="dxa"/>
            <w:shd w:val="clear" w:color="auto" w:fill="auto"/>
            <w:noWrap/>
            <w:vAlign w:val="bottom"/>
          </w:tcPr>
          <w:p w14:paraId="37649AE4" w14:textId="77777777" w:rsidR="004401A1" w:rsidRPr="00CD501D" w:rsidRDefault="004401A1" w:rsidP="00B219D4">
            <w:pPr>
              <w:spacing w:before="30"/>
              <w:jc w:val="right"/>
              <w:rPr>
                <w:sz w:val="23"/>
                <w:szCs w:val="23"/>
              </w:rPr>
            </w:pPr>
            <w:r w:rsidRPr="00CD501D">
              <w:rPr>
                <w:sz w:val="23"/>
                <w:szCs w:val="23"/>
              </w:rPr>
              <w:t>2,25</w:t>
            </w:r>
          </w:p>
        </w:tc>
        <w:tc>
          <w:tcPr>
            <w:tcW w:w="1681" w:type="dxa"/>
            <w:shd w:val="clear" w:color="auto" w:fill="auto"/>
            <w:noWrap/>
            <w:vAlign w:val="bottom"/>
          </w:tcPr>
          <w:p w14:paraId="29970009" w14:textId="77777777" w:rsidR="004401A1" w:rsidRPr="00CD501D" w:rsidRDefault="004401A1" w:rsidP="00B219D4">
            <w:pPr>
              <w:spacing w:before="30"/>
              <w:jc w:val="right"/>
              <w:rPr>
                <w:sz w:val="23"/>
                <w:szCs w:val="23"/>
              </w:rPr>
            </w:pPr>
            <w:r w:rsidRPr="00CD501D">
              <w:rPr>
                <w:sz w:val="23"/>
                <w:szCs w:val="23"/>
              </w:rPr>
              <w:t>9,15</w:t>
            </w:r>
          </w:p>
        </w:tc>
        <w:tc>
          <w:tcPr>
            <w:tcW w:w="1056" w:type="dxa"/>
            <w:shd w:val="clear" w:color="auto" w:fill="auto"/>
            <w:noWrap/>
            <w:vAlign w:val="bottom"/>
          </w:tcPr>
          <w:p w14:paraId="20E91FA1" w14:textId="77777777" w:rsidR="004401A1" w:rsidRPr="00CD501D" w:rsidRDefault="004401A1" w:rsidP="00B219D4">
            <w:pPr>
              <w:spacing w:before="30"/>
              <w:jc w:val="right"/>
              <w:rPr>
                <w:sz w:val="23"/>
                <w:szCs w:val="23"/>
              </w:rPr>
            </w:pPr>
            <w:r w:rsidRPr="00CD501D">
              <w:rPr>
                <w:sz w:val="23"/>
                <w:szCs w:val="23"/>
              </w:rPr>
              <w:t>-5,55</w:t>
            </w:r>
          </w:p>
        </w:tc>
        <w:tc>
          <w:tcPr>
            <w:tcW w:w="1176" w:type="dxa"/>
            <w:shd w:val="clear" w:color="auto" w:fill="auto"/>
            <w:noWrap/>
            <w:vAlign w:val="bottom"/>
          </w:tcPr>
          <w:p w14:paraId="2A6F2C78" w14:textId="77777777" w:rsidR="004401A1" w:rsidRPr="00CD501D" w:rsidRDefault="004401A1" w:rsidP="00B219D4">
            <w:pPr>
              <w:spacing w:before="30"/>
              <w:jc w:val="right"/>
              <w:rPr>
                <w:sz w:val="23"/>
                <w:szCs w:val="23"/>
              </w:rPr>
            </w:pPr>
            <w:r w:rsidRPr="00CD501D">
              <w:rPr>
                <w:sz w:val="23"/>
                <w:szCs w:val="23"/>
              </w:rPr>
              <w:t>31,45</w:t>
            </w:r>
          </w:p>
        </w:tc>
        <w:tc>
          <w:tcPr>
            <w:tcW w:w="1489" w:type="dxa"/>
            <w:shd w:val="clear" w:color="auto" w:fill="auto"/>
            <w:noWrap/>
            <w:vAlign w:val="bottom"/>
          </w:tcPr>
          <w:p w14:paraId="0609CE4A" w14:textId="77777777" w:rsidR="004401A1" w:rsidRPr="00CD501D" w:rsidRDefault="004401A1" w:rsidP="00B219D4">
            <w:pPr>
              <w:spacing w:before="30"/>
              <w:jc w:val="right"/>
              <w:rPr>
                <w:sz w:val="23"/>
                <w:szCs w:val="23"/>
              </w:rPr>
            </w:pPr>
            <w:r w:rsidRPr="00CD501D">
              <w:rPr>
                <w:sz w:val="23"/>
                <w:szCs w:val="23"/>
              </w:rPr>
              <w:t>0,49</w:t>
            </w:r>
          </w:p>
        </w:tc>
      </w:tr>
      <w:tr w:rsidR="004401A1" w:rsidRPr="00CD501D" w14:paraId="44466FB9" w14:textId="77777777" w:rsidTr="00B219D4">
        <w:trPr>
          <w:jc w:val="center"/>
        </w:trPr>
        <w:tc>
          <w:tcPr>
            <w:tcW w:w="2785" w:type="dxa"/>
            <w:shd w:val="clear" w:color="auto" w:fill="auto"/>
            <w:noWrap/>
            <w:vAlign w:val="bottom"/>
          </w:tcPr>
          <w:p w14:paraId="286C909F" w14:textId="77777777" w:rsidR="004401A1" w:rsidRPr="00CD501D" w:rsidRDefault="004401A1" w:rsidP="00B219D4">
            <w:pPr>
              <w:spacing w:before="30"/>
              <w:rPr>
                <w:sz w:val="23"/>
                <w:szCs w:val="23"/>
              </w:rPr>
            </w:pPr>
            <w:r w:rsidRPr="00CD501D">
              <w:rPr>
                <w:sz w:val="23"/>
                <w:szCs w:val="23"/>
              </w:rPr>
              <w:t>Australia</w:t>
            </w:r>
          </w:p>
        </w:tc>
        <w:tc>
          <w:tcPr>
            <w:tcW w:w="1466" w:type="dxa"/>
            <w:shd w:val="clear" w:color="auto" w:fill="auto"/>
            <w:noWrap/>
            <w:vAlign w:val="bottom"/>
          </w:tcPr>
          <w:p w14:paraId="67F4E240" w14:textId="77777777" w:rsidR="004401A1" w:rsidRPr="00CD501D" w:rsidRDefault="004401A1" w:rsidP="00B219D4">
            <w:pPr>
              <w:spacing w:before="30"/>
              <w:jc w:val="right"/>
              <w:rPr>
                <w:sz w:val="23"/>
                <w:szCs w:val="23"/>
              </w:rPr>
            </w:pPr>
            <w:r w:rsidRPr="00CD501D">
              <w:rPr>
                <w:sz w:val="23"/>
                <w:szCs w:val="23"/>
              </w:rPr>
              <w:t>4,89</w:t>
            </w:r>
          </w:p>
        </w:tc>
        <w:tc>
          <w:tcPr>
            <w:tcW w:w="1681" w:type="dxa"/>
            <w:shd w:val="clear" w:color="auto" w:fill="auto"/>
            <w:noWrap/>
            <w:vAlign w:val="bottom"/>
          </w:tcPr>
          <w:p w14:paraId="38989DD2" w14:textId="77777777" w:rsidR="004401A1" w:rsidRPr="00CD501D" w:rsidRDefault="004401A1" w:rsidP="00B219D4">
            <w:pPr>
              <w:spacing w:before="30"/>
              <w:jc w:val="right"/>
              <w:rPr>
                <w:sz w:val="23"/>
                <w:szCs w:val="23"/>
              </w:rPr>
            </w:pPr>
            <w:r w:rsidRPr="00CD501D">
              <w:rPr>
                <w:sz w:val="23"/>
                <w:szCs w:val="23"/>
              </w:rPr>
              <w:t>8,17</w:t>
            </w:r>
          </w:p>
        </w:tc>
        <w:tc>
          <w:tcPr>
            <w:tcW w:w="1056" w:type="dxa"/>
            <w:shd w:val="clear" w:color="auto" w:fill="auto"/>
            <w:noWrap/>
            <w:vAlign w:val="bottom"/>
          </w:tcPr>
          <w:p w14:paraId="51EB62B2" w14:textId="77777777" w:rsidR="004401A1" w:rsidRPr="00CD501D" w:rsidRDefault="004401A1" w:rsidP="00B219D4">
            <w:pPr>
              <w:spacing w:before="30"/>
              <w:jc w:val="right"/>
              <w:rPr>
                <w:sz w:val="23"/>
                <w:szCs w:val="23"/>
              </w:rPr>
            </w:pPr>
            <w:r w:rsidRPr="00CD501D">
              <w:rPr>
                <w:sz w:val="23"/>
                <w:szCs w:val="23"/>
              </w:rPr>
              <w:t>-53,06</w:t>
            </w:r>
          </w:p>
        </w:tc>
        <w:tc>
          <w:tcPr>
            <w:tcW w:w="1176" w:type="dxa"/>
            <w:shd w:val="clear" w:color="auto" w:fill="auto"/>
            <w:noWrap/>
            <w:vAlign w:val="bottom"/>
          </w:tcPr>
          <w:p w14:paraId="4E362599" w14:textId="77777777" w:rsidR="004401A1" w:rsidRPr="00CD501D" w:rsidRDefault="004401A1" w:rsidP="00B219D4">
            <w:pPr>
              <w:spacing w:before="30"/>
              <w:jc w:val="right"/>
              <w:rPr>
                <w:sz w:val="23"/>
                <w:szCs w:val="23"/>
              </w:rPr>
            </w:pPr>
            <w:r w:rsidRPr="00CD501D">
              <w:rPr>
                <w:sz w:val="23"/>
                <w:szCs w:val="23"/>
              </w:rPr>
              <w:t>-9,74</w:t>
            </w:r>
          </w:p>
        </w:tc>
        <w:tc>
          <w:tcPr>
            <w:tcW w:w="1489" w:type="dxa"/>
            <w:shd w:val="clear" w:color="auto" w:fill="auto"/>
            <w:noWrap/>
            <w:vAlign w:val="bottom"/>
          </w:tcPr>
          <w:p w14:paraId="0E4D3DBF" w14:textId="77777777" w:rsidR="004401A1" w:rsidRPr="00CD501D" w:rsidRDefault="004401A1" w:rsidP="00B219D4">
            <w:pPr>
              <w:spacing w:before="30"/>
              <w:jc w:val="right"/>
              <w:rPr>
                <w:sz w:val="23"/>
                <w:szCs w:val="23"/>
              </w:rPr>
            </w:pPr>
            <w:r w:rsidRPr="00CD501D">
              <w:rPr>
                <w:sz w:val="23"/>
                <w:szCs w:val="23"/>
              </w:rPr>
              <w:t>0,44</w:t>
            </w:r>
          </w:p>
        </w:tc>
      </w:tr>
      <w:tr w:rsidR="004401A1" w:rsidRPr="00CD501D" w14:paraId="0E1EBC67" w14:textId="77777777" w:rsidTr="00B219D4">
        <w:trPr>
          <w:jc w:val="center"/>
        </w:trPr>
        <w:tc>
          <w:tcPr>
            <w:tcW w:w="2785" w:type="dxa"/>
            <w:shd w:val="clear" w:color="auto" w:fill="auto"/>
            <w:noWrap/>
            <w:vAlign w:val="bottom"/>
          </w:tcPr>
          <w:p w14:paraId="5D38F3E8" w14:textId="77777777" w:rsidR="004401A1" w:rsidRPr="00CD501D" w:rsidRDefault="004401A1" w:rsidP="00B219D4">
            <w:pPr>
              <w:spacing w:before="30"/>
              <w:rPr>
                <w:sz w:val="23"/>
                <w:szCs w:val="23"/>
              </w:rPr>
            </w:pPr>
            <w:r w:rsidRPr="00CD501D">
              <w:rPr>
                <w:sz w:val="23"/>
                <w:szCs w:val="23"/>
              </w:rPr>
              <w:t>Canada</w:t>
            </w:r>
          </w:p>
        </w:tc>
        <w:tc>
          <w:tcPr>
            <w:tcW w:w="1466" w:type="dxa"/>
            <w:shd w:val="clear" w:color="auto" w:fill="auto"/>
            <w:noWrap/>
            <w:vAlign w:val="bottom"/>
          </w:tcPr>
          <w:p w14:paraId="6CF1F41A" w14:textId="77777777" w:rsidR="004401A1" w:rsidRPr="00CD501D" w:rsidRDefault="004401A1" w:rsidP="00B219D4">
            <w:pPr>
              <w:spacing w:before="30"/>
              <w:jc w:val="right"/>
              <w:rPr>
                <w:sz w:val="23"/>
                <w:szCs w:val="23"/>
              </w:rPr>
            </w:pPr>
            <w:r w:rsidRPr="00CD501D">
              <w:rPr>
                <w:sz w:val="23"/>
                <w:szCs w:val="23"/>
              </w:rPr>
              <w:t>2,04</w:t>
            </w:r>
          </w:p>
        </w:tc>
        <w:tc>
          <w:tcPr>
            <w:tcW w:w="1681" w:type="dxa"/>
            <w:shd w:val="clear" w:color="auto" w:fill="auto"/>
            <w:noWrap/>
            <w:vAlign w:val="bottom"/>
          </w:tcPr>
          <w:p w14:paraId="192E8E12" w14:textId="77777777" w:rsidR="004401A1" w:rsidRPr="00CD501D" w:rsidRDefault="004401A1" w:rsidP="00B219D4">
            <w:pPr>
              <w:spacing w:before="30"/>
              <w:jc w:val="right"/>
              <w:rPr>
                <w:sz w:val="23"/>
                <w:szCs w:val="23"/>
              </w:rPr>
            </w:pPr>
            <w:r w:rsidRPr="00CD501D">
              <w:rPr>
                <w:sz w:val="23"/>
                <w:szCs w:val="23"/>
              </w:rPr>
              <w:t>4,29</w:t>
            </w:r>
          </w:p>
        </w:tc>
        <w:tc>
          <w:tcPr>
            <w:tcW w:w="1056" w:type="dxa"/>
            <w:shd w:val="clear" w:color="auto" w:fill="auto"/>
            <w:noWrap/>
            <w:vAlign w:val="bottom"/>
          </w:tcPr>
          <w:p w14:paraId="2A0D0F7F" w14:textId="77777777" w:rsidR="004401A1" w:rsidRPr="00CD501D" w:rsidRDefault="004401A1" w:rsidP="00B219D4">
            <w:pPr>
              <w:spacing w:before="30"/>
              <w:jc w:val="right"/>
              <w:rPr>
                <w:sz w:val="23"/>
                <w:szCs w:val="23"/>
              </w:rPr>
            </w:pPr>
            <w:r w:rsidRPr="00CD501D">
              <w:rPr>
                <w:sz w:val="23"/>
                <w:szCs w:val="23"/>
              </w:rPr>
              <w:t>69,61</w:t>
            </w:r>
          </w:p>
        </w:tc>
        <w:tc>
          <w:tcPr>
            <w:tcW w:w="1176" w:type="dxa"/>
            <w:shd w:val="clear" w:color="auto" w:fill="auto"/>
            <w:noWrap/>
            <w:vAlign w:val="bottom"/>
          </w:tcPr>
          <w:p w14:paraId="52185580" w14:textId="77777777" w:rsidR="004401A1" w:rsidRPr="00CD501D" w:rsidRDefault="004401A1" w:rsidP="00B219D4">
            <w:pPr>
              <w:spacing w:before="30"/>
              <w:jc w:val="right"/>
              <w:rPr>
                <w:sz w:val="23"/>
                <w:szCs w:val="23"/>
              </w:rPr>
            </w:pPr>
            <w:r w:rsidRPr="00CD501D">
              <w:rPr>
                <w:sz w:val="23"/>
                <w:szCs w:val="23"/>
              </w:rPr>
              <w:t>105,84</w:t>
            </w:r>
          </w:p>
        </w:tc>
        <w:tc>
          <w:tcPr>
            <w:tcW w:w="1489" w:type="dxa"/>
            <w:shd w:val="clear" w:color="auto" w:fill="auto"/>
            <w:noWrap/>
            <w:vAlign w:val="bottom"/>
          </w:tcPr>
          <w:p w14:paraId="0A94EB97" w14:textId="77777777" w:rsidR="004401A1" w:rsidRPr="00CD501D" w:rsidRDefault="004401A1" w:rsidP="00B219D4">
            <w:pPr>
              <w:spacing w:before="30"/>
              <w:jc w:val="right"/>
              <w:rPr>
                <w:sz w:val="23"/>
                <w:szCs w:val="23"/>
              </w:rPr>
            </w:pPr>
            <w:r w:rsidRPr="00CD501D">
              <w:rPr>
                <w:sz w:val="23"/>
                <w:szCs w:val="23"/>
              </w:rPr>
              <w:t>0,23</w:t>
            </w:r>
          </w:p>
        </w:tc>
      </w:tr>
      <w:tr w:rsidR="004401A1" w:rsidRPr="00CD501D" w14:paraId="3DB4DA13" w14:textId="77777777" w:rsidTr="00B219D4">
        <w:trPr>
          <w:jc w:val="center"/>
        </w:trPr>
        <w:tc>
          <w:tcPr>
            <w:tcW w:w="2785" w:type="dxa"/>
            <w:shd w:val="clear" w:color="auto" w:fill="auto"/>
            <w:noWrap/>
            <w:vAlign w:val="bottom"/>
          </w:tcPr>
          <w:p w14:paraId="4C2E65E7" w14:textId="77777777" w:rsidR="004401A1" w:rsidRPr="00CD501D" w:rsidRDefault="004401A1" w:rsidP="00B219D4">
            <w:pPr>
              <w:spacing w:before="30"/>
              <w:rPr>
                <w:sz w:val="23"/>
                <w:szCs w:val="23"/>
              </w:rPr>
            </w:pPr>
            <w:r w:rsidRPr="00CD501D">
              <w:rPr>
                <w:sz w:val="23"/>
                <w:szCs w:val="23"/>
              </w:rPr>
              <w:t>Bờ Biển Ngà</w:t>
            </w:r>
          </w:p>
        </w:tc>
        <w:tc>
          <w:tcPr>
            <w:tcW w:w="1466" w:type="dxa"/>
            <w:shd w:val="clear" w:color="auto" w:fill="auto"/>
            <w:noWrap/>
            <w:vAlign w:val="bottom"/>
          </w:tcPr>
          <w:p w14:paraId="2B082862" w14:textId="77777777" w:rsidR="004401A1" w:rsidRPr="00CD501D" w:rsidRDefault="004401A1" w:rsidP="00B219D4">
            <w:pPr>
              <w:spacing w:before="30"/>
              <w:jc w:val="right"/>
              <w:rPr>
                <w:sz w:val="23"/>
                <w:szCs w:val="23"/>
              </w:rPr>
            </w:pPr>
            <w:r w:rsidRPr="00CD501D">
              <w:rPr>
                <w:sz w:val="23"/>
                <w:szCs w:val="23"/>
              </w:rPr>
              <w:t>2,52</w:t>
            </w:r>
          </w:p>
        </w:tc>
        <w:tc>
          <w:tcPr>
            <w:tcW w:w="1681" w:type="dxa"/>
            <w:shd w:val="clear" w:color="auto" w:fill="auto"/>
            <w:noWrap/>
            <w:vAlign w:val="bottom"/>
          </w:tcPr>
          <w:p w14:paraId="73020CCB" w14:textId="77777777" w:rsidR="004401A1" w:rsidRPr="00CD501D" w:rsidRDefault="004401A1" w:rsidP="00B219D4">
            <w:pPr>
              <w:spacing w:before="30"/>
              <w:jc w:val="right"/>
              <w:rPr>
                <w:sz w:val="23"/>
                <w:szCs w:val="23"/>
              </w:rPr>
            </w:pPr>
            <w:r w:rsidRPr="00CD501D">
              <w:rPr>
                <w:sz w:val="23"/>
                <w:szCs w:val="23"/>
              </w:rPr>
              <w:t>3,67</w:t>
            </w:r>
          </w:p>
        </w:tc>
        <w:tc>
          <w:tcPr>
            <w:tcW w:w="1056" w:type="dxa"/>
            <w:shd w:val="clear" w:color="auto" w:fill="auto"/>
            <w:noWrap/>
            <w:vAlign w:val="bottom"/>
          </w:tcPr>
          <w:p w14:paraId="30B1B5BE" w14:textId="77777777" w:rsidR="004401A1" w:rsidRPr="00CD501D" w:rsidRDefault="004401A1" w:rsidP="00B219D4">
            <w:pPr>
              <w:spacing w:before="30"/>
              <w:jc w:val="right"/>
              <w:rPr>
                <w:sz w:val="23"/>
                <w:szCs w:val="23"/>
              </w:rPr>
            </w:pPr>
            <w:r w:rsidRPr="00CD501D">
              <w:rPr>
                <w:sz w:val="23"/>
                <w:szCs w:val="23"/>
              </w:rPr>
              <w:t>65,81</w:t>
            </w:r>
          </w:p>
        </w:tc>
        <w:tc>
          <w:tcPr>
            <w:tcW w:w="1176" w:type="dxa"/>
            <w:shd w:val="clear" w:color="auto" w:fill="auto"/>
            <w:noWrap/>
            <w:vAlign w:val="bottom"/>
          </w:tcPr>
          <w:p w14:paraId="2C960660" w14:textId="77777777" w:rsidR="004401A1" w:rsidRPr="00CD501D" w:rsidRDefault="004401A1" w:rsidP="00B219D4">
            <w:pPr>
              <w:spacing w:before="30"/>
              <w:jc w:val="right"/>
              <w:rPr>
                <w:sz w:val="23"/>
                <w:szCs w:val="23"/>
              </w:rPr>
            </w:pPr>
            <w:r w:rsidRPr="00CD501D">
              <w:rPr>
                <w:sz w:val="23"/>
                <w:szCs w:val="23"/>
              </w:rPr>
              <w:t>110,14</w:t>
            </w:r>
          </w:p>
        </w:tc>
        <w:tc>
          <w:tcPr>
            <w:tcW w:w="1489" w:type="dxa"/>
            <w:shd w:val="clear" w:color="auto" w:fill="auto"/>
            <w:noWrap/>
            <w:vAlign w:val="bottom"/>
          </w:tcPr>
          <w:p w14:paraId="127F6E3D" w14:textId="77777777" w:rsidR="004401A1" w:rsidRPr="00CD501D" w:rsidRDefault="004401A1" w:rsidP="00B219D4">
            <w:pPr>
              <w:spacing w:before="30"/>
              <w:jc w:val="right"/>
              <w:rPr>
                <w:sz w:val="23"/>
                <w:szCs w:val="23"/>
              </w:rPr>
            </w:pPr>
            <w:r w:rsidRPr="00CD501D">
              <w:rPr>
                <w:sz w:val="23"/>
                <w:szCs w:val="23"/>
              </w:rPr>
              <w:t>0,20</w:t>
            </w:r>
          </w:p>
        </w:tc>
      </w:tr>
    </w:tbl>
    <w:p w14:paraId="3584D25D" w14:textId="29184AE6" w:rsidR="00A03989" w:rsidRPr="00CD501D" w:rsidRDefault="00A76EC9" w:rsidP="00F26963">
      <w:pPr>
        <w:spacing w:before="120" w:after="120" w:line="312" w:lineRule="auto"/>
        <w:ind w:left="1440" w:firstLine="720"/>
        <w:rPr>
          <w:i/>
          <w:sz w:val="26"/>
          <w:szCs w:val="26"/>
        </w:rPr>
      </w:pPr>
      <w:r w:rsidRPr="00CD501D">
        <w:rPr>
          <w:i/>
          <w:sz w:val="26"/>
          <w:szCs w:val="26"/>
        </w:rPr>
        <w:t>Nguồn: Tính toán từ số liệu thống kê sơ bộ của Tổng cục Hải quan</w:t>
      </w:r>
    </w:p>
    <w:p w14:paraId="248986FA" w14:textId="77777777" w:rsidR="004401A1" w:rsidRPr="00CD501D" w:rsidRDefault="00A03989" w:rsidP="004401A1">
      <w:pPr>
        <w:spacing w:before="80" w:line="312" w:lineRule="auto"/>
        <w:ind w:firstLine="720"/>
        <w:jc w:val="both"/>
        <w:rPr>
          <w:sz w:val="26"/>
          <w:szCs w:val="26"/>
        </w:rPr>
      </w:pPr>
      <w:r w:rsidRPr="00CD501D">
        <w:rPr>
          <w:b/>
          <w:i/>
          <w:sz w:val="26"/>
          <w:szCs w:val="26"/>
        </w:rPr>
        <w:t>- Nhập khẩu nguyên liệu nhựa:</w:t>
      </w:r>
      <w:r w:rsidRPr="00CD501D">
        <w:rPr>
          <w:sz w:val="26"/>
          <w:szCs w:val="26"/>
        </w:rPr>
        <w:t xml:space="preserve"> </w:t>
      </w:r>
      <w:r w:rsidR="004401A1" w:rsidRPr="00CD501D">
        <w:rPr>
          <w:sz w:val="26"/>
          <w:szCs w:val="26"/>
        </w:rPr>
        <w:t xml:space="preserve">Theo thống kê sơ bộ, tháng 10/2021 kim ngạch nhập khẩu nguyên liệu nhựa của nước ta đạt trên 494,97 nghìn tấn với trị giá 747,22 triệu USD, tăng 4,01% về lượng và giảm 5,61% về trị giá so với tháng trước; còn so với cùng kỳ năm 2020 giảm 9,49% về lượng và tăng 3,06% về trị giá. </w:t>
      </w:r>
    </w:p>
    <w:p w14:paraId="4221A2FD" w14:textId="5DFBEB94" w:rsidR="002A7F2D" w:rsidRPr="00CD501D" w:rsidRDefault="004401A1" w:rsidP="004401A1">
      <w:pPr>
        <w:spacing w:before="80" w:line="312" w:lineRule="auto"/>
        <w:ind w:firstLine="720"/>
        <w:jc w:val="both"/>
        <w:rPr>
          <w:b/>
          <w:sz w:val="26"/>
          <w:szCs w:val="28"/>
        </w:rPr>
      </w:pPr>
      <w:r w:rsidRPr="00CD501D">
        <w:rPr>
          <w:sz w:val="26"/>
          <w:szCs w:val="26"/>
        </w:rPr>
        <w:t>Tính đến hết 10 tháng năm 2021, nhập khẩu nguyên liệu nhựa đạt trên 5,83 triệu tấn, trị giá 9,62 tỷ USD, tăng 7,47% về lượng và 43,3% về trị giá so với cùng kỳ năm 2020.</w:t>
      </w:r>
      <w:r w:rsidR="002A7F2D" w:rsidRPr="00CD501D">
        <w:rPr>
          <w:b/>
          <w:sz w:val="26"/>
          <w:szCs w:val="28"/>
        </w:rPr>
        <w:br w:type="page"/>
      </w:r>
    </w:p>
    <w:p w14:paraId="7B4D6BE9" w14:textId="45073FA6" w:rsidR="00A76EC9" w:rsidRPr="00CD501D" w:rsidRDefault="00A76EC9" w:rsidP="007513D6">
      <w:pPr>
        <w:spacing w:before="80" w:line="312" w:lineRule="auto"/>
        <w:jc w:val="center"/>
        <w:rPr>
          <w:b/>
          <w:sz w:val="26"/>
          <w:szCs w:val="28"/>
        </w:rPr>
      </w:pPr>
      <w:r w:rsidRPr="00CD501D">
        <w:rPr>
          <w:b/>
          <w:sz w:val="26"/>
          <w:szCs w:val="28"/>
        </w:rPr>
        <w:lastRenderedPageBreak/>
        <w:t>Biểu đồ</w:t>
      </w:r>
      <w:r w:rsidR="00BF4C32" w:rsidRPr="00CD501D">
        <w:rPr>
          <w:b/>
          <w:sz w:val="26"/>
          <w:szCs w:val="28"/>
        </w:rPr>
        <w:t xml:space="preserve"> 3</w:t>
      </w:r>
      <w:r w:rsidRPr="00CD501D">
        <w:rPr>
          <w:b/>
          <w:sz w:val="26"/>
          <w:szCs w:val="28"/>
        </w:rPr>
        <w:t>: Lượng nhập khẩu nguyên liệu nhựa - (Đvt: Nghìn tấn)</w:t>
      </w:r>
    </w:p>
    <w:p w14:paraId="7AFCE0C1" w14:textId="5A0FBCD3" w:rsidR="00C467A0" w:rsidRPr="00CD501D" w:rsidRDefault="000E042D" w:rsidP="00A76EC9">
      <w:pPr>
        <w:spacing w:before="120" w:after="120"/>
        <w:jc w:val="center"/>
        <w:rPr>
          <w:b/>
          <w:noProof/>
          <w:sz w:val="20"/>
        </w:rPr>
      </w:pPr>
      <w:r w:rsidRPr="00CD501D">
        <w:rPr>
          <w:b/>
          <w:noProof/>
          <w:sz w:val="20"/>
        </w:rPr>
        <w:object w:dxaOrig="8726" w:dyaOrig="2837" w14:anchorId="053BF29C">
          <v:shape id="_x0000_i1027" type="#_x0000_t75" style="width:436.5pt;height:141pt" o:ole="" fillcolor="window">
            <v:imagedata r:id="rId13" o:title=""/>
          </v:shape>
          <o:OLEObject Type="Embed" ProgID="MSGraph.Chart.8" ShapeID="_x0000_i1027" DrawAspect="Content" ObjectID="_1699083741" r:id="rId14">
            <o:FieldCodes>\s</o:FieldCodes>
          </o:OLEObject>
        </w:object>
      </w:r>
    </w:p>
    <w:p w14:paraId="688E0AFC" w14:textId="5D6DA954" w:rsidR="00C467A0" w:rsidRPr="00CD501D" w:rsidRDefault="00C467A0" w:rsidP="00C467A0">
      <w:pPr>
        <w:pStyle w:val="NormalWeb"/>
        <w:spacing w:before="0" w:beforeAutospacing="0" w:after="0" w:afterAutospacing="0"/>
        <w:jc w:val="right"/>
        <w:rPr>
          <w:i/>
          <w:szCs w:val="28"/>
          <w:lang w:val="nl-NL"/>
        </w:rPr>
      </w:pPr>
      <w:r w:rsidRPr="00CD501D">
        <w:rPr>
          <w:i/>
          <w:sz w:val="26"/>
          <w:szCs w:val="26"/>
        </w:rPr>
        <w:t>Nguồn: Tính toán từ số liệu thống kê sơ bộ của Tổng cục Hải quan</w:t>
      </w:r>
    </w:p>
    <w:p w14:paraId="6431BED5" w14:textId="6813593B" w:rsidR="00A76EC9" w:rsidRPr="00CD501D" w:rsidRDefault="00A76EC9" w:rsidP="00A76EC9">
      <w:pPr>
        <w:pStyle w:val="NormalWeb"/>
        <w:spacing w:before="0" w:beforeAutospacing="0" w:after="0" w:afterAutospacing="0"/>
        <w:jc w:val="center"/>
        <w:rPr>
          <w:b/>
          <w:noProof/>
          <w:sz w:val="20"/>
        </w:rPr>
      </w:pPr>
    </w:p>
    <w:p w14:paraId="46696F53" w14:textId="574BB449" w:rsidR="00A76EC9" w:rsidRPr="00CD501D" w:rsidRDefault="00A76EC9" w:rsidP="00D74F89">
      <w:pPr>
        <w:spacing w:after="200" w:line="276" w:lineRule="auto"/>
        <w:jc w:val="center"/>
        <w:rPr>
          <w:b/>
          <w:sz w:val="26"/>
          <w:szCs w:val="28"/>
        </w:rPr>
      </w:pPr>
      <w:r w:rsidRPr="00CD501D">
        <w:rPr>
          <w:b/>
          <w:sz w:val="26"/>
          <w:szCs w:val="28"/>
        </w:rPr>
        <w:t xml:space="preserve">Biểu đồ </w:t>
      </w:r>
      <w:r w:rsidR="00BF4C32" w:rsidRPr="00CD501D">
        <w:rPr>
          <w:b/>
          <w:sz w:val="26"/>
          <w:szCs w:val="28"/>
        </w:rPr>
        <w:t>4</w:t>
      </w:r>
      <w:r w:rsidRPr="00CD501D">
        <w:rPr>
          <w:b/>
          <w:sz w:val="26"/>
          <w:szCs w:val="28"/>
        </w:rPr>
        <w:t>: Trị giá nhập khẩu nguyên liệu nhựa - (Đvt: Triệu USD)</w:t>
      </w:r>
    </w:p>
    <w:p w14:paraId="55E0A708" w14:textId="7220D433" w:rsidR="00A76EC9" w:rsidRPr="00CD501D" w:rsidRDefault="000E042D" w:rsidP="00A76EC9">
      <w:pPr>
        <w:pStyle w:val="NormalWeb"/>
        <w:spacing w:before="0" w:beforeAutospacing="0" w:after="0" w:afterAutospacing="0"/>
        <w:jc w:val="center"/>
        <w:rPr>
          <w:noProof/>
          <w:sz w:val="20"/>
        </w:rPr>
      </w:pPr>
      <w:r w:rsidRPr="00CD501D">
        <w:rPr>
          <w:noProof/>
          <w:sz w:val="20"/>
        </w:rPr>
        <w:object w:dxaOrig="8892" w:dyaOrig="2808" w14:anchorId="20DAE08B">
          <v:shape id="_x0000_i1028" type="#_x0000_t75" style="width:444pt;height:141pt" o:ole="" fillcolor="window">
            <v:imagedata r:id="rId15" o:title=""/>
          </v:shape>
          <o:OLEObject Type="Embed" ProgID="MSGraph.Chart.8" ShapeID="_x0000_i1028" DrawAspect="Content" ObjectID="_1699083742" r:id="rId16">
            <o:FieldCodes>\s</o:FieldCodes>
          </o:OLEObject>
        </w:object>
      </w:r>
    </w:p>
    <w:p w14:paraId="4D66C2AD" w14:textId="6B7EEBC5" w:rsidR="00FB2708" w:rsidRPr="00CD501D" w:rsidRDefault="00A76EC9" w:rsidP="00FD6FCE">
      <w:pPr>
        <w:pStyle w:val="NormalWeb"/>
        <w:spacing w:before="0" w:beforeAutospacing="0" w:after="0" w:afterAutospacing="0"/>
        <w:jc w:val="right"/>
        <w:rPr>
          <w:i/>
          <w:sz w:val="26"/>
          <w:szCs w:val="26"/>
        </w:rPr>
      </w:pPr>
      <w:r w:rsidRPr="00CD501D">
        <w:rPr>
          <w:i/>
          <w:sz w:val="26"/>
          <w:szCs w:val="26"/>
        </w:rPr>
        <w:t>Nguồn: Tính toán từ số liệu thống kê sơ bộ của Tổng cục Hải quan</w:t>
      </w:r>
    </w:p>
    <w:p w14:paraId="3E060248" w14:textId="77777777" w:rsidR="004401A1" w:rsidRPr="00CD501D" w:rsidRDefault="004401A1" w:rsidP="004401A1">
      <w:pPr>
        <w:spacing w:before="120" w:line="312" w:lineRule="auto"/>
        <w:ind w:firstLine="720"/>
        <w:jc w:val="both"/>
        <w:rPr>
          <w:spacing w:val="-4"/>
          <w:sz w:val="26"/>
          <w:szCs w:val="26"/>
        </w:rPr>
      </w:pPr>
      <w:r w:rsidRPr="00CD501D">
        <w:rPr>
          <w:spacing w:val="-4"/>
          <w:sz w:val="26"/>
          <w:szCs w:val="26"/>
        </w:rPr>
        <w:t xml:space="preserve">Tháng 10/2021, nhập khẩu chất dẻo nguyên liệu từ thị trường Hàn Quốc đạt 108,78 nghìn tấn với trị giá 170,48 triệu USD, giảm ,81% về lượng và giảm 6,67% về trị giá so với tháng trước, chiếm tỷ trọng 22,82% kim ngạch nhập khẩu nguyên liệu nhựa của Việt Nam; PP, PE, PET là những chủng loại được nhập nhiều từ thị trường này. </w:t>
      </w:r>
    </w:p>
    <w:p w14:paraId="079262A5" w14:textId="77777777" w:rsidR="004401A1" w:rsidRPr="00CD501D" w:rsidRDefault="004401A1" w:rsidP="004401A1">
      <w:pPr>
        <w:spacing w:before="120" w:line="312" w:lineRule="auto"/>
        <w:ind w:firstLine="720"/>
        <w:jc w:val="both"/>
        <w:rPr>
          <w:spacing w:val="-2"/>
          <w:sz w:val="26"/>
          <w:szCs w:val="26"/>
        </w:rPr>
      </w:pPr>
      <w:r w:rsidRPr="00CD501D">
        <w:rPr>
          <w:spacing w:val="-2"/>
          <w:sz w:val="26"/>
          <w:szCs w:val="26"/>
        </w:rPr>
        <w:t xml:space="preserve">Tháng 10/2021, nhập khẩu từ thị trường Trung Quốc đạt 69,4 nghìn tấn với trị giá 132,71 triệu USD, tăng 10,42% về lượng và tăng 2,65% về trị giá so với tháng trước, chiếm tỷ trọng 17,76%; Những chủng loại nhựa được nhập nhiều từ thị trường này là PP, PE và PVC. </w:t>
      </w:r>
    </w:p>
    <w:p w14:paraId="15DF094B" w14:textId="77777777" w:rsidR="004401A1" w:rsidRPr="00CD501D" w:rsidRDefault="004401A1" w:rsidP="004401A1">
      <w:pPr>
        <w:spacing w:before="120" w:line="312" w:lineRule="auto"/>
        <w:ind w:firstLine="720"/>
        <w:jc w:val="both"/>
        <w:rPr>
          <w:spacing w:val="-2"/>
          <w:sz w:val="26"/>
          <w:szCs w:val="26"/>
        </w:rPr>
      </w:pPr>
      <w:r w:rsidRPr="00CD501D">
        <w:rPr>
          <w:spacing w:val="-2"/>
          <w:sz w:val="26"/>
          <w:szCs w:val="26"/>
        </w:rPr>
        <w:t>Nhập khẩu chất dẻo nguyên liệu từ thị trường Asean đạt 76,86 nghìn tấn với trị giá 120,07 triệu USD, giảm 14,94% về lượng và 9,37% về trị giá so với tháng trước, chiếm tỷ trọng 16,07% kim ngạch nhập khẩu nguyên liệu nhựa của Việt Nam; PE và PP là 2 chủng loại chất dẻo nguyên liệu được nhập nhiều từ thị trường này.</w:t>
      </w:r>
    </w:p>
    <w:p w14:paraId="159BFA14" w14:textId="70600D82" w:rsidR="009B0E48" w:rsidRPr="00CD501D" w:rsidRDefault="004401A1" w:rsidP="004401A1">
      <w:pPr>
        <w:spacing w:before="120" w:line="312" w:lineRule="auto"/>
        <w:ind w:firstLine="720"/>
        <w:jc w:val="both"/>
        <w:rPr>
          <w:spacing w:val="-4"/>
          <w:sz w:val="26"/>
          <w:szCs w:val="26"/>
        </w:rPr>
      </w:pPr>
      <w:r w:rsidRPr="00CD501D">
        <w:rPr>
          <w:spacing w:val="-4"/>
          <w:sz w:val="26"/>
          <w:szCs w:val="26"/>
        </w:rPr>
        <w:lastRenderedPageBreak/>
        <w:t>Tính đến hết 10 tháng năm 2021, nhập khẩu nguyên liệu nhựa của nước ta từ các thị trường đạt kim ngạch cao gồm có: Hàn Quốc, Trung Quốc, Asean, Đài Loan (Trung Quốc), Ả Rập Xê Út; tỷ trọng nhập khẩu từ 5 thị trường này chiếm tới gần 80% tổng kim ngạch nhập khẩu nguyên liệu nhựa của cả nước trong 10 tháng đầu năm 2021.</w:t>
      </w:r>
    </w:p>
    <w:p w14:paraId="6E897250" w14:textId="438456DA" w:rsidR="00A76EC9" w:rsidRPr="00CD501D" w:rsidRDefault="00A76EC9" w:rsidP="009B0E48">
      <w:pPr>
        <w:spacing w:before="120" w:line="312" w:lineRule="auto"/>
        <w:jc w:val="center"/>
        <w:rPr>
          <w:spacing w:val="-2"/>
          <w:sz w:val="26"/>
          <w:szCs w:val="26"/>
        </w:rPr>
      </w:pPr>
      <w:r w:rsidRPr="00CD501D">
        <w:rPr>
          <w:b/>
          <w:bCs/>
          <w:spacing w:val="-4"/>
          <w:sz w:val="26"/>
          <w:szCs w:val="26"/>
        </w:rPr>
        <w:t xml:space="preserve">Bảng </w:t>
      </w:r>
      <w:r w:rsidR="00BF4C32" w:rsidRPr="00CD501D">
        <w:rPr>
          <w:b/>
          <w:bCs/>
          <w:spacing w:val="-4"/>
          <w:sz w:val="26"/>
          <w:szCs w:val="26"/>
        </w:rPr>
        <w:t>7</w:t>
      </w:r>
      <w:r w:rsidRPr="00CD501D">
        <w:rPr>
          <w:b/>
          <w:bCs/>
          <w:spacing w:val="-4"/>
          <w:sz w:val="26"/>
          <w:szCs w:val="26"/>
        </w:rPr>
        <w:t xml:space="preserve">: Thị trường nhập khẩu nguyên liệu nhựa </w:t>
      </w:r>
      <w:r w:rsidRPr="00CD501D">
        <w:rPr>
          <w:b/>
          <w:spacing w:val="-4"/>
          <w:sz w:val="26"/>
          <w:szCs w:val="26"/>
        </w:rPr>
        <w:t>của Việ</w:t>
      </w:r>
      <w:r w:rsidR="00660D82" w:rsidRPr="00CD501D">
        <w:rPr>
          <w:b/>
          <w:spacing w:val="-4"/>
          <w:sz w:val="26"/>
          <w:szCs w:val="26"/>
        </w:rPr>
        <w:t xml:space="preserve">t Nam tháng </w:t>
      </w:r>
      <w:r w:rsidR="004401A1" w:rsidRPr="00CD501D">
        <w:rPr>
          <w:b/>
          <w:spacing w:val="-4"/>
          <w:sz w:val="26"/>
          <w:szCs w:val="26"/>
        </w:rPr>
        <w:t>10</w:t>
      </w:r>
      <w:r w:rsidR="00D145BB" w:rsidRPr="00CD501D">
        <w:rPr>
          <w:b/>
          <w:spacing w:val="-4"/>
          <w:sz w:val="26"/>
          <w:szCs w:val="26"/>
        </w:rPr>
        <w:t>/</w:t>
      </w:r>
      <w:r w:rsidRPr="00CD501D">
        <w:rPr>
          <w:b/>
          <w:spacing w:val="-4"/>
          <w:sz w:val="26"/>
          <w:szCs w:val="26"/>
        </w:rPr>
        <w:t>2021</w:t>
      </w:r>
    </w:p>
    <w:tbl>
      <w:tblPr>
        <w:tblW w:w="101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29"/>
        <w:gridCol w:w="998"/>
        <w:gridCol w:w="1056"/>
        <w:gridCol w:w="1021"/>
        <w:gridCol w:w="996"/>
        <w:gridCol w:w="1136"/>
        <w:gridCol w:w="1136"/>
        <w:gridCol w:w="1124"/>
      </w:tblGrid>
      <w:tr w:rsidR="004401A1" w:rsidRPr="00CD501D" w14:paraId="4C5A5CB9" w14:textId="77777777" w:rsidTr="004401A1">
        <w:trPr>
          <w:tblHeader/>
          <w:jc w:val="center"/>
        </w:trPr>
        <w:tc>
          <w:tcPr>
            <w:tcW w:w="2729" w:type="dxa"/>
            <w:vMerge w:val="restart"/>
            <w:shd w:val="clear" w:color="auto" w:fill="auto"/>
            <w:noWrap/>
            <w:vAlign w:val="center"/>
          </w:tcPr>
          <w:p w14:paraId="6BC1E449" w14:textId="77777777" w:rsidR="004401A1" w:rsidRPr="00CD501D" w:rsidRDefault="004401A1" w:rsidP="00B219D4">
            <w:pPr>
              <w:spacing w:before="30"/>
              <w:jc w:val="center"/>
              <w:rPr>
                <w:b/>
                <w:sz w:val="23"/>
                <w:szCs w:val="23"/>
              </w:rPr>
            </w:pPr>
            <w:r w:rsidRPr="00CD501D">
              <w:rPr>
                <w:b/>
                <w:sz w:val="23"/>
                <w:szCs w:val="23"/>
              </w:rPr>
              <w:t>Thị trường</w:t>
            </w:r>
          </w:p>
        </w:tc>
        <w:tc>
          <w:tcPr>
            <w:tcW w:w="2054" w:type="dxa"/>
            <w:gridSpan w:val="2"/>
            <w:shd w:val="clear" w:color="auto" w:fill="auto"/>
            <w:noWrap/>
            <w:vAlign w:val="center"/>
          </w:tcPr>
          <w:p w14:paraId="085FC34D" w14:textId="77777777" w:rsidR="004401A1" w:rsidRPr="00CD501D" w:rsidRDefault="004401A1" w:rsidP="00B219D4">
            <w:pPr>
              <w:spacing w:before="30"/>
              <w:jc w:val="center"/>
              <w:rPr>
                <w:b/>
                <w:sz w:val="23"/>
                <w:szCs w:val="23"/>
              </w:rPr>
            </w:pPr>
            <w:r w:rsidRPr="00CD501D">
              <w:rPr>
                <w:b/>
                <w:sz w:val="23"/>
                <w:szCs w:val="23"/>
              </w:rPr>
              <w:t>Tháng 10/2021</w:t>
            </w:r>
          </w:p>
        </w:tc>
        <w:tc>
          <w:tcPr>
            <w:tcW w:w="2017" w:type="dxa"/>
            <w:gridSpan w:val="2"/>
            <w:shd w:val="clear" w:color="auto" w:fill="auto"/>
            <w:noWrap/>
            <w:vAlign w:val="center"/>
          </w:tcPr>
          <w:p w14:paraId="5CD42156" w14:textId="77777777" w:rsidR="004401A1" w:rsidRPr="00CD501D" w:rsidRDefault="004401A1" w:rsidP="00B219D4">
            <w:pPr>
              <w:spacing w:before="30"/>
              <w:jc w:val="center"/>
              <w:rPr>
                <w:b/>
                <w:sz w:val="23"/>
                <w:szCs w:val="23"/>
              </w:rPr>
            </w:pPr>
            <w:r w:rsidRPr="00CD501D">
              <w:rPr>
                <w:b/>
                <w:sz w:val="23"/>
                <w:szCs w:val="23"/>
              </w:rPr>
              <w:t>So tháng 9/2021 (%)</w:t>
            </w:r>
          </w:p>
        </w:tc>
        <w:tc>
          <w:tcPr>
            <w:tcW w:w="2272" w:type="dxa"/>
            <w:gridSpan w:val="2"/>
            <w:shd w:val="clear" w:color="auto" w:fill="auto"/>
            <w:noWrap/>
            <w:vAlign w:val="center"/>
          </w:tcPr>
          <w:p w14:paraId="510FBB34" w14:textId="77777777" w:rsidR="004401A1" w:rsidRPr="00CD501D" w:rsidRDefault="004401A1" w:rsidP="00B219D4">
            <w:pPr>
              <w:spacing w:before="30"/>
              <w:jc w:val="center"/>
              <w:rPr>
                <w:b/>
                <w:sz w:val="23"/>
                <w:szCs w:val="23"/>
              </w:rPr>
            </w:pPr>
            <w:r w:rsidRPr="00CD501D">
              <w:rPr>
                <w:b/>
                <w:sz w:val="23"/>
                <w:szCs w:val="23"/>
              </w:rPr>
              <w:t>So tháng 10/2020 (%)</w:t>
            </w:r>
          </w:p>
        </w:tc>
        <w:tc>
          <w:tcPr>
            <w:tcW w:w="1124" w:type="dxa"/>
            <w:vMerge w:val="restart"/>
            <w:shd w:val="clear" w:color="auto" w:fill="auto"/>
            <w:noWrap/>
            <w:vAlign w:val="center"/>
          </w:tcPr>
          <w:p w14:paraId="638DA75C" w14:textId="77777777" w:rsidR="004401A1" w:rsidRPr="00CD501D" w:rsidRDefault="004401A1" w:rsidP="00B219D4">
            <w:pPr>
              <w:spacing w:before="30"/>
              <w:jc w:val="center"/>
              <w:rPr>
                <w:b/>
                <w:sz w:val="23"/>
                <w:szCs w:val="23"/>
              </w:rPr>
            </w:pPr>
            <w:r w:rsidRPr="00CD501D">
              <w:rPr>
                <w:b/>
                <w:sz w:val="23"/>
                <w:szCs w:val="23"/>
              </w:rPr>
              <w:t>Tỷ trọng KN T10/2021 (%)</w:t>
            </w:r>
          </w:p>
        </w:tc>
      </w:tr>
      <w:tr w:rsidR="004401A1" w:rsidRPr="00CD501D" w14:paraId="0C08A979" w14:textId="77777777" w:rsidTr="004401A1">
        <w:trPr>
          <w:tblHeader/>
          <w:jc w:val="center"/>
        </w:trPr>
        <w:tc>
          <w:tcPr>
            <w:tcW w:w="2729" w:type="dxa"/>
            <w:vMerge/>
            <w:shd w:val="clear" w:color="auto" w:fill="auto"/>
            <w:noWrap/>
            <w:vAlign w:val="center"/>
          </w:tcPr>
          <w:p w14:paraId="41A3F90D" w14:textId="77777777" w:rsidR="004401A1" w:rsidRPr="00CD501D" w:rsidRDefault="004401A1" w:rsidP="00B219D4">
            <w:pPr>
              <w:spacing w:before="30"/>
              <w:jc w:val="center"/>
              <w:rPr>
                <w:b/>
                <w:sz w:val="23"/>
                <w:szCs w:val="23"/>
              </w:rPr>
            </w:pPr>
          </w:p>
        </w:tc>
        <w:tc>
          <w:tcPr>
            <w:tcW w:w="998" w:type="dxa"/>
            <w:shd w:val="clear" w:color="auto" w:fill="auto"/>
            <w:noWrap/>
            <w:vAlign w:val="center"/>
          </w:tcPr>
          <w:p w14:paraId="4A964B61" w14:textId="77777777" w:rsidR="004401A1" w:rsidRPr="00CD501D" w:rsidRDefault="004401A1" w:rsidP="00B219D4">
            <w:pPr>
              <w:spacing w:before="30"/>
              <w:jc w:val="center"/>
              <w:rPr>
                <w:b/>
                <w:sz w:val="23"/>
                <w:szCs w:val="23"/>
              </w:rPr>
            </w:pPr>
            <w:r w:rsidRPr="00CD501D">
              <w:rPr>
                <w:b/>
                <w:sz w:val="23"/>
                <w:szCs w:val="23"/>
              </w:rPr>
              <w:t xml:space="preserve">Lượng </w:t>
            </w:r>
            <w:r w:rsidRPr="00CD501D">
              <w:rPr>
                <w:b/>
                <w:i/>
                <w:sz w:val="23"/>
                <w:szCs w:val="23"/>
              </w:rPr>
              <w:t>(Nghìn tấn)</w:t>
            </w:r>
          </w:p>
        </w:tc>
        <w:tc>
          <w:tcPr>
            <w:tcW w:w="1056" w:type="dxa"/>
            <w:shd w:val="clear" w:color="auto" w:fill="auto"/>
            <w:noWrap/>
            <w:vAlign w:val="center"/>
          </w:tcPr>
          <w:p w14:paraId="02D6920C" w14:textId="77777777" w:rsidR="004401A1" w:rsidRPr="00CD501D" w:rsidRDefault="004401A1" w:rsidP="00B219D4">
            <w:pPr>
              <w:spacing w:before="30"/>
              <w:jc w:val="center"/>
              <w:rPr>
                <w:b/>
                <w:sz w:val="23"/>
                <w:szCs w:val="23"/>
              </w:rPr>
            </w:pPr>
            <w:r w:rsidRPr="00CD501D">
              <w:rPr>
                <w:b/>
                <w:sz w:val="23"/>
                <w:szCs w:val="23"/>
              </w:rPr>
              <w:t xml:space="preserve">Trị giá  </w:t>
            </w:r>
            <w:r w:rsidRPr="00CD501D">
              <w:rPr>
                <w:b/>
                <w:i/>
                <w:sz w:val="23"/>
                <w:szCs w:val="23"/>
              </w:rPr>
              <w:t>(Triệu USD)</w:t>
            </w:r>
          </w:p>
        </w:tc>
        <w:tc>
          <w:tcPr>
            <w:tcW w:w="1021" w:type="dxa"/>
            <w:shd w:val="clear" w:color="auto" w:fill="auto"/>
            <w:noWrap/>
            <w:vAlign w:val="center"/>
          </w:tcPr>
          <w:p w14:paraId="7CAD869C" w14:textId="77777777" w:rsidR="004401A1" w:rsidRPr="00CD501D" w:rsidRDefault="004401A1" w:rsidP="00B219D4">
            <w:pPr>
              <w:spacing w:before="30"/>
              <w:jc w:val="center"/>
              <w:rPr>
                <w:b/>
                <w:sz w:val="23"/>
                <w:szCs w:val="23"/>
              </w:rPr>
            </w:pPr>
            <w:r w:rsidRPr="00CD501D">
              <w:rPr>
                <w:b/>
                <w:sz w:val="23"/>
                <w:szCs w:val="23"/>
              </w:rPr>
              <w:t>Lượng</w:t>
            </w:r>
          </w:p>
        </w:tc>
        <w:tc>
          <w:tcPr>
            <w:tcW w:w="996" w:type="dxa"/>
            <w:shd w:val="clear" w:color="auto" w:fill="auto"/>
            <w:noWrap/>
            <w:vAlign w:val="center"/>
          </w:tcPr>
          <w:p w14:paraId="28120DFB" w14:textId="77777777" w:rsidR="004401A1" w:rsidRPr="00CD501D" w:rsidRDefault="004401A1" w:rsidP="00B219D4">
            <w:pPr>
              <w:spacing w:before="30"/>
              <w:jc w:val="center"/>
              <w:rPr>
                <w:b/>
                <w:sz w:val="23"/>
                <w:szCs w:val="23"/>
              </w:rPr>
            </w:pPr>
            <w:r w:rsidRPr="00CD501D">
              <w:rPr>
                <w:b/>
                <w:sz w:val="23"/>
                <w:szCs w:val="23"/>
              </w:rPr>
              <w:t>Trị giá</w:t>
            </w:r>
          </w:p>
        </w:tc>
        <w:tc>
          <w:tcPr>
            <w:tcW w:w="1136" w:type="dxa"/>
            <w:shd w:val="clear" w:color="auto" w:fill="auto"/>
            <w:noWrap/>
            <w:vAlign w:val="center"/>
          </w:tcPr>
          <w:p w14:paraId="57AF119A" w14:textId="77777777" w:rsidR="004401A1" w:rsidRPr="00CD501D" w:rsidRDefault="004401A1" w:rsidP="00B219D4">
            <w:pPr>
              <w:spacing w:before="30"/>
              <w:jc w:val="center"/>
              <w:rPr>
                <w:b/>
                <w:sz w:val="23"/>
                <w:szCs w:val="23"/>
              </w:rPr>
            </w:pPr>
            <w:r w:rsidRPr="00CD501D">
              <w:rPr>
                <w:b/>
                <w:sz w:val="23"/>
                <w:szCs w:val="23"/>
              </w:rPr>
              <w:t>Lượng</w:t>
            </w:r>
          </w:p>
        </w:tc>
        <w:tc>
          <w:tcPr>
            <w:tcW w:w="1136" w:type="dxa"/>
            <w:shd w:val="clear" w:color="auto" w:fill="auto"/>
            <w:noWrap/>
            <w:vAlign w:val="center"/>
          </w:tcPr>
          <w:p w14:paraId="72431C5B" w14:textId="77777777" w:rsidR="004401A1" w:rsidRPr="00CD501D" w:rsidRDefault="004401A1" w:rsidP="00B219D4">
            <w:pPr>
              <w:spacing w:before="30"/>
              <w:jc w:val="center"/>
              <w:rPr>
                <w:b/>
                <w:sz w:val="23"/>
                <w:szCs w:val="23"/>
              </w:rPr>
            </w:pPr>
            <w:r w:rsidRPr="00CD501D">
              <w:rPr>
                <w:b/>
                <w:sz w:val="23"/>
                <w:szCs w:val="23"/>
              </w:rPr>
              <w:t>Trị giá</w:t>
            </w:r>
          </w:p>
        </w:tc>
        <w:tc>
          <w:tcPr>
            <w:tcW w:w="1124" w:type="dxa"/>
            <w:vMerge/>
            <w:shd w:val="clear" w:color="auto" w:fill="auto"/>
            <w:noWrap/>
            <w:vAlign w:val="center"/>
          </w:tcPr>
          <w:p w14:paraId="13A3BFFB" w14:textId="77777777" w:rsidR="004401A1" w:rsidRPr="00CD501D" w:rsidRDefault="004401A1" w:rsidP="00B219D4">
            <w:pPr>
              <w:spacing w:before="30"/>
              <w:jc w:val="center"/>
              <w:rPr>
                <w:b/>
                <w:sz w:val="23"/>
                <w:szCs w:val="23"/>
              </w:rPr>
            </w:pPr>
          </w:p>
        </w:tc>
      </w:tr>
      <w:tr w:rsidR="004401A1" w:rsidRPr="00CD501D" w14:paraId="328F2F6E" w14:textId="77777777" w:rsidTr="004401A1">
        <w:trPr>
          <w:jc w:val="center"/>
        </w:trPr>
        <w:tc>
          <w:tcPr>
            <w:tcW w:w="2729" w:type="dxa"/>
            <w:shd w:val="clear" w:color="auto" w:fill="auto"/>
            <w:noWrap/>
            <w:vAlign w:val="bottom"/>
          </w:tcPr>
          <w:p w14:paraId="435A3DA8" w14:textId="77777777" w:rsidR="004401A1" w:rsidRPr="00CD501D" w:rsidRDefault="004401A1" w:rsidP="00B219D4">
            <w:pPr>
              <w:spacing w:before="30"/>
              <w:rPr>
                <w:b/>
                <w:bCs/>
                <w:sz w:val="23"/>
                <w:szCs w:val="23"/>
              </w:rPr>
            </w:pPr>
            <w:r w:rsidRPr="00CD501D">
              <w:rPr>
                <w:b/>
                <w:bCs/>
                <w:sz w:val="23"/>
                <w:szCs w:val="23"/>
              </w:rPr>
              <w:t>Tổng KN</w:t>
            </w:r>
          </w:p>
        </w:tc>
        <w:tc>
          <w:tcPr>
            <w:tcW w:w="998" w:type="dxa"/>
            <w:shd w:val="clear" w:color="auto" w:fill="auto"/>
            <w:noWrap/>
            <w:vAlign w:val="bottom"/>
          </w:tcPr>
          <w:p w14:paraId="77FC206F" w14:textId="77777777" w:rsidR="004401A1" w:rsidRPr="00CD501D" w:rsidRDefault="004401A1" w:rsidP="00B219D4">
            <w:pPr>
              <w:spacing w:before="30"/>
              <w:jc w:val="right"/>
              <w:rPr>
                <w:b/>
                <w:bCs/>
                <w:sz w:val="23"/>
                <w:szCs w:val="23"/>
              </w:rPr>
            </w:pPr>
            <w:r w:rsidRPr="00CD501D">
              <w:rPr>
                <w:b/>
                <w:bCs/>
                <w:sz w:val="23"/>
                <w:szCs w:val="23"/>
              </w:rPr>
              <w:t>494,97</w:t>
            </w:r>
          </w:p>
        </w:tc>
        <w:tc>
          <w:tcPr>
            <w:tcW w:w="1056" w:type="dxa"/>
            <w:shd w:val="clear" w:color="auto" w:fill="auto"/>
            <w:noWrap/>
            <w:vAlign w:val="bottom"/>
          </w:tcPr>
          <w:p w14:paraId="1E752A54" w14:textId="77777777" w:rsidR="004401A1" w:rsidRPr="00CD501D" w:rsidRDefault="004401A1" w:rsidP="00B219D4">
            <w:pPr>
              <w:spacing w:before="30"/>
              <w:jc w:val="right"/>
              <w:rPr>
                <w:b/>
                <w:bCs/>
                <w:sz w:val="23"/>
                <w:szCs w:val="23"/>
              </w:rPr>
            </w:pPr>
            <w:r w:rsidRPr="00CD501D">
              <w:rPr>
                <w:b/>
                <w:bCs/>
                <w:sz w:val="23"/>
                <w:szCs w:val="23"/>
              </w:rPr>
              <w:t>747,22</w:t>
            </w:r>
          </w:p>
        </w:tc>
        <w:tc>
          <w:tcPr>
            <w:tcW w:w="1021" w:type="dxa"/>
            <w:shd w:val="clear" w:color="auto" w:fill="auto"/>
            <w:noWrap/>
            <w:vAlign w:val="bottom"/>
          </w:tcPr>
          <w:p w14:paraId="0FE5907E" w14:textId="77777777" w:rsidR="004401A1" w:rsidRPr="00CD501D" w:rsidRDefault="004401A1" w:rsidP="00B219D4">
            <w:pPr>
              <w:spacing w:before="30"/>
              <w:jc w:val="right"/>
              <w:rPr>
                <w:b/>
                <w:bCs/>
                <w:sz w:val="23"/>
                <w:szCs w:val="23"/>
              </w:rPr>
            </w:pPr>
            <w:r w:rsidRPr="00CD501D">
              <w:rPr>
                <w:b/>
                <w:bCs/>
                <w:sz w:val="23"/>
                <w:szCs w:val="23"/>
              </w:rPr>
              <w:t>4,01</w:t>
            </w:r>
          </w:p>
        </w:tc>
        <w:tc>
          <w:tcPr>
            <w:tcW w:w="996" w:type="dxa"/>
            <w:shd w:val="clear" w:color="auto" w:fill="auto"/>
            <w:noWrap/>
            <w:vAlign w:val="bottom"/>
          </w:tcPr>
          <w:p w14:paraId="74E4D92F" w14:textId="77777777" w:rsidR="004401A1" w:rsidRPr="00CD501D" w:rsidRDefault="004401A1" w:rsidP="00B219D4">
            <w:pPr>
              <w:spacing w:before="30"/>
              <w:jc w:val="right"/>
              <w:rPr>
                <w:b/>
                <w:bCs/>
                <w:sz w:val="23"/>
                <w:szCs w:val="23"/>
              </w:rPr>
            </w:pPr>
            <w:r w:rsidRPr="00CD501D">
              <w:rPr>
                <w:b/>
                <w:bCs/>
                <w:sz w:val="23"/>
                <w:szCs w:val="23"/>
              </w:rPr>
              <w:t>-5,61</w:t>
            </w:r>
          </w:p>
        </w:tc>
        <w:tc>
          <w:tcPr>
            <w:tcW w:w="1136" w:type="dxa"/>
            <w:shd w:val="clear" w:color="auto" w:fill="auto"/>
            <w:noWrap/>
            <w:vAlign w:val="bottom"/>
          </w:tcPr>
          <w:p w14:paraId="0A6CCEBF" w14:textId="77777777" w:rsidR="004401A1" w:rsidRPr="00CD501D" w:rsidRDefault="004401A1" w:rsidP="00B219D4">
            <w:pPr>
              <w:spacing w:before="30"/>
              <w:jc w:val="right"/>
              <w:rPr>
                <w:b/>
                <w:bCs/>
                <w:sz w:val="23"/>
                <w:szCs w:val="23"/>
              </w:rPr>
            </w:pPr>
            <w:r w:rsidRPr="00CD501D">
              <w:rPr>
                <w:b/>
                <w:bCs/>
                <w:sz w:val="23"/>
                <w:szCs w:val="23"/>
              </w:rPr>
              <w:t>-9,49</w:t>
            </w:r>
          </w:p>
        </w:tc>
        <w:tc>
          <w:tcPr>
            <w:tcW w:w="1136" w:type="dxa"/>
            <w:shd w:val="clear" w:color="auto" w:fill="auto"/>
            <w:noWrap/>
            <w:vAlign w:val="bottom"/>
          </w:tcPr>
          <w:p w14:paraId="0B4433CE" w14:textId="77777777" w:rsidR="004401A1" w:rsidRPr="00CD501D" w:rsidRDefault="004401A1" w:rsidP="00B219D4">
            <w:pPr>
              <w:spacing w:before="30"/>
              <w:jc w:val="right"/>
              <w:rPr>
                <w:b/>
                <w:bCs/>
                <w:sz w:val="23"/>
                <w:szCs w:val="23"/>
              </w:rPr>
            </w:pPr>
            <w:r w:rsidRPr="00CD501D">
              <w:rPr>
                <w:b/>
                <w:bCs/>
                <w:sz w:val="23"/>
                <w:szCs w:val="23"/>
              </w:rPr>
              <w:t>3,06</w:t>
            </w:r>
          </w:p>
        </w:tc>
        <w:tc>
          <w:tcPr>
            <w:tcW w:w="1124" w:type="dxa"/>
            <w:shd w:val="clear" w:color="auto" w:fill="auto"/>
            <w:noWrap/>
            <w:vAlign w:val="bottom"/>
          </w:tcPr>
          <w:p w14:paraId="52842513" w14:textId="77777777" w:rsidR="004401A1" w:rsidRPr="00CD501D" w:rsidRDefault="004401A1" w:rsidP="00B219D4">
            <w:pPr>
              <w:spacing w:before="30"/>
              <w:jc w:val="right"/>
              <w:rPr>
                <w:b/>
                <w:bCs/>
                <w:sz w:val="23"/>
                <w:szCs w:val="23"/>
              </w:rPr>
            </w:pPr>
            <w:r w:rsidRPr="00CD501D">
              <w:rPr>
                <w:b/>
                <w:bCs/>
                <w:sz w:val="23"/>
                <w:szCs w:val="23"/>
              </w:rPr>
              <w:t>100,00</w:t>
            </w:r>
          </w:p>
        </w:tc>
      </w:tr>
      <w:tr w:rsidR="004401A1" w:rsidRPr="00CD501D" w14:paraId="59F2E118" w14:textId="77777777" w:rsidTr="004401A1">
        <w:trPr>
          <w:jc w:val="center"/>
        </w:trPr>
        <w:tc>
          <w:tcPr>
            <w:tcW w:w="2729" w:type="dxa"/>
            <w:shd w:val="clear" w:color="auto" w:fill="auto"/>
            <w:noWrap/>
            <w:vAlign w:val="bottom"/>
          </w:tcPr>
          <w:p w14:paraId="69ACDAED" w14:textId="77777777" w:rsidR="004401A1" w:rsidRPr="00CD501D" w:rsidRDefault="004401A1" w:rsidP="00B219D4">
            <w:pPr>
              <w:spacing w:before="30"/>
              <w:rPr>
                <w:sz w:val="23"/>
                <w:szCs w:val="23"/>
              </w:rPr>
            </w:pPr>
            <w:r w:rsidRPr="00CD501D">
              <w:rPr>
                <w:sz w:val="23"/>
                <w:szCs w:val="23"/>
              </w:rPr>
              <w:t>Hàn Quốc</w:t>
            </w:r>
          </w:p>
        </w:tc>
        <w:tc>
          <w:tcPr>
            <w:tcW w:w="998" w:type="dxa"/>
            <w:shd w:val="clear" w:color="auto" w:fill="auto"/>
            <w:noWrap/>
            <w:vAlign w:val="bottom"/>
          </w:tcPr>
          <w:p w14:paraId="27579CAD" w14:textId="77777777" w:rsidR="004401A1" w:rsidRPr="00CD501D" w:rsidRDefault="004401A1" w:rsidP="00B219D4">
            <w:pPr>
              <w:spacing w:before="30"/>
              <w:jc w:val="right"/>
              <w:rPr>
                <w:sz w:val="23"/>
                <w:szCs w:val="23"/>
              </w:rPr>
            </w:pPr>
            <w:r w:rsidRPr="00CD501D">
              <w:rPr>
                <w:sz w:val="23"/>
                <w:szCs w:val="23"/>
              </w:rPr>
              <w:t>108,78</w:t>
            </w:r>
          </w:p>
        </w:tc>
        <w:tc>
          <w:tcPr>
            <w:tcW w:w="1056" w:type="dxa"/>
            <w:shd w:val="clear" w:color="auto" w:fill="auto"/>
            <w:noWrap/>
            <w:vAlign w:val="bottom"/>
          </w:tcPr>
          <w:p w14:paraId="672265DF" w14:textId="77777777" w:rsidR="004401A1" w:rsidRPr="00CD501D" w:rsidRDefault="004401A1" w:rsidP="00B219D4">
            <w:pPr>
              <w:spacing w:before="30"/>
              <w:jc w:val="right"/>
              <w:rPr>
                <w:sz w:val="23"/>
                <w:szCs w:val="23"/>
              </w:rPr>
            </w:pPr>
            <w:r w:rsidRPr="00CD501D">
              <w:rPr>
                <w:sz w:val="23"/>
                <w:szCs w:val="23"/>
              </w:rPr>
              <w:t>170,48</w:t>
            </w:r>
          </w:p>
        </w:tc>
        <w:tc>
          <w:tcPr>
            <w:tcW w:w="1021" w:type="dxa"/>
            <w:shd w:val="clear" w:color="auto" w:fill="auto"/>
            <w:noWrap/>
            <w:vAlign w:val="bottom"/>
          </w:tcPr>
          <w:p w14:paraId="2DAB11BA" w14:textId="77777777" w:rsidR="004401A1" w:rsidRPr="00CD501D" w:rsidRDefault="004401A1" w:rsidP="00B219D4">
            <w:pPr>
              <w:spacing w:before="30"/>
              <w:jc w:val="right"/>
              <w:rPr>
                <w:sz w:val="23"/>
                <w:szCs w:val="23"/>
              </w:rPr>
            </w:pPr>
            <w:r w:rsidRPr="00CD501D">
              <w:rPr>
                <w:sz w:val="23"/>
                <w:szCs w:val="23"/>
              </w:rPr>
              <w:t>-1,81</w:t>
            </w:r>
          </w:p>
        </w:tc>
        <w:tc>
          <w:tcPr>
            <w:tcW w:w="996" w:type="dxa"/>
            <w:shd w:val="clear" w:color="auto" w:fill="auto"/>
            <w:noWrap/>
            <w:vAlign w:val="bottom"/>
          </w:tcPr>
          <w:p w14:paraId="16D3CDC3" w14:textId="77777777" w:rsidR="004401A1" w:rsidRPr="00CD501D" w:rsidRDefault="004401A1" w:rsidP="00B219D4">
            <w:pPr>
              <w:spacing w:before="30"/>
              <w:jc w:val="right"/>
              <w:rPr>
                <w:sz w:val="23"/>
                <w:szCs w:val="23"/>
              </w:rPr>
            </w:pPr>
            <w:r w:rsidRPr="00CD501D">
              <w:rPr>
                <w:sz w:val="23"/>
                <w:szCs w:val="23"/>
              </w:rPr>
              <w:t>-6,67</w:t>
            </w:r>
          </w:p>
        </w:tc>
        <w:tc>
          <w:tcPr>
            <w:tcW w:w="1136" w:type="dxa"/>
            <w:shd w:val="clear" w:color="auto" w:fill="auto"/>
            <w:noWrap/>
            <w:vAlign w:val="bottom"/>
          </w:tcPr>
          <w:p w14:paraId="5689665D" w14:textId="77777777" w:rsidR="004401A1" w:rsidRPr="00CD501D" w:rsidRDefault="004401A1" w:rsidP="00B219D4">
            <w:pPr>
              <w:spacing w:before="30"/>
              <w:jc w:val="right"/>
              <w:rPr>
                <w:sz w:val="23"/>
                <w:szCs w:val="23"/>
              </w:rPr>
            </w:pPr>
            <w:r w:rsidRPr="00CD501D">
              <w:rPr>
                <w:sz w:val="23"/>
                <w:szCs w:val="23"/>
              </w:rPr>
              <w:t>12,46</w:t>
            </w:r>
          </w:p>
        </w:tc>
        <w:tc>
          <w:tcPr>
            <w:tcW w:w="1136" w:type="dxa"/>
            <w:shd w:val="clear" w:color="auto" w:fill="auto"/>
            <w:noWrap/>
            <w:vAlign w:val="bottom"/>
          </w:tcPr>
          <w:p w14:paraId="7028E449" w14:textId="77777777" w:rsidR="004401A1" w:rsidRPr="00CD501D" w:rsidRDefault="004401A1" w:rsidP="00B219D4">
            <w:pPr>
              <w:spacing w:before="30"/>
              <w:jc w:val="right"/>
              <w:rPr>
                <w:sz w:val="23"/>
                <w:szCs w:val="23"/>
              </w:rPr>
            </w:pPr>
            <w:r w:rsidRPr="00CD501D">
              <w:rPr>
                <w:sz w:val="23"/>
                <w:szCs w:val="23"/>
              </w:rPr>
              <w:t>31,17</w:t>
            </w:r>
          </w:p>
        </w:tc>
        <w:tc>
          <w:tcPr>
            <w:tcW w:w="1124" w:type="dxa"/>
            <w:shd w:val="clear" w:color="auto" w:fill="auto"/>
            <w:noWrap/>
            <w:vAlign w:val="bottom"/>
          </w:tcPr>
          <w:p w14:paraId="6BCAB0F0" w14:textId="77777777" w:rsidR="004401A1" w:rsidRPr="00CD501D" w:rsidRDefault="004401A1" w:rsidP="00B219D4">
            <w:pPr>
              <w:spacing w:before="30"/>
              <w:jc w:val="right"/>
              <w:rPr>
                <w:sz w:val="23"/>
                <w:szCs w:val="23"/>
              </w:rPr>
            </w:pPr>
            <w:r w:rsidRPr="00CD501D">
              <w:rPr>
                <w:sz w:val="23"/>
                <w:szCs w:val="23"/>
              </w:rPr>
              <w:t>22,82</w:t>
            </w:r>
          </w:p>
        </w:tc>
      </w:tr>
      <w:tr w:rsidR="004401A1" w:rsidRPr="00CD501D" w14:paraId="44335226" w14:textId="77777777" w:rsidTr="004401A1">
        <w:trPr>
          <w:jc w:val="center"/>
        </w:trPr>
        <w:tc>
          <w:tcPr>
            <w:tcW w:w="2729" w:type="dxa"/>
            <w:shd w:val="clear" w:color="auto" w:fill="auto"/>
            <w:noWrap/>
            <w:vAlign w:val="bottom"/>
          </w:tcPr>
          <w:p w14:paraId="55B243F0" w14:textId="77777777" w:rsidR="004401A1" w:rsidRPr="00CD501D" w:rsidRDefault="004401A1" w:rsidP="00B219D4">
            <w:pPr>
              <w:spacing w:before="30"/>
              <w:rPr>
                <w:sz w:val="23"/>
                <w:szCs w:val="23"/>
              </w:rPr>
            </w:pPr>
            <w:r w:rsidRPr="00CD501D">
              <w:rPr>
                <w:sz w:val="23"/>
                <w:szCs w:val="23"/>
              </w:rPr>
              <w:t>Trung Quốc</w:t>
            </w:r>
          </w:p>
        </w:tc>
        <w:tc>
          <w:tcPr>
            <w:tcW w:w="998" w:type="dxa"/>
            <w:shd w:val="clear" w:color="auto" w:fill="auto"/>
            <w:noWrap/>
            <w:vAlign w:val="bottom"/>
          </w:tcPr>
          <w:p w14:paraId="32E52F72" w14:textId="77777777" w:rsidR="004401A1" w:rsidRPr="00CD501D" w:rsidRDefault="004401A1" w:rsidP="00B219D4">
            <w:pPr>
              <w:spacing w:before="30"/>
              <w:jc w:val="right"/>
              <w:rPr>
                <w:sz w:val="23"/>
                <w:szCs w:val="23"/>
              </w:rPr>
            </w:pPr>
            <w:r w:rsidRPr="00CD501D">
              <w:rPr>
                <w:sz w:val="23"/>
                <w:szCs w:val="23"/>
              </w:rPr>
              <w:t>69,40</w:t>
            </w:r>
          </w:p>
        </w:tc>
        <w:tc>
          <w:tcPr>
            <w:tcW w:w="1056" w:type="dxa"/>
            <w:shd w:val="clear" w:color="auto" w:fill="auto"/>
            <w:noWrap/>
            <w:vAlign w:val="bottom"/>
          </w:tcPr>
          <w:p w14:paraId="1D59F96A" w14:textId="77777777" w:rsidR="004401A1" w:rsidRPr="00CD501D" w:rsidRDefault="004401A1" w:rsidP="00B219D4">
            <w:pPr>
              <w:spacing w:before="30"/>
              <w:jc w:val="right"/>
              <w:rPr>
                <w:sz w:val="23"/>
                <w:szCs w:val="23"/>
              </w:rPr>
            </w:pPr>
            <w:r w:rsidRPr="00CD501D">
              <w:rPr>
                <w:sz w:val="23"/>
                <w:szCs w:val="23"/>
              </w:rPr>
              <w:t>132,71</w:t>
            </w:r>
          </w:p>
        </w:tc>
        <w:tc>
          <w:tcPr>
            <w:tcW w:w="1021" w:type="dxa"/>
            <w:shd w:val="clear" w:color="auto" w:fill="auto"/>
            <w:noWrap/>
            <w:vAlign w:val="bottom"/>
          </w:tcPr>
          <w:p w14:paraId="1FC2188C" w14:textId="77777777" w:rsidR="004401A1" w:rsidRPr="00CD501D" w:rsidRDefault="004401A1" w:rsidP="00B219D4">
            <w:pPr>
              <w:spacing w:before="30"/>
              <w:jc w:val="right"/>
              <w:rPr>
                <w:sz w:val="23"/>
                <w:szCs w:val="23"/>
              </w:rPr>
            </w:pPr>
            <w:r w:rsidRPr="00CD501D">
              <w:rPr>
                <w:sz w:val="23"/>
                <w:szCs w:val="23"/>
              </w:rPr>
              <w:t>10,42</w:t>
            </w:r>
          </w:p>
        </w:tc>
        <w:tc>
          <w:tcPr>
            <w:tcW w:w="996" w:type="dxa"/>
            <w:shd w:val="clear" w:color="auto" w:fill="auto"/>
            <w:noWrap/>
            <w:vAlign w:val="bottom"/>
          </w:tcPr>
          <w:p w14:paraId="74347FCF" w14:textId="77777777" w:rsidR="004401A1" w:rsidRPr="00CD501D" w:rsidRDefault="004401A1" w:rsidP="00B219D4">
            <w:pPr>
              <w:spacing w:before="30"/>
              <w:jc w:val="right"/>
              <w:rPr>
                <w:sz w:val="23"/>
                <w:szCs w:val="23"/>
              </w:rPr>
            </w:pPr>
            <w:r w:rsidRPr="00CD501D">
              <w:rPr>
                <w:sz w:val="23"/>
                <w:szCs w:val="23"/>
              </w:rPr>
              <w:t>2,65</w:t>
            </w:r>
          </w:p>
        </w:tc>
        <w:tc>
          <w:tcPr>
            <w:tcW w:w="1136" w:type="dxa"/>
            <w:shd w:val="clear" w:color="auto" w:fill="auto"/>
            <w:noWrap/>
            <w:vAlign w:val="bottom"/>
          </w:tcPr>
          <w:p w14:paraId="1D1816F2" w14:textId="77777777" w:rsidR="004401A1" w:rsidRPr="00CD501D" w:rsidRDefault="004401A1" w:rsidP="00B219D4">
            <w:pPr>
              <w:spacing w:before="30"/>
              <w:jc w:val="right"/>
              <w:rPr>
                <w:sz w:val="23"/>
                <w:szCs w:val="23"/>
              </w:rPr>
            </w:pPr>
            <w:r w:rsidRPr="00CD501D">
              <w:rPr>
                <w:sz w:val="23"/>
                <w:szCs w:val="23"/>
              </w:rPr>
              <w:t>-7,80</w:t>
            </w:r>
          </w:p>
        </w:tc>
        <w:tc>
          <w:tcPr>
            <w:tcW w:w="1136" w:type="dxa"/>
            <w:shd w:val="clear" w:color="auto" w:fill="auto"/>
            <w:noWrap/>
            <w:vAlign w:val="bottom"/>
          </w:tcPr>
          <w:p w14:paraId="4035075F" w14:textId="77777777" w:rsidR="004401A1" w:rsidRPr="00CD501D" w:rsidRDefault="004401A1" w:rsidP="00B219D4">
            <w:pPr>
              <w:spacing w:before="30"/>
              <w:jc w:val="right"/>
              <w:rPr>
                <w:sz w:val="23"/>
                <w:szCs w:val="23"/>
              </w:rPr>
            </w:pPr>
            <w:r w:rsidRPr="00CD501D">
              <w:rPr>
                <w:sz w:val="23"/>
                <w:szCs w:val="23"/>
              </w:rPr>
              <w:t>4,6</w:t>
            </w:r>
          </w:p>
        </w:tc>
        <w:tc>
          <w:tcPr>
            <w:tcW w:w="1124" w:type="dxa"/>
            <w:shd w:val="clear" w:color="auto" w:fill="auto"/>
            <w:noWrap/>
            <w:vAlign w:val="bottom"/>
          </w:tcPr>
          <w:p w14:paraId="4D68AFF6" w14:textId="77777777" w:rsidR="004401A1" w:rsidRPr="00CD501D" w:rsidRDefault="004401A1" w:rsidP="00B219D4">
            <w:pPr>
              <w:spacing w:before="30"/>
              <w:jc w:val="right"/>
              <w:rPr>
                <w:sz w:val="23"/>
                <w:szCs w:val="23"/>
              </w:rPr>
            </w:pPr>
            <w:r w:rsidRPr="00CD501D">
              <w:rPr>
                <w:sz w:val="23"/>
                <w:szCs w:val="23"/>
              </w:rPr>
              <w:t>17,76</w:t>
            </w:r>
          </w:p>
        </w:tc>
      </w:tr>
      <w:tr w:rsidR="004401A1" w:rsidRPr="00CD501D" w14:paraId="68577340" w14:textId="77777777" w:rsidTr="004401A1">
        <w:trPr>
          <w:jc w:val="center"/>
        </w:trPr>
        <w:tc>
          <w:tcPr>
            <w:tcW w:w="2729" w:type="dxa"/>
            <w:shd w:val="clear" w:color="auto" w:fill="auto"/>
            <w:noWrap/>
            <w:vAlign w:val="bottom"/>
          </w:tcPr>
          <w:p w14:paraId="7FE35737" w14:textId="77777777" w:rsidR="004401A1" w:rsidRPr="00CD501D" w:rsidRDefault="004401A1" w:rsidP="00B219D4">
            <w:pPr>
              <w:spacing w:before="30"/>
              <w:rPr>
                <w:b/>
                <w:bCs/>
                <w:i/>
                <w:iCs/>
                <w:sz w:val="23"/>
                <w:szCs w:val="23"/>
              </w:rPr>
            </w:pPr>
            <w:r w:rsidRPr="00CD501D">
              <w:rPr>
                <w:b/>
                <w:bCs/>
                <w:i/>
                <w:iCs/>
                <w:sz w:val="23"/>
                <w:szCs w:val="23"/>
              </w:rPr>
              <w:t>Khối Asean</w:t>
            </w:r>
          </w:p>
        </w:tc>
        <w:tc>
          <w:tcPr>
            <w:tcW w:w="998" w:type="dxa"/>
            <w:shd w:val="clear" w:color="auto" w:fill="auto"/>
            <w:noWrap/>
            <w:vAlign w:val="bottom"/>
          </w:tcPr>
          <w:p w14:paraId="4F95C9E6" w14:textId="77777777" w:rsidR="004401A1" w:rsidRPr="00CD501D" w:rsidRDefault="004401A1" w:rsidP="00B219D4">
            <w:pPr>
              <w:spacing w:before="30"/>
              <w:jc w:val="right"/>
              <w:rPr>
                <w:b/>
                <w:bCs/>
                <w:i/>
                <w:iCs/>
                <w:sz w:val="23"/>
                <w:szCs w:val="23"/>
              </w:rPr>
            </w:pPr>
            <w:r w:rsidRPr="00CD501D">
              <w:rPr>
                <w:b/>
                <w:bCs/>
                <w:i/>
                <w:iCs/>
                <w:sz w:val="23"/>
                <w:szCs w:val="23"/>
              </w:rPr>
              <w:t>76,86</w:t>
            </w:r>
          </w:p>
        </w:tc>
        <w:tc>
          <w:tcPr>
            <w:tcW w:w="1056" w:type="dxa"/>
            <w:shd w:val="clear" w:color="auto" w:fill="auto"/>
            <w:noWrap/>
            <w:vAlign w:val="bottom"/>
          </w:tcPr>
          <w:p w14:paraId="406F4C34" w14:textId="77777777" w:rsidR="004401A1" w:rsidRPr="00CD501D" w:rsidRDefault="004401A1" w:rsidP="00B219D4">
            <w:pPr>
              <w:spacing w:before="30"/>
              <w:jc w:val="right"/>
              <w:rPr>
                <w:b/>
                <w:bCs/>
                <w:i/>
                <w:iCs/>
                <w:sz w:val="23"/>
                <w:szCs w:val="23"/>
              </w:rPr>
            </w:pPr>
            <w:r w:rsidRPr="00CD501D">
              <w:rPr>
                <w:b/>
                <w:bCs/>
                <w:i/>
                <w:iCs/>
                <w:sz w:val="23"/>
                <w:szCs w:val="23"/>
              </w:rPr>
              <w:t>120,07</w:t>
            </w:r>
          </w:p>
        </w:tc>
        <w:tc>
          <w:tcPr>
            <w:tcW w:w="1021" w:type="dxa"/>
            <w:shd w:val="clear" w:color="auto" w:fill="auto"/>
            <w:noWrap/>
            <w:vAlign w:val="bottom"/>
          </w:tcPr>
          <w:p w14:paraId="08CB43F5" w14:textId="77777777" w:rsidR="004401A1" w:rsidRPr="00CD501D" w:rsidRDefault="004401A1" w:rsidP="00B219D4">
            <w:pPr>
              <w:spacing w:before="30"/>
              <w:jc w:val="right"/>
              <w:rPr>
                <w:b/>
                <w:bCs/>
                <w:i/>
                <w:iCs/>
                <w:sz w:val="23"/>
                <w:szCs w:val="23"/>
              </w:rPr>
            </w:pPr>
            <w:r w:rsidRPr="00CD501D">
              <w:rPr>
                <w:b/>
                <w:bCs/>
                <w:i/>
                <w:iCs/>
                <w:sz w:val="23"/>
                <w:szCs w:val="23"/>
              </w:rPr>
              <w:t>-14,94</w:t>
            </w:r>
          </w:p>
        </w:tc>
        <w:tc>
          <w:tcPr>
            <w:tcW w:w="996" w:type="dxa"/>
            <w:shd w:val="clear" w:color="auto" w:fill="auto"/>
            <w:noWrap/>
            <w:vAlign w:val="bottom"/>
          </w:tcPr>
          <w:p w14:paraId="78FAB20B" w14:textId="77777777" w:rsidR="004401A1" w:rsidRPr="00CD501D" w:rsidRDefault="004401A1" w:rsidP="00B219D4">
            <w:pPr>
              <w:spacing w:before="30"/>
              <w:jc w:val="right"/>
              <w:rPr>
                <w:b/>
                <w:bCs/>
                <w:i/>
                <w:iCs/>
                <w:sz w:val="23"/>
                <w:szCs w:val="23"/>
              </w:rPr>
            </w:pPr>
            <w:r w:rsidRPr="00CD501D">
              <w:rPr>
                <w:b/>
                <w:bCs/>
                <w:i/>
                <w:iCs/>
                <w:sz w:val="23"/>
                <w:szCs w:val="23"/>
              </w:rPr>
              <w:t>-9,37</w:t>
            </w:r>
          </w:p>
        </w:tc>
        <w:tc>
          <w:tcPr>
            <w:tcW w:w="1136" w:type="dxa"/>
            <w:shd w:val="clear" w:color="auto" w:fill="auto"/>
            <w:noWrap/>
            <w:vAlign w:val="bottom"/>
          </w:tcPr>
          <w:p w14:paraId="448D37FF" w14:textId="77777777" w:rsidR="004401A1" w:rsidRPr="00CD501D" w:rsidRDefault="004401A1" w:rsidP="00B219D4">
            <w:pPr>
              <w:spacing w:before="30"/>
              <w:jc w:val="right"/>
              <w:rPr>
                <w:b/>
                <w:bCs/>
                <w:i/>
                <w:iCs/>
                <w:sz w:val="23"/>
                <w:szCs w:val="23"/>
              </w:rPr>
            </w:pPr>
            <w:r w:rsidRPr="00CD501D">
              <w:rPr>
                <w:b/>
                <w:bCs/>
                <w:i/>
                <w:iCs/>
                <w:sz w:val="23"/>
                <w:szCs w:val="23"/>
              </w:rPr>
              <w:t>-47,83</w:t>
            </w:r>
          </w:p>
        </w:tc>
        <w:tc>
          <w:tcPr>
            <w:tcW w:w="1136" w:type="dxa"/>
            <w:shd w:val="clear" w:color="auto" w:fill="auto"/>
            <w:noWrap/>
            <w:vAlign w:val="bottom"/>
          </w:tcPr>
          <w:p w14:paraId="78AA0FF8" w14:textId="77777777" w:rsidR="004401A1" w:rsidRPr="00CD501D" w:rsidRDefault="004401A1" w:rsidP="00B219D4">
            <w:pPr>
              <w:spacing w:before="30"/>
              <w:jc w:val="right"/>
              <w:rPr>
                <w:sz w:val="23"/>
                <w:szCs w:val="23"/>
              </w:rPr>
            </w:pPr>
            <w:r w:rsidRPr="00CD501D">
              <w:rPr>
                <w:sz w:val="23"/>
                <w:szCs w:val="23"/>
              </w:rPr>
              <w:t>-16,94</w:t>
            </w:r>
          </w:p>
        </w:tc>
        <w:tc>
          <w:tcPr>
            <w:tcW w:w="1124" w:type="dxa"/>
            <w:shd w:val="clear" w:color="auto" w:fill="auto"/>
            <w:noWrap/>
            <w:vAlign w:val="bottom"/>
          </w:tcPr>
          <w:p w14:paraId="2F33913C" w14:textId="77777777" w:rsidR="004401A1" w:rsidRPr="00CD501D" w:rsidRDefault="004401A1" w:rsidP="00B219D4">
            <w:pPr>
              <w:spacing w:before="30"/>
              <w:jc w:val="right"/>
              <w:rPr>
                <w:b/>
                <w:bCs/>
                <w:i/>
                <w:iCs/>
                <w:sz w:val="23"/>
                <w:szCs w:val="23"/>
              </w:rPr>
            </w:pPr>
            <w:r w:rsidRPr="00CD501D">
              <w:rPr>
                <w:b/>
                <w:bCs/>
                <w:i/>
                <w:iCs/>
                <w:sz w:val="23"/>
                <w:szCs w:val="23"/>
              </w:rPr>
              <w:t>16,07</w:t>
            </w:r>
          </w:p>
        </w:tc>
      </w:tr>
      <w:tr w:rsidR="004401A1" w:rsidRPr="00CD501D" w14:paraId="0BBF5221" w14:textId="77777777" w:rsidTr="004401A1">
        <w:trPr>
          <w:jc w:val="center"/>
        </w:trPr>
        <w:tc>
          <w:tcPr>
            <w:tcW w:w="2729" w:type="dxa"/>
            <w:shd w:val="clear" w:color="auto" w:fill="auto"/>
            <w:noWrap/>
            <w:vAlign w:val="bottom"/>
          </w:tcPr>
          <w:p w14:paraId="7DED50E3" w14:textId="77777777" w:rsidR="004401A1" w:rsidRPr="00CD501D" w:rsidRDefault="004401A1" w:rsidP="00B219D4">
            <w:pPr>
              <w:spacing w:before="30"/>
              <w:rPr>
                <w:i/>
                <w:iCs/>
                <w:sz w:val="23"/>
                <w:szCs w:val="23"/>
              </w:rPr>
            </w:pPr>
            <w:r w:rsidRPr="00CD501D">
              <w:rPr>
                <w:i/>
                <w:iCs/>
                <w:sz w:val="23"/>
                <w:szCs w:val="23"/>
              </w:rPr>
              <w:t>Thái Lan</w:t>
            </w:r>
          </w:p>
        </w:tc>
        <w:tc>
          <w:tcPr>
            <w:tcW w:w="998" w:type="dxa"/>
            <w:shd w:val="clear" w:color="auto" w:fill="auto"/>
            <w:noWrap/>
            <w:vAlign w:val="bottom"/>
          </w:tcPr>
          <w:p w14:paraId="14451139" w14:textId="77777777" w:rsidR="004401A1" w:rsidRPr="00CD501D" w:rsidRDefault="004401A1" w:rsidP="00B219D4">
            <w:pPr>
              <w:spacing w:before="30"/>
              <w:jc w:val="right"/>
              <w:rPr>
                <w:i/>
                <w:iCs/>
                <w:sz w:val="23"/>
                <w:szCs w:val="23"/>
              </w:rPr>
            </w:pPr>
            <w:r w:rsidRPr="00CD501D">
              <w:rPr>
                <w:i/>
                <w:iCs/>
                <w:sz w:val="23"/>
                <w:szCs w:val="23"/>
              </w:rPr>
              <w:t>40,57</w:t>
            </w:r>
          </w:p>
        </w:tc>
        <w:tc>
          <w:tcPr>
            <w:tcW w:w="1056" w:type="dxa"/>
            <w:shd w:val="clear" w:color="auto" w:fill="auto"/>
            <w:noWrap/>
            <w:vAlign w:val="bottom"/>
          </w:tcPr>
          <w:p w14:paraId="38B27BD1" w14:textId="77777777" w:rsidR="004401A1" w:rsidRPr="00CD501D" w:rsidRDefault="004401A1" w:rsidP="00B219D4">
            <w:pPr>
              <w:spacing w:before="30"/>
              <w:jc w:val="right"/>
              <w:rPr>
                <w:i/>
                <w:iCs/>
                <w:sz w:val="23"/>
                <w:szCs w:val="23"/>
              </w:rPr>
            </w:pPr>
            <w:r w:rsidRPr="00CD501D">
              <w:rPr>
                <w:i/>
                <w:iCs/>
                <w:sz w:val="23"/>
                <w:szCs w:val="23"/>
              </w:rPr>
              <w:t>59,85</w:t>
            </w:r>
          </w:p>
        </w:tc>
        <w:tc>
          <w:tcPr>
            <w:tcW w:w="1021" w:type="dxa"/>
            <w:shd w:val="clear" w:color="auto" w:fill="auto"/>
            <w:noWrap/>
            <w:vAlign w:val="bottom"/>
          </w:tcPr>
          <w:p w14:paraId="3244DF09" w14:textId="77777777" w:rsidR="004401A1" w:rsidRPr="00CD501D" w:rsidRDefault="004401A1" w:rsidP="00B219D4">
            <w:pPr>
              <w:spacing w:before="30"/>
              <w:jc w:val="right"/>
              <w:rPr>
                <w:i/>
                <w:iCs/>
                <w:sz w:val="23"/>
                <w:szCs w:val="23"/>
              </w:rPr>
            </w:pPr>
            <w:r w:rsidRPr="00CD501D">
              <w:rPr>
                <w:i/>
                <w:iCs/>
                <w:sz w:val="23"/>
                <w:szCs w:val="23"/>
              </w:rPr>
              <w:t>-13,82</w:t>
            </w:r>
          </w:p>
        </w:tc>
        <w:tc>
          <w:tcPr>
            <w:tcW w:w="996" w:type="dxa"/>
            <w:shd w:val="clear" w:color="auto" w:fill="auto"/>
            <w:noWrap/>
            <w:vAlign w:val="bottom"/>
          </w:tcPr>
          <w:p w14:paraId="172D3B82" w14:textId="77777777" w:rsidR="004401A1" w:rsidRPr="00CD501D" w:rsidRDefault="004401A1" w:rsidP="00B219D4">
            <w:pPr>
              <w:spacing w:before="30"/>
              <w:jc w:val="right"/>
              <w:rPr>
                <w:i/>
                <w:iCs/>
                <w:sz w:val="23"/>
                <w:szCs w:val="23"/>
              </w:rPr>
            </w:pPr>
            <w:r w:rsidRPr="00CD501D">
              <w:rPr>
                <w:i/>
                <w:iCs/>
                <w:sz w:val="23"/>
                <w:szCs w:val="23"/>
              </w:rPr>
              <w:t>-8,95</w:t>
            </w:r>
          </w:p>
        </w:tc>
        <w:tc>
          <w:tcPr>
            <w:tcW w:w="1136" w:type="dxa"/>
            <w:shd w:val="clear" w:color="auto" w:fill="auto"/>
            <w:noWrap/>
            <w:vAlign w:val="bottom"/>
          </w:tcPr>
          <w:p w14:paraId="3D509888" w14:textId="77777777" w:rsidR="004401A1" w:rsidRPr="00CD501D" w:rsidRDefault="004401A1" w:rsidP="00B219D4">
            <w:pPr>
              <w:spacing w:before="30"/>
              <w:jc w:val="right"/>
              <w:rPr>
                <w:i/>
                <w:iCs/>
                <w:sz w:val="23"/>
                <w:szCs w:val="23"/>
              </w:rPr>
            </w:pPr>
            <w:r w:rsidRPr="00CD501D">
              <w:rPr>
                <w:i/>
                <w:iCs/>
                <w:sz w:val="23"/>
                <w:szCs w:val="23"/>
              </w:rPr>
              <w:t>-61,01</w:t>
            </w:r>
          </w:p>
        </w:tc>
        <w:tc>
          <w:tcPr>
            <w:tcW w:w="1136" w:type="dxa"/>
            <w:shd w:val="clear" w:color="auto" w:fill="auto"/>
            <w:noWrap/>
            <w:vAlign w:val="bottom"/>
          </w:tcPr>
          <w:p w14:paraId="57F87CFC" w14:textId="77777777" w:rsidR="004401A1" w:rsidRPr="00CD501D" w:rsidRDefault="004401A1" w:rsidP="00B219D4">
            <w:pPr>
              <w:spacing w:before="30"/>
              <w:jc w:val="right"/>
              <w:rPr>
                <w:i/>
                <w:iCs/>
                <w:sz w:val="23"/>
                <w:szCs w:val="23"/>
              </w:rPr>
            </w:pPr>
            <w:r w:rsidRPr="00CD501D">
              <w:rPr>
                <w:i/>
                <w:iCs/>
                <w:sz w:val="23"/>
                <w:szCs w:val="23"/>
              </w:rPr>
              <w:t>-3,62</w:t>
            </w:r>
          </w:p>
        </w:tc>
        <w:tc>
          <w:tcPr>
            <w:tcW w:w="1124" w:type="dxa"/>
            <w:shd w:val="clear" w:color="auto" w:fill="auto"/>
            <w:noWrap/>
            <w:vAlign w:val="bottom"/>
          </w:tcPr>
          <w:p w14:paraId="72DFB8BE" w14:textId="77777777" w:rsidR="004401A1" w:rsidRPr="00CD501D" w:rsidRDefault="004401A1" w:rsidP="00B219D4">
            <w:pPr>
              <w:spacing w:before="30"/>
              <w:jc w:val="right"/>
              <w:rPr>
                <w:i/>
                <w:iCs/>
                <w:sz w:val="23"/>
                <w:szCs w:val="23"/>
              </w:rPr>
            </w:pPr>
            <w:r w:rsidRPr="00CD501D">
              <w:rPr>
                <w:i/>
                <w:iCs/>
                <w:sz w:val="23"/>
                <w:szCs w:val="23"/>
              </w:rPr>
              <w:t>8,01</w:t>
            </w:r>
          </w:p>
        </w:tc>
      </w:tr>
      <w:tr w:rsidR="004401A1" w:rsidRPr="00CD501D" w14:paraId="1C6BE980" w14:textId="77777777" w:rsidTr="004401A1">
        <w:trPr>
          <w:jc w:val="center"/>
        </w:trPr>
        <w:tc>
          <w:tcPr>
            <w:tcW w:w="2729" w:type="dxa"/>
            <w:shd w:val="clear" w:color="auto" w:fill="auto"/>
            <w:noWrap/>
            <w:vAlign w:val="bottom"/>
          </w:tcPr>
          <w:p w14:paraId="45BE6E44" w14:textId="77777777" w:rsidR="004401A1" w:rsidRPr="00CD501D" w:rsidRDefault="004401A1" w:rsidP="00B219D4">
            <w:pPr>
              <w:spacing w:before="30"/>
              <w:rPr>
                <w:i/>
                <w:iCs/>
                <w:sz w:val="23"/>
                <w:szCs w:val="23"/>
              </w:rPr>
            </w:pPr>
            <w:r w:rsidRPr="00CD501D">
              <w:rPr>
                <w:i/>
                <w:iCs/>
                <w:sz w:val="23"/>
                <w:szCs w:val="23"/>
              </w:rPr>
              <w:t>Singapore</w:t>
            </w:r>
          </w:p>
        </w:tc>
        <w:tc>
          <w:tcPr>
            <w:tcW w:w="998" w:type="dxa"/>
            <w:shd w:val="clear" w:color="auto" w:fill="auto"/>
            <w:noWrap/>
            <w:vAlign w:val="bottom"/>
          </w:tcPr>
          <w:p w14:paraId="3598FBF9" w14:textId="77777777" w:rsidR="004401A1" w:rsidRPr="00CD501D" w:rsidRDefault="004401A1" w:rsidP="00B219D4">
            <w:pPr>
              <w:spacing w:before="30"/>
              <w:jc w:val="right"/>
              <w:rPr>
                <w:i/>
                <w:iCs/>
                <w:sz w:val="23"/>
                <w:szCs w:val="23"/>
              </w:rPr>
            </w:pPr>
            <w:r w:rsidRPr="00CD501D">
              <w:rPr>
                <w:i/>
                <w:iCs/>
                <w:sz w:val="23"/>
                <w:szCs w:val="23"/>
              </w:rPr>
              <w:t>14,05</w:t>
            </w:r>
          </w:p>
        </w:tc>
        <w:tc>
          <w:tcPr>
            <w:tcW w:w="1056" w:type="dxa"/>
            <w:shd w:val="clear" w:color="auto" w:fill="auto"/>
            <w:noWrap/>
            <w:vAlign w:val="bottom"/>
          </w:tcPr>
          <w:p w14:paraId="49074E0E" w14:textId="77777777" w:rsidR="004401A1" w:rsidRPr="00CD501D" w:rsidRDefault="004401A1" w:rsidP="00B219D4">
            <w:pPr>
              <w:spacing w:before="30"/>
              <w:jc w:val="right"/>
              <w:rPr>
                <w:i/>
                <w:iCs/>
                <w:sz w:val="23"/>
                <w:szCs w:val="23"/>
              </w:rPr>
            </w:pPr>
            <w:r w:rsidRPr="00CD501D">
              <w:rPr>
                <w:i/>
                <w:iCs/>
                <w:sz w:val="23"/>
                <w:szCs w:val="23"/>
              </w:rPr>
              <w:t>24,75</w:t>
            </w:r>
          </w:p>
        </w:tc>
        <w:tc>
          <w:tcPr>
            <w:tcW w:w="1021" w:type="dxa"/>
            <w:shd w:val="clear" w:color="auto" w:fill="auto"/>
            <w:noWrap/>
            <w:vAlign w:val="bottom"/>
          </w:tcPr>
          <w:p w14:paraId="384A5DAE" w14:textId="77777777" w:rsidR="004401A1" w:rsidRPr="00CD501D" w:rsidRDefault="004401A1" w:rsidP="00B219D4">
            <w:pPr>
              <w:spacing w:before="30"/>
              <w:jc w:val="right"/>
              <w:rPr>
                <w:i/>
                <w:iCs/>
                <w:sz w:val="23"/>
                <w:szCs w:val="23"/>
              </w:rPr>
            </w:pPr>
            <w:r w:rsidRPr="00CD501D">
              <w:rPr>
                <w:i/>
                <w:iCs/>
                <w:sz w:val="23"/>
                <w:szCs w:val="23"/>
              </w:rPr>
              <w:t>-8,40</w:t>
            </w:r>
          </w:p>
        </w:tc>
        <w:tc>
          <w:tcPr>
            <w:tcW w:w="996" w:type="dxa"/>
            <w:shd w:val="clear" w:color="auto" w:fill="auto"/>
            <w:noWrap/>
            <w:vAlign w:val="bottom"/>
          </w:tcPr>
          <w:p w14:paraId="17F8B9F3" w14:textId="77777777" w:rsidR="004401A1" w:rsidRPr="00CD501D" w:rsidRDefault="004401A1" w:rsidP="00B219D4">
            <w:pPr>
              <w:spacing w:before="30"/>
              <w:jc w:val="right"/>
              <w:rPr>
                <w:i/>
                <w:iCs/>
                <w:sz w:val="23"/>
                <w:szCs w:val="23"/>
              </w:rPr>
            </w:pPr>
            <w:r w:rsidRPr="00CD501D">
              <w:rPr>
                <w:i/>
                <w:iCs/>
                <w:sz w:val="23"/>
                <w:szCs w:val="23"/>
              </w:rPr>
              <w:t>-0,98</w:t>
            </w:r>
          </w:p>
        </w:tc>
        <w:tc>
          <w:tcPr>
            <w:tcW w:w="1136" w:type="dxa"/>
            <w:shd w:val="clear" w:color="auto" w:fill="auto"/>
            <w:noWrap/>
            <w:vAlign w:val="bottom"/>
          </w:tcPr>
          <w:p w14:paraId="3C025BAC" w14:textId="77777777" w:rsidR="004401A1" w:rsidRPr="00CD501D" w:rsidRDefault="004401A1" w:rsidP="00B219D4">
            <w:pPr>
              <w:spacing w:before="30"/>
              <w:jc w:val="right"/>
              <w:rPr>
                <w:i/>
                <w:iCs/>
                <w:sz w:val="23"/>
                <w:szCs w:val="23"/>
              </w:rPr>
            </w:pPr>
            <w:r w:rsidRPr="00CD501D">
              <w:rPr>
                <w:i/>
                <w:iCs/>
                <w:sz w:val="23"/>
                <w:szCs w:val="23"/>
              </w:rPr>
              <w:t>-18,12</w:t>
            </w:r>
          </w:p>
        </w:tc>
        <w:tc>
          <w:tcPr>
            <w:tcW w:w="1136" w:type="dxa"/>
            <w:shd w:val="clear" w:color="auto" w:fill="auto"/>
            <w:noWrap/>
            <w:vAlign w:val="bottom"/>
          </w:tcPr>
          <w:p w14:paraId="41839865" w14:textId="77777777" w:rsidR="004401A1" w:rsidRPr="00CD501D" w:rsidRDefault="004401A1" w:rsidP="00B219D4">
            <w:pPr>
              <w:spacing w:before="30"/>
              <w:jc w:val="right"/>
              <w:rPr>
                <w:i/>
                <w:iCs/>
                <w:sz w:val="23"/>
                <w:szCs w:val="23"/>
              </w:rPr>
            </w:pPr>
            <w:r w:rsidRPr="00CD501D">
              <w:rPr>
                <w:i/>
                <w:iCs/>
                <w:sz w:val="23"/>
                <w:szCs w:val="23"/>
              </w:rPr>
              <w:t>-1,20</w:t>
            </w:r>
          </w:p>
        </w:tc>
        <w:tc>
          <w:tcPr>
            <w:tcW w:w="1124" w:type="dxa"/>
            <w:shd w:val="clear" w:color="auto" w:fill="auto"/>
            <w:noWrap/>
            <w:vAlign w:val="bottom"/>
          </w:tcPr>
          <w:p w14:paraId="707A3C65" w14:textId="77777777" w:rsidR="004401A1" w:rsidRPr="00CD501D" w:rsidRDefault="004401A1" w:rsidP="00B219D4">
            <w:pPr>
              <w:spacing w:before="30"/>
              <w:jc w:val="right"/>
              <w:rPr>
                <w:i/>
                <w:iCs/>
                <w:sz w:val="23"/>
                <w:szCs w:val="23"/>
              </w:rPr>
            </w:pPr>
            <w:r w:rsidRPr="00CD501D">
              <w:rPr>
                <w:i/>
                <w:iCs/>
                <w:sz w:val="23"/>
                <w:szCs w:val="23"/>
              </w:rPr>
              <w:t>3,31</w:t>
            </w:r>
          </w:p>
        </w:tc>
      </w:tr>
      <w:tr w:rsidR="004401A1" w:rsidRPr="00CD501D" w14:paraId="09F8B63E" w14:textId="77777777" w:rsidTr="004401A1">
        <w:trPr>
          <w:jc w:val="center"/>
        </w:trPr>
        <w:tc>
          <w:tcPr>
            <w:tcW w:w="2729" w:type="dxa"/>
            <w:shd w:val="clear" w:color="auto" w:fill="auto"/>
            <w:noWrap/>
            <w:vAlign w:val="bottom"/>
          </w:tcPr>
          <w:p w14:paraId="72E9A23F" w14:textId="77777777" w:rsidR="004401A1" w:rsidRPr="00CD501D" w:rsidRDefault="004401A1" w:rsidP="00B219D4">
            <w:pPr>
              <w:spacing w:before="30"/>
              <w:rPr>
                <w:i/>
                <w:iCs/>
                <w:sz w:val="23"/>
                <w:szCs w:val="23"/>
              </w:rPr>
            </w:pPr>
            <w:r w:rsidRPr="00CD501D">
              <w:rPr>
                <w:i/>
                <w:iCs/>
                <w:sz w:val="23"/>
                <w:szCs w:val="23"/>
              </w:rPr>
              <w:t>Malaysia</w:t>
            </w:r>
          </w:p>
        </w:tc>
        <w:tc>
          <w:tcPr>
            <w:tcW w:w="998" w:type="dxa"/>
            <w:shd w:val="clear" w:color="auto" w:fill="auto"/>
            <w:noWrap/>
            <w:vAlign w:val="bottom"/>
          </w:tcPr>
          <w:p w14:paraId="0802476C" w14:textId="77777777" w:rsidR="004401A1" w:rsidRPr="00CD501D" w:rsidRDefault="004401A1" w:rsidP="00B219D4">
            <w:pPr>
              <w:spacing w:before="30"/>
              <w:jc w:val="right"/>
              <w:rPr>
                <w:i/>
                <w:iCs/>
                <w:sz w:val="23"/>
                <w:szCs w:val="23"/>
              </w:rPr>
            </w:pPr>
            <w:r w:rsidRPr="00CD501D">
              <w:rPr>
                <w:i/>
                <w:iCs/>
                <w:sz w:val="23"/>
                <w:szCs w:val="23"/>
              </w:rPr>
              <w:t>12,66</w:t>
            </w:r>
          </w:p>
        </w:tc>
        <w:tc>
          <w:tcPr>
            <w:tcW w:w="1056" w:type="dxa"/>
            <w:shd w:val="clear" w:color="auto" w:fill="auto"/>
            <w:noWrap/>
            <w:vAlign w:val="bottom"/>
          </w:tcPr>
          <w:p w14:paraId="5A7AA983" w14:textId="77777777" w:rsidR="004401A1" w:rsidRPr="00CD501D" w:rsidRDefault="004401A1" w:rsidP="00B219D4">
            <w:pPr>
              <w:spacing w:before="30"/>
              <w:jc w:val="right"/>
              <w:rPr>
                <w:i/>
                <w:iCs/>
                <w:sz w:val="23"/>
                <w:szCs w:val="23"/>
              </w:rPr>
            </w:pPr>
            <w:r w:rsidRPr="00CD501D">
              <w:rPr>
                <w:i/>
                <w:iCs/>
                <w:sz w:val="23"/>
                <w:szCs w:val="23"/>
              </w:rPr>
              <w:t>22,26</w:t>
            </w:r>
          </w:p>
        </w:tc>
        <w:tc>
          <w:tcPr>
            <w:tcW w:w="1021" w:type="dxa"/>
            <w:shd w:val="clear" w:color="auto" w:fill="auto"/>
            <w:noWrap/>
            <w:vAlign w:val="bottom"/>
          </w:tcPr>
          <w:p w14:paraId="2EC5F808" w14:textId="77777777" w:rsidR="004401A1" w:rsidRPr="00CD501D" w:rsidRDefault="004401A1" w:rsidP="00B219D4">
            <w:pPr>
              <w:spacing w:before="30"/>
              <w:jc w:val="right"/>
              <w:rPr>
                <w:i/>
                <w:iCs/>
                <w:sz w:val="23"/>
                <w:szCs w:val="23"/>
              </w:rPr>
            </w:pPr>
            <w:r w:rsidRPr="00CD501D">
              <w:rPr>
                <w:i/>
                <w:iCs/>
                <w:sz w:val="23"/>
                <w:szCs w:val="23"/>
              </w:rPr>
              <w:t>-13,56</w:t>
            </w:r>
          </w:p>
        </w:tc>
        <w:tc>
          <w:tcPr>
            <w:tcW w:w="996" w:type="dxa"/>
            <w:shd w:val="clear" w:color="auto" w:fill="auto"/>
            <w:noWrap/>
            <w:vAlign w:val="bottom"/>
          </w:tcPr>
          <w:p w14:paraId="7BC924E4" w14:textId="77777777" w:rsidR="004401A1" w:rsidRPr="00CD501D" w:rsidRDefault="004401A1" w:rsidP="00B219D4">
            <w:pPr>
              <w:spacing w:before="30"/>
              <w:jc w:val="right"/>
              <w:rPr>
                <w:i/>
                <w:iCs/>
                <w:sz w:val="23"/>
                <w:szCs w:val="23"/>
              </w:rPr>
            </w:pPr>
            <w:r w:rsidRPr="00CD501D">
              <w:rPr>
                <w:i/>
                <w:iCs/>
                <w:sz w:val="23"/>
                <w:szCs w:val="23"/>
              </w:rPr>
              <w:t>-7,76</w:t>
            </w:r>
          </w:p>
        </w:tc>
        <w:tc>
          <w:tcPr>
            <w:tcW w:w="1136" w:type="dxa"/>
            <w:shd w:val="clear" w:color="auto" w:fill="auto"/>
            <w:noWrap/>
            <w:vAlign w:val="bottom"/>
          </w:tcPr>
          <w:p w14:paraId="6E9944CC" w14:textId="77777777" w:rsidR="004401A1" w:rsidRPr="00CD501D" w:rsidRDefault="004401A1" w:rsidP="00B219D4">
            <w:pPr>
              <w:spacing w:before="30"/>
              <w:jc w:val="right"/>
              <w:rPr>
                <w:i/>
                <w:iCs/>
                <w:sz w:val="23"/>
                <w:szCs w:val="23"/>
              </w:rPr>
            </w:pPr>
            <w:r w:rsidRPr="00CD501D">
              <w:rPr>
                <w:i/>
                <w:iCs/>
                <w:sz w:val="23"/>
                <w:szCs w:val="23"/>
              </w:rPr>
              <w:t>-25,99</w:t>
            </w:r>
          </w:p>
        </w:tc>
        <w:tc>
          <w:tcPr>
            <w:tcW w:w="1136" w:type="dxa"/>
            <w:shd w:val="clear" w:color="auto" w:fill="auto"/>
            <w:noWrap/>
            <w:vAlign w:val="bottom"/>
          </w:tcPr>
          <w:p w14:paraId="08F13DA0" w14:textId="77777777" w:rsidR="004401A1" w:rsidRPr="00CD501D" w:rsidRDefault="004401A1" w:rsidP="00B219D4">
            <w:pPr>
              <w:spacing w:before="30"/>
              <w:jc w:val="right"/>
              <w:rPr>
                <w:i/>
                <w:iCs/>
                <w:sz w:val="23"/>
                <w:szCs w:val="23"/>
              </w:rPr>
            </w:pPr>
            <w:r w:rsidRPr="00CD501D">
              <w:rPr>
                <w:i/>
                <w:iCs/>
                <w:sz w:val="23"/>
                <w:szCs w:val="23"/>
              </w:rPr>
              <w:t>0,13</w:t>
            </w:r>
          </w:p>
        </w:tc>
        <w:tc>
          <w:tcPr>
            <w:tcW w:w="1124" w:type="dxa"/>
            <w:shd w:val="clear" w:color="auto" w:fill="auto"/>
            <w:noWrap/>
            <w:vAlign w:val="bottom"/>
          </w:tcPr>
          <w:p w14:paraId="29D5CBD0" w14:textId="77777777" w:rsidR="004401A1" w:rsidRPr="00CD501D" w:rsidRDefault="004401A1" w:rsidP="00B219D4">
            <w:pPr>
              <w:spacing w:before="30"/>
              <w:jc w:val="right"/>
              <w:rPr>
                <w:i/>
                <w:iCs/>
                <w:sz w:val="23"/>
                <w:szCs w:val="23"/>
              </w:rPr>
            </w:pPr>
            <w:r w:rsidRPr="00CD501D">
              <w:rPr>
                <w:i/>
                <w:iCs/>
                <w:sz w:val="23"/>
                <w:szCs w:val="23"/>
              </w:rPr>
              <w:t>2,98</w:t>
            </w:r>
          </w:p>
        </w:tc>
      </w:tr>
      <w:tr w:rsidR="004401A1" w:rsidRPr="00CD501D" w14:paraId="2B49F9C9" w14:textId="77777777" w:rsidTr="004401A1">
        <w:trPr>
          <w:jc w:val="center"/>
        </w:trPr>
        <w:tc>
          <w:tcPr>
            <w:tcW w:w="2729" w:type="dxa"/>
            <w:shd w:val="clear" w:color="auto" w:fill="auto"/>
            <w:noWrap/>
            <w:vAlign w:val="bottom"/>
          </w:tcPr>
          <w:p w14:paraId="25742D89" w14:textId="77777777" w:rsidR="004401A1" w:rsidRPr="00CD501D" w:rsidRDefault="004401A1" w:rsidP="00B219D4">
            <w:pPr>
              <w:spacing w:before="30"/>
              <w:rPr>
                <w:i/>
                <w:iCs/>
                <w:sz w:val="23"/>
                <w:szCs w:val="23"/>
              </w:rPr>
            </w:pPr>
            <w:r w:rsidRPr="00CD501D">
              <w:rPr>
                <w:i/>
                <w:iCs/>
                <w:sz w:val="23"/>
                <w:szCs w:val="23"/>
              </w:rPr>
              <w:t>Indonesia</w:t>
            </w:r>
          </w:p>
        </w:tc>
        <w:tc>
          <w:tcPr>
            <w:tcW w:w="998" w:type="dxa"/>
            <w:shd w:val="clear" w:color="auto" w:fill="auto"/>
            <w:noWrap/>
            <w:vAlign w:val="bottom"/>
          </w:tcPr>
          <w:p w14:paraId="75039F68" w14:textId="77777777" w:rsidR="004401A1" w:rsidRPr="00CD501D" w:rsidRDefault="004401A1" w:rsidP="00B219D4">
            <w:pPr>
              <w:spacing w:before="30"/>
              <w:jc w:val="right"/>
              <w:rPr>
                <w:i/>
                <w:iCs/>
                <w:sz w:val="23"/>
                <w:szCs w:val="23"/>
              </w:rPr>
            </w:pPr>
            <w:r w:rsidRPr="00CD501D">
              <w:rPr>
                <w:i/>
                <w:iCs/>
                <w:sz w:val="23"/>
                <w:szCs w:val="23"/>
              </w:rPr>
              <w:t>5,67</w:t>
            </w:r>
          </w:p>
        </w:tc>
        <w:tc>
          <w:tcPr>
            <w:tcW w:w="1056" w:type="dxa"/>
            <w:shd w:val="clear" w:color="auto" w:fill="auto"/>
            <w:noWrap/>
            <w:vAlign w:val="bottom"/>
          </w:tcPr>
          <w:p w14:paraId="2707534A" w14:textId="77777777" w:rsidR="004401A1" w:rsidRPr="00CD501D" w:rsidRDefault="004401A1" w:rsidP="00B219D4">
            <w:pPr>
              <w:spacing w:before="30"/>
              <w:jc w:val="right"/>
              <w:rPr>
                <w:i/>
                <w:iCs/>
                <w:sz w:val="23"/>
                <w:szCs w:val="23"/>
              </w:rPr>
            </w:pPr>
            <w:r w:rsidRPr="00CD501D">
              <w:rPr>
                <w:i/>
                <w:iCs/>
                <w:sz w:val="23"/>
                <w:szCs w:val="23"/>
              </w:rPr>
              <w:t>7,82</w:t>
            </w:r>
          </w:p>
        </w:tc>
        <w:tc>
          <w:tcPr>
            <w:tcW w:w="1021" w:type="dxa"/>
            <w:shd w:val="clear" w:color="auto" w:fill="auto"/>
            <w:noWrap/>
            <w:vAlign w:val="bottom"/>
          </w:tcPr>
          <w:p w14:paraId="5F13171F" w14:textId="77777777" w:rsidR="004401A1" w:rsidRPr="00CD501D" w:rsidRDefault="004401A1" w:rsidP="00B219D4">
            <w:pPr>
              <w:spacing w:before="30"/>
              <w:jc w:val="right"/>
              <w:rPr>
                <w:i/>
                <w:iCs/>
                <w:sz w:val="23"/>
                <w:szCs w:val="23"/>
              </w:rPr>
            </w:pPr>
            <w:r w:rsidRPr="00CD501D">
              <w:rPr>
                <w:i/>
                <w:iCs/>
                <w:sz w:val="23"/>
                <w:szCs w:val="23"/>
              </w:rPr>
              <w:t>-36,99</w:t>
            </w:r>
          </w:p>
        </w:tc>
        <w:tc>
          <w:tcPr>
            <w:tcW w:w="996" w:type="dxa"/>
            <w:shd w:val="clear" w:color="auto" w:fill="auto"/>
            <w:noWrap/>
            <w:vAlign w:val="bottom"/>
          </w:tcPr>
          <w:p w14:paraId="7A6AE6E9" w14:textId="77777777" w:rsidR="004401A1" w:rsidRPr="00CD501D" w:rsidRDefault="004401A1" w:rsidP="00B219D4">
            <w:pPr>
              <w:spacing w:before="30"/>
              <w:jc w:val="right"/>
              <w:rPr>
                <w:i/>
                <w:iCs/>
                <w:sz w:val="23"/>
                <w:szCs w:val="23"/>
              </w:rPr>
            </w:pPr>
            <w:r w:rsidRPr="00CD501D">
              <w:rPr>
                <w:i/>
                <w:iCs/>
                <w:sz w:val="23"/>
                <w:szCs w:val="23"/>
              </w:rPr>
              <w:t>-36,04</w:t>
            </w:r>
          </w:p>
        </w:tc>
        <w:tc>
          <w:tcPr>
            <w:tcW w:w="1136" w:type="dxa"/>
            <w:shd w:val="clear" w:color="auto" w:fill="auto"/>
            <w:noWrap/>
            <w:vAlign w:val="bottom"/>
          </w:tcPr>
          <w:p w14:paraId="72297300" w14:textId="77777777" w:rsidR="004401A1" w:rsidRPr="00CD501D" w:rsidRDefault="004401A1" w:rsidP="00B219D4">
            <w:pPr>
              <w:spacing w:before="30"/>
              <w:jc w:val="right"/>
              <w:rPr>
                <w:i/>
                <w:iCs/>
                <w:sz w:val="23"/>
                <w:szCs w:val="23"/>
              </w:rPr>
            </w:pPr>
            <w:r w:rsidRPr="00CD501D">
              <w:rPr>
                <w:i/>
                <w:iCs/>
                <w:sz w:val="23"/>
                <w:szCs w:val="23"/>
              </w:rPr>
              <w:t>-27,33</w:t>
            </w:r>
          </w:p>
        </w:tc>
        <w:tc>
          <w:tcPr>
            <w:tcW w:w="1136" w:type="dxa"/>
            <w:shd w:val="clear" w:color="auto" w:fill="auto"/>
            <w:noWrap/>
            <w:vAlign w:val="bottom"/>
          </w:tcPr>
          <w:p w14:paraId="3B2DB8AB" w14:textId="77777777" w:rsidR="004401A1" w:rsidRPr="00CD501D" w:rsidRDefault="004401A1" w:rsidP="00B219D4">
            <w:pPr>
              <w:spacing w:before="30"/>
              <w:jc w:val="right"/>
              <w:rPr>
                <w:i/>
                <w:iCs/>
                <w:sz w:val="23"/>
                <w:szCs w:val="23"/>
              </w:rPr>
            </w:pPr>
            <w:r w:rsidRPr="00CD501D">
              <w:rPr>
                <w:i/>
                <w:iCs/>
                <w:sz w:val="23"/>
                <w:szCs w:val="23"/>
              </w:rPr>
              <w:t>-4,70</w:t>
            </w:r>
          </w:p>
        </w:tc>
        <w:tc>
          <w:tcPr>
            <w:tcW w:w="1124" w:type="dxa"/>
            <w:shd w:val="clear" w:color="auto" w:fill="auto"/>
            <w:noWrap/>
            <w:vAlign w:val="bottom"/>
          </w:tcPr>
          <w:p w14:paraId="641240BA" w14:textId="77777777" w:rsidR="004401A1" w:rsidRPr="00CD501D" w:rsidRDefault="004401A1" w:rsidP="00B219D4">
            <w:pPr>
              <w:spacing w:before="30"/>
              <w:jc w:val="right"/>
              <w:rPr>
                <w:i/>
                <w:iCs/>
                <w:sz w:val="23"/>
                <w:szCs w:val="23"/>
              </w:rPr>
            </w:pPr>
            <w:r w:rsidRPr="00CD501D">
              <w:rPr>
                <w:i/>
                <w:iCs/>
                <w:sz w:val="23"/>
                <w:szCs w:val="23"/>
              </w:rPr>
              <w:t>1,05</w:t>
            </w:r>
          </w:p>
        </w:tc>
      </w:tr>
      <w:tr w:rsidR="004401A1" w:rsidRPr="00CD501D" w14:paraId="17E17353" w14:textId="77777777" w:rsidTr="004401A1">
        <w:trPr>
          <w:jc w:val="center"/>
        </w:trPr>
        <w:tc>
          <w:tcPr>
            <w:tcW w:w="2729" w:type="dxa"/>
            <w:shd w:val="clear" w:color="auto" w:fill="auto"/>
            <w:noWrap/>
            <w:vAlign w:val="bottom"/>
          </w:tcPr>
          <w:p w14:paraId="5000622B" w14:textId="77777777" w:rsidR="004401A1" w:rsidRPr="00CD501D" w:rsidRDefault="004401A1" w:rsidP="00B219D4">
            <w:pPr>
              <w:spacing w:before="30"/>
              <w:rPr>
                <w:i/>
                <w:iCs/>
                <w:sz w:val="23"/>
                <w:szCs w:val="23"/>
              </w:rPr>
            </w:pPr>
            <w:r w:rsidRPr="00CD501D">
              <w:rPr>
                <w:i/>
                <w:iCs/>
                <w:sz w:val="23"/>
                <w:szCs w:val="23"/>
              </w:rPr>
              <w:t>Philippines</w:t>
            </w:r>
          </w:p>
        </w:tc>
        <w:tc>
          <w:tcPr>
            <w:tcW w:w="998" w:type="dxa"/>
            <w:shd w:val="clear" w:color="auto" w:fill="auto"/>
            <w:noWrap/>
            <w:vAlign w:val="bottom"/>
          </w:tcPr>
          <w:p w14:paraId="39C2F6C5" w14:textId="77777777" w:rsidR="004401A1" w:rsidRPr="00CD501D" w:rsidRDefault="004401A1" w:rsidP="00B219D4">
            <w:pPr>
              <w:spacing w:before="30"/>
              <w:jc w:val="right"/>
              <w:rPr>
                <w:i/>
                <w:iCs/>
                <w:sz w:val="23"/>
                <w:szCs w:val="23"/>
              </w:rPr>
            </w:pPr>
            <w:r w:rsidRPr="00CD501D">
              <w:rPr>
                <w:i/>
                <w:iCs/>
                <w:sz w:val="23"/>
                <w:szCs w:val="23"/>
              </w:rPr>
              <w:t>3,91</w:t>
            </w:r>
          </w:p>
        </w:tc>
        <w:tc>
          <w:tcPr>
            <w:tcW w:w="1056" w:type="dxa"/>
            <w:shd w:val="clear" w:color="auto" w:fill="auto"/>
            <w:noWrap/>
            <w:vAlign w:val="bottom"/>
          </w:tcPr>
          <w:p w14:paraId="0781B3AB" w14:textId="77777777" w:rsidR="004401A1" w:rsidRPr="00CD501D" w:rsidRDefault="004401A1" w:rsidP="00B219D4">
            <w:pPr>
              <w:spacing w:before="30"/>
              <w:jc w:val="right"/>
              <w:rPr>
                <w:i/>
                <w:iCs/>
                <w:sz w:val="23"/>
                <w:szCs w:val="23"/>
              </w:rPr>
            </w:pPr>
            <w:r w:rsidRPr="00CD501D">
              <w:rPr>
                <w:i/>
                <w:iCs/>
                <w:sz w:val="23"/>
                <w:szCs w:val="23"/>
              </w:rPr>
              <w:t>5,40</w:t>
            </w:r>
          </w:p>
        </w:tc>
        <w:tc>
          <w:tcPr>
            <w:tcW w:w="1021" w:type="dxa"/>
            <w:shd w:val="clear" w:color="auto" w:fill="auto"/>
            <w:noWrap/>
            <w:vAlign w:val="bottom"/>
          </w:tcPr>
          <w:p w14:paraId="15D66145" w14:textId="77777777" w:rsidR="004401A1" w:rsidRPr="00CD501D" w:rsidRDefault="004401A1" w:rsidP="00B219D4">
            <w:pPr>
              <w:spacing w:before="30"/>
              <w:jc w:val="right"/>
              <w:rPr>
                <w:i/>
                <w:iCs/>
                <w:sz w:val="23"/>
                <w:szCs w:val="23"/>
              </w:rPr>
            </w:pPr>
            <w:r w:rsidRPr="00CD501D">
              <w:rPr>
                <w:i/>
                <w:iCs/>
                <w:sz w:val="23"/>
                <w:szCs w:val="23"/>
              </w:rPr>
              <w:t>-9,10</w:t>
            </w:r>
          </w:p>
        </w:tc>
        <w:tc>
          <w:tcPr>
            <w:tcW w:w="996" w:type="dxa"/>
            <w:shd w:val="clear" w:color="auto" w:fill="auto"/>
            <w:noWrap/>
            <w:vAlign w:val="bottom"/>
          </w:tcPr>
          <w:p w14:paraId="5C5E45BE" w14:textId="77777777" w:rsidR="004401A1" w:rsidRPr="00CD501D" w:rsidRDefault="004401A1" w:rsidP="00B219D4">
            <w:pPr>
              <w:spacing w:before="30"/>
              <w:jc w:val="right"/>
              <w:rPr>
                <w:i/>
                <w:iCs/>
                <w:sz w:val="23"/>
                <w:szCs w:val="23"/>
              </w:rPr>
            </w:pPr>
            <w:r w:rsidRPr="00CD501D">
              <w:rPr>
                <w:i/>
                <w:iCs/>
                <w:sz w:val="23"/>
                <w:szCs w:val="23"/>
              </w:rPr>
              <w:t>-0,06</w:t>
            </w:r>
          </w:p>
        </w:tc>
        <w:tc>
          <w:tcPr>
            <w:tcW w:w="1136" w:type="dxa"/>
            <w:shd w:val="clear" w:color="auto" w:fill="auto"/>
            <w:noWrap/>
            <w:vAlign w:val="bottom"/>
          </w:tcPr>
          <w:p w14:paraId="27A67446" w14:textId="77777777" w:rsidR="004401A1" w:rsidRPr="00CD501D" w:rsidRDefault="004401A1" w:rsidP="00B219D4">
            <w:pPr>
              <w:spacing w:before="30"/>
              <w:jc w:val="right"/>
              <w:rPr>
                <w:i/>
                <w:iCs/>
                <w:sz w:val="23"/>
                <w:szCs w:val="23"/>
              </w:rPr>
            </w:pPr>
            <w:r w:rsidRPr="00CD501D">
              <w:rPr>
                <w:i/>
                <w:iCs/>
                <w:sz w:val="23"/>
                <w:szCs w:val="23"/>
              </w:rPr>
              <w:t>228,24</w:t>
            </w:r>
          </w:p>
        </w:tc>
        <w:tc>
          <w:tcPr>
            <w:tcW w:w="1136" w:type="dxa"/>
            <w:shd w:val="clear" w:color="auto" w:fill="auto"/>
            <w:noWrap/>
            <w:vAlign w:val="bottom"/>
          </w:tcPr>
          <w:p w14:paraId="37C76AA3" w14:textId="77777777" w:rsidR="004401A1" w:rsidRPr="00CD501D" w:rsidRDefault="004401A1" w:rsidP="00B219D4">
            <w:pPr>
              <w:spacing w:before="30"/>
              <w:jc w:val="right"/>
              <w:rPr>
                <w:i/>
                <w:iCs/>
                <w:sz w:val="23"/>
                <w:szCs w:val="23"/>
              </w:rPr>
            </w:pPr>
            <w:r w:rsidRPr="00CD501D">
              <w:rPr>
                <w:i/>
                <w:iCs/>
                <w:sz w:val="23"/>
                <w:szCs w:val="23"/>
              </w:rPr>
              <w:t>315,70</w:t>
            </w:r>
          </w:p>
        </w:tc>
        <w:tc>
          <w:tcPr>
            <w:tcW w:w="1124" w:type="dxa"/>
            <w:shd w:val="clear" w:color="auto" w:fill="auto"/>
            <w:noWrap/>
            <w:vAlign w:val="bottom"/>
          </w:tcPr>
          <w:p w14:paraId="7852B472" w14:textId="77777777" w:rsidR="004401A1" w:rsidRPr="00CD501D" w:rsidRDefault="004401A1" w:rsidP="00B219D4">
            <w:pPr>
              <w:spacing w:before="30"/>
              <w:jc w:val="right"/>
              <w:rPr>
                <w:i/>
                <w:iCs/>
                <w:sz w:val="23"/>
                <w:szCs w:val="23"/>
              </w:rPr>
            </w:pPr>
            <w:r w:rsidRPr="00CD501D">
              <w:rPr>
                <w:i/>
                <w:iCs/>
                <w:sz w:val="23"/>
                <w:szCs w:val="23"/>
              </w:rPr>
              <w:t>0,72</w:t>
            </w:r>
          </w:p>
        </w:tc>
      </w:tr>
      <w:tr w:rsidR="004401A1" w:rsidRPr="00CD501D" w14:paraId="492CD2DE" w14:textId="77777777" w:rsidTr="004401A1">
        <w:trPr>
          <w:jc w:val="center"/>
        </w:trPr>
        <w:tc>
          <w:tcPr>
            <w:tcW w:w="2729" w:type="dxa"/>
            <w:shd w:val="clear" w:color="auto" w:fill="auto"/>
            <w:noWrap/>
            <w:vAlign w:val="bottom"/>
          </w:tcPr>
          <w:p w14:paraId="3F11FF02" w14:textId="77777777" w:rsidR="004401A1" w:rsidRPr="00CD501D" w:rsidRDefault="004401A1" w:rsidP="00B219D4">
            <w:pPr>
              <w:spacing w:before="30"/>
              <w:rPr>
                <w:sz w:val="23"/>
                <w:szCs w:val="23"/>
              </w:rPr>
            </w:pPr>
            <w:r w:rsidRPr="00CD501D">
              <w:rPr>
                <w:sz w:val="23"/>
                <w:szCs w:val="23"/>
              </w:rPr>
              <w:t>Đài Loan (Trung Quốc)</w:t>
            </w:r>
          </w:p>
        </w:tc>
        <w:tc>
          <w:tcPr>
            <w:tcW w:w="998" w:type="dxa"/>
            <w:shd w:val="clear" w:color="auto" w:fill="auto"/>
            <w:noWrap/>
            <w:vAlign w:val="bottom"/>
          </w:tcPr>
          <w:p w14:paraId="3070D0FC" w14:textId="77777777" w:rsidR="004401A1" w:rsidRPr="00CD501D" w:rsidRDefault="004401A1" w:rsidP="00B219D4">
            <w:pPr>
              <w:spacing w:before="30"/>
              <w:jc w:val="right"/>
              <w:rPr>
                <w:sz w:val="23"/>
                <w:szCs w:val="23"/>
              </w:rPr>
            </w:pPr>
            <w:r w:rsidRPr="00CD501D">
              <w:rPr>
                <w:sz w:val="23"/>
                <w:szCs w:val="23"/>
              </w:rPr>
              <w:t>91,48</w:t>
            </w:r>
          </w:p>
        </w:tc>
        <w:tc>
          <w:tcPr>
            <w:tcW w:w="1056" w:type="dxa"/>
            <w:shd w:val="clear" w:color="auto" w:fill="auto"/>
            <w:noWrap/>
            <w:vAlign w:val="bottom"/>
          </w:tcPr>
          <w:p w14:paraId="730E248B" w14:textId="77777777" w:rsidR="004401A1" w:rsidRPr="00CD501D" w:rsidRDefault="004401A1" w:rsidP="00B219D4">
            <w:pPr>
              <w:spacing w:before="30"/>
              <w:jc w:val="right"/>
              <w:rPr>
                <w:sz w:val="23"/>
                <w:szCs w:val="23"/>
              </w:rPr>
            </w:pPr>
            <w:r w:rsidRPr="00CD501D">
              <w:rPr>
                <w:sz w:val="23"/>
                <w:szCs w:val="23"/>
              </w:rPr>
              <w:t>84,54</w:t>
            </w:r>
          </w:p>
        </w:tc>
        <w:tc>
          <w:tcPr>
            <w:tcW w:w="1021" w:type="dxa"/>
            <w:shd w:val="clear" w:color="auto" w:fill="auto"/>
            <w:noWrap/>
            <w:vAlign w:val="bottom"/>
          </w:tcPr>
          <w:p w14:paraId="009CCFE7" w14:textId="77777777" w:rsidR="004401A1" w:rsidRPr="00CD501D" w:rsidRDefault="004401A1" w:rsidP="00B219D4">
            <w:pPr>
              <w:spacing w:before="30"/>
              <w:jc w:val="right"/>
              <w:rPr>
                <w:sz w:val="23"/>
                <w:szCs w:val="23"/>
              </w:rPr>
            </w:pPr>
            <w:r w:rsidRPr="00CD501D">
              <w:rPr>
                <w:sz w:val="23"/>
                <w:szCs w:val="23"/>
              </w:rPr>
              <w:t>138,50</w:t>
            </w:r>
          </w:p>
        </w:tc>
        <w:tc>
          <w:tcPr>
            <w:tcW w:w="996" w:type="dxa"/>
            <w:shd w:val="clear" w:color="auto" w:fill="auto"/>
            <w:noWrap/>
            <w:vAlign w:val="bottom"/>
          </w:tcPr>
          <w:p w14:paraId="1AE07782" w14:textId="77777777" w:rsidR="004401A1" w:rsidRPr="00CD501D" w:rsidRDefault="004401A1" w:rsidP="00B219D4">
            <w:pPr>
              <w:spacing w:before="30"/>
              <w:jc w:val="right"/>
              <w:rPr>
                <w:sz w:val="23"/>
                <w:szCs w:val="23"/>
              </w:rPr>
            </w:pPr>
            <w:r w:rsidRPr="00CD501D">
              <w:rPr>
                <w:sz w:val="23"/>
                <w:szCs w:val="23"/>
              </w:rPr>
              <w:t>14,30</w:t>
            </w:r>
          </w:p>
        </w:tc>
        <w:tc>
          <w:tcPr>
            <w:tcW w:w="1136" w:type="dxa"/>
            <w:shd w:val="clear" w:color="auto" w:fill="auto"/>
            <w:noWrap/>
            <w:vAlign w:val="bottom"/>
          </w:tcPr>
          <w:p w14:paraId="30557E9C" w14:textId="77777777" w:rsidR="004401A1" w:rsidRPr="00CD501D" w:rsidRDefault="004401A1" w:rsidP="00B219D4">
            <w:pPr>
              <w:spacing w:before="30"/>
              <w:jc w:val="right"/>
              <w:rPr>
                <w:sz w:val="23"/>
                <w:szCs w:val="23"/>
              </w:rPr>
            </w:pPr>
            <w:r w:rsidRPr="00CD501D">
              <w:rPr>
                <w:sz w:val="23"/>
                <w:szCs w:val="23"/>
              </w:rPr>
              <w:t>43,98</w:t>
            </w:r>
          </w:p>
        </w:tc>
        <w:tc>
          <w:tcPr>
            <w:tcW w:w="1136" w:type="dxa"/>
            <w:shd w:val="clear" w:color="auto" w:fill="auto"/>
            <w:noWrap/>
            <w:vAlign w:val="bottom"/>
          </w:tcPr>
          <w:p w14:paraId="5AE6F77B" w14:textId="77777777" w:rsidR="004401A1" w:rsidRPr="00CD501D" w:rsidRDefault="004401A1" w:rsidP="00B219D4">
            <w:pPr>
              <w:spacing w:before="30"/>
              <w:jc w:val="right"/>
              <w:rPr>
                <w:sz w:val="23"/>
                <w:szCs w:val="23"/>
              </w:rPr>
            </w:pPr>
            <w:r w:rsidRPr="00CD501D">
              <w:rPr>
                <w:sz w:val="23"/>
                <w:szCs w:val="23"/>
              </w:rPr>
              <w:t>124,73</w:t>
            </w:r>
          </w:p>
        </w:tc>
        <w:tc>
          <w:tcPr>
            <w:tcW w:w="1124" w:type="dxa"/>
            <w:shd w:val="clear" w:color="auto" w:fill="auto"/>
            <w:noWrap/>
            <w:vAlign w:val="bottom"/>
          </w:tcPr>
          <w:p w14:paraId="69B112D8" w14:textId="77777777" w:rsidR="004401A1" w:rsidRPr="00CD501D" w:rsidRDefault="004401A1" w:rsidP="00B219D4">
            <w:pPr>
              <w:spacing w:before="30"/>
              <w:jc w:val="right"/>
              <w:rPr>
                <w:sz w:val="23"/>
                <w:szCs w:val="23"/>
              </w:rPr>
            </w:pPr>
            <w:r w:rsidRPr="00CD501D">
              <w:rPr>
                <w:sz w:val="23"/>
                <w:szCs w:val="23"/>
              </w:rPr>
              <w:t>11,31</w:t>
            </w:r>
          </w:p>
        </w:tc>
      </w:tr>
      <w:tr w:rsidR="004401A1" w:rsidRPr="00CD501D" w14:paraId="2008F285" w14:textId="77777777" w:rsidTr="004401A1">
        <w:trPr>
          <w:jc w:val="center"/>
        </w:trPr>
        <w:tc>
          <w:tcPr>
            <w:tcW w:w="2729" w:type="dxa"/>
            <w:shd w:val="clear" w:color="auto" w:fill="auto"/>
            <w:noWrap/>
            <w:vAlign w:val="bottom"/>
          </w:tcPr>
          <w:p w14:paraId="57A265CA" w14:textId="77777777" w:rsidR="004401A1" w:rsidRPr="00CD501D" w:rsidRDefault="004401A1" w:rsidP="00B219D4">
            <w:pPr>
              <w:spacing w:before="30"/>
              <w:rPr>
                <w:sz w:val="23"/>
                <w:szCs w:val="23"/>
              </w:rPr>
            </w:pPr>
            <w:r w:rsidRPr="00CD501D">
              <w:rPr>
                <w:sz w:val="23"/>
                <w:szCs w:val="23"/>
              </w:rPr>
              <w:t>Ả Rập Xê Út</w:t>
            </w:r>
          </w:p>
        </w:tc>
        <w:tc>
          <w:tcPr>
            <w:tcW w:w="998" w:type="dxa"/>
            <w:shd w:val="clear" w:color="auto" w:fill="auto"/>
            <w:noWrap/>
            <w:vAlign w:val="bottom"/>
          </w:tcPr>
          <w:p w14:paraId="0C27D9BE" w14:textId="77777777" w:rsidR="004401A1" w:rsidRPr="00CD501D" w:rsidRDefault="004401A1" w:rsidP="00B219D4">
            <w:pPr>
              <w:spacing w:before="30"/>
              <w:jc w:val="right"/>
              <w:rPr>
                <w:sz w:val="23"/>
                <w:szCs w:val="23"/>
              </w:rPr>
            </w:pPr>
            <w:r w:rsidRPr="00CD501D">
              <w:rPr>
                <w:sz w:val="23"/>
                <w:szCs w:val="23"/>
              </w:rPr>
              <w:t>60,61</w:t>
            </w:r>
          </w:p>
        </w:tc>
        <w:tc>
          <w:tcPr>
            <w:tcW w:w="1056" w:type="dxa"/>
            <w:shd w:val="clear" w:color="auto" w:fill="auto"/>
            <w:noWrap/>
            <w:vAlign w:val="bottom"/>
          </w:tcPr>
          <w:p w14:paraId="6FD8FBF4" w14:textId="77777777" w:rsidR="004401A1" w:rsidRPr="00CD501D" w:rsidRDefault="004401A1" w:rsidP="00B219D4">
            <w:pPr>
              <w:spacing w:before="30"/>
              <w:jc w:val="right"/>
              <w:rPr>
                <w:sz w:val="23"/>
                <w:szCs w:val="23"/>
              </w:rPr>
            </w:pPr>
            <w:r w:rsidRPr="00CD501D">
              <w:rPr>
                <w:sz w:val="23"/>
                <w:szCs w:val="23"/>
              </w:rPr>
              <w:t>78,36</w:t>
            </w:r>
          </w:p>
        </w:tc>
        <w:tc>
          <w:tcPr>
            <w:tcW w:w="1021" w:type="dxa"/>
            <w:shd w:val="clear" w:color="auto" w:fill="auto"/>
            <w:noWrap/>
            <w:vAlign w:val="bottom"/>
          </w:tcPr>
          <w:p w14:paraId="7246A6BD" w14:textId="77777777" w:rsidR="004401A1" w:rsidRPr="00CD501D" w:rsidRDefault="004401A1" w:rsidP="00B219D4">
            <w:pPr>
              <w:spacing w:before="30"/>
              <w:jc w:val="right"/>
              <w:rPr>
                <w:sz w:val="23"/>
                <w:szCs w:val="23"/>
              </w:rPr>
            </w:pPr>
            <w:r w:rsidRPr="00CD501D">
              <w:rPr>
                <w:sz w:val="23"/>
                <w:szCs w:val="23"/>
              </w:rPr>
              <w:t>-16,77</w:t>
            </w:r>
          </w:p>
        </w:tc>
        <w:tc>
          <w:tcPr>
            <w:tcW w:w="996" w:type="dxa"/>
            <w:shd w:val="clear" w:color="auto" w:fill="auto"/>
            <w:noWrap/>
            <w:vAlign w:val="bottom"/>
          </w:tcPr>
          <w:p w14:paraId="1B779E78" w14:textId="77777777" w:rsidR="004401A1" w:rsidRPr="00CD501D" w:rsidRDefault="004401A1" w:rsidP="00B219D4">
            <w:pPr>
              <w:spacing w:before="30"/>
              <w:jc w:val="right"/>
              <w:rPr>
                <w:sz w:val="23"/>
                <w:szCs w:val="23"/>
              </w:rPr>
            </w:pPr>
            <w:r w:rsidRPr="00CD501D">
              <w:rPr>
                <w:sz w:val="23"/>
                <w:szCs w:val="23"/>
              </w:rPr>
              <w:t>-14,22</w:t>
            </w:r>
          </w:p>
        </w:tc>
        <w:tc>
          <w:tcPr>
            <w:tcW w:w="1136" w:type="dxa"/>
            <w:shd w:val="clear" w:color="auto" w:fill="auto"/>
            <w:noWrap/>
            <w:vAlign w:val="bottom"/>
          </w:tcPr>
          <w:p w14:paraId="5707142B" w14:textId="77777777" w:rsidR="004401A1" w:rsidRPr="00CD501D" w:rsidRDefault="004401A1" w:rsidP="00B219D4">
            <w:pPr>
              <w:spacing w:before="30"/>
              <w:jc w:val="right"/>
              <w:rPr>
                <w:sz w:val="23"/>
                <w:szCs w:val="23"/>
              </w:rPr>
            </w:pPr>
            <w:r w:rsidRPr="00CD501D">
              <w:rPr>
                <w:sz w:val="23"/>
                <w:szCs w:val="23"/>
              </w:rPr>
              <w:t>-32,02</w:t>
            </w:r>
          </w:p>
        </w:tc>
        <w:tc>
          <w:tcPr>
            <w:tcW w:w="1136" w:type="dxa"/>
            <w:shd w:val="clear" w:color="auto" w:fill="auto"/>
            <w:noWrap/>
            <w:vAlign w:val="bottom"/>
          </w:tcPr>
          <w:p w14:paraId="459DA6C3" w14:textId="77777777" w:rsidR="004401A1" w:rsidRPr="00CD501D" w:rsidRDefault="004401A1" w:rsidP="00B219D4">
            <w:pPr>
              <w:spacing w:before="30"/>
              <w:jc w:val="right"/>
              <w:rPr>
                <w:sz w:val="23"/>
                <w:szCs w:val="23"/>
              </w:rPr>
            </w:pPr>
            <w:r w:rsidRPr="00CD501D">
              <w:rPr>
                <w:sz w:val="23"/>
                <w:szCs w:val="23"/>
              </w:rPr>
              <w:t>-11,6</w:t>
            </w:r>
          </w:p>
        </w:tc>
        <w:tc>
          <w:tcPr>
            <w:tcW w:w="1124" w:type="dxa"/>
            <w:shd w:val="clear" w:color="auto" w:fill="auto"/>
            <w:noWrap/>
            <w:vAlign w:val="bottom"/>
          </w:tcPr>
          <w:p w14:paraId="4C136B51" w14:textId="77777777" w:rsidR="004401A1" w:rsidRPr="00CD501D" w:rsidRDefault="004401A1" w:rsidP="00B219D4">
            <w:pPr>
              <w:spacing w:before="30"/>
              <w:jc w:val="right"/>
              <w:rPr>
                <w:sz w:val="23"/>
                <w:szCs w:val="23"/>
              </w:rPr>
            </w:pPr>
            <w:r w:rsidRPr="00CD501D">
              <w:rPr>
                <w:sz w:val="23"/>
                <w:szCs w:val="23"/>
              </w:rPr>
              <w:t>10,49</w:t>
            </w:r>
          </w:p>
        </w:tc>
      </w:tr>
      <w:tr w:rsidR="004401A1" w:rsidRPr="00CD501D" w14:paraId="7F4E623E" w14:textId="77777777" w:rsidTr="004401A1">
        <w:trPr>
          <w:jc w:val="center"/>
        </w:trPr>
        <w:tc>
          <w:tcPr>
            <w:tcW w:w="2729" w:type="dxa"/>
            <w:shd w:val="clear" w:color="auto" w:fill="auto"/>
            <w:noWrap/>
            <w:vAlign w:val="bottom"/>
          </w:tcPr>
          <w:p w14:paraId="124CA7F8" w14:textId="77777777" w:rsidR="004401A1" w:rsidRPr="00CD501D" w:rsidRDefault="004401A1" w:rsidP="00B219D4">
            <w:pPr>
              <w:spacing w:before="30"/>
              <w:rPr>
                <w:sz w:val="23"/>
                <w:szCs w:val="23"/>
              </w:rPr>
            </w:pPr>
            <w:r w:rsidRPr="00CD501D">
              <w:rPr>
                <w:sz w:val="23"/>
                <w:szCs w:val="23"/>
              </w:rPr>
              <w:t>Hoa Kỳ</w:t>
            </w:r>
          </w:p>
        </w:tc>
        <w:tc>
          <w:tcPr>
            <w:tcW w:w="998" w:type="dxa"/>
            <w:shd w:val="clear" w:color="auto" w:fill="auto"/>
            <w:noWrap/>
            <w:vAlign w:val="bottom"/>
          </w:tcPr>
          <w:p w14:paraId="21D48BCB" w14:textId="77777777" w:rsidR="004401A1" w:rsidRPr="00CD501D" w:rsidRDefault="004401A1" w:rsidP="00B219D4">
            <w:pPr>
              <w:spacing w:before="30"/>
              <w:jc w:val="right"/>
              <w:rPr>
                <w:sz w:val="23"/>
                <w:szCs w:val="23"/>
              </w:rPr>
            </w:pPr>
            <w:r w:rsidRPr="00CD501D">
              <w:rPr>
                <w:sz w:val="23"/>
                <w:szCs w:val="23"/>
              </w:rPr>
              <w:t>18,67</w:t>
            </w:r>
          </w:p>
        </w:tc>
        <w:tc>
          <w:tcPr>
            <w:tcW w:w="1056" w:type="dxa"/>
            <w:shd w:val="clear" w:color="auto" w:fill="auto"/>
            <w:noWrap/>
            <w:vAlign w:val="bottom"/>
          </w:tcPr>
          <w:p w14:paraId="7203B526" w14:textId="77777777" w:rsidR="004401A1" w:rsidRPr="00CD501D" w:rsidRDefault="004401A1" w:rsidP="00B219D4">
            <w:pPr>
              <w:spacing w:before="30"/>
              <w:jc w:val="right"/>
              <w:rPr>
                <w:sz w:val="23"/>
                <w:szCs w:val="23"/>
              </w:rPr>
            </w:pPr>
            <w:r w:rsidRPr="00CD501D">
              <w:rPr>
                <w:sz w:val="23"/>
                <w:szCs w:val="23"/>
              </w:rPr>
              <w:t>41,81</w:t>
            </w:r>
          </w:p>
        </w:tc>
        <w:tc>
          <w:tcPr>
            <w:tcW w:w="1021" w:type="dxa"/>
            <w:shd w:val="clear" w:color="auto" w:fill="auto"/>
            <w:noWrap/>
            <w:vAlign w:val="bottom"/>
          </w:tcPr>
          <w:p w14:paraId="13495ACF" w14:textId="77777777" w:rsidR="004401A1" w:rsidRPr="00CD501D" w:rsidRDefault="004401A1" w:rsidP="00B219D4">
            <w:pPr>
              <w:spacing w:before="30"/>
              <w:jc w:val="right"/>
              <w:rPr>
                <w:sz w:val="23"/>
                <w:szCs w:val="23"/>
              </w:rPr>
            </w:pPr>
            <w:r w:rsidRPr="00CD501D">
              <w:rPr>
                <w:sz w:val="23"/>
                <w:szCs w:val="23"/>
              </w:rPr>
              <w:t>-18,95</w:t>
            </w:r>
          </w:p>
        </w:tc>
        <w:tc>
          <w:tcPr>
            <w:tcW w:w="996" w:type="dxa"/>
            <w:shd w:val="clear" w:color="auto" w:fill="auto"/>
            <w:noWrap/>
            <w:vAlign w:val="bottom"/>
          </w:tcPr>
          <w:p w14:paraId="002D6F2D" w14:textId="77777777" w:rsidR="004401A1" w:rsidRPr="00CD501D" w:rsidRDefault="004401A1" w:rsidP="00B219D4">
            <w:pPr>
              <w:spacing w:before="30"/>
              <w:jc w:val="right"/>
              <w:rPr>
                <w:sz w:val="23"/>
                <w:szCs w:val="23"/>
              </w:rPr>
            </w:pPr>
            <w:r w:rsidRPr="00CD501D">
              <w:rPr>
                <w:sz w:val="23"/>
                <w:szCs w:val="23"/>
              </w:rPr>
              <w:t>-17,96</w:t>
            </w:r>
          </w:p>
        </w:tc>
        <w:tc>
          <w:tcPr>
            <w:tcW w:w="1136" w:type="dxa"/>
            <w:shd w:val="clear" w:color="auto" w:fill="auto"/>
            <w:noWrap/>
            <w:vAlign w:val="bottom"/>
          </w:tcPr>
          <w:p w14:paraId="6A0EB8C2" w14:textId="77777777" w:rsidR="004401A1" w:rsidRPr="00CD501D" w:rsidRDefault="004401A1" w:rsidP="00B219D4">
            <w:pPr>
              <w:spacing w:before="30"/>
              <w:jc w:val="right"/>
              <w:rPr>
                <w:sz w:val="23"/>
                <w:szCs w:val="23"/>
              </w:rPr>
            </w:pPr>
            <w:r w:rsidRPr="00CD501D">
              <w:rPr>
                <w:sz w:val="23"/>
                <w:szCs w:val="23"/>
              </w:rPr>
              <w:t>-59,19</w:t>
            </w:r>
          </w:p>
        </w:tc>
        <w:tc>
          <w:tcPr>
            <w:tcW w:w="1136" w:type="dxa"/>
            <w:shd w:val="clear" w:color="auto" w:fill="auto"/>
            <w:noWrap/>
            <w:vAlign w:val="bottom"/>
          </w:tcPr>
          <w:p w14:paraId="51D2D925" w14:textId="77777777" w:rsidR="004401A1" w:rsidRPr="00CD501D" w:rsidRDefault="004401A1" w:rsidP="00B219D4">
            <w:pPr>
              <w:spacing w:before="30"/>
              <w:jc w:val="right"/>
              <w:rPr>
                <w:sz w:val="23"/>
                <w:szCs w:val="23"/>
              </w:rPr>
            </w:pPr>
            <w:r w:rsidRPr="00CD501D">
              <w:rPr>
                <w:sz w:val="23"/>
                <w:szCs w:val="23"/>
              </w:rPr>
              <w:t>-17,28</w:t>
            </w:r>
          </w:p>
        </w:tc>
        <w:tc>
          <w:tcPr>
            <w:tcW w:w="1124" w:type="dxa"/>
            <w:shd w:val="clear" w:color="auto" w:fill="auto"/>
            <w:noWrap/>
            <w:vAlign w:val="bottom"/>
          </w:tcPr>
          <w:p w14:paraId="20E15389" w14:textId="77777777" w:rsidR="004401A1" w:rsidRPr="00CD501D" w:rsidRDefault="004401A1" w:rsidP="00B219D4">
            <w:pPr>
              <w:spacing w:before="30"/>
              <w:jc w:val="right"/>
              <w:rPr>
                <w:sz w:val="23"/>
                <w:szCs w:val="23"/>
              </w:rPr>
            </w:pPr>
            <w:r w:rsidRPr="00CD501D">
              <w:rPr>
                <w:sz w:val="23"/>
                <w:szCs w:val="23"/>
              </w:rPr>
              <w:t>5,60</w:t>
            </w:r>
          </w:p>
        </w:tc>
      </w:tr>
      <w:tr w:rsidR="004401A1" w:rsidRPr="00CD501D" w14:paraId="6F247E2C" w14:textId="77777777" w:rsidTr="004401A1">
        <w:trPr>
          <w:jc w:val="center"/>
        </w:trPr>
        <w:tc>
          <w:tcPr>
            <w:tcW w:w="2729" w:type="dxa"/>
            <w:shd w:val="clear" w:color="auto" w:fill="auto"/>
            <w:noWrap/>
            <w:vAlign w:val="bottom"/>
          </w:tcPr>
          <w:p w14:paraId="7D1BDC8E" w14:textId="77777777" w:rsidR="004401A1" w:rsidRPr="00CD501D" w:rsidRDefault="004401A1" w:rsidP="00B219D4">
            <w:pPr>
              <w:spacing w:before="30"/>
              <w:rPr>
                <w:sz w:val="23"/>
                <w:szCs w:val="23"/>
              </w:rPr>
            </w:pPr>
            <w:r w:rsidRPr="00CD501D">
              <w:rPr>
                <w:sz w:val="23"/>
                <w:szCs w:val="23"/>
              </w:rPr>
              <w:t>Nhật Bản</w:t>
            </w:r>
          </w:p>
        </w:tc>
        <w:tc>
          <w:tcPr>
            <w:tcW w:w="998" w:type="dxa"/>
            <w:shd w:val="clear" w:color="auto" w:fill="auto"/>
            <w:noWrap/>
            <w:vAlign w:val="bottom"/>
          </w:tcPr>
          <w:p w14:paraId="30E9337D" w14:textId="77777777" w:rsidR="004401A1" w:rsidRPr="00CD501D" w:rsidRDefault="004401A1" w:rsidP="00B219D4">
            <w:pPr>
              <w:spacing w:before="30"/>
              <w:jc w:val="right"/>
              <w:rPr>
                <w:sz w:val="23"/>
                <w:szCs w:val="23"/>
              </w:rPr>
            </w:pPr>
            <w:r w:rsidRPr="00CD501D">
              <w:rPr>
                <w:sz w:val="23"/>
                <w:szCs w:val="23"/>
              </w:rPr>
              <w:t>16,85</w:t>
            </w:r>
          </w:p>
        </w:tc>
        <w:tc>
          <w:tcPr>
            <w:tcW w:w="1056" w:type="dxa"/>
            <w:shd w:val="clear" w:color="auto" w:fill="auto"/>
            <w:noWrap/>
            <w:vAlign w:val="bottom"/>
          </w:tcPr>
          <w:p w14:paraId="7D691EA5" w14:textId="77777777" w:rsidR="004401A1" w:rsidRPr="00CD501D" w:rsidRDefault="004401A1" w:rsidP="00B219D4">
            <w:pPr>
              <w:spacing w:before="30"/>
              <w:jc w:val="right"/>
              <w:rPr>
                <w:sz w:val="23"/>
                <w:szCs w:val="23"/>
              </w:rPr>
            </w:pPr>
            <w:r w:rsidRPr="00CD501D">
              <w:rPr>
                <w:sz w:val="23"/>
                <w:szCs w:val="23"/>
              </w:rPr>
              <w:t>39,76</w:t>
            </w:r>
          </w:p>
        </w:tc>
        <w:tc>
          <w:tcPr>
            <w:tcW w:w="1021" w:type="dxa"/>
            <w:shd w:val="clear" w:color="auto" w:fill="auto"/>
            <w:noWrap/>
            <w:vAlign w:val="bottom"/>
          </w:tcPr>
          <w:p w14:paraId="44C990C9" w14:textId="77777777" w:rsidR="004401A1" w:rsidRPr="00CD501D" w:rsidRDefault="004401A1" w:rsidP="00B219D4">
            <w:pPr>
              <w:spacing w:before="30"/>
              <w:jc w:val="right"/>
              <w:rPr>
                <w:sz w:val="23"/>
                <w:szCs w:val="23"/>
              </w:rPr>
            </w:pPr>
            <w:r w:rsidRPr="00CD501D">
              <w:rPr>
                <w:sz w:val="23"/>
                <w:szCs w:val="23"/>
              </w:rPr>
              <w:t>4,27</w:t>
            </w:r>
          </w:p>
        </w:tc>
        <w:tc>
          <w:tcPr>
            <w:tcW w:w="996" w:type="dxa"/>
            <w:shd w:val="clear" w:color="auto" w:fill="auto"/>
            <w:noWrap/>
            <w:vAlign w:val="bottom"/>
          </w:tcPr>
          <w:p w14:paraId="03C437C7" w14:textId="77777777" w:rsidR="004401A1" w:rsidRPr="00CD501D" w:rsidRDefault="004401A1" w:rsidP="00B219D4">
            <w:pPr>
              <w:spacing w:before="30"/>
              <w:jc w:val="right"/>
              <w:rPr>
                <w:sz w:val="23"/>
                <w:szCs w:val="23"/>
              </w:rPr>
            </w:pPr>
            <w:r w:rsidRPr="00CD501D">
              <w:rPr>
                <w:sz w:val="23"/>
                <w:szCs w:val="23"/>
              </w:rPr>
              <w:t>0,53</w:t>
            </w:r>
          </w:p>
        </w:tc>
        <w:tc>
          <w:tcPr>
            <w:tcW w:w="1136" w:type="dxa"/>
            <w:shd w:val="clear" w:color="auto" w:fill="auto"/>
            <w:noWrap/>
            <w:vAlign w:val="bottom"/>
          </w:tcPr>
          <w:p w14:paraId="199C8F15" w14:textId="77777777" w:rsidR="004401A1" w:rsidRPr="00CD501D" w:rsidRDefault="004401A1" w:rsidP="00B219D4">
            <w:pPr>
              <w:spacing w:before="30"/>
              <w:jc w:val="right"/>
              <w:rPr>
                <w:sz w:val="23"/>
                <w:szCs w:val="23"/>
              </w:rPr>
            </w:pPr>
            <w:r w:rsidRPr="00CD501D">
              <w:rPr>
                <w:sz w:val="23"/>
                <w:szCs w:val="23"/>
              </w:rPr>
              <w:t>-22,13</w:t>
            </w:r>
          </w:p>
        </w:tc>
        <w:tc>
          <w:tcPr>
            <w:tcW w:w="1136" w:type="dxa"/>
            <w:shd w:val="clear" w:color="auto" w:fill="auto"/>
            <w:noWrap/>
            <w:vAlign w:val="bottom"/>
          </w:tcPr>
          <w:p w14:paraId="2629DE8A" w14:textId="77777777" w:rsidR="004401A1" w:rsidRPr="00CD501D" w:rsidRDefault="004401A1" w:rsidP="00B219D4">
            <w:pPr>
              <w:spacing w:before="30"/>
              <w:jc w:val="right"/>
              <w:rPr>
                <w:sz w:val="23"/>
                <w:szCs w:val="23"/>
              </w:rPr>
            </w:pPr>
            <w:r w:rsidRPr="00CD501D">
              <w:rPr>
                <w:sz w:val="23"/>
                <w:szCs w:val="23"/>
              </w:rPr>
              <w:t>-7,09</w:t>
            </w:r>
          </w:p>
        </w:tc>
        <w:tc>
          <w:tcPr>
            <w:tcW w:w="1124" w:type="dxa"/>
            <w:shd w:val="clear" w:color="auto" w:fill="auto"/>
            <w:noWrap/>
            <w:vAlign w:val="bottom"/>
          </w:tcPr>
          <w:p w14:paraId="2F4B19AB" w14:textId="77777777" w:rsidR="004401A1" w:rsidRPr="00CD501D" w:rsidRDefault="004401A1" w:rsidP="00B219D4">
            <w:pPr>
              <w:spacing w:before="30"/>
              <w:jc w:val="right"/>
              <w:rPr>
                <w:sz w:val="23"/>
                <w:szCs w:val="23"/>
              </w:rPr>
            </w:pPr>
            <w:r w:rsidRPr="00CD501D">
              <w:rPr>
                <w:sz w:val="23"/>
                <w:szCs w:val="23"/>
              </w:rPr>
              <w:t>5,32</w:t>
            </w:r>
          </w:p>
        </w:tc>
      </w:tr>
      <w:tr w:rsidR="004401A1" w:rsidRPr="00CD501D" w14:paraId="00B8A227" w14:textId="77777777" w:rsidTr="004401A1">
        <w:trPr>
          <w:jc w:val="center"/>
        </w:trPr>
        <w:tc>
          <w:tcPr>
            <w:tcW w:w="2729" w:type="dxa"/>
            <w:shd w:val="clear" w:color="auto" w:fill="auto"/>
            <w:noWrap/>
            <w:vAlign w:val="bottom"/>
          </w:tcPr>
          <w:p w14:paraId="66096202" w14:textId="77777777" w:rsidR="004401A1" w:rsidRPr="00CD501D" w:rsidRDefault="004401A1" w:rsidP="00B219D4">
            <w:pPr>
              <w:spacing w:before="30"/>
              <w:rPr>
                <w:b/>
                <w:bCs/>
                <w:i/>
                <w:iCs/>
                <w:sz w:val="23"/>
                <w:szCs w:val="23"/>
              </w:rPr>
            </w:pPr>
            <w:r w:rsidRPr="00CD501D">
              <w:rPr>
                <w:b/>
                <w:bCs/>
                <w:i/>
                <w:iCs/>
                <w:sz w:val="23"/>
                <w:szCs w:val="23"/>
              </w:rPr>
              <w:t>Khối EU</w:t>
            </w:r>
          </w:p>
        </w:tc>
        <w:tc>
          <w:tcPr>
            <w:tcW w:w="998" w:type="dxa"/>
            <w:shd w:val="clear" w:color="auto" w:fill="auto"/>
            <w:noWrap/>
            <w:vAlign w:val="bottom"/>
          </w:tcPr>
          <w:p w14:paraId="1101C2AB" w14:textId="77777777" w:rsidR="004401A1" w:rsidRPr="00CD501D" w:rsidRDefault="004401A1" w:rsidP="00B219D4">
            <w:pPr>
              <w:spacing w:before="30"/>
              <w:jc w:val="right"/>
              <w:rPr>
                <w:b/>
                <w:bCs/>
                <w:i/>
                <w:iCs/>
                <w:sz w:val="23"/>
                <w:szCs w:val="23"/>
              </w:rPr>
            </w:pPr>
            <w:r w:rsidRPr="00CD501D">
              <w:rPr>
                <w:b/>
                <w:bCs/>
                <w:i/>
                <w:iCs/>
                <w:sz w:val="23"/>
                <w:szCs w:val="23"/>
              </w:rPr>
              <w:t>5,30</w:t>
            </w:r>
          </w:p>
        </w:tc>
        <w:tc>
          <w:tcPr>
            <w:tcW w:w="1056" w:type="dxa"/>
            <w:shd w:val="clear" w:color="auto" w:fill="auto"/>
            <w:noWrap/>
            <w:vAlign w:val="bottom"/>
          </w:tcPr>
          <w:p w14:paraId="0B95C8BB" w14:textId="77777777" w:rsidR="004401A1" w:rsidRPr="00CD501D" w:rsidRDefault="004401A1" w:rsidP="00B219D4">
            <w:pPr>
              <w:spacing w:before="30"/>
              <w:jc w:val="right"/>
              <w:rPr>
                <w:b/>
                <w:bCs/>
                <w:i/>
                <w:iCs/>
                <w:sz w:val="23"/>
                <w:szCs w:val="23"/>
              </w:rPr>
            </w:pPr>
            <w:r w:rsidRPr="00CD501D">
              <w:rPr>
                <w:b/>
                <w:bCs/>
                <w:i/>
                <w:iCs/>
                <w:sz w:val="23"/>
                <w:szCs w:val="23"/>
              </w:rPr>
              <w:t>17,61</w:t>
            </w:r>
          </w:p>
        </w:tc>
        <w:tc>
          <w:tcPr>
            <w:tcW w:w="1021" w:type="dxa"/>
            <w:shd w:val="clear" w:color="auto" w:fill="auto"/>
            <w:noWrap/>
            <w:vAlign w:val="bottom"/>
          </w:tcPr>
          <w:p w14:paraId="0C4260AA" w14:textId="77777777" w:rsidR="004401A1" w:rsidRPr="00CD501D" w:rsidRDefault="004401A1" w:rsidP="00B219D4">
            <w:pPr>
              <w:spacing w:before="30"/>
              <w:jc w:val="right"/>
              <w:rPr>
                <w:b/>
                <w:bCs/>
                <w:i/>
                <w:iCs/>
                <w:sz w:val="23"/>
                <w:szCs w:val="23"/>
              </w:rPr>
            </w:pPr>
            <w:r w:rsidRPr="00CD501D">
              <w:rPr>
                <w:b/>
                <w:bCs/>
                <w:i/>
                <w:iCs/>
                <w:sz w:val="23"/>
                <w:szCs w:val="23"/>
              </w:rPr>
              <w:t>-2,49</w:t>
            </w:r>
          </w:p>
        </w:tc>
        <w:tc>
          <w:tcPr>
            <w:tcW w:w="996" w:type="dxa"/>
            <w:shd w:val="clear" w:color="auto" w:fill="auto"/>
            <w:noWrap/>
            <w:vAlign w:val="bottom"/>
          </w:tcPr>
          <w:p w14:paraId="69830C1B" w14:textId="77777777" w:rsidR="004401A1" w:rsidRPr="00CD501D" w:rsidRDefault="004401A1" w:rsidP="00B219D4">
            <w:pPr>
              <w:spacing w:before="30"/>
              <w:jc w:val="right"/>
              <w:rPr>
                <w:b/>
                <w:bCs/>
                <w:i/>
                <w:iCs/>
                <w:sz w:val="23"/>
                <w:szCs w:val="23"/>
              </w:rPr>
            </w:pPr>
            <w:r w:rsidRPr="00CD501D">
              <w:rPr>
                <w:b/>
                <w:bCs/>
                <w:i/>
                <w:iCs/>
                <w:sz w:val="23"/>
                <w:szCs w:val="23"/>
              </w:rPr>
              <w:t>-14,74</w:t>
            </w:r>
          </w:p>
        </w:tc>
        <w:tc>
          <w:tcPr>
            <w:tcW w:w="1136" w:type="dxa"/>
            <w:shd w:val="clear" w:color="auto" w:fill="auto"/>
            <w:noWrap/>
            <w:vAlign w:val="bottom"/>
          </w:tcPr>
          <w:p w14:paraId="63746A68" w14:textId="77777777" w:rsidR="004401A1" w:rsidRPr="00CD501D" w:rsidRDefault="004401A1" w:rsidP="00B219D4">
            <w:pPr>
              <w:spacing w:before="30"/>
              <w:jc w:val="right"/>
              <w:rPr>
                <w:b/>
                <w:bCs/>
                <w:i/>
                <w:iCs/>
                <w:sz w:val="23"/>
                <w:szCs w:val="23"/>
              </w:rPr>
            </w:pPr>
            <w:r w:rsidRPr="00CD501D">
              <w:rPr>
                <w:b/>
                <w:bCs/>
                <w:i/>
                <w:iCs/>
                <w:sz w:val="23"/>
                <w:szCs w:val="23"/>
              </w:rPr>
              <w:t>7,69</w:t>
            </w:r>
          </w:p>
        </w:tc>
        <w:tc>
          <w:tcPr>
            <w:tcW w:w="1136" w:type="dxa"/>
            <w:shd w:val="clear" w:color="auto" w:fill="auto"/>
            <w:noWrap/>
            <w:vAlign w:val="bottom"/>
          </w:tcPr>
          <w:p w14:paraId="042308A1" w14:textId="77777777" w:rsidR="004401A1" w:rsidRPr="00CD501D" w:rsidRDefault="004401A1" w:rsidP="00B219D4">
            <w:pPr>
              <w:spacing w:before="30"/>
              <w:jc w:val="right"/>
              <w:rPr>
                <w:b/>
                <w:bCs/>
                <w:i/>
                <w:iCs/>
                <w:sz w:val="23"/>
                <w:szCs w:val="23"/>
              </w:rPr>
            </w:pPr>
            <w:r w:rsidRPr="00CD501D">
              <w:rPr>
                <w:b/>
                <w:bCs/>
                <w:i/>
                <w:iCs/>
                <w:sz w:val="23"/>
                <w:szCs w:val="23"/>
              </w:rPr>
              <w:t>7,98</w:t>
            </w:r>
          </w:p>
        </w:tc>
        <w:tc>
          <w:tcPr>
            <w:tcW w:w="1124" w:type="dxa"/>
            <w:shd w:val="clear" w:color="auto" w:fill="auto"/>
            <w:noWrap/>
            <w:vAlign w:val="bottom"/>
          </w:tcPr>
          <w:p w14:paraId="4F0EAABB" w14:textId="77777777" w:rsidR="004401A1" w:rsidRPr="00CD501D" w:rsidRDefault="004401A1" w:rsidP="00B219D4">
            <w:pPr>
              <w:spacing w:before="30"/>
              <w:jc w:val="right"/>
              <w:rPr>
                <w:b/>
                <w:bCs/>
                <w:i/>
                <w:iCs/>
                <w:sz w:val="23"/>
                <w:szCs w:val="23"/>
              </w:rPr>
            </w:pPr>
            <w:r w:rsidRPr="00CD501D">
              <w:rPr>
                <w:b/>
                <w:bCs/>
                <w:i/>
                <w:iCs/>
                <w:sz w:val="23"/>
                <w:szCs w:val="23"/>
              </w:rPr>
              <w:t>2,36</w:t>
            </w:r>
          </w:p>
        </w:tc>
      </w:tr>
      <w:tr w:rsidR="004401A1" w:rsidRPr="00CD501D" w14:paraId="59D33E40" w14:textId="77777777" w:rsidTr="004401A1">
        <w:trPr>
          <w:jc w:val="center"/>
        </w:trPr>
        <w:tc>
          <w:tcPr>
            <w:tcW w:w="2729" w:type="dxa"/>
            <w:shd w:val="clear" w:color="auto" w:fill="auto"/>
            <w:noWrap/>
            <w:vAlign w:val="bottom"/>
          </w:tcPr>
          <w:p w14:paraId="463159F4" w14:textId="77777777" w:rsidR="004401A1" w:rsidRPr="00CD501D" w:rsidRDefault="004401A1" w:rsidP="00B219D4">
            <w:pPr>
              <w:spacing w:before="30"/>
              <w:rPr>
                <w:i/>
                <w:iCs/>
                <w:sz w:val="23"/>
                <w:szCs w:val="23"/>
              </w:rPr>
            </w:pPr>
            <w:r w:rsidRPr="00CD501D">
              <w:rPr>
                <w:i/>
                <w:iCs/>
                <w:sz w:val="23"/>
                <w:szCs w:val="23"/>
              </w:rPr>
              <w:t>Đức</w:t>
            </w:r>
          </w:p>
        </w:tc>
        <w:tc>
          <w:tcPr>
            <w:tcW w:w="998" w:type="dxa"/>
            <w:shd w:val="clear" w:color="auto" w:fill="auto"/>
            <w:noWrap/>
            <w:vAlign w:val="bottom"/>
          </w:tcPr>
          <w:p w14:paraId="6E54D0C9" w14:textId="77777777" w:rsidR="004401A1" w:rsidRPr="00CD501D" w:rsidRDefault="004401A1" w:rsidP="00B219D4">
            <w:pPr>
              <w:spacing w:before="30"/>
              <w:jc w:val="right"/>
              <w:rPr>
                <w:i/>
                <w:iCs/>
                <w:sz w:val="23"/>
                <w:szCs w:val="23"/>
              </w:rPr>
            </w:pPr>
            <w:r w:rsidRPr="00CD501D">
              <w:rPr>
                <w:i/>
                <w:iCs/>
                <w:sz w:val="23"/>
                <w:szCs w:val="23"/>
              </w:rPr>
              <w:t>1,62</w:t>
            </w:r>
          </w:p>
        </w:tc>
        <w:tc>
          <w:tcPr>
            <w:tcW w:w="1056" w:type="dxa"/>
            <w:shd w:val="clear" w:color="auto" w:fill="auto"/>
            <w:noWrap/>
            <w:vAlign w:val="bottom"/>
          </w:tcPr>
          <w:p w14:paraId="46DAB0F2" w14:textId="77777777" w:rsidR="004401A1" w:rsidRPr="00CD501D" w:rsidRDefault="004401A1" w:rsidP="00B219D4">
            <w:pPr>
              <w:spacing w:before="30"/>
              <w:jc w:val="right"/>
              <w:rPr>
                <w:i/>
                <w:iCs/>
                <w:sz w:val="23"/>
                <w:szCs w:val="23"/>
              </w:rPr>
            </w:pPr>
            <w:r w:rsidRPr="00CD501D">
              <w:rPr>
                <w:i/>
                <w:iCs/>
                <w:sz w:val="23"/>
                <w:szCs w:val="23"/>
              </w:rPr>
              <w:t>7,55</w:t>
            </w:r>
          </w:p>
        </w:tc>
        <w:tc>
          <w:tcPr>
            <w:tcW w:w="1021" w:type="dxa"/>
            <w:shd w:val="clear" w:color="auto" w:fill="auto"/>
            <w:noWrap/>
            <w:vAlign w:val="bottom"/>
          </w:tcPr>
          <w:p w14:paraId="4EC30C8E" w14:textId="77777777" w:rsidR="004401A1" w:rsidRPr="00CD501D" w:rsidRDefault="004401A1" w:rsidP="00B219D4">
            <w:pPr>
              <w:spacing w:before="30"/>
              <w:jc w:val="right"/>
              <w:rPr>
                <w:i/>
                <w:iCs/>
                <w:sz w:val="23"/>
                <w:szCs w:val="23"/>
              </w:rPr>
            </w:pPr>
            <w:r w:rsidRPr="00CD501D">
              <w:rPr>
                <w:i/>
                <w:iCs/>
                <w:sz w:val="23"/>
                <w:szCs w:val="23"/>
              </w:rPr>
              <w:t>-30,78</w:t>
            </w:r>
          </w:p>
        </w:tc>
        <w:tc>
          <w:tcPr>
            <w:tcW w:w="996" w:type="dxa"/>
            <w:shd w:val="clear" w:color="auto" w:fill="auto"/>
            <w:noWrap/>
            <w:vAlign w:val="bottom"/>
          </w:tcPr>
          <w:p w14:paraId="2BC578DB" w14:textId="77777777" w:rsidR="004401A1" w:rsidRPr="00CD501D" w:rsidRDefault="004401A1" w:rsidP="00B219D4">
            <w:pPr>
              <w:spacing w:before="30"/>
              <w:jc w:val="right"/>
              <w:rPr>
                <w:i/>
                <w:iCs/>
                <w:sz w:val="23"/>
                <w:szCs w:val="23"/>
              </w:rPr>
            </w:pPr>
            <w:r w:rsidRPr="00CD501D">
              <w:rPr>
                <w:i/>
                <w:iCs/>
                <w:sz w:val="23"/>
                <w:szCs w:val="23"/>
              </w:rPr>
              <w:t>-33,27</w:t>
            </w:r>
          </w:p>
        </w:tc>
        <w:tc>
          <w:tcPr>
            <w:tcW w:w="1136" w:type="dxa"/>
            <w:shd w:val="clear" w:color="auto" w:fill="auto"/>
            <w:noWrap/>
            <w:vAlign w:val="bottom"/>
          </w:tcPr>
          <w:p w14:paraId="51BA3828" w14:textId="77777777" w:rsidR="004401A1" w:rsidRPr="00CD501D" w:rsidRDefault="004401A1" w:rsidP="00B219D4">
            <w:pPr>
              <w:spacing w:before="30"/>
              <w:jc w:val="right"/>
              <w:rPr>
                <w:i/>
                <w:iCs/>
                <w:sz w:val="23"/>
                <w:szCs w:val="23"/>
              </w:rPr>
            </w:pPr>
            <w:r w:rsidRPr="00CD501D">
              <w:rPr>
                <w:i/>
                <w:iCs/>
                <w:sz w:val="23"/>
                <w:szCs w:val="23"/>
              </w:rPr>
              <w:t>15,19</w:t>
            </w:r>
          </w:p>
        </w:tc>
        <w:tc>
          <w:tcPr>
            <w:tcW w:w="1136" w:type="dxa"/>
            <w:shd w:val="clear" w:color="auto" w:fill="auto"/>
            <w:noWrap/>
            <w:vAlign w:val="bottom"/>
          </w:tcPr>
          <w:p w14:paraId="7009451F" w14:textId="77777777" w:rsidR="004401A1" w:rsidRPr="00CD501D" w:rsidRDefault="004401A1" w:rsidP="00B219D4">
            <w:pPr>
              <w:spacing w:before="30"/>
              <w:jc w:val="right"/>
              <w:rPr>
                <w:i/>
                <w:iCs/>
                <w:sz w:val="23"/>
                <w:szCs w:val="23"/>
              </w:rPr>
            </w:pPr>
            <w:r w:rsidRPr="00CD501D">
              <w:rPr>
                <w:i/>
                <w:iCs/>
                <w:sz w:val="23"/>
                <w:szCs w:val="23"/>
              </w:rPr>
              <w:t>-12,85</w:t>
            </w:r>
          </w:p>
        </w:tc>
        <w:tc>
          <w:tcPr>
            <w:tcW w:w="1124" w:type="dxa"/>
            <w:shd w:val="clear" w:color="auto" w:fill="auto"/>
            <w:noWrap/>
            <w:vAlign w:val="bottom"/>
          </w:tcPr>
          <w:p w14:paraId="2EADBA5D" w14:textId="77777777" w:rsidR="004401A1" w:rsidRPr="00CD501D" w:rsidRDefault="004401A1" w:rsidP="00B219D4">
            <w:pPr>
              <w:spacing w:before="30"/>
              <w:jc w:val="right"/>
              <w:rPr>
                <w:i/>
                <w:iCs/>
                <w:sz w:val="23"/>
                <w:szCs w:val="23"/>
              </w:rPr>
            </w:pPr>
            <w:r w:rsidRPr="00CD501D">
              <w:rPr>
                <w:i/>
                <w:iCs/>
                <w:sz w:val="23"/>
                <w:szCs w:val="23"/>
              </w:rPr>
              <w:t>1,01</w:t>
            </w:r>
          </w:p>
        </w:tc>
      </w:tr>
      <w:tr w:rsidR="004401A1" w:rsidRPr="00CD501D" w14:paraId="6807F783" w14:textId="77777777" w:rsidTr="004401A1">
        <w:trPr>
          <w:jc w:val="center"/>
        </w:trPr>
        <w:tc>
          <w:tcPr>
            <w:tcW w:w="2729" w:type="dxa"/>
            <w:shd w:val="clear" w:color="auto" w:fill="auto"/>
            <w:noWrap/>
            <w:vAlign w:val="bottom"/>
          </w:tcPr>
          <w:p w14:paraId="18080D7F" w14:textId="77777777" w:rsidR="004401A1" w:rsidRPr="00CD501D" w:rsidRDefault="004401A1" w:rsidP="00B219D4">
            <w:pPr>
              <w:spacing w:before="30"/>
              <w:rPr>
                <w:i/>
                <w:iCs/>
                <w:sz w:val="23"/>
                <w:szCs w:val="23"/>
              </w:rPr>
            </w:pPr>
            <w:r w:rsidRPr="00CD501D">
              <w:rPr>
                <w:i/>
                <w:iCs/>
                <w:sz w:val="23"/>
                <w:szCs w:val="23"/>
              </w:rPr>
              <w:t>Tây Ban Nha</w:t>
            </w:r>
          </w:p>
        </w:tc>
        <w:tc>
          <w:tcPr>
            <w:tcW w:w="998" w:type="dxa"/>
            <w:shd w:val="clear" w:color="auto" w:fill="auto"/>
            <w:noWrap/>
            <w:vAlign w:val="bottom"/>
          </w:tcPr>
          <w:p w14:paraId="07FA785D" w14:textId="77777777" w:rsidR="004401A1" w:rsidRPr="00CD501D" w:rsidRDefault="004401A1" w:rsidP="00B219D4">
            <w:pPr>
              <w:spacing w:before="30"/>
              <w:jc w:val="right"/>
              <w:rPr>
                <w:i/>
                <w:iCs/>
                <w:sz w:val="23"/>
                <w:szCs w:val="23"/>
              </w:rPr>
            </w:pPr>
            <w:r w:rsidRPr="00CD501D">
              <w:rPr>
                <w:i/>
                <w:iCs/>
                <w:sz w:val="23"/>
                <w:szCs w:val="23"/>
              </w:rPr>
              <w:t>0,91</w:t>
            </w:r>
          </w:p>
        </w:tc>
        <w:tc>
          <w:tcPr>
            <w:tcW w:w="1056" w:type="dxa"/>
            <w:shd w:val="clear" w:color="auto" w:fill="auto"/>
            <w:noWrap/>
            <w:vAlign w:val="bottom"/>
          </w:tcPr>
          <w:p w14:paraId="2EE8363E" w14:textId="77777777" w:rsidR="004401A1" w:rsidRPr="00CD501D" w:rsidRDefault="004401A1" w:rsidP="00B219D4">
            <w:pPr>
              <w:spacing w:before="30"/>
              <w:jc w:val="right"/>
              <w:rPr>
                <w:i/>
                <w:iCs/>
                <w:sz w:val="23"/>
                <w:szCs w:val="23"/>
              </w:rPr>
            </w:pPr>
            <w:r w:rsidRPr="00CD501D">
              <w:rPr>
                <w:i/>
                <w:iCs/>
                <w:sz w:val="23"/>
                <w:szCs w:val="23"/>
              </w:rPr>
              <w:t>2,43</w:t>
            </w:r>
          </w:p>
        </w:tc>
        <w:tc>
          <w:tcPr>
            <w:tcW w:w="1021" w:type="dxa"/>
            <w:shd w:val="clear" w:color="auto" w:fill="auto"/>
            <w:noWrap/>
            <w:vAlign w:val="bottom"/>
          </w:tcPr>
          <w:p w14:paraId="1D75B3AE" w14:textId="77777777" w:rsidR="004401A1" w:rsidRPr="00CD501D" w:rsidRDefault="004401A1" w:rsidP="00B219D4">
            <w:pPr>
              <w:spacing w:before="30"/>
              <w:jc w:val="right"/>
              <w:rPr>
                <w:i/>
                <w:iCs/>
                <w:sz w:val="23"/>
                <w:szCs w:val="23"/>
              </w:rPr>
            </w:pPr>
            <w:r w:rsidRPr="00CD501D">
              <w:rPr>
                <w:i/>
                <w:iCs/>
                <w:sz w:val="23"/>
                <w:szCs w:val="23"/>
              </w:rPr>
              <w:t>82,49</w:t>
            </w:r>
          </w:p>
        </w:tc>
        <w:tc>
          <w:tcPr>
            <w:tcW w:w="996" w:type="dxa"/>
            <w:shd w:val="clear" w:color="auto" w:fill="auto"/>
            <w:noWrap/>
            <w:vAlign w:val="bottom"/>
          </w:tcPr>
          <w:p w14:paraId="477AD4CE" w14:textId="77777777" w:rsidR="004401A1" w:rsidRPr="00CD501D" w:rsidRDefault="004401A1" w:rsidP="00B219D4">
            <w:pPr>
              <w:spacing w:before="30"/>
              <w:jc w:val="right"/>
              <w:rPr>
                <w:i/>
                <w:iCs/>
                <w:sz w:val="23"/>
                <w:szCs w:val="23"/>
              </w:rPr>
            </w:pPr>
            <w:r w:rsidRPr="00CD501D">
              <w:rPr>
                <w:i/>
                <w:iCs/>
                <w:sz w:val="23"/>
                <w:szCs w:val="23"/>
              </w:rPr>
              <w:t>68,74</w:t>
            </w:r>
          </w:p>
        </w:tc>
        <w:tc>
          <w:tcPr>
            <w:tcW w:w="1136" w:type="dxa"/>
            <w:shd w:val="clear" w:color="auto" w:fill="auto"/>
            <w:noWrap/>
            <w:vAlign w:val="bottom"/>
          </w:tcPr>
          <w:p w14:paraId="4E42BE53" w14:textId="77777777" w:rsidR="004401A1" w:rsidRPr="00CD501D" w:rsidRDefault="004401A1" w:rsidP="00B219D4">
            <w:pPr>
              <w:spacing w:before="30"/>
              <w:jc w:val="right"/>
              <w:rPr>
                <w:i/>
                <w:iCs/>
                <w:sz w:val="23"/>
                <w:szCs w:val="23"/>
              </w:rPr>
            </w:pPr>
            <w:r w:rsidRPr="00CD501D">
              <w:rPr>
                <w:i/>
                <w:iCs/>
                <w:sz w:val="23"/>
                <w:szCs w:val="23"/>
              </w:rPr>
              <w:t>175,68</w:t>
            </w:r>
          </w:p>
        </w:tc>
        <w:tc>
          <w:tcPr>
            <w:tcW w:w="1136" w:type="dxa"/>
            <w:shd w:val="clear" w:color="auto" w:fill="auto"/>
            <w:noWrap/>
            <w:vAlign w:val="bottom"/>
          </w:tcPr>
          <w:p w14:paraId="718C47AC" w14:textId="77777777" w:rsidR="004401A1" w:rsidRPr="00CD501D" w:rsidRDefault="004401A1" w:rsidP="00B219D4">
            <w:pPr>
              <w:spacing w:before="30"/>
              <w:jc w:val="right"/>
              <w:rPr>
                <w:i/>
                <w:iCs/>
                <w:sz w:val="23"/>
                <w:szCs w:val="23"/>
              </w:rPr>
            </w:pPr>
            <w:r w:rsidRPr="00CD501D">
              <w:rPr>
                <w:i/>
                <w:iCs/>
                <w:sz w:val="23"/>
                <w:szCs w:val="23"/>
              </w:rPr>
              <w:t>253,69</w:t>
            </w:r>
          </w:p>
        </w:tc>
        <w:tc>
          <w:tcPr>
            <w:tcW w:w="1124" w:type="dxa"/>
            <w:shd w:val="clear" w:color="auto" w:fill="auto"/>
            <w:noWrap/>
            <w:vAlign w:val="bottom"/>
          </w:tcPr>
          <w:p w14:paraId="2DA6834D" w14:textId="77777777" w:rsidR="004401A1" w:rsidRPr="00CD501D" w:rsidRDefault="004401A1" w:rsidP="00B219D4">
            <w:pPr>
              <w:spacing w:before="30"/>
              <w:jc w:val="right"/>
              <w:rPr>
                <w:i/>
                <w:iCs/>
                <w:sz w:val="23"/>
                <w:szCs w:val="23"/>
              </w:rPr>
            </w:pPr>
            <w:r w:rsidRPr="00CD501D">
              <w:rPr>
                <w:i/>
                <w:iCs/>
                <w:sz w:val="23"/>
                <w:szCs w:val="23"/>
              </w:rPr>
              <w:t>0,33</w:t>
            </w:r>
          </w:p>
        </w:tc>
      </w:tr>
      <w:tr w:rsidR="004401A1" w:rsidRPr="00CD501D" w14:paraId="349C5592" w14:textId="77777777" w:rsidTr="004401A1">
        <w:trPr>
          <w:jc w:val="center"/>
        </w:trPr>
        <w:tc>
          <w:tcPr>
            <w:tcW w:w="2729" w:type="dxa"/>
            <w:shd w:val="clear" w:color="auto" w:fill="auto"/>
            <w:noWrap/>
            <w:vAlign w:val="bottom"/>
          </w:tcPr>
          <w:p w14:paraId="14AF54ED" w14:textId="77777777" w:rsidR="004401A1" w:rsidRPr="00CD501D" w:rsidRDefault="004401A1" w:rsidP="00B219D4">
            <w:pPr>
              <w:spacing w:before="30"/>
              <w:rPr>
                <w:i/>
                <w:iCs/>
                <w:sz w:val="23"/>
                <w:szCs w:val="23"/>
              </w:rPr>
            </w:pPr>
            <w:r w:rsidRPr="00CD501D">
              <w:rPr>
                <w:i/>
                <w:iCs/>
                <w:sz w:val="23"/>
                <w:szCs w:val="23"/>
              </w:rPr>
              <w:t>Hà Lan</w:t>
            </w:r>
          </w:p>
        </w:tc>
        <w:tc>
          <w:tcPr>
            <w:tcW w:w="998" w:type="dxa"/>
            <w:shd w:val="clear" w:color="auto" w:fill="auto"/>
            <w:noWrap/>
            <w:vAlign w:val="bottom"/>
          </w:tcPr>
          <w:p w14:paraId="2559D700" w14:textId="77777777" w:rsidR="004401A1" w:rsidRPr="00CD501D" w:rsidRDefault="004401A1" w:rsidP="00B219D4">
            <w:pPr>
              <w:spacing w:before="30"/>
              <w:jc w:val="right"/>
              <w:rPr>
                <w:i/>
                <w:iCs/>
                <w:sz w:val="23"/>
                <w:szCs w:val="23"/>
              </w:rPr>
            </w:pPr>
            <w:r w:rsidRPr="00CD501D">
              <w:rPr>
                <w:i/>
                <w:iCs/>
                <w:sz w:val="23"/>
                <w:szCs w:val="23"/>
              </w:rPr>
              <w:t>0,87</w:t>
            </w:r>
          </w:p>
        </w:tc>
        <w:tc>
          <w:tcPr>
            <w:tcW w:w="1056" w:type="dxa"/>
            <w:shd w:val="clear" w:color="auto" w:fill="auto"/>
            <w:noWrap/>
            <w:vAlign w:val="bottom"/>
          </w:tcPr>
          <w:p w14:paraId="0299D8BF" w14:textId="77777777" w:rsidR="004401A1" w:rsidRPr="00CD501D" w:rsidRDefault="004401A1" w:rsidP="00B219D4">
            <w:pPr>
              <w:spacing w:before="30"/>
              <w:jc w:val="right"/>
              <w:rPr>
                <w:i/>
                <w:iCs/>
                <w:sz w:val="23"/>
                <w:szCs w:val="23"/>
              </w:rPr>
            </w:pPr>
            <w:r w:rsidRPr="00CD501D">
              <w:rPr>
                <w:i/>
                <w:iCs/>
                <w:sz w:val="23"/>
                <w:szCs w:val="23"/>
              </w:rPr>
              <w:t>2,36</w:t>
            </w:r>
          </w:p>
        </w:tc>
        <w:tc>
          <w:tcPr>
            <w:tcW w:w="1021" w:type="dxa"/>
            <w:shd w:val="clear" w:color="auto" w:fill="auto"/>
            <w:noWrap/>
            <w:vAlign w:val="bottom"/>
          </w:tcPr>
          <w:p w14:paraId="631CBE46" w14:textId="77777777" w:rsidR="004401A1" w:rsidRPr="00CD501D" w:rsidRDefault="004401A1" w:rsidP="00B219D4">
            <w:pPr>
              <w:spacing w:before="30"/>
              <w:jc w:val="right"/>
              <w:rPr>
                <w:i/>
                <w:iCs/>
                <w:sz w:val="23"/>
                <w:szCs w:val="23"/>
              </w:rPr>
            </w:pPr>
            <w:r w:rsidRPr="00CD501D">
              <w:rPr>
                <w:i/>
                <w:iCs/>
                <w:sz w:val="23"/>
                <w:szCs w:val="23"/>
              </w:rPr>
              <w:t>26,42</w:t>
            </w:r>
          </w:p>
        </w:tc>
        <w:tc>
          <w:tcPr>
            <w:tcW w:w="996" w:type="dxa"/>
            <w:shd w:val="clear" w:color="auto" w:fill="auto"/>
            <w:noWrap/>
            <w:vAlign w:val="bottom"/>
          </w:tcPr>
          <w:p w14:paraId="60BC67AF" w14:textId="77777777" w:rsidR="004401A1" w:rsidRPr="00CD501D" w:rsidRDefault="004401A1" w:rsidP="00B219D4">
            <w:pPr>
              <w:spacing w:before="30"/>
              <w:jc w:val="right"/>
              <w:rPr>
                <w:i/>
                <w:iCs/>
                <w:sz w:val="23"/>
                <w:szCs w:val="23"/>
              </w:rPr>
            </w:pPr>
            <w:r w:rsidRPr="00CD501D">
              <w:rPr>
                <w:i/>
                <w:iCs/>
                <w:sz w:val="23"/>
                <w:szCs w:val="23"/>
              </w:rPr>
              <w:t>45,18</w:t>
            </w:r>
          </w:p>
        </w:tc>
        <w:tc>
          <w:tcPr>
            <w:tcW w:w="1136" w:type="dxa"/>
            <w:shd w:val="clear" w:color="auto" w:fill="auto"/>
            <w:noWrap/>
            <w:vAlign w:val="bottom"/>
          </w:tcPr>
          <w:p w14:paraId="36E296C4" w14:textId="77777777" w:rsidR="004401A1" w:rsidRPr="00CD501D" w:rsidRDefault="004401A1" w:rsidP="00B219D4">
            <w:pPr>
              <w:spacing w:before="30"/>
              <w:jc w:val="right"/>
              <w:rPr>
                <w:i/>
                <w:iCs/>
                <w:sz w:val="23"/>
                <w:szCs w:val="23"/>
              </w:rPr>
            </w:pPr>
            <w:r w:rsidRPr="00CD501D">
              <w:rPr>
                <w:i/>
                <w:iCs/>
                <w:sz w:val="23"/>
                <w:szCs w:val="23"/>
              </w:rPr>
              <w:t>-33,97</w:t>
            </w:r>
          </w:p>
        </w:tc>
        <w:tc>
          <w:tcPr>
            <w:tcW w:w="1136" w:type="dxa"/>
            <w:shd w:val="clear" w:color="auto" w:fill="auto"/>
            <w:noWrap/>
            <w:vAlign w:val="bottom"/>
          </w:tcPr>
          <w:p w14:paraId="2DBEB026" w14:textId="77777777" w:rsidR="004401A1" w:rsidRPr="00CD501D" w:rsidRDefault="004401A1" w:rsidP="00B219D4">
            <w:pPr>
              <w:spacing w:before="30"/>
              <w:jc w:val="right"/>
              <w:rPr>
                <w:i/>
                <w:iCs/>
                <w:sz w:val="23"/>
                <w:szCs w:val="23"/>
              </w:rPr>
            </w:pPr>
            <w:r w:rsidRPr="00CD501D">
              <w:rPr>
                <w:i/>
                <w:iCs/>
                <w:sz w:val="23"/>
                <w:szCs w:val="23"/>
              </w:rPr>
              <w:t>10,49</w:t>
            </w:r>
          </w:p>
        </w:tc>
        <w:tc>
          <w:tcPr>
            <w:tcW w:w="1124" w:type="dxa"/>
            <w:shd w:val="clear" w:color="auto" w:fill="auto"/>
            <w:noWrap/>
            <w:vAlign w:val="bottom"/>
          </w:tcPr>
          <w:p w14:paraId="07787E92" w14:textId="77777777" w:rsidR="004401A1" w:rsidRPr="00CD501D" w:rsidRDefault="004401A1" w:rsidP="00B219D4">
            <w:pPr>
              <w:spacing w:before="30"/>
              <w:jc w:val="right"/>
              <w:rPr>
                <w:i/>
                <w:iCs/>
                <w:sz w:val="23"/>
                <w:szCs w:val="23"/>
              </w:rPr>
            </w:pPr>
            <w:r w:rsidRPr="00CD501D">
              <w:rPr>
                <w:i/>
                <w:iCs/>
                <w:sz w:val="23"/>
                <w:szCs w:val="23"/>
              </w:rPr>
              <w:t>0,32</w:t>
            </w:r>
          </w:p>
        </w:tc>
      </w:tr>
      <w:tr w:rsidR="004401A1" w:rsidRPr="00CD501D" w14:paraId="288C9EA5" w14:textId="77777777" w:rsidTr="004401A1">
        <w:trPr>
          <w:jc w:val="center"/>
        </w:trPr>
        <w:tc>
          <w:tcPr>
            <w:tcW w:w="2729" w:type="dxa"/>
            <w:shd w:val="clear" w:color="auto" w:fill="auto"/>
            <w:noWrap/>
            <w:vAlign w:val="bottom"/>
          </w:tcPr>
          <w:p w14:paraId="6C8B9428" w14:textId="77777777" w:rsidR="004401A1" w:rsidRPr="00CD501D" w:rsidRDefault="004401A1" w:rsidP="00B219D4">
            <w:pPr>
              <w:spacing w:before="30"/>
              <w:rPr>
                <w:i/>
                <w:iCs/>
                <w:sz w:val="23"/>
                <w:szCs w:val="23"/>
              </w:rPr>
            </w:pPr>
            <w:r w:rsidRPr="00CD501D">
              <w:rPr>
                <w:i/>
                <w:iCs/>
                <w:sz w:val="23"/>
                <w:szCs w:val="23"/>
              </w:rPr>
              <w:t>Pháp</w:t>
            </w:r>
          </w:p>
        </w:tc>
        <w:tc>
          <w:tcPr>
            <w:tcW w:w="998" w:type="dxa"/>
            <w:shd w:val="clear" w:color="auto" w:fill="auto"/>
            <w:noWrap/>
            <w:vAlign w:val="bottom"/>
          </w:tcPr>
          <w:p w14:paraId="41BFC5BB" w14:textId="77777777" w:rsidR="004401A1" w:rsidRPr="00CD501D" w:rsidRDefault="004401A1" w:rsidP="00B219D4">
            <w:pPr>
              <w:spacing w:before="30"/>
              <w:jc w:val="right"/>
              <w:rPr>
                <w:i/>
                <w:iCs/>
                <w:sz w:val="23"/>
                <w:szCs w:val="23"/>
              </w:rPr>
            </w:pPr>
            <w:r w:rsidRPr="00CD501D">
              <w:rPr>
                <w:i/>
                <w:iCs/>
                <w:sz w:val="23"/>
                <w:szCs w:val="23"/>
              </w:rPr>
              <w:t>0,46</w:t>
            </w:r>
          </w:p>
        </w:tc>
        <w:tc>
          <w:tcPr>
            <w:tcW w:w="1056" w:type="dxa"/>
            <w:shd w:val="clear" w:color="auto" w:fill="auto"/>
            <w:noWrap/>
            <w:vAlign w:val="bottom"/>
          </w:tcPr>
          <w:p w14:paraId="751172DE" w14:textId="77777777" w:rsidR="004401A1" w:rsidRPr="00CD501D" w:rsidRDefault="004401A1" w:rsidP="00B219D4">
            <w:pPr>
              <w:spacing w:before="30"/>
              <w:jc w:val="right"/>
              <w:rPr>
                <w:i/>
                <w:iCs/>
                <w:sz w:val="23"/>
                <w:szCs w:val="23"/>
              </w:rPr>
            </w:pPr>
            <w:r w:rsidRPr="00CD501D">
              <w:rPr>
                <w:i/>
                <w:iCs/>
                <w:sz w:val="23"/>
                <w:szCs w:val="23"/>
              </w:rPr>
              <w:t>1,98</w:t>
            </w:r>
          </w:p>
        </w:tc>
        <w:tc>
          <w:tcPr>
            <w:tcW w:w="1021" w:type="dxa"/>
            <w:shd w:val="clear" w:color="auto" w:fill="auto"/>
            <w:noWrap/>
            <w:vAlign w:val="bottom"/>
          </w:tcPr>
          <w:p w14:paraId="3970A9FB" w14:textId="77777777" w:rsidR="004401A1" w:rsidRPr="00CD501D" w:rsidRDefault="004401A1" w:rsidP="00B219D4">
            <w:pPr>
              <w:spacing w:before="30"/>
              <w:jc w:val="right"/>
              <w:rPr>
                <w:i/>
                <w:iCs/>
                <w:sz w:val="23"/>
                <w:szCs w:val="23"/>
              </w:rPr>
            </w:pPr>
            <w:r w:rsidRPr="00CD501D">
              <w:rPr>
                <w:i/>
                <w:iCs/>
                <w:sz w:val="23"/>
                <w:szCs w:val="23"/>
              </w:rPr>
              <w:t>-32,84</w:t>
            </w:r>
          </w:p>
        </w:tc>
        <w:tc>
          <w:tcPr>
            <w:tcW w:w="996" w:type="dxa"/>
            <w:shd w:val="clear" w:color="auto" w:fill="auto"/>
            <w:noWrap/>
            <w:vAlign w:val="bottom"/>
          </w:tcPr>
          <w:p w14:paraId="3235DB6D" w14:textId="77777777" w:rsidR="004401A1" w:rsidRPr="00CD501D" w:rsidRDefault="004401A1" w:rsidP="00B219D4">
            <w:pPr>
              <w:spacing w:before="30"/>
              <w:jc w:val="right"/>
              <w:rPr>
                <w:i/>
                <w:iCs/>
                <w:sz w:val="23"/>
                <w:szCs w:val="23"/>
              </w:rPr>
            </w:pPr>
            <w:r w:rsidRPr="00CD501D">
              <w:rPr>
                <w:i/>
                <w:iCs/>
                <w:sz w:val="23"/>
                <w:szCs w:val="23"/>
              </w:rPr>
              <w:t>-16,55</w:t>
            </w:r>
          </w:p>
        </w:tc>
        <w:tc>
          <w:tcPr>
            <w:tcW w:w="1136" w:type="dxa"/>
            <w:shd w:val="clear" w:color="auto" w:fill="auto"/>
            <w:noWrap/>
            <w:vAlign w:val="bottom"/>
          </w:tcPr>
          <w:p w14:paraId="572FA4E3" w14:textId="77777777" w:rsidR="004401A1" w:rsidRPr="00CD501D" w:rsidRDefault="004401A1" w:rsidP="00B219D4">
            <w:pPr>
              <w:spacing w:before="30"/>
              <w:jc w:val="right"/>
              <w:rPr>
                <w:i/>
                <w:iCs/>
                <w:sz w:val="23"/>
                <w:szCs w:val="23"/>
              </w:rPr>
            </w:pPr>
            <w:r w:rsidRPr="00CD501D">
              <w:rPr>
                <w:i/>
                <w:iCs/>
                <w:sz w:val="23"/>
                <w:szCs w:val="23"/>
              </w:rPr>
              <w:t>2,24</w:t>
            </w:r>
          </w:p>
        </w:tc>
        <w:tc>
          <w:tcPr>
            <w:tcW w:w="1136" w:type="dxa"/>
            <w:shd w:val="clear" w:color="auto" w:fill="auto"/>
            <w:noWrap/>
            <w:vAlign w:val="bottom"/>
          </w:tcPr>
          <w:p w14:paraId="59D56C75" w14:textId="77777777" w:rsidR="004401A1" w:rsidRPr="00CD501D" w:rsidRDefault="004401A1" w:rsidP="00B219D4">
            <w:pPr>
              <w:spacing w:before="30"/>
              <w:jc w:val="right"/>
              <w:rPr>
                <w:i/>
                <w:iCs/>
                <w:sz w:val="23"/>
                <w:szCs w:val="23"/>
              </w:rPr>
            </w:pPr>
            <w:r w:rsidRPr="00CD501D">
              <w:rPr>
                <w:i/>
                <w:iCs/>
                <w:sz w:val="23"/>
                <w:szCs w:val="23"/>
              </w:rPr>
              <w:t>128,89</w:t>
            </w:r>
          </w:p>
        </w:tc>
        <w:tc>
          <w:tcPr>
            <w:tcW w:w="1124" w:type="dxa"/>
            <w:shd w:val="clear" w:color="auto" w:fill="auto"/>
            <w:noWrap/>
            <w:vAlign w:val="bottom"/>
          </w:tcPr>
          <w:p w14:paraId="6BAEB618" w14:textId="77777777" w:rsidR="004401A1" w:rsidRPr="00CD501D" w:rsidRDefault="004401A1" w:rsidP="00B219D4">
            <w:pPr>
              <w:spacing w:before="30"/>
              <w:jc w:val="right"/>
              <w:rPr>
                <w:i/>
                <w:iCs/>
                <w:sz w:val="23"/>
                <w:szCs w:val="23"/>
              </w:rPr>
            </w:pPr>
            <w:r w:rsidRPr="00CD501D">
              <w:rPr>
                <w:i/>
                <w:iCs/>
                <w:sz w:val="23"/>
                <w:szCs w:val="23"/>
              </w:rPr>
              <w:t>0,26</w:t>
            </w:r>
          </w:p>
        </w:tc>
      </w:tr>
      <w:tr w:rsidR="004401A1" w:rsidRPr="00CD501D" w14:paraId="5A0E31E0" w14:textId="77777777" w:rsidTr="004401A1">
        <w:trPr>
          <w:jc w:val="center"/>
        </w:trPr>
        <w:tc>
          <w:tcPr>
            <w:tcW w:w="2729" w:type="dxa"/>
            <w:shd w:val="clear" w:color="auto" w:fill="auto"/>
            <w:noWrap/>
            <w:vAlign w:val="bottom"/>
          </w:tcPr>
          <w:p w14:paraId="35AEF762" w14:textId="77777777" w:rsidR="004401A1" w:rsidRPr="00CD501D" w:rsidRDefault="004401A1" w:rsidP="00B219D4">
            <w:pPr>
              <w:spacing w:before="30"/>
              <w:rPr>
                <w:i/>
                <w:iCs/>
                <w:sz w:val="23"/>
                <w:szCs w:val="23"/>
              </w:rPr>
            </w:pPr>
            <w:r w:rsidRPr="00CD501D">
              <w:rPr>
                <w:i/>
                <w:iCs/>
                <w:sz w:val="23"/>
                <w:szCs w:val="23"/>
              </w:rPr>
              <w:t>Bỉ</w:t>
            </w:r>
          </w:p>
        </w:tc>
        <w:tc>
          <w:tcPr>
            <w:tcW w:w="998" w:type="dxa"/>
            <w:shd w:val="clear" w:color="auto" w:fill="auto"/>
            <w:noWrap/>
            <w:vAlign w:val="bottom"/>
          </w:tcPr>
          <w:p w14:paraId="14554378" w14:textId="77777777" w:rsidR="004401A1" w:rsidRPr="00CD501D" w:rsidRDefault="004401A1" w:rsidP="00B219D4">
            <w:pPr>
              <w:spacing w:before="30"/>
              <w:jc w:val="right"/>
              <w:rPr>
                <w:i/>
                <w:iCs/>
                <w:sz w:val="23"/>
                <w:szCs w:val="23"/>
              </w:rPr>
            </w:pPr>
            <w:r w:rsidRPr="00CD501D">
              <w:rPr>
                <w:i/>
                <w:iCs/>
                <w:sz w:val="23"/>
                <w:szCs w:val="23"/>
              </w:rPr>
              <w:t>0,91</w:t>
            </w:r>
          </w:p>
        </w:tc>
        <w:tc>
          <w:tcPr>
            <w:tcW w:w="1056" w:type="dxa"/>
            <w:shd w:val="clear" w:color="auto" w:fill="auto"/>
            <w:noWrap/>
            <w:vAlign w:val="bottom"/>
          </w:tcPr>
          <w:p w14:paraId="260A1668" w14:textId="77777777" w:rsidR="004401A1" w:rsidRPr="00CD501D" w:rsidRDefault="004401A1" w:rsidP="00B219D4">
            <w:pPr>
              <w:spacing w:before="30"/>
              <w:jc w:val="right"/>
              <w:rPr>
                <w:i/>
                <w:iCs/>
                <w:sz w:val="23"/>
                <w:szCs w:val="23"/>
              </w:rPr>
            </w:pPr>
            <w:r w:rsidRPr="00CD501D">
              <w:rPr>
                <w:i/>
                <w:iCs/>
                <w:sz w:val="23"/>
                <w:szCs w:val="23"/>
              </w:rPr>
              <w:t>1,92</w:t>
            </w:r>
          </w:p>
        </w:tc>
        <w:tc>
          <w:tcPr>
            <w:tcW w:w="1021" w:type="dxa"/>
            <w:shd w:val="clear" w:color="auto" w:fill="auto"/>
            <w:noWrap/>
            <w:vAlign w:val="bottom"/>
          </w:tcPr>
          <w:p w14:paraId="6C0A5604" w14:textId="77777777" w:rsidR="004401A1" w:rsidRPr="00CD501D" w:rsidRDefault="004401A1" w:rsidP="00B219D4">
            <w:pPr>
              <w:spacing w:before="30"/>
              <w:jc w:val="right"/>
              <w:rPr>
                <w:i/>
                <w:iCs/>
                <w:sz w:val="23"/>
                <w:szCs w:val="23"/>
              </w:rPr>
            </w:pPr>
            <w:r w:rsidRPr="00CD501D">
              <w:rPr>
                <w:i/>
                <w:iCs/>
                <w:sz w:val="23"/>
                <w:szCs w:val="23"/>
              </w:rPr>
              <w:t>50,00</w:t>
            </w:r>
          </w:p>
        </w:tc>
        <w:tc>
          <w:tcPr>
            <w:tcW w:w="996" w:type="dxa"/>
            <w:shd w:val="clear" w:color="auto" w:fill="auto"/>
            <w:noWrap/>
            <w:vAlign w:val="bottom"/>
          </w:tcPr>
          <w:p w14:paraId="6392C72B" w14:textId="77777777" w:rsidR="004401A1" w:rsidRPr="00CD501D" w:rsidRDefault="004401A1" w:rsidP="00B219D4">
            <w:pPr>
              <w:spacing w:before="30"/>
              <w:jc w:val="right"/>
              <w:rPr>
                <w:i/>
                <w:iCs/>
                <w:sz w:val="23"/>
                <w:szCs w:val="23"/>
              </w:rPr>
            </w:pPr>
            <w:r w:rsidRPr="00CD501D">
              <w:rPr>
                <w:i/>
                <w:iCs/>
                <w:sz w:val="23"/>
                <w:szCs w:val="23"/>
              </w:rPr>
              <w:t>-7,48</w:t>
            </w:r>
          </w:p>
        </w:tc>
        <w:tc>
          <w:tcPr>
            <w:tcW w:w="1136" w:type="dxa"/>
            <w:shd w:val="clear" w:color="auto" w:fill="auto"/>
            <w:noWrap/>
            <w:vAlign w:val="bottom"/>
          </w:tcPr>
          <w:p w14:paraId="10EFB63C" w14:textId="77777777" w:rsidR="004401A1" w:rsidRPr="00CD501D" w:rsidRDefault="004401A1" w:rsidP="00B219D4">
            <w:pPr>
              <w:spacing w:before="30"/>
              <w:jc w:val="right"/>
              <w:rPr>
                <w:i/>
                <w:iCs/>
                <w:sz w:val="23"/>
                <w:szCs w:val="23"/>
              </w:rPr>
            </w:pPr>
            <w:r w:rsidRPr="00CD501D">
              <w:rPr>
                <w:i/>
                <w:iCs/>
                <w:sz w:val="23"/>
                <w:szCs w:val="23"/>
              </w:rPr>
              <w:t>9,52</w:t>
            </w:r>
          </w:p>
        </w:tc>
        <w:tc>
          <w:tcPr>
            <w:tcW w:w="1136" w:type="dxa"/>
            <w:shd w:val="clear" w:color="auto" w:fill="auto"/>
            <w:noWrap/>
            <w:vAlign w:val="bottom"/>
          </w:tcPr>
          <w:p w14:paraId="572EC7B4" w14:textId="77777777" w:rsidR="004401A1" w:rsidRPr="00CD501D" w:rsidRDefault="004401A1" w:rsidP="00B219D4">
            <w:pPr>
              <w:spacing w:before="30"/>
              <w:jc w:val="right"/>
              <w:rPr>
                <w:i/>
                <w:iCs/>
                <w:sz w:val="23"/>
                <w:szCs w:val="23"/>
              </w:rPr>
            </w:pPr>
            <w:r w:rsidRPr="00CD501D">
              <w:rPr>
                <w:i/>
                <w:iCs/>
                <w:sz w:val="23"/>
                <w:szCs w:val="23"/>
              </w:rPr>
              <w:t>0,52</w:t>
            </w:r>
          </w:p>
        </w:tc>
        <w:tc>
          <w:tcPr>
            <w:tcW w:w="1124" w:type="dxa"/>
            <w:shd w:val="clear" w:color="auto" w:fill="auto"/>
            <w:noWrap/>
            <w:vAlign w:val="bottom"/>
          </w:tcPr>
          <w:p w14:paraId="38B02F2A" w14:textId="77777777" w:rsidR="004401A1" w:rsidRPr="00CD501D" w:rsidRDefault="004401A1" w:rsidP="00B219D4">
            <w:pPr>
              <w:spacing w:before="30"/>
              <w:jc w:val="right"/>
              <w:rPr>
                <w:i/>
                <w:iCs/>
                <w:sz w:val="23"/>
                <w:szCs w:val="23"/>
              </w:rPr>
            </w:pPr>
            <w:r w:rsidRPr="00CD501D">
              <w:rPr>
                <w:i/>
                <w:iCs/>
                <w:sz w:val="23"/>
                <w:szCs w:val="23"/>
              </w:rPr>
              <w:t>0,26</w:t>
            </w:r>
          </w:p>
        </w:tc>
      </w:tr>
      <w:tr w:rsidR="004401A1" w:rsidRPr="00CD501D" w14:paraId="7B17C5BB" w14:textId="77777777" w:rsidTr="004401A1">
        <w:trPr>
          <w:jc w:val="center"/>
        </w:trPr>
        <w:tc>
          <w:tcPr>
            <w:tcW w:w="2729" w:type="dxa"/>
            <w:shd w:val="clear" w:color="auto" w:fill="auto"/>
            <w:noWrap/>
            <w:vAlign w:val="bottom"/>
          </w:tcPr>
          <w:p w14:paraId="6D9C537C" w14:textId="77777777" w:rsidR="004401A1" w:rsidRPr="00CD501D" w:rsidRDefault="004401A1" w:rsidP="00B219D4">
            <w:pPr>
              <w:spacing w:before="30"/>
              <w:rPr>
                <w:i/>
                <w:iCs/>
                <w:sz w:val="23"/>
                <w:szCs w:val="23"/>
              </w:rPr>
            </w:pPr>
            <w:r w:rsidRPr="00CD501D">
              <w:rPr>
                <w:i/>
                <w:iCs/>
                <w:sz w:val="23"/>
                <w:szCs w:val="23"/>
              </w:rPr>
              <w:t>Italy</w:t>
            </w:r>
          </w:p>
        </w:tc>
        <w:tc>
          <w:tcPr>
            <w:tcW w:w="998" w:type="dxa"/>
            <w:shd w:val="clear" w:color="auto" w:fill="auto"/>
            <w:noWrap/>
            <w:vAlign w:val="bottom"/>
          </w:tcPr>
          <w:p w14:paraId="213BB894" w14:textId="77777777" w:rsidR="004401A1" w:rsidRPr="00CD501D" w:rsidRDefault="004401A1" w:rsidP="00B219D4">
            <w:pPr>
              <w:spacing w:before="30"/>
              <w:jc w:val="right"/>
              <w:rPr>
                <w:i/>
                <w:iCs/>
                <w:sz w:val="23"/>
                <w:szCs w:val="23"/>
              </w:rPr>
            </w:pPr>
            <w:r w:rsidRPr="00CD501D">
              <w:rPr>
                <w:i/>
                <w:iCs/>
                <w:sz w:val="23"/>
                <w:szCs w:val="23"/>
              </w:rPr>
              <w:t>0,40</w:t>
            </w:r>
          </w:p>
        </w:tc>
        <w:tc>
          <w:tcPr>
            <w:tcW w:w="1056" w:type="dxa"/>
            <w:shd w:val="clear" w:color="auto" w:fill="auto"/>
            <w:noWrap/>
            <w:vAlign w:val="bottom"/>
          </w:tcPr>
          <w:p w14:paraId="0B24DB6A" w14:textId="77777777" w:rsidR="004401A1" w:rsidRPr="00CD501D" w:rsidRDefault="004401A1" w:rsidP="00B219D4">
            <w:pPr>
              <w:spacing w:before="30"/>
              <w:jc w:val="right"/>
              <w:rPr>
                <w:i/>
                <w:iCs/>
                <w:sz w:val="23"/>
                <w:szCs w:val="23"/>
              </w:rPr>
            </w:pPr>
            <w:r w:rsidRPr="00CD501D">
              <w:rPr>
                <w:i/>
                <w:iCs/>
                <w:sz w:val="23"/>
                <w:szCs w:val="23"/>
              </w:rPr>
              <w:t>1,00</w:t>
            </w:r>
          </w:p>
        </w:tc>
        <w:tc>
          <w:tcPr>
            <w:tcW w:w="1021" w:type="dxa"/>
            <w:shd w:val="clear" w:color="auto" w:fill="auto"/>
            <w:noWrap/>
            <w:vAlign w:val="bottom"/>
          </w:tcPr>
          <w:p w14:paraId="2002163A" w14:textId="77777777" w:rsidR="004401A1" w:rsidRPr="00CD501D" w:rsidRDefault="004401A1" w:rsidP="00B219D4">
            <w:pPr>
              <w:spacing w:before="30"/>
              <w:jc w:val="right"/>
              <w:rPr>
                <w:i/>
                <w:iCs/>
                <w:sz w:val="23"/>
                <w:szCs w:val="23"/>
              </w:rPr>
            </w:pPr>
            <w:r w:rsidRPr="00CD501D">
              <w:rPr>
                <w:i/>
                <w:iCs/>
                <w:sz w:val="23"/>
                <w:szCs w:val="23"/>
              </w:rPr>
              <w:t>-8,33</w:t>
            </w:r>
          </w:p>
        </w:tc>
        <w:tc>
          <w:tcPr>
            <w:tcW w:w="996" w:type="dxa"/>
            <w:shd w:val="clear" w:color="auto" w:fill="auto"/>
            <w:noWrap/>
            <w:vAlign w:val="bottom"/>
          </w:tcPr>
          <w:p w14:paraId="0B1B62B3" w14:textId="77777777" w:rsidR="004401A1" w:rsidRPr="00CD501D" w:rsidRDefault="004401A1" w:rsidP="00B219D4">
            <w:pPr>
              <w:spacing w:before="30"/>
              <w:jc w:val="right"/>
              <w:rPr>
                <w:i/>
                <w:iCs/>
                <w:sz w:val="23"/>
                <w:szCs w:val="23"/>
              </w:rPr>
            </w:pPr>
            <w:r w:rsidRPr="00CD501D">
              <w:rPr>
                <w:i/>
                <w:iCs/>
                <w:sz w:val="23"/>
                <w:szCs w:val="23"/>
              </w:rPr>
              <w:t>-22,87</w:t>
            </w:r>
          </w:p>
        </w:tc>
        <w:tc>
          <w:tcPr>
            <w:tcW w:w="1136" w:type="dxa"/>
            <w:shd w:val="clear" w:color="auto" w:fill="auto"/>
            <w:noWrap/>
            <w:vAlign w:val="bottom"/>
          </w:tcPr>
          <w:p w14:paraId="34A62646" w14:textId="77777777" w:rsidR="004401A1" w:rsidRPr="00CD501D" w:rsidRDefault="004401A1" w:rsidP="00B219D4">
            <w:pPr>
              <w:spacing w:before="30"/>
              <w:jc w:val="right"/>
              <w:rPr>
                <w:i/>
                <w:iCs/>
                <w:sz w:val="23"/>
                <w:szCs w:val="23"/>
              </w:rPr>
            </w:pPr>
            <w:r w:rsidRPr="00CD501D">
              <w:rPr>
                <w:i/>
                <w:iCs/>
                <w:sz w:val="23"/>
                <w:szCs w:val="23"/>
              </w:rPr>
              <w:t>-8,12</w:t>
            </w:r>
          </w:p>
        </w:tc>
        <w:tc>
          <w:tcPr>
            <w:tcW w:w="1136" w:type="dxa"/>
            <w:shd w:val="clear" w:color="auto" w:fill="auto"/>
            <w:noWrap/>
            <w:vAlign w:val="bottom"/>
          </w:tcPr>
          <w:p w14:paraId="65171C93" w14:textId="77777777" w:rsidR="004401A1" w:rsidRPr="00CD501D" w:rsidRDefault="004401A1" w:rsidP="00B219D4">
            <w:pPr>
              <w:spacing w:before="30"/>
              <w:jc w:val="right"/>
              <w:rPr>
                <w:i/>
                <w:iCs/>
                <w:sz w:val="23"/>
                <w:szCs w:val="23"/>
              </w:rPr>
            </w:pPr>
            <w:r w:rsidRPr="00CD501D">
              <w:rPr>
                <w:i/>
                <w:iCs/>
                <w:sz w:val="23"/>
                <w:szCs w:val="23"/>
              </w:rPr>
              <w:t>-42,35</w:t>
            </w:r>
          </w:p>
        </w:tc>
        <w:tc>
          <w:tcPr>
            <w:tcW w:w="1124" w:type="dxa"/>
            <w:shd w:val="clear" w:color="auto" w:fill="auto"/>
            <w:noWrap/>
            <w:vAlign w:val="bottom"/>
          </w:tcPr>
          <w:p w14:paraId="42B028BD" w14:textId="77777777" w:rsidR="004401A1" w:rsidRPr="00CD501D" w:rsidRDefault="004401A1" w:rsidP="00B219D4">
            <w:pPr>
              <w:spacing w:before="30"/>
              <w:jc w:val="right"/>
              <w:rPr>
                <w:i/>
                <w:iCs/>
                <w:sz w:val="23"/>
                <w:szCs w:val="23"/>
              </w:rPr>
            </w:pPr>
            <w:r w:rsidRPr="00CD501D">
              <w:rPr>
                <w:i/>
                <w:iCs/>
                <w:sz w:val="23"/>
                <w:szCs w:val="23"/>
              </w:rPr>
              <w:t>0,13</w:t>
            </w:r>
          </w:p>
        </w:tc>
      </w:tr>
      <w:tr w:rsidR="004401A1" w:rsidRPr="00CD501D" w14:paraId="2D0ABDFC" w14:textId="77777777" w:rsidTr="004401A1">
        <w:trPr>
          <w:jc w:val="center"/>
        </w:trPr>
        <w:tc>
          <w:tcPr>
            <w:tcW w:w="2729" w:type="dxa"/>
            <w:shd w:val="clear" w:color="auto" w:fill="auto"/>
            <w:noWrap/>
            <w:vAlign w:val="bottom"/>
          </w:tcPr>
          <w:p w14:paraId="5A09866D" w14:textId="77777777" w:rsidR="004401A1" w:rsidRPr="00CD501D" w:rsidRDefault="004401A1" w:rsidP="00B219D4">
            <w:pPr>
              <w:spacing w:before="30"/>
              <w:rPr>
                <w:i/>
                <w:iCs/>
                <w:sz w:val="23"/>
                <w:szCs w:val="23"/>
              </w:rPr>
            </w:pPr>
            <w:r w:rsidRPr="00CD501D">
              <w:rPr>
                <w:i/>
                <w:iCs/>
                <w:sz w:val="23"/>
                <w:szCs w:val="23"/>
              </w:rPr>
              <w:t>Thụy Điển</w:t>
            </w:r>
          </w:p>
        </w:tc>
        <w:tc>
          <w:tcPr>
            <w:tcW w:w="998" w:type="dxa"/>
            <w:shd w:val="clear" w:color="auto" w:fill="auto"/>
            <w:noWrap/>
            <w:vAlign w:val="bottom"/>
          </w:tcPr>
          <w:p w14:paraId="3A76E83A" w14:textId="77777777" w:rsidR="004401A1" w:rsidRPr="00CD501D" w:rsidRDefault="004401A1" w:rsidP="00B219D4">
            <w:pPr>
              <w:spacing w:before="30"/>
              <w:jc w:val="right"/>
              <w:rPr>
                <w:i/>
                <w:iCs/>
                <w:sz w:val="23"/>
                <w:szCs w:val="23"/>
              </w:rPr>
            </w:pPr>
            <w:r w:rsidRPr="00CD501D">
              <w:rPr>
                <w:i/>
                <w:iCs/>
                <w:sz w:val="23"/>
                <w:szCs w:val="23"/>
              </w:rPr>
              <w:t>0,14</w:t>
            </w:r>
          </w:p>
        </w:tc>
        <w:tc>
          <w:tcPr>
            <w:tcW w:w="1056" w:type="dxa"/>
            <w:shd w:val="clear" w:color="auto" w:fill="auto"/>
            <w:noWrap/>
            <w:vAlign w:val="bottom"/>
          </w:tcPr>
          <w:p w14:paraId="7EB7D0BC" w14:textId="77777777" w:rsidR="004401A1" w:rsidRPr="00CD501D" w:rsidRDefault="004401A1" w:rsidP="00B219D4">
            <w:pPr>
              <w:spacing w:before="30"/>
              <w:jc w:val="right"/>
              <w:rPr>
                <w:i/>
                <w:iCs/>
                <w:sz w:val="23"/>
                <w:szCs w:val="23"/>
              </w:rPr>
            </w:pPr>
            <w:r w:rsidRPr="00CD501D">
              <w:rPr>
                <w:i/>
                <w:iCs/>
                <w:sz w:val="23"/>
                <w:szCs w:val="23"/>
              </w:rPr>
              <w:t>0,37</w:t>
            </w:r>
          </w:p>
        </w:tc>
        <w:tc>
          <w:tcPr>
            <w:tcW w:w="1021" w:type="dxa"/>
            <w:shd w:val="clear" w:color="auto" w:fill="auto"/>
            <w:noWrap/>
            <w:vAlign w:val="bottom"/>
          </w:tcPr>
          <w:p w14:paraId="6CCFAA10" w14:textId="77777777" w:rsidR="004401A1" w:rsidRPr="00CD501D" w:rsidRDefault="004401A1" w:rsidP="00B219D4">
            <w:pPr>
              <w:spacing w:before="30"/>
              <w:jc w:val="right"/>
              <w:rPr>
                <w:i/>
                <w:iCs/>
                <w:sz w:val="23"/>
                <w:szCs w:val="23"/>
              </w:rPr>
            </w:pPr>
            <w:r w:rsidRPr="00CD501D">
              <w:rPr>
                <w:i/>
                <w:iCs/>
                <w:sz w:val="23"/>
                <w:szCs w:val="23"/>
              </w:rPr>
              <w:t>-27,18</w:t>
            </w:r>
          </w:p>
        </w:tc>
        <w:tc>
          <w:tcPr>
            <w:tcW w:w="996" w:type="dxa"/>
            <w:shd w:val="clear" w:color="auto" w:fill="auto"/>
            <w:noWrap/>
            <w:vAlign w:val="bottom"/>
          </w:tcPr>
          <w:p w14:paraId="75BC2C0F" w14:textId="77777777" w:rsidR="004401A1" w:rsidRPr="00CD501D" w:rsidRDefault="004401A1" w:rsidP="00B219D4">
            <w:pPr>
              <w:spacing w:before="30"/>
              <w:jc w:val="right"/>
              <w:rPr>
                <w:i/>
                <w:iCs/>
                <w:sz w:val="23"/>
                <w:szCs w:val="23"/>
              </w:rPr>
            </w:pPr>
            <w:r w:rsidRPr="00CD501D">
              <w:rPr>
                <w:i/>
                <w:iCs/>
                <w:sz w:val="23"/>
                <w:szCs w:val="23"/>
              </w:rPr>
              <w:t>-30,91</w:t>
            </w:r>
          </w:p>
        </w:tc>
        <w:tc>
          <w:tcPr>
            <w:tcW w:w="1136" w:type="dxa"/>
            <w:shd w:val="clear" w:color="auto" w:fill="auto"/>
            <w:noWrap/>
            <w:vAlign w:val="bottom"/>
          </w:tcPr>
          <w:p w14:paraId="4EF32C37" w14:textId="77777777" w:rsidR="004401A1" w:rsidRPr="00CD501D" w:rsidRDefault="004401A1" w:rsidP="00B219D4">
            <w:pPr>
              <w:spacing w:before="30"/>
              <w:jc w:val="right"/>
              <w:rPr>
                <w:i/>
                <w:iCs/>
                <w:sz w:val="23"/>
                <w:szCs w:val="23"/>
              </w:rPr>
            </w:pPr>
            <w:r w:rsidRPr="00CD501D">
              <w:rPr>
                <w:i/>
                <w:iCs/>
                <w:sz w:val="23"/>
                <w:szCs w:val="23"/>
              </w:rPr>
              <w:t>-11,80</w:t>
            </w:r>
          </w:p>
        </w:tc>
        <w:tc>
          <w:tcPr>
            <w:tcW w:w="1136" w:type="dxa"/>
            <w:shd w:val="clear" w:color="auto" w:fill="auto"/>
            <w:noWrap/>
            <w:vAlign w:val="bottom"/>
          </w:tcPr>
          <w:p w14:paraId="61F4220E" w14:textId="77777777" w:rsidR="004401A1" w:rsidRPr="00CD501D" w:rsidRDefault="004401A1" w:rsidP="00B219D4">
            <w:pPr>
              <w:spacing w:before="30"/>
              <w:jc w:val="right"/>
              <w:rPr>
                <w:i/>
                <w:iCs/>
                <w:sz w:val="23"/>
                <w:szCs w:val="23"/>
              </w:rPr>
            </w:pPr>
            <w:r w:rsidRPr="00CD501D">
              <w:rPr>
                <w:i/>
                <w:iCs/>
                <w:sz w:val="23"/>
                <w:szCs w:val="23"/>
              </w:rPr>
              <w:t>17,90</w:t>
            </w:r>
          </w:p>
        </w:tc>
        <w:tc>
          <w:tcPr>
            <w:tcW w:w="1124" w:type="dxa"/>
            <w:shd w:val="clear" w:color="auto" w:fill="auto"/>
            <w:noWrap/>
            <w:vAlign w:val="bottom"/>
          </w:tcPr>
          <w:p w14:paraId="6DCB5863" w14:textId="77777777" w:rsidR="004401A1" w:rsidRPr="00CD501D" w:rsidRDefault="004401A1" w:rsidP="00B219D4">
            <w:pPr>
              <w:spacing w:before="30"/>
              <w:jc w:val="right"/>
              <w:rPr>
                <w:i/>
                <w:iCs/>
                <w:sz w:val="23"/>
                <w:szCs w:val="23"/>
              </w:rPr>
            </w:pPr>
            <w:r w:rsidRPr="00CD501D">
              <w:rPr>
                <w:i/>
                <w:iCs/>
                <w:sz w:val="23"/>
                <w:szCs w:val="23"/>
              </w:rPr>
              <w:t>0,05</w:t>
            </w:r>
          </w:p>
        </w:tc>
      </w:tr>
      <w:tr w:rsidR="004401A1" w:rsidRPr="00CD501D" w14:paraId="595CBAB6" w14:textId="77777777" w:rsidTr="004401A1">
        <w:trPr>
          <w:jc w:val="center"/>
        </w:trPr>
        <w:tc>
          <w:tcPr>
            <w:tcW w:w="2729" w:type="dxa"/>
            <w:shd w:val="clear" w:color="auto" w:fill="auto"/>
            <w:noWrap/>
            <w:vAlign w:val="bottom"/>
          </w:tcPr>
          <w:p w14:paraId="1027354E" w14:textId="77777777" w:rsidR="004401A1" w:rsidRPr="00CD501D" w:rsidRDefault="004401A1" w:rsidP="00B219D4">
            <w:pPr>
              <w:spacing w:before="30"/>
              <w:rPr>
                <w:sz w:val="23"/>
                <w:szCs w:val="23"/>
              </w:rPr>
            </w:pPr>
            <w:r w:rsidRPr="00CD501D">
              <w:rPr>
                <w:sz w:val="23"/>
                <w:szCs w:val="23"/>
              </w:rPr>
              <w:t>UAE</w:t>
            </w:r>
          </w:p>
        </w:tc>
        <w:tc>
          <w:tcPr>
            <w:tcW w:w="998" w:type="dxa"/>
            <w:shd w:val="clear" w:color="auto" w:fill="auto"/>
            <w:noWrap/>
            <w:vAlign w:val="bottom"/>
          </w:tcPr>
          <w:p w14:paraId="4B34B31F" w14:textId="77777777" w:rsidR="004401A1" w:rsidRPr="00CD501D" w:rsidRDefault="004401A1" w:rsidP="00B219D4">
            <w:pPr>
              <w:spacing w:before="30"/>
              <w:jc w:val="right"/>
              <w:rPr>
                <w:sz w:val="23"/>
                <w:szCs w:val="23"/>
              </w:rPr>
            </w:pPr>
            <w:r w:rsidRPr="00CD501D">
              <w:rPr>
                <w:sz w:val="23"/>
                <w:szCs w:val="23"/>
              </w:rPr>
              <w:t>13,23</w:t>
            </w:r>
          </w:p>
        </w:tc>
        <w:tc>
          <w:tcPr>
            <w:tcW w:w="1056" w:type="dxa"/>
            <w:shd w:val="clear" w:color="auto" w:fill="auto"/>
            <w:noWrap/>
            <w:vAlign w:val="bottom"/>
          </w:tcPr>
          <w:p w14:paraId="3FC89889" w14:textId="77777777" w:rsidR="004401A1" w:rsidRPr="00CD501D" w:rsidRDefault="004401A1" w:rsidP="00B219D4">
            <w:pPr>
              <w:spacing w:before="30"/>
              <w:jc w:val="right"/>
              <w:rPr>
                <w:sz w:val="23"/>
                <w:szCs w:val="23"/>
              </w:rPr>
            </w:pPr>
            <w:r w:rsidRPr="00CD501D">
              <w:rPr>
                <w:sz w:val="23"/>
                <w:szCs w:val="23"/>
              </w:rPr>
              <w:t>17,14</w:t>
            </w:r>
          </w:p>
        </w:tc>
        <w:tc>
          <w:tcPr>
            <w:tcW w:w="1021" w:type="dxa"/>
            <w:shd w:val="clear" w:color="auto" w:fill="auto"/>
            <w:noWrap/>
            <w:vAlign w:val="bottom"/>
          </w:tcPr>
          <w:p w14:paraId="0D90854E" w14:textId="77777777" w:rsidR="004401A1" w:rsidRPr="00CD501D" w:rsidRDefault="004401A1" w:rsidP="00B219D4">
            <w:pPr>
              <w:spacing w:before="30"/>
              <w:jc w:val="right"/>
              <w:rPr>
                <w:sz w:val="23"/>
                <w:szCs w:val="23"/>
              </w:rPr>
            </w:pPr>
            <w:r w:rsidRPr="00CD501D">
              <w:rPr>
                <w:sz w:val="23"/>
                <w:szCs w:val="23"/>
              </w:rPr>
              <w:t>28,57</w:t>
            </w:r>
          </w:p>
        </w:tc>
        <w:tc>
          <w:tcPr>
            <w:tcW w:w="996" w:type="dxa"/>
            <w:shd w:val="clear" w:color="auto" w:fill="auto"/>
            <w:noWrap/>
            <w:vAlign w:val="bottom"/>
          </w:tcPr>
          <w:p w14:paraId="7C56CA63" w14:textId="77777777" w:rsidR="004401A1" w:rsidRPr="00CD501D" w:rsidRDefault="004401A1" w:rsidP="00B219D4">
            <w:pPr>
              <w:spacing w:before="30"/>
              <w:jc w:val="right"/>
              <w:rPr>
                <w:sz w:val="23"/>
                <w:szCs w:val="23"/>
              </w:rPr>
            </w:pPr>
            <w:r w:rsidRPr="00CD501D">
              <w:rPr>
                <w:sz w:val="23"/>
                <w:szCs w:val="23"/>
              </w:rPr>
              <w:t>29,63</w:t>
            </w:r>
          </w:p>
        </w:tc>
        <w:tc>
          <w:tcPr>
            <w:tcW w:w="1136" w:type="dxa"/>
            <w:shd w:val="clear" w:color="auto" w:fill="auto"/>
            <w:noWrap/>
            <w:vAlign w:val="bottom"/>
          </w:tcPr>
          <w:p w14:paraId="289F3BFE" w14:textId="77777777" w:rsidR="004401A1" w:rsidRPr="00CD501D" w:rsidRDefault="004401A1" w:rsidP="00B219D4">
            <w:pPr>
              <w:spacing w:before="30"/>
              <w:jc w:val="right"/>
              <w:rPr>
                <w:sz w:val="23"/>
                <w:szCs w:val="23"/>
              </w:rPr>
            </w:pPr>
            <w:r w:rsidRPr="00CD501D">
              <w:rPr>
                <w:sz w:val="23"/>
                <w:szCs w:val="23"/>
              </w:rPr>
              <w:t>5,18</w:t>
            </w:r>
          </w:p>
        </w:tc>
        <w:tc>
          <w:tcPr>
            <w:tcW w:w="1136" w:type="dxa"/>
            <w:shd w:val="clear" w:color="auto" w:fill="auto"/>
            <w:noWrap/>
            <w:vAlign w:val="bottom"/>
          </w:tcPr>
          <w:p w14:paraId="7FCD34D8" w14:textId="77777777" w:rsidR="004401A1" w:rsidRPr="00CD501D" w:rsidRDefault="004401A1" w:rsidP="00B219D4">
            <w:pPr>
              <w:spacing w:before="30"/>
              <w:jc w:val="right"/>
              <w:rPr>
                <w:sz w:val="23"/>
                <w:szCs w:val="23"/>
              </w:rPr>
            </w:pPr>
            <w:r w:rsidRPr="00CD501D">
              <w:rPr>
                <w:sz w:val="23"/>
                <w:szCs w:val="23"/>
              </w:rPr>
              <w:t>41,74</w:t>
            </w:r>
          </w:p>
        </w:tc>
        <w:tc>
          <w:tcPr>
            <w:tcW w:w="1124" w:type="dxa"/>
            <w:shd w:val="clear" w:color="auto" w:fill="auto"/>
            <w:noWrap/>
            <w:vAlign w:val="bottom"/>
          </w:tcPr>
          <w:p w14:paraId="7E713DCC" w14:textId="77777777" w:rsidR="004401A1" w:rsidRPr="00CD501D" w:rsidRDefault="004401A1" w:rsidP="00B219D4">
            <w:pPr>
              <w:spacing w:before="30"/>
              <w:jc w:val="right"/>
              <w:rPr>
                <w:sz w:val="23"/>
                <w:szCs w:val="23"/>
              </w:rPr>
            </w:pPr>
            <w:r w:rsidRPr="00CD501D">
              <w:rPr>
                <w:sz w:val="23"/>
                <w:szCs w:val="23"/>
              </w:rPr>
              <w:t>2,29</w:t>
            </w:r>
          </w:p>
        </w:tc>
      </w:tr>
      <w:tr w:rsidR="004401A1" w:rsidRPr="00CD501D" w14:paraId="318BCCBC" w14:textId="77777777" w:rsidTr="004401A1">
        <w:trPr>
          <w:jc w:val="center"/>
        </w:trPr>
        <w:tc>
          <w:tcPr>
            <w:tcW w:w="2729" w:type="dxa"/>
            <w:shd w:val="clear" w:color="auto" w:fill="auto"/>
            <w:noWrap/>
            <w:vAlign w:val="bottom"/>
          </w:tcPr>
          <w:p w14:paraId="5573BED8" w14:textId="77777777" w:rsidR="004401A1" w:rsidRPr="00CD501D" w:rsidRDefault="004401A1" w:rsidP="00B219D4">
            <w:pPr>
              <w:spacing w:before="30"/>
              <w:rPr>
                <w:sz w:val="23"/>
                <w:szCs w:val="23"/>
              </w:rPr>
            </w:pPr>
            <w:r w:rsidRPr="00CD501D">
              <w:rPr>
                <w:sz w:val="23"/>
                <w:szCs w:val="23"/>
              </w:rPr>
              <w:t>Nga</w:t>
            </w:r>
          </w:p>
        </w:tc>
        <w:tc>
          <w:tcPr>
            <w:tcW w:w="998" w:type="dxa"/>
            <w:shd w:val="clear" w:color="auto" w:fill="auto"/>
            <w:noWrap/>
            <w:vAlign w:val="bottom"/>
          </w:tcPr>
          <w:p w14:paraId="546D3F6E" w14:textId="77777777" w:rsidR="004401A1" w:rsidRPr="00CD501D" w:rsidRDefault="004401A1" w:rsidP="00B219D4">
            <w:pPr>
              <w:spacing w:before="30"/>
              <w:jc w:val="right"/>
              <w:rPr>
                <w:sz w:val="23"/>
                <w:szCs w:val="23"/>
              </w:rPr>
            </w:pPr>
            <w:r w:rsidRPr="00CD501D">
              <w:rPr>
                <w:sz w:val="23"/>
                <w:szCs w:val="23"/>
              </w:rPr>
              <w:t>9,10</w:t>
            </w:r>
          </w:p>
        </w:tc>
        <w:tc>
          <w:tcPr>
            <w:tcW w:w="1056" w:type="dxa"/>
            <w:shd w:val="clear" w:color="auto" w:fill="auto"/>
            <w:noWrap/>
            <w:vAlign w:val="bottom"/>
          </w:tcPr>
          <w:p w14:paraId="7E274C6D" w14:textId="77777777" w:rsidR="004401A1" w:rsidRPr="00CD501D" w:rsidRDefault="004401A1" w:rsidP="00B219D4">
            <w:pPr>
              <w:spacing w:before="30"/>
              <w:jc w:val="right"/>
              <w:rPr>
                <w:sz w:val="23"/>
                <w:szCs w:val="23"/>
              </w:rPr>
            </w:pPr>
            <w:r w:rsidRPr="00CD501D">
              <w:rPr>
                <w:sz w:val="23"/>
                <w:szCs w:val="23"/>
              </w:rPr>
              <w:t>10,39</w:t>
            </w:r>
          </w:p>
        </w:tc>
        <w:tc>
          <w:tcPr>
            <w:tcW w:w="1021" w:type="dxa"/>
            <w:shd w:val="clear" w:color="auto" w:fill="auto"/>
            <w:noWrap/>
            <w:vAlign w:val="bottom"/>
          </w:tcPr>
          <w:p w14:paraId="44AC0043" w14:textId="77777777" w:rsidR="004401A1" w:rsidRPr="00CD501D" w:rsidRDefault="004401A1" w:rsidP="00B219D4">
            <w:pPr>
              <w:spacing w:before="30"/>
              <w:jc w:val="right"/>
              <w:rPr>
                <w:sz w:val="23"/>
                <w:szCs w:val="23"/>
              </w:rPr>
            </w:pPr>
            <w:r w:rsidRPr="00CD501D">
              <w:rPr>
                <w:sz w:val="23"/>
                <w:szCs w:val="23"/>
              </w:rPr>
              <w:t>-20,71</w:t>
            </w:r>
          </w:p>
        </w:tc>
        <w:tc>
          <w:tcPr>
            <w:tcW w:w="996" w:type="dxa"/>
            <w:shd w:val="clear" w:color="auto" w:fill="auto"/>
            <w:noWrap/>
            <w:vAlign w:val="bottom"/>
          </w:tcPr>
          <w:p w14:paraId="1592DE30" w14:textId="77777777" w:rsidR="004401A1" w:rsidRPr="00CD501D" w:rsidRDefault="004401A1" w:rsidP="00B219D4">
            <w:pPr>
              <w:spacing w:before="30"/>
              <w:jc w:val="right"/>
              <w:rPr>
                <w:sz w:val="23"/>
                <w:szCs w:val="23"/>
              </w:rPr>
            </w:pPr>
            <w:r w:rsidRPr="00CD501D">
              <w:rPr>
                <w:sz w:val="23"/>
                <w:szCs w:val="23"/>
              </w:rPr>
              <w:t>-18,48</w:t>
            </w:r>
          </w:p>
        </w:tc>
        <w:tc>
          <w:tcPr>
            <w:tcW w:w="1136" w:type="dxa"/>
            <w:shd w:val="clear" w:color="auto" w:fill="auto"/>
            <w:noWrap/>
            <w:vAlign w:val="bottom"/>
          </w:tcPr>
          <w:p w14:paraId="3E6294BB" w14:textId="77777777" w:rsidR="004401A1" w:rsidRPr="00CD501D" w:rsidRDefault="004401A1" w:rsidP="00B219D4">
            <w:pPr>
              <w:spacing w:before="30"/>
              <w:jc w:val="right"/>
              <w:rPr>
                <w:sz w:val="23"/>
                <w:szCs w:val="23"/>
              </w:rPr>
            </w:pPr>
            <w:r w:rsidRPr="00CD501D">
              <w:rPr>
                <w:sz w:val="23"/>
                <w:szCs w:val="23"/>
              </w:rPr>
              <w:t>290,93</w:t>
            </w:r>
          </w:p>
        </w:tc>
        <w:tc>
          <w:tcPr>
            <w:tcW w:w="1136" w:type="dxa"/>
            <w:shd w:val="clear" w:color="auto" w:fill="auto"/>
            <w:noWrap/>
            <w:vAlign w:val="bottom"/>
          </w:tcPr>
          <w:p w14:paraId="66F093BC" w14:textId="77777777" w:rsidR="004401A1" w:rsidRPr="00CD501D" w:rsidRDefault="004401A1" w:rsidP="00B219D4">
            <w:pPr>
              <w:spacing w:before="30"/>
              <w:jc w:val="right"/>
              <w:rPr>
                <w:sz w:val="23"/>
                <w:szCs w:val="23"/>
              </w:rPr>
            </w:pPr>
            <w:r w:rsidRPr="00CD501D">
              <w:rPr>
                <w:sz w:val="23"/>
                <w:szCs w:val="23"/>
              </w:rPr>
              <w:t>386,68</w:t>
            </w:r>
          </w:p>
        </w:tc>
        <w:tc>
          <w:tcPr>
            <w:tcW w:w="1124" w:type="dxa"/>
            <w:shd w:val="clear" w:color="auto" w:fill="auto"/>
            <w:noWrap/>
            <w:vAlign w:val="bottom"/>
          </w:tcPr>
          <w:p w14:paraId="36609047" w14:textId="77777777" w:rsidR="004401A1" w:rsidRPr="00CD501D" w:rsidRDefault="004401A1" w:rsidP="00B219D4">
            <w:pPr>
              <w:spacing w:before="30"/>
              <w:jc w:val="right"/>
              <w:rPr>
                <w:sz w:val="23"/>
                <w:szCs w:val="23"/>
              </w:rPr>
            </w:pPr>
            <w:r w:rsidRPr="00CD501D">
              <w:rPr>
                <w:sz w:val="23"/>
                <w:szCs w:val="23"/>
              </w:rPr>
              <w:t>1,39</w:t>
            </w:r>
          </w:p>
        </w:tc>
      </w:tr>
      <w:tr w:rsidR="004401A1" w:rsidRPr="00CD501D" w14:paraId="5B432E71" w14:textId="77777777" w:rsidTr="004401A1">
        <w:trPr>
          <w:jc w:val="center"/>
        </w:trPr>
        <w:tc>
          <w:tcPr>
            <w:tcW w:w="2729" w:type="dxa"/>
            <w:shd w:val="clear" w:color="auto" w:fill="auto"/>
            <w:noWrap/>
            <w:vAlign w:val="bottom"/>
          </w:tcPr>
          <w:p w14:paraId="5B3A1313" w14:textId="77777777" w:rsidR="004401A1" w:rsidRPr="00CD501D" w:rsidRDefault="004401A1" w:rsidP="00B219D4">
            <w:pPr>
              <w:spacing w:before="30"/>
              <w:rPr>
                <w:sz w:val="23"/>
                <w:szCs w:val="23"/>
              </w:rPr>
            </w:pPr>
            <w:r w:rsidRPr="00CD501D">
              <w:rPr>
                <w:sz w:val="23"/>
                <w:szCs w:val="23"/>
              </w:rPr>
              <w:t>Kuwait</w:t>
            </w:r>
          </w:p>
        </w:tc>
        <w:tc>
          <w:tcPr>
            <w:tcW w:w="998" w:type="dxa"/>
            <w:shd w:val="clear" w:color="auto" w:fill="auto"/>
            <w:noWrap/>
            <w:vAlign w:val="bottom"/>
          </w:tcPr>
          <w:p w14:paraId="5DFAA461" w14:textId="77777777" w:rsidR="004401A1" w:rsidRPr="00CD501D" w:rsidRDefault="004401A1" w:rsidP="00B219D4">
            <w:pPr>
              <w:spacing w:before="30"/>
              <w:jc w:val="right"/>
              <w:rPr>
                <w:sz w:val="23"/>
                <w:szCs w:val="23"/>
              </w:rPr>
            </w:pPr>
            <w:r w:rsidRPr="00CD501D">
              <w:rPr>
                <w:sz w:val="23"/>
                <w:szCs w:val="23"/>
              </w:rPr>
              <w:t>7,00</w:t>
            </w:r>
          </w:p>
        </w:tc>
        <w:tc>
          <w:tcPr>
            <w:tcW w:w="1056" w:type="dxa"/>
            <w:shd w:val="clear" w:color="auto" w:fill="auto"/>
            <w:noWrap/>
            <w:vAlign w:val="bottom"/>
          </w:tcPr>
          <w:p w14:paraId="73810D54" w14:textId="77777777" w:rsidR="004401A1" w:rsidRPr="00CD501D" w:rsidRDefault="004401A1" w:rsidP="00B219D4">
            <w:pPr>
              <w:spacing w:before="30"/>
              <w:jc w:val="right"/>
              <w:rPr>
                <w:sz w:val="23"/>
                <w:szCs w:val="23"/>
              </w:rPr>
            </w:pPr>
            <w:r w:rsidRPr="00CD501D">
              <w:rPr>
                <w:sz w:val="23"/>
                <w:szCs w:val="23"/>
              </w:rPr>
              <w:t>8,32</w:t>
            </w:r>
          </w:p>
        </w:tc>
        <w:tc>
          <w:tcPr>
            <w:tcW w:w="1021" w:type="dxa"/>
            <w:shd w:val="clear" w:color="auto" w:fill="auto"/>
            <w:noWrap/>
            <w:vAlign w:val="bottom"/>
          </w:tcPr>
          <w:p w14:paraId="38E94587" w14:textId="77777777" w:rsidR="004401A1" w:rsidRPr="00CD501D" w:rsidRDefault="004401A1" w:rsidP="00B219D4">
            <w:pPr>
              <w:spacing w:before="30"/>
              <w:jc w:val="right"/>
              <w:rPr>
                <w:sz w:val="23"/>
                <w:szCs w:val="23"/>
              </w:rPr>
            </w:pPr>
            <w:r w:rsidRPr="00CD501D">
              <w:rPr>
                <w:sz w:val="23"/>
                <w:szCs w:val="23"/>
              </w:rPr>
              <w:t>-26,87</w:t>
            </w:r>
          </w:p>
        </w:tc>
        <w:tc>
          <w:tcPr>
            <w:tcW w:w="996" w:type="dxa"/>
            <w:shd w:val="clear" w:color="auto" w:fill="auto"/>
            <w:noWrap/>
            <w:vAlign w:val="bottom"/>
          </w:tcPr>
          <w:p w14:paraId="681D292D" w14:textId="77777777" w:rsidR="004401A1" w:rsidRPr="00CD501D" w:rsidRDefault="004401A1" w:rsidP="00B219D4">
            <w:pPr>
              <w:spacing w:before="30"/>
              <w:jc w:val="right"/>
              <w:rPr>
                <w:sz w:val="23"/>
                <w:szCs w:val="23"/>
              </w:rPr>
            </w:pPr>
            <w:r w:rsidRPr="00CD501D">
              <w:rPr>
                <w:sz w:val="23"/>
                <w:szCs w:val="23"/>
              </w:rPr>
              <w:t>-24,81</w:t>
            </w:r>
          </w:p>
        </w:tc>
        <w:tc>
          <w:tcPr>
            <w:tcW w:w="1136" w:type="dxa"/>
            <w:shd w:val="clear" w:color="auto" w:fill="auto"/>
            <w:noWrap/>
            <w:vAlign w:val="bottom"/>
          </w:tcPr>
          <w:p w14:paraId="41C19B15" w14:textId="77777777" w:rsidR="004401A1" w:rsidRPr="00CD501D" w:rsidRDefault="004401A1" w:rsidP="00B219D4">
            <w:pPr>
              <w:spacing w:before="30"/>
              <w:jc w:val="right"/>
              <w:rPr>
                <w:sz w:val="23"/>
                <w:szCs w:val="23"/>
              </w:rPr>
            </w:pPr>
            <w:r w:rsidRPr="00CD501D">
              <w:rPr>
                <w:sz w:val="23"/>
                <w:szCs w:val="23"/>
              </w:rPr>
              <w:t>39,08</w:t>
            </w:r>
          </w:p>
        </w:tc>
        <w:tc>
          <w:tcPr>
            <w:tcW w:w="1136" w:type="dxa"/>
            <w:shd w:val="clear" w:color="auto" w:fill="auto"/>
            <w:noWrap/>
            <w:vAlign w:val="bottom"/>
          </w:tcPr>
          <w:p w14:paraId="3B675882" w14:textId="77777777" w:rsidR="004401A1" w:rsidRPr="00CD501D" w:rsidRDefault="004401A1" w:rsidP="00B219D4">
            <w:pPr>
              <w:spacing w:before="30"/>
              <w:jc w:val="right"/>
              <w:rPr>
                <w:sz w:val="23"/>
                <w:szCs w:val="23"/>
              </w:rPr>
            </w:pPr>
            <w:r w:rsidRPr="00CD501D">
              <w:rPr>
                <w:sz w:val="23"/>
                <w:szCs w:val="23"/>
              </w:rPr>
              <w:t>86,12</w:t>
            </w:r>
          </w:p>
        </w:tc>
        <w:tc>
          <w:tcPr>
            <w:tcW w:w="1124" w:type="dxa"/>
            <w:shd w:val="clear" w:color="auto" w:fill="auto"/>
            <w:noWrap/>
            <w:vAlign w:val="bottom"/>
          </w:tcPr>
          <w:p w14:paraId="06BB51F1" w14:textId="77777777" w:rsidR="004401A1" w:rsidRPr="00CD501D" w:rsidRDefault="004401A1" w:rsidP="00B219D4">
            <w:pPr>
              <w:spacing w:before="30"/>
              <w:jc w:val="right"/>
              <w:rPr>
                <w:sz w:val="23"/>
                <w:szCs w:val="23"/>
              </w:rPr>
            </w:pPr>
            <w:r w:rsidRPr="00CD501D">
              <w:rPr>
                <w:sz w:val="23"/>
                <w:szCs w:val="23"/>
              </w:rPr>
              <w:t>1,11</w:t>
            </w:r>
          </w:p>
        </w:tc>
      </w:tr>
      <w:tr w:rsidR="004401A1" w:rsidRPr="00CD501D" w14:paraId="4D5F7A94" w14:textId="77777777" w:rsidTr="004401A1">
        <w:trPr>
          <w:jc w:val="center"/>
        </w:trPr>
        <w:tc>
          <w:tcPr>
            <w:tcW w:w="2729" w:type="dxa"/>
            <w:shd w:val="clear" w:color="auto" w:fill="auto"/>
            <w:noWrap/>
            <w:vAlign w:val="bottom"/>
          </w:tcPr>
          <w:p w14:paraId="3B597F1D" w14:textId="77777777" w:rsidR="004401A1" w:rsidRPr="00CD501D" w:rsidRDefault="004401A1" w:rsidP="00B219D4">
            <w:pPr>
              <w:spacing w:before="30"/>
              <w:rPr>
                <w:sz w:val="23"/>
                <w:szCs w:val="23"/>
              </w:rPr>
            </w:pPr>
            <w:r w:rsidRPr="00CD501D">
              <w:rPr>
                <w:sz w:val="23"/>
                <w:szCs w:val="23"/>
              </w:rPr>
              <w:t>Ấn Độ</w:t>
            </w:r>
          </w:p>
        </w:tc>
        <w:tc>
          <w:tcPr>
            <w:tcW w:w="998" w:type="dxa"/>
            <w:shd w:val="clear" w:color="auto" w:fill="auto"/>
            <w:noWrap/>
            <w:vAlign w:val="bottom"/>
          </w:tcPr>
          <w:p w14:paraId="736E621C" w14:textId="77777777" w:rsidR="004401A1" w:rsidRPr="00CD501D" w:rsidRDefault="004401A1" w:rsidP="00B219D4">
            <w:pPr>
              <w:spacing w:before="30"/>
              <w:jc w:val="right"/>
              <w:rPr>
                <w:sz w:val="23"/>
                <w:szCs w:val="23"/>
              </w:rPr>
            </w:pPr>
            <w:r w:rsidRPr="00CD501D">
              <w:rPr>
                <w:sz w:val="23"/>
                <w:szCs w:val="23"/>
              </w:rPr>
              <w:t>4,59</w:t>
            </w:r>
          </w:p>
        </w:tc>
        <w:tc>
          <w:tcPr>
            <w:tcW w:w="1056" w:type="dxa"/>
            <w:shd w:val="clear" w:color="auto" w:fill="auto"/>
            <w:noWrap/>
            <w:vAlign w:val="bottom"/>
          </w:tcPr>
          <w:p w14:paraId="6CB6BF8F" w14:textId="77777777" w:rsidR="004401A1" w:rsidRPr="00CD501D" w:rsidRDefault="004401A1" w:rsidP="00B219D4">
            <w:pPr>
              <w:spacing w:before="30"/>
              <w:jc w:val="right"/>
              <w:rPr>
                <w:sz w:val="23"/>
                <w:szCs w:val="23"/>
              </w:rPr>
            </w:pPr>
            <w:r w:rsidRPr="00CD501D">
              <w:rPr>
                <w:sz w:val="23"/>
                <w:szCs w:val="23"/>
              </w:rPr>
              <w:t>6,17</w:t>
            </w:r>
          </w:p>
        </w:tc>
        <w:tc>
          <w:tcPr>
            <w:tcW w:w="1021" w:type="dxa"/>
            <w:shd w:val="clear" w:color="auto" w:fill="auto"/>
            <w:noWrap/>
            <w:vAlign w:val="bottom"/>
          </w:tcPr>
          <w:p w14:paraId="39DFC6AA" w14:textId="77777777" w:rsidR="004401A1" w:rsidRPr="00CD501D" w:rsidRDefault="004401A1" w:rsidP="00B219D4">
            <w:pPr>
              <w:spacing w:before="30"/>
              <w:jc w:val="right"/>
              <w:rPr>
                <w:sz w:val="23"/>
                <w:szCs w:val="23"/>
              </w:rPr>
            </w:pPr>
            <w:r w:rsidRPr="00CD501D">
              <w:rPr>
                <w:sz w:val="23"/>
                <w:szCs w:val="23"/>
              </w:rPr>
              <w:t>-37,29</w:t>
            </w:r>
          </w:p>
        </w:tc>
        <w:tc>
          <w:tcPr>
            <w:tcW w:w="996" w:type="dxa"/>
            <w:shd w:val="clear" w:color="auto" w:fill="auto"/>
            <w:noWrap/>
            <w:vAlign w:val="bottom"/>
          </w:tcPr>
          <w:p w14:paraId="58D52905" w14:textId="77777777" w:rsidR="004401A1" w:rsidRPr="00CD501D" w:rsidRDefault="004401A1" w:rsidP="00B219D4">
            <w:pPr>
              <w:spacing w:before="30"/>
              <w:jc w:val="right"/>
              <w:rPr>
                <w:sz w:val="23"/>
                <w:szCs w:val="23"/>
              </w:rPr>
            </w:pPr>
            <w:r w:rsidRPr="00CD501D">
              <w:rPr>
                <w:sz w:val="23"/>
                <w:szCs w:val="23"/>
              </w:rPr>
              <w:t>-40,21</w:t>
            </w:r>
          </w:p>
        </w:tc>
        <w:tc>
          <w:tcPr>
            <w:tcW w:w="1136" w:type="dxa"/>
            <w:shd w:val="clear" w:color="auto" w:fill="auto"/>
            <w:noWrap/>
            <w:vAlign w:val="bottom"/>
          </w:tcPr>
          <w:p w14:paraId="049386AD" w14:textId="77777777" w:rsidR="004401A1" w:rsidRPr="00CD501D" w:rsidRDefault="004401A1" w:rsidP="00B219D4">
            <w:pPr>
              <w:spacing w:before="30"/>
              <w:jc w:val="right"/>
              <w:rPr>
                <w:sz w:val="23"/>
                <w:szCs w:val="23"/>
              </w:rPr>
            </w:pPr>
            <w:r w:rsidRPr="00CD501D">
              <w:rPr>
                <w:sz w:val="23"/>
                <w:szCs w:val="23"/>
              </w:rPr>
              <w:t>-69,00</w:t>
            </w:r>
          </w:p>
        </w:tc>
        <w:tc>
          <w:tcPr>
            <w:tcW w:w="1136" w:type="dxa"/>
            <w:shd w:val="clear" w:color="auto" w:fill="auto"/>
            <w:noWrap/>
            <w:vAlign w:val="bottom"/>
          </w:tcPr>
          <w:p w14:paraId="2AA256DE" w14:textId="77777777" w:rsidR="004401A1" w:rsidRPr="00CD501D" w:rsidRDefault="004401A1" w:rsidP="00B219D4">
            <w:pPr>
              <w:spacing w:before="30"/>
              <w:jc w:val="right"/>
              <w:rPr>
                <w:sz w:val="23"/>
                <w:szCs w:val="23"/>
              </w:rPr>
            </w:pPr>
            <w:r w:rsidRPr="00CD501D">
              <w:rPr>
                <w:sz w:val="23"/>
                <w:szCs w:val="23"/>
              </w:rPr>
              <w:t>-57,05</w:t>
            </w:r>
          </w:p>
        </w:tc>
        <w:tc>
          <w:tcPr>
            <w:tcW w:w="1124" w:type="dxa"/>
            <w:shd w:val="clear" w:color="auto" w:fill="auto"/>
            <w:noWrap/>
            <w:vAlign w:val="bottom"/>
          </w:tcPr>
          <w:p w14:paraId="30EB4915" w14:textId="77777777" w:rsidR="004401A1" w:rsidRPr="00CD501D" w:rsidRDefault="004401A1" w:rsidP="00B219D4">
            <w:pPr>
              <w:spacing w:before="30"/>
              <w:jc w:val="right"/>
              <w:rPr>
                <w:sz w:val="23"/>
                <w:szCs w:val="23"/>
              </w:rPr>
            </w:pPr>
            <w:r w:rsidRPr="00CD501D">
              <w:rPr>
                <w:sz w:val="23"/>
                <w:szCs w:val="23"/>
              </w:rPr>
              <w:t>0,83</w:t>
            </w:r>
          </w:p>
        </w:tc>
      </w:tr>
      <w:tr w:rsidR="004401A1" w:rsidRPr="00CD501D" w14:paraId="723BD496" w14:textId="77777777" w:rsidTr="004401A1">
        <w:trPr>
          <w:jc w:val="center"/>
        </w:trPr>
        <w:tc>
          <w:tcPr>
            <w:tcW w:w="2729" w:type="dxa"/>
            <w:shd w:val="clear" w:color="auto" w:fill="auto"/>
            <w:noWrap/>
            <w:vAlign w:val="bottom"/>
          </w:tcPr>
          <w:p w14:paraId="62EE5256" w14:textId="77777777" w:rsidR="004401A1" w:rsidRPr="00CD501D" w:rsidRDefault="004401A1" w:rsidP="00B219D4">
            <w:pPr>
              <w:spacing w:before="30"/>
              <w:rPr>
                <w:sz w:val="23"/>
                <w:szCs w:val="23"/>
              </w:rPr>
            </w:pPr>
            <w:r w:rsidRPr="00CD501D">
              <w:rPr>
                <w:sz w:val="23"/>
                <w:szCs w:val="23"/>
              </w:rPr>
              <w:t>Qatar</w:t>
            </w:r>
          </w:p>
        </w:tc>
        <w:tc>
          <w:tcPr>
            <w:tcW w:w="998" w:type="dxa"/>
            <w:shd w:val="clear" w:color="auto" w:fill="auto"/>
            <w:noWrap/>
            <w:vAlign w:val="bottom"/>
          </w:tcPr>
          <w:p w14:paraId="6BD98D86" w14:textId="77777777" w:rsidR="004401A1" w:rsidRPr="00CD501D" w:rsidRDefault="004401A1" w:rsidP="00B219D4">
            <w:pPr>
              <w:spacing w:before="30"/>
              <w:jc w:val="right"/>
              <w:rPr>
                <w:sz w:val="23"/>
                <w:szCs w:val="23"/>
              </w:rPr>
            </w:pPr>
            <w:r w:rsidRPr="00CD501D">
              <w:rPr>
                <w:sz w:val="23"/>
                <w:szCs w:val="23"/>
              </w:rPr>
              <w:t>3,63</w:t>
            </w:r>
          </w:p>
        </w:tc>
        <w:tc>
          <w:tcPr>
            <w:tcW w:w="1056" w:type="dxa"/>
            <w:shd w:val="clear" w:color="auto" w:fill="auto"/>
            <w:noWrap/>
            <w:vAlign w:val="bottom"/>
          </w:tcPr>
          <w:p w14:paraId="1417372F" w14:textId="77777777" w:rsidR="004401A1" w:rsidRPr="00CD501D" w:rsidRDefault="004401A1" w:rsidP="00B219D4">
            <w:pPr>
              <w:spacing w:before="30"/>
              <w:jc w:val="right"/>
              <w:rPr>
                <w:sz w:val="23"/>
                <w:szCs w:val="23"/>
              </w:rPr>
            </w:pPr>
            <w:r w:rsidRPr="00CD501D">
              <w:rPr>
                <w:sz w:val="23"/>
                <w:szCs w:val="23"/>
              </w:rPr>
              <w:t>4,46</w:t>
            </w:r>
          </w:p>
        </w:tc>
        <w:tc>
          <w:tcPr>
            <w:tcW w:w="1021" w:type="dxa"/>
            <w:shd w:val="clear" w:color="auto" w:fill="auto"/>
            <w:noWrap/>
            <w:vAlign w:val="bottom"/>
          </w:tcPr>
          <w:p w14:paraId="59ACAFF5" w14:textId="77777777" w:rsidR="004401A1" w:rsidRPr="00CD501D" w:rsidRDefault="004401A1" w:rsidP="00B219D4">
            <w:pPr>
              <w:spacing w:before="30"/>
              <w:jc w:val="right"/>
              <w:rPr>
                <w:sz w:val="23"/>
                <w:szCs w:val="23"/>
              </w:rPr>
            </w:pPr>
            <w:r w:rsidRPr="00CD501D">
              <w:rPr>
                <w:sz w:val="23"/>
                <w:szCs w:val="23"/>
              </w:rPr>
              <w:t>-54,38</w:t>
            </w:r>
          </w:p>
        </w:tc>
        <w:tc>
          <w:tcPr>
            <w:tcW w:w="996" w:type="dxa"/>
            <w:shd w:val="clear" w:color="auto" w:fill="auto"/>
            <w:noWrap/>
            <w:vAlign w:val="bottom"/>
          </w:tcPr>
          <w:p w14:paraId="50E73873" w14:textId="77777777" w:rsidR="004401A1" w:rsidRPr="00CD501D" w:rsidRDefault="004401A1" w:rsidP="00B219D4">
            <w:pPr>
              <w:spacing w:before="30"/>
              <w:jc w:val="right"/>
              <w:rPr>
                <w:sz w:val="23"/>
                <w:szCs w:val="23"/>
              </w:rPr>
            </w:pPr>
            <w:r w:rsidRPr="00CD501D">
              <w:rPr>
                <w:sz w:val="23"/>
                <w:szCs w:val="23"/>
              </w:rPr>
              <w:t>-52,74</w:t>
            </w:r>
          </w:p>
        </w:tc>
        <w:tc>
          <w:tcPr>
            <w:tcW w:w="1136" w:type="dxa"/>
            <w:shd w:val="clear" w:color="auto" w:fill="auto"/>
            <w:noWrap/>
            <w:vAlign w:val="bottom"/>
          </w:tcPr>
          <w:p w14:paraId="516D6393" w14:textId="77777777" w:rsidR="004401A1" w:rsidRPr="00CD501D" w:rsidRDefault="004401A1" w:rsidP="00B219D4">
            <w:pPr>
              <w:spacing w:before="30"/>
              <w:jc w:val="right"/>
              <w:rPr>
                <w:sz w:val="23"/>
                <w:szCs w:val="23"/>
              </w:rPr>
            </w:pPr>
            <w:r w:rsidRPr="00CD501D">
              <w:rPr>
                <w:sz w:val="23"/>
                <w:szCs w:val="23"/>
              </w:rPr>
              <w:t>-36,22</w:t>
            </w:r>
          </w:p>
        </w:tc>
        <w:tc>
          <w:tcPr>
            <w:tcW w:w="1136" w:type="dxa"/>
            <w:shd w:val="clear" w:color="auto" w:fill="auto"/>
            <w:noWrap/>
            <w:vAlign w:val="bottom"/>
          </w:tcPr>
          <w:p w14:paraId="6C91E966" w14:textId="77777777" w:rsidR="004401A1" w:rsidRPr="00CD501D" w:rsidRDefault="004401A1" w:rsidP="00B219D4">
            <w:pPr>
              <w:spacing w:before="30"/>
              <w:jc w:val="right"/>
              <w:rPr>
                <w:sz w:val="23"/>
                <w:szCs w:val="23"/>
              </w:rPr>
            </w:pPr>
            <w:r w:rsidRPr="00CD501D">
              <w:rPr>
                <w:sz w:val="23"/>
                <w:szCs w:val="23"/>
              </w:rPr>
              <w:t>-13,63</w:t>
            </w:r>
          </w:p>
        </w:tc>
        <w:tc>
          <w:tcPr>
            <w:tcW w:w="1124" w:type="dxa"/>
            <w:shd w:val="clear" w:color="auto" w:fill="auto"/>
            <w:noWrap/>
            <w:vAlign w:val="bottom"/>
          </w:tcPr>
          <w:p w14:paraId="34B3D695" w14:textId="77777777" w:rsidR="004401A1" w:rsidRPr="00CD501D" w:rsidRDefault="004401A1" w:rsidP="00B219D4">
            <w:pPr>
              <w:spacing w:before="30"/>
              <w:jc w:val="right"/>
              <w:rPr>
                <w:sz w:val="23"/>
                <w:szCs w:val="23"/>
              </w:rPr>
            </w:pPr>
            <w:r w:rsidRPr="00CD501D">
              <w:rPr>
                <w:sz w:val="23"/>
                <w:szCs w:val="23"/>
              </w:rPr>
              <w:t>0,60</w:t>
            </w:r>
          </w:p>
        </w:tc>
      </w:tr>
      <w:tr w:rsidR="004401A1" w:rsidRPr="00CD501D" w14:paraId="08295D9E" w14:textId="77777777" w:rsidTr="004401A1">
        <w:trPr>
          <w:jc w:val="center"/>
        </w:trPr>
        <w:tc>
          <w:tcPr>
            <w:tcW w:w="2729" w:type="dxa"/>
            <w:shd w:val="clear" w:color="auto" w:fill="auto"/>
            <w:noWrap/>
            <w:vAlign w:val="bottom"/>
          </w:tcPr>
          <w:p w14:paraId="7C57831D" w14:textId="77777777" w:rsidR="004401A1" w:rsidRPr="00CD501D" w:rsidRDefault="004401A1" w:rsidP="00B219D4">
            <w:pPr>
              <w:spacing w:before="30"/>
              <w:rPr>
                <w:sz w:val="23"/>
                <w:szCs w:val="23"/>
              </w:rPr>
            </w:pPr>
            <w:r w:rsidRPr="00CD501D">
              <w:rPr>
                <w:sz w:val="23"/>
                <w:szCs w:val="23"/>
              </w:rPr>
              <w:t>Australia</w:t>
            </w:r>
          </w:p>
        </w:tc>
        <w:tc>
          <w:tcPr>
            <w:tcW w:w="998" w:type="dxa"/>
            <w:shd w:val="clear" w:color="auto" w:fill="auto"/>
            <w:noWrap/>
            <w:vAlign w:val="bottom"/>
          </w:tcPr>
          <w:p w14:paraId="444DDCDB" w14:textId="77777777" w:rsidR="004401A1" w:rsidRPr="00CD501D" w:rsidRDefault="004401A1" w:rsidP="00B219D4">
            <w:pPr>
              <w:spacing w:before="30"/>
              <w:jc w:val="right"/>
              <w:rPr>
                <w:sz w:val="23"/>
                <w:szCs w:val="23"/>
              </w:rPr>
            </w:pPr>
            <w:r w:rsidRPr="00CD501D">
              <w:rPr>
                <w:sz w:val="23"/>
                <w:szCs w:val="23"/>
              </w:rPr>
              <w:t>1,36</w:t>
            </w:r>
          </w:p>
        </w:tc>
        <w:tc>
          <w:tcPr>
            <w:tcW w:w="1056" w:type="dxa"/>
            <w:shd w:val="clear" w:color="auto" w:fill="auto"/>
            <w:noWrap/>
            <w:vAlign w:val="bottom"/>
          </w:tcPr>
          <w:p w14:paraId="7A1E97FE" w14:textId="77777777" w:rsidR="004401A1" w:rsidRPr="00CD501D" w:rsidRDefault="004401A1" w:rsidP="00B219D4">
            <w:pPr>
              <w:spacing w:before="30"/>
              <w:jc w:val="right"/>
              <w:rPr>
                <w:sz w:val="23"/>
                <w:szCs w:val="23"/>
              </w:rPr>
            </w:pPr>
            <w:r w:rsidRPr="00CD501D">
              <w:rPr>
                <w:sz w:val="23"/>
                <w:szCs w:val="23"/>
              </w:rPr>
              <w:t>1,96</w:t>
            </w:r>
          </w:p>
        </w:tc>
        <w:tc>
          <w:tcPr>
            <w:tcW w:w="1021" w:type="dxa"/>
            <w:shd w:val="clear" w:color="auto" w:fill="auto"/>
            <w:noWrap/>
            <w:vAlign w:val="bottom"/>
          </w:tcPr>
          <w:p w14:paraId="02B9F4B2" w14:textId="77777777" w:rsidR="004401A1" w:rsidRPr="00CD501D" w:rsidRDefault="004401A1" w:rsidP="00B219D4">
            <w:pPr>
              <w:spacing w:before="30"/>
              <w:jc w:val="right"/>
              <w:rPr>
                <w:sz w:val="23"/>
                <w:szCs w:val="23"/>
              </w:rPr>
            </w:pPr>
            <w:r w:rsidRPr="00CD501D">
              <w:rPr>
                <w:sz w:val="23"/>
                <w:szCs w:val="23"/>
              </w:rPr>
              <w:t>60,85</w:t>
            </w:r>
          </w:p>
        </w:tc>
        <w:tc>
          <w:tcPr>
            <w:tcW w:w="996" w:type="dxa"/>
            <w:shd w:val="clear" w:color="auto" w:fill="auto"/>
            <w:noWrap/>
            <w:vAlign w:val="bottom"/>
          </w:tcPr>
          <w:p w14:paraId="32ED093C" w14:textId="77777777" w:rsidR="004401A1" w:rsidRPr="00CD501D" w:rsidRDefault="004401A1" w:rsidP="00B219D4">
            <w:pPr>
              <w:spacing w:before="30"/>
              <w:jc w:val="right"/>
              <w:rPr>
                <w:sz w:val="23"/>
                <w:szCs w:val="23"/>
              </w:rPr>
            </w:pPr>
            <w:r w:rsidRPr="00CD501D">
              <w:rPr>
                <w:sz w:val="23"/>
                <w:szCs w:val="23"/>
              </w:rPr>
              <w:t>48,18</w:t>
            </w:r>
          </w:p>
        </w:tc>
        <w:tc>
          <w:tcPr>
            <w:tcW w:w="1136" w:type="dxa"/>
            <w:shd w:val="clear" w:color="auto" w:fill="auto"/>
            <w:noWrap/>
            <w:vAlign w:val="bottom"/>
          </w:tcPr>
          <w:p w14:paraId="4A8821F5" w14:textId="77777777" w:rsidR="004401A1" w:rsidRPr="00CD501D" w:rsidRDefault="004401A1" w:rsidP="00B219D4">
            <w:pPr>
              <w:spacing w:before="30"/>
              <w:jc w:val="right"/>
              <w:rPr>
                <w:sz w:val="23"/>
                <w:szCs w:val="23"/>
              </w:rPr>
            </w:pPr>
            <w:r w:rsidRPr="00CD501D">
              <w:rPr>
                <w:sz w:val="23"/>
                <w:szCs w:val="23"/>
              </w:rPr>
              <w:t>267,48</w:t>
            </w:r>
          </w:p>
        </w:tc>
        <w:tc>
          <w:tcPr>
            <w:tcW w:w="1136" w:type="dxa"/>
            <w:shd w:val="clear" w:color="auto" w:fill="auto"/>
            <w:noWrap/>
            <w:vAlign w:val="bottom"/>
          </w:tcPr>
          <w:p w14:paraId="638B98B5" w14:textId="77777777" w:rsidR="004401A1" w:rsidRPr="00CD501D" w:rsidRDefault="004401A1" w:rsidP="00B219D4">
            <w:pPr>
              <w:spacing w:before="30"/>
              <w:jc w:val="right"/>
              <w:rPr>
                <w:sz w:val="23"/>
                <w:szCs w:val="23"/>
              </w:rPr>
            </w:pPr>
            <w:r w:rsidRPr="00CD501D">
              <w:rPr>
                <w:sz w:val="23"/>
                <w:szCs w:val="23"/>
              </w:rPr>
              <w:t>157,05</w:t>
            </w:r>
          </w:p>
        </w:tc>
        <w:tc>
          <w:tcPr>
            <w:tcW w:w="1124" w:type="dxa"/>
            <w:shd w:val="clear" w:color="auto" w:fill="auto"/>
            <w:noWrap/>
            <w:vAlign w:val="bottom"/>
          </w:tcPr>
          <w:p w14:paraId="7D6E3663" w14:textId="77777777" w:rsidR="004401A1" w:rsidRPr="00CD501D" w:rsidRDefault="004401A1" w:rsidP="00B219D4">
            <w:pPr>
              <w:spacing w:before="30"/>
              <w:jc w:val="right"/>
              <w:rPr>
                <w:sz w:val="23"/>
                <w:szCs w:val="23"/>
              </w:rPr>
            </w:pPr>
            <w:r w:rsidRPr="00CD501D">
              <w:rPr>
                <w:sz w:val="23"/>
                <w:szCs w:val="23"/>
              </w:rPr>
              <w:t>0,26</w:t>
            </w:r>
          </w:p>
        </w:tc>
      </w:tr>
      <w:tr w:rsidR="004401A1" w:rsidRPr="00CD501D" w14:paraId="7FB8F62A" w14:textId="77777777" w:rsidTr="004401A1">
        <w:trPr>
          <w:jc w:val="center"/>
        </w:trPr>
        <w:tc>
          <w:tcPr>
            <w:tcW w:w="2729" w:type="dxa"/>
            <w:shd w:val="clear" w:color="auto" w:fill="auto"/>
            <w:noWrap/>
            <w:vAlign w:val="bottom"/>
          </w:tcPr>
          <w:p w14:paraId="35F92E5F" w14:textId="77777777" w:rsidR="004401A1" w:rsidRPr="00CD501D" w:rsidRDefault="004401A1" w:rsidP="00B219D4">
            <w:pPr>
              <w:spacing w:before="30"/>
              <w:rPr>
                <w:sz w:val="23"/>
                <w:szCs w:val="23"/>
              </w:rPr>
            </w:pPr>
            <w:r w:rsidRPr="00CD501D">
              <w:rPr>
                <w:sz w:val="23"/>
                <w:szCs w:val="23"/>
              </w:rPr>
              <w:t>Brazil</w:t>
            </w:r>
          </w:p>
        </w:tc>
        <w:tc>
          <w:tcPr>
            <w:tcW w:w="998" w:type="dxa"/>
            <w:shd w:val="clear" w:color="auto" w:fill="auto"/>
            <w:noWrap/>
            <w:vAlign w:val="bottom"/>
          </w:tcPr>
          <w:p w14:paraId="3374C04A" w14:textId="77777777" w:rsidR="004401A1" w:rsidRPr="00CD501D" w:rsidRDefault="004401A1" w:rsidP="00B219D4">
            <w:pPr>
              <w:spacing w:before="30"/>
              <w:jc w:val="right"/>
              <w:rPr>
                <w:sz w:val="23"/>
                <w:szCs w:val="23"/>
              </w:rPr>
            </w:pPr>
            <w:r w:rsidRPr="00CD501D">
              <w:rPr>
                <w:sz w:val="23"/>
                <w:szCs w:val="23"/>
              </w:rPr>
              <w:t>0,57</w:t>
            </w:r>
          </w:p>
        </w:tc>
        <w:tc>
          <w:tcPr>
            <w:tcW w:w="1056" w:type="dxa"/>
            <w:shd w:val="clear" w:color="auto" w:fill="auto"/>
            <w:noWrap/>
            <w:vAlign w:val="bottom"/>
          </w:tcPr>
          <w:p w14:paraId="21019F31" w14:textId="77777777" w:rsidR="004401A1" w:rsidRPr="00CD501D" w:rsidRDefault="004401A1" w:rsidP="00B219D4">
            <w:pPr>
              <w:spacing w:before="30"/>
              <w:jc w:val="right"/>
              <w:rPr>
                <w:sz w:val="23"/>
                <w:szCs w:val="23"/>
              </w:rPr>
            </w:pPr>
            <w:r w:rsidRPr="00CD501D">
              <w:rPr>
                <w:sz w:val="23"/>
                <w:szCs w:val="23"/>
              </w:rPr>
              <w:t>1,47</w:t>
            </w:r>
          </w:p>
        </w:tc>
        <w:tc>
          <w:tcPr>
            <w:tcW w:w="1021" w:type="dxa"/>
            <w:shd w:val="clear" w:color="auto" w:fill="auto"/>
            <w:noWrap/>
            <w:vAlign w:val="bottom"/>
          </w:tcPr>
          <w:p w14:paraId="5644D924" w14:textId="77777777" w:rsidR="004401A1" w:rsidRPr="00CD501D" w:rsidRDefault="004401A1" w:rsidP="00B219D4">
            <w:pPr>
              <w:spacing w:before="30"/>
              <w:jc w:val="right"/>
              <w:rPr>
                <w:sz w:val="23"/>
                <w:szCs w:val="23"/>
              </w:rPr>
            </w:pPr>
            <w:r w:rsidRPr="00CD501D">
              <w:rPr>
                <w:sz w:val="23"/>
                <w:szCs w:val="23"/>
              </w:rPr>
              <w:t>272,37</w:t>
            </w:r>
          </w:p>
        </w:tc>
        <w:tc>
          <w:tcPr>
            <w:tcW w:w="996" w:type="dxa"/>
            <w:shd w:val="clear" w:color="auto" w:fill="auto"/>
            <w:noWrap/>
            <w:vAlign w:val="bottom"/>
          </w:tcPr>
          <w:p w14:paraId="2A4B18B7" w14:textId="77777777" w:rsidR="004401A1" w:rsidRPr="00CD501D" w:rsidRDefault="004401A1" w:rsidP="00B219D4">
            <w:pPr>
              <w:spacing w:before="30"/>
              <w:jc w:val="right"/>
              <w:rPr>
                <w:sz w:val="23"/>
                <w:szCs w:val="23"/>
              </w:rPr>
            </w:pPr>
            <w:r w:rsidRPr="00CD501D">
              <w:rPr>
                <w:sz w:val="23"/>
                <w:szCs w:val="23"/>
              </w:rPr>
              <w:t>316,73</w:t>
            </w:r>
          </w:p>
        </w:tc>
        <w:tc>
          <w:tcPr>
            <w:tcW w:w="1136" w:type="dxa"/>
            <w:shd w:val="clear" w:color="auto" w:fill="auto"/>
            <w:noWrap/>
            <w:vAlign w:val="bottom"/>
          </w:tcPr>
          <w:p w14:paraId="1DFFE7C5" w14:textId="77777777" w:rsidR="004401A1" w:rsidRPr="00CD501D" w:rsidRDefault="004401A1" w:rsidP="00B219D4">
            <w:pPr>
              <w:spacing w:before="30"/>
              <w:jc w:val="right"/>
              <w:rPr>
                <w:sz w:val="23"/>
                <w:szCs w:val="23"/>
              </w:rPr>
            </w:pPr>
            <w:r w:rsidRPr="00CD501D">
              <w:rPr>
                <w:sz w:val="23"/>
                <w:szCs w:val="23"/>
              </w:rPr>
              <w:t>-56,93</w:t>
            </w:r>
          </w:p>
        </w:tc>
        <w:tc>
          <w:tcPr>
            <w:tcW w:w="1136" w:type="dxa"/>
            <w:shd w:val="clear" w:color="auto" w:fill="auto"/>
            <w:noWrap/>
            <w:vAlign w:val="bottom"/>
          </w:tcPr>
          <w:p w14:paraId="7D6B2862" w14:textId="77777777" w:rsidR="004401A1" w:rsidRPr="00CD501D" w:rsidRDefault="004401A1" w:rsidP="00B219D4">
            <w:pPr>
              <w:spacing w:before="30"/>
              <w:jc w:val="right"/>
              <w:rPr>
                <w:sz w:val="23"/>
                <w:szCs w:val="23"/>
              </w:rPr>
            </w:pPr>
            <w:r w:rsidRPr="00CD501D">
              <w:rPr>
                <w:sz w:val="23"/>
                <w:szCs w:val="23"/>
              </w:rPr>
              <w:t>-46,99</w:t>
            </w:r>
          </w:p>
        </w:tc>
        <w:tc>
          <w:tcPr>
            <w:tcW w:w="1124" w:type="dxa"/>
            <w:shd w:val="clear" w:color="auto" w:fill="auto"/>
            <w:noWrap/>
            <w:vAlign w:val="bottom"/>
          </w:tcPr>
          <w:p w14:paraId="12F9442C" w14:textId="77777777" w:rsidR="004401A1" w:rsidRPr="00CD501D" w:rsidRDefault="004401A1" w:rsidP="00B219D4">
            <w:pPr>
              <w:spacing w:before="30"/>
              <w:jc w:val="right"/>
              <w:rPr>
                <w:sz w:val="23"/>
                <w:szCs w:val="23"/>
              </w:rPr>
            </w:pPr>
            <w:r w:rsidRPr="00CD501D">
              <w:rPr>
                <w:sz w:val="23"/>
                <w:szCs w:val="23"/>
              </w:rPr>
              <w:t>0,20</w:t>
            </w:r>
          </w:p>
        </w:tc>
      </w:tr>
      <w:tr w:rsidR="004401A1" w:rsidRPr="00CD501D" w14:paraId="6E703057" w14:textId="77777777" w:rsidTr="004401A1">
        <w:trPr>
          <w:jc w:val="center"/>
        </w:trPr>
        <w:tc>
          <w:tcPr>
            <w:tcW w:w="2729" w:type="dxa"/>
            <w:shd w:val="clear" w:color="auto" w:fill="auto"/>
            <w:noWrap/>
            <w:vAlign w:val="bottom"/>
          </w:tcPr>
          <w:p w14:paraId="75C8B393" w14:textId="77777777" w:rsidR="004401A1" w:rsidRPr="00CD501D" w:rsidRDefault="004401A1" w:rsidP="00B219D4">
            <w:pPr>
              <w:spacing w:before="30"/>
              <w:rPr>
                <w:sz w:val="23"/>
                <w:szCs w:val="23"/>
              </w:rPr>
            </w:pPr>
            <w:r w:rsidRPr="00CD501D">
              <w:rPr>
                <w:sz w:val="23"/>
                <w:szCs w:val="23"/>
              </w:rPr>
              <w:t>Canada</w:t>
            </w:r>
          </w:p>
        </w:tc>
        <w:tc>
          <w:tcPr>
            <w:tcW w:w="998" w:type="dxa"/>
            <w:shd w:val="clear" w:color="auto" w:fill="auto"/>
            <w:noWrap/>
            <w:vAlign w:val="bottom"/>
          </w:tcPr>
          <w:p w14:paraId="2F9DF43B" w14:textId="77777777" w:rsidR="004401A1" w:rsidRPr="00CD501D" w:rsidRDefault="004401A1" w:rsidP="00B219D4">
            <w:pPr>
              <w:spacing w:before="30"/>
              <w:jc w:val="right"/>
              <w:rPr>
                <w:sz w:val="23"/>
                <w:szCs w:val="23"/>
              </w:rPr>
            </w:pPr>
            <w:r w:rsidRPr="00CD501D">
              <w:rPr>
                <w:sz w:val="23"/>
                <w:szCs w:val="23"/>
              </w:rPr>
              <w:t>0,78</w:t>
            </w:r>
          </w:p>
        </w:tc>
        <w:tc>
          <w:tcPr>
            <w:tcW w:w="1056" w:type="dxa"/>
            <w:shd w:val="clear" w:color="auto" w:fill="auto"/>
            <w:noWrap/>
            <w:vAlign w:val="bottom"/>
          </w:tcPr>
          <w:p w14:paraId="59AF4F94" w14:textId="77777777" w:rsidR="004401A1" w:rsidRPr="00CD501D" w:rsidRDefault="004401A1" w:rsidP="00B219D4">
            <w:pPr>
              <w:spacing w:before="30"/>
              <w:jc w:val="right"/>
              <w:rPr>
                <w:sz w:val="23"/>
                <w:szCs w:val="23"/>
              </w:rPr>
            </w:pPr>
            <w:r w:rsidRPr="00CD501D">
              <w:rPr>
                <w:sz w:val="23"/>
                <w:szCs w:val="23"/>
              </w:rPr>
              <w:t>1,23</w:t>
            </w:r>
          </w:p>
        </w:tc>
        <w:tc>
          <w:tcPr>
            <w:tcW w:w="1021" w:type="dxa"/>
            <w:shd w:val="clear" w:color="auto" w:fill="auto"/>
            <w:noWrap/>
            <w:vAlign w:val="bottom"/>
          </w:tcPr>
          <w:p w14:paraId="358CB9EE" w14:textId="77777777" w:rsidR="004401A1" w:rsidRPr="00CD501D" w:rsidRDefault="004401A1" w:rsidP="00B219D4">
            <w:pPr>
              <w:spacing w:before="30"/>
              <w:jc w:val="right"/>
              <w:rPr>
                <w:sz w:val="23"/>
                <w:szCs w:val="23"/>
              </w:rPr>
            </w:pPr>
            <w:r w:rsidRPr="00CD501D">
              <w:rPr>
                <w:sz w:val="23"/>
                <w:szCs w:val="23"/>
              </w:rPr>
              <w:t>12,97</w:t>
            </w:r>
          </w:p>
        </w:tc>
        <w:tc>
          <w:tcPr>
            <w:tcW w:w="996" w:type="dxa"/>
            <w:shd w:val="clear" w:color="auto" w:fill="auto"/>
            <w:noWrap/>
            <w:vAlign w:val="bottom"/>
          </w:tcPr>
          <w:p w14:paraId="72C5BF24" w14:textId="77777777" w:rsidR="004401A1" w:rsidRPr="00CD501D" w:rsidRDefault="004401A1" w:rsidP="00B219D4">
            <w:pPr>
              <w:spacing w:before="30"/>
              <w:jc w:val="right"/>
              <w:rPr>
                <w:sz w:val="23"/>
                <w:szCs w:val="23"/>
              </w:rPr>
            </w:pPr>
            <w:r w:rsidRPr="00CD501D">
              <w:rPr>
                <w:sz w:val="23"/>
                <w:szCs w:val="23"/>
              </w:rPr>
              <w:t>34,33</w:t>
            </w:r>
          </w:p>
        </w:tc>
        <w:tc>
          <w:tcPr>
            <w:tcW w:w="1136" w:type="dxa"/>
            <w:shd w:val="clear" w:color="auto" w:fill="auto"/>
            <w:noWrap/>
            <w:vAlign w:val="bottom"/>
          </w:tcPr>
          <w:p w14:paraId="2742C68F" w14:textId="77777777" w:rsidR="004401A1" w:rsidRPr="00CD501D" w:rsidRDefault="004401A1" w:rsidP="00B219D4">
            <w:pPr>
              <w:spacing w:before="30"/>
              <w:jc w:val="right"/>
              <w:rPr>
                <w:sz w:val="23"/>
                <w:szCs w:val="23"/>
              </w:rPr>
            </w:pPr>
            <w:r w:rsidRPr="00CD501D">
              <w:rPr>
                <w:sz w:val="23"/>
                <w:szCs w:val="23"/>
              </w:rPr>
              <w:t>-47,84</w:t>
            </w:r>
          </w:p>
        </w:tc>
        <w:tc>
          <w:tcPr>
            <w:tcW w:w="1136" w:type="dxa"/>
            <w:shd w:val="clear" w:color="auto" w:fill="auto"/>
            <w:noWrap/>
            <w:vAlign w:val="bottom"/>
          </w:tcPr>
          <w:p w14:paraId="47C826CD" w14:textId="77777777" w:rsidR="004401A1" w:rsidRPr="00CD501D" w:rsidRDefault="004401A1" w:rsidP="00B219D4">
            <w:pPr>
              <w:spacing w:before="30"/>
              <w:jc w:val="right"/>
              <w:rPr>
                <w:sz w:val="23"/>
                <w:szCs w:val="23"/>
              </w:rPr>
            </w:pPr>
            <w:r w:rsidRPr="00CD501D">
              <w:rPr>
                <w:sz w:val="23"/>
                <w:szCs w:val="23"/>
              </w:rPr>
              <w:t>-13,06</w:t>
            </w:r>
          </w:p>
        </w:tc>
        <w:tc>
          <w:tcPr>
            <w:tcW w:w="1124" w:type="dxa"/>
            <w:shd w:val="clear" w:color="auto" w:fill="auto"/>
            <w:noWrap/>
            <w:vAlign w:val="bottom"/>
          </w:tcPr>
          <w:p w14:paraId="648571EB" w14:textId="77777777" w:rsidR="004401A1" w:rsidRPr="00CD501D" w:rsidRDefault="004401A1" w:rsidP="00B219D4">
            <w:pPr>
              <w:spacing w:before="30"/>
              <w:jc w:val="right"/>
              <w:rPr>
                <w:sz w:val="23"/>
                <w:szCs w:val="23"/>
              </w:rPr>
            </w:pPr>
            <w:r w:rsidRPr="00CD501D">
              <w:rPr>
                <w:sz w:val="23"/>
                <w:szCs w:val="23"/>
              </w:rPr>
              <w:t>0,16</w:t>
            </w:r>
          </w:p>
        </w:tc>
      </w:tr>
      <w:tr w:rsidR="004401A1" w:rsidRPr="00CD501D" w14:paraId="0D667019" w14:textId="77777777" w:rsidTr="004401A1">
        <w:trPr>
          <w:jc w:val="center"/>
        </w:trPr>
        <w:tc>
          <w:tcPr>
            <w:tcW w:w="2729" w:type="dxa"/>
            <w:shd w:val="clear" w:color="auto" w:fill="auto"/>
            <w:noWrap/>
            <w:vAlign w:val="bottom"/>
          </w:tcPr>
          <w:p w14:paraId="60FB6FFE" w14:textId="77777777" w:rsidR="004401A1" w:rsidRPr="00CD501D" w:rsidRDefault="004401A1" w:rsidP="00B219D4">
            <w:pPr>
              <w:spacing w:before="30"/>
              <w:rPr>
                <w:sz w:val="23"/>
                <w:szCs w:val="23"/>
              </w:rPr>
            </w:pPr>
            <w:r w:rsidRPr="00CD501D">
              <w:rPr>
                <w:sz w:val="23"/>
                <w:szCs w:val="23"/>
              </w:rPr>
              <w:t>Hồng Kông (Trung Quốc)</w:t>
            </w:r>
          </w:p>
        </w:tc>
        <w:tc>
          <w:tcPr>
            <w:tcW w:w="998" w:type="dxa"/>
            <w:shd w:val="clear" w:color="auto" w:fill="auto"/>
            <w:noWrap/>
            <w:vAlign w:val="bottom"/>
          </w:tcPr>
          <w:p w14:paraId="29043CD1" w14:textId="77777777" w:rsidR="004401A1" w:rsidRPr="00CD501D" w:rsidRDefault="004401A1" w:rsidP="00B219D4">
            <w:pPr>
              <w:spacing w:before="30"/>
              <w:jc w:val="right"/>
              <w:rPr>
                <w:sz w:val="23"/>
                <w:szCs w:val="23"/>
              </w:rPr>
            </w:pPr>
            <w:r w:rsidRPr="00CD501D">
              <w:rPr>
                <w:sz w:val="23"/>
                <w:szCs w:val="23"/>
              </w:rPr>
              <w:t>0,53</w:t>
            </w:r>
          </w:p>
        </w:tc>
        <w:tc>
          <w:tcPr>
            <w:tcW w:w="1056" w:type="dxa"/>
            <w:shd w:val="clear" w:color="auto" w:fill="auto"/>
            <w:noWrap/>
            <w:vAlign w:val="bottom"/>
          </w:tcPr>
          <w:p w14:paraId="229DD3BA" w14:textId="77777777" w:rsidR="004401A1" w:rsidRPr="00CD501D" w:rsidRDefault="004401A1" w:rsidP="00B219D4">
            <w:pPr>
              <w:spacing w:before="30"/>
              <w:jc w:val="right"/>
              <w:rPr>
                <w:sz w:val="23"/>
                <w:szCs w:val="23"/>
              </w:rPr>
            </w:pPr>
            <w:r w:rsidRPr="00CD501D">
              <w:rPr>
                <w:sz w:val="23"/>
                <w:szCs w:val="23"/>
              </w:rPr>
              <w:t>1,16</w:t>
            </w:r>
          </w:p>
        </w:tc>
        <w:tc>
          <w:tcPr>
            <w:tcW w:w="1021" w:type="dxa"/>
            <w:shd w:val="clear" w:color="auto" w:fill="auto"/>
            <w:noWrap/>
            <w:vAlign w:val="bottom"/>
          </w:tcPr>
          <w:p w14:paraId="1BD04A15" w14:textId="77777777" w:rsidR="004401A1" w:rsidRPr="00CD501D" w:rsidRDefault="004401A1" w:rsidP="00B219D4">
            <w:pPr>
              <w:spacing w:before="30"/>
              <w:jc w:val="right"/>
              <w:rPr>
                <w:sz w:val="23"/>
                <w:szCs w:val="23"/>
              </w:rPr>
            </w:pPr>
            <w:r w:rsidRPr="00CD501D">
              <w:rPr>
                <w:sz w:val="23"/>
                <w:szCs w:val="23"/>
              </w:rPr>
              <w:t>83,39</w:t>
            </w:r>
          </w:p>
        </w:tc>
        <w:tc>
          <w:tcPr>
            <w:tcW w:w="996" w:type="dxa"/>
            <w:shd w:val="clear" w:color="auto" w:fill="auto"/>
            <w:noWrap/>
            <w:vAlign w:val="bottom"/>
          </w:tcPr>
          <w:p w14:paraId="20B6D45C" w14:textId="77777777" w:rsidR="004401A1" w:rsidRPr="00CD501D" w:rsidRDefault="004401A1" w:rsidP="00B219D4">
            <w:pPr>
              <w:spacing w:before="30"/>
              <w:jc w:val="right"/>
              <w:rPr>
                <w:sz w:val="23"/>
                <w:szCs w:val="23"/>
              </w:rPr>
            </w:pPr>
            <w:r w:rsidRPr="00CD501D">
              <w:rPr>
                <w:sz w:val="23"/>
                <w:szCs w:val="23"/>
              </w:rPr>
              <w:t>76,02</w:t>
            </w:r>
          </w:p>
        </w:tc>
        <w:tc>
          <w:tcPr>
            <w:tcW w:w="1136" w:type="dxa"/>
            <w:shd w:val="clear" w:color="auto" w:fill="auto"/>
            <w:noWrap/>
            <w:vAlign w:val="bottom"/>
          </w:tcPr>
          <w:p w14:paraId="20FD80E6" w14:textId="77777777" w:rsidR="004401A1" w:rsidRPr="00CD501D" w:rsidRDefault="004401A1" w:rsidP="00B219D4">
            <w:pPr>
              <w:spacing w:before="30"/>
              <w:jc w:val="right"/>
              <w:rPr>
                <w:sz w:val="23"/>
                <w:szCs w:val="23"/>
              </w:rPr>
            </w:pPr>
            <w:r w:rsidRPr="00CD501D">
              <w:rPr>
                <w:sz w:val="23"/>
                <w:szCs w:val="23"/>
              </w:rPr>
              <w:t>30,86</w:t>
            </w:r>
          </w:p>
        </w:tc>
        <w:tc>
          <w:tcPr>
            <w:tcW w:w="1136" w:type="dxa"/>
            <w:shd w:val="clear" w:color="auto" w:fill="auto"/>
            <w:noWrap/>
            <w:vAlign w:val="bottom"/>
          </w:tcPr>
          <w:p w14:paraId="3846C93A" w14:textId="77777777" w:rsidR="004401A1" w:rsidRPr="00CD501D" w:rsidRDefault="004401A1" w:rsidP="00B219D4">
            <w:pPr>
              <w:spacing w:before="30"/>
              <w:jc w:val="right"/>
              <w:rPr>
                <w:sz w:val="23"/>
                <w:szCs w:val="23"/>
              </w:rPr>
            </w:pPr>
            <w:r w:rsidRPr="00CD501D">
              <w:rPr>
                <w:sz w:val="23"/>
                <w:szCs w:val="23"/>
              </w:rPr>
              <w:t>54,32</w:t>
            </w:r>
          </w:p>
        </w:tc>
        <w:tc>
          <w:tcPr>
            <w:tcW w:w="1124" w:type="dxa"/>
            <w:shd w:val="clear" w:color="auto" w:fill="auto"/>
            <w:noWrap/>
            <w:vAlign w:val="bottom"/>
          </w:tcPr>
          <w:p w14:paraId="0EA28F77" w14:textId="77777777" w:rsidR="004401A1" w:rsidRPr="00CD501D" w:rsidRDefault="004401A1" w:rsidP="00B219D4">
            <w:pPr>
              <w:spacing w:before="30"/>
              <w:jc w:val="right"/>
              <w:rPr>
                <w:sz w:val="23"/>
                <w:szCs w:val="23"/>
              </w:rPr>
            </w:pPr>
            <w:r w:rsidRPr="00CD501D">
              <w:rPr>
                <w:sz w:val="23"/>
                <w:szCs w:val="23"/>
              </w:rPr>
              <w:t>0,15</w:t>
            </w:r>
          </w:p>
        </w:tc>
      </w:tr>
      <w:tr w:rsidR="004401A1" w:rsidRPr="00CD501D" w14:paraId="420E665E" w14:textId="77777777" w:rsidTr="004401A1">
        <w:trPr>
          <w:jc w:val="center"/>
        </w:trPr>
        <w:tc>
          <w:tcPr>
            <w:tcW w:w="2729" w:type="dxa"/>
            <w:shd w:val="clear" w:color="auto" w:fill="auto"/>
            <w:noWrap/>
            <w:vAlign w:val="bottom"/>
          </w:tcPr>
          <w:p w14:paraId="2DE71479" w14:textId="77777777" w:rsidR="004401A1" w:rsidRPr="00CD501D" w:rsidRDefault="004401A1" w:rsidP="00B219D4">
            <w:pPr>
              <w:spacing w:before="30"/>
              <w:rPr>
                <w:sz w:val="23"/>
                <w:szCs w:val="23"/>
              </w:rPr>
            </w:pPr>
            <w:r w:rsidRPr="00CD501D">
              <w:rPr>
                <w:sz w:val="23"/>
                <w:szCs w:val="23"/>
              </w:rPr>
              <w:lastRenderedPageBreak/>
              <w:t>Anh</w:t>
            </w:r>
          </w:p>
        </w:tc>
        <w:tc>
          <w:tcPr>
            <w:tcW w:w="998" w:type="dxa"/>
            <w:shd w:val="clear" w:color="auto" w:fill="auto"/>
            <w:noWrap/>
            <w:vAlign w:val="bottom"/>
          </w:tcPr>
          <w:p w14:paraId="150931F0" w14:textId="77777777" w:rsidR="004401A1" w:rsidRPr="00CD501D" w:rsidRDefault="004401A1" w:rsidP="00B219D4">
            <w:pPr>
              <w:spacing w:before="30"/>
              <w:jc w:val="right"/>
              <w:rPr>
                <w:sz w:val="23"/>
                <w:szCs w:val="23"/>
              </w:rPr>
            </w:pPr>
            <w:r w:rsidRPr="00CD501D">
              <w:rPr>
                <w:sz w:val="23"/>
                <w:szCs w:val="23"/>
              </w:rPr>
              <w:t>0,17</w:t>
            </w:r>
          </w:p>
        </w:tc>
        <w:tc>
          <w:tcPr>
            <w:tcW w:w="1056" w:type="dxa"/>
            <w:shd w:val="clear" w:color="auto" w:fill="auto"/>
            <w:noWrap/>
            <w:vAlign w:val="bottom"/>
          </w:tcPr>
          <w:p w14:paraId="1CCD7EB5" w14:textId="77777777" w:rsidR="004401A1" w:rsidRPr="00CD501D" w:rsidRDefault="004401A1" w:rsidP="00B219D4">
            <w:pPr>
              <w:spacing w:before="30"/>
              <w:jc w:val="right"/>
              <w:rPr>
                <w:sz w:val="23"/>
                <w:szCs w:val="23"/>
              </w:rPr>
            </w:pPr>
            <w:r w:rsidRPr="00CD501D">
              <w:rPr>
                <w:sz w:val="23"/>
                <w:szCs w:val="23"/>
              </w:rPr>
              <w:t>0,67</w:t>
            </w:r>
          </w:p>
        </w:tc>
        <w:tc>
          <w:tcPr>
            <w:tcW w:w="1021" w:type="dxa"/>
            <w:shd w:val="clear" w:color="auto" w:fill="auto"/>
            <w:noWrap/>
            <w:vAlign w:val="bottom"/>
          </w:tcPr>
          <w:p w14:paraId="1282BA47" w14:textId="77777777" w:rsidR="004401A1" w:rsidRPr="00CD501D" w:rsidRDefault="004401A1" w:rsidP="00B219D4">
            <w:pPr>
              <w:spacing w:before="30"/>
              <w:jc w:val="right"/>
              <w:rPr>
                <w:sz w:val="23"/>
                <w:szCs w:val="23"/>
              </w:rPr>
            </w:pPr>
            <w:r w:rsidRPr="00CD501D">
              <w:rPr>
                <w:sz w:val="23"/>
                <w:szCs w:val="23"/>
              </w:rPr>
              <w:t>1,21</w:t>
            </w:r>
          </w:p>
        </w:tc>
        <w:tc>
          <w:tcPr>
            <w:tcW w:w="996" w:type="dxa"/>
            <w:shd w:val="clear" w:color="auto" w:fill="auto"/>
            <w:noWrap/>
            <w:vAlign w:val="bottom"/>
          </w:tcPr>
          <w:p w14:paraId="3C30E513" w14:textId="77777777" w:rsidR="004401A1" w:rsidRPr="00CD501D" w:rsidRDefault="004401A1" w:rsidP="00B219D4">
            <w:pPr>
              <w:spacing w:before="30"/>
              <w:jc w:val="right"/>
              <w:rPr>
                <w:sz w:val="23"/>
                <w:szCs w:val="23"/>
              </w:rPr>
            </w:pPr>
            <w:r w:rsidRPr="00CD501D">
              <w:rPr>
                <w:sz w:val="23"/>
                <w:szCs w:val="23"/>
              </w:rPr>
              <w:t>2,69</w:t>
            </w:r>
          </w:p>
        </w:tc>
        <w:tc>
          <w:tcPr>
            <w:tcW w:w="1136" w:type="dxa"/>
            <w:shd w:val="clear" w:color="auto" w:fill="auto"/>
            <w:noWrap/>
            <w:vAlign w:val="bottom"/>
          </w:tcPr>
          <w:p w14:paraId="3AD0D4FB" w14:textId="77777777" w:rsidR="004401A1" w:rsidRPr="00CD501D" w:rsidRDefault="004401A1" w:rsidP="00B219D4">
            <w:pPr>
              <w:spacing w:before="30"/>
              <w:jc w:val="right"/>
              <w:rPr>
                <w:sz w:val="23"/>
                <w:szCs w:val="23"/>
              </w:rPr>
            </w:pPr>
            <w:r w:rsidRPr="00CD501D">
              <w:rPr>
                <w:sz w:val="23"/>
                <w:szCs w:val="23"/>
              </w:rPr>
              <w:t>-35,27</w:t>
            </w:r>
          </w:p>
        </w:tc>
        <w:tc>
          <w:tcPr>
            <w:tcW w:w="1136" w:type="dxa"/>
            <w:shd w:val="clear" w:color="auto" w:fill="auto"/>
            <w:noWrap/>
            <w:vAlign w:val="bottom"/>
          </w:tcPr>
          <w:p w14:paraId="78877B2B" w14:textId="77777777" w:rsidR="004401A1" w:rsidRPr="00CD501D" w:rsidRDefault="004401A1" w:rsidP="00B219D4">
            <w:pPr>
              <w:spacing w:before="30"/>
              <w:jc w:val="right"/>
              <w:rPr>
                <w:sz w:val="23"/>
                <w:szCs w:val="23"/>
              </w:rPr>
            </w:pPr>
            <w:r w:rsidRPr="00CD501D">
              <w:rPr>
                <w:sz w:val="23"/>
                <w:szCs w:val="23"/>
              </w:rPr>
              <w:t>-20,41</w:t>
            </w:r>
          </w:p>
        </w:tc>
        <w:tc>
          <w:tcPr>
            <w:tcW w:w="1124" w:type="dxa"/>
            <w:shd w:val="clear" w:color="auto" w:fill="auto"/>
            <w:noWrap/>
            <w:vAlign w:val="bottom"/>
          </w:tcPr>
          <w:p w14:paraId="008D2699" w14:textId="77777777" w:rsidR="004401A1" w:rsidRPr="00CD501D" w:rsidRDefault="004401A1" w:rsidP="00B219D4">
            <w:pPr>
              <w:spacing w:before="30"/>
              <w:jc w:val="right"/>
              <w:rPr>
                <w:sz w:val="23"/>
                <w:szCs w:val="23"/>
              </w:rPr>
            </w:pPr>
            <w:r w:rsidRPr="00CD501D">
              <w:rPr>
                <w:sz w:val="23"/>
                <w:szCs w:val="23"/>
              </w:rPr>
              <w:t>0,09</w:t>
            </w:r>
          </w:p>
        </w:tc>
      </w:tr>
      <w:tr w:rsidR="004401A1" w:rsidRPr="00CD501D" w14:paraId="05C62917" w14:textId="77777777" w:rsidTr="004401A1">
        <w:trPr>
          <w:jc w:val="center"/>
        </w:trPr>
        <w:tc>
          <w:tcPr>
            <w:tcW w:w="2729" w:type="dxa"/>
            <w:shd w:val="clear" w:color="auto" w:fill="auto"/>
            <w:noWrap/>
            <w:vAlign w:val="bottom"/>
          </w:tcPr>
          <w:p w14:paraId="3D79F320" w14:textId="77777777" w:rsidR="004401A1" w:rsidRPr="00CD501D" w:rsidRDefault="004401A1" w:rsidP="00B219D4">
            <w:pPr>
              <w:spacing w:before="30"/>
              <w:rPr>
                <w:sz w:val="23"/>
                <w:szCs w:val="23"/>
              </w:rPr>
            </w:pPr>
            <w:r w:rsidRPr="00CD501D">
              <w:rPr>
                <w:sz w:val="23"/>
                <w:szCs w:val="23"/>
              </w:rPr>
              <w:t>Nam Phi</w:t>
            </w:r>
          </w:p>
        </w:tc>
        <w:tc>
          <w:tcPr>
            <w:tcW w:w="998" w:type="dxa"/>
            <w:shd w:val="clear" w:color="auto" w:fill="auto"/>
            <w:noWrap/>
            <w:vAlign w:val="bottom"/>
          </w:tcPr>
          <w:p w14:paraId="0A70E2CD" w14:textId="77777777" w:rsidR="004401A1" w:rsidRPr="00CD501D" w:rsidRDefault="004401A1" w:rsidP="00B219D4">
            <w:pPr>
              <w:spacing w:before="30"/>
              <w:jc w:val="right"/>
              <w:rPr>
                <w:sz w:val="23"/>
                <w:szCs w:val="23"/>
              </w:rPr>
            </w:pPr>
            <w:r w:rsidRPr="00CD501D">
              <w:rPr>
                <w:sz w:val="23"/>
                <w:szCs w:val="23"/>
              </w:rPr>
              <w:t>0,03</w:t>
            </w:r>
          </w:p>
        </w:tc>
        <w:tc>
          <w:tcPr>
            <w:tcW w:w="1056" w:type="dxa"/>
            <w:shd w:val="clear" w:color="auto" w:fill="auto"/>
            <w:noWrap/>
            <w:vAlign w:val="bottom"/>
          </w:tcPr>
          <w:p w14:paraId="27B99396" w14:textId="77777777" w:rsidR="004401A1" w:rsidRPr="00CD501D" w:rsidRDefault="004401A1" w:rsidP="00B219D4">
            <w:pPr>
              <w:spacing w:before="30"/>
              <w:jc w:val="right"/>
              <w:rPr>
                <w:sz w:val="23"/>
                <w:szCs w:val="23"/>
              </w:rPr>
            </w:pPr>
            <w:r w:rsidRPr="00CD501D">
              <w:rPr>
                <w:sz w:val="23"/>
                <w:szCs w:val="23"/>
              </w:rPr>
              <w:t>0,03</w:t>
            </w:r>
          </w:p>
        </w:tc>
        <w:tc>
          <w:tcPr>
            <w:tcW w:w="1021" w:type="dxa"/>
            <w:shd w:val="clear" w:color="auto" w:fill="auto"/>
            <w:noWrap/>
            <w:vAlign w:val="bottom"/>
          </w:tcPr>
          <w:p w14:paraId="155FB56A" w14:textId="77777777" w:rsidR="004401A1" w:rsidRPr="00CD501D" w:rsidRDefault="004401A1" w:rsidP="00B219D4">
            <w:pPr>
              <w:spacing w:before="30"/>
              <w:jc w:val="right"/>
              <w:rPr>
                <w:sz w:val="23"/>
                <w:szCs w:val="23"/>
              </w:rPr>
            </w:pPr>
            <w:r w:rsidRPr="00CD501D">
              <w:rPr>
                <w:sz w:val="23"/>
                <w:szCs w:val="23"/>
              </w:rPr>
              <w:t>-95,58</w:t>
            </w:r>
          </w:p>
        </w:tc>
        <w:tc>
          <w:tcPr>
            <w:tcW w:w="996" w:type="dxa"/>
            <w:shd w:val="clear" w:color="auto" w:fill="auto"/>
            <w:noWrap/>
            <w:vAlign w:val="bottom"/>
          </w:tcPr>
          <w:p w14:paraId="13BF67C5" w14:textId="77777777" w:rsidR="004401A1" w:rsidRPr="00CD501D" w:rsidRDefault="004401A1" w:rsidP="00B219D4">
            <w:pPr>
              <w:spacing w:before="30"/>
              <w:jc w:val="right"/>
              <w:rPr>
                <w:sz w:val="23"/>
                <w:szCs w:val="23"/>
              </w:rPr>
            </w:pPr>
            <w:r w:rsidRPr="00CD501D">
              <w:rPr>
                <w:sz w:val="23"/>
                <w:szCs w:val="23"/>
              </w:rPr>
              <w:t>-95,61</w:t>
            </w:r>
          </w:p>
        </w:tc>
        <w:tc>
          <w:tcPr>
            <w:tcW w:w="1136" w:type="dxa"/>
            <w:shd w:val="clear" w:color="auto" w:fill="auto"/>
            <w:noWrap/>
            <w:vAlign w:val="bottom"/>
          </w:tcPr>
          <w:p w14:paraId="30FCB640" w14:textId="77777777" w:rsidR="004401A1" w:rsidRPr="00CD501D" w:rsidRDefault="004401A1" w:rsidP="00B219D4">
            <w:pPr>
              <w:spacing w:before="30"/>
              <w:jc w:val="right"/>
              <w:rPr>
                <w:sz w:val="23"/>
                <w:szCs w:val="23"/>
              </w:rPr>
            </w:pPr>
            <w:r w:rsidRPr="00CD501D">
              <w:rPr>
                <w:sz w:val="23"/>
                <w:szCs w:val="23"/>
              </w:rPr>
              <w:t>-99,04</w:t>
            </w:r>
          </w:p>
        </w:tc>
        <w:tc>
          <w:tcPr>
            <w:tcW w:w="1136" w:type="dxa"/>
            <w:shd w:val="clear" w:color="auto" w:fill="auto"/>
            <w:noWrap/>
            <w:vAlign w:val="bottom"/>
          </w:tcPr>
          <w:p w14:paraId="69E88C3D" w14:textId="77777777" w:rsidR="004401A1" w:rsidRPr="00CD501D" w:rsidRDefault="004401A1" w:rsidP="00B219D4">
            <w:pPr>
              <w:spacing w:before="30"/>
              <w:jc w:val="right"/>
              <w:rPr>
                <w:sz w:val="23"/>
                <w:szCs w:val="23"/>
              </w:rPr>
            </w:pPr>
            <w:r w:rsidRPr="00CD501D">
              <w:rPr>
                <w:sz w:val="23"/>
                <w:szCs w:val="23"/>
              </w:rPr>
              <w:t>-98,53</w:t>
            </w:r>
          </w:p>
        </w:tc>
        <w:tc>
          <w:tcPr>
            <w:tcW w:w="1124" w:type="dxa"/>
            <w:shd w:val="clear" w:color="auto" w:fill="auto"/>
            <w:noWrap/>
            <w:vAlign w:val="bottom"/>
          </w:tcPr>
          <w:p w14:paraId="1958FBF2" w14:textId="77777777" w:rsidR="004401A1" w:rsidRPr="00CD501D" w:rsidRDefault="004401A1" w:rsidP="00B219D4">
            <w:pPr>
              <w:spacing w:before="30"/>
              <w:jc w:val="right"/>
              <w:rPr>
                <w:sz w:val="23"/>
                <w:szCs w:val="23"/>
              </w:rPr>
            </w:pPr>
            <w:r w:rsidRPr="00CD501D">
              <w:rPr>
                <w:sz w:val="23"/>
                <w:szCs w:val="23"/>
              </w:rPr>
              <w:t>0,00</w:t>
            </w:r>
          </w:p>
        </w:tc>
      </w:tr>
    </w:tbl>
    <w:p w14:paraId="603C4B70" w14:textId="77777777" w:rsidR="00065C5A" w:rsidRPr="00CD501D" w:rsidRDefault="00A76EC9" w:rsidP="002A7F2D">
      <w:pPr>
        <w:spacing w:before="120" w:after="120"/>
        <w:jc w:val="right"/>
        <w:rPr>
          <w:b/>
          <w:bCs/>
          <w:spacing w:val="-4"/>
          <w:sz w:val="26"/>
          <w:szCs w:val="26"/>
        </w:rPr>
      </w:pPr>
      <w:r w:rsidRPr="00CD501D">
        <w:rPr>
          <w:i/>
          <w:sz w:val="26"/>
          <w:szCs w:val="26"/>
        </w:rPr>
        <w:t>Nguồn: Tính toán từ số liệu thống kê sơ bộ của Tổng cục Hải quan</w:t>
      </w:r>
    </w:p>
    <w:p w14:paraId="2DA564F9" w14:textId="25F4E3B3" w:rsidR="00A76EC9" w:rsidRPr="00CD501D" w:rsidRDefault="00A76EC9" w:rsidP="002A7F2D">
      <w:pPr>
        <w:spacing w:before="120" w:after="120" w:line="276" w:lineRule="auto"/>
        <w:jc w:val="center"/>
        <w:rPr>
          <w:b/>
          <w:bCs/>
          <w:spacing w:val="-4"/>
          <w:sz w:val="26"/>
          <w:szCs w:val="26"/>
        </w:rPr>
      </w:pPr>
      <w:r w:rsidRPr="00CD501D">
        <w:rPr>
          <w:b/>
          <w:bCs/>
          <w:spacing w:val="-4"/>
          <w:sz w:val="26"/>
          <w:szCs w:val="26"/>
        </w:rPr>
        <w:t xml:space="preserve">Bảng </w:t>
      </w:r>
      <w:r w:rsidR="00BF4C32" w:rsidRPr="00CD501D">
        <w:rPr>
          <w:b/>
          <w:bCs/>
          <w:spacing w:val="-4"/>
          <w:sz w:val="26"/>
          <w:szCs w:val="26"/>
        </w:rPr>
        <w:t>8</w:t>
      </w:r>
      <w:r w:rsidRPr="00CD501D">
        <w:rPr>
          <w:b/>
          <w:bCs/>
          <w:spacing w:val="-4"/>
          <w:sz w:val="26"/>
          <w:szCs w:val="26"/>
        </w:rPr>
        <w:t xml:space="preserve">: Thị trường nhập khẩu nguyên liệu nhựa </w:t>
      </w:r>
      <w:r w:rsidRPr="00CD501D">
        <w:rPr>
          <w:b/>
          <w:spacing w:val="-4"/>
          <w:sz w:val="26"/>
          <w:szCs w:val="26"/>
        </w:rPr>
        <w:t xml:space="preserve">của Việt Nam </w:t>
      </w:r>
      <w:r w:rsidR="004401A1" w:rsidRPr="00CD501D">
        <w:rPr>
          <w:b/>
          <w:spacing w:val="-4"/>
          <w:sz w:val="26"/>
          <w:szCs w:val="26"/>
        </w:rPr>
        <w:t>10</w:t>
      </w:r>
      <w:r w:rsidRPr="00CD501D">
        <w:rPr>
          <w:b/>
          <w:spacing w:val="-4"/>
          <w:sz w:val="26"/>
          <w:szCs w:val="26"/>
        </w:rPr>
        <w:t xml:space="preserve"> tháng năm 2021</w:t>
      </w:r>
    </w:p>
    <w:tbl>
      <w:tblPr>
        <w:tblW w:w="94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8"/>
        <w:gridCol w:w="1468"/>
        <w:gridCol w:w="1509"/>
        <w:gridCol w:w="1056"/>
        <w:gridCol w:w="1021"/>
        <w:gridCol w:w="1586"/>
      </w:tblGrid>
      <w:tr w:rsidR="004401A1" w:rsidRPr="00CD501D" w14:paraId="068B1B98" w14:textId="77777777" w:rsidTr="00B219D4">
        <w:trPr>
          <w:tblHeader/>
          <w:jc w:val="center"/>
        </w:trPr>
        <w:tc>
          <w:tcPr>
            <w:tcW w:w="2788" w:type="dxa"/>
            <w:vMerge w:val="restart"/>
            <w:shd w:val="clear" w:color="auto" w:fill="auto"/>
            <w:noWrap/>
            <w:vAlign w:val="center"/>
          </w:tcPr>
          <w:p w14:paraId="1CFEADE5" w14:textId="77777777" w:rsidR="004401A1" w:rsidRPr="00CD501D" w:rsidRDefault="004401A1" w:rsidP="00B219D4">
            <w:pPr>
              <w:spacing w:before="40"/>
              <w:jc w:val="center"/>
              <w:rPr>
                <w:b/>
                <w:sz w:val="23"/>
                <w:szCs w:val="23"/>
              </w:rPr>
            </w:pPr>
            <w:r w:rsidRPr="00CD501D">
              <w:rPr>
                <w:b/>
                <w:sz w:val="23"/>
                <w:szCs w:val="23"/>
              </w:rPr>
              <w:t>Thị trường</w:t>
            </w:r>
          </w:p>
        </w:tc>
        <w:tc>
          <w:tcPr>
            <w:tcW w:w="2977" w:type="dxa"/>
            <w:gridSpan w:val="2"/>
            <w:shd w:val="clear" w:color="auto" w:fill="auto"/>
            <w:noWrap/>
            <w:vAlign w:val="center"/>
          </w:tcPr>
          <w:p w14:paraId="7161F0D9" w14:textId="77777777" w:rsidR="004401A1" w:rsidRPr="00CD501D" w:rsidRDefault="004401A1" w:rsidP="00B219D4">
            <w:pPr>
              <w:spacing w:before="40"/>
              <w:jc w:val="center"/>
              <w:rPr>
                <w:b/>
                <w:sz w:val="23"/>
                <w:szCs w:val="23"/>
              </w:rPr>
            </w:pPr>
            <w:r w:rsidRPr="00CD501D">
              <w:rPr>
                <w:b/>
                <w:sz w:val="23"/>
                <w:szCs w:val="23"/>
              </w:rPr>
              <w:t>10T/2021</w:t>
            </w:r>
          </w:p>
        </w:tc>
        <w:tc>
          <w:tcPr>
            <w:tcW w:w="2077" w:type="dxa"/>
            <w:gridSpan w:val="2"/>
            <w:shd w:val="clear" w:color="auto" w:fill="auto"/>
            <w:noWrap/>
            <w:vAlign w:val="center"/>
          </w:tcPr>
          <w:p w14:paraId="556199AF" w14:textId="77777777" w:rsidR="004401A1" w:rsidRPr="00CD501D" w:rsidRDefault="004401A1" w:rsidP="00B219D4">
            <w:pPr>
              <w:spacing w:before="40"/>
              <w:jc w:val="center"/>
              <w:rPr>
                <w:b/>
                <w:sz w:val="23"/>
                <w:szCs w:val="23"/>
              </w:rPr>
            </w:pPr>
            <w:r w:rsidRPr="00CD501D">
              <w:rPr>
                <w:b/>
                <w:sz w:val="23"/>
                <w:szCs w:val="23"/>
              </w:rPr>
              <w:t>So 10T/2020 (%)</w:t>
            </w:r>
          </w:p>
        </w:tc>
        <w:tc>
          <w:tcPr>
            <w:tcW w:w="1586" w:type="dxa"/>
            <w:vMerge w:val="restart"/>
            <w:shd w:val="clear" w:color="auto" w:fill="auto"/>
            <w:noWrap/>
            <w:vAlign w:val="center"/>
          </w:tcPr>
          <w:p w14:paraId="1C51BB4C" w14:textId="77777777" w:rsidR="004401A1" w:rsidRPr="00CD501D" w:rsidRDefault="004401A1" w:rsidP="00B219D4">
            <w:pPr>
              <w:spacing w:before="40"/>
              <w:jc w:val="center"/>
              <w:rPr>
                <w:b/>
                <w:sz w:val="23"/>
                <w:szCs w:val="23"/>
              </w:rPr>
            </w:pPr>
            <w:r w:rsidRPr="00CD501D">
              <w:rPr>
                <w:b/>
                <w:sz w:val="23"/>
                <w:szCs w:val="23"/>
              </w:rPr>
              <w:t>Tỷ trọng KN 10T/2021 (%)</w:t>
            </w:r>
          </w:p>
        </w:tc>
      </w:tr>
      <w:tr w:rsidR="004401A1" w:rsidRPr="00CD501D" w14:paraId="01CB5425" w14:textId="77777777" w:rsidTr="00B219D4">
        <w:trPr>
          <w:tblHeader/>
          <w:jc w:val="center"/>
        </w:trPr>
        <w:tc>
          <w:tcPr>
            <w:tcW w:w="2788" w:type="dxa"/>
            <w:vMerge/>
            <w:shd w:val="clear" w:color="auto" w:fill="auto"/>
            <w:noWrap/>
            <w:vAlign w:val="center"/>
          </w:tcPr>
          <w:p w14:paraId="21AE468D" w14:textId="77777777" w:rsidR="004401A1" w:rsidRPr="00CD501D" w:rsidRDefault="004401A1" w:rsidP="00B219D4">
            <w:pPr>
              <w:spacing w:before="40"/>
              <w:jc w:val="center"/>
              <w:rPr>
                <w:b/>
                <w:sz w:val="23"/>
                <w:szCs w:val="23"/>
              </w:rPr>
            </w:pPr>
          </w:p>
        </w:tc>
        <w:tc>
          <w:tcPr>
            <w:tcW w:w="1468" w:type="dxa"/>
            <w:shd w:val="clear" w:color="auto" w:fill="auto"/>
            <w:noWrap/>
            <w:vAlign w:val="center"/>
          </w:tcPr>
          <w:p w14:paraId="35D548C5" w14:textId="77777777" w:rsidR="004401A1" w:rsidRPr="00CD501D" w:rsidRDefault="004401A1" w:rsidP="00B219D4">
            <w:pPr>
              <w:spacing w:before="40"/>
              <w:jc w:val="center"/>
              <w:rPr>
                <w:b/>
                <w:sz w:val="23"/>
                <w:szCs w:val="23"/>
              </w:rPr>
            </w:pPr>
            <w:r w:rsidRPr="00CD501D">
              <w:rPr>
                <w:b/>
                <w:sz w:val="23"/>
                <w:szCs w:val="23"/>
              </w:rPr>
              <w:t xml:space="preserve">Lượng </w:t>
            </w:r>
            <w:r w:rsidRPr="00CD501D">
              <w:rPr>
                <w:b/>
                <w:i/>
                <w:sz w:val="23"/>
                <w:szCs w:val="23"/>
              </w:rPr>
              <w:t>(Nghìn tấn)</w:t>
            </w:r>
          </w:p>
        </w:tc>
        <w:tc>
          <w:tcPr>
            <w:tcW w:w="1509" w:type="dxa"/>
            <w:shd w:val="clear" w:color="auto" w:fill="auto"/>
            <w:noWrap/>
            <w:vAlign w:val="center"/>
          </w:tcPr>
          <w:p w14:paraId="52557439" w14:textId="77777777" w:rsidR="004401A1" w:rsidRPr="00CD501D" w:rsidRDefault="004401A1" w:rsidP="00B219D4">
            <w:pPr>
              <w:spacing w:before="40"/>
              <w:jc w:val="center"/>
              <w:rPr>
                <w:b/>
                <w:sz w:val="23"/>
                <w:szCs w:val="23"/>
              </w:rPr>
            </w:pPr>
            <w:r w:rsidRPr="00CD501D">
              <w:rPr>
                <w:b/>
                <w:sz w:val="23"/>
                <w:szCs w:val="23"/>
              </w:rPr>
              <w:t xml:space="preserve">Trị giá  </w:t>
            </w:r>
            <w:r w:rsidRPr="00CD501D">
              <w:rPr>
                <w:b/>
                <w:i/>
                <w:sz w:val="23"/>
                <w:szCs w:val="23"/>
              </w:rPr>
              <w:t>(Triệu USD)</w:t>
            </w:r>
          </w:p>
        </w:tc>
        <w:tc>
          <w:tcPr>
            <w:tcW w:w="1056" w:type="dxa"/>
            <w:shd w:val="clear" w:color="auto" w:fill="auto"/>
            <w:noWrap/>
            <w:vAlign w:val="center"/>
          </w:tcPr>
          <w:p w14:paraId="33589390" w14:textId="77777777" w:rsidR="004401A1" w:rsidRPr="00CD501D" w:rsidRDefault="004401A1" w:rsidP="00B219D4">
            <w:pPr>
              <w:spacing w:before="40"/>
              <w:jc w:val="center"/>
              <w:rPr>
                <w:b/>
                <w:sz w:val="23"/>
                <w:szCs w:val="23"/>
              </w:rPr>
            </w:pPr>
            <w:r w:rsidRPr="00CD501D">
              <w:rPr>
                <w:b/>
                <w:sz w:val="23"/>
                <w:szCs w:val="23"/>
              </w:rPr>
              <w:t>Lượng</w:t>
            </w:r>
          </w:p>
        </w:tc>
        <w:tc>
          <w:tcPr>
            <w:tcW w:w="1021" w:type="dxa"/>
            <w:shd w:val="clear" w:color="auto" w:fill="auto"/>
            <w:noWrap/>
            <w:vAlign w:val="center"/>
          </w:tcPr>
          <w:p w14:paraId="6821C185" w14:textId="77777777" w:rsidR="004401A1" w:rsidRPr="00CD501D" w:rsidRDefault="004401A1" w:rsidP="00B219D4">
            <w:pPr>
              <w:spacing w:before="40"/>
              <w:jc w:val="center"/>
              <w:rPr>
                <w:b/>
                <w:sz w:val="23"/>
                <w:szCs w:val="23"/>
              </w:rPr>
            </w:pPr>
            <w:r w:rsidRPr="00CD501D">
              <w:rPr>
                <w:b/>
                <w:sz w:val="23"/>
                <w:szCs w:val="23"/>
              </w:rPr>
              <w:t>Trị giá</w:t>
            </w:r>
          </w:p>
        </w:tc>
        <w:tc>
          <w:tcPr>
            <w:tcW w:w="1586" w:type="dxa"/>
            <w:vMerge/>
            <w:shd w:val="clear" w:color="auto" w:fill="auto"/>
            <w:noWrap/>
            <w:vAlign w:val="center"/>
          </w:tcPr>
          <w:p w14:paraId="7209ECB8" w14:textId="77777777" w:rsidR="004401A1" w:rsidRPr="00CD501D" w:rsidRDefault="004401A1" w:rsidP="00B219D4">
            <w:pPr>
              <w:spacing w:before="40"/>
              <w:jc w:val="center"/>
              <w:rPr>
                <w:b/>
                <w:sz w:val="23"/>
                <w:szCs w:val="23"/>
              </w:rPr>
            </w:pPr>
          </w:p>
        </w:tc>
      </w:tr>
      <w:tr w:rsidR="004401A1" w:rsidRPr="00CD501D" w14:paraId="13C429F8" w14:textId="77777777" w:rsidTr="00B219D4">
        <w:trPr>
          <w:jc w:val="center"/>
        </w:trPr>
        <w:tc>
          <w:tcPr>
            <w:tcW w:w="2788" w:type="dxa"/>
            <w:shd w:val="clear" w:color="auto" w:fill="auto"/>
            <w:noWrap/>
            <w:vAlign w:val="bottom"/>
          </w:tcPr>
          <w:p w14:paraId="7067C84F" w14:textId="77777777" w:rsidR="004401A1" w:rsidRPr="00CD501D" w:rsidRDefault="004401A1" w:rsidP="00B219D4">
            <w:pPr>
              <w:spacing w:before="40"/>
              <w:rPr>
                <w:b/>
                <w:bCs/>
                <w:sz w:val="23"/>
                <w:szCs w:val="23"/>
              </w:rPr>
            </w:pPr>
            <w:r w:rsidRPr="00CD501D">
              <w:rPr>
                <w:b/>
                <w:bCs/>
                <w:sz w:val="23"/>
                <w:szCs w:val="23"/>
              </w:rPr>
              <w:t>Tổng KN</w:t>
            </w:r>
          </w:p>
        </w:tc>
        <w:tc>
          <w:tcPr>
            <w:tcW w:w="1468" w:type="dxa"/>
            <w:shd w:val="clear" w:color="auto" w:fill="auto"/>
            <w:noWrap/>
            <w:vAlign w:val="bottom"/>
          </w:tcPr>
          <w:p w14:paraId="587C79BC" w14:textId="77777777" w:rsidR="004401A1" w:rsidRPr="00CD501D" w:rsidRDefault="004401A1" w:rsidP="00B219D4">
            <w:pPr>
              <w:spacing w:before="40"/>
              <w:jc w:val="right"/>
              <w:rPr>
                <w:b/>
                <w:bCs/>
                <w:sz w:val="23"/>
                <w:szCs w:val="23"/>
              </w:rPr>
            </w:pPr>
            <w:r w:rsidRPr="00CD501D">
              <w:rPr>
                <w:b/>
                <w:bCs/>
                <w:sz w:val="23"/>
                <w:szCs w:val="23"/>
              </w:rPr>
              <w:t>5.834,42</w:t>
            </w:r>
          </w:p>
        </w:tc>
        <w:tc>
          <w:tcPr>
            <w:tcW w:w="1509" w:type="dxa"/>
            <w:shd w:val="clear" w:color="auto" w:fill="auto"/>
            <w:noWrap/>
            <w:vAlign w:val="bottom"/>
          </w:tcPr>
          <w:p w14:paraId="3A56F598" w14:textId="77777777" w:rsidR="004401A1" w:rsidRPr="00CD501D" w:rsidRDefault="004401A1" w:rsidP="00B219D4">
            <w:pPr>
              <w:spacing w:before="40"/>
              <w:jc w:val="right"/>
              <w:rPr>
                <w:b/>
                <w:bCs/>
                <w:sz w:val="23"/>
                <w:szCs w:val="23"/>
              </w:rPr>
            </w:pPr>
            <w:r w:rsidRPr="00CD501D">
              <w:rPr>
                <w:b/>
                <w:bCs/>
                <w:sz w:val="23"/>
                <w:szCs w:val="23"/>
              </w:rPr>
              <w:t>9.627,20</w:t>
            </w:r>
          </w:p>
        </w:tc>
        <w:tc>
          <w:tcPr>
            <w:tcW w:w="1056" w:type="dxa"/>
            <w:shd w:val="clear" w:color="auto" w:fill="auto"/>
            <w:noWrap/>
            <w:vAlign w:val="bottom"/>
          </w:tcPr>
          <w:p w14:paraId="351888F5" w14:textId="77777777" w:rsidR="004401A1" w:rsidRPr="00CD501D" w:rsidRDefault="004401A1" w:rsidP="00B219D4">
            <w:pPr>
              <w:spacing w:before="40"/>
              <w:jc w:val="right"/>
              <w:rPr>
                <w:b/>
                <w:bCs/>
                <w:sz w:val="23"/>
                <w:szCs w:val="23"/>
              </w:rPr>
            </w:pPr>
            <w:r w:rsidRPr="00CD501D">
              <w:rPr>
                <w:b/>
                <w:bCs/>
                <w:sz w:val="23"/>
                <w:szCs w:val="23"/>
              </w:rPr>
              <w:t>7,47</w:t>
            </w:r>
          </w:p>
        </w:tc>
        <w:tc>
          <w:tcPr>
            <w:tcW w:w="1021" w:type="dxa"/>
            <w:shd w:val="clear" w:color="auto" w:fill="auto"/>
            <w:noWrap/>
            <w:vAlign w:val="bottom"/>
          </w:tcPr>
          <w:p w14:paraId="094AF673" w14:textId="77777777" w:rsidR="004401A1" w:rsidRPr="00CD501D" w:rsidRDefault="004401A1" w:rsidP="00B219D4">
            <w:pPr>
              <w:spacing w:before="40"/>
              <w:jc w:val="right"/>
              <w:rPr>
                <w:b/>
                <w:bCs/>
                <w:sz w:val="23"/>
                <w:szCs w:val="23"/>
              </w:rPr>
            </w:pPr>
            <w:r w:rsidRPr="00CD501D">
              <w:rPr>
                <w:b/>
                <w:bCs/>
                <w:sz w:val="23"/>
                <w:szCs w:val="23"/>
              </w:rPr>
              <w:t>43,30</w:t>
            </w:r>
          </w:p>
        </w:tc>
        <w:tc>
          <w:tcPr>
            <w:tcW w:w="1586" w:type="dxa"/>
            <w:shd w:val="clear" w:color="auto" w:fill="auto"/>
            <w:noWrap/>
            <w:vAlign w:val="bottom"/>
          </w:tcPr>
          <w:p w14:paraId="1BDD4C48" w14:textId="77777777" w:rsidR="004401A1" w:rsidRPr="00CD501D" w:rsidRDefault="004401A1" w:rsidP="00B219D4">
            <w:pPr>
              <w:spacing w:before="40"/>
              <w:jc w:val="right"/>
              <w:rPr>
                <w:b/>
                <w:bCs/>
                <w:sz w:val="23"/>
                <w:szCs w:val="23"/>
              </w:rPr>
            </w:pPr>
            <w:r w:rsidRPr="00CD501D">
              <w:rPr>
                <w:b/>
                <w:bCs/>
                <w:sz w:val="23"/>
                <w:szCs w:val="23"/>
              </w:rPr>
              <w:t>100,00</w:t>
            </w:r>
          </w:p>
        </w:tc>
      </w:tr>
      <w:tr w:rsidR="004401A1" w:rsidRPr="00CD501D" w14:paraId="1189F127" w14:textId="77777777" w:rsidTr="00B219D4">
        <w:trPr>
          <w:jc w:val="center"/>
        </w:trPr>
        <w:tc>
          <w:tcPr>
            <w:tcW w:w="2788" w:type="dxa"/>
            <w:shd w:val="clear" w:color="auto" w:fill="auto"/>
            <w:noWrap/>
            <w:vAlign w:val="bottom"/>
          </w:tcPr>
          <w:p w14:paraId="1BB99370" w14:textId="77777777" w:rsidR="004401A1" w:rsidRPr="00CD501D" w:rsidRDefault="004401A1" w:rsidP="00B219D4">
            <w:pPr>
              <w:spacing w:before="40"/>
              <w:rPr>
                <w:sz w:val="23"/>
                <w:szCs w:val="23"/>
              </w:rPr>
            </w:pPr>
            <w:r w:rsidRPr="00CD501D">
              <w:rPr>
                <w:sz w:val="23"/>
                <w:szCs w:val="23"/>
              </w:rPr>
              <w:t>Hàn Quốc</w:t>
            </w:r>
          </w:p>
        </w:tc>
        <w:tc>
          <w:tcPr>
            <w:tcW w:w="1468" w:type="dxa"/>
            <w:shd w:val="clear" w:color="auto" w:fill="auto"/>
            <w:noWrap/>
            <w:vAlign w:val="bottom"/>
          </w:tcPr>
          <w:p w14:paraId="3959FFC9" w14:textId="77777777" w:rsidR="004401A1" w:rsidRPr="00CD501D" w:rsidRDefault="004401A1" w:rsidP="00B219D4">
            <w:pPr>
              <w:spacing w:before="40"/>
              <w:jc w:val="right"/>
              <w:rPr>
                <w:sz w:val="23"/>
                <w:szCs w:val="23"/>
              </w:rPr>
            </w:pPr>
            <w:r w:rsidRPr="00CD501D">
              <w:rPr>
                <w:sz w:val="23"/>
                <w:szCs w:val="23"/>
              </w:rPr>
              <w:t>1.125,78</w:t>
            </w:r>
          </w:p>
        </w:tc>
        <w:tc>
          <w:tcPr>
            <w:tcW w:w="1509" w:type="dxa"/>
            <w:shd w:val="clear" w:color="auto" w:fill="auto"/>
            <w:noWrap/>
            <w:vAlign w:val="bottom"/>
          </w:tcPr>
          <w:p w14:paraId="4CB6A287" w14:textId="77777777" w:rsidR="004401A1" w:rsidRPr="00CD501D" w:rsidRDefault="004401A1" w:rsidP="00B219D4">
            <w:pPr>
              <w:spacing w:before="40"/>
              <w:jc w:val="right"/>
              <w:rPr>
                <w:sz w:val="23"/>
                <w:szCs w:val="23"/>
              </w:rPr>
            </w:pPr>
            <w:r w:rsidRPr="00CD501D">
              <w:rPr>
                <w:sz w:val="23"/>
                <w:szCs w:val="23"/>
              </w:rPr>
              <w:t>1.901,65</w:t>
            </w:r>
          </w:p>
        </w:tc>
        <w:tc>
          <w:tcPr>
            <w:tcW w:w="1056" w:type="dxa"/>
            <w:shd w:val="clear" w:color="auto" w:fill="auto"/>
            <w:noWrap/>
            <w:vAlign w:val="bottom"/>
          </w:tcPr>
          <w:p w14:paraId="1585ED16" w14:textId="77777777" w:rsidR="004401A1" w:rsidRPr="00CD501D" w:rsidRDefault="004401A1" w:rsidP="00B219D4">
            <w:pPr>
              <w:spacing w:before="40"/>
              <w:jc w:val="right"/>
              <w:rPr>
                <w:sz w:val="23"/>
                <w:szCs w:val="23"/>
              </w:rPr>
            </w:pPr>
            <w:r w:rsidRPr="00CD501D">
              <w:rPr>
                <w:sz w:val="23"/>
                <w:szCs w:val="23"/>
              </w:rPr>
              <w:t>20,21</w:t>
            </w:r>
          </w:p>
        </w:tc>
        <w:tc>
          <w:tcPr>
            <w:tcW w:w="1021" w:type="dxa"/>
            <w:shd w:val="clear" w:color="auto" w:fill="auto"/>
            <w:noWrap/>
            <w:vAlign w:val="bottom"/>
          </w:tcPr>
          <w:p w14:paraId="4DE528E0" w14:textId="77777777" w:rsidR="004401A1" w:rsidRPr="00CD501D" w:rsidRDefault="004401A1" w:rsidP="00B219D4">
            <w:pPr>
              <w:spacing w:before="40"/>
              <w:jc w:val="right"/>
              <w:rPr>
                <w:sz w:val="23"/>
                <w:szCs w:val="23"/>
              </w:rPr>
            </w:pPr>
            <w:r w:rsidRPr="00CD501D">
              <w:rPr>
                <w:sz w:val="23"/>
                <w:szCs w:val="23"/>
              </w:rPr>
              <w:t>53,46</w:t>
            </w:r>
          </w:p>
        </w:tc>
        <w:tc>
          <w:tcPr>
            <w:tcW w:w="1586" w:type="dxa"/>
            <w:shd w:val="clear" w:color="auto" w:fill="auto"/>
            <w:noWrap/>
            <w:vAlign w:val="bottom"/>
          </w:tcPr>
          <w:p w14:paraId="6B5E08F1" w14:textId="77777777" w:rsidR="004401A1" w:rsidRPr="00CD501D" w:rsidRDefault="004401A1" w:rsidP="00B219D4">
            <w:pPr>
              <w:spacing w:before="40"/>
              <w:jc w:val="right"/>
              <w:rPr>
                <w:sz w:val="23"/>
                <w:szCs w:val="23"/>
              </w:rPr>
            </w:pPr>
            <w:r w:rsidRPr="00CD501D">
              <w:rPr>
                <w:sz w:val="23"/>
                <w:szCs w:val="23"/>
              </w:rPr>
              <w:t>19,75</w:t>
            </w:r>
          </w:p>
        </w:tc>
      </w:tr>
      <w:tr w:rsidR="004401A1" w:rsidRPr="00CD501D" w14:paraId="16F42220" w14:textId="77777777" w:rsidTr="00B219D4">
        <w:trPr>
          <w:jc w:val="center"/>
        </w:trPr>
        <w:tc>
          <w:tcPr>
            <w:tcW w:w="2788" w:type="dxa"/>
            <w:shd w:val="clear" w:color="auto" w:fill="auto"/>
            <w:noWrap/>
            <w:vAlign w:val="bottom"/>
          </w:tcPr>
          <w:p w14:paraId="73F51259" w14:textId="77777777" w:rsidR="004401A1" w:rsidRPr="00CD501D" w:rsidRDefault="004401A1" w:rsidP="00B219D4">
            <w:pPr>
              <w:spacing w:before="40"/>
              <w:rPr>
                <w:sz w:val="23"/>
                <w:szCs w:val="23"/>
              </w:rPr>
            </w:pPr>
            <w:r w:rsidRPr="00CD501D">
              <w:rPr>
                <w:sz w:val="23"/>
                <w:szCs w:val="23"/>
              </w:rPr>
              <w:t>Trung Quốc</w:t>
            </w:r>
          </w:p>
        </w:tc>
        <w:tc>
          <w:tcPr>
            <w:tcW w:w="1468" w:type="dxa"/>
            <w:shd w:val="clear" w:color="auto" w:fill="auto"/>
            <w:noWrap/>
            <w:vAlign w:val="bottom"/>
          </w:tcPr>
          <w:p w14:paraId="1BCDCE7B" w14:textId="77777777" w:rsidR="004401A1" w:rsidRPr="00CD501D" w:rsidRDefault="004401A1" w:rsidP="00B219D4">
            <w:pPr>
              <w:spacing w:before="40"/>
              <w:jc w:val="right"/>
              <w:rPr>
                <w:sz w:val="23"/>
                <w:szCs w:val="23"/>
              </w:rPr>
            </w:pPr>
            <w:r w:rsidRPr="00CD501D">
              <w:rPr>
                <w:sz w:val="23"/>
                <w:szCs w:val="23"/>
              </w:rPr>
              <w:t>1.020,94</w:t>
            </w:r>
          </w:p>
        </w:tc>
        <w:tc>
          <w:tcPr>
            <w:tcW w:w="1509" w:type="dxa"/>
            <w:shd w:val="clear" w:color="auto" w:fill="auto"/>
            <w:noWrap/>
            <w:vAlign w:val="bottom"/>
          </w:tcPr>
          <w:p w14:paraId="4176F8C2" w14:textId="77777777" w:rsidR="004401A1" w:rsidRPr="00CD501D" w:rsidRDefault="004401A1" w:rsidP="00B219D4">
            <w:pPr>
              <w:spacing w:before="40"/>
              <w:jc w:val="right"/>
              <w:rPr>
                <w:sz w:val="23"/>
                <w:szCs w:val="23"/>
              </w:rPr>
            </w:pPr>
            <w:r w:rsidRPr="00CD501D">
              <w:rPr>
                <w:sz w:val="23"/>
                <w:szCs w:val="23"/>
              </w:rPr>
              <w:t>1.889,19</w:t>
            </w:r>
          </w:p>
        </w:tc>
        <w:tc>
          <w:tcPr>
            <w:tcW w:w="1056" w:type="dxa"/>
            <w:shd w:val="clear" w:color="auto" w:fill="auto"/>
            <w:noWrap/>
            <w:vAlign w:val="bottom"/>
          </w:tcPr>
          <w:p w14:paraId="0C320D89" w14:textId="77777777" w:rsidR="004401A1" w:rsidRPr="00CD501D" w:rsidRDefault="004401A1" w:rsidP="00B219D4">
            <w:pPr>
              <w:spacing w:before="40"/>
              <w:jc w:val="right"/>
              <w:rPr>
                <w:sz w:val="23"/>
                <w:szCs w:val="23"/>
              </w:rPr>
            </w:pPr>
            <w:r w:rsidRPr="00CD501D">
              <w:rPr>
                <w:sz w:val="23"/>
                <w:szCs w:val="23"/>
              </w:rPr>
              <w:t>53,45</w:t>
            </w:r>
          </w:p>
        </w:tc>
        <w:tc>
          <w:tcPr>
            <w:tcW w:w="1021" w:type="dxa"/>
            <w:shd w:val="clear" w:color="auto" w:fill="auto"/>
            <w:noWrap/>
            <w:vAlign w:val="bottom"/>
          </w:tcPr>
          <w:p w14:paraId="773DF930" w14:textId="77777777" w:rsidR="004401A1" w:rsidRPr="00CD501D" w:rsidRDefault="004401A1" w:rsidP="00B219D4">
            <w:pPr>
              <w:spacing w:before="40"/>
              <w:jc w:val="right"/>
              <w:rPr>
                <w:sz w:val="23"/>
                <w:szCs w:val="23"/>
              </w:rPr>
            </w:pPr>
            <w:r w:rsidRPr="00CD501D">
              <w:rPr>
                <w:sz w:val="23"/>
                <w:szCs w:val="23"/>
              </w:rPr>
              <w:t>81,49</w:t>
            </w:r>
          </w:p>
        </w:tc>
        <w:tc>
          <w:tcPr>
            <w:tcW w:w="1586" w:type="dxa"/>
            <w:shd w:val="clear" w:color="auto" w:fill="auto"/>
            <w:noWrap/>
            <w:vAlign w:val="bottom"/>
          </w:tcPr>
          <w:p w14:paraId="1F8D9E06" w14:textId="77777777" w:rsidR="004401A1" w:rsidRPr="00CD501D" w:rsidRDefault="004401A1" w:rsidP="00B219D4">
            <w:pPr>
              <w:spacing w:before="40"/>
              <w:jc w:val="right"/>
              <w:rPr>
                <w:sz w:val="23"/>
                <w:szCs w:val="23"/>
              </w:rPr>
            </w:pPr>
            <w:r w:rsidRPr="00CD501D">
              <w:rPr>
                <w:sz w:val="23"/>
                <w:szCs w:val="23"/>
              </w:rPr>
              <w:t>19,62</w:t>
            </w:r>
          </w:p>
        </w:tc>
      </w:tr>
      <w:tr w:rsidR="004401A1" w:rsidRPr="00CD501D" w14:paraId="124D0094" w14:textId="77777777" w:rsidTr="00B219D4">
        <w:trPr>
          <w:jc w:val="center"/>
        </w:trPr>
        <w:tc>
          <w:tcPr>
            <w:tcW w:w="2788" w:type="dxa"/>
            <w:shd w:val="clear" w:color="auto" w:fill="auto"/>
            <w:noWrap/>
            <w:vAlign w:val="bottom"/>
          </w:tcPr>
          <w:p w14:paraId="2ECDE637" w14:textId="77777777" w:rsidR="004401A1" w:rsidRPr="00CD501D" w:rsidRDefault="004401A1" w:rsidP="00B219D4">
            <w:pPr>
              <w:spacing w:before="40"/>
              <w:rPr>
                <w:b/>
                <w:bCs/>
                <w:i/>
                <w:iCs/>
                <w:sz w:val="23"/>
                <w:szCs w:val="23"/>
              </w:rPr>
            </w:pPr>
            <w:r w:rsidRPr="00CD501D">
              <w:rPr>
                <w:b/>
                <w:bCs/>
                <w:i/>
                <w:iCs/>
                <w:sz w:val="23"/>
                <w:szCs w:val="23"/>
              </w:rPr>
              <w:t>Khối Asean</w:t>
            </w:r>
          </w:p>
        </w:tc>
        <w:tc>
          <w:tcPr>
            <w:tcW w:w="1468" w:type="dxa"/>
            <w:shd w:val="clear" w:color="auto" w:fill="auto"/>
            <w:noWrap/>
            <w:vAlign w:val="bottom"/>
          </w:tcPr>
          <w:p w14:paraId="2C05957D" w14:textId="77777777" w:rsidR="004401A1" w:rsidRPr="00CD501D" w:rsidRDefault="004401A1" w:rsidP="00B219D4">
            <w:pPr>
              <w:spacing w:before="40"/>
              <w:jc w:val="right"/>
              <w:rPr>
                <w:b/>
                <w:bCs/>
                <w:i/>
                <w:iCs/>
                <w:sz w:val="23"/>
                <w:szCs w:val="23"/>
              </w:rPr>
            </w:pPr>
            <w:r w:rsidRPr="00CD501D">
              <w:rPr>
                <w:b/>
                <w:bCs/>
                <w:i/>
                <w:iCs/>
                <w:sz w:val="23"/>
                <w:szCs w:val="23"/>
              </w:rPr>
              <w:t>1.000,31</w:t>
            </w:r>
          </w:p>
        </w:tc>
        <w:tc>
          <w:tcPr>
            <w:tcW w:w="1509" w:type="dxa"/>
            <w:shd w:val="clear" w:color="auto" w:fill="auto"/>
            <w:noWrap/>
            <w:vAlign w:val="bottom"/>
          </w:tcPr>
          <w:p w14:paraId="6D449727" w14:textId="77777777" w:rsidR="004401A1" w:rsidRPr="00CD501D" w:rsidRDefault="004401A1" w:rsidP="00B219D4">
            <w:pPr>
              <w:spacing w:before="40"/>
              <w:jc w:val="right"/>
              <w:rPr>
                <w:b/>
                <w:bCs/>
                <w:i/>
                <w:iCs/>
                <w:sz w:val="23"/>
                <w:szCs w:val="23"/>
              </w:rPr>
            </w:pPr>
            <w:r w:rsidRPr="00CD501D">
              <w:rPr>
                <w:b/>
                <w:bCs/>
                <w:i/>
                <w:iCs/>
                <w:sz w:val="23"/>
                <w:szCs w:val="23"/>
              </w:rPr>
              <w:t>1.546,32</w:t>
            </w:r>
          </w:p>
        </w:tc>
        <w:tc>
          <w:tcPr>
            <w:tcW w:w="1056" w:type="dxa"/>
            <w:shd w:val="clear" w:color="auto" w:fill="auto"/>
            <w:noWrap/>
            <w:vAlign w:val="bottom"/>
          </w:tcPr>
          <w:p w14:paraId="7B679C97" w14:textId="77777777" w:rsidR="004401A1" w:rsidRPr="00CD501D" w:rsidRDefault="004401A1" w:rsidP="00B219D4">
            <w:pPr>
              <w:spacing w:before="40"/>
              <w:jc w:val="right"/>
              <w:rPr>
                <w:b/>
                <w:bCs/>
                <w:i/>
                <w:iCs/>
                <w:sz w:val="23"/>
                <w:szCs w:val="23"/>
              </w:rPr>
            </w:pPr>
            <w:r w:rsidRPr="00CD501D">
              <w:rPr>
                <w:b/>
                <w:bCs/>
                <w:i/>
                <w:iCs/>
                <w:sz w:val="23"/>
                <w:szCs w:val="23"/>
              </w:rPr>
              <w:t>-0,94</w:t>
            </w:r>
          </w:p>
        </w:tc>
        <w:tc>
          <w:tcPr>
            <w:tcW w:w="1021" w:type="dxa"/>
            <w:shd w:val="clear" w:color="auto" w:fill="auto"/>
            <w:noWrap/>
            <w:vAlign w:val="bottom"/>
          </w:tcPr>
          <w:p w14:paraId="50EF3C93" w14:textId="77777777" w:rsidR="004401A1" w:rsidRPr="00CD501D" w:rsidRDefault="004401A1" w:rsidP="00B219D4">
            <w:pPr>
              <w:spacing w:before="40"/>
              <w:jc w:val="right"/>
              <w:rPr>
                <w:b/>
                <w:bCs/>
                <w:i/>
                <w:iCs/>
                <w:sz w:val="23"/>
                <w:szCs w:val="23"/>
              </w:rPr>
            </w:pPr>
            <w:r w:rsidRPr="00CD501D">
              <w:rPr>
                <w:b/>
                <w:bCs/>
                <w:i/>
                <w:iCs/>
                <w:sz w:val="23"/>
                <w:szCs w:val="23"/>
              </w:rPr>
              <w:t>40,55</w:t>
            </w:r>
          </w:p>
        </w:tc>
        <w:tc>
          <w:tcPr>
            <w:tcW w:w="1586" w:type="dxa"/>
            <w:shd w:val="clear" w:color="auto" w:fill="auto"/>
            <w:noWrap/>
            <w:vAlign w:val="bottom"/>
          </w:tcPr>
          <w:p w14:paraId="04F3A6A7" w14:textId="77777777" w:rsidR="004401A1" w:rsidRPr="00CD501D" w:rsidRDefault="004401A1" w:rsidP="00B219D4">
            <w:pPr>
              <w:spacing w:before="40"/>
              <w:jc w:val="right"/>
              <w:rPr>
                <w:b/>
                <w:bCs/>
                <w:i/>
                <w:iCs/>
                <w:sz w:val="23"/>
                <w:szCs w:val="23"/>
              </w:rPr>
            </w:pPr>
            <w:r w:rsidRPr="00CD501D">
              <w:rPr>
                <w:b/>
                <w:bCs/>
                <w:i/>
                <w:iCs/>
                <w:sz w:val="23"/>
                <w:szCs w:val="23"/>
              </w:rPr>
              <w:t>16,06</w:t>
            </w:r>
          </w:p>
        </w:tc>
      </w:tr>
      <w:tr w:rsidR="004401A1" w:rsidRPr="00CD501D" w14:paraId="021615AD" w14:textId="77777777" w:rsidTr="00B219D4">
        <w:trPr>
          <w:jc w:val="center"/>
        </w:trPr>
        <w:tc>
          <w:tcPr>
            <w:tcW w:w="2788" w:type="dxa"/>
            <w:shd w:val="clear" w:color="auto" w:fill="auto"/>
            <w:noWrap/>
            <w:vAlign w:val="bottom"/>
          </w:tcPr>
          <w:p w14:paraId="2F1BF22D" w14:textId="77777777" w:rsidR="004401A1" w:rsidRPr="00CD501D" w:rsidRDefault="004401A1" w:rsidP="00B219D4">
            <w:pPr>
              <w:spacing w:before="40"/>
              <w:rPr>
                <w:i/>
                <w:iCs/>
                <w:sz w:val="23"/>
                <w:szCs w:val="23"/>
              </w:rPr>
            </w:pPr>
            <w:r w:rsidRPr="00CD501D">
              <w:rPr>
                <w:i/>
                <w:iCs/>
                <w:sz w:val="23"/>
                <w:szCs w:val="23"/>
              </w:rPr>
              <w:t>Thái Lan</w:t>
            </w:r>
          </w:p>
        </w:tc>
        <w:tc>
          <w:tcPr>
            <w:tcW w:w="1468" w:type="dxa"/>
            <w:shd w:val="clear" w:color="auto" w:fill="auto"/>
            <w:noWrap/>
            <w:vAlign w:val="bottom"/>
          </w:tcPr>
          <w:p w14:paraId="5E267BF7" w14:textId="77777777" w:rsidR="004401A1" w:rsidRPr="00CD501D" w:rsidRDefault="004401A1" w:rsidP="00B219D4">
            <w:pPr>
              <w:spacing w:before="40"/>
              <w:jc w:val="right"/>
              <w:rPr>
                <w:i/>
                <w:iCs/>
                <w:sz w:val="23"/>
                <w:szCs w:val="23"/>
              </w:rPr>
            </w:pPr>
            <w:r w:rsidRPr="00CD501D">
              <w:rPr>
                <w:i/>
                <w:iCs/>
                <w:sz w:val="23"/>
                <w:szCs w:val="23"/>
              </w:rPr>
              <w:t>524,40</w:t>
            </w:r>
          </w:p>
        </w:tc>
        <w:tc>
          <w:tcPr>
            <w:tcW w:w="1509" w:type="dxa"/>
            <w:shd w:val="clear" w:color="auto" w:fill="auto"/>
            <w:noWrap/>
            <w:vAlign w:val="bottom"/>
          </w:tcPr>
          <w:p w14:paraId="056EA7D9" w14:textId="77777777" w:rsidR="004401A1" w:rsidRPr="00CD501D" w:rsidRDefault="004401A1" w:rsidP="00B219D4">
            <w:pPr>
              <w:spacing w:before="40"/>
              <w:jc w:val="right"/>
              <w:rPr>
                <w:i/>
                <w:iCs/>
                <w:sz w:val="23"/>
                <w:szCs w:val="23"/>
              </w:rPr>
            </w:pPr>
            <w:r w:rsidRPr="00CD501D">
              <w:rPr>
                <w:i/>
                <w:iCs/>
                <w:sz w:val="23"/>
                <w:szCs w:val="23"/>
              </w:rPr>
              <w:t>775,99</w:t>
            </w:r>
          </w:p>
        </w:tc>
        <w:tc>
          <w:tcPr>
            <w:tcW w:w="1056" w:type="dxa"/>
            <w:shd w:val="clear" w:color="auto" w:fill="auto"/>
            <w:noWrap/>
            <w:vAlign w:val="bottom"/>
          </w:tcPr>
          <w:p w14:paraId="0129DFA4" w14:textId="77777777" w:rsidR="004401A1" w:rsidRPr="00CD501D" w:rsidRDefault="004401A1" w:rsidP="00B219D4">
            <w:pPr>
              <w:spacing w:before="40"/>
              <w:jc w:val="right"/>
              <w:rPr>
                <w:i/>
                <w:iCs/>
                <w:sz w:val="23"/>
                <w:szCs w:val="23"/>
              </w:rPr>
            </w:pPr>
            <w:r w:rsidRPr="00CD501D">
              <w:rPr>
                <w:i/>
                <w:iCs/>
                <w:sz w:val="23"/>
                <w:szCs w:val="23"/>
              </w:rPr>
              <w:t>-4,78</w:t>
            </w:r>
          </w:p>
        </w:tc>
        <w:tc>
          <w:tcPr>
            <w:tcW w:w="1021" w:type="dxa"/>
            <w:shd w:val="clear" w:color="auto" w:fill="auto"/>
            <w:noWrap/>
            <w:vAlign w:val="bottom"/>
          </w:tcPr>
          <w:p w14:paraId="3E7545B5" w14:textId="77777777" w:rsidR="004401A1" w:rsidRPr="00CD501D" w:rsidRDefault="004401A1" w:rsidP="00B219D4">
            <w:pPr>
              <w:spacing w:before="40"/>
              <w:jc w:val="right"/>
              <w:rPr>
                <w:i/>
                <w:iCs/>
                <w:sz w:val="23"/>
                <w:szCs w:val="23"/>
              </w:rPr>
            </w:pPr>
            <w:r w:rsidRPr="00CD501D">
              <w:rPr>
                <w:i/>
                <w:iCs/>
                <w:sz w:val="23"/>
                <w:szCs w:val="23"/>
              </w:rPr>
              <w:t>43,21</w:t>
            </w:r>
          </w:p>
        </w:tc>
        <w:tc>
          <w:tcPr>
            <w:tcW w:w="1586" w:type="dxa"/>
            <w:shd w:val="clear" w:color="auto" w:fill="auto"/>
            <w:noWrap/>
            <w:vAlign w:val="bottom"/>
          </w:tcPr>
          <w:p w14:paraId="34001443" w14:textId="77777777" w:rsidR="004401A1" w:rsidRPr="00CD501D" w:rsidRDefault="004401A1" w:rsidP="00B219D4">
            <w:pPr>
              <w:spacing w:before="40"/>
              <w:jc w:val="right"/>
              <w:rPr>
                <w:i/>
                <w:iCs/>
                <w:sz w:val="23"/>
                <w:szCs w:val="23"/>
              </w:rPr>
            </w:pPr>
            <w:r w:rsidRPr="00CD501D">
              <w:rPr>
                <w:i/>
                <w:iCs/>
                <w:sz w:val="23"/>
                <w:szCs w:val="23"/>
              </w:rPr>
              <w:t>8,06</w:t>
            </w:r>
          </w:p>
        </w:tc>
      </w:tr>
      <w:tr w:rsidR="004401A1" w:rsidRPr="00CD501D" w14:paraId="57EA1987" w14:textId="77777777" w:rsidTr="00B219D4">
        <w:trPr>
          <w:jc w:val="center"/>
        </w:trPr>
        <w:tc>
          <w:tcPr>
            <w:tcW w:w="2788" w:type="dxa"/>
            <w:shd w:val="clear" w:color="auto" w:fill="auto"/>
            <w:noWrap/>
            <w:vAlign w:val="bottom"/>
          </w:tcPr>
          <w:p w14:paraId="244A3E54" w14:textId="77777777" w:rsidR="004401A1" w:rsidRPr="00CD501D" w:rsidRDefault="004401A1" w:rsidP="00B219D4">
            <w:pPr>
              <w:spacing w:before="40"/>
              <w:rPr>
                <w:i/>
                <w:iCs/>
                <w:sz w:val="23"/>
                <w:szCs w:val="23"/>
              </w:rPr>
            </w:pPr>
            <w:r w:rsidRPr="00CD501D">
              <w:rPr>
                <w:i/>
                <w:iCs/>
                <w:sz w:val="23"/>
                <w:szCs w:val="23"/>
              </w:rPr>
              <w:t>Malaysia</w:t>
            </w:r>
          </w:p>
        </w:tc>
        <w:tc>
          <w:tcPr>
            <w:tcW w:w="1468" w:type="dxa"/>
            <w:shd w:val="clear" w:color="auto" w:fill="auto"/>
            <w:noWrap/>
            <w:vAlign w:val="bottom"/>
          </w:tcPr>
          <w:p w14:paraId="4F45E400" w14:textId="77777777" w:rsidR="004401A1" w:rsidRPr="00CD501D" w:rsidRDefault="004401A1" w:rsidP="00B219D4">
            <w:pPr>
              <w:spacing w:before="40"/>
              <w:jc w:val="right"/>
              <w:rPr>
                <w:i/>
                <w:iCs/>
                <w:sz w:val="23"/>
                <w:szCs w:val="23"/>
              </w:rPr>
            </w:pPr>
            <w:r w:rsidRPr="00CD501D">
              <w:rPr>
                <w:i/>
                <w:iCs/>
                <w:sz w:val="23"/>
                <w:szCs w:val="23"/>
              </w:rPr>
              <w:t>190,06</w:t>
            </w:r>
          </w:p>
        </w:tc>
        <w:tc>
          <w:tcPr>
            <w:tcW w:w="1509" w:type="dxa"/>
            <w:shd w:val="clear" w:color="auto" w:fill="auto"/>
            <w:noWrap/>
            <w:vAlign w:val="bottom"/>
          </w:tcPr>
          <w:p w14:paraId="4748A96B" w14:textId="77777777" w:rsidR="004401A1" w:rsidRPr="00CD501D" w:rsidRDefault="004401A1" w:rsidP="00B219D4">
            <w:pPr>
              <w:spacing w:before="40"/>
              <w:jc w:val="right"/>
              <w:rPr>
                <w:i/>
                <w:iCs/>
                <w:sz w:val="23"/>
                <w:szCs w:val="23"/>
              </w:rPr>
            </w:pPr>
            <w:r w:rsidRPr="00CD501D">
              <w:rPr>
                <w:i/>
                <w:iCs/>
                <w:sz w:val="23"/>
                <w:szCs w:val="23"/>
              </w:rPr>
              <w:t>315,13</w:t>
            </w:r>
          </w:p>
        </w:tc>
        <w:tc>
          <w:tcPr>
            <w:tcW w:w="1056" w:type="dxa"/>
            <w:shd w:val="clear" w:color="auto" w:fill="auto"/>
            <w:noWrap/>
            <w:vAlign w:val="bottom"/>
          </w:tcPr>
          <w:p w14:paraId="49984A68" w14:textId="77777777" w:rsidR="004401A1" w:rsidRPr="00CD501D" w:rsidRDefault="004401A1" w:rsidP="00B219D4">
            <w:pPr>
              <w:spacing w:before="40"/>
              <w:jc w:val="right"/>
              <w:rPr>
                <w:i/>
                <w:iCs/>
                <w:sz w:val="23"/>
                <w:szCs w:val="23"/>
              </w:rPr>
            </w:pPr>
            <w:r w:rsidRPr="00CD501D">
              <w:rPr>
                <w:i/>
                <w:iCs/>
                <w:sz w:val="23"/>
                <w:szCs w:val="23"/>
              </w:rPr>
              <w:t>3,13</w:t>
            </w:r>
          </w:p>
        </w:tc>
        <w:tc>
          <w:tcPr>
            <w:tcW w:w="1021" w:type="dxa"/>
            <w:shd w:val="clear" w:color="auto" w:fill="auto"/>
            <w:noWrap/>
            <w:vAlign w:val="bottom"/>
          </w:tcPr>
          <w:p w14:paraId="726B5E21" w14:textId="77777777" w:rsidR="004401A1" w:rsidRPr="00CD501D" w:rsidRDefault="004401A1" w:rsidP="00B219D4">
            <w:pPr>
              <w:spacing w:before="40"/>
              <w:jc w:val="right"/>
              <w:rPr>
                <w:i/>
                <w:iCs/>
                <w:sz w:val="23"/>
                <w:szCs w:val="23"/>
              </w:rPr>
            </w:pPr>
            <w:r w:rsidRPr="00CD501D">
              <w:rPr>
                <w:i/>
                <w:iCs/>
                <w:sz w:val="23"/>
                <w:szCs w:val="23"/>
              </w:rPr>
              <w:t>38,86</w:t>
            </w:r>
          </w:p>
        </w:tc>
        <w:tc>
          <w:tcPr>
            <w:tcW w:w="1586" w:type="dxa"/>
            <w:shd w:val="clear" w:color="auto" w:fill="auto"/>
            <w:noWrap/>
            <w:vAlign w:val="bottom"/>
          </w:tcPr>
          <w:p w14:paraId="1C071CD7" w14:textId="77777777" w:rsidR="004401A1" w:rsidRPr="00CD501D" w:rsidRDefault="004401A1" w:rsidP="00B219D4">
            <w:pPr>
              <w:spacing w:before="40"/>
              <w:jc w:val="right"/>
              <w:rPr>
                <w:i/>
                <w:iCs/>
                <w:sz w:val="23"/>
                <w:szCs w:val="23"/>
              </w:rPr>
            </w:pPr>
            <w:r w:rsidRPr="00CD501D">
              <w:rPr>
                <w:i/>
                <w:iCs/>
                <w:sz w:val="23"/>
                <w:szCs w:val="23"/>
              </w:rPr>
              <w:t>3,27</w:t>
            </w:r>
          </w:p>
        </w:tc>
      </w:tr>
      <w:tr w:rsidR="004401A1" w:rsidRPr="00CD501D" w14:paraId="1482A7A2" w14:textId="77777777" w:rsidTr="00B219D4">
        <w:trPr>
          <w:jc w:val="center"/>
        </w:trPr>
        <w:tc>
          <w:tcPr>
            <w:tcW w:w="2788" w:type="dxa"/>
            <w:shd w:val="clear" w:color="auto" w:fill="auto"/>
            <w:noWrap/>
            <w:vAlign w:val="bottom"/>
          </w:tcPr>
          <w:p w14:paraId="4AE23D70" w14:textId="77777777" w:rsidR="004401A1" w:rsidRPr="00CD501D" w:rsidRDefault="004401A1" w:rsidP="00B219D4">
            <w:pPr>
              <w:spacing w:before="40"/>
              <w:rPr>
                <w:i/>
                <w:iCs/>
                <w:sz w:val="23"/>
                <w:szCs w:val="23"/>
              </w:rPr>
            </w:pPr>
            <w:r w:rsidRPr="00CD501D">
              <w:rPr>
                <w:i/>
                <w:iCs/>
                <w:sz w:val="23"/>
                <w:szCs w:val="23"/>
              </w:rPr>
              <w:t>Singapore</w:t>
            </w:r>
          </w:p>
        </w:tc>
        <w:tc>
          <w:tcPr>
            <w:tcW w:w="1468" w:type="dxa"/>
            <w:shd w:val="clear" w:color="auto" w:fill="auto"/>
            <w:noWrap/>
            <w:vAlign w:val="bottom"/>
          </w:tcPr>
          <w:p w14:paraId="645BD304" w14:textId="77777777" w:rsidR="004401A1" w:rsidRPr="00CD501D" w:rsidRDefault="004401A1" w:rsidP="00B219D4">
            <w:pPr>
              <w:spacing w:before="40"/>
              <w:jc w:val="right"/>
              <w:rPr>
                <w:i/>
                <w:iCs/>
                <w:sz w:val="23"/>
                <w:szCs w:val="23"/>
              </w:rPr>
            </w:pPr>
            <w:r w:rsidRPr="00CD501D">
              <w:rPr>
                <w:i/>
                <w:iCs/>
                <w:sz w:val="23"/>
                <w:szCs w:val="23"/>
              </w:rPr>
              <w:t>176,93</w:t>
            </w:r>
          </w:p>
        </w:tc>
        <w:tc>
          <w:tcPr>
            <w:tcW w:w="1509" w:type="dxa"/>
            <w:shd w:val="clear" w:color="auto" w:fill="auto"/>
            <w:noWrap/>
            <w:vAlign w:val="bottom"/>
          </w:tcPr>
          <w:p w14:paraId="31BB3EC9" w14:textId="77777777" w:rsidR="004401A1" w:rsidRPr="00CD501D" w:rsidRDefault="004401A1" w:rsidP="00B219D4">
            <w:pPr>
              <w:spacing w:before="40"/>
              <w:jc w:val="right"/>
              <w:rPr>
                <w:i/>
                <w:iCs/>
                <w:sz w:val="23"/>
                <w:szCs w:val="23"/>
              </w:rPr>
            </w:pPr>
            <w:r w:rsidRPr="00CD501D">
              <w:rPr>
                <w:i/>
                <w:iCs/>
                <w:sz w:val="23"/>
                <w:szCs w:val="23"/>
              </w:rPr>
              <w:t>302,39</w:t>
            </w:r>
          </w:p>
        </w:tc>
        <w:tc>
          <w:tcPr>
            <w:tcW w:w="1056" w:type="dxa"/>
            <w:shd w:val="clear" w:color="auto" w:fill="auto"/>
            <w:noWrap/>
            <w:vAlign w:val="bottom"/>
          </w:tcPr>
          <w:p w14:paraId="776461EF" w14:textId="77777777" w:rsidR="004401A1" w:rsidRPr="00CD501D" w:rsidRDefault="004401A1" w:rsidP="00B219D4">
            <w:pPr>
              <w:spacing w:before="40"/>
              <w:jc w:val="right"/>
              <w:rPr>
                <w:i/>
                <w:iCs/>
                <w:sz w:val="23"/>
                <w:szCs w:val="23"/>
              </w:rPr>
            </w:pPr>
            <w:r w:rsidRPr="00CD501D">
              <w:rPr>
                <w:i/>
                <w:iCs/>
                <w:sz w:val="23"/>
                <w:szCs w:val="23"/>
              </w:rPr>
              <w:t>2,45</w:t>
            </w:r>
          </w:p>
        </w:tc>
        <w:tc>
          <w:tcPr>
            <w:tcW w:w="1021" w:type="dxa"/>
            <w:shd w:val="clear" w:color="auto" w:fill="auto"/>
            <w:noWrap/>
            <w:vAlign w:val="bottom"/>
          </w:tcPr>
          <w:p w14:paraId="610E0183" w14:textId="77777777" w:rsidR="004401A1" w:rsidRPr="00CD501D" w:rsidRDefault="004401A1" w:rsidP="00B219D4">
            <w:pPr>
              <w:spacing w:before="40"/>
              <w:jc w:val="right"/>
              <w:rPr>
                <w:i/>
                <w:iCs/>
                <w:sz w:val="23"/>
                <w:szCs w:val="23"/>
              </w:rPr>
            </w:pPr>
            <w:r w:rsidRPr="00CD501D">
              <w:rPr>
                <w:i/>
                <w:iCs/>
                <w:sz w:val="23"/>
                <w:szCs w:val="23"/>
              </w:rPr>
              <w:t>31,99</w:t>
            </w:r>
          </w:p>
        </w:tc>
        <w:tc>
          <w:tcPr>
            <w:tcW w:w="1586" w:type="dxa"/>
            <w:shd w:val="clear" w:color="auto" w:fill="auto"/>
            <w:noWrap/>
            <w:vAlign w:val="bottom"/>
          </w:tcPr>
          <w:p w14:paraId="715CE9CF" w14:textId="77777777" w:rsidR="004401A1" w:rsidRPr="00CD501D" w:rsidRDefault="004401A1" w:rsidP="00B219D4">
            <w:pPr>
              <w:spacing w:before="40"/>
              <w:jc w:val="right"/>
              <w:rPr>
                <w:i/>
                <w:iCs/>
                <w:sz w:val="23"/>
                <w:szCs w:val="23"/>
              </w:rPr>
            </w:pPr>
            <w:r w:rsidRPr="00CD501D">
              <w:rPr>
                <w:i/>
                <w:iCs/>
                <w:sz w:val="23"/>
                <w:szCs w:val="23"/>
              </w:rPr>
              <w:t>3,14</w:t>
            </w:r>
          </w:p>
        </w:tc>
      </w:tr>
      <w:tr w:rsidR="004401A1" w:rsidRPr="00CD501D" w14:paraId="1471F588" w14:textId="77777777" w:rsidTr="00B219D4">
        <w:trPr>
          <w:jc w:val="center"/>
        </w:trPr>
        <w:tc>
          <w:tcPr>
            <w:tcW w:w="2788" w:type="dxa"/>
            <w:shd w:val="clear" w:color="auto" w:fill="auto"/>
            <w:noWrap/>
            <w:vAlign w:val="bottom"/>
          </w:tcPr>
          <w:p w14:paraId="7365A806" w14:textId="77777777" w:rsidR="004401A1" w:rsidRPr="00CD501D" w:rsidRDefault="004401A1" w:rsidP="00B219D4">
            <w:pPr>
              <w:spacing w:before="40"/>
              <w:rPr>
                <w:i/>
                <w:iCs/>
                <w:sz w:val="23"/>
                <w:szCs w:val="23"/>
              </w:rPr>
            </w:pPr>
            <w:r w:rsidRPr="00CD501D">
              <w:rPr>
                <w:i/>
                <w:iCs/>
                <w:sz w:val="23"/>
                <w:szCs w:val="23"/>
              </w:rPr>
              <w:t>Indonesia</w:t>
            </w:r>
          </w:p>
        </w:tc>
        <w:tc>
          <w:tcPr>
            <w:tcW w:w="1468" w:type="dxa"/>
            <w:shd w:val="clear" w:color="auto" w:fill="auto"/>
            <w:noWrap/>
            <w:vAlign w:val="bottom"/>
          </w:tcPr>
          <w:p w14:paraId="1DEBD489" w14:textId="77777777" w:rsidR="004401A1" w:rsidRPr="00CD501D" w:rsidRDefault="004401A1" w:rsidP="00B219D4">
            <w:pPr>
              <w:spacing w:before="40"/>
              <w:jc w:val="right"/>
              <w:rPr>
                <w:i/>
                <w:iCs/>
                <w:sz w:val="23"/>
                <w:szCs w:val="23"/>
              </w:rPr>
            </w:pPr>
            <w:r w:rsidRPr="00CD501D">
              <w:rPr>
                <w:i/>
                <w:iCs/>
                <w:sz w:val="23"/>
                <w:szCs w:val="23"/>
              </w:rPr>
              <w:t>78,15</w:t>
            </w:r>
          </w:p>
        </w:tc>
        <w:tc>
          <w:tcPr>
            <w:tcW w:w="1509" w:type="dxa"/>
            <w:shd w:val="clear" w:color="auto" w:fill="auto"/>
            <w:noWrap/>
            <w:vAlign w:val="bottom"/>
          </w:tcPr>
          <w:p w14:paraId="7B45440A" w14:textId="77777777" w:rsidR="004401A1" w:rsidRPr="00CD501D" w:rsidRDefault="004401A1" w:rsidP="00B219D4">
            <w:pPr>
              <w:spacing w:before="40"/>
              <w:jc w:val="right"/>
              <w:rPr>
                <w:i/>
                <w:iCs/>
                <w:sz w:val="23"/>
                <w:szCs w:val="23"/>
              </w:rPr>
            </w:pPr>
            <w:r w:rsidRPr="00CD501D">
              <w:rPr>
                <w:i/>
                <w:iCs/>
                <w:sz w:val="23"/>
                <w:szCs w:val="23"/>
              </w:rPr>
              <w:t>111,21</w:t>
            </w:r>
          </w:p>
        </w:tc>
        <w:tc>
          <w:tcPr>
            <w:tcW w:w="1056" w:type="dxa"/>
            <w:shd w:val="clear" w:color="auto" w:fill="auto"/>
            <w:noWrap/>
            <w:vAlign w:val="bottom"/>
          </w:tcPr>
          <w:p w14:paraId="2B501D49" w14:textId="77777777" w:rsidR="004401A1" w:rsidRPr="00CD501D" w:rsidRDefault="004401A1" w:rsidP="00B219D4">
            <w:pPr>
              <w:spacing w:before="40"/>
              <w:jc w:val="right"/>
              <w:rPr>
                <w:i/>
                <w:iCs/>
                <w:sz w:val="23"/>
                <w:szCs w:val="23"/>
              </w:rPr>
            </w:pPr>
            <w:r w:rsidRPr="00CD501D">
              <w:rPr>
                <w:i/>
                <w:iCs/>
                <w:sz w:val="23"/>
                <w:szCs w:val="23"/>
              </w:rPr>
              <w:t>-14,85</w:t>
            </w:r>
          </w:p>
        </w:tc>
        <w:tc>
          <w:tcPr>
            <w:tcW w:w="1021" w:type="dxa"/>
            <w:shd w:val="clear" w:color="auto" w:fill="auto"/>
            <w:noWrap/>
            <w:vAlign w:val="bottom"/>
          </w:tcPr>
          <w:p w14:paraId="3B80317E" w14:textId="77777777" w:rsidR="004401A1" w:rsidRPr="00CD501D" w:rsidRDefault="004401A1" w:rsidP="00B219D4">
            <w:pPr>
              <w:spacing w:before="40"/>
              <w:jc w:val="right"/>
              <w:rPr>
                <w:i/>
                <w:iCs/>
                <w:sz w:val="23"/>
                <w:szCs w:val="23"/>
              </w:rPr>
            </w:pPr>
            <w:r w:rsidRPr="00CD501D">
              <w:rPr>
                <w:i/>
                <w:iCs/>
                <w:sz w:val="23"/>
                <w:szCs w:val="23"/>
              </w:rPr>
              <w:t>20,96</w:t>
            </w:r>
          </w:p>
        </w:tc>
        <w:tc>
          <w:tcPr>
            <w:tcW w:w="1586" w:type="dxa"/>
            <w:shd w:val="clear" w:color="auto" w:fill="auto"/>
            <w:noWrap/>
            <w:vAlign w:val="bottom"/>
          </w:tcPr>
          <w:p w14:paraId="3FF77C8D" w14:textId="77777777" w:rsidR="004401A1" w:rsidRPr="00CD501D" w:rsidRDefault="004401A1" w:rsidP="00B219D4">
            <w:pPr>
              <w:spacing w:before="40"/>
              <w:jc w:val="right"/>
              <w:rPr>
                <w:i/>
                <w:iCs/>
                <w:sz w:val="23"/>
                <w:szCs w:val="23"/>
              </w:rPr>
            </w:pPr>
            <w:r w:rsidRPr="00CD501D">
              <w:rPr>
                <w:i/>
                <w:iCs/>
                <w:sz w:val="23"/>
                <w:szCs w:val="23"/>
              </w:rPr>
              <w:t>1,16</w:t>
            </w:r>
          </w:p>
        </w:tc>
      </w:tr>
      <w:tr w:rsidR="004401A1" w:rsidRPr="00CD501D" w14:paraId="39C57915" w14:textId="77777777" w:rsidTr="00B219D4">
        <w:trPr>
          <w:jc w:val="center"/>
        </w:trPr>
        <w:tc>
          <w:tcPr>
            <w:tcW w:w="2788" w:type="dxa"/>
            <w:shd w:val="clear" w:color="auto" w:fill="auto"/>
            <w:noWrap/>
            <w:vAlign w:val="bottom"/>
          </w:tcPr>
          <w:p w14:paraId="72E520BE" w14:textId="77777777" w:rsidR="004401A1" w:rsidRPr="00CD501D" w:rsidRDefault="004401A1" w:rsidP="00B219D4">
            <w:pPr>
              <w:spacing w:before="40"/>
              <w:rPr>
                <w:i/>
                <w:iCs/>
                <w:sz w:val="23"/>
                <w:szCs w:val="23"/>
              </w:rPr>
            </w:pPr>
            <w:r w:rsidRPr="00CD501D">
              <w:rPr>
                <w:i/>
                <w:iCs/>
                <w:sz w:val="23"/>
                <w:szCs w:val="23"/>
              </w:rPr>
              <w:t>Philippines</w:t>
            </w:r>
          </w:p>
        </w:tc>
        <w:tc>
          <w:tcPr>
            <w:tcW w:w="1468" w:type="dxa"/>
            <w:shd w:val="clear" w:color="auto" w:fill="auto"/>
            <w:noWrap/>
            <w:vAlign w:val="bottom"/>
          </w:tcPr>
          <w:p w14:paraId="5B261E05" w14:textId="77777777" w:rsidR="004401A1" w:rsidRPr="00CD501D" w:rsidRDefault="004401A1" w:rsidP="00B219D4">
            <w:pPr>
              <w:spacing w:before="40"/>
              <w:jc w:val="right"/>
              <w:rPr>
                <w:i/>
                <w:iCs/>
                <w:sz w:val="23"/>
                <w:szCs w:val="23"/>
              </w:rPr>
            </w:pPr>
            <w:r w:rsidRPr="00CD501D">
              <w:rPr>
                <w:i/>
                <w:iCs/>
                <w:sz w:val="23"/>
                <w:szCs w:val="23"/>
              </w:rPr>
              <w:t>30,78</w:t>
            </w:r>
          </w:p>
        </w:tc>
        <w:tc>
          <w:tcPr>
            <w:tcW w:w="1509" w:type="dxa"/>
            <w:shd w:val="clear" w:color="auto" w:fill="auto"/>
            <w:noWrap/>
            <w:vAlign w:val="bottom"/>
          </w:tcPr>
          <w:p w14:paraId="605A8F8A" w14:textId="77777777" w:rsidR="004401A1" w:rsidRPr="00CD501D" w:rsidRDefault="004401A1" w:rsidP="00B219D4">
            <w:pPr>
              <w:spacing w:before="40"/>
              <w:jc w:val="right"/>
              <w:rPr>
                <w:i/>
                <w:iCs/>
                <w:sz w:val="23"/>
                <w:szCs w:val="23"/>
              </w:rPr>
            </w:pPr>
            <w:r w:rsidRPr="00CD501D">
              <w:rPr>
                <w:i/>
                <w:iCs/>
                <w:sz w:val="23"/>
                <w:szCs w:val="23"/>
              </w:rPr>
              <w:t>41,60</w:t>
            </w:r>
          </w:p>
        </w:tc>
        <w:tc>
          <w:tcPr>
            <w:tcW w:w="1056" w:type="dxa"/>
            <w:shd w:val="clear" w:color="auto" w:fill="auto"/>
            <w:noWrap/>
            <w:vAlign w:val="bottom"/>
          </w:tcPr>
          <w:p w14:paraId="0D41864A" w14:textId="77777777" w:rsidR="004401A1" w:rsidRPr="00CD501D" w:rsidRDefault="004401A1" w:rsidP="00B219D4">
            <w:pPr>
              <w:spacing w:before="40"/>
              <w:jc w:val="right"/>
              <w:rPr>
                <w:i/>
                <w:iCs/>
                <w:sz w:val="23"/>
                <w:szCs w:val="23"/>
              </w:rPr>
            </w:pPr>
            <w:r w:rsidRPr="00CD501D">
              <w:rPr>
                <w:i/>
                <w:iCs/>
                <w:sz w:val="23"/>
                <w:szCs w:val="23"/>
              </w:rPr>
              <w:t>199,51</w:t>
            </w:r>
          </w:p>
        </w:tc>
        <w:tc>
          <w:tcPr>
            <w:tcW w:w="1021" w:type="dxa"/>
            <w:shd w:val="clear" w:color="auto" w:fill="auto"/>
            <w:noWrap/>
            <w:vAlign w:val="bottom"/>
          </w:tcPr>
          <w:p w14:paraId="25C9809A" w14:textId="77777777" w:rsidR="004401A1" w:rsidRPr="00CD501D" w:rsidRDefault="004401A1" w:rsidP="00B219D4">
            <w:pPr>
              <w:spacing w:before="40"/>
              <w:jc w:val="right"/>
              <w:rPr>
                <w:i/>
                <w:iCs/>
                <w:sz w:val="23"/>
                <w:szCs w:val="23"/>
              </w:rPr>
            </w:pPr>
            <w:r w:rsidRPr="00CD501D">
              <w:rPr>
                <w:i/>
                <w:iCs/>
                <w:sz w:val="23"/>
                <w:szCs w:val="23"/>
              </w:rPr>
              <w:t>301,40</w:t>
            </w:r>
          </w:p>
        </w:tc>
        <w:tc>
          <w:tcPr>
            <w:tcW w:w="1586" w:type="dxa"/>
            <w:shd w:val="clear" w:color="auto" w:fill="auto"/>
            <w:noWrap/>
            <w:vAlign w:val="bottom"/>
          </w:tcPr>
          <w:p w14:paraId="3E5764DE" w14:textId="77777777" w:rsidR="004401A1" w:rsidRPr="00CD501D" w:rsidRDefault="004401A1" w:rsidP="00B219D4">
            <w:pPr>
              <w:spacing w:before="40"/>
              <w:jc w:val="right"/>
              <w:rPr>
                <w:i/>
                <w:iCs/>
                <w:sz w:val="23"/>
                <w:szCs w:val="23"/>
              </w:rPr>
            </w:pPr>
            <w:r w:rsidRPr="00CD501D">
              <w:rPr>
                <w:i/>
                <w:iCs/>
                <w:sz w:val="23"/>
                <w:szCs w:val="23"/>
              </w:rPr>
              <w:t>0,43</w:t>
            </w:r>
          </w:p>
        </w:tc>
      </w:tr>
      <w:tr w:rsidR="004401A1" w:rsidRPr="00CD501D" w14:paraId="165A95E5" w14:textId="77777777" w:rsidTr="00B219D4">
        <w:trPr>
          <w:jc w:val="center"/>
        </w:trPr>
        <w:tc>
          <w:tcPr>
            <w:tcW w:w="2788" w:type="dxa"/>
            <w:shd w:val="clear" w:color="auto" w:fill="auto"/>
            <w:noWrap/>
            <w:vAlign w:val="bottom"/>
          </w:tcPr>
          <w:p w14:paraId="67C2EBB3" w14:textId="77777777" w:rsidR="004401A1" w:rsidRPr="00CD501D" w:rsidRDefault="004401A1" w:rsidP="00B219D4">
            <w:pPr>
              <w:spacing w:before="40"/>
              <w:rPr>
                <w:sz w:val="23"/>
                <w:szCs w:val="23"/>
              </w:rPr>
            </w:pPr>
            <w:r w:rsidRPr="00CD501D">
              <w:rPr>
                <w:sz w:val="23"/>
                <w:szCs w:val="23"/>
              </w:rPr>
              <w:t>Đài Loan (Trung Quốc)</w:t>
            </w:r>
          </w:p>
        </w:tc>
        <w:tc>
          <w:tcPr>
            <w:tcW w:w="1468" w:type="dxa"/>
            <w:shd w:val="clear" w:color="auto" w:fill="auto"/>
            <w:noWrap/>
            <w:vAlign w:val="bottom"/>
          </w:tcPr>
          <w:p w14:paraId="3BD92066" w14:textId="77777777" w:rsidR="004401A1" w:rsidRPr="00CD501D" w:rsidRDefault="004401A1" w:rsidP="00B219D4">
            <w:pPr>
              <w:spacing w:before="40"/>
              <w:jc w:val="right"/>
              <w:rPr>
                <w:sz w:val="23"/>
                <w:szCs w:val="23"/>
              </w:rPr>
            </w:pPr>
            <w:r w:rsidRPr="00CD501D">
              <w:rPr>
                <w:sz w:val="23"/>
                <w:szCs w:val="23"/>
              </w:rPr>
              <w:t>689,14</w:t>
            </w:r>
          </w:p>
        </w:tc>
        <w:tc>
          <w:tcPr>
            <w:tcW w:w="1509" w:type="dxa"/>
            <w:shd w:val="clear" w:color="auto" w:fill="auto"/>
            <w:noWrap/>
            <w:vAlign w:val="bottom"/>
          </w:tcPr>
          <w:p w14:paraId="13BCB1E3" w14:textId="77777777" w:rsidR="004401A1" w:rsidRPr="00CD501D" w:rsidRDefault="004401A1" w:rsidP="00B219D4">
            <w:pPr>
              <w:spacing w:before="40"/>
              <w:jc w:val="right"/>
              <w:rPr>
                <w:sz w:val="23"/>
                <w:szCs w:val="23"/>
              </w:rPr>
            </w:pPr>
            <w:r w:rsidRPr="00CD501D">
              <w:rPr>
                <w:sz w:val="23"/>
                <w:szCs w:val="23"/>
              </w:rPr>
              <w:t>1.266,59</w:t>
            </w:r>
          </w:p>
        </w:tc>
        <w:tc>
          <w:tcPr>
            <w:tcW w:w="1056" w:type="dxa"/>
            <w:shd w:val="clear" w:color="auto" w:fill="auto"/>
            <w:noWrap/>
            <w:vAlign w:val="bottom"/>
          </w:tcPr>
          <w:p w14:paraId="49011A38" w14:textId="77777777" w:rsidR="004401A1" w:rsidRPr="00CD501D" w:rsidRDefault="004401A1" w:rsidP="00B219D4">
            <w:pPr>
              <w:spacing w:before="40"/>
              <w:jc w:val="right"/>
              <w:rPr>
                <w:sz w:val="23"/>
                <w:szCs w:val="23"/>
              </w:rPr>
            </w:pPr>
            <w:r w:rsidRPr="00CD501D">
              <w:rPr>
                <w:sz w:val="23"/>
                <w:szCs w:val="23"/>
              </w:rPr>
              <w:t>10,36</w:t>
            </w:r>
          </w:p>
        </w:tc>
        <w:tc>
          <w:tcPr>
            <w:tcW w:w="1021" w:type="dxa"/>
            <w:shd w:val="clear" w:color="auto" w:fill="auto"/>
            <w:noWrap/>
            <w:vAlign w:val="bottom"/>
          </w:tcPr>
          <w:p w14:paraId="4A57BE7E" w14:textId="77777777" w:rsidR="004401A1" w:rsidRPr="00CD501D" w:rsidRDefault="004401A1" w:rsidP="00B219D4">
            <w:pPr>
              <w:spacing w:before="40"/>
              <w:jc w:val="right"/>
              <w:rPr>
                <w:sz w:val="23"/>
                <w:szCs w:val="23"/>
              </w:rPr>
            </w:pPr>
            <w:r w:rsidRPr="00CD501D">
              <w:rPr>
                <w:sz w:val="23"/>
                <w:szCs w:val="23"/>
              </w:rPr>
              <w:t>46,08</w:t>
            </w:r>
          </w:p>
        </w:tc>
        <w:tc>
          <w:tcPr>
            <w:tcW w:w="1586" w:type="dxa"/>
            <w:shd w:val="clear" w:color="auto" w:fill="auto"/>
            <w:noWrap/>
            <w:vAlign w:val="bottom"/>
          </w:tcPr>
          <w:p w14:paraId="2333D40C" w14:textId="77777777" w:rsidR="004401A1" w:rsidRPr="00CD501D" w:rsidRDefault="004401A1" w:rsidP="00B219D4">
            <w:pPr>
              <w:spacing w:before="40"/>
              <w:jc w:val="right"/>
              <w:rPr>
                <w:sz w:val="23"/>
                <w:szCs w:val="23"/>
              </w:rPr>
            </w:pPr>
            <w:r w:rsidRPr="00CD501D">
              <w:rPr>
                <w:sz w:val="23"/>
                <w:szCs w:val="23"/>
              </w:rPr>
              <w:t>13,16</w:t>
            </w:r>
          </w:p>
        </w:tc>
      </w:tr>
      <w:tr w:rsidR="004401A1" w:rsidRPr="00CD501D" w14:paraId="78D0B24C" w14:textId="77777777" w:rsidTr="00B219D4">
        <w:trPr>
          <w:jc w:val="center"/>
        </w:trPr>
        <w:tc>
          <w:tcPr>
            <w:tcW w:w="2788" w:type="dxa"/>
            <w:shd w:val="clear" w:color="auto" w:fill="auto"/>
            <w:noWrap/>
            <w:vAlign w:val="bottom"/>
          </w:tcPr>
          <w:p w14:paraId="2C353B3F" w14:textId="77777777" w:rsidR="004401A1" w:rsidRPr="00CD501D" w:rsidRDefault="004401A1" w:rsidP="00B219D4">
            <w:pPr>
              <w:spacing w:before="40"/>
              <w:rPr>
                <w:sz w:val="23"/>
                <w:szCs w:val="23"/>
              </w:rPr>
            </w:pPr>
            <w:r w:rsidRPr="00CD501D">
              <w:rPr>
                <w:sz w:val="23"/>
                <w:szCs w:val="23"/>
              </w:rPr>
              <w:t>Ả Rập Xê Út</w:t>
            </w:r>
          </w:p>
        </w:tc>
        <w:tc>
          <w:tcPr>
            <w:tcW w:w="1468" w:type="dxa"/>
            <w:shd w:val="clear" w:color="auto" w:fill="auto"/>
            <w:noWrap/>
            <w:vAlign w:val="bottom"/>
          </w:tcPr>
          <w:p w14:paraId="112EBD8D" w14:textId="77777777" w:rsidR="004401A1" w:rsidRPr="00CD501D" w:rsidRDefault="004401A1" w:rsidP="00B219D4">
            <w:pPr>
              <w:spacing w:before="40"/>
              <w:jc w:val="right"/>
              <w:rPr>
                <w:sz w:val="23"/>
                <w:szCs w:val="23"/>
              </w:rPr>
            </w:pPr>
            <w:r w:rsidRPr="00CD501D">
              <w:rPr>
                <w:sz w:val="23"/>
                <w:szCs w:val="23"/>
              </w:rPr>
              <w:t>862,85</w:t>
            </w:r>
          </w:p>
        </w:tc>
        <w:tc>
          <w:tcPr>
            <w:tcW w:w="1509" w:type="dxa"/>
            <w:shd w:val="clear" w:color="auto" w:fill="auto"/>
            <w:noWrap/>
            <w:vAlign w:val="bottom"/>
          </w:tcPr>
          <w:p w14:paraId="492A7FA5" w14:textId="77777777" w:rsidR="004401A1" w:rsidRPr="00CD501D" w:rsidRDefault="004401A1" w:rsidP="00B219D4">
            <w:pPr>
              <w:spacing w:before="40"/>
              <w:jc w:val="right"/>
              <w:rPr>
                <w:sz w:val="23"/>
                <w:szCs w:val="23"/>
              </w:rPr>
            </w:pPr>
            <w:r w:rsidRPr="00CD501D">
              <w:rPr>
                <w:sz w:val="23"/>
                <w:szCs w:val="23"/>
              </w:rPr>
              <w:t>1.074,23</w:t>
            </w:r>
          </w:p>
        </w:tc>
        <w:tc>
          <w:tcPr>
            <w:tcW w:w="1056" w:type="dxa"/>
            <w:shd w:val="clear" w:color="auto" w:fill="auto"/>
            <w:noWrap/>
            <w:vAlign w:val="bottom"/>
          </w:tcPr>
          <w:p w14:paraId="7E6FCA55" w14:textId="77777777" w:rsidR="004401A1" w:rsidRPr="00CD501D" w:rsidRDefault="004401A1" w:rsidP="00B219D4">
            <w:pPr>
              <w:spacing w:before="40"/>
              <w:jc w:val="right"/>
              <w:rPr>
                <w:sz w:val="23"/>
                <w:szCs w:val="23"/>
              </w:rPr>
            </w:pPr>
            <w:r w:rsidRPr="00CD501D">
              <w:rPr>
                <w:sz w:val="23"/>
                <w:szCs w:val="23"/>
              </w:rPr>
              <w:t>1,59</w:t>
            </w:r>
          </w:p>
        </w:tc>
        <w:tc>
          <w:tcPr>
            <w:tcW w:w="1021" w:type="dxa"/>
            <w:shd w:val="clear" w:color="auto" w:fill="auto"/>
            <w:noWrap/>
            <w:vAlign w:val="bottom"/>
          </w:tcPr>
          <w:p w14:paraId="21B22694" w14:textId="77777777" w:rsidR="004401A1" w:rsidRPr="00CD501D" w:rsidRDefault="004401A1" w:rsidP="00B219D4">
            <w:pPr>
              <w:spacing w:before="40"/>
              <w:jc w:val="right"/>
              <w:rPr>
                <w:sz w:val="23"/>
                <w:szCs w:val="23"/>
              </w:rPr>
            </w:pPr>
            <w:r w:rsidRPr="00CD501D">
              <w:rPr>
                <w:sz w:val="23"/>
                <w:szCs w:val="23"/>
              </w:rPr>
              <w:t>39,69</w:t>
            </w:r>
          </w:p>
        </w:tc>
        <w:tc>
          <w:tcPr>
            <w:tcW w:w="1586" w:type="dxa"/>
            <w:shd w:val="clear" w:color="auto" w:fill="auto"/>
            <w:noWrap/>
            <w:vAlign w:val="bottom"/>
          </w:tcPr>
          <w:p w14:paraId="4A7EAD71" w14:textId="77777777" w:rsidR="004401A1" w:rsidRPr="00CD501D" w:rsidRDefault="004401A1" w:rsidP="00B219D4">
            <w:pPr>
              <w:spacing w:before="40"/>
              <w:jc w:val="right"/>
              <w:rPr>
                <w:sz w:val="23"/>
                <w:szCs w:val="23"/>
              </w:rPr>
            </w:pPr>
            <w:r w:rsidRPr="00CD501D">
              <w:rPr>
                <w:sz w:val="23"/>
                <w:szCs w:val="23"/>
              </w:rPr>
              <w:t>11,16</w:t>
            </w:r>
          </w:p>
        </w:tc>
      </w:tr>
      <w:tr w:rsidR="004401A1" w:rsidRPr="00CD501D" w14:paraId="2072D98C" w14:textId="77777777" w:rsidTr="00B219D4">
        <w:trPr>
          <w:jc w:val="center"/>
        </w:trPr>
        <w:tc>
          <w:tcPr>
            <w:tcW w:w="2788" w:type="dxa"/>
            <w:shd w:val="clear" w:color="auto" w:fill="auto"/>
            <w:noWrap/>
            <w:vAlign w:val="bottom"/>
          </w:tcPr>
          <w:p w14:paraId="7954FD2D" w14:textId="77777777" w:rsidR="004401A1" w:rsidRPr="00CD501D" w:rsidRDefault="004401A1" w:rsidP="00B219D4">
            <w:pPr>
              <w:spacing w:before="40"/>
              <w:rPr>
                <w:sz w:val="23"/>
                <w:szCs w:val="23"/>
              </w:rPr>
            </w:pPr>
            <w:r w:rsidRPr="00CD501D">
              <w:rPr>
                <w:sz w:val="23"/>
                <w:szCs w:val="23"/>
              </w:rPr>
              <w:t>Hoa Kỳ</w:t>
            </w:r>
          </w:p>
        </w:tc>
        <w:tc>
          <w:tcPr>
            <w:tcW w:w="1468" w:type="dxa"/>
            <w:shd w:val="clear" w:color="auto" w:fill="auto"/>
            <w:noWrap/>
            <w:vAlign w:val="bottom"/>
          </w:tcPr>
          <w:p w14:paraId="4C819305" w14:textId="77777777" w:rsidR="004401A1" w:rsidRPr="00CD501D" w:rsidRDefault="004401A1" w:rsidP="00B219D4">
            <w:pPr>
              <w:spacing w:before="40"/>
              <w:jc w:val="right"/>
              <w:rPr>
                <w:sz w:val="23"/>
                <w:szCs w:val="23"/>
              </w:rPr>
            </w:pPr>
            <w:r w:rsidRPr="00CD501D">
              <w:rPr>
                <w:sz w:val="23"/>
                <w:szCs w:val="23"/>
              </w:rPr>
              <w:t>305,00</w:t>
            </w:r>
          </w:p>
        </w:tc>
        <w:tc>
          <w:tcPr>
            <w:tcW w:w="1509" w:type="dxa"/>
            <w:shd w:val="clear" w:color="auto" w:fill="auto"/>
            <w:noWrap/>
            <w:vAlign w:val="bottom"/>
          </w:tcPr>
          <w:p w14:paraId="21F20168" w14:textId="77777777" w:rsidR="004401A1" w:rsidRPr="00CD501D" w:rsidRDefault="004401A1" w:rsidP="00B219D4">
            <w:pPr>
              <w:spacing w:before="40"/>
              <w:jc w:val="right"/>
              <w:rPr>
                <w:sz w:val="23"/>
                <w:szCs w:val="23"/>
              </w:rPr>
            </w:pPr>
            <w:r w:rsidRPr="00CD501D">
              <w:rPr>
                <w:sz w:val="23"/>
                <w:szCs w:val="23"/>
              </w:rPr>
              <w:t>531,05</w:t>
            </w:r>
          </w:p>
        </w:tc>
        <w:tc>
          <w:tcPr>
            <w:tcW w:w="1056" w:type="dxa"/>
            <w:shd w:val="clear" w:color="auto" w:fill="auto"/>
            <w:noWrap/>
            <w:vAlign w:val="bottom"/>
          </w:tcPr>
          <w:p w14:paraId="5C2CBD69" w14:textId="77777777" w:rsidR="004401A1" w:rsidRPr="00CD501D" w:rsidRDefault="004401A1" w:rsidP="00B219D4">
            <w:pPr>
              <w:spacing w:before="40"/>
              <w:jc w:val="right"/>
              <w:rPr>
                <w:sz w:val="23"/>
                <w:szCs w:val="23"/>
              </w:rPr>
            </w:pPr>
            <w:r w:rsidRPr="00CD501D">
              <w:rPr>
                <w:sz w:val="23"/>
                <w:szCs w:val="23"/>
              </w:rPr>
              <w:t>-45,74</w:t>
            </w:r>
          </w:p>
        </w:tc>
        <w:tc>
          <w:tcPr>
            <w:tcW w:w="1021" w:type="dxa"/>
            <w:shd w:val="clear" w:color="auto" w:fill="auto"/>
            <w:noWrap/>
            <w:vAlign w:val="bottom"/>
          </w:tcPr>
          <w:p w14:paraId="3B6B3BB0" w14:textId="77777777" w:rsidR="004401A1" w:rsidRPr="00CD501D" w:rsidRDefault="004401A1" w:rsidP="00B219D4">
            <w:pPr>
              <w:spacing w:before="40"/>
              <w:jc w:val="right"/>
              <w:rPr>
                <w:sz w:val="23"/>
                <w:szCs w:val="23"/>
              </w:rPr>
            </w:pPr>
            <w:r w:rsidRPr="00CD501D">
              <w:rPr>
                <w:sz w:val="23"/>
                <w:szCs w:val="23"/>
              </w:rPr>
              <w:t>-9,28</w:t>
            </w:r>
          </w:p>
        </w:tc>
        <w:tc>
          <w:tcPr>
            <w:tcW w:w="1586" w:type="dxa"/>
            <w:shd w:val="clear" w:color="auto" w:fill="auto"/>
            <w:noWrap/>
            <w:vAlign w:val="bottom"/>
          </w:tcPr>
          <w:p w14:paraId="1BDDA0E9" w14:textId="77777777" w:rsidR="004401A1" w:rsidRPr="00CD501D" w:rsidRDefault="004401A1" w:rsidP="00B219D4">
            <w:pPr>
              <w:spacing w:before="40"/>
              <w:jc w:val="right"/>
              <w:rPr>
                <w:sz w:val="23"/>
                <w:szCs w:val="23"/>
              </w:rPr>
            </w:pPr>
            <w:r w:rsidRPr="00CD501D">
              <w:rPr>
                <w:sz w:val="23"/>
                <w:szCs w:val="23"/>
              </w:rPr>
              <w:t>5,52</w:t>
            </w:r>
          </w:p>
        </w:tc>
      </w:tr>
      <w:tr w:rsidR="004401A1" w:rsidRPr="00CD501D" w14:paraId="261F1BD4" w14:textId="77777777" w:rsidTr="00B219D4">
        <w:trPr>
          <w:jc w:val="center"/>
        </w:trPr>
        <w:tc>
          <w:tcPr>
            <w:tcW w:w="2788" w:type="dxa"/>
            <w:shd w:val="clear" w:color="auto" w:fill="auto"/>
            <w:noWrap/>
            <w:vAlign w:val="bottom"/>
          </w:tcPr>
          <w:p w14:paraId="71108D99" w14:textId="77777777" w:rsidR="004401A1" w:rsidRPr="00CD501D" w:rsidRDefault="004401A1" w:rsidP="00B219D4">
            <w:pPr>
              <w:spacing w:before="40"/>
              <w:rPr>
                <w:sz w:val="23"/>
                <w:szCs w:val="23"/>
              </w:rPr>
            </w:pPr>
            <w:r w:rsidRPr="00CD501D">
              <w:rPr>
                <w:sz w:val="23"/>
                <w:szCs w:val="23"/>
              </w:rPr>
              <w:t>Nhật Bản</w:t>
            </w:r>
          </w:p>
        </w:tc>
        <w:tc>
          <w:tcPr>
            <w:tcW w:w="1468" w:type="dxa"/>
            <w:shd w:val="clear" w:color="auto" w:fill="auto"/>
            <w:noWrap/>
            <w:vAlign w:val="bottom"/>
          </w:tcPr>
          <w:p w14:paraId="23151A33" w14:textId="77777777" w:rsidR="004401A1" w:rsidRPr="00CD501D" w:rsidRDefault="004401A1" w:rsidP="00B219D4">
            <w:pPr>
              <w:spacing w:before="40"/>
              <w:jc w:val="right"/>
              <w:rPr>
                <w:sz w:val="23"/>
                <w:szCs w:val="23"/>
              </w:rPr>
            </w:pPr>
            <w:r w:rsidRPr="00CD501D">
              <w:rPr>
                <w:sz w:val="23"/>
                <w:szCs w:val="23"/>
              </w:rPr>
              <w:t>231,60</w:t>
            </w:r>
          </w:p>
        </w:tc>
        <w:tc>
          <w:tcPr>
            <w:tcW w:w="1509" w:type="dxa"/>
            <w:shd w:val="clear" w:color="auto" w:fill="auto"/>
            <w:noWrap/>
            <w:vAlign w:val="bottom"/>
          </w:tcPr>
          <w:p w14:paraId="7B9AD47D" w14:textId="77777777" w:rsidR="004401A1" w:rsidRPr="00CD501D" w:rsidRDefault="004401A1" w:rsidP="00B219D4">
            <w:pPr>
              <w:spacing w:before="40"/>
              <w:jc w:val="right"/>
              <w:rPr>
                <w:sz w:val="23"/>
                <w:szCs w:val="23"/>
              </w:rPr>
            </w:pPr>
            <w:r w:rsidRPr="00CD501D">
              <w:rPr>
                <w:sz w:val="23"/>
                <w:szCs w:val="23"/>
              </w:rPr>
              <w:t>513,38</w:t>
            </w:r>
          </w:p>
        </w:tc>
        <w:tc>
          <w:tcPr>
            <w:tcW w:w="1056" w:type="dxa"/>
            <w:shd w:val="clear" w:color="auto" w:fill="auto"/>
            <w:noWrap/>
            <w:vAlign w:val="bottom"/>
          </w:tcPr>
          <w:p w14:paraId="7DD6C7ED" w14:textId="77777777" w:rsidR="004401A1" w:rsidRPr="00CD501D" w:rsidRDefault="004401A1" w:rsidP="00B219D4">
            <w:pPr>
              <w:spacing w:before="40"/>
              <w:jc w:val="right"/>
              <w:rPr>
                <w:sz w:val="23"/>
                <w:szCs w:val="23"/>
              </w:rPr>
            </w:pPr>
            <w:r w:rsidRPr="00CD501D">
              <w:rPr>
                <w:sz w:val="23"/>
                <w:szCs w:val="23"/>
              </w:rPr>
              <w:t>-6,55</w:t>
            </w:r>
          </w:p>
        </w:tc>
        <w:tc>
          <w:tcPr>
            <w:tcW w:w="1021" w:type="dxa"/>
            <w:shd w:val="clear" w:color="auto" w:fill="auto"/>
            <w:noWrap/>
            <w:vAlign w:val="bottom"/>
          </w:tcPr>
          <w:p w14:paraId="33C0CD81" w14:textId="77777777" w:rsidR="004401A1" w:rsidRPr="00CD501D" w:rsidRDefault="004401A1" w:rsidP="00B219D4">
            <w:pPr>
              <w:spacing w:before="40"/>
              <w:jc w:val="right"/>
              <w:rPr>
                <w:sz w:val="23"/>
                <w:szCs w:val="23"/>
              </w:rPr>
            </w:pPr>
            <w:r w:rsidRPr="00CD501D">
              <w:rPr>
                <w:sz w:val="23"/>
                <w:szCs w:val="23"/>
              </w:rPr>
              <w:t>26,81</w:t>
            </w:r>
          </w:p>
        </w:tc>
        <w:tc>
          <w:tcPr>
            <w:tcW w:w="1586" w:type="dxa"/>
            <w:shd w:val="clear" w:color="auto" w:fill="auto"/>
            <w:noWrap/>
            <w:vAlign w:val="bottom"/>
          </w:tcPr>
          <w:p w14:paraId="069891D4" w14:textId="77777777" w:rsidR="004401A1" w:rsidRPr="00CD501D" w:rsidRDefault="004401A1" w:rsidP="00B219D4">
            <w:pPr>
              <w:spacing w:before="40"/>
              <w:jc w:val="right"/>
              <w:rPr>
                <w:sz w:val="23"/>
                <w:szCs w:val="23"/>
              </w:rPr>
            </w:pPr>
            <w:r w:rsidRPr="00CD501D">
              <w:rPr>
                <w:sz w:val="23"/>
                <w:szCs w:val="23"/>
              </w:rPr>
              <w:t>5,33</w:t>
            </w:r>
          </w:p>
        </w:tc>
      </w:tr>
      <w:tr w:rsidR="004401A1" w:rsidRPr="00CD501D" w14:paraId="3129FFAA" w14:textId="77777777" w:rsidTr="00B219D4">
        <w:trPr>
          <w:jc w:val="center"/>
        </w:trPr>
        <w:tc>
          <w:tcPr>
            <w:tcW w:w="2788" w:type="dxa"/>
            <w:shd w:val="clear" w:color="auto" w:fill="auto"/>
            <w:noWrap/>
            <w:vAlign w:val="bottom"/>
          </w:tcPr>
          <w:p w14:paraId="127B5522" w14:textId="77777777" w:rsidR="004401A1" w:rsidRPr="00CD501D" w:rsidRDefault="004401A1" w:rsidP="00B219D4">
            <w:pPr>
              <w:spacing w:before="40"/>
              <w:rPr>
                <w:b/>
                <w:bCs/>
                <w:i/>
                <w:iCs/>
                <w:sz w:val="23"/>
                <w:szCs w:val="23"/>
              </w:rPr>
            </w:pPr>
            <w:r w:rsidRPr="00CD501D">
              <w:rPr>
                <w:b/>
                <w:bCs/>
                <w:i/>
                <w:iCs/>
                <w:sz w:val="23"/>
                <w:szCs w:val="23"/>
              </w:rPr>
              <w:t>Khối EU</w:t>
            </w:r>
          </w:p>
        </w:tc>
        <w:tc>
          <w:tcPr>
            <w:tcW w:w="1468" w:type="dxa"/>
            <w:shd w:val="clear" w:color="auto" w:fill="auto"/>
            <w:noWrap/>
            <w:vAlign w:val="bottom"/>
          </w:tcPr>
          <w:p w14:paraId="207DA6E9" w14:textId="77777777" w:rsidR="004401A1" w:rsidRPr="00CD501D" w:rsidRDefault="004401A1" w:rsidP="00B219D4">
            <w:pPr>
              <w:spacing w:before="40"/>
              <w:jc w:val="right"/>
              <w:rPr>
                <w:b/>
                <w:bCs/>
                <w:i/>
                <w:iCs/>
                <w:sz w:val="23"/>
                <w:szCs w:val="23"/>
              </w:rPr>
            </w:pPr>
            <w:r w:rsidRPr="00CD501D">
              <w:rPr>
                <w:b/>
                <w:bCs/>
                <w:i/>
                <w:iCs/>
                <w:sz w:val="23"/>
                <w:szCs w:val="23"/>
              </w:rPr>
              <w:t>59,30</w:t>
            </w:r>
          </w:p>
        </w:tc>
        <w:tc>
          <w:tcPr>
            <w:tcW w:w="1509" w:type="dxa"/>
            <w:shd w:val="clear" w:color="auto" w:fill="auto"/>
            <w:noWrap/>
            <w:vAlign w:val="bottom"/>
          </w:tcPr>
          <w:p w14:paraId="0F78FCE8" w14:textId="77777777" w:rsidR="004401A1" w:rsidRPr="00CD501D" w:rsidRDefault="004401A1" w:rsidP="00B219D4">
            <w:pPr>
              <w:spacing w:before="40"/>
              <w:jc w:val="right"/>
              <w:rPr>
                <w:b/>
                <w:bCs/>
                <w:i/>
                <w:iCs/>
                <w:sz w:val="23"/>
                <w:szCs w:val="23"/>
              </w:rPr>
            </w:pPr>
            <w:r w:rsidRPr="00CD501D">
              <w:rPr>
                <w:b/>
                <w:bCs/>
                <w:i/>
                <w:iCs/>
                <w:sz w:val="23"/>
                <w:szCs w:val="23"/>
              </w:rPr>
              <w:t>203,10</w:t>
            </w:r>
          </w:p>
        </w:tc>
        <w:tc>
          <w:tcPr>
            <w:tcW w:w="1056" w:type="dxa"/>
            <w:shd w:val="clear" w:color="auto" w:fill="auto"/>
            <w:noWrap/>
            <w:vAlign w:val="bottom"/>
          </w:tcPr>
          <w:p w14:paraId="2F8B15F7" w14:textId="77777777" w:rsidR="004401A1" w:rsidRPr="00CD501D" w:rsidRDefault="004401A1" w:rsidP="00B219D4">
            <w:pPr>
              <w:spacing w:before="40"/>
              <w:jc w:val="right"/>
              <w:rPr>
                <w:b/>
                <w:bCs/>
                <w:i/>
                <w:iCs/>
                <w:sz w:val="23"/>
                <w:szCs w:val="23"/>
              </w:rPr>
            </w:pPr>
            <w:r w:rsidRPr="00CD501D">
              <w:rPr>
                <w:b/>
                <w:bCs/>
                <w:i/>
                <w:iCs/>
                <w:sz w:val="23"/>
                <w:szCs w:val="23"/>
              </w:rPr>
              <w:t>17,31</w:t>
            </w:r>
          </w:p>
        </w:tc>
        <w:tc>
          <w:tcPr>
            <w:tcW w:w="1021" w:type="dxa"/>
            <w:shd w:val="clear" w:color="auto" w:fill="auto"/>
            <w:noWrap/>
            <w:vAlign w:val="bottom"/>
          </w:tcPr>
          <w:p w14:paraId="05D67BBA" w14:textId="77777777" w:rsidR="004401A1" w:rsidRPr="00CD501D" w:rsidRDefault="004401A1" w:rsidP="00B219D4">
            <w:pPr>
              <w:spacing w:before="40"/>
              <w:jc w:val="right"/>
              <w:rPr>
                <w:b/>
                <w:bCs/>
                <w:i/>
                <w:iCs/>
                <w:sz w:val="23"/>
                <w:szCs w:val="23"/>
              </w:rPr>
            </w:pPr>
            <w:r w:rsidRPr="00CD501D">
              <w:rPr>
                <w:b/>
                <w:bCs/>
                <w:i/>
                <w:iCs/>
                <w:sz w:val="23"/>
                <w:szCs w:val="23"/>
              </w:rPr>
              <w:t>17,05</w:t>
            </w:r>
          </w:p>
        </w:tc>
        <w:tc>
          <w:tcPr>
            <w:tcW w:w="1586" w:type="dxa"/>
            <w:shd w:val="clear" w:color="auto" w:fill="auto"/>
            <w:noWrap/>
            <w:vAlign w:val="bottom"/>
          </w:tcPr>
          <w:p w14:paraId="10553DA1" w14:textId="77777777" w:rsidR="004401A1" w:rsidRPr="00CD501D" w:rsidRDefault="004401A1" w:rsidP="00B219D4">
            <w:pPr>
              <w:spacing w:before="40"/>
              <w:jc w:val="right"/>
              <w:rPr>
                <w:b/>
                <w:bCs/>
                <w:i/>
                <w:iCs/>
                <w:sz w:val="23"/>
                <w:szCs w:val="23"/>
              </w:rPr>
            </w:pPr>
            <w:r w:rsidRPr="00CD501D">
              <w:rPr>
                <w:b/>
                <w:bCs/>
                <w:i/>
                <w:iCs/>
                <w:sz w:val="23"/>
                <w:szCs w:val="23"/>
              </w:rPr>
              <w:t>2,11</w:t>
            </w:r>
          </w:p>
        </w:tc>
      </w:tr>
      <w:tr w:rsidR="004401A1" w:rsidRPr="00CD501D" w14:paraId="0F5D862F" w14:textId="77777777" w:rsidTr="00B219D4">
        <w:trPr>
          <w:jc w:val="center"/>
        </w:trPr>
        <w:tc>
          <w:tcPr>
            <w:tcW w:w="2788" w:type="dxa"/>
            <w:shd w:val="clear" w:color="auto" w:fill="auto"/>
            <w:noWrap/>
            <w:vAlign w:val="bottom"/>
          </w:tcPr>
          <w:p w14:paraId="3341DCBF" w14:textId="77777777" w:rsidR="004401A1" w:rsidRPr="00CD501D" w:rsidRDefault="004401A1" w:rsidP="00B219D4">
            <w:pPr>
              <w:spacing w:before="40"/>
              <w:rPr>
                <w:i/>
                <w:iCs/>
                <w:sz w:val="23"/>
                <w:szCs w:val="23"/>
              </w:rPr>
            </w:pPr>
            <w:r w:rsidRPr="00CD501D">
              <w:rPr>
                <w:i/>
                <w:iCs/>
                <w:sz w:val="23"/>
                <w:szCs w:val="23"/>
              </w:rPr>
              <w:t>Đức</w:t>
            </w:r>
          </w:p>
        </w:tc>
        <w:tc>
          <w:tcPr>
            <w:tcW w:w="1468" w:type="dxa"/>
            <w:shd w:val="clear" w:color="auto" w:fill="auto"/>
            <w:noWrap/>
            <w:vAlign w:val="bottom"/>
          </w:tcPr>
          <w:p w14:paraId="00BE69E0" w14:textId="77777777" w:rsidR="004401A1" w:rsidRPr="00CD501D" w:rsidRDefault="004401A1" w:rsidP="00B219D4">
            <w:pPr>
              <w:spacing w:before="40"/>
              <w:jc w:val="right"/>
              <w:rPr>
                <w:i/>
                <w:iCs/>
                <w:sz w:val="23"/>
                <w:szCs w:val="23"/>
              </w:rPr>
            </w:pPr>
            <w:r w:rsidRPr="00CD501D">
              <w:rPr>
                <w:i/>
                <w:iCs/>
                <w:sz w:val="23"/>
                <w:szCs w:val="23"/>
              </w:rPr>
              <w:t>18,12</w:t>
            </w:r>
          </w:p>
        </w:tc>
        <w:tc>
          <w:tcPr>
            <w:tcW w:w="1509" w:type="dxa"/>
            <w:shd w:val="clear" w:color="auto" w:fill="auto"/>
            <w:noWrap/>
            <w:vAlign w:val="bottom"/>
          </w:tcPr>
          <w:p w14:paraId="23F06BBA" w14:textId="77777777" w:rsidR="004401A1" w:rsidRPr="00CD501D" w:rsidRDefault="004401A1" w:rsidP="00B219D4">
            <w:pPr>
              <w:spacing w:before="40"/>
              <w:jc w:val="right"/>
              <w:rPr>
                <w:i/>
                <w:iCs/>
                <w:sz w:val="23"/>
                <w:szCs w:val="23"/>
              </w:rPr>
            </w:pPr>
            <w:r w:rsidRPr="00CD501D">
              <w:rPr>
                <w:i/>
                <w:iCs/>
                <w:sz w:val="23"/>
                <w:szCs w:val="23"/>
              </w:rPr>
              <w:t>96,41</w:t>
            </w:r>
          </w:p>
        </w:tc>
        <w:tc>
          <w:tcPr>
            <w:tcW w:w="1056" w:type="dxa"/>
            <w:shd w:val="clear" w:color="auto" w:fill="auto"/>
            <w:noWrap/>
            <w:vAlign w:val="bottom"/>
          </w:tcPr>
          <w:p w14:paraId="59617EA2" w14:textId="77777777" w:rsidR="004401A1" w:rsidRPr="00CD501D" w:rsidRDefault="004401A1" w:rsidP="00B219D4">
            <w:pPr>
              <w:spacing w:before="40"/>
              <w:jc w:val="right"/>
              <w:rPr>
                <w:i/>
                <w:iCs/>
                <w:sz w:val="23"/>
                <w:szCs w:val="23"/>
              </w:rPr>
            </w:pPr>
            <w:r w:rsidRPr="00CD501D">
              <w:rPr>
                <w:i/>
                <w:iCs/>
                <w:sz w:val="23"/>
                <w:szCs w:val="23"/>
              </w:rPr>
              <w:t>-8,44</w:t>
            </w:r>
          </w:p>
        </w:tc>
        <w:tc>
          <w:tcPr>
            <w:tcW w:w="1021" w:type="dxa"/>
            <w:shd w:val="clear" w:color="auto" w:fill="auto"/>
            <w:noWrap/>
            <w:vAlign w:val="bottom"/>
          </w:tcPr>
          <w:p w14:paraId="0C43FDCF" w14:textId="77777777" w:rsidR="004401A1" w:rsidRPr="00CD501D" w:rsidRDefault="004401A1" w:rsidP="00B219D4">
            <w:pPr>
              <w:spacing w:before="40"/>
              <w:jc w:val="right"/>
              <w:rPr>
                <w:i/>
                <w:iCs/>
                <w:sz w:val="23"/>
                <w:szCs w:val="23"/>
              </w:rPr>
            </w:pPr>
            <w:r w:rsidRPr="00CD501D">
              <w:rPr>
                <w:i/>
                <w:iCs/>
                <w:sz w:val="23"/>
                <w:szCs w:val="23"/>
              </w:rPr>
              <w:t>-3,69</w:t>
            </w:r>
          </w:p>
        </w:tc>
        <w:tc>
          <w:tcPr>
            <w:tcW w:w="1586" w:type="dxa"/>
            <w:shd w:val="clear" w:color="auto" w:fill="auto"/>
            <w:noWrap/>
            <w:vAlign w:val="bottom"/>
          </w:tcPr>
          <w:p w14:paraId="276CAE0A" w14:textId="77777777" w:rsidR="004401A1" w:rsidRPr="00CD501D" w:rsidRDefault="004401A1" w:rsidP="00B219D4">
            <w:pPr>
              <w:spacing w:before="40"/>
              <w:jc w:val="right"/>
              <w:rPr>
                <w:i/>
                <w:iCs/>
                <w:sz w:val="23"/>
                <w:szCs w:val="23"/>
              </w:rPr>
            </w:pPr>
            <w:r w:rsidRPr="00CD501D">
              <w:rPr>
                <w:i/>
                <w:iCs/>
                <w:sz w:val="23"/>
                <w:szCs w:val="23"/>
              </w:rPr>
              <w:t>1,00</w:t>
            </w:r>
          </w:p>
        </w:tc>
      </w:tr>
      <w:tr w:rsidR="004401A1" w:rsidRPr="00CD501D" w14:paraId="3DCB86F1" w14:textId="77777777" w:rsidTr="00B219D4">
        <w:trPr>
          <w:jc w:val="center"/>
        </w:trPr>
        <w:tc>
          <w:tcPr>
            <w:tcW w:w="2788" w:type="dxa"/>
            <w:shd w:val="clear" w:color="auto" w:fill="auto"/>
            <w:noWrap/>
            <w:vAlign w:val="bottom"/>
          </w:tcPr>
          <w:p w14:paraId="11F176AB" w14:textId="77777777" w:rsidR="004401A1" w:rsidRPr="00CD501D" w:rsidRDefault="004401A1" w:rsidP="00B219D4">
            <w:pPr>
              <w:spacing w:before="40"/>
              <w:rPr>
                <w:i/>
                <w:iCs/>
                <w:sz w:val="23"/>
                <w:szCs w:val="23"/>
              </w:rPr>
            </w:pPr>
            <w:r w:rsidRPr="00CD501D">
              <w:rPr>
                <w:i/>
                <w:iCs/>
                <w:sz w:val="23"/>
                <w:szCs w:val="23"/>
              </w:rPr>
              <w:t>Pháp</w:t>
            </w:r>
          </w:p>
        </w:tc>
        <w:tc>
          <w:tcPr>
            <w:tcW w:w="1468" w:type="dxa"/>
            <w:shd w:val="clear" w:color="auto" w:fill="auto"/>
            <w:noWrap/>
            <w:vAlign w:val="bottom"/>
          </w:tcPr>
          <w:p w14:paraId="77623D6F" w14:textId="77777777" w:rsidR="004401A1" w:rsidRPr="00CD501D" w:rsidRDefault="004401A1" w:rsidP="00B219D4">
            <w:pPr>
              <w:spacing w:before="40"/>
              <w:jc w:val="right"/>
              <w:rPr>
                <w:i/>
                <w:iCs/>
                <w:sz w:val="23"/>
                <w:szCs w:val="23"/>
              </w:rPr>
            </w:pPr>
            <w:r w:rsidRPr="00CD501D">
              <w:rPr>
                <w:i/>
                <w:iCs/>
                <w:sz w:val="23"/>
                <w:szCs w:val="23"/>
              </w:rPr>
              <w:t>8,42</w:t>
            </w:r>
          </w:p>
        </w:tc>
        <w:tc>
          <w:tcPr>
            <w:tcW w:w="1509" w:type="dxa"/>
            <w:shd w:val="clear" w:color="auto" w:fill="auto"/>
            <w:noWrap/>
            <w:vAlign w:val="bottom"/>
          </w:tcPr>
          <w:p w14:paraId="0EDBB7D3" w14:textId="77777777" w:rsidR="004401A1" w:rsidRPr="00CD501D" w:rsidRDefault="004401A1" w:rsidP="00B219D4">
            <w:pPr>
              <w:spacing w:before="40"/>
              <w:jc w:val="right"/>
              <w:rPr>
                <w:i/>
                <w:iCs/>
                <w:sz w:val="23"/>
                <w:szCs w:val="23"/>
              </w:rPr>
            </w:pPr>
            <w:r w:rsidRPr="00CD501D">
              <w:rPr>
                <w:i/>
                <w:iCs/>
                <w:sz w:val="23"/>
                <w:szCs w:val="23"/>
              </w:rPr>
              <w:t>24,93</w:t>
            </w:r>
          </w:p>
        </w:tc>
        <w:tc>
          <w:tcPr>
            <w:tcW w:w="1056" w:type="dxa"/>
            <w:shd w:val="clear" w:color="auto" w:fill="auto"/>
            <w:noWrap/>
            <w:vAlign w:val="bottom"/>
          </w:tcPr>
          <w:p w14:paraId="1E27CDBB" w14:textId="77777777" w:rsidR="004401A1" w:rsidRPr="00CD501D" w:rsidRDefault="004401A1" w:rsidP="00B219D4">
            <w:pPr>
              <w:spacing w:before="40"/>
              <w:jc w:val="right"/>
              <w:rPr>
                <w:i/>
                <w:iCs/>
                <w:sz w:val="23"/>
                <w:szCs w:val="23"/>
              </w:rPr>
            </w:pPr>
            <w:r w:rsidRPr="00CD501D">
              <w:rPr>
                <w:i/>
                <w:iCs/>
                <w:sz w:val="23"/>
                <w:szCs w:val="23"/>
              </w:rPr>
              <w:t>81,00</w:t>
            </w:r>
          </w:p>
        </w:tc>
        <w:tc>
          <w:tcPr>
            <w:tcW w:w="1021" w:type="dxa"/>
            <w:shd w:val="clear" w:color="auto" w:fill="auto"/>
            <w:noWrap/>
            <w:vAlign w:val="bottom"/>
          </w:tcPr>
          <w:p w14:paraId="780C3B9F" w14:textId="77777777" w:rsidR="004401A1" w:rsidRPr="00CD501D" w:rsidRDefault="004401A1" w:rsidP="00B219D4">
            <w:pPr>
              <w:spacing w:before="40"/>
              <w:jc w:val="right"/>
              <w:rPr>
                <w:i/>
                <w:iCs/>
                <w:sz w:val="23"/>
                <w:szCs w:val="23"/>
              </w:rPr>
            </w:pPr>
            <w:r w:rsidRPr="00CD501D">
              <w:rPr>
                <w:i/>
                <w:iCs/>
                <w:sz w:val="23"/>
                <w:szCs w:val="23"/>
              </w:rPr>
              <w:t>89,53</w:t>
            </w:r>
          </w:p>
        </w:tc>
        <w:tc>
          <w:tcPr>
            <w:tcW w:w="1586" w:type="dxa"/>
            <w:shd w:val="clear" w:color="auto" w:fill="auto"/>
            <w:noWrap/>
            <w:vAlign w:val="bottom"/>
          </w:tcPr>
          <w:p w14:paraId="085847EA" w14:textId="77777777" w:rsidR="004401A1" w:rsidRPr="00CD501D" w:rsidRDefault="004401A1" w:rsidP="00B219D4">
            <w:pPr>
              <w:spacing w:before="40"/>
              <w:jc w:val="right"/>
              <w:rPr>
                <w:i/>
                <w:iCs/>
                <w:sz w:val="23"/>
                <w:szCs w:val="23"/>
              </w:rPr>
            </w:pPr>
            <w:r w:rsidRPr="00CD501D">
              <w:rPr>
                <w:i/>
                <w:iCs/>
                <w:sz w:val="23"/>
                <w:szCs w:val="23"/>
              </w:rPr>
              <w:t>0,26</w:t>
            </w:r>
          </w:p>
        </w:tc>
      </w:tr>
      <w:tr w:rsidR="004401A1" w:rsidRPr="00CD501D" w14:paraId="286031C7" w14:textId="77777777" w:rsidTr="00B219D4">
        <w:trPr>
          <w:jc w:val="center"/>
        </w:trPr>
        <w:tc>
          <w:tcPr>
            <w:tcW w:w="2788" w:type="dxa"/>
            <w:shd w:val="clear" w:color="auto" w:fill="auto"/>
            <w:noWrap/>
            <w:vAlign w:val="bottom"/>
          </w:tcPr>
          <w:p w14:paraId="4404A876" w14:textId="77777777" w:rsidR="004401A1" w:rsidRPr="00CD501D" w:rsidRDefault="004401A1" w:rsidP="00B219D4">
            <w:pPr>
              <w:spacing w:before="40"/>
              <w:rPr>
                <w:i/>
                <w:iCs/>
                <w:sz w:val="23"/>
                <w:szCs w:val="23"/>
              </w:rPr>
            </w:pPr>
            <w:r w:rsidRPr="00CD501D">
              <w:rPr>
                <w:i/>
                <w:iCs/>
                <w:sz w:val="23"/>
                <w:szCs w:val="23"/>
              </w:rPr>
              <w:t>Hà Lan</w:t>
            </w:r>
          </w:p>
        </w:tc>
        <w:tc>
          <w:tcPr>
            <w:tcW w:w="1468" w:type="dxa"/>
            <w:shd w:val="clear" w:color="auto" w:fill="auto"/>
            <w:noWrap/>
            <w:vAlign w:val="bottom"/>
          </w:tcPr>
          <w:p w14:paraId="01BF99B4" w14:textId="77777777" w:rsidR="004401A1" w:rsidRPr="00CD501D" w:rsidRDefault="004401A1" w:rsidP="00B219D4">
            <w:pPr>
              <w:spacing w:before="40"/>
              <w:jc w:val="right"/>
              <w:rPr>
                <w:i/>
                <w:iCs/>
                <w:sz w:val="23"/>
                <w:szCs w:val="23"/>
              </w:rPr>
            </w:pPr>
            <w:r w:rsidRPr="00CD501D">
              <w:rPr>
                <w:i/>
                <w:iCs/>
                <w:sz w:val="23"/>
                <w:szCs w:val="23"/>
              </w:rPr>
              <w:t>10,62</w:t>
            </w:r>
          </w:p>
        </w:tc>
        <w:tc>
          <w:tcPr>
            <w:tcW w:w="1509" w:type="dxa"/>
            <w:shd w:val="clear" w:color="auto" w:fill="auto"/>
            <w:noWrap/>
            <w:vAlign w:val="bottom"/>
          </w:tcPr>
          <w:p w14:paraId="2E7831E8" w14:textId="77777777" w:rsidR="004401A1" w:rsidRPr="00CD501D" w:rsidRDefault="004401A1" w:rsidP="00B219D4">
            <w:pPr>
              <w:spacing w:before="40"/>
              <w:jc w:val="right"/>
              <w:rPr>
                <w:i/>
                <w:iCs/>
                <w:sz w:val="23"/>
                <w:szCs w:val="23"/>
              </w:rPr>
            </w:pPr>
            <w:r w:rsidRPr="00CD501D">
              <w:rPr>
                <w:i/>
                <w:iCs/>
                <w:sz w:val="23"/>
                <w:szCs w:val="23"/>
              </w:rPr>
              <w:t>24,18</w:t>
            </w:r>
          </w:p>
        </w:tc>
        <w:tc>
          <w:tcPr>
            <w:tcW w:w="1056" w:type="dxa"/>
            <w:shd w:val="clear" w:color="auto" w:fill="auto"/>
            <w:noWrap/>
            <w:vAlign w:val="bottom"/>
          </w:tcPr>
          <w:p w14:paraId="541F6EDE" w14:textId="77777777" w:rsidR="004401A1" w:rsidRPr="00CD501D" w:rsidRDefault="004401A1" w:rsidP="00B219D4">
            <w:pPr>
              <w:spacing w:before="40"/>
              <w:jc w:val="right"/>
              <w:rPr>
                <w:i/>
                <w:iCs/>
                <w:sz w:val="23"/>
                <w:szCs w:val="23"/>
              </w:rPr>
            </w:pPr>
            <w:r w:rsidRPr="00CD501D">
              <w:rPr>
                <w:i/>
                <w:iCs/>
                <w:sz w:val="23"/>
                <w:szCs w:val="23"/>
              </w:rPr>
              <w:t>28,58</w:t>
            </w:r>
          </w:p>
        </w:tc>
        <w:tc>
          <w:tcPr>
            <w:tcW w:w="1021" w:type="dxa"/>
            <w:shd w:val="clear" w:color="auto" w:fill="auto"/>
            <w:noWrap/>
            <w:vAlign w:val="bottom"/>
          </w:tcPr>
          <w:p w14:paraId="54ED2678" w14:textId="77777777" w:rsidR="004401A1" w:rsidRPr="00CD501D" w:rsidRDefault="004401A1" w:rsidP="00B219D4">
            <w:pPr>
              <w:spacing w:before="40"/>
              <w:jc w:val="right"/>
              <w:rPr>
                <w:i/>
                <w:iCs/>
                <w:sz w:val="23"/>
                <w:szCs w:val="23"/>
              </w:rPr>
            </w:pPr>
            <w:r w:rsidRPr="00CD501D">
              <w:rPr>
                <w:i/>
                <w:iCs/>
                <w:sz w:val="23"/>
                <w:szCs w:val="23"/>
              </w:rPr>
              <w:t>70,40</w:t>
            </w:r>
          </w:p>
        </w:tc>
        <w:tc>
          <w:tcPr>
            <w:tcW w:w="1586" w:type="dxa"/>
            <w:shd w:val="clear" w:color="auto" w:fill="auto"/>
            <w:noWrap/>
            <w:vAlign w:val="bottom"/>
          </w:tcPr>
          <w:p w14:paraId="28E9B20C" w14:textId="77777777" w:rsidR="004401A1" w:rsidRPr="00CD501D" w:rsidRDefault="004401A1" w:rsidP="00B219D4">
            <w:pPr>
              <w:spacing w:before="40"/>
              <w:jc w:val="right"/>
              <w:rPr>
                <w:i/>
                <w:iCs/>
                <w:sz w:val="23"/>
                <w:szCs w:val="23"/>
              </w:rPr>
            </w:pPr>
            <w:r w:rsidRPr="00CD501D">
              <w:rPr>
                <w:i/>
                <w:iCs/>
                <w:sz w:val="23"/>
                <w:szCs w:val="23"/>
              </w:rPr>
              <w:t>0,25</w:t>
            </w:r>
          </w:p>
        </w:tc>
      </w:tr>
      <w:tr w:rsidR="004401A1" w:rsidRPr="00CD501D" w14:paraId="1C3A3FD0" w14:textId="77777777" w:rsidTr="00B219D4">
        <w:trPr>
          <w:jc w:val="center"/>
        </w:trPr>
        <w:tc>
          <w:tcPr>
            <w:tcW w:w="2788" w:type="dxa"/>
            <w:shd w:val="clear" w:color="auto" w:fill="auto"/>
            <w:noWrap/>
            <w:vAlign w:val="bottom"/>
          </w:tcPr>
          <w:p w14:paraId="0D627AB5" w14:textId="77777777" w:rsidR="004401A1" w:rsidRPr="00CD501D" w:rsidRDefault="004401A1" w:rsidP="00B219D4">
            <w:pPr>
              <w:spacing w:before="40"/>
              <w:rPr>
                <w:i/>
                <w:iCs/>
                <w:sz w:val="23"/>
                <w:szCs w:val="23"/>
              </w:rPr>
            </w:pPr>
            <w:r w:rsidRPr="00CD501D">
              <w:rPr>
                <w:i/>
                <w:iCs/>
                <w:sz w:val="23"/>
                <w:szCs w:val="23"/>
              </w:rPr>
              <w:t>Tây Ban Nha</w:t>
            </w:r>
          </w:p>
        </w:tc>
        <w:tc>
          <w:tcPr>
            <w:tcW w:w="1468" w:type="dxa"/>
            <w:shd w:val="clear" w:color="auto" w:fill="auto"/>
            <w:noWrap/>
            <w:vAlign w:val="bottom"/>
          </w:tcPr>
          <w:p w14:paraId="160A3C4F" w14:textId="77777777" w:rsidR="004401A1" w:rsidRPr="00CD501D" w:rsidRDefault="004401A1" w:rsidP="00B219D4">
            <w:pPr>
              <w:spacing w:before="40"/>
              <w:jc w:val="right"/>
              <w:rPr>
                <w:i/>
                <w:iCs/>
                <w:sz w:val="23"/>
                <w:szCs w:val="23"/>
              </w:rPr>
            </w:pPr>
            <w:r w:rsidRPr="00CD501D">
              <w:rPr>
                <w:i/>
                <w:iCs/>
                <w:sz w:val="23"/>
                <w:szCs w:val="23"/>
              </w:rPr>
              <w:t>7,49</w:t>
            </w:r>
          </w:p>
        </w:tc>
        <w:tc>
          <w:tcPr>
            <w:tcW w:w="1509" w:type="dxa"/>
            <w:shd w:val="clear" w:color="auto" w:fill="auto"/>
            <w:noWrap/>
            <w:vAlign w:val="bottom"/>
          </w:tcPr>
          <w:p w14:paraId="21B87246" w14:textId="77777777" w:rsidR="004401A1" w:rsidRPr="00CD501D" w:rsidRDefault="004401A1" w:rsidP="00B219D4">
            <w:pPr>
              <w:spacing w:before="40"/>
              <w:jc w:val="right"/>
              <w:rPr>
                <w:i/>
                <w:iCs/>
                <w:sz w:val="23"/>
                <w:szCs w:val="23"/>
              </w:rPr>
            </w:pPr>
            <w:r w:rsidRPr="00CD501D">
              <w:rPr>
                <w:i/>
                <w:iCs/>
                <w:sz w:val="23"/>
                <w:szCs w:val="23"/>
              </w:rPr>
              <w:t>19,88</w:t>
            </w:r>
          </w:p>
        </w:tc>
        <w:tc>
          <w:tcPr>
            <w:tcW w:w="1056" w:type="dxa"/>
            <w:shd w:val="clear" w:color="auto" w:fill="auto"/>
            <w:noWrap/>
            <w:vAlign w:val="bottom"/>
          </w:tcPr>
          <w:p w14:paraId="3C04BD86" w14:textId="77777777" w:rsidR="004401A1" w:rsidRPr="00CD501D" w:rsidRDefault="004401A1" w:rsidP="00B219D4">
            <w:pPr>
              <w:spacing w:before="40"/>
              <w:jc w:val="right"/>
              <w:rPr>
                <w:i/>
                <w:iCs/>
                <w:sz w:val="23"/>
                <w:szCs w:val="23"/>
              </w:rPr>
            </w:pPr>
            <w:r w:rsidRPr="00CD501D">
              <w:rPr>
                <w:i/>
                <w:iCs/>
                <w:sz w:val="23"/>
                <w:szCs w:val="23"/>
              </w:rPr>
              <w:t>50,51</w:t>
            </w:r>
          </w:p>
        </w:tc>
        <w:tc>
          <w:tcPr>
            <w:tcW w:w="1021" w:type="dxa"/>
            <w:shd w:val="clear" w:color="auto" w:fill="auto"/>
            <w:noWrap/>
            <w:vAlign w:val="bottom"/>
          </w:tcPr>
          <w:p w14:paraId="1CE78C35" w14:textId="77777777" w:rsidR="004401A1" w:rsidRPr="00CD501D" w:rsidRDefault="004401A1" w:rsidP="00B219D4">
            <w:pPr>
              <w:spacing w:before="40"/>
              <w:jc w:val="right"/>
              <w:rPr>
                <w:i/>
                <w:iCs/>
                <w:sz w:val="23"/>
                <w:szCs w:val="23"/>
              </w:rPr>
            </w:pPr>
            <w:r w:rsidRPr="00CD501D">
              <w:rPr>
                <w:i/>
                <w:iCs/>
                <w:sz w:val="23"/>
                <w:szCs w:val="23"/>
              </w:rPr>
              <w:t>88,02</w:t>
            </w:r>
          </w:p>
        </w:tc>
        <w:tc>
          <w:tcPr>
            <w:tcW w:w="1586" w:type="dxa"/>
            <w:shd w:val="clear" w:color="auto" w:fill="auto"/>
            <w:noWrap/>
            <w:vAlign w:val="bottom"/>
          </w:tcPr>
          <w:p w14:paraId="79FA8E83" w14:textId="77777777" w:rsidR="004401A1" w:rsidRPr="00CD501D" w:rsidRDefault="004401A1" w:rsidP="00B219D4">
            <w:pPr>
              <w:spacing w:before="40"/>
              <w:jc w:val="right"/>
              <w:rPr>
                <w:i/>
                <w:iCs/>
                <w:sz w:val="23"/>
                <w:szCs w:val="23"/>
              </w:rPr>
            </w:pPr>
            <w:r w:rsidRPr="00CD501D">
              <w:rPr>
                <w:i/>
                <w:iCs/>
                <w:sz w:val="23"/>
                <w:szCs w:val="23"/>
              </w:rPr>
              <w:t>0,21</w:t>
            </w:r>
          </w:p>
        </w:tc>
      </w:tr>
      <w:tr w:rsidR="004401A1" w:rsidRPr="00CD501D" w14:paraId="54A95B63" w14:textId="77777777" w:rsidTr="00B219D4">
        <w:trPr>
          <w:jc w:val="center"/>
        </w:trPr>
        <w:tc>
          <w:tcPr>
            <w:tcW w:w="2788" w:type="dxa"/>
            <w:shd w:val="clear" w:color="auto" w:fill="auto"/>
            <w:noWrap/>
            <w:vAlign w:val="bottom"/>
          </w:tcPr>
          <w:p w14:paraId="01AECABC" w14:textId="77777777" w:rsidR="004401A1" w:rsidRPr="00CD501D" w:rsidRDefault="004401A1" w:rsidP="00B219D4">
            <w:pPr>
              <w:spacing w:before="40"/>
              <w:rPr>
                <w:i/>
                <w:iCs/>
                <w:sz w:val="23"/>
                <w:szCs w:val="23"/>
              </w:rPr>
            </w:pPr>
            <w:r w:rsidRPr="00CD501D">
              <w:rPr>
                <w:i/>
                <w:iCs/>
                <w:sz w:val="23"/>
                <w:szCs w:val="23"/>
              </w:rPr>
              <w:t>Bỉ</w:t>
            </w:r>
          </w:p>
        </w:tc>
        <w:tc>
          <w:tcPr>
            <w:tcW w:w="1468" w:type="dxa"/>
            <w:shd w:val="clear" w:color="auto" w:fill="auto"/>
            <w:noWrap/>
            <w:vAlign w:val="bottom"/>
          </w:tcPr>
          <w:p w14:paraId="29A43C4E" w14:textId="77777777" w:rsidR="004401A1" w:rsidRPr="00CD501D" w:rsidRDefault="004401A1" w:rsidP="00B219D4">
            <w:pPr>
              <w:spacing w:before="40"/>
              <w:jc w:val="right"/>
              <w:rPr>
                <w:i/>
                <w:iCs/>
                <w:sz w:val="23"/>
                <w:szCs w:val="23"/>
              </w:rPr>
            </w:pPr>
            <w:r w:rsidRPr="00CD501D">
              <w:rPr>
                <w:i/>
                <w:iCs/>
                <w:sz w:val="23"/>
                <w:szCs w:val="23"/>
              </w:rPr>
              <w:t>7,93</w:t>
            </w:r>
          </w:p>
        </w:tc>
        <w:tc>
          <w:tcPr>
            <w:tcW w:w="1509" w:type="dxa"/>
            <w:shd w:val="clear" w:color="auto" w:fill="auto"/>
            <w:noWrap/>
            <w:vAlign w:val="bottom"/>
          </w:tcPr>
          <w:p w14:paraId="1CAA440C" w14:textId="77777777" w:rsidR="004401A1" w:rsidRPr="00CD501D" w:rsidRDefault="004401A1" w:rsidP="00B219D4">
            <w:pPr>
              <w:spacing w:before="40"/>
              <w:jc w:val="right"/>
              <w:rPr>
                <w:i/>
                <w:iCs/>
                <w:sz w:val="23"/>
                <w:szCs w:val="23"/>
              </w:rPr>
            </w:pPr>
            <w:r w:rsidRPr="00CD501D">
              <w:rPr>
                <w:i/>
                <w:iCs/>
                <w:sz w:val="23"/>
                <w:szCs w:val="23"/>
              </w:rPr>
              <w:t>19,13</w:t>
            </w:r>
          </w:p>
        </w:tc>
        <w:tc>
          <w:tcPr>
            <w:tcW w:w="1056" w:type="dxa"/>
            <w:shd w:val="clear" w:color="auto" w:fill="auto"/>
            <w:noWrap/>
            <w:vAlign w:val="bottom"/>
          </w:tcPr>
          <w:p w14:paraId="4B014452" w14:textId="77777777" w:rsidR="004401A1" w:rsidRPr="00CD501D" w:rsidRDefault="004401A1" w:rsidP="00B219D4">
            <w:pPr>
              <w:spacing w:before="40"/>
              <w:jc w:val="right"/>
              <w:rPr>
                <w:i/>
                <w:iCs/>
                <w:sz w:val="23"/>
                <w:szCs w:val="23"/>
              </w:rPr>
            </w:pPr>
            <w:r w:rsidRPr="00CD501D">
              <w:rPr>
                <w:i/>
                <w:iCs/>
                <w:sz w:val="23"/>
                <w:szCs w:val="23"/>
              </w:rPr>
              <w:t>27,88</w:t>
            </w:r>
          </w:p>
        </w:tc>
        <w:tc>
          <w:tcPr>
            <w:tcW w:w="1021" w:type="dxa"/>
            <w:shd w:val="clear" w:color="auto" w:fill="auto"/>
            <w:noWrap/>
            <w:vAlign w:val="bottom"/>
          </w:tcPr>
          <w:p w14:paraId="0AA6CDF7" w14:textId="77777777" w:rsidR="004401A1" w:rsidRPr="00CD501D" w:rsidRDefault="004401A1" w:rsidP="00B219D4">
            <w:pPr>
              <w:spacing w:before="40"/>
              <w:jc w:val="right"/>
              <w:rPr>
                <w:i/>
                <w:iCs/>
                <w:sz w:val="23"/>
                <w:szCs w:val="23"/>
              </w:rPr>
            </w:pPr>
            <w:r w:rsidRPr="00CD501D">
              <w:rPr>
                <w:i/>
                <w:iCs/>
                <w:sz w:val="23"/>
                <w:szCs w:val="23"/>
              </w:rPr>
              <w:t>14,22</w:t>
            </w:r>
          </w:p>
        </w:tc>
        <w:tc>
          <w:tcPr>
            <w:tcW w:w="1586" w:type="dxa"/>
            <w:shd w:val="clear" w:color="auto" w:fill="auto"/>
            <w:noWrap/>
            <w:vAlign w:val="bottom"/>
          </w:tcPr>
          <w:p w14:paraId="3C383DD8" w14:textId="77777777" w:rsidR="004401A1" w:rsidRPr="00CD501D" w:rsidRDefault="004401A1" w:rsidP="00B219D4">
            <w:pPr>
              <w:spacing w:before="40"/>
              <w:jc w:val="right"/>
              <w:rPr>
                <w:i/>
                <w:iCs/>
                <w:sz w:val="23"/>
                <w:szCs w:val="23"/>
              </w:rPr>
            </w:pPr>
            <w:r w:rsidRPr="00CD501D">
              <w:rPr>
                <w:i/>
                <w:iCs/>
                <w:sz w:val="23"/>
                <w:szCs w:val="23"/>
              </w:rPr>
              <w:t>0,20</w:t>
            </w:r>
          </w:p>
        </w:tc>
      </w:tr>
      <w:tr w:rsidR="004401A1" w:rsidRPr="00CD501D" w14:paraId="320EA42C" w14:textId="77777777" w:rsidTr="00B219D4">
        <w:trPr>
          <w:jc w:val="center"/>
        </w:trPr>
        <w:tc>
          <w:tcPr>
            <w:tcW w:w="2788" w:type="dxa"/>
            <w:shd w:val="clear" w:color="auto" w:fill="auto"/>
            <w:noWrap/>
            <w:vAlign w:val="bottom"/>
          </w:tcPr>
          <w:p w14:paraId="0023CF98" w14:textId="77777777" w:rsidR="004401A1" w:rsidRPr="00CD501D" w:rsidRDefault="004401A1" w:rsidP="00B219D4">
            <w:pPr>
              <w:spacing w:before="40"/>
              <w:rPr>
                <w:i/>
                <w:iCs/>
                <w:sz w:val="23"/>
                <w:szCs w:val="23"/>
              </w:rPr>
            </w:pPr>
            <w:r w:rsidRPr="00CD501D">
              <w:rPr>
                <w:i/>
                <w:iCs/>
                <w:sz w:val="23"/>
                <w:szCs w:val="23"/>
              </w:rPr>
              <w:t>Italy</w:t>
            </w:r>
          </w:p>
        </w:tc>
        <w:tc>
          <w:tcPr>
            <w:tcW w:w="1468" w:type="dxa"/>
            <w:shd w:val="clear" w:color="auto" w:fill="auto"/>
            <w:noWrap/>
            <w:vAlign w:val="bottom"/>
          </w:tcPr>
          <w:p w14:paraId="78DF9989" w14:textId="77777777" w:rsidR="004401A1" w:rsidRPr="00CD501D" w:rsidRDefault="004401A1" w:rsidP="00B219D4">
            <w:pPr>
              <w:spacing w:before="40"/>
              <w:jc w:val="right"/>
              <w:rPr>
                <w:i/>
                <w:iCs/>
                <w:sz w:val="23"/>
                <w:szCs w:val="23"/>
              </w:rPr>
            </w:pPr>
            <w:r w:rsidRPr="00CD501D">
              <w:rPr>
                <w:i/>
                <w:iCs/>
                <w:sz w:val="23"/>
                <w:szCs w:val="23"/>
              </w:rPr>
              <w:t>5,19</w:t>
            </w:r>
          </w:p>
        </w:tc>
        <w:tc>
          <w:tcPr>
            <w:tcW w:w="1509" w:type="dxa"/>
            <w:shd w:val="clear" w:color="auto" w:fill="auto"/>
            <w:noWrap/>
            <w:vAlign w:val="bottom"/>
          </w:tcPr>
          <w:p w14:paraId="35121A21" w14:textId="77777777" w:rsidR="004401A1" w:rsidRPr="00CD501D" w:rsidRDefault="004401A1" w:rsidP="00B219D4">
            <w:pPr>
              <w:spacing w:before="40"/>
              <w:jc w:val="right"/>
              <w:rPr>
                <w:i/>
                <w:iCs/>
                <w:sz w:val="23"/>
                <w:szCs w:val="23"/>
              </w:rPr>
            </w:pPr>
            <w:r w:rsidRPr="00CD501D">
              <w:rPr>
                <w:i/>
                <w:iCs/>
                <w:sz w:val="23"/>
                <w:szCs w:val="23"/>
              </w:rPr>
              <w:t>14,62</w:t>
            </w:r>
          </w:p>
        </w:tc>
        <w:tc>
          <w:tcPr>
            <w:tcW w:w="1056" w:type="dxa"/>
            <w:shd w:val="clear" w:color="auto" w:fill="auto"/>
            <w:noWrap/>
            <w:vAlign w:val="bottom"/>
          </w:tcPr>
          <w:p w14:paraId="12812182" w14:textId="77777777" w:rsidR="004401A1" w:rsidRPr="00CD501D" w:rsidRDefault="004401A1" w:rsidP="00B219D4">
            <w:pPr>
              <w:spacing w:before="40"/>
              <w:jc w:val="right"/>
              <w:rPr>
                <w:i/>
                <w:iCs/>
                <w:sz w:val="23"/>
                <w:szCs w:val="23"/>
              </w:rPr>
            </w:pPr>
            <w:r w:rsidRPr="00CD501D">
              <w:rPr>
                <w:i/>
                <w:iCs/>
                <w:sz w:val="23"/>
                <w:szCs w:val="23"/>
              </w:rPr>
              <w:t>-7,52</w:t>
            </w:r>
          </w:p>
        </w:tc>
        <w:tc>
          <w:tcPr>
            <w:tcW w:w="1021" w:type="dxa"/>
            <w:shd w:val="clear" w:color="auto" w:fill="auto"/>
            <w:noWrap/>
            <w:vAlign w:val="bottom"/>
          </w:tcPr>
          <w:p w14:paraId="7EEF3092" w14:textId="77777777" w:rsidR="004401A1" w:rsidRPr="00CD501D" w:rsidRDefault="004401A1" w:rsidP="00B219D4">
            <w:pPr>
              <w:spacing w:before="40"/>
              <w:jc w:val="right"/>
              <w:rPr>
                <w:i/>
                <w:iCs/>
                <w:sz w:val="23"/>
                <w:szCs w:val="23"/>
              </w:rPr>
            </w:pPr>
            <w:r w:rsidRPr="00CD501D">
              <w:rPr>
                <w:i/>
                <w:iCs/>
                <w:sz w:val="23"/>
                <w:szCs w:val="23"/>
              </w:rPr>
              <w:t>-10,99</w:t>
            </w:r>
          </w:p>
        </w:tc>
        <w:tc>
          <w:tcPr>
            <w:tcW w:w="1586" w:type="dxa"/>
            <w:shd w:val="clear" w:color="auto" w:fill="auto"/>
            <w:noWrap/>
            <w:vAlign w:val="bottom"/>
          </w:tcPr>
          <w:p w14:paraId="392741A8" w14:textId="77777777" w:rsidR="004401A1" w:rsidRPr="00CD501D" w:rsidRDefault="004401A1" w:rsidP="00B219D4">
            <w:pPr>
              <w:spacing w:before="40"/>
              <w:jc w:val="right"/>
              <w:rPr>
                <w:i/>
                <w:iCs/>
                <w:sz w:val="23"/>
                <w:szCs w:val="23"/>
              </w:rPr>
            </w:pPr>
            <w:r w:rsidRPr="00CD501D">
              <w:rPr>
                <w:i/>
                <w:iCs/>
                <w:sz w:val="23"/>
                <w:szCs w:val="23"/>
              </w:rPr>
              <w:t>0,15</w:t>
            </w:r>
          </w:p>
        </w:tc>
      </w:tr>
      <w:tr w:rsidR="004401A1" w:rsidRPr="00CD501D" w14:paraId="5314FAC2" w14:textId="77777777" w:rsidTr="00B219D4">
        <w:trPr>
          <w:jc w:val="center"/>
        </w:trPr>
        <w:tc>
          <w:tcPr>
            <w:tcW w:w="2788" w:type="dxa"/>
            <w:shd w:val="clear" w:color="auto" w:fill="auto"/>
            <w:noWrap/>
            <w:vAlign w:val="bottom"/>
          </w:tcPr>
          <w:p w14:paraId="76BCF32A" w14:textId="77777777" w:rsidR="004401A1" w:rsidRPr="00CD501D" w:rsidRDefault="004401A1" w:rsidP="00B219D4">
            <w:pPr>
              <w:spacing w:before="40"/>
              <w:rPr>
                <w:i/>
                <w:iCs/>
                <w:sz w:val="23"/>
                <w:szCs w:val="23"/>
              </w:rPr>
            </w:pPr>
            <w:r w:rsidRPr="00CD501D">
              <w:rPr>
                <w:i/>
                <w:iCs/>
                <w:sz w:val="23"/>
                <w:szCs w:val="23"/>
              </w:rPr>
              <w:t>Thụy Điển</w:t>
            </w:r>
          </w:p>
        </w:tc>
        <w:tc>
          <w:tcPr>
            <w:tcW w:w="1468" w:type="dxa"/>
            <w:shd w:val="clear" w:color="auto" w:fill="auto"/>
            <w:noWrap/>
            <w:vAlign w:val="bottom"/>
          </w:tcPr>
          <w:p w14:paraId="49C98187" w14:textId="77777777" w:rsidR="004401A1" w:rsidRPr="00CD501D" w:rsidRDefault="004401A1" w:rsidP="00B219D4">
            <w:pPr>
              <w:spacing w:before="40"/>
              <w:jc w:val="right"/>
              <w:rPr>
                <w:i/>
                <w:iCs/>
                <w:sz w:val="23"/>
                <w:szCs w:val="23"/>
              </w:rPr>
            </w:pPr>
            <w:r w:rsidRPr="00CD501D">
              <w:rPr>
                <w:i/>
                <w:iCs/>
                <w:sz w:val="23"/>
                <w:szCs w:val="23"/>
              </w:rPr>
              <w:t>1,55</w:t>
            </w:r>
          </w:p>
        </w:tc>
        <w:tc>
          <w:tcPr>
            <w:tcW w:w="1509" w:type="dxa"/>
            <w:shd w:val="clear" w:color="auto" w:fill="auto"/>
            <w:noWrap/>
            <w:vAlign w:val="bottom"/>
          </w:tcPr>
          <w:p w14:paraId="527AE7D7" w14:textId="77777777" w:rsidR="004401A1" w:rsidRPr="00CD501D" w:rsidRDefault="004401A1" w:rsidP="00B219D4">
            <w:pPr>
              <w:spacing w:before="40"/>
              <w:jc w:val="right"/>
              <w:rPr>
                <w:i/>
                <w:iCs/>
                <w:sz w:val="23"/>
                <w:szCs w:val="23"/>
              </w:rPr>
            </w:pPr>
            <w:r w:rsidRPr="00CD501D">
              <w:rPr>
                <w:i/>
                <w:iCs/>
                <w:sz w:val="23"/>
                <w:szCs w:val="23"/>
              </w:rPr>
              <w:t>3,96</w:t>
            </w:r>
          </w:p>
        </w:tc>
        <w:tc>
          <w:tcPr>
            <w:tcW w:w="1056" w:type="dxa"/>
            <w:shd w:val="clear" w:color="auto" w:fill="auto"/>
            <w:noWrap/>
            <w:vAlign w:val="bottom"/>
          </w:tcPr>
          <w:p w14:paraId="501D0E1A" w14:textId="77777777" w:rsidR="004401A1" w:rsidRPr="00CD501D" w:rsidRDefault="004401A1" w:rsidP="00B219D4">
            <w:pPr>
              <w:spacing w:before="40"/>
              <w:jc w:val="right"/>
              <w:rPr>
                <w:i/>
                <w:iCs/>
                <w:sz w:val="23"/>
                <w:szCs w:val="23"/>
              </w:rPr>
            </w:pPr>
            <w:r w:rsidRPr="00CD501D">
              <w:rPr>
                <w:i/>
                <w:iCs/>
                <w:sz w:val="23"/>
                <w:szCs w:val="23"/>
              </w:rPr>
              <w:t>44,12</w:t>
            </w:r>
          </w:p>
        </w:tc>
        <w:tc>
          <w:tcPr>
            <w:tcW w:w="1021" w:type="dxa"/>
            <w:shd w:val="clear" w:color="auto" w:fill="auto"/>
            <w:noWrap/>
            <w:vAlign w:val="bottom"/>
          </w:tcPr>
          <w:p w14:paraId="05B2E3F9" w14:textId="77777777" w:rsidR="004401A1" w:rsidRPr="00CD501D" w:rsidRDefault="004401A1" w:rsidP="00B219D4">
            <w:pPr>
              <w:spacing w:before="40"/>
              <w:jc w:val="right"/>
              <w:rPr>
                <w:i/>
                <w:iCs/>
                <w:sz w:val="23"/>
                <w:szCs w:val="23"/>
              </w:rPr>
            </w:pPr>
            <w:r w:rsidRPr="00CD501D">
              <w:rPr>
                <w:i/>
                <w:iCs/>
                <w:sz w:val="23"/>
                <w:szCs w:val="23"/>
              </w:rPr>
              <w:t>69,95</w:t>
            </w:r>
          </w:p>
        </w:tc>
        <w:tc>
          <w:tcPr>
            <w:tcW w:w="1586" w:type="dxa"/>
            <w:shd w:val="clear" w:color="auto" w:fill="auto"/>
            <w:noWrap/>
            <w:vAlign w:val="bottom"/>
          </w:tcPr>
          <w:p w14:paraId="3AE089D8" w14:textId="77777777" w:rsidR="004401A1" w:rsidRPr="00CD501D" w:rsidRDefault="004401A1" w:rsidP="00B219D4">
            <w:pPr>
              <w:spacing w:before="40"/>
              <w:jc w:val="right"/>
              <w:rPr>
                <w:i/>
                <w:iCs/>
                <w:sz w:val="23"/>
                <w:szCs w:val="23"/>
              </w:rPr>
            </w:pPr>
            <w:r w:rsidRPr="00CD501D">
              <w:rPr>
                <w:i/>
                <w:iCs/>
                <w:sz w:val="23"/>
                <w:szCs w:val="23"/>
              </w:rPr>
              <w:t>0,04</w:t>
            </w:r>
          </w:p>
        </w:tc>
      </w:tr>
      <w:tr w:rsidR="004401A1" w:rsidRPr="00CD501D" w14:paraId="01D7FEE9" w14:textId="77777777" w:rsidTr="00B219D4">
        <w:trPr>
          <w:jc w:val="center"/>
        </w:trPr>
        <w:tc>
          <w:tcPr>
            <w:tcW w:w="2788" w:type="dxa"/>
            <w:shd w:val="clear" w:color="auto" w:fill="auto"/>
            <w:noWrap/>
            <w:vAlign w:val="bottom"/>
          </w:tcPr>
          <w:p w14:paraId="66E4D5C4" w14:textId="77777777" w:rsidR="004401A1" w:rsidRPr="00CD501D" w:rsidRDefault="004401A1" w:rsidP="00B219D4">
            <w:pPr>
              <w:spacing w:before="40"/>
              <w:rPr>
                <w:sz w:val="23"/>
                <w:szCs w:val="23"/>
              </w:rPr>
            </w:pPr>
            <w:r w:rsidRPr="00CD501D">
              <w:rPr>
                <w:sz w:val="23"/>
                <w:szCs w:val="23"/>
              </w:rPr>
              <w:t>UAE</w:t>
            </w:r>
          </w:p>
        </w:tc>
        <w:tc>
          <w:tcPr>
            <w:tcW w:w="1468" w:type="dxa"/>
            <w:shd w:val="clear" w:color="auto" w:fill="auto"/>
            <w:noWrap/>
            <w:vAlign w:val="bottom"/>
          </w:tcPr>
          <w:p w14:paraId="73E9B29E" w14:textId="77777777" w:rsidR="004401A1" w:rsidRPr="00CD501D" w:rsidRDefault="004401A1" w:rsidP="00B219D4">
            <w:pPr>
              <w:spacing w:before="40"/>
              <w:jc w:val="right"/>
              <w:rPr>
                <w:sz w:val="23"/>
                <w:szCs w:val="23"/>
              </w:rPr>
            </w:pPr>
            <w:r w:rsidRPr="00CD501D">
              <w:rPr>
                <w:sz w:val="23"/>
                <w:szCs w:val="23"/>
              </w:rPr>
              <w:t>132,94</w:t>
            </w:r>
          </w:p>
        </w:tc>
        <w:tc>
          <w:tcPr>
            <w:tcW w:w="1509" w:type="dxa"/>
            <w:shd w:val="clear" w:color="auto" w:fill="auto"/>
            <w:noWrap/>
            <w:vAlign w:val="bottom"/>
          </w:tcPr>
          <w:p w14:paraId="67763F3F" w14:textId="77777777" w:rsidR="004401A1" w:rsidRPr="00CD501D" w:rsidRDefault="004401A1" w:rsidP="00B219D4">
            <w:pPr>
              <w:spacing w:before="40"/>
              <w:jc w:val="right"/>
              <w:rPr>
                <w:sz w:val="23"/>
                <w:szCs w:val="23"/>
              </w:rPr>
            </w:pPr>
            <w:r w:rsidRPr="00CD501D">
              <w:rPr>
                <w:sz w:val="23"/>
                <w:szCs w:val="23"/>
              </w:rPr>
              <w:t>171,88</w:t>
            </w:r>
          </w:p>
        </w:tc>
        <w:tc>
          <w:tcPr>
            <w:tcW w:w="1056" w:type="dxa"/>
            <w:shd w:val="clear" w:color="auto" w:fill="auto"/>
            <w:noWrap/>
            <w:vAlign w:val="bottom"/>
          </w:tcPr>
          <w:p w14:paraId="3E654ACC" w14:textId="77777777" w:rsidR="004401A1" w:rsidRPr="00CD501D" w:rsidRDefault="004401A1" w:rsidP="00B219D4">
            <w:pPr>
              <w:spacing w:before="40"/>
              <w:jc w:val="right"/>
              <w:rPr>
                <w:sz w:val="23"/>
                <w:szCs w:val="23"/>
              </w:rPr>
            </w:pPr>
            <w:r w:rsidRPr="00CD501D">
              <w:rPr>
                <w:sz w:val="23"/>
                <w:szCs w:val="23"/>
              </w:rPr>
              <w:t>2,51</w:t>
            </w:r>
          </w:p>
        </w:tc>
        <w:tc>
          <w:tcPr>
            <w:tcW w:w="1021" w:type="dxa"/>
            <w:shd w:val="clear" w:color="auto" w:fill="auto"/>
            <w:noWrap/>
            <w:vAlign w:val="bottom"/>
          </w:tcPr>
          <w:p w14:paraId="4EF35810" w14:textId="77777777" w:rsidR="004401A1" w:rsidRPr="00CD501D" w:rsidRDefault="004401A1" w:rsidP="00B219D4">
            <w:pPr>
              <w:spacing w:before="40"/>
              <w:jc w:val="right"/>
              <w:rPr>
                <w:sz w:val="23"/>
                <w:szCs w:val="23"/>
              </w:rPr>
            </w:pPr>
            <w:r w:rsidRPr="00CD501D">
              <w:rPr>
                <w:sz w:val="23"/>
                <w:szCs w:val="23"/>
              </w:rPr>
              <w:t>43,70</w:t>
            </w:r>
          </w:p>
        </w:tc>
        <w:tc>
          <w:tcPr>
            <w:tcW w:w="1586" w:type="dxa"/>
            <w:shd w:val="clear" w:color="auto" w:fill="auto"/>
            <w:noWrap/>
            <w:vAlign w:val="bottom"/>
          </w:tcPr>
          <w:p w14:paraId="6886437D" w14:textId="77777777" w:rsidR="004401A1" w:rsidRPr="00CD501D" w:rsidRDefault="004401A1" w:rsidP="00B219D4">
            <w:pPr>
              <w:spacing w:before="40"/>
              <w:jc w:val="right"/>
              <w:rPr>
                <w:sz w:val="23"/>
                <w:szCs w:val="23"/>
              </w:rPr>
            </w:pPr>
            <w:r w:rsidRPr="00CD501D">
              <w:rPr>
                <w:sz w:val="23"/>
                <w:szCs w:val="23"/>
              </w:rPr>
              <w:t>1,79</w:t>
            </w:r>
          </w:p>
        </w:tc>
      </w:tr>
      <w:tr w:rsidR="004401A1" w:rsidRPr="00CD501D" w14:paraId="65F630AE" w14:textId="77777777" w:rsidTr="00B219D4">
        <w:trPr>
          <w:jc w:val="center"/>
        </w:trPr>
        <w:tc>
          <w:tcPr>
            <w:tcW w:w="2788" w:type="dxa"/>
            <w:shd w:val="clear" w:color="auto" w:fill="auto"/>
            <w:noWrap/>
            <w:vAlign w:val="bottom"/>
          </w:tcPr>
          <w:p w14:paraId="565AE4B8" w14:textId="77777777" w:rsidR="004401A1" w:rsidRPr="00CD501D" w:rsidRDefault="004401A1" w:rsidP="00B219D4">
            <w:pPr>
              <w:spacing w:before="40"/>
              <w:rPr>
                <w:sz w:val="23"/>
                <w:szCs w:val="23"/>
              </w:rPr>
            </w:pPr>
            <w:r w:rsidRPr="00CD501D">
              <w:rPr>
                <w:sz w:val="23"/>
                <w:szCs w:val="23"/>
              </w:rPr>
              <w:t>Ấn Độ</w:t>
            </w:r>
          </w:p>
        </w:tc>
        <w:tc>
          <w:tcPr>
            <w:tcW w:w="1468" w:type="dxa"/>
            <w:shd w:val="clear" w:color="auto" w:fill="auto"/>
            <w:noWrap/>
            <w:vAlign w:val="bottom"/>
          </w:tcPr>
          <w:p w14:paraId="780549E6" w14:textId="77777777" w:rsidR="004401A1" w:rsidRPr="00CD501D" w:rsidRDefault="004401A1" w:rsidP="00B219D4">
            <w:pPr>
              <w:spacing w:before="40"/>
              <w:jc w:val="right"/>
              <w:rPr>
                <w:sz w:val="23"/>
                <w:szCs w:val="23"/>
              </w:rPr>
            </w:pPr>
            <w:r w:rsidRPr="00CD501D">
              <w:rPr>
                <w:sz w:val="23"/>
                <w:szCs w:val="23"/>
              </w:rPr>
              <w:t>102,01</w:t>
            </w:r>
          </w:p>
        </w:tc>
        <w:tc>
          <w:tcPr>
            <w:tcW w:w="1509" w:type="dxa"/>
            <w:shd w:val="clear" w:color="auto" w:fill="auto"/>
            <w:noWrap/>
            <w:vAlign w:val="bottom"/>
          </w:tcPr>
          <w:p w14:paraId="7DF0F257" w14:textId="77777777" w:rsidR="004401A1" w:rsidRPr="00CD501D" w:rsidRDefault="004401A1" w:rsidP="00B219D4">
            <w:pPr>
              <w:spacing w:before="40"/>
              <w:jc w:val="right"/>
              <w:rPr>
                <w:sz w:val="23"/>
                <w:szCs w:val="23"/>
              </w:rPr>
            </w:pPr>
            <w:r w:rsidRPr="00CD501D">
              <w:rPr>
                <w:sz w:val="23"/>
                <w:szCs w:val="23"/>
              </w:rPr>
              <w:t>129,77</w:t>
            </w:r>
          </w:p>
        </w:tc>
        <w:tc>
          <w:tcPr>
            <w:tcW w:w="1056" w:type="dxa"/>
            <w:shd w:val="clear" w:color="auto" w:fill="auto"/>
            <w:noWrap/>
            <w:vAlign w:val="bottom"/>
          </w:tcPr>
          <w:p w14:paraId="1F8DE221" w14:textId="77777777" w:rsidR="004401A1" w:rsidRPr="00CD501D" w:rsidRDefault="004401A1" w:rsidP="00B219D4">
            <w:pPr>
              <w:spacing w:before="40"/>
              <w:jc w:val="right"/>
              <w:rPr>
                <w:sz w:val="23"/>
                <w:szCs w:val="23"/>
              </w:rPr>
            </w:pPr>
            <w:r w:rsidRPr="00CD501D">
              <w:rPr>
                <w:sz w:val="23"/>
                <w:szCs w:val="23"/>
              </w:rPr>
              <w:t>-28,29</w:t>
            </w:r>
          </w:p>
        </w:tc>
        <w:tc>
          <w:tcPr>
            <w:tcW w:w="1021" w:type="dxa"/>
            <w:shd w:val="clear" w:color="auto" w:fill="auto"/>
            <w:noWrap/>
            <w:vAlign w:val="bottom"/>
          </w:tcPr>
          <w:p w14:paraId="2128BC78" w14:textId="77777777" w:rsidR="004401A1" w:rsidRPr="00CD501D" w:rsidRDefault="004401A1" w:rsidP="00B219D4">
            <w:pPr>
              <w:spacing w:before="40"/>
              <w:jc w:val="right"/>
              <w:rPr>
                <w:sz w:val="23"/>
                <w:szCs w:val="23"/>
              </w:rPr>
            </w:pPr>
            <w:r w:rsidRPr="00CD501D">
              <w:rPr>
                <w:sz w:val="23"/>
                <w:szCs w:val="23"/>
              </w:rPr>
              <w:t>-3,13</w:t>
            </w:r>
          </w:p>
        </w:tc>
        <w:tc>
          <w:tcPr>
            <w:tcW w:w="1586" w:type="dxa"/>
            <w:shd w:val="clear" w:color="auto" w:fill="auto"/>
            <w:noWrap/>
            <w:vAlign w:val="bottom"/>
          </w:tcPr>
          <w:p w14:paraId="32D30F14" w14:textId="77777777" w:rsidR="004401A1" w:rsidRPr="00CD501D" w:rsidRDefault="004401A1" w:rsidP="00B219D4">
            <w:pPr>
              <w:spacing w:before="40"/>
              <w:jc w:val="right"/>
              <w:rPr>
                <w:sz w:val="23"/>
                <w:szCs w:val="23"/>
              </w:rPr>
            </w:pPr>
            <w:r w:rsidRPr="00CD501D">
              <w:rPr>
                <w:sz w:val="23"/>
                <w:szCs w:val="23"/>
              </w:rPr>
              <w:t>1,35</w:t>
            </w:r>
          </w:p>
        </w:tc>
      </w:tr>
      <w:tr w:rsidR="004401A1" w:rsidRPr="00CD501D" w14:paraId="48B786C4" w14:textId="77777777" w:rsidTr="00B219D4">
        <w:trPr>
          <w:jc w:val="center"/>
        </w:trPr>
        <w:tc>
          <w:tcPr>
            <w:tcW w:w="2788" w:type="dxa"/>
            <w:shd w:val="clear" w:color="auto" w:fill="auto"/>
            <w:noWrap/>
            <w:vAlign w:val="bottom"/>
          </w:tcPr>
          <w:p w14:paraId="30B668D1" w14:textId="77777777" w:rsidR="004401A1" w:rsidRPr="00CD501D" w:rsidRDefault="004401A1" w:rsidP="00B219D4">
            <w:pPr>
              <w:spacing w:before="40"/>
              <w:rPr>
                <w:sz w:val="23"/>
                <w:szCs w:val="23"/>
              </w:rPr>
            </w:pPr>
            <w:r w:rsidRPr="00CD501D">
              <w:rPr>
                <w:sz w:val="23"/>
                <w:szCs w:val="23"/>
              </w:rPr>
              <w:t>Kuwait</w:t>
            </w:r>
          </w:p>
        </w:tc>
        <w:tc>
          <w:tcPr>
            <w:tcW w:w="1468" w:type="dxa"/>
            <w:shd w:val="clear" w:color="auto" w:fill="auto"/>
            <w:noWrap/>
            <w:vAlign w:val="bottom"/>
          </w:tcPr>
          <w:p w14:paraId="60DFD917" w14:textId="77777777" w:rsidR="004401A1" w:rsidRPr="00CD501D" w:rsidRDefault="004401A1" w:rsidP="00B219D4">
            <w:pPr>
              <w:spacing w:before="40"/>
              <w:jc w:val="right"/>
              <w:rPr>
                <w:sz w:val="23"/>
                <w:szCs w:val="23"/>
              </w:rPr>
            </w:pPr>
            <w:r w:rsidRPr="00CD501D">
              <w:rPr>
                <w:sz w:val="23"/>
                <w:szCs w:val="23"/>
              </w:rPr>
              <w:t>75,07</w:t>
            </w:r>
          </w:p>
        </w:tc>
        <w:tc>
          <w:tcPr>
            <w:tcW w:w="1509" w:type="dxa"/>
            <w:shd w:val="clear" w:color="auto" w:fill="auto"/>
            <w:noWrap/>
            <w:vAlign w:val="bottom"/>
          </w:tcPr>
          <w:p w14:paraId="069825EB" w14:textId="77777777" w:rsidR="004401A1" w:rsidRPr="00CD501D" w:rsidRDefault="004401A1" w:rsidP="00B219D4">
            <w:pPr>
              <w:spacing w:before="40"/>
              <w:jc w:val="right"/>
              <w:rPr>
                <w:sz w:val="23"/>
                <w:szCs w:val="23"/>
              </w:rPr>
            </w:pPr>
            <w:r w:rsidRPr="00CD501D">
              <w:rPr>
                <w:sz w:val="23"/>
                <w:szCs w:val="23"/>
              </w:rPr>
              <w:t>86,04</w:t>
            </w:r>
          </w:p>
        </w:tc>
        <w:tc>
          <w:tcPr>
            <w:tcW w:w="1056" w:type="dxa"/>
            <w:shd w:val="clear" w:color="auto" w:fill="auto"/>
            <w:noWrap/>
            <w:vAlign w:val="bottom"/>
          </w:tcPr>
          <w:p w14:paraId="15F364B1" w14:textId="77777777" w:rsidR="004401A1" w:rsidRPr="00CD501D" w:rsidRDefault="004401A1" w:rsidP="00B219D4">
            <w:pPr>
              <w:spacing w:before="40"/>
              <w:jc w:val="right"/>
              <w:rPr>
                <w:sz w:val="23"/>
                <w:szCs w:val="23"/>
              </w:rPr>
            </w:pPr>
            <w:r w:rsidRPr="00CD501D">
              <w:rPr>
                <w:sz w:val="23"/>
                <w:szCs w:val="23"/>
              </w:rPr>
              <w:t>1,27</w:t>
            </w:r>
          </w:p>
        </w:tc>
        <w:tc>
          <w:tcPr>
            <w:tcW w:w="1021" w:type="dxa"/>
            <w:shd w:val="clear" w:color="auto" w:fill="auto"/>
            <w:noWrap/>
            <w:vAlign w:val="bottom"/>
          </w:tcPr>
          <w:p w14:paraId="356A963F" w14:textId="77777777" w:rsidR="004401A1" w:rsidRPr="00CD501D" w:rsidRDefault="004401A1" w:rsidP="00B219D4">
            <w:pPr>
              <w:spacing w:before="40"/>
              <w:jc w:val="right"/>
              <w:rPr>
                <w:sz w:val="23"/>
                <w:szCs w:val="23"/>
              </w:rPr>
            </w:pPr>
            <w:r w:rsidRPr="00CD501D">
              <w:rPr>
                <w:sz w:val="23"/>
                <w:szCs w:val="23"/>
              </w:rPr>
              <w:t>38,35</w:t>
            </w:r>
          </w:p>
        </w:tc>
        <w:tc>
          <w:tcPr>
            <w:tcW w:w="1586" w:type="dxa"/>
            <w:shd w:val="clear" w:color="auto" w:fill="auto"/>
            <w:noWrap/>
            <w:vAlign w:val="bottom"/>
          </w:tcPr>
          <w:p w14:paraId="5512AE5A" w14:textId="77777777" w:rsidR="004401A1" w:rsidRPr="00CD501D" w:rsidRDefault="004401A1" w:rsidP="00B219D4">
            <w:pPr>
              <w:spacing w:before="40"/>
              <w:jc w:val="right"/>
              <w:rPr>
                <w:sz w:val="23"/>
                <w:szCs w:val="23"/>
              </w:rPr>
            </w:pPr>
            <w:r w:rsidRPr="00CD501D">
              <w:rPr>
                <w:sz w:val="23"/>
                <w:szCs w:val="23"/>
              </w:rPr>
              <w:t>0,89</w:t>
            </w:r>
          </w:p>
        </w:tc>
      </w:tr>
      <w:tr w:rsidR="004401A1" w:rsidRPr="00CD501D" w14:paraId="1725F892" w14:textId="77777777" w:rsidTr="00B219D4">
        <w:trPr>
          <w:jc w:val="center"/>
        </w:trPr>
        <w:tc>
          <w:tcPr>
            <w:tcW w:w="2788" w:type="dxa"/>
            <w:shd w:val="clear" w:color="auto" w:fill="auto"/>
            <w:noWrap/>
            <w:vAlign w:val="bottom"/>
          </w:tcPr>
          <w:p w14:paraId="43B9DF66" w14:textId="77777777" w:rsidR="004401A1" w:rsidRPr="00CD501D" w:rsidRDefault="004401A1" w:rsidP="00B219D4">
            <w:pPr>
              <w:spacing w:before="40"/>
              <w:rPr>
                <w:sz w:val="23"/>
                <w:szCs w:val="23"/>
              </w:rPr>
            </w:pPr>
            <w:r w:rsidRPr="00CD501D">
              <w:rPr>
                <w:sz w:val="23"/>
                <w:szCs w:val="23"/>
              </w:rPr>
              <w:t>Qatar</w:t>
            </w:r>
          </w:p>
        </w:tc>
        <w:tc>
          <w:tcPr>
            <w:tcW w:w="1468" w:type="dxa"/>
            <w:shd w:val="clear" w:color="auto" w:fill="auto"/>
            <w:noWrap/>
            <w:vAlign w:val="bottom"/>
          </w:tcPr>
          <w:p w14:paraId="4CBC2FDC" w14:textId="77777777" w:rsidR="004401A1" w:rsidRPr="00CD501D" w:rsidRDefault="004401A1" w:rsidP="00B219D4">
            <w:pPr>
              <w:spacing w:before="40"/>
              <w:jc w:val="right"/>
              <w:rPr>
                <w:sz w:val="23"/>
                <w:szCs w:val="23"/>
              </w:rPr>
            </w:pPr>
            <w:r w:rsidRPr="00CD501D">
              <w:rPr>
                <w:sz w:val="23"/>
                <w:szCs w:val="23"/>
              </w:rPr>
              <w:t>64,56</w:t>
            </w:r>
          </w:p>
        </w:tc>
        <w:tc>
          <w:tcPr>
            <w:tcW w:w="1509" w:type="dxa"/>
            <w:shd w:val="clear" w:color="auto" w:fill="auto"/>
            <w:noWrap/>
            <w:vAlign w:val="bottom"/>
          </w:tcPr>
          <w:p w14:paraId="6A84E2A9" w14:textId="77777777" w:rsidR="004401A1" w:rsidRPr="00CD501D" w:rsidRDefault="004401A1" w:rsidP="00B219D4">
            <w:pPr>
              <w:spacing w:before="40"/>
              <w:jc w:val="right"/>
              <w:rPr>
                <w:sz w:val="23"/>
                <w:szCs w:val="23"/>
              </w:rPr>
            </w:pPr>
            <w:r w:rsidRPr="00CD501D">
              <w:rPr>
                <w:sz w:val="23"/>
                <w:szCs w:val="23"/>
              </w:rPr>
              <w:t>77,84</w:t>
            </w:r>
          </w:p>
        </w:tc>
        <w:tc>
          <w:tcPr>
            <w:tcW w:w="1056" w:type="dxa"/>
            <w:shd w:val="clear" w:color="auto" w:fill="auto"/>
            <w:noWrap/>
            <w:vAlign w:val="bottom"/>
          </w:tcPr>
          <w:p w14:paraId="06F86223" w14:textId="77777777" w:rsidR="004401A1" w:rsidRPr="00CD501D" w:rsidRDefault="004401A1" w:rsidP="00B219D4">
            <w:pPr>
              <w:spacing w:before="40"/>
              <w:jc w:val="right"/>
              <w:rPr>
                <w:sz w:val="23"/>
                <w:szCs w:val="23"/>
              </w:rPr>
            </w:pPr>
            <w:r w:rsidRPr="00CD501D">
              <w:rPr>
                <w:sz w:val="23"/>
                <w:szCs w:val="23"/>
              </w:rPr>
              <w:t>42,52</w:t>
            </w:r>
          </w:p>
        </w:tc>
        <w:tc>
          <w:tcPr>
            <w:tcW w:w="1021" w:type="dxa"/>
            <w:shd w:val="clear" w:color="auto" w:fill="auto"/>
            <w:noWrap/>
            <w:vAlign w:val="bottom"/>
          </w:tcPr>
          <w:p w14:paraId="01D98C0B" w14:textId="77777777" w:rsidR="004401A1" w:rsidRPr="00CD501D" w:rsidRDefault="004401A1" w:rsidP="00B219D4">
            <w:pPr>
              <w:spacing w:before="40"/>
              <w:jc w:val="right"/>
              <w:rPr>
                <w:sz w:val="23"/>
                <w:szCs w:val="23"/>
              </w:rPr>
            </w:pPr>
            <w:r w:rsidRPr="00CD501D">
              <w:rPr>
                <w:sz w:val="23"/>
                <w:szCs w:val="23"/>
              </w:rPr>
              <w:t>98,05</w:t>
            </w:r>
          </w:p>
        </w:tc>
        <w:tc>
          <w:tcPr>
            <w:tcW w:w="1586" w:type="dxa"/>
            <w:shd w:val="clear" w:color="auto" w:fill="auto"/>
            <w:noWrap/>
            <w:vAlign w:val="bottom"/>
          </w:tcPr>
          <w:p w14:paraId="11DE45BC" w14:textId="77777777" w:rsidR="004401A1" w:rsidRPr="00CD501D" w:rsidRDefault="004401A1" w:rsidP="00B219D4">
            <w:pPr>
              <w:spacing w:before="40"/>
              <w:jc w:val="right"/>
              <w:rPr>
                <w:sz w:val="23"/>
                <w:szCs w:val="23"/>
              </w:rPr>
            </w:pPr>
            <w:r w:rsidRPr="00CD501D">
              <w:rPr>
                <w:sz w:val="23"/>
                <w:szCs w:val="23"/>
              </w:rPr>
              <w:t>0,81</w:t>
            </w:r>
          </w:p>
        </w:tc>
      </w:tr>
      <w:tr w:rsidR="004401A1" w:rsidRPr="00CD501D" w14:paraId="269D9704" w14:textId="77777777" w:rsidTr="00B219D4">
        <w:trPr>
          <w:jc w:val="center"/>
        </w:trPr>
        <w:tc>
          <w:tcPr>
            <w:tcW w:w="2788" w:type="dxa"/>
            <w:shd w:val="clear" w:color="auto" w:fill="auto"/>
            <w:noWrap/>
            <w:vAlign w:val="bottom"/>
          </w:tcPr>
          <w:p w14:paraId="26BDB728" w14:textId="77777777" w:rsidR="004401A1" w:rsidRPr="00CD501D" w:rsidRDefault="004401A1" w:rsidP="00B219D4">
            <w:pPr>
              <w:spacing w:before="40"/>
              <w:rPr>
                <w:sz w:val="23"/>
                <w:szCs w:val="23"/>
              </w:rPr>
            </w:pPr>
            <w:r w:rsidRPr="00CD501D">
              <w:rPr>
                <w:sz w:val="23"/>
                <w:szCs w:val="23"/>
              </w:rPr>
              <w:t>Nga</w:t>
            </w:r>
          </w:p>
        </w:tc>
        <w:tc>
          <w:tcPr>
            <w:tcW w:w="1468" w:type="dxa"/>
            <w:shd w:val="clear" w:color="auto" w:fill="auto"/>
            <w:noWrap/>
            <w:vAlign w:val="bottom"/>
          </w:tcPr>
          <w:p w14:paraId="57284342" w14:textId="77777777" w:rsidR="004401A1" w:rsidRPr="00CD501D" w:rsidRDefault="004401A1" w:rsidP="00B219D4">
            <w:pPr>
              <w:spacing w:before="40"/>
              <w:jc w:val="right"/>
              <w:rPr>
                <w:sz w:val="23"/>
                <w:szCs w:val="23"/>
              </w:rPr>
            </w:pPr>
            <w:r w:rsidRPr="00CD501D">
              <w:rPr>
                <w:sz w:val="23"/>
                <w:szCs w:val="23"/>
              </w:rPr>
              <w:t>45,29</w:t>
            </w:r>
          </w:p>
        </w:tc>
        <w:tc>
          <w:tcPr>
            <w:tcW w:w="1509" w:type="dxa"/>
            <w:shd w:val="clear" w:color="auto" w:fill="auto"/>
            <w:noWrap/>
            <w:vAlign w:val="bottom"/>
          </w:tcPr>
          <w:p w14:paraId="3EA930FD" w14:textId="77777777" w:rsidR="004401A1" w:rsidRPr="00CD501D" w:rsidRDefault="004401A1" w:rsidP="00B219D4">
            <w:pPr>
              <w:spacing w:before="40"/>
              <w:jc w:val="right"/>
              <w:rPr>
                <w:sz w:val="23"/>
                <w:szCs w:val="23"/>
              </w:rPr>
            </w:pPr>
            <w:r w:rsidRPr="00CD501D">
              <w:rPr>
                <w:sz w:val="23"/>
                <w:szCs w:val="23"/>
              </w:rPr>
              <w:t>50,78</w:t>
            </w:r>
          </w:p>
        </w:tc>
        <w:tc>
          <w:tcPr>
            <w:tcW w:w="1056" w:type="dxa"/>
            <w:shd w:val="clear" w:color="auto" w:fill="auto"/>
            <w:noWrap/>
            <w:vAlign w:val="bottom"/>
          </w:tcPr>
          <w:p w14:paraId="7BC936F8" w14:textId="77777777" w:rsidR="004401A1" w:rsidRPr="00CD501D" w:rsidRDefault="004401A1" w:rsidP="00B219D4">
            <w:pPr>
              <w:spacing w:before="40"/>
              <w:jc w:val="right"/>
              <w:rPr>
                <w:sz w:val="23"/>
                <w:szCs w:val="23"/>
              </w:rPr>
            </w:pPr>
            <w:r w:rsidRPr="00CD501D">
              <w:rPr>
                <w:sz w:val="23"/>
                <w:szCs w:val="23"/>
              </w:rPr>
              <w:t>41,83</w:t>
            </w:r>
          </w:p>
        </w:tc>
        <w:tc>
          <w:tcPr>
            <w:tcW w:w="1021" w:type="dxa"/>
            <w:shd w:val="clear" w:color="auto" w:fill="auto"/>
            <w:noWrap/>
            <w:vAlign w:val="bottom"/>
          </w:tcPr>
          <w:p w14:paraId="714EB8DC" w14:textId="77777777" w:rsidR="004401A1" w:rsidRPr="00CD501D" w:rsidRDefault="004401A1" w:rsidP="00B219D4">
            <w:pPr>
              <w:spacing w:before="40"/>
              <w:jc w:val="right"/>
              <w:rPr>
                <w:sz w:val="23"/>
                <w:szCs w:val="23"/>
              </w:rPr>
            </w:pPr>
            <w:r w:rsidRPr="00CD501D">
              <w:rPr>
                <w:sz w:val="23"/>
                <w:szCs w:val="23"/>
              </w:rPr>
              <w:t>76,96</w:t>
            </w:r>
          </w:p>
        </w:tc>
        <w:tc>
          <w:tcPr>
            <w:tcW w:w="1586" w:type="dxa"/>
            <w:shd w:val="clear" w:color="auto" w:fill="auto"/>
            <w:noWrap/>
            <w:vAlign w:val="bottom"/>
          </w:tcPr>
          <w:p w14:paraId="7416B7FF" w14:textId="77777777" w:rsidR="004401A1" w:rsidRPr="00CD501D" w:rsidRDefault="004401A1" w:rsidP="00B219D4">
            <w:pPr>
              <w:spacing w:before="40"/>
              <w:jc w:val="right"/>
              <w:rPr>
                <w:sz w:val="23"/>
                <w:szCs w:val="23"/>
              </w:rPr>
            </w:pPr>
            <w:r w:rsidRPr="00CD501D">
              <w:rPr>
                <w:sz w:val="23"/>
                <w:szCs w:val="23"/>
              </w:rPr>
              <w:t>0,53</w:t>
            </w:r>
          </w:p>
        </w:tc>
      </w:tr>
      <w:tr w:rsidR="004401A1" w:rsidRPr="00CD501D" w14:paraId="0C6A0ABB" w14:textId="77777777" w:rsidTr="00B219D4">
        <w:trPr>
          <w:jc w:val="center"/>
        </w:trPr>
        <w:tc>
          <w:tcPr>
            <w:tcW w:w="2788" w:type="dxa"/>
            <w:shd w:val="clear" w:color="auto" w:fill="auto"/>
            <w:noWrap/>
            <w:vAlign w:val="bottom"/>
          </w:tcPr>
          <w:p w14:paraId="06B74528" w14:textId="77777777" w:rsidR="004401A1" w:rsidRPr="00CD501D" w:rsidRDefault="004401A1" w:rsidP="00B219D4">
            <w:pPr>
              <w:spacing w:before="40"/>
              <w:rPr>
                <w:sz w:val="23"/>
                <w:szCs w:val="23"/>
              </w:rPr>
            </w:pPr>
            <w:r w:rsidRPr="00CD501D">
              <w:rPr>
                <w:sz w:val="23"/>
                <w:szCs w:val="23"/>
              </w:rPr>
              <w:t>Brazil</w:t>
            </w:r>
          </w:p>
        </w:tc>
        <w:tc>
          <w:tcPr>
            <w:tcW w:w="1468" w:type="dxa"/>
            <w:shd w:val="clear" w:color="auto" w:fill="auto"/>
            <w:noWrap/>
            <w:vAlign w:val="bottom"/>
          </w:tcPr>
          <w:p w14:paraId="3FE4B4B2" w14:textId="77777777" w:rsidR="004401A1" w:rsidRPr="00CD501D" w:rsidRDefault="004401A1" w:rsidP="00B219D4">
            <w:pPr>
              <w:spacing w:before="40"/>
              <w:jc w:val="right"/>
              <w:rPr>
                <w:sz w:val="23"/>
                <w:szCs w:val="23"/>
              </w:rPr>
            </w:pPr>
            <w:r w:rsidRPr="00CD501D">
              <w:rPr>
                <w:sz w:val="23"/>
                <w:szCs w:val="23"/>
              </w:rPr>
              <w:t>5,85</w:t>
            </w:r>
          </w:p>
        </w:tc>
        <w:tc>
          <w:tcPr>
            <w:tcW w:w="1509" w:type="dxa"/>
            <w:shd w:val="clear" w:color="auto" w:fill="auto"/>
            <w:noWrap/>
            <w:vAlign w:val="bottom"/>
          </w:tcPr>
          <w:p w14:paraId="43F4EE1A" w14:textId="77777777" w:rsidR="004401A1" w:rsidRPr="00CD501D" w:rsidRDefault="004401A1" w:rsidP="00B219D4">
            <w:pPr>
              <w:spacing w:before="40"/>
              <w:jc w:val="right"/>
              <w:rPr>
                <w:sz w:val="23"/>
                <w:szCs w:val="23"/>
              </w:rPr>
            </w:pPr>
            <w:r w:rsidRPr="00CD501D">
              <w:rPr>
                <w:sz w:val="23"/>
                <w:szCs w:val="23"/>
              </w:rPr>
              <w:t>14,75</w:t>
            </w:r>
          </w:p>
        </w:tc>
        <w:tc>
          <w:tcPr>
            <w:tcW w:w="1056" w:type="dxa"/>
            <w:shd w:val="clear" w:color="auto" w:fill="auto"/>
            <w:noWrap/>
            <w:vAlign w:val="bottom"/>
          </w:tcPr>
          <w:p w14:paraId="265F2254" w14:textId="77777777" w:rsidR="004401A1" w:rsidRPr="00CD501D" w:rsidRDefault="004401A1" w:rsidP="00B219D4">
            <w:pPr>
              <w:spacing w:before="40"/>
              <w:jc w:val="right"/>
              <w:rPr>
                <w:sz w:val="23"/>
                <w:szCs w:val="23"/>
              </w:rPr>
            </w:pPr>
            <w:r w:rsidRPr="00CD501D">
              <w:rPr>
                <w:sz w:val="23"/>
                <w:szCs w:val="23"/>
              </w:rPr>
              <w:t>-47,18</w:t>
            </w:r>
          </w:p>
        </w:tc>
        <w:tc>
          <w:tcPr>
            <w:tcW w:w="1021" w:type="dxa"/>
            <w:shd w:val="clear" w:color="auto" w:fill="auto"/>
            <w:noWrap/>
            <w:vAlign w:val="bottom"/>
          </w:tcPr>
          <w:p w14:paraId="2AB4C3EA" w14:textId="77777777" w:rsidR="004401A1" w:rsidRPr="00CD501D" w:rsidRDefault="004401A1" w:rsidP="00B219D4">
            <w:pPr>
              <w:spacing w:before="40"/>
              <w:jc w:val="right"/>
              <w:rPr>
                <w:sz w:val="23"/>
                <w:szCs w:val="23"/>
              </w:rPr>
            </w:pPr>
            <w:r w:rsidRPr="00CD501D">
              <w:rPr>
                <w:sz w:val="23"/>
                <w:szCs w:val="23"/>
              </w:rPr>
              <w:t>-41,55</w:t>
            </w:r>
          </w:p>
        </w:tc>
        <w:tc>
          <w:tcPr>
            <w:tcW w:w="1586" w:type="dxa"/>
            <w:shd w:val="clear" w:color="auto" w:fill="auto"/>
            <w:noWrap/>
            <w:vAlign w:val="bottom"/>
          </w:tcPr>
          <w:p w14:paraId="73CCA1DA" w14:textId="77777777" w:rsidR="004401A1" w:rsidRPr="00CD501D" w:rsidRDefault="004401A1" w:rsidP="00B219D4">
            <w:pPr>
              <w:spacing w:before="40"/>
              <w:jc w:val="right"/>
              <w:rPr>
                <w:sz w:val="23"/>
                <w:szCs w:val="23"/>
              </w:rPr>
            </w:pPr>
            <w:r w:rsidRPr="00CD501D">
              <w:rPr>
                <w:sz w:val="23"/>
                <w:szCs w:val="23"/>
              </w:rPr>
              <w:t>0,15</w:t>
            </w:r>
          </w:p>
        </w:tc>
      </w:tr>
      <w:tr w:rsidR="004401A1" w:rsidRPr="00CD501D" w14:paraId="35A9A0B4" w14:textId="77777777" w:rsidTr="00B219D4">
        <w:trPr>
          <w:jc w:val="center"/>
        </w:trPr>
        <w:tc>
          <w:tcPr>
            <w:tcW w:w="2788" w:type="dxa"/>
            <w:shd w:val="clear" w:color="auto" w:fill="auto"/>
            <w:noWrap/>
            <w:vAlign w:val="bottom"/>
          </w:tcPr>
          <w:p w14:paraId="5B2A5603" w14:textId="77777777" w:rsidR="004401A1" w:rsidRPr="00CD501D" w:rsidRDefault="004401A1" w:rsidP="00B219D4">
            <w:pPr>
              <w:spacing w:before="40"/>
              <w:rPr>
                <w:sz w:val="23"/>
                <w:szCs w:val="23"/>
              </w:rPr>
            </w:pPr>
            <w:r w:rsidRPr="00CD501D">
              <w:rPr>
                <w:sz w:val="23"/>
                <w:szCs w:val="23"/>
              </w:rPr>
              <w:t>Canada</w:t>
            </w:r>
          </w:p>
        </w:tc>
        <w:tc>
          <w:tcPr>
            <w:tcW w:w="1468" w:type="dxa"/>
            <w:shd w:val="clear" w:color="auto" w:fill="auto"/>
            <w:noWrap/>
            <w:vAlign w:val="bottom"/>
          </w:tcPr>
          <w:p w14:paraId="0232A622" w14:textId="77777777" w:rsidR="004401A1" w:rsidRPr="00CD501D" w:rsidRDefault="004401A1" w:rsidP="00B219D4">
            <w:pPr>
              <w:spacing w:before="40"/>
              <w:jc w:val="right"/>
              <w:rPr>
                <w:sz w:val="23"/>
                <w:szCs w:val="23"/>
              </w:rPr>
            </w:pPr>
            <w:r w:rsidRPr="00CD501D">
              <w:rPr>
                <w:sz w:val="23"/>
                <w:szCs w:val="23"/>
              </w:rPr>
              <w:t>10,67</w:t>
            </w:r>
          </w:p>
        </w:tc>
        <w:tc>
          <w:tcPr>
            <w:tcW w:w="1509" w:type="dxa"/>
            <w:shd w:val="clear" w:color="auto" w:fill="auto"/>
            <w:noWrap/>
            <w:vAlign w:val="bottom"/>
          </w:tcPr>
          <w:p w14:paraId="6C1C0F2F" w14:textId="77777777" w:rsidR="004401A1" w:rsidRPr="00CD501D" w:rsidRDefault="004401A1" w:rsidP="00B219D4">
            <w:pPr>
              <w:spacing w:before="40"/>
              <w:jc w:val="right"/>
              <w:rPr>
                <w:sz w:val="23"/>
                <w:szCs w:val="23"/>
              </w:rPr>
            </w:pPr>
            <w:r w:rsidRPr="00CD501D">
              <w:rPr>
                <w:sz w:val="23"/>
                <w:szCs w:val="23"/>
              </w:rPr>
              <w:t>13,53</w:t>
            </w:r>
          </w:p>
        </w:tc>
        <w:tc>
          <w:tcPr>
            <w:tcW w:w="1056" w:type="dxa"/>
            <w:shd w:val="clear" w:color="auto" w:fill="auto"/>
            <w:noWrap/>
            <w:vAlign w:val="bottom"/>
          </w:tcPr>
          <w:p w14:paraId="0B7F7E0F" w14:textId="77777777" w:rsidR="004401A1" w:rsidRPr="00CD501D" w:rsidRDefault="004401A1" w:rsidP="00B219D4">
            <w:pPr>
              <w:spacing w:before="40"/>
              <w:jc w:val="right"/>
              <w:rPr>
                <w:sz w:val="23"/>
                <w:szCs w:val="23"/>
              </w:rPr>
            </w:pPr>
            <w:r w:rsidRPr="00CD501D">
              <w:rPr>
                <w:sz w:val="23"/>
                <w:szCs w:val="23"/>
              </w:rPr>
              <w:t>-6,14</w:t>
            </w:r>
          </w:p>
        </w:tc>
        <w:tc>
          <w:tcPr>
            <w:tcW w:w="1021" w:type="dxa"/>
            <w:shd w:val="clear" w:color="auto" w:fill="auto"/>
            <w:noWrap/>
            <w:vAlign w:val="bottom"/>
          </w:tcPr>
          <w:p w14:paraId="3513B2EF" w14:textId="77777777" w:rsidR="004401A1" w:rsidRPr="00CD501D" w:rsidRDefault="004401A1" w:rsidP="00B219D4">
            <w:pPr>
              <w:spacing w:before="40"/>
              <w:jc w:val="right"/>
              <w:rPr>
                <w:sz w:val="23"/>
                <w:szCs w:val="23"/>
              </w:rPr>
            </w:pPr>
            <w:r w:rsidRPr="00CD501D">
              <w:rPr>
                <w:sz w:val="23"/>
                <w:szCs w:val="23"/>
              </w:rPr>
              <w:t>29,13</w:t>
            </w:r>
          </w:p>
        </w:tc>
        <w:tc>
          <w:tcPr>
            <w:tcW w:w="1586" w:type="dxa"/>
            <w:shd w:val="clear" w:color="auto" w:fill="auto"/>
            <w:noWrap/>
            <w:vAlign w:val="bottom"/>
          </w:tcPr>
          <w:p w14:paraId="4FC4381D" w14:textId="77777777" w:rsidR="004401A1" w:rsidRPr="00CD501D" w:rsidRDefault="004401A1" w:rsidP="00B219D4">
            <w:pPr>
              <w:spacing w:before="40"/>
              <w:jc w:val="right"/>
              <w:rPr>
                <w:sz w:val="23"/>
                <w:szCs w:val="23"/>
              </w:rPr>
            </w:pPr>
            <w:r w:rsidRPr="00CD501D">
              <w:rPr>
                <w:sz w:val="23"/>
                <w:szCs w:val="23"/>
              </w:rPr>
              <w:t>0,14</w:t>
            </w:r>
          </w:p>
        </w:tc>
      </w:tr>
      <w:tr w:rsidR="004401A1" w:rsidRPr="00CD501D" w14:paraId="02CB725F" w14:textId="77777777" w:rsidTr="00B219D4">
        <w:trPr>
          <w:jc w:val="center"/>
        </w:trPr>
        <w:tc>
          <w:tcPr>
            <w:tcW w:w="2788" w:type="dxa"/>
            <w:shd w:val="clear" w:color="auto" w:fill="auto"/>
            <w:noWrap/>
            <w:vAlign w:val="bottom"/>
          </w:tcPr>
          <w:p w14:paraId="4786F002" w14:textId="77777777" w:rsidR="004401A1" w:rsidRPr="00CD501D" w:rsidRDefault="004401A1" w:rsidP="00B219D4">
            <w:pPr>
              <w:spacing w:before="40"/>
              <w:rPr>
                <w:sz w:val="23"/>
                <w:szCs w:val="23"/>
              </w:rPr>
            </w:pPr>
            <w:r w:rsidRPr="00CD501D">
              <w:rPr>
                <w:sz w:val="23"/>
                <w:szCs w:val="23"/>
              </w:rPr>
              <w:lastRenderedPageBreak/>
              <w:t>Anh</w:t>
            </w:r>
          </w:p>
        </w:tc>
        <w:tc>
          <w:tcPr>
            <w:tcW w:w="1468" w:type="dxa"/>
            <w:shd w:val="clear" w:color="auto" w:fill="auto"/>
            <w:noWrap/>
            <w:vAlign w:val="bottom"/>
          </w:tcPr>
          <w:p w14:paraId="1EB255AB" w14:textId="77777777" w:rsidR="004401A1" w:rsidRPr="00CD501D" w:rsidRDefault="004401A1" w:rsidP="00B219D4">
            <w:pPr>
              <w:spacing w:before="40"/>
              <w:jc w:val="right"/>
              <w:rPr>
                <w:sz w:val="23"/>
                <w:szCs w:val="23"/>
              </w:rPr>
            </w:pPr>
            <w:r w:rsidRPr="00CD501D">
              <w:rPr>
                <w:sz w:val="23"/>
                <w:szCs w:val="23"/>
              </w:rPr>
              <w:t>3,56</w:t>
            </w:r>
          </w:p>
        </w:tc>
        <w:tc>
          <w:tcPr>
            <w:tcW w:w="1509" w:type="dxa"/>
            <w:shd w:val="clear" w:color="auto" w:fill="auto"/>
            <w:noWrap/>
            <w:vAlign w:val="bottom"/>
          </w:tcPr>
          <w:p w14:paraId="3A8D4BE6" w14:textId="77777777" w:rsidR="004401A1" w:rsidRPr="00CD501D" w:rsidRDefault="004401A1" w:rsidP="00B219D4">
            <w:pPr>
              <w:spacing w:before="40"/>
              <w:jc w:val="right"/>
              <w:rPr>
                <w:sz w:val="23"/>
                <w:szCs w:val="23"/>
              </w:rPr>
            </w:pPr>
            <w:r w:rsidRPr="00CD501D">
              <w:rPr>
                <w:sz w:val="23"/>
                <w:szCs w:val="23"/>
              </w:rPr>
              <w:t>11,87</w:t>
            </w:r>
          </w:p>
        </w:tc>
        <w:tc>
          <w:tcPr>
            <w:tcW w:w="1056" w:type="dxa"/>
            <w:shd w:val="clear" w:color="auto" w:fill="auto"/>
            <w:noWrap/>
            <w:vAlign w:val="bottom"/>
          </w:tcPr>
          <w:p w14:paraId="59A59B08" w14:textId="77777777" w:rsidR="004401A1" w:rsidRPr="00CD501D" w:rsidRDefault="004401A1" w:rsidP="00B219D4">
            <w:pPr>
              <w:spacing w:before="40"/>
              <w:jc w:val="right"/>
              <w:rPr>
                <w:sz w:val="23"/>
                <w:szCs w:val="23"/>
              </w:rPr>
            </w:pPr>
            <w:r w:rsidRPr="00CD501D">
              <w:rPr>
                <w:sz w:val="23"/>
                <w:szCs w:val="23"/>
              </w:rPr>
              <w:t>2,47</w:t>
            </w:r>
          </w:p>
        </w:tc>
        <w:tc>
          <w:tcPr>
            <w:tcW w:w="1021" w:type="dxa"/>
            <w:shd w:val="clear" w:color="auto" w:fill="auto"/>
            <w:noWrap/>
            <w:vAlign w:val="bottom"/>
          </w:tcPr>
          <w:p w14:paraId="41397200" w14:textId="77777777" w:rsidR="004401A1" w:rsidRPr="00CD501D" w:rsidRDefault="004401A1" w:rsidP="00B219D4">
            <w:pPr>
              <w:spacing w:before="40"/>
              <w:jc w:val="right"/>
              <w:rPr>
                <w:sz w:val="23"/>
                <w:szCs w:val="23"/>
              </w:rPr>
            </w:pPr>
            <w:r w:rsidRPr="00CD501D">
              <w:rPr>
                <w:sz w:val="23"/>
                <w:szCs w:val="23"/>
              </w:rPr>
              <w:t>17,72</w:t>
            </w:r>
          </w:p>
        </w:tc>
        <w:tc>
          <w:tcPr>
            <w:tcW w:w="1586" w:type="dxa"/>
            <w:shd w:val="clear" w:color="auto" w:fill="auto"/>
            <w:noWrap/>
            <w:vAlign w:val="bottom"/>
          </w:tcPr>
          <w:p w14:paraId="53D739A6" w14:textId="77777777" w:rsidR="004401A1" w:rsidRPr="00CD501D" w:rsidRDefault="004401A1" w:rsidP="00B219D4">
            <w:pPr>
              <w:spacing w:before="40"/>
              <w:jc w:val="right"/>
              <w:rPr>
                <w:sz w:val="23"/>
                <w:szCs w:val="23"/>
              </w:rPr>
            </w:pPr>
            <w:r w:rsidRPr="00CD501D">
              <w:rPr>
                <w:sz w:val="23"/>
                <w:szCs w:val="23"/>
              </w:rPr>
              <w:t>0,12</w:t>
            </w:r>
          </w:p>
        </w:tc>
      </w:tr>
      <w:tr w:rsidR="004401A1" w:rsidRPr="00CD501D" w14:paraId="69F1086A" w14:textId="77777777" w:rsidTr="00B219D4">
        <w:trPr>
          <w:jc w:val="center"/>
        </w:trPr>
        <w:tc>
          <w:tcPr>
            <w:tcW w:w="2788" w:type="dxa"/>
            <w:shd w:val="clear" w:color="auto" w:fill="auto"/>
            <w:noWrap/>
            <w:vAlign w:val="bottom"/>
          </w:tcPr>
          <w:p w14:paraId="51EF4A8D" w14:textId="77777777" w:rsidR="004401A1" w:rsidRPr="00CD501D" w:rsidRDefault="004401A1" w:rsidP="00B219D4">
            <w:pPr>
              <w:spacing w:before="40"/>
              <w:rPr>
                <w:sz w:val="23"/>
                <w:szCs w:val="23"/>
              </w:rPr>
            </w:pPr>
            <w:r w:rsidRPr="00CD501D">
              <w:rPr>
                <w:sz w:val="23"/>
                <w:szCs w:val="23"/>
              </w:rPr>
              <w:t>Australia</w:t>
            </w:r>
          </w:p>
        </w:tc>
        <w:tc>
          <w:tcPr>
            <w:tcW w:w="1468" w:type="dxa"/>
            <w:shd w:val="clear" w:color="auto" w:fill="auto"/>
            <w:noWrap/>
            <w:vAlign w:val="bottom"/>
          </w:tcPr>
          <w:p w14:paraId="640BEB39" w14:textId="77777777" w:rsidR="004401A1" w:rsidRPr="00CD501D" w:rsidRDefault="004401A1" w:rsidP="00B219D4">
            <w:pPr>
              <w:spacing w:before="40"/>
              <w:jc w:val="right"/>
              <w:rPr>
                <w:sz w:val="23"/>
                <w:szCs w:val="23"/>
              </w:rPr>
            </w:pPr>
            <w:r w:rsidRPr="00CD501D">
              <w:rPr>
                <w:sz w:val="23"/>
                <w:szCs w:val="23"/>
              </w:rPr>
              <w:t>6,80</w:t>
            </w:r>
          </w:p>
        </w:tc>
        <w:tc>
          <w:tcPr>
            <w:tcW w:w="1509" w:type="dxa"/>
            <w:shd w:val="clear" w:color="auto" w:fill="auto"/>
            <w:noWrap/>
            <w:vAlign w:val="bottom"/>
          </w:tcPr>
          <w:p w14:paraId="384BDF0C" w14:textId="77777777" w:rsidR="004401A1" w:rsidRPr="00CD501D" w:rsidRDefault="004401A1" w:rsidP="00B219D4">
            <w:pPr>
              <w:spacing w:before="40"/>
              <w:jc w:val="right"/>
              <w:rPr>
                <w:sz w:val="23"/>
                <w:szCs w:val="23"/>
              </w:rPr>
            </w:pPr>
            <w:r w:rsidRPr="00CD501D">
              <w:rPr>
                <w:sz w:val="23"/>
                <w:szCs w:val="23"/>
              </w:rPr>
              <w:t>11,80</w:t>
            </w:r>
          </w:p>
        </w:tc>
        <w:tc>
          <w:tcPr>
            <w:tcW w:w="1056" w:type="dxa"/>
            <w:shd w:val="clear" w:color="auto" w:fill="auto"/>
            <w:noWrap/>
            <w:vAlign w:val="bottom"/>
          </w:tcPr>
          <w:p w14:paraId="51B89411" w14:textId="77777777" w:rsidR="004401A1" w:rsidRPr="00CD501D" w:rsidRDefault="004401A1" w:rsidP="00B219D4">
            <w:pPr>
              <w:spacing w:before="40"/>
              <w:jc w:val="right"/>
              <w:rPr>
                <w:sz w:val="23"/>
                <w:szCs w:val="23"/>
              </w:rPr>
            </w:pPr>
            <w:r w:rsidRPr="00CD501D">
              <w:rPr>
                <w:sz w:val="23"/>
                <w:szCs w:val="23"/>
              </w:rPr>
              <w:t>-4,23</w:t>
            </w:r>
          </w:p>
        </w:tc>
        <w:tc>
          <w:tcPr>
            <w:tcW w:w="1021" w:type="dxa"/>
            <w:shd w:val="clear" w:color="auto" w:fill="auto"/>
            <w:noWrap/>
            <w:vAlign w:val="bottom"/>
          </w:tcPr>
          <w:p w14:paraId="31153FAC" w14:textId="77777777" w:rsidR="004401A1" w:rsidRPr="00CD501D" w:rsidRDefault="004401A1" w:rsidP="00B219D4">
            <w:pPr>
              <w:spacing w:before="40"/>
              <w:jc w:val="right"/>
              <w:rPr>
                <w:sz w:val="23"/>
                <w:szCs w:val="23"/>
              </w:rPr>
            </w:pPr>
            <w:r w:rsidRPr="00CD501D">
              <w:rPr>
                <w:sz w:val="23"/>
                <w:szCs w:val="23"/>
              </w:rPr>
              <w:t>24,42</w:t>
            </w:r>
          </w:p>
        </w:tc>
        <w:tc>
          <w:tcPr>
            <w:tcW w:w="1586" w:type="dxa"/>
            <w:shd w:val="clear" w:color="auto" w:fill="auto"/>
            <w:noWrap/>
            <w:vAlign w:val="bottom"/>
          </w:tcPr>
          <w:p w14:paraId="173867C1" w14:textId="77777777" w:rsidR="004401A1" w:rsidRPr="00CD501D" w:rsidRDefault="004401A1" w:rsidP="00B219D4">
            <w:pPr>
              <w:spacing w:before="40"/>
              <w:jc w:val="right"/>
              <w:rPr>
                <w:sz w:val="23"/>
                <w:szCs w:val="23"/>
              </w:rPr>
            </w:pPr>
            <w:r w:rsidRPr="00CD501D">
              <w:rPr>
                <w:sz w:val="23"/>
                <w:szCs w:val="23"/>
              </w:rPr>
              <w:t>0,12</w:t>
            </w:r>
          </w:p>
        </w:tc>
      </w:tr>
      <w:tr w:rsidR="004401A1" w:rsidRPr="00CD501D" w14:paraId="66B40E05" w14:textId="77777777" w:rsidTr="00B219D4">
        <w:trPr>
          <w:jc w:val="center"/>
        </w:trPr>
        <w:tc>
          <w:tcPr>
            <w:tcW w:w="2788" w:type="dxa"/>
            <w:shd w:val="clear" w:color="auto" w:fill="auto"/>
            <w:noWrap/>
            <w:vAlign w:val="bottom"/>
          </w:tcPr>
          <w:p w14:paraId="5EDCB847" w14:textId="77777777" w:rsidR="004401A1" w:rsidRPr="00CD501D" w:rsidRDefault="004401A1" w:rsidP="00B219D4">
            <w:pPr>
              <w:spacing w:before="40"/>
              <w:rPr>
                <w:sz w:val="23"/>
                <w:szCs w:val="23"/>
              </w:rPr>
            </w:pPr>
            <w:r w:rsidRPr="00CD501D">
              <w:rPr>
                <w:sz w:val="23"/>
                <w:szCs w:val="23"/>
              </w:rPr>
              <w:t>Hồng Kông (Trung Quốc)</w:t>
            </w:r>
          </w:p>
        </w:tc>
        <w:tc>
          <w:tcPr>
            <w:tcW w:w="1468" w:type="dxa"/>
            <w:shd w:val="clear" w:color="auto" w:fill="auto"/>
            <w:noWrap/>
            <w:vAlign w:val="bottom"/>
          </w:tcPr>
          <w:p w14:paraId="5496599A" w14:textId="77777777" w:rsidR="004401A1" w:rsidRPr="00CD501D" w:rsidRDefault="004401A1" w:rsidP="00B219D4">
            <w:pPr>
              <w:spacing w:before="40"/>
              <w:jc w:val="right"/>
              <w:rPr>
                <w:sz w:val="23"/>
                <w:szCs w:val="23"/>
              </w:rPr>
            </w:pPr>
            <w:r w:rsidRPr="00CD501D">
              <w:rPr>
                <w:sz w:val="23"/>
                <w:szCs w:val="23"/>
              </w:rPr>
              <w:t>5,60</w:t>
            </w:r>
          </w:p>
        </w:tc>
        <w:tc>
          <w:tcPr>
            <w:tcW w:w="1509" w:type="dxa"/>
            <w:shd w:val="clear" w:color="auto" w:fill="auto"/>
            <w:noWrap/>
            <w:vAlign w:val="bottom"/>
          </w:tcPr>
          <w:p w14:paraId="26F852AC" w14:textId="77777777" w:rsidR="004401A1" w:rsidRPr="00CD501D" w:rsidRDefault="004401A1" w:rsidP="00B219D4">
            <w:pPr>
              <w:spacing w:before="40"/>
              <w:jc w:val="right"/>
              <w:rPr>
                <w:sz w:val="23"/>
                <w:szCs w:val="23"/>
              </w:rPr>
            </w:pPr>
            <w:r w:rsidRPr="00CD501D">
              <w:rPr>
                <w:sz w:val="23"/>
                <w:szCs w:val="23"/>
              </w:rPr>
              <w:t>11,55</w:t>
            </w:r>
          </w:p>
        </w:tc>
        <w:tc>
          <w:tcPr>
            <w:tcW w:w="1056" w:type="dxa"/>
            <w:shd w:val="clear" w:color="auto" w:fill="auto"/>
            <w:noWrap/>
            <w:vAlign w:val="bottom"/>
          </w:tcPr>
          <w:p w14:paraId="1F884F47" w14:textId="77777777" w:rsidR="004401A1" w:rsidRPr="00CD501D" w:rsidRDefault="004401A1" w:rsidP="00B219D4">
            <w:pPr>
              <w:spacing w:before="40"/>
              <w:jc w:val="right"/>
              <w:rPr>
                <w:sz w:val="23"/>
                <w:szCs w:val="23"/>
              </w:rPr>
            </w:pPr>
            <w:r w:rsidRPr="00CD501D">
              <w:rPr>
                <w:sz w:val="23"/>
                <w:szCs w:val="23"/>
              </w:rPr>
              <w:t>19,96</w:t>
            </w:r>
          </w:p>
        </w:tc>
        <w:tc>
          <w:tcPr>
            <w:tcW w:w="1021" w:type="dxa"/>
            <w:shd w:val="clear" w:color="auto" w:fill="auto"/>
            <w:noWrap/>
            <w:vAlign w:val="bottom"/>
          </w:tcPr>
          <w:p w14:paraId="4B561283" w14:textId="77777777" w:rsidR="004401A1" w:rsidRPr="00CD501D" w:rsidRDefault="004401A1" w:rsidP="00B219D4">
            <w:pPr>
              <w:spacing w:before="40"/>
              <w:jc w:val="right"/>
              <w:rPr>
                <w:sz w:val="23"/>
                <w:szCs w:val="23"/>
              </w:rPr>
            </w:pPr>
            <w:r w:rsidRPr="00CD501D">
              <w:rPr>
                <w:sz w:val="23"/>
                <w:szCs w:val="23"/>
              </w:rPr>
              <w:t>26,06</w:t>
            </w:r>
          </w:p>
        </w:tc>
        <w:tc>
          <w:tcPr>
            <w:tcW w:w="1586" w:type="dxa"/>
            <w:shd w:val="clear" w:color="auto" w:fill="auto"/>
            <w:noWrap/>
            <w:vAlign w:val="bottom"/>
          </w:tcPr>
          <w:p w14:paraId="4010FC83" w14:textId="77777777" w:rsidR="004401A1" w:rsidRPr="00CD501D" w:rsidRDefault="004401A1" w:rsidP="00B219D4">
            <w:pPr>
              <w:spacing w:before="40"/>
              <w:jc w:val="right"/>
              <w:rPr>
                <w:sz w:val="23"/>
                <w:szCs w:val="23"/>
              </w:rPr>
            </w:pPr>
            <w:r w:rsidRPr="00CD501D">
              <w:rPr>
                <w:sz w:val="23"/>
                <w:szCs w:val="23"/>
              </w:rPr>
              <w:t>0,12</w:t>
            </w:r>
          </w:p>
        </w:tc>
      </w:tr>
      <w:tr w:rsidR="004401A1" w:rsidRPr="00CD501D" w14:paraId="77632CA9" w14:textId="77777777" w:rsidTr="00B219D4">
        <w:trPr>
          <w:jc w:val="center"/>
        </w:trPr>
        <w:tc>
          <w:tcPr>
            <w:tcW w:w="2788" w:type="dxa"/>
            <w:shd w:val="clear" w:color="auto" w:fill="auto"/>
            <w:noWrap/>
            <w:vAlign w:val="bottom"/>
          </w:tcPr>
          <w:p w14:paraId="248ACD41" w14:textId="77777777" w:rsidR="004401A1" w:rsidRPr="00CD501D" w:rsidRDefault="004401A1" w:rsidP="00B219D4">
            <w:pPr>
              <w:spacing w:before="40"/>
              <w:rPr>
                <w:sz w:val="23"/>
                <w:szCs w:val="23"/>
              </w:rPr>
            </w:pPr>
            <w:r w:rsidRPr="00CD501D">
              <w:rPr>
                <w:sz w:val="23"/>
                <w:szCs w:val="23"/>
              </w:rPr>
              <w:t>Nam Phi</w:t>
            </w:r>
          </w:p>
        </w:tc>
        <w:tc>
          <w:tcPr>
            <w:tcW w:w="1468" w:type="dxa"/>
            <w:shd w:val="clear" w:color="auto" w:fill="auto"/>
            <w:noWrap/>
            <w:vAlign w:val="bottom"/>
          </w:tcPr>
          <w:p w14:paraId="7BF0FE9E" w14:textId="77777777" w:rsidR="004401A1" w:rsidRPr="00CD501D" w:rsidRDefault="004401A1" w:rsidP="00B219D4">
            <w:pPr>
              <w:spacing w:before="40"/>
              <w:jc w:val="right"/>
              <w:rPr>
                <w:sz w:val="23"/>
                <w:szCs w:val="23"/>
              </w:rPr>
            </w:pPr>
            <w:r w:rsidRPr="00CD501D">
              <w:rPr>
                <w:sz w:val="23"/>
                <w:szCs w:val="23"/>
              </w:rPr>
              <w:t>6,25</w:t>
            </w:r>
          </w:p>
        </w:tc>
        <w:tc>
          <w:tcPr>
            <w:tcW w:w="1509" w:type="dxa"/>
            <w:shd w:val="clear" w:color="auto" w:fill="auto"/>
            <w:noWrap/>
            <w:vAlign w:val="bottom"/>
          </w:tcPr>
          <w:p w14:paraId="6764E297" w14:textId="77777777" w:rsidR="004401A1" w:rsidRPr="00CD501D" w:rsidRDefault="004401A1" w:rsidP="00B219D4">
            <w:pPr>
              <w:spacing w:before="40"/>
              <w:jc w:val="right"/>
              <w:rPr>
                <w:sz w:val="23"/>
                <w:szCs w:val="23"/>
              </w:rPr>
            </w:pPr>
            <w:r w:rsidRPr="00CD501D">
              <w:rPr>
                <w:sz w:val="23"/>
                <w:szCs w:val="23"/>
              </w:rPr>
              <w:t>7,62</w:t>
            </w:r>
          </w:p>
        </w:tc>
        <w:tc>
          <w:tcPr>
            <w:tcW w:w="1056" w:type="dxa"/>
            <w:shd w:val="clear" w:color="auto" w:fill="auto"/>
            <w:noWrap/>
            <w:vAlign w:val="bottom"/>
          </w:tcPr>
          <w:p w14:paraId="2455A9FA" w14:textId="77777777" w:rsidR="004401A1" w:rsidRPr="00CD501D" w:rsidRDefault="004401A1" w:rsidP="00B219D4">
            <w:pPr>
              <w:spacing w:before="40"/>
              <w:jc w:val="right"/>
              <w:rPr>
                <w:sz w:val="23"/>
                <w:szCs w:val="23"/>
              </w:rPr>
            </w:pPr>
            <w:r w:rsidRPr="00CD501D">
              <w:rPr>
                <w:sz w:val="23"/>
                <w:szCs w:val="23"/>
              </w:rPr>
              <w:t>-67,27</w:t>
            </w:r>
          </w:p>
        </w:tc>
        <w:tc>
          <w:tcPr>
            <w:tcW w:w="1021" w:type="dxa"/>
            <w:shd w:val="clear" w:color="auto" w:fill="auto"/>
            <w:noWrap/>
            <w:vAlign w:val="bottom"/>
          </w:tcPr>
          <w:p w14:paraId="05669D9C" w14:textId="77777777" w:rsidR="004401A1" w:rsidRPr="00CD501D" w:rsidRDefault="004401A1" w:rsidP="00B219D4">
            <w:pPr>
              <w:spacing w:before="40"/>
              <w:jc w:val="right"/>
              <w:rPr>
                <w:sz w:val="23"/>
                <w:szCs w:val="23"/>
              </w:rPr>
            </w:pPr>
            <w:r w:rsidRPr="00CD501D">
              <w:rPr>
                <w:sz w:val="23"/>
                <w:szCs w:val="23"/>
              </w:rPr>
              <w:t>-58,44</w:t>
            </w:r>
          </w:p>
        </w:tc>
        <w:tc>
          <w:tcPr>
            <w:tcW w:w="1586" w:type="dxa"/>
            <w:shd w:val="clear" w:color="auto" w:fill="auto"/>
            <w:noWrap/>
            <w:vAlign w:val="bottom"/>
          </w:tcPr>
          <w:p w14:paraId="4CB92F94" w14:textId="77777777" w:rsidR="004401A1" w:rsidRPr="00CD501D" w:rsidRDefault="004401A1" w:rsidP="00B219D4">
            <w:pPr>
              <w:spacing w:before="40"/>
              <w:jc w:val="right"/>
              <w:rPr>
                <w:sz w:val="23"/>
                <w:szCs w:val="23"/>
              </w:rPr>
            </w:pPr>
            <w:r w:rsidRPr="00CD501D">
              <w:rPr>
                <w:sz w:val="23"/>
                <w:szCs w:val="23"/>
              </w:rPr>
              <w:t>0,08</w:t>
            </w:r>
          </w:p>
        </w:tc>
      </w:tr>
    </w:tbl>
    <w:p w14:paraId="2EA15E45" w14:textId="3F13335F" w:rsidR="00A76EC9" w:rsidRPr="00CD501D" w:rsidRDefault="00A76EC9" w:rsidP="00A76EC9">
      <w:pPr>
        <w:spacing w:before="120" w:after="120" w:line="312" w:lineRule="auto"/>
        <w:ind w:left="720" w:firstLine="720"/>
        <w:jc w:val="both"/>
        <w:rPr>
          <w:i/>
          <w:sz w:val="26"/>
          <w:szCs w:val="26"/>
        </w:rPr>
      </w:pPr>
      <w:r w:rsidRPr="00CD501D">
        <w:rPr>
          <w:i/>
          <w:sz w:val="26"/>
          <w:szCs w:val="26"/>
        </w:rPr>
        <w:t>Nguồn: Tính toán từ số liệu thống kê sơ bộ của Tổng cục Hải quan</w:t>
      </w:r>
    </w:p>
    <w:p w14:paraId="02495653" w14:textId="70470B1B" w:rsidR="00D2348E" w:rsidRPr="00CD501D" w:rsidRDefault="00D2348E" w:rsidP="003D14CC">
      <w:pPr>
        <w:pStyle w:val="Heading2"/>
        <w:ind w:firstLine="720"/>
        <w:rPr>
          <w:i w:val="0"/>
          <w:sz w:val="26"/>
          <w:szCs w:val="26"/>
        </w:rPr>
      </w:pPr>
      <w:bookmarkStart w:id="77" w:name="_Toc66367523"/>
      <w:bookmarkStart w:id="78" w:name="_Toc69376153"/>
      <w:bookmarkStart w:id="79" w:name="_Toc87953455"/>
      <w:r w:rsidRPr="00CD501D">
        <w:rPr>
          <w:i w:val="0"/>
          <w:sz w:val="26"/>
          <w:szCs w:val="26"/>
        </w:rPr>
        <w:t xml:space="preserve">2.2. Hoạt động </w:t>
      </w:r>
      <w:r w:rsidR="003B2870" w:rsidRPr="00CD501D">
        <w:rPr>
          <w:i w:val="0"/>
          <w:sz w:val="26"/>
          <w:szCs w:val="26"/>
        </w:rPr>
        <w:t xml:space="preserve">xuất </w:t>
      </w:r>
      <w:r w:rsidRPr="00CD501D">
        <w:rPr>
          <w:i w:val="0"/>
          <w:sz w:val="26"/>
          <w:szCs w:val="26"/>
        </w:rPr>
        <w:t xml:space="preserve">nhập khẩu </w:t>
      </w:r>
      <w:r w:rsidR="00012984" w:rsidRPr="00CD501D">
        <w:rPr>
          <w:i w:val="0"/>
          <w:sz w:val="26"/>
          <w:szCs w:val="26"/>
        </w:rPr>
        <w:t xml:space="preserve">các sản phẩm CNHT ngành </w:t>
      </w:r>
      <w:r w:rsidR="00F875CE" w:rsidRPr="00CD501D">
        <w:rPr>
          <w:i w:val="0"/>
          <w:sz w:val="26"/>
          <w:szCs w:val="26"/>
        </w:rPr>
        <w:t>cao su</w:t>
      </w:r>
      <w:bookmarkEnd w:id="77"/>
      <w:bookmarkEnd w:id="78"/>
      <w:bookmarkEnd w:id="79"/>
    </w:p>
    <w:p w14:paraId="5994D72B" w14:textId="67828878" w:rsidR="0074751C" w:rsidRPr="00CD501D" w:rsidRDefault="00EF2C14" w:rsidP="00B4131D">
      <w:pPr>
        <w:pStyle w:val="NormalWeb"/>
        <w:shd w:val="clear" w:color="auto" w:fill="FFFFFF"/>
        <w:spacing w:before="120" w:beforeAutospacing="0" w:after="120" w:afterAutospacing="0" w:line="312" w:lineRule="auto"/>
        <w:ind w:firstLine="720"/>
        <w:jc w:val="both"/>
        <w:rPr>
          <w:rFonts w:eastAsia="Times New Roman"/>
          <w:sz w:val="26"/>
          <w:szCs w:val="26"/>
        </w:rPr>
      </w:pPr>
      <w:r w:rsidRPr="00CD501D">
        <w:rPr>
          <w:b/>
          <w:i/>
          <w:sz w:val="26"/>
          <w:szCs w:val="26"/>
        </w:rPr>
        <w:t>- Xuất khẩu nguyên liệu cao su:</w:t>
      </w:r>
      <w:r w:rsidRPr="00CD501D">
        <w:rPr>
          <w:sz w:val="26"/>
          <w:szCs w:val="26"/>
        </w:rPr>
        <w:t xml:space="preserve"> </w:t>
      </w:r>
      <w:r w:rsidR="0074751C" w:rsidRPr="00CD501D">
        <w:rPr>
          <w:rFonts w:eastAsia="Times New Roman"/>
          <w:sz w:val="26"/>
          <w:szCs w:val="26"/>
        </w:rPr>
        <w:t xml:space="preserve">Trong tháng </w:t>
      </w:r>
      <w:r w:rsidR="00E4791C" w:rsidRPr="00CD501D">
        <w:rPr>
          <w:rFonts w:eastAsia="Times New Roman"/>
          <w:sz w:val="26"/>
          <w:szCs w:val="26"/>
        </w:rPr>
        <w:t>10</w:t>
      </w:r>
      <w:r w:rsidR="0074751C" w:rsidRPr="00CD501D">
        <w:rPr>
          <w:rFonts w:eastAsia="Times New Roman"/>
          <w:sz w:val="26"/>
          <w:szCs w:val="26"/>
        </w:rPr>
        <w:t xml:space="preserve">/2021, xuất khẩu cao su của nước ta đạt </w:t>
      </w:r>
      <w:r w:rsidR="00E4791C" w:rsidRPr="00CD501D">
        <w:rPr>
          <w:rFonts w:eastAsia="Times New Roman"/>
          <w:sz w:val="26"/>
          <w:szCs w:val="26"/>
        </w:rPr>
        <w:t>204,6</w:t>
      </w:r>
      <w:r w:rsidR="0074751C" w:rsidRPr="00CD501D">
        <w:rPr>
          <w:rFonts w:eastAsia="Times New Roman"/>
          <w:sz w:val="26"/>
          <w:szCs w:val="26"/>
        </w:rPr>
        <w:t xml:space="preserve"> nghìn tấn, trị giá đạt </w:t>
      </w:r>
      <w:r w:rsidR="00E4791C" w:rsidRPr="00CD501D">
        <w:rPr>
          <w:rFonts w:eastAsia="Times New Roman"/>
          <w:sz w:val="26"/>
          <w:szCs w:val="26"/>
        </w:rPr>
        <w:t>339,44</w:t>
      </w:r>
      <w:r w:rsidR="0074751C" w:rsidRPr="00CD501D">
        <w:rPr>
          <w:rFonts w:eastAsia="Times New Roman"/>
          <w:sz w:val="26"/>
          <w:szCs w:val="26"/>
        </w:rPr>
        <w:t xml:space="preserve"> triệu USD, </w:t>
      </w:r>
      <w:r w:rsidR="00E4791C" w:rsidRPr="00CD501D">
        <w:rPr>
          <w:rFonts w:eastAsia="Times New Roman"/>
          <w:sz w:val="26"/>
          <w:szCs w:val="26"/>
        </w:rPr>
        <w:t>tăng 13,27</w:t>
      </w:r>
      <w:r w:rsidR="0074751C" w:rsidRPr="00CD501D">
        <w:rPr>
          <w:rFonts w:eastAsia="Times New Roman"/>
          <w:sz w:val="26"/>
          <w:szCs w:val="26"/>
        </w:rPr>
        <w:t xml:space="preserve">% về lượng và </w:t>
      </w:r>
      <w:r w:rsidR="00E4791C" w:rsidRPr="00CD501D">
        <w:rPr>
          <w:rFonts w:eastAsia="Times New Roman"/>
          <w:sz w:val="26"/>
          <w:szCs w:val="26"/>
        </w:rPr>
        <w:t>13,51</w:t>
      </w:r>
      <w:r w:rsidR="0074751C" w:rsidRPr="00CD501D">
        <w:rPr>
          <w:rFonts w:eastAsia="Times New Roman"/>
          <w:sz w:val="26"/>
          <w:szCs w:val="26"/>
        </w:rPr>
        <w:t xml:space="preserve">% về trị giá so tháng trước; còn so cùng kỳ năm trước thì </w:t>
      </w:r>
      <w:r w:rsidR="00181089" w:rsidRPr="00CD501D">
        <w:rPr>
          <w:rFonts w:eastAsia="Times New Roman"/>
          <w:sz w:val="26"/>
          <w:szCs w:val="26"/>
        </w:rPr>
        <w:t xml:space="preserve">giảm </w:t>
      </w:r>
      <w:r w:rsidR="00E4791C" w:rsidRPr="00CD501D">
        <w:rPr>
          <w:rFonts w:eastAsia="Times New Roman"/>
          <w:sz w:val="26"/>
          <w:szCs w:val="26"/>
        </w:rPr>
        <w:t>5,35</w:t>
      </w:r>
      <w:r w:rsidR="0074751C" w:rsidRPr="00CD501D">
        <w:rPr>
          <w:rFonts w:eastAsia="Times New Roman"/>
          <w:sz w:val="26"/>
          <w:szCs w:val="26"/>
        </w:rPr>
        <w:t xml:space="preserve">% về lượng </w:t>
      </w:r>
      <w:r w:rsidR="00181089" w:rsidRPr="00CD501D">
        <w:rPr>
          <w:rFonts w:eastAsia="Times New Roman"/>
          <w:sz w:val="26"/>
          <w:szCs w:val="26"/>
        </w:rPr>
        <w:t xml:space="preserve">nhưng tăng </w:t>
      </w:r>
      <w:r w:rsidR="00E4791C" w:rsidRPr="00CD501D">
        <w:rPr>
          <w:rFonts w:eastAsia="Times New Roman"/>
          <w:sz w:val="26"/>
          <w:szCs w:val="26"/>
        </w:rPr>
        <w:t>25,93</w:t>
      </w:r>
      <w:r w:rsidR="0074751C" w:rsidRPr="00CD501D">
        <w:rPr>
          <w:rFonts w:eastAsia="Times New Roman"/>
          <w:sz w:val="26"/>
          <w:szCs w:val="26"/>
        </w:rPr>
        <w:t>% về trị giá.</w:t>
      </w:r>
    </w:p>
    <w:p w14:paraId="371AC0A3" w14:textId="2EABB2E5" w:rsidR="007276D7" w:rsidRPr="00CD501D" w:rsidRDefault="009E1F0E" w:rsidP="007276D7">
      <w:pPr>
        <w:pStyle w:val="NormalWeb"/>
        <w:shd w:val="clear" w:color="auto" w:fill="FFFFFF"/>
        <w:spacing w:before="120" w:beforeAutospacing="0" w:after="120" w:afterAutospacing="0" w:line="312" w:lineRule="auto"/>
        <w:ind w:firstLine="720"/>
        <w:jc w:val="both"/>
        <w:rPr>
          <w:rFonts w:eastAsia="Times New Roman"/>
          <w:sz w:val="26"/>
          <w:szCs w:val="26"/>
        </w:rPr>
      </w:pPr>
      <w:r w:rsidRPr="00CD501D">
        <w:rPr>
          <w:rFonts w:eastAsia="Times New Roman"/>
          <w:sz w:val="26"/>
          <w:szCs w:val="26"/>
        </w:rPr>
        <w:t xml:space="preserve"> </w:t>
      </w:r>
      <w:r w:rsidR="00E4791C" w:rsidRPr="00CD501D">
        <w:rPr>
          <w:rFonts w:eastAsia="Times New Roman"/>
          <w:sz w:val="26"/>
          <w:szCs w:val="26"/>
        </w:rPr>
        <w:t>10</w:t>
      </w:r>
      <w:r w:rsidRPr="00CD501D">
        <w:rPr>
          <w:rFonts w:eastAsia="Times New Roman"/>
          <w:sz w:val="26"/>
          <w:szCs w:val="26"/>
        </w:rPr>
        <w:t xml:space="preserve"> tháng năm 2021, xuất khẩu cao su </w:t>
      </w:r>
      <w:r w:rsidR="006E0BB3" w:rsidRPr="00CD501D">
        <w:rPr>
          <w:rFonts w:eastAsia="Times New Roman"/>
          <w:sz w:val="26"/>
          <w:szCs w:val="26"/>
        </w:rPr>
        <w:t xml:space="preserve">của cả nước </w:t>
      </w:r>
      <w:r w:rsidR="0074751C" w:rsidRPr="00CD501D">
        <w:rPr>
          <w:rFonts w:eastAsia="Times New Roman"/>
          <w:sz w:val="26"/>
          <w:szCs w:val="26"/>
        </w:rPr>
        <w:t xml:space="preserve">đạt </w:t>
      </w:r>
      <w:r w:rsidR="00E4791C" w:rsidRPr="00CD501D">
        <w:rPr>
          <w:rFonts w:eastAsia="Times New Roman"/>
          <w:sz w:val="26"/>
          <w:szCs w:val="26"/>
        </w:rPr>
        <w:t>1,49</w:t>
      </w:r>
      <w:r w:rsidRPr="00CD501D">
        <w:rPr>
          <w:rFonts w:eastAsia="Times New Roman"/>
          <w:sz w:val="26"/>
          <w:szCs w:val="26"/>
        </w:rPr>
        <w:t xml:space="preserve"> </w:t>
      </w:r>
      <w:r w:rsidR="00181089" w:rsidRPr="00CD501D">
        <w:rPr>
          <w:rFonts w:eastAsia="Times New Roman"/>
          <w:sz w:val="26"/>
          <w:szCs w:val="26"/>
        </w:rPr>
        <w:t>triệu</w:t>
      </w:r>
      <w:r w:rsidRPr="00CD501D">
        <w:rPr>
          <w:rFonts w:eastAsia="Times New Roman"/>
          <w:sz w:val="26"/>
          <w:szCs w:val="26"/>
        </w:rPr>
        <w:t xml:space="preserve"> tấn, trị giá </w:t>
      </w:r>
      <w:r w:rsidR="00E4791C" w:rsidRPr="00CD501D">
        <w:rPr>
          <w:rFonts w:eastAsia="Times New Roman"/>
          <w:sz w:val="26"/>
          <w:szCs w:val="26"/>
        </w:rPr>
        <w:t>2,49</w:t>
      </w:r>
      <w:r w:rsidRPr="00CD501D">
        <w:rPr>
          <w:rFonts w:eastAsia="Times New Roman"/>
          <w:sz w:val="26"/>
          <w:szCs w:val="26"/>
        </w:rPr>
        <w:t xml:space="preserve"> tỷ USD, tăng </w:t>
      </w:r>
      <w:r w:rsidR="00E4791C" w:rsidRPr="00CD501D">
        <w:rPr>
          <w:rFonts w:eastAsia="Times New Roman"/>
          <w:sz w:val="26"/>
          <w:szCs w:val="26"/>
        </w:rPr>
        <w:t>14,19</w:t>
      </w:r>
      <w:r w:rsidRPr="00CD501D">
        <w:rPr>
          <w:rFonts w:eastAsia="Times New Roman"/>
          <w:sz w:val="26"/>
          <w:szCs w:val="26"/>
        </w:rPr>
        <w:t xml:space="preserve">% về lượng và </w:t>
      </w:r>
      <w:r w:rsidR="00E4791C" w:rsidRPr="00CD501D">
        <w:rPr>
          <w:rFonts w:eastAsia="Times New Roman"/>
          <w:sz w:val="26"/>
          <w:szCs w:val="26"/>
        </w:rPr>
        <w:t>47,12</w:t>
      </w:r>
      <w:r w:rsidRPr="00CD501D">
        <w:rPr>
          <w:rFonts w:eastAsia="Times New Roman"/>
          <w:sz w:val="26"/>
          <w:szCs w:val="26"/>
        </w:rPr>
        <w:t xml:space="preserve">% về trị giá so với cùng kỳ năm 2020. </w:t>
      </w:r>
    </w:p>
    <w:p w14:paraId="3C324A32" w14:textId="77777777" w:rsidR="00E4791C" w:rsidRPr="00CD501D" w:rsidRDefault="007276D7" w:rsidP="007276D7">
      <w:pPr>
        <w:pStyle w:val="NormalWeb"/>
        <w:shd w:val="clear" w:color="auto" w:fill="FFFFFF"/>
        <w:spacing w:before="120" w:beforeAutospacing="0" w:after="120" w:afterAutospacing="0" w:line="312" w:lineRule="auto"/>
        <w:ind w:firstLine="720"/>
        <w:jc w:val="both"/>
        <w:rPr>
          <w:rFonts w:eastAsia="Times New Roman"/>
          <w:sz w:val="26"/>
          <w:szCs w:val="26"/>
        </w:rPr>
      </w:pPr>
      <w:r w:rsidRPr="00CD501D">
        <w:rPr>
          <w:rFonts w:eastAsia="Times New Roman"/>
          <w:sz w:val="26"/>
          <w:szCs w:val="26"/>
        </w:rPr>
        <w:t xml:space="preserve">Giá xuất khẩu bình quân </w:t>
      </w:r>
      <w:r w:rsidR="00E4791C" w:rsidRPr="00CD501D">
        <w:rPr>
          <w:rFonts w:eastAsia="Times New Roman"/>
          <w:sz w:val="26"/>
          <w:szCs w:val="26"/>
        </w:rPr>
        <w:t>trong tháng 10</w:t>
      </w:r>
      <w:r w:rsidR="006E0BB3" w:rsidRPr="00CD501D">
        <w:rPr>
          <w:rFonts w:eastAsia="Times New Roman"/>
          <w:sz w:val="26"/>
          <w:szCs w:val="26"/>
        </w:rPr>
        <w:t xml:space="preserve">/2021 </w:t>
      </w:r>
      <w:r w:rsidRPr="00CD501D">
        <w:rPr>
          <w:rFonts w:eastAsia="Times New Roman"/>
          <w:sz w:val="26"/>
          <w:szCs w:val="26"/>
        </w:rPr>
        <w:t xml:space="preserve">ở mức </w:t>
      </w:r>
      <w:r w:rsidR="00E4791C" w:rsidRPr="00CD501D">
        <w:rPr>
          <w:rFonts w:eastAsia="Times New Roman"/>
          <w:sz w:val="26"/>
          <w:szCs w:val="26"/>
        </w:rPr>
        <w:t>1.659</w:t>
      </w:r>
      <w:r w:rsidRPr="00CD501D">
        <w:rPr>
          <w:rFonts w:eastAsia="Times New Roman"/>
          <w:sz w:val="26"/>
          <w:szCs w:val="26"/>
        </w:rPr>
        <w:t xml:space="preserve"> USD/tấn</w:t>
      </w:r>
      <w:r w:rsidR="00E4791C" w:rsidRPr="00CD501D">
        <w:rPr>
          <w:rFonts w:eastAsia="Times New Roman"/>
          <w:sz w:val="26"/>
          <w:szCs w:val="26"/>
        </w:rPr>
        <w:t>.</w:t>
      </w:r>
    </w:p>
    <w:p w14:paraId="17127F9D" w14:textId="77777777" w:rsidR="007276D7" w:rsidRPr="00CD501D" w:rsidRDefault="007276D7" w:rsidP="007276D7">
      <w:pPr>
        <w:pStyle w:val="NormalWeb"/>
        <w:shd w:val="clear" w:color="auto" w:fill="FFFFFF"/>
        <w:spacing w:before="120" w:beforeAutospacing="0" w:after="120" w:afterAutospacing="0" w:line="312" w:lineRule="auto"/>
        <w:ind w:firstLine="720"/>
        <w:jc w:val="both"/>
        <w:rPr>
          <w:rFonts w:eastAsia="Times New Roman"/>
          <w:sz w:val="26"/>
          <w:szCs w:val="26"/>
        </w:rPr>
      </w:pPr>
      <w:r w:rsidRPr="00CD501D">
        <w:rPr>
          <w:rFonts w:eastAsia="Times New Roman"/>
          <w:sz w:val="26"/>
          <w:szCs w:val="26"/>
        </w:rPr>
        <w:t>Việt Nam hiện đứng thứ năm trên thế giới về diện tích cao su, chiếm khoảng 5,6% tổng diện tích toàn cầu. Sản lượng cao su của Việt Nam xếp thứ ba thế giới, chiếm khoảng 7,7% tổng lượng cao su tự nhiên thế giới, sau Thái Lan và Indonesia.</w:t>
      </w:r>
    </w:p>
    <w:p w14:paraId="426626F5" w14:textId="60956C16" w:rsidR="007276D7" w:rsidRPr="00CD501D" w:rsidRDefault="007276D7" w:rsidP="007276D7">
      <w:pPr>
        <w:pStyle w:val="NormalWeb"/>
        <w:shd w:val="clear" w:color="auto" w:fill="FFFFFF"/>
        <w:spacing w:before="120" w:beforeAutospacing="0" w:after="120" w:afterAutospacing="0" w:line="312" w:lineRule="auto"/>
        <w:ind w:firstLine="720"/>
        <w:jc w:val="both"/>
        <w:rPr>
          <w:rFonts w:eastAsia="Times New Roman"/>
          <w:sz w:val="26"/>
          <w:szCs w:val="26"/>
        </w:rPr>
      </w:pPr>
      <w:r w:rsidRPr="00CD501D">
        <w:rPr>
          <w:rFonts w:eastAsia="Times New Roman"/>
          <w:sz w:val="26"/>
          <w:szCs w:val="26"/>
        </w:rPr>
        <w:t>Hiện cả nước có 238 doanh nghiệp chế biến mủ cao su, công suất đạt gần 1,2 triệu tấn/năm. Riêng Tập đoàn công nghiệp cao su Việt Nam có 44 nhà máy, xí nghiệp chế biến mủ cao su, với công suất thiết kế 433 nghìn tấn/năm, chiếm 36,1% công suất các cơ sở chế biến mủ cao su cả nước.</w:t>
      </w:r>
    </w:p>
    <w:p w14:paraId="506000ED" w14:textId="21426355" w:rsidR="00F23AC9" w:rsidRPr="00CD501D" w:rsidRDefault="00F23AC9" w:rsidP="00F23AC9">
      <w:pPr>
        <w:spacing w:before="120" w:after="120"/>
        <w:jc w:val="center"/>
        <w:rPr>
          <w:spacing w:val="-2"/>
          <w:sz w:val="26"/>
          <w:szCs w:val="28"/>
          <w:lang w:val="nl-NL"/>
        </w:rPr>
      </w:pPr>
      <w:r w:rsidRPr="00CD501D">
        <w:rPr>
          <w:b/>
          <w:sz w:val="26"/>
          <w:szCs w:val="28"/>
        </w:rPr>
        <w:t xml:space="preserve">Biểu đồ </w:t>
      </w:r>
      <w:r w:rsidR="00BF4C32" w:rsidRPr="00CD501D">
        <w:rPr>
          <w:b/>
          <w:sz w:val="26"/>
          <w:szCs w:val="28"/>
        </w:rPr>
        <w:t>5</w:t>
      </w:r>
      <w:r w:rsidRPr="00CD501D">
        <w:rPr>
          <w:b/>
          <w:sz w:val="26"/>
          <w:szCs w:val="28"/>
        </w:rPr>
        <w:t>: Lượng xuất khẩu cao su - (Đvt: Nghìn tấn)</w:t>
      </w:r>
    </w:p>
    <w:p w14:paraId="0E105267" w14:textId="180E838C" w:rsidR="00F23AC9" w:rsidRPr="00CD501D" w:rsidRDefault="000E042D" w:rsidP="00F23AC9">
      <w:pPr>
        <w:pStyle w:val="NormalWeb"/>
        <w:spacing w:before="0" w:beforeAutospacing="0" w:after="0" w:afterAutospacing="0"/>
        <w:jc w:val="center"/>
        <w:rPr>
          <w:b/>
          <w:noProof/>
          <w:sz w:val="20"/>
        </w:rPr>
      </w:pPr>
      <w:r w:rsidRPr="00CD501D">
        <w:rPr>
          <w:b/>
          <w:noProof/>
          <w:sz w:val="20"/>
        </w:rPr>
        <w:object w:dxaOrig="7702" w:dyaOrig="2943" w14:anchorId="5F37D624">
          <v:shape id="_x0000_i1029" type="#_x0000_t75" style="width:384pt;height:147pt" o:ole="" fillcolor="window">
            <v:imagedata r:id="rId17" o:title=""/>
          </v:shape>
          <o:OLEObject Type="Embed" ProgID="MSGraph.Chart.8" ShapeID="_x0000_i1029" DrawAspect="Content" ObjectID="_1699083743" r:id="rId18">
            <o:FieldCodes>\s</o:FieldCodes>
          </o:OLEObject>
        </w:object>
      </w:r>
    </w:p>
    <w:p w14:paraId="65BCCB26" w14:textId="51729DAE" w:rsidR="00F23AC9" w:rsidRPr="00CD501D" w:rsidRDefault="00F23AC9" w:rsidP="00B4131D">
      <w:pPr>
        <w:spacing w:after="200" w:line="276" w:lineRule="auto"/>
        <w:jc w:val="center"/>
        <w:rPr>
          <w:b/>
          <w:sz w:val="26"/>
          <w:szCs w:val="28"/>
        </w:rPr>
      </w:pPr>
      <w:r w:rsidRPr="00CD501D">
        <w:rPr>
          <w:b/>
          <w:sz w:val="26"/>
          <w:szCs w:val="28"/>
        </w:rPr>
        <w:lastRenderedPageBreak/>
        <w:t xml:space="preserve">Biểu đồ </w:t>
      </w:r>
      <w:r w:rsidR="00BF4C32" w:rsidRPr="00CD501D">
        <w:rPr>
          <w:b/>
          <w:sz w:val="26"/>
          <w:szCs w:val="28"/>
        </w:rPr>
        <w:t>6</w:t>
      </w:r>
      <w:r w:rsidRPr="00CD501D">
        <w:rPr>
          <w:b/>
          <w:sz w:val="26"/>
          <w:szCs w:val="28"/>
        </w:rPr>
        <w:t>: Trị giá xuất khẩu cao su - (Đvt: Triệu USD)</w:t>
      </w:r>
    </w:p>
    <w:p w14:paraId="16CA5210" w14:textId="440B8865" w:rsidR="00F23AC9" w:rsidRPr="00CD501D" w:rsidRDefault="000E042D" w:rsidP="00F23AC9">
      <w:pPr>
        <w:pStyle w:val="NormalWeb"/>
        <w:spacing w:before="0" w:beforeAutospacing="0" w:after="0" w:afterAutospacing="0"/>
        <w:jc w:val="center"/>
        <w:rPr>
          <w:noProof/>
          <w:sz w:val="20"/>
        </w:rPr>
      </w:pPr>
      <w:r w:rsidRPr="00CD501D">
        <w:rPr>
          <w:noProof/>
          <w:sz w:val="20"/>
        </w:rPr>
        <w:object w:dxaOrig="8122" w:dyaOrig="2537" w14:anchorId="7C1F1B1C">
          <v:shape id="_x0000_i1030" type="#_x0000_t75" style="width:405pt;height:126pt" o:ole="" fillcolor="window">
            <v:imagedata r:id="rId19" o:title=""/>
          </v:shape>
          <o:OLEObject Type="Embed" ProgID="MSGraph.Chart.8" ShapeID="_x0000_i1030" DrawAspect="Content" ObjectID="_1699083744" r:id="rId20">
            <o:FieldCodes>\s</o:FieldCodes>
          </o:OLEObject>
        </w:object>
      </w:r>
    </w:p>
    <w:p w14:paraId="6ABB00CF" w14:textId="77777777" w:rsidR="00F23AC9" w:rsidRPr="00CD501D" w:rsidRDefault="00F23AC9" w:rsidP="00F23AC9">
      <w:pPr>
        <w:pStyle w:val="NormalWeb"/>
        <w:spacing w:before="0" w:beforeAutospacing="0" w:after="0" w:afterAutospacing="0"/>
        <w:jc w:val="right"/>
        <w:rPr>
          <w:i/>
          <w:szCs w:val="28"/>
          <w:lang w:val="nl-NL"/>
        </w:rPr>
      </w:pPr>
      <w:r w:rsidRPr="00CD501D">
        <w:rPr>
          <w:i/>
          <w:sz w:val="26"/>
          <w:szCs w:val="26"/>
        </w:rPr>
        <w:t>Nguồn: Tính toán từ số liệu thống kê sơ bộ của Tổng cục Hải quan</w:t>
      </w:r>
    </w:p>
    <w:p w14:paraId="61A6824A" w14:textId="77777777" w:rsidR="000526F5" w:rsidRPr="00CD501D" w:rsidRDefault="00E4791C" w:rsidP="00EA5CFD">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Tháng 10/2021</w:t>
      </w:r>
      <w:r w:rsidR="00EA5CFD" w:rsidRPr="00CD501D">
        <w:rPr>
          <w:rFonts w:eastAsia="Times New Roman"/>
          <w:sz w:val="26"/>
          <w:szCs w:val="26"/>
        </w:rPr>
        <w:t xml:space="preserve">, Trung Quốc là thị trường </w:t>
      </w:r>
      <w:r w:rsidR="0074751C" w:rsidRPr="00CD501D">
        <w:rPr>
          <w:rFonts w:eastAsia="Times New Roman"/>
          <w:sz w:val="26"/>
          <w:szCs w:val="26"/>
        </w:rPr>
        <w:t>xuất</w:t>
      </w:r>
      <w:r w:rsidR="00EA5CFD" w:rsidRPr="00CD501D">
        <w:rPr>
          <w:rFonts w:eastAsia="Times New Roman"/>
          <w:sz w:val="26"/>
          <w:szCs w:val="26"/>
        </w:rPr>
        <w:t xml:space="preserve"> khẩu cao su lớn </w:t>
      </w:r>
      <w:r w:rsidR="0074751C" w:rsidRPr="00CD501D">
        <w:rPr>
          <w:rFonts w:eastAsia="Times New Roman"/>
          <w:sz w:val="26"/>
          <w:szCs w:val="26"/>
        </w:rPr>
        <w:t>nhất của</w:t>
      </w:r>
      <w:r w:rsidR="00EA5CFD" w:rsidRPr="00CD501D">
        <w:rPr>
          <w:rFonts w:eastAsia="Times New Roman"/>
          <w:sz w:val="26"/>
          <w:szCs w:val="26"/>
        </w:rPr>
        <w:t xml:space="preserve"> Việt Nam đạt </w:t>
      </w:r>
      <w:r w:rsidRPr="00CD501D">
        <w:rPr>
          <w:rFonts w:eastAsia="Times New Roman"/>
          <w:sz w:val="26"/>
          <w:szCs w:val="26"/>
        </w:rPr>
        <w:t>144,9</w:t>
      </w:r>
      <w:r w:rsidR="0074751C" w:rsidRPr="00CD501D">
        <w:rPr>
          <w:rFonts w:eastAsia="Times New Roman"/>
          <w:sz w:val="26"/>
          <w:szCs w:val="26"/>
        </w:rPr>
        <w:t xml:space="preserve"> nghìn tấn, trị giá là </w:t>
      </w:r>
      <w:r w:rsidRPr="00CD501D">
        <w:rPr>
          <w:rFonts w:eastAsia="Times New Roman"/>
          <w:sz w:val="26"/>
          <w:szCs w:val="26"/>
        </w:rPr>
        <w:t>236,33</w:t>
      </w:r>
      <w:r w:rsidR="0074751C" w:rsidRPr="00CD501D">
        <w:rPr>
          <w:rFonts w:eastAsia="Times New Roman"/>
          <w:sz w:val="26"/>
          <w:szCs w:val="26"/>
        </w:rPr>
        <w:t xml:space="preserve"> tỷ </w:t>
      </w:r>
      <w:r w:rsidR="00EA5CFD" w:rsidRPr="00CD501D">
        <w:rPr>
          <w:rFonts w:eastAsia="Times New Roman"/>
          <w:sz w:val="26"/>
          <w:szCs w:val="26"/>
        </w:rPr>
        <w:t xml:space="preserve">USD, tăng </w:t>
      </w:r>
      <w:r w:rsidRPr="00CD501D">
        <w:rPr>
          <w:rFonts w:eastAsia="Times New Roman"/>
          <w:sz w:val="26"/>
          <w:szCs w:val="26"/>
        </w:rPr>
        <w:t>17,8</w:t>
      </w:r>
      <w:r w:rsidR="00EA5CFD" w:rsidRPr="00CD501D">
        <w:rPr>
          <w:rFonts w:eastAsia="Times New Roman"/>
          <w:sz w:val="26"/>
          <w:szCs w:val="26"/>
        </w:rPr>
        <w:t xml:space="preserve">% </w:t>
      </w:r>
      <w:r w:rsidR="0074751C" w:rsidRPr="00CD501D">
        <w:rPr>
          <w:rFonts w:eastAsia="Times New Roman"/>
          <w:sz w:val="26"/>
          <w:szCs w:val="26"/>
        </w:rPr>
        <w:t xml:space="preserve">về lượng và </w:t>
      </w:r>
      <w:r w:rsidRPr="00CD501D">
        <w:rPr>
          <w:rFonts w:eastAsia="Times New Roman"/>
          <w:sz w:val="26"/>
          <w:szCs w:val="26"/>
        </w:rPr>
        <w:t>18,61</w:t>
      </w:r>
      <w:r w:rsidR="0074751C" w:rsidRPr="00CD501D">
        <w:rPr>
          <w:rFonts w:eastAsia="Times New Roman"/>
          <w:sz w:val="26"/>
          <w:szCs w:val="26"/>
        </w:rPr>
        <w:t xml:space="preserve">% về trị giá </w:t>
      </w:r>
      <w:r w:rsidR="00EA5CFD" w:rsidRPr="00CD501D">
        <w:rPr>
          <w:rFonts w:eastAsia="Times New Roman"/>
          <w:sz w:val="26"/>
          <w:szCs w:val="26"/>
        </w:rPr>
        <w:t xml:space="preserve">so với cùng kỳ năm </w:t>
      </w:r>
      <w:r w:rsidR="0074751C" w:rsidRPr="00CD501D">
        <w:rPr>
          <w:rFonts w:eastAsia="Times New Roman"/>
          <w:sz w:val="26"/>
          <w:szCs w:val="26"/>
        </w:rPr>
        <w:t>2020</w:t>
      </w:r>
      <w:r w:rsidR="000526F5" w:rsidRPr="00CD501D">
        <w:rPr>
          <w:rFonts w:eastAsia="Times New Roman"/>
          <w:sz w:val="26"/>
          <w:szCs w:val="26"/>
        </w:rPr>
        <w:t>.</w:t>
      </w:r>
    </w:p>
    <w:p w14:paraId="3FD2773F" w14:textId="5635C83C" w:rsidR="00EA5CFD" w:rsidRPr="00CD501D" w:rsidRDefault="0074751C" w:rsidP="00EA5CFD">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Hiện nay, n</w:t>
      </w:r>
      <w:r w:rsidR="00EA5CFD" w:rsidRPr="00CD501D">
        <w:rPr>
          <w:rFonts w:eastAsia="Times New Roman"/>
          <w:sz w:val="26"/>
          <w:szCs w:val="26"/>
        </w:rPr>
        <w:t>guồn cung cao su toàn cầu bị ảnh hưởng do tình trạng thiếu container vận chuyển. Việc Trung Quốc tăng cường dự trữ và dịch bệnh hoành hành cũng ảnh hưởng đến sản lượng cao su cung cấp ra thị trường.</w:t>
      </w:r>
    </w:p>
    <w:p w14:paraId="3D36B74B" w14:textId="77777777" w:rsidR="0074751C" w:rsidRPr="00CD501D" w:rsidRDefault="0074751C" w:rsidP="00EA5CFD">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Theo đó, x</w:t>
      </w:r>
      <w:r w:rsidR="00EA5CFD" w:rsidRPr="00CD501D">
        <w:rPr>
          <w:rFonts w:eastAsia="Times New Roman"/>
          <w:sz w:val="26"/>
          <w:szCs w:val="26"/>
        </w:rPr>
        <w:t>uất khẩu cao su của Việt Nam trong thời gian tới sẽ tiếp tục tăng nhờ nhu cầu từ Trung Quốc, thị trường xuất khẩu cao su lớn nhất của Việt Nam với lợi thế về vị trí địa lý và là thị trường truyền thống. Đồng thời giá cao su cũng ở mức cao so với cùng kỳ năm 2020</w:t>
      </w:r>
      <w:r w:rsidRPr="00CD501D">
        <w:rPr>
          <w:rFonts w:eastAsia="Times New Roman"/>
          <w:sz w:val="26"/>
          <w:szCs w:val="26"/>
        </w:rPr>
        <w:t>.</w:t>
      </w:r>
    </w:p>
    <w:p w14:paraId="07F086E7" w14:textId="77777777" w:rsidR="00EA5CFD" w:rsidRPr="00CD501D" w:rsidRDefault="00EA5CFD" w:rsidP="00EA5CFD">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Tại thị trường EU, những tháng đầu năm nay, EU là thị trường nhập khẩu cao su lớn nhất thế giới. Tuy nhiên, thị phần cao su Việt Nam hiện chỉ chiếm khoảng 0,8% trong tổng trị giá nhập khẩu cao su của EU. Triển vọng xuất khẩu cao su Việt Nam trong thời gian tới sang các quốc gia EU được dự báo vẫn khả quan khi nhu cầu dự báo tiếp tục tăng, trong khi nguồn cung chưa thể sớm hồi phục.</w:t>
      </w:r>
    </w:p>
    <w:p w14:paraId="4C9F1E26" w14:textId="577F6FCF" w:rsidR="00EA5CFD" w:rsidRPr="00CD501D" w:rsidRDefault="00EA5CFD" w:rsidP="00EA5CFD">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Đánh giá chung triển vọng xuất khẩu cao su sang hầu hết thị trường thời gian tới, Cục Xuất nhập khẩu cho rằng phụ thuộc vào chiến dịch tiêm chủng tích cực ở các nền kinh tế phát triển - yếu tố hỗ trợ phục hồi sản xuất và làm tăng nhu cầu cao su toàn cầu, nhất là ở những thị trường như Trung Quốc, Hoa Kỳ và EU.</w:t>
      </w:r>
    </w:p>
    <w:p w14:paraId="4D99E8E2" w14:textId="0BBFB845" w:rsidR="006E5BD5" w:rsidRPr="00CD501D" w:rsidRDefault="00CC3396" w:rsidP="00CC3396">
      <w:pPr>
        <w:jc w:val="center"/>
        <w:rPr>
          <w:b/>
          <w:sz w:val="26"/>
          <w:szCs w:val="26"/>
        </w:rPr>
      </w:pPr>
      <w:r w:rsidRPr="00CD501D">
        <w:rPr>
          <w:b/>
          <w:sz w:val="26"/>
          <w:szCs w:val="26"/>
        </w:rPr>
        <w:t>Bảng</w:t>
      </w:r>
      <w:r w:rsidR="00BF4C32" w:rsidRPr="00CD501D">
        <w:rPr>
          <w:b/>
          <w:sz w:val="26"/>
          <w:szCs w:val="26"/>
        </w:rPr>
        <w:t xml:space="preserve"> 9</w:t>
      </w:r>
      <w:r w:rsidRPr="00CD501D">
        <w:rPr>
          <w:b/>
          <w:sz w:val="26"/>
          <w:szCs w:val="26"/>
        </w:rPr>
        <w:t xml:space="preserve">: Tham khảo thị trường xuất khẩu cao su trong tháng </w:t>
      </w:r>
      <w:r w:rsidR="00E4791C" w:rsidRPr="00CD501D">
        <w:rPr>
          <w:b/>
          <w:sz w:val="26"/>
          <w:szCs w:val="26"/>
        </w:rPr>
        <w:t>10</w:t>
      </w:r>
      <w:r w:rsidRPr="00CD501D">
        <w:rPr>
          <w:b/>
          <w:sz w:val="26"/>
          <w:szCs w:val="26"/>
        </w:rPr>
        <w:t>/2021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960"/>
        <w:gridCol w:w="1487"/>
        <w:gridCol w:w="1276"/>
        <w:gridCol w:w="1134"/>
        <w:gridCol w:w="1276"/>
        <w:gridCol w:w="1417"/>
      </w:tblGrid>
      <w:tr w:rsidR="00E4791C" w:rsidRPr="00CD501D" w14:paraId="0D8D7818" w14:textId="77777777" w:rsidTr="00E4791C">
        <w:trPr>
          <w:trHeight w:val="300"/>
          <w:jc w:val="center"/>
        </w:trPr>
        <w:tc>
          <w:tcPr>
            <w:tcW w:w="2226" w:type="dxa"/>
            <w:vMerge w:val="restart"/>
            <w:shd w:val="clear" w:color="auto" w:fill="auto"/>
            <w:noWrap/>
            <w:vAlign w:val="bottom"/>
          </w:tcPr>
          <w:p w14:paraId="5D071B2A" w14:textId="02205D35" w:rsidR="00E4791C" w:rsidRPr="00CD501D" w:rsidRDefault="00E4791C" w:rsidP="00E4791C">
            <w:pPr>
              <w:jc w:val="center"/>
              <w:rPr>
                <w:rFonts w:eastAsia="Times New Roman"/>
                <w:b/>
                <w:sz w:val="22"/>
                <w:szCs w:val="22"/>
              </w:rPr>
            </w:pPr>
            <w:r w:rsidRPr="00CD501D">
              <w:rPr>
                <w:rFonts w:eastAsia="Times New Roman"/>
                <w:b/>
                <w:sz w:val="22"/>
                <w:szCs w:val="22"/>
              </w:rPr>
              <w:t>Tên thị trường</w:t>
            </w:r>
          </w:p>
        </w:tc>
        <w:tc>
          <w:tcPr>
            <w:tcW w:w="2447" w:type="dxa"/>
            <w:gridSpan w:val="2"/>
            <w:shd w:val="clear" w:color="auto" w:fill="auto"/>
            <w:noWrap/>
            <w:vAlign w:val="bottom"/>
          </w:tcPr>
          <w:p w14:paraId="38FD3E1F" w14:textId="57D81646" w:rsidR="00E4791C" w:rsidRPr="00CD501D" w:rsidRDefault="00E4791C" w:rsidP="00E4791C">
            <w:pPr>
              <w:jc w:val="center"/>
              <w:rPr>
                <w:rFonts w:eastAsia="Times New Roman"/>
                <w:b/>
                <w:sz w:val="22"/>
                <w:szCs w:val="22"/>
              </w:rPr>
            </w:pPr>
            <w:r w:rsidRPr="00CD501D">
              <w:rPr>
                <w:rFonts w:eastAsia="Times New Roman"/>
                <w:b/>
                <w:sz w:val="22"/>
                <w:szCs w:val="22"/>
              </w:rPr>
              <w:t>Tháng 10/2021</w:t>
            </w:r>
          </w:p>
        </w:tc>
        <w:tc>
          <w:tcPr>
            <w:tcW w:w="2410" w:type="dxa"/>
            <w:gridSpan w:val="2"/>
            <w:shd w:val="clear" w:color="auto" w:fill="auto"/>
            <w:noWrap/>
            <w:vAlign w:val="bottom"/>
          </w:tcPr>
          <w:p w14:paraId="01FB3B73" w14:textId="37A2F193" w:rsidR="00E4791C" w:rsidRPr="00CD501D" w:rsidRDefault="00E4791C" w:rsidP="00E4791C">
            <w:pPr>
              <w:jc w:val="center"/>
              <w:rPr>
                <w:rFonts w:eastAsia="Times New Roman"/>
                <w:b/>
                <w:sz w:val="22"/>
                <w:szCs w:val="22"/>
              </w:rPr>
            </w:pPr>
            <w:r w:rsidRPr="00CD501D">
              <w:rPr>
                <w:rFonts w:eastAsia="Times New Roman"/>
                <w:b/>
                <w:sz w:val="22"/>
                <w:szCs w:val="22"/>
              </w:rPr>
              <w:t>So tháng 9/2021 (%)</w:t>
            </w:r>
          </w:p>
        </w:tc>
        <w:tc>
          <w:tcPr>
            <w:tcW w:w="2693" w:type="dxa"/>
            <w:gridSpan w:val="2"/>
            <w:shd w:val="clear" w:color="auto" w:fill="auto"/>
            <w:noWrap/>
            <w:vAlign w:val="bottom"/>
          </w:tcPr>
          <w:p w14:paraId="712758FB" w14:textId="01F30051" w:rsidR="00E4791C" w:rsidRPr="00CD501D" w:rsidRDefault="00E4791C" w:rsidP="00E4791C">
            <w:pPr>
              <w:jc w:val="center"/>
              <w:rPr>
                <w:rFonts w:eastAsia="Times New Roman"/>
                <w:b/>
                <w:sz w:val="22"/>
                <w:szCs w:val="22"/>
              </w:rPr>
            </w:pPr>
            <w:r w:rsidRPr="00CD501D">
              <w:rPr>
                <w:rFonts w:eastAsia="Times New Roman"/>
                <w:b/>
                <w:sz w:val="22"/>
                <w:szCs w:val="22"/>
              </w:rPr>
              <w:t>So cùng kỳ năm 2020 (%)</w:t>
            </w:r>
          </w:p>
        </w:tc>
      </w:tr>
      <w:tr w:rsidR="00E4791C" w:rsidRPr="00CD501D" w14:paraId="43093822" w14:textId="77777777" w:rsidTr="00E4791C">
        <w:trPr>
          <w:trHeight w:val="300"/>
          <w:jc w:val="center"/>
        </w:trPr>
        <w:tc>
          <w:tcPr>
            <w:tcW w:w="2226" w:type="dxa"/>
            <w:vMerge/>
            <w:shd w:val="clear" w:color="auto" w:fill="auto"/>
            <w:noWrap/>
            <w:vAlign w:val="bottom"/>
          </w:tcPr>
          <w:p w14:paraId="7569D566" w14:textId="61AE9894" w:rsidR="00E4791C" w:rsidRPr="00CD501D" w:rsidRDefault="00E4791C" w:rsidP="00E4791C">
            <w:pPr>
              <w:jc w:val="center"/>
              <w:rPr>
                <w:rFonts w:eastAsia="Times New Roman"/>
                <w:b/>
                <w:sz w:val="22"/>
                <w:szCs w:val="22"/>
              </w:rPr>
            </w:pPr>
          </w:p>
        </w:tc>
        <w:tc>
          <w:tcPr>
            <w:tcW w:w="960" w:type="dxa"/>
            <w:shd w:val="clear" w:color="auto" w:fill="auto"/>
            <w:noWrap/>
            <w:vAlign w:val="bottom"/>
          </w:tcPr>
          <w:p w14:paraId="782CAADA" w14:textId="0E01DDC4" w:rsidR="00E4791C" w:rsidRPr="00CD501D" w:rsidRDefault="00E4791C" w:rsidP="00E4791C">
            <w:pPr>
              <w:jc w:val="center"/>
              <w:rPr>
                <w:rFonts w:eastAsia="Times New Roman"/>
                <w:b/>
                <w:sz w:val="22"/>
                <w:szCs w:val="22"/>
              </w:rPr>
            </w:pPr>
            <w:r w:rsidRPr="00CD501D">
              <w:rPr>
                <w:rFonts w:eastAsia="Times New Roman"/>
                <w:b/>
                <w:sz w:val="22"/>
                <w:szCs w:val="22"/>
              </w:rPr>
              <w:t>Lượng (Tấn)</w:t>
            </w:r>
          </w:p>
        </w:tc>
        <w:tc>
          <w:tcPr>
            <w:tcW w:w="1487" w:type="dxa"/>
            <w:shd w:val="clear" w:color="auto" w:fill="auto"/>
            <w:noWrap/>
            <w:vAlign w:val="bottom"/>
          </w:tcPr>
          <w:p w14:paraId="64A376B0" w14:textId="20B7390D" w:rsidR="00E4791C" w:rsidRPr="00CD501D" w:rsidRDefault="00E4791C" w:rsidP="00E4791C">
            <w:pPr>
              <w:jc w:val="center"/>
              <w:rPr>
                <w:rFonts w:eastAsia="Times New Roman"/>
                <w:b/>
                <w:sz w:val="22"/>
                <w:szCs w:val="22"/>
              </w:rPr>
            </w:pPr>
            <w:r w:rsidRPr="00CD501D">
              <w:rPr>
                <w:rFonts w:eastAsia="Times New Roman"/>
                <w:b/>
                <w:sz w:val="22"/>
                <w:szCs w:val="22"/>
              </w:rPr>
              <w:t>Trị giá (Triệu USD)</w:t>
            </w:r>
          </w:p>
        </w:tc>
        <w:tc>
          <w:tcPr>
            <w:tcW w:w="1276" w:type="dxa"/>
            <w:shd w:val="clear" w:color="auto" w:fill="auto"/>
            <w:noWrap/>
            <w:vAlign w:val="bottom"/>
          </w:tcPr>
          <w:p w14:paraId="6E0D23C3" w14:textId="714CD9E3" w:rsidR="00E4791C" w:rsidRPr="00CD501D" w:rsidRDefault="00E4791C" w:rsidP="00E4791C">
            <w:pPr>
              <w:jc w:val="center"/>
              <w:rPr>
                <w:rFonts w:eastAsia="Times New Roman"/>
                <w:b/>
                <w:sz w:val="22"/>
                <w:szCs w:val="22"/>
              </w:rPr>
            </w:pPr>
            <w:r w:rsidRPr="00CD501D">
              <w:rPr>
                <w:rFonts w:eastAsia="Times New Roman"/>
                <w:b/>
                <w:sz w:val="22"/>
                <w:szCs w:val="22"/>
              </w:rPr>
              <w:t>Về lượng</w:t>
            </w:r>
          </w:p>
        </w:tc>
        <w:tc>
          <w:tcPr>
            <w:tcW w:w="1134" w:type="dxa"/>
            <w:shd w:val="clear" w:color="auto" w:fill="auto"/>
            <w:noWrap/>
            <w:vAlign w:val="bottom"/>
          </w:tcPr>
          <w:p w14:paraId="0921EA47" w14:textId="72DD4788" w:rsidR="00E4791C" w:rsidRPr="00CD501D" w:rsidRDefault="00E4791C" w:rsidP="00E4791C">
            <w:pPr>
              <w:jc w:val="center"/>
              <w:rPr>
                <w:rFonts w:eastAsia="Times New Roman"/>
                <w:b/>
                <w:sz w:val="22"/>
                <w:szCs w:val="22"/>
              </w:rPr>
            </w:pPr>
            <w:r w:rsidRPr="00CD501D">
              <w:rPr>
                <w:rFonts w:eastAsia="Times New Roman"/>
                <w:b/>
                <w:sz w:val="22"/>
                <w:szCs w:val="22"/>
              </w:rPr>
              <w:t>Về trị giá</w:t>
            </w:r>
          </w:p>
        </w:tc>
        <w:tc>
          <w:tcPr>
            <w:tcW w:w="1276" w:type="dxa"/>
            <w:shd w:val="clear" w:color="auto" w:fill="auto"/>
            <w:noWrap/>
            <w:vAlign w:val="bottom"/>
          </w:tcPr>
          <w:p w14:paraId="752551C6" w14:textId="58CF508A" w:rsidR="00E4791C" w:rsidRPr="00CD501D" w:rsidRDefault="00E4791C" w:rsidP="00E4791C">
            <w:pPr>
              <w:jc w:val="center"/>
              <w:rPr>
                <w:rFonts w:eastAsia="Times New Roman"/>
                <w:b/>
                <w:sz w:val="22"/>
                <w:szCs w:val="22"/>
              </w:rPr>
            </w:pPr>
            <w:r w:rsidRPr="00CD501D">
              <w:rPr>
                <w:rFonts w:eastAsia="Times New Roman"/>
                <w:b/>
                <w:sz w:val="22"/>
                <w:szCs w:val="22"/>
              </w:rPr>
              <w:t>Về lượng</w:t>
            </w:r>
          </w:p>
        </w:tc>
        <w:tc>
          <w:tcPr>
            <w:tcW w:w="1417" w:type="dxa"/>
            <w:shd w:val="clear" w:color="auto" w:fill="auto"/>
            <w:noWrap/>
            <w:vAlign w:val="bottom"/>
          </w:tcPr>
          <w:p w14:paraId="33BF0AAC" w14:textId="69935960" w:rsidR="00E4791C" w:rsidRPr="00CD501D" w:rsidRDefault="00E4791C" w:rsidP="00E4791C">
            <w:pPr>
              <w:jc w:val="center"/>
              <w:rPr>
                <w:rFonts w:eastAsia="Times New Roman"/>
                <w:b/>
                <w:sz w:val="22"/>
                <w:szCs w:val="22"/>
              </w:rPr>
            </w:pPr>
            <w:r w:rsidRPr="00CD501D">
              <w:rPr>
                <w:rFonts w:eastAsia="Times New Roman"/>
                <w:b/>
                <w:sz w:val="22"/>
                <w:szCs w:val="22"/>
              </w:rPr>
              <w:t>Về trị giá</w:t>
            </w:r>
          </w:p>
        </w:tc>
      </w:tr>
      <w:tr w:rsidR="00E4791C" w:rsidRPr="00CD501D" w14:paraId="2A966C62" w14:textId="77777777" w:rsidTr="00E4791C">
        <w:trPr>
          <w:trHeight w:val="300"/>
          <w:jc w:val="center"/>
        </w:trPr>
        <w:tc>
          <w:tcPr>
            <w:tcW w:w="2226" w:type="dxa"/>
            <w:shd w:val="clear" w:color="auto" w:fill="auto"/>
            <w:noWrap/>
            <w:vAlign w:val="bottom"/>
            <w:hideMark/>
          </w:tcPr>
          <w:p w14:paraId="0744DB35" w14:textId="77777777" w:rsidR="00E4791C" w:rsidRPr="00CD501D" w:rsidRDefault="00E4791C" w:rsidP="00E4791C">
            <w:pPr>
              <w:rPr>
                <w:rFonts w:eastAsia="Times New Roman"/>
                <w:sz w:val="22"/>
                <w:szCs w:val="22"/>
              </w:rPr>
            </w:pPr>
            <w:r w:rsidRPr="00CD501D">
              <w:rPr>
                <w:rFonts w:eastAsia="Times New Roman"/>
                <w:sz w:val="22"/>
                <w:szCs w:val="22"/>
              </w:rPr>
              <w:t>*TỔNG CHUNG</w:t>
            </w:r>
          </w:p>
        </w:tc>
        <w:tc>
          <w:tcPr>
            <w:tcW w:w="960" w:type="dxa"/>
            <w:shd w:val="clear" w:color="auto" w:fill="auto"/>
            <w:noWrap/>
            <w:vAlign w:val="bottom"/>
            <w:hideMark/>
          </w:tcPr>
          <w:p w14:paraId="779A335A" w14:textId="77777777" w:rsidR="00E4791C" w:rsidRPr="00CD501D" w:rsidRDefault="00E4791C" w:rsidP="00E4791C">
            <w:pPr>
              <w:jc w:val="right"/>
              <w:rPr>
                <w:rFonts w:eastAsia="Times New Roman"/>
                <w:sz w:val="22"/>
                <w:szCs w:val="22"/>
              </w:rPr>
            </w:pPr>
            <w:r w:rsidRPr="00CD501D">
              <w:rPr>
                <w:rFonts w:eastAsia="Times New Roman"/>
                <w:sz w:val="22"/>
                <w:szCs w:val="22"/>
              </w:rPr>
              <w:t>204.665</w:t>
            </w:r>
          </w:p>
        </w:tc>
        <w:tc>
          <w:tcPr>
            <w:tcW w:w="1487" w:type="dxa"/>
            <w:shd w:val="clear" w:color="auto" w:fill="auto"/>
            <w:noWrap/>
            <w:vAlign w:val="bottom"/>
            <w:hideMark/>
          </w:tcPr>
          <w:p w14:paraId="71B0FF40" w14:textId="77777777" w:rsidR="00E4791C" w:rsidRPr="00CD501D" w:rsidRDefault="00E4791C" w:rsidP="00E4791C">
            <w:pPr>
              <w:jc w:val="right"/>
              <w:rPr>
                <w:rFonts w:eastAsia="Times New Roman"/>
                <w:sz w:val="22"/>
                <w:szCs w:val="22"/>
              </w:rPr>
            </w:pPr>
            <w:r w:rsidRPr="00CD501D">
              <w:rPr>
                <w:rFonts w:eastAsia="Times New Roman"/>
                <w:sz w:val="22"/>
                <w:szCs w:val="22"/>
              </w:rPr>
              <w:t>339,44</w:t>
            </w:r>
          </w:p>
        </w:tc>
        <w:tc>
          <w:tcPr>
            <w:tcW w:w="1276" w:type="dxa"/>
            <w:shd w:val="clear" w:color="auto" w:fill="auto"/>
            <w:noWrap/>
            <w:vAlign w:val="bottom"/>
            <w:hideMark/>
          </w:tcPr>
          <w:p w14:paraId="2E3D2852" w14:textId="77777777" w:rsidR="00E4791C" w:rsidRPr="00CD501D" w:rsidRDefault="00E4791C" w:rsidP="00E4791C">
            <w:pPr>
              <w:jc w:val="right"/>
              <w:rPr>
                <w:rFonts w:eastAsia="Times New Roman"/>
                <w:sz w:val="22"/>
                <w:szCs w:val="22"/>
              </w:rPr>
            </w:pPr>
            <w:r w:rsidRPr="00CD501D">
              <w:rPr>
                <w:rFonts w:eastAsia="Times New Roman"/>
                <w:sz w:val="22"/>
                <w:szCs w:val="22"/>
              </w:rPr>
              <w:t>13,27</w:t>
            </w:r>
          </w:p>
        </w:tc>
        <w:tc>
          <w:tcPr>
            <w:tcW w:w="1134" w:type="dxa"/>
            <w:shd w:val="clear" w:color="auto" w:fill="auto"/>
            <w:noWrap/>
            <w:vAlign w:val="bottom"/>
            <w:hideMark/>
          </w:tcPr>
          <w:p w14:paraId="7B40A52E" w14:textId="77777777" w:rsidR="00E4791C" w:rsidRPr="00CD501D" w:rsidRDefault="00E4791C" w:rsidP="00E4791C">
            <w:pPr>
              <w:jc w:val="right"/>
              <w:rPr>
                <w:rFonts w:eastAsia="Times New Roman"/>
                <w:sz w:val="22"/>
                <w:szCs w:val="22"/>
              </w:rPr>
            </w:pPr>
            <w:r w:rsidRPr="00CD501D">
              <w:rPr>
                <w:rFonts w:eastAsia="Times New Roman"/>
                <w:sz w:val="22"/>
                <w:szCs w:val="22"/>
              </w:rPr>
              <w:t>13,51</w:t>
            </w:r>
          </w:p>
        </w:tc>
        <w:tc>
          <w:tcPr>
            <w:tcW w:w="1276" w:type="dxa"/>
            <w:shd w:val="clear" w:color="auto" w:fill="auto"/>
            <w:noWrap/>
            <w:vAlign w:val="bottom"/>
            <w:hideMark/>
          </w:tcPr>
          <w:p w14:paraId="7A0DDC47" w14:textId="77777777" w:rsidR="00E4791C" w:rsidRPr="00CD501D" w:rsidRDefault="00E4791C" w:rsidP="00E4791C">
            <w:pPr>
              <w:jc w:val="right"/>
              <w:rPr>
                <w:rFonts w:eastAsia="Times New Roman"/>
                <w:sz w:val="22"/>
                <w:szCs w:val="22"/>
              </w:rPr>
            </w:pPr>
            <w:r w:rsidRPr="00CD501D">
              <w:rPr>
                <w:rFonts w:eastAsia="Times New Roman"/>
                <w:sz w:val="22"/>
                <w:szCs w:val="22"/>
              </w:rPr>
              <w:t>5,35</w:t>
            </w:r>
          </w:p>
        </w:tc>
        <w:tc>
          <w:tcPr>
            <w:tcW w:w="1417" w:type="dxa"/>
            <w:shd w:val="clear" w:color="auto" w:fill="auto"/>
            <w:noWrap/>
            <w:vAlign w:val="bottom"/>
            <w:hideMark/>
          </w:tcPr>
          <w:p w14:paraId="00C898B1" w14:textId="77777777" w:rsidR="00E4791C" w:rsidRPr="00CD501D" w:rsidRDefault="00E4791C" w:rsidP="00E4791C">
            <w:pPr>
              <w:jc w:val="right"/>
              <w:rPr>
                <w:rFonts w:eastAsia="Times New Roman"/>
                <w:sz w:val="22"/>
                <w:szCs w:val="22"/>
              </w:rPr>
            </w:pPr>
            <w:r w:rsidRPr="00CD501D">
              <w:rPr>
                <w:rFonts w:eastAsia="Times New Roman"/>
                <w:sz w:val="22"/>
                <w:szCs w:val="22"/>
              </w:rPr>
              <w:t>25,93</w:t>
            </w:r>
          </w:p>
        </w:tc>
      </w:tr>
      <w:tr w:rsidR="00E4791C" w:rsidRPr="00CD501D" w14:paraId="4167C614" w14:textId="77777777" w:rsidTr="00E4791C">
        <w:trPr>
          <w:trHeight w:val="300"/>
          <w:jc w:val="center"/>
        </w:trPr>
        <w:tc>
          <w:tcPr>
            <w:tcW w:w="2226" w:type="dxa"/>
            <w:shd w:val="clear" w:color="auto" w:fill="auto"/>
            <w:noWrap/>
            <w:vAlign w:val="bottom"/>
            <w:hideMark/>
          </w:tcPr>
          <w:p w14:paraId="67C8BA46" w14:textId="77777777" w:rsidR="00E4791C" w:rsidRPr="00CD501D" w:rsidRDefault="00E4791C" w:rsidP="00E4791C">
            <w:pPr>
              <w:rPr>
                <w:rFonts w:eastAsia="Times New Roman"/>
                <w:sz w:val="22"/>
                <w:szCs w:val="22"/>
              </w:rPr>
            </w:pPr>
            <w:r w:rsidRPr="00CD501D">
              <w:rPr>
                <w:rFonts w:eastAsia="Times New Roman"/>
                <w:sz w:val="22"/>
                <w:szCs w:val="22"/>
              </w:rPr>
              <w:lastRenderedPageBreak/>
              <w:t>Trung Quốc</w:t>
            </w:r>
          </w:p>
        </w:tc>
        <w:tc>
          <w:tcPr>
            <w:tcW w:w="960" w:type="dxa"/>
            <w:shd w:val="clear" w:color="auto" w:fill="auto"/>
            <w:noWrap/>
            <w:vAlign w:val="bottom"/>
            <w:hideMark/>
          </w:tcPr>
          <w:p w14:paraId="1A9F107F" w14:textId="77777777" w:rsidR="00E4791C" w:rsidRPr="00CD501D" w:rsidRDefault="00E4791C" w:rsidP="00E4791C">
            <w:pPr>
              <w:jc w:val="right"/>
              <w:rPr>
                <w:rFonts w:eastAsia="Times New Roman"/>
                <w:sz w:val="22"/>
                <w:szCs w:val="22"/>
              </w:rPr>
            </w:pPr>
            <w:r w:rsidRPr="00CD501D">
              <w:rPr>
                <w:rFonts w:eastAsia="Times New Roman"/>
                <w:sz w:val="22"/>
                <w:szCs w:val="22"/>
              </w:rPr>
              <w:t>144.905</w:t>
            </w:r>
          </w:p>
        </w:tc>
        <w:tc>
          <w:tcPr>
            <w:tcW w:w="1487" w:type="dxa"/>
            <w:shd w:val="clear" w:color="auto" w:fill="auto"/>
            <w:noWrap/>
            <w:vAlign w:val="bottom"/>
            <w:hideMark/>
          </w:tcPr>
          <w:p w14:paraId="63489A12" w14:textId="77777777" w:rsidR="00E4791C" w:rsidRPr="00CD501D" w:rsidRDefault="00E4791C" w:rsidP="00E4791C">
            <w:pPr>
              <w:jc w:val="right"/>
              <w:rPr>
                <w:rFonts w:eastAsia="Times New Roman"/>
                <w:sz w:val="22"/>
                <w:szCs w:val="22"/>
              </w:rPr>
            </w:pPr>
            <w:r w:rsidRPr="00CD501D">
              <w:rPr>
                <w:rFonts w:eastAsia="Times New Roman"/>
                <w:sz w:val="22"/>
                <w:szCs w:val="22"/>
              </w:rPr>
              <w:t>236,33</w:t>
            </w:r>
          </w:p>
        </w:tc>
        <w:tc>
          <w:tcPr>
            <w:tcW w:w="1276" w:type="dxa"/>
            <w:shd w:val="clear" w:color="auto" w:fill="auto"/>
            <w:noWrap/>
            <w:vAlign w:val="bottom"/>
            <w:hideMark/>
          </w:tcPr>
          <w:p w14:paraId="734B9EBF" w14:textId="77777777" w:rsidR="00E4791C" w:rsidRPr="00CD501D" w:rsidRDefault="00E4791C" w:rsidP="00E4791C">
            <w:pPr>
              <w:jc w:val="right"/>
              <w:rPr>
                <w:rFonts w:eastAsia="Times New Roman"/>
                <w:sz w:val="22"/>
                <w:szCs w:val="22"/>
              </w:rPr>
            </w:pPr>
            <w:r w:rsidRPr="00CD501D">
              <w:rPr>
                <w:rFonts w:eastAsia="Times New Roman"/>
                <w:sz w:val="22"/>
                <w:szCs w:val="22"/>
              </w:rPr>
              <w:t>17,8</w:t>
            </w:r>
          </w:p>
        </w:tc>
        <w:tc>
          <w:tcPr>
            <w:tcW w:w="1134" w:type="dxa"/>
            <w:shd w:val="clear" w:color="auto" w:fill="auto"/>
            <w:noWrap/>
            <w:vAlign w:val="bottom"/>
            <w:hideMark/>
          </w:tcPr>
          <w:p w14:paraId="3715E90B" w14:textId="77777777" w:rsidR="00E4791C" w:rsidRPr="00CD501D" w:rsidRDefault="00E4791C" w:rsidP="00E4791C">
            <w:pPr>
              <w:jc w:val="right"/>
              <w:rPr>
                <w:rFonts w:eastAsia="Times New Roman"/>
                <w:sz w:val="22"/>
                <w:szCs w:val="22"/>
              </w:rPr>
            </w:pPr>
            <w:r w:rsidRPr="00CD501D">
              <w:rPr>
                <w:rFonts w:eastAsia="Times New Roman"/>
                <w:sz w:val="22"/>
                <w:szCs w:val="22"/>
              </w:rPr>
              <w:t>18,61</w:t>
            </w:r>
          </w:p>
        </w:tc>
        <w:tc>
          <w:tcPr>
            <w:tcW w:w="1276" w:type="dxa"/>
            <w:shd w:val="clear" w:color="auto" w:fill="auto"/>
            <w:noWrap/>
            <w:vAlign w:val="bottom"/>
            <w:hideMark/>
          </w:tcPr>
          <w:p w14:paraId="5E9A14F3" w14:textId="77777777" w:rsidR="00E4791C" w:rsidRPr="00CD501D" w:rsidRDefault="00E4791C" w:rsidP="00E4791C">
            <w:pPr>
              <w:jc w:val="right"/>
              <w:rPr>
                <w:rFonts w:eastAsia="Times New Roman"/>
                <w:sz w:val="22"/>
                <w:szCs w:val="22"/>
              </w:rPr>
            </w:pPr>
            <w:r w:rsidRPr="00CD501D">
              <w:rPr>
                <w:rFonts w:eastAsia="Times New Roman"/>
                <w:sz w:val="22"/>
                <w:szCs w:val="22"/>
              </w:rPr>
              <w:t>-5,19</w:t>
            </w:r>
          </w:p>
        </w:tc>
        <w:tc>
          <w:tcPr>
            <w:tcW w:w="1417" w:type="dxa"/>
            <w:shd w:val="clear" w:color="auto" w:fill="auto"/>
            <w:noWrap/>
            <w:vAlign w:val="bottom"/>
            <w:hideMark/>
          </w:tcPr>
          <w:p w14:paraId="582292D4" w14:textId="77777777" w:rsidR="00E4791C" w:rsidRPr="00CD501D" w:rsidRDefault="00E4791C" w:rsidP="00E4791C">
            <w:pPr>
              <w:jc w:val="right"/>
              <w:rPr>
                <w:rFonts w:eastAsia="Times New Roman"/>
                <w:sz w:val="22"/>
                <w:szCs w:val="22"/>
              </w:rPr>
            </w:pPr>
            <w:r w:rsidRPr="00CD501D">
              <w:rPr>
                <w:rFonts w:eastAsia="Times New Roman"/>
                <w:sz w:val="22"/>
                <w:szCs w:val="22"/>
              </w:rPr>
              <w:t>11,24</w:t>
            </w:r>
          </w:p>
        </w:tc>
      </w:tr>
      <w:tr w:rsidR="00E4791C" w:rsidRPr="00CD501D" w14:paraId="6A9F820B" w14:textId="77777777" w:rsidTr="00E4791C">
        <w:trPr>
          <w:trHeight w:val="300"/>
          <w:jc w:val="center"/>
        </w:trPr>
        <w:tc>
          <w:tcPr>
            <w:tcW w:w="2226" w:type="dxa"/>
            <w:shd w:val="clear" w:color="auto" w:fill="auto"/>
            <w:noWrap/>
            <w:vAlign w:val="bottom"/>
            <w:hideMark/>
          </w:tcPr>
          <w:p w14:paraId="4526B8CB" w14:textId="77777777" w:rsidR="00E4791C" w:rsidRPr="00CD501D" w:rsidRDefault="00E4791C" w:rsidP="00E4791C">
            <w:pPr>
              <w:rPr>
                <w:rFonts w:eastAsia="Times New Roman"/>
                <w:sz w:val="22"/>
                <w:szCs w:val="22"/>
              </w:rPr>
            </w:pPr>
            <w:r w:rsidRPr="00CD501D">
              <w:rPr>
                <w:rFonts w:eastAsia="Times New Roman"/>
                <w:sz w:val="22"/>
                <w:szCs w:val="22"/>
              </w:rPr>
              <w:t>Ấn Độ</w:t>
            </w:r>
          </w:p>
        </w:tc>
        <w:tc>
          <w:tcPr>
            <w:tcW w:w="960" w:type="dxa"/>
            <w:shd w:val="clear" w:color="auto" w:fill="auto"/>
            <w:noWrap/>
            <w:vAlign w:val="bottom"/>
            <w:hideMark/>
          </w:tcPr>
          <w:p w14:paraId="798C212E" w14:textId="77777777" w:rsidR="00E4791C" w:rsidRPr="00CD501D" w:rsidRDefault="00E4791C" w:rsidP="00E4791C">
            <w:pPr>
              <w:jc w:val="right"/>
              <w:rPr>
                <w:rFonts w:eastAsia="Times New Roman"/>
                <w:sz w:val="22"/>
                <w:szCs w:val="22"/>
              </w:rPr>
            </w:pPr>
            <w:r w:rsidRPr="00CD501D">
              <w:rPr>
                <w:rFonts w:eastAsia="Times New Roman"/>
                <w:sz w:val="22"/>
                <w:szCs w:val="22"/>
              </w:rPr>
              <w:t>15.795</w:t>
            </w:r>
          </w:p>
        </w:tc>
        <w:tc>
          <w:tcPr>
            <w:tcW w:w="1487" w:type="dxa"/>
            <w:shd w:val="clear" w:color="auto" w:fill="auto"/>
            <w:noWrap/>
            <w:vAlign w:val="bottom"/>
            <w:hideMark/>
          </w:tcPr>
          <w:p w14:paraId="0FE1CEF6" w14:textId="77777777" w:rsidR="00E4791C" w:rsidRPr="00CD501D" w:rsidRDefault="00E4791C" w:rsidP="00E4791C">
            <w:pPr>
              <w:jc w:val="right"/>
              <w:rPr>
                <w:rFonts w:eastAsia="Times New Roman"/>
                <w:sz w:val="22"/>
                <w:szCs w:val="22"/>
              </w:rPr>
            </w:pPr>
            <w:r w:rsidRPr="00CD501D">
              <w:rPr>
                <w:rFonts w:eastAsia="Times New Roman"/>
                <w:sz w:val="22"/>
                <w:szCs w:val="22"/>
              </w:rPr>
              <w:t>27,93</w:t>
            </w:r>
          </w:p>
        </w:tc>
        <w:tc>
          <w:tcPr>
            <w:tcW w:w="1276" w:type="dxa"/>
            <w:shd w:val="clear" w:color="auto" w:fill="auto"/>
            <w:noWrap/>
            <w:vAlign w:val="bottom"/>
            <w:hideMark/>
          </w:tcPr>
          <w:p w14:paraId="64CD608C" w14:textId="77777777" w:rsidR="00E4791C" w:rsidRPr="00CD501D" w:rsidRDefault="00E4791C" w:rsidP="00E4791C">
            <w:pPr>
              <w:jc w:val="right"/>
              <w:rPr>
                <w:rFonts w:eastAsia="Times New Roman"/>
                <w:sz w:val="22"/>
                <w:szCs w:val="22"/>
              </w:rPr>
            </w:pPr>
            <w:r w:rsidRPr="00CD501D">
              <w:rPr>
                <w:rFonts w:eastAsia="Times New Roman"/>
                <w:sz w:val="22"/>
                <w:szCs w:val="22"/>
              </w:rPr>
              <w:t>1</w:t>
            </w:r>
          </w:p>
        </w:tc>
        <w:tc>
          <w:tcPr>
            <w:tcW w:w="1134" w:type="dxa"/>
            <w:shd w:val="clear" w:color="auto" w:fill="auto"/>
            <w:noWrap/>
            <w:vAlign w:val="bottom"/>
            <w:hideMark/>
          </w:tcPr>
          <w:p w14:paraId="35FDC901" w14:textId="77777777" w:rsidR="00E4791C" w:rsidRPr="00CD501D" w:rsidRDefault="00E4791C" w:rsidP="00E4791C">
            <w:pPr>
              <w:jc w:val="right"/>
              <w:rPr>
                <w:rFonts w:eastAsia="Times New Roman"/>
                <w:sz w:val="22"/>
                <w:szCs w:val="22"/>
              </w:rPr>
            </w:pPr>
            <w:r w:rsidRPr="00CD501D">
              <w:rPr>
                <w:rFonts w:eastAsia="Times New Roman"/>
                <w:sz w:val="22"/>
                <w:szCs w:val="22"/>
              </w:rPr>
              <w:t>0,61</w:t>
            </w:r>
          </w:p>
        </w:tc>
        <w:tc>
          <w:tcPr>
            <w:tcW w:w="1276" w:type="dxa"/>
            <w:shd w:val="clear" w:color="auto" w:fill="auto"/>
            <w:noWrap/>
            <w:vAlign w:val="bottom"/>
            <w:hideMark/>
          </w:tcPr>
          <w:p w14:paraId="641505A6" w14:textId="77777777" w:rsidR="00E4791C" w:rsidRPr="00CD501D" w:rsidRDefault="00E4791C" w:rsidP="00E4791C">
            <w:pPr>
              <w:jc w:val="right"/>
              <w:rPr>
                <w:rFonts w:eastAsia="Times New Roman"/>
                <w:sz w:val="22"/>
                <w:szCs w:val="22"/>
              </w:rPr>
            </w:pPr>
            <w:r w:rsidRPr="00CD501D">
              <w:rPr>
                <w:rFonts w:eastAsia="Times New Roman"/>
                <w:sz w:val="22"/>
                <w:szCs w:val="22"/>
              </w:rPr>
              <w:t>179,46</w:t>
            </w:r>
          </w:p>
        </w:tc>
        <w:tc>
          <w:tcPr>
            <w:tcW w:w="1417" w:type="dxa"/>
            <w:shd w:val="clear" w:color="auto" w:fill="auto"/>
            <w:noWrap/>
            <w:vAlign w:val="bottom"/>
            <w:hideMark/>
          </w:tcPr>
          <w:p w14:paraId="1586ACCA" w14:textId="77777777" w:rsidR="00E4791C" w:rsidRPr="00CD501D" w:rsidRDefault="00E4791C" w:rsidP="00E4791C">
            <w:pPr>
              <w:jc w:val="right"/>
              <w:rPr>
                <w:rFonts w:eastAsia="Times New Roman"/>
                <w:sz w:val="22"/>
                <w:szCs w:val="22"/>
              </w:rPr>
            </w:pPr>
            <w:r w:rsidRPr="00CD501D">
              <w:rPr>
                <w:rFonts w:eastAsia="Times New Roman"/>
                <w:sz w:val="22"/>
                <w:szCs w:val="22"/>
              </w:rPr>
              <w:t>255,03</w:t>
            </w:r>
          </w:p>
        </w:tc>
      </w:tr>
      <w:tr w:rsidR="00E4791C" w:rsidRPr="00CD501D" w14:paraId="0B46DF34" w14:textId="77777777" w:rsidTr="00E4791C">
        <w:trPr>
          <w:trHeight w:val="300"/>
          <w:jc w:val="center"/>
        </w:trPr>
        <w:tc>
          <w:tcPr>
            <w:tcW w:w="2226" w:type="dxa"/>
            <w:shd w:val="clear" w:color="auto" w:fill="auto"/>
            <w:noWrap/>
            <w:vAlign w:val="bottom"/>
            <w:hideMark/>
          </w:tcPr>
          <w:p w14:paraId="044CD6D6" w14:textId="77777777" w:rsidR="00E4791C" w:rsidRPr="00CD501D" w:rsidRDefault="00E4791C" w:rsidP="00E4791C">
            <w:pPr>
              <w:rPr>
                <w:rFonts w:eastAsia="Times New Roman"/>
                <w:sz w:val="22"/>
                <w:szCs w:val="22"/>
              </w:rPr>
            </w:pPr>
            <w:r w:rsidRPr="00CD501D">
              <w:rPr>
                <w:rFonts w:eastAsia="Times New Roman"/>
                <w:sz w:val="22"/>
                <w:szCs w:val="22"/>
              </w:rPr>
              <w:t>Hàn Quốc</w:t>
            </w:r>
          </w:p>
        </w:tc>
        <w:tc>
          <w:tcPr>
            <w:tcW w:w="960" w:type="dxa"/>
            <w:shd w:val="clear" w:color="auto" w:fill="auto"/>
            <w:noWrap/>
            <w:vAlign w:val="bottom"/>
            <w:hideMark/>
          </w:tcPr>
          <w:p w14:paraId="12DA865E" w14:textId="77777777" w:rsidR="00E4791C" w:rsidRPr="00CD501D" w:rsidRDefault="00E4791C" w:rsidP="00E4791C">
            <w:pPr>
              <w:jc w:val="right"/>
              <w:rPr>
                <w:rFonts w:eastAsia="Times New Roman"/>
                <w:sz w:val="22"/>
                <w:szCs w:val="22"/>
              </w:rPr>
            </w:pPr>
            <w:r w:rsidRPr="00CD501D">
              <w:rPr>
                <w:rFonts w:eastAsia="Times New Roman"/>
                <w:sz w:val="22"/>
                <w:szCs w:val="22"/>
              </w:rPr>
              <w:t>5.437</w:t>
            </w:r>
          </w:p>
        </w:tc>
        <w:tc>
          <w:tcPr>
            <w:tcW w:w="1487" w:type="dxa"/>
            <w:shd w:val="clear" w:color="auto" w:fill="auto"/>
            <w:noWrap/>
            <w:vAlign w:val="bottom"/>
            <w:hideMark/>
          </w:tcPr>
          <w:p w14:paraId="64618795" w14:textId="77777777" w:rsidR="00E4791C" w:rsidRPr="00CD501D" w:rsidRDefault="00E4791C" w:rsidP="00E4791C">
            <w:pPr>
              <w:jc w:val="right"/>
              <w:rPr>
                <w:rFonts w:eastAsia="Times New Roman"/>
                <w:sz w:val="22"/>
                <w:szCs w:val="22"/>
              </w:rPr>
            </w:pPr>
            <w:r w:rsidRPr="00CD501D">
              <w:rPr>
                <w:rFonts w:eastAsia="Times New Roman"/>
                <w:sz w:val="22"/>
                <w:szCs w:val="22"/>
              </w:rPr>
              <w:t>9,46</w:t>
            </w:r>
          </w:p>
        </w:tc>
        <w:tc>
          <w:tcPr>
            <w:tcW w:w="1276" w:type="dxa"/>
            <w:shd w:val="clear" w:color="auto" w:fill="auto"/>
            <w:noWrap/>
            <w:vAlign w:val="bottom"/>
            <w:hideMark/>
          </w:tcPr>
          <w:p w14:paraId="0C9B4B41" w14:textId="77777777" w:rsidR="00E4791C" w:rsidRPr="00CD501D" w:rsidRDefault="00E4791C" w:rsidP="00E4791C">
            <w:pPr>
              <w:jc w:val="right"/>
              <w:rPr>
                <w:rFonts w:eastAsia="Times New Roman"/>
                <w:sz w:val="22"/>
                <w:szCs w:val="22"/>
              </w:rPr>
            </w:pPr>
            <w:r w:rsidRPr="00CD501D">
              <w:rPr>
                <w:rFonts w:eastAsia="Times New Roman"/>
                <w:sz w:val="22"/>
                <w:szCs w:val="22"/>
              </w:rPr>
              <w:t>18,12</w:t>
            </w:r>
          </w:p>
        </w:tc>
        <w:tc>
          <w:tcPr>
            <w:tcW w:w="1134" w:type="dxa"/>
            <w:shd w:val="clear" w:color="auto" w:fill="auto"/>
            <w:noWrap/>
            <w:vAlign w:val="bottom"/>
            <w:hideMark/>
          </w:tcPr>
          <w:p w14:paraId="3CA2B436" w14:textId="77777777" w:rsidR="00E4791C" w:rsidRPr="00CD501D" w:rsidRDefault="00E4791C" w:rsidP="00E4791C">
            <w:pPr>
              <w:jc w:val="right"/>
              <w:rPr>
                <w:rFonts w:eastAsia="Times New Roman"/>
                <w:sz w:val="22"/>
                <w:szCs w:val="22"/>
              </w:rPr>
            </w:pPr>
            <w:r w:rsidRPr="00CD501D">
              <w:rPr>
                <w:rFonts w:eastAsia="Times New Roman"/>
                <w:sz w:val="22"/>
                <w:szCs w:val="22"/>
              </w:rPr>
              <w:t>17,6</w:t>
            </w:r>
          </w:p>
        </w:tc>
        <w:tc>
          <w:tcPr>
            <w:tcW w:w="1276" w:type="dxa"/>
            <w:shd w:val="clear" w:color="auto" w:fill="auto"/>
            <w:noWrap/>
            <w:vAlign w:val="bottom"/>
            <w:hideMark/>
          </w:tcPr>
          <w:p w14:paraId="48E84CEA" w14:textId="77777777" w:rsidR="00E4791C" w:rsidRPr="00CD501D" w:rsidRDefault="00E4791C" w:rsidP="00E4791C">
            <w:pPr>
              <w:jc w:val="right"/>
              <w:rPr>
                <w:rFonts w:eastAsia="Times New Roman"/>
                <w:sz w:val="22"/>
                <w:szCs w:val="22"/>
              </w:rPr>
            </w:pPr>
            <w:r w:rsidRPr="00CD501D">
              <w:rPr>
                <w:rFonts w:eastAsia="Times New Roman"/>
                <w:sz w:val="22"/>
                <w:szCs w:val="22"/>
              </w:rPr>
              <w:t>97,78</w:t>
            </w:r>
          </w:p>
        </w:tc>
        <w:tc>
          <w:tcPr>
            <w:tcW w:w="1417" w:type="dxa"/>
            <w:shd w:val="clear" w:color="auto" w:fill="auto"/>
            <w:noWrap/>
            <w:vAlign w:val="bottom"/>
            <w:hideMark/>
          </w:tcPr>
          <w:p w14:paraId="12DB89EC" w14:textId="77777777" w:rsidR="00E4791C" w:rsidRPr="00CD501D" w:rsidRDefault="00E4791C" w:rsidP="00E4791C">
            <w:pPr>
              <w:jc w:val="right"/>
              <w:rPr>
                <w:rFonts w:eastAsia="Times New Roman"/>
                <w:sz w:val="22"/>
                <w:szCs w:val="22"/>
              </w:rPr>
            </w:pPr>
            <w:r w:rsidRPr="00CD501D">
              <w:rPr>
                <w:rFonts w:eastAsia="Times New Roman"/>
                <w:sz w:val="22"/>
                <w:szCs w:val="22"/>
              </w:rPr>
              <w:t>127,62</w:t>
            </w:r>
          </w:p>
        </w:tc>
      </w:tr>
      <w:tr w:rsidR="00E4791C" w:rsidRPr="00CD501D" w14:paraId="38A6C420" w14:textId="77777777" w:rsidTr="00E4791C">
        <w:trPr>
          <w:trHeight w:val="300"/>
          <w:jc w:val="center"/>
        </w:trPr>
        <w:tc>
          <w:tcPr>
            <w:tcW w:w="2226" w:type="dxa"/>
            <w:shd w:val="clear" w:color="auto" w:fill="auto"/>
            <w:noWrap/>
            <w:vAlign w:val="bottom"/>
            <w:hideMark/>
          </w:tcPr>
          <w:p w14:paraId="38ED97C5" w14:textId="77777777" w:rsidR="00E4791C" w:rsidRPr="00CD501D" w:rsidRDefault="00E4791C" w:rsidP="00E4791C">
            <w:pPr>
              <w:rPr>
                <w:rFonts w:eastAsia="Times New Roman"/>
                <w:sz w:val="22"/>
                <w:szCs w:val="22"/>
              </w:rPr>
            </w:pPr>
            <w:r w:rsidRPr="00CD501D">
              <w:rPr>
                <w:rFonts w:eastAsia="Times New Roman"/>
                <w:sz w:val="22"/>
                <w:szCs w:val="22"/>
              </w:rPr>
              <w:t>Hoa Kỳ</w:t>
            </w:r>
          </w:p>
        </w:tc>
        <w:tc>
          <w:tcPr>
            <w:tcW w:w="960" w:type="dxa"/>
            <w:shd w:val="clear" w:color="auto" w:fill="auto"/>
            <w:noWrap/>
            <w:vAlign w:val="bottom"/>
            <w:hideMark/>
          </w:tcPr>
          <w:p w14:paraId="0DE43E28" w14:textId="77777777" w:rsidR="00E4791C" w:rsidRPr="00CD501D" w:rsidRDefault="00E4791C" w:rsidP="00E4791C">
            <w:pPr>
              <w:jc w:val="right"/>
              <w:rPr>
                <w:rFonts w:eastAsia="Times New Roman"/>
                <w:sz w:val="22"/>
                <w:szCs w:val="22"/>
              </w:rPr>
            </w:pPr>
            <w:r w:rsidRPr="00CD501D">
              <w:rPr>
                <w:rFonts w:eastAsia="Times New Roman"/>
                <w:sz w:val="22"/>
                <w:szCs w:val="22"/>
              </w:rPr>
              <w:t>4.536</w:t>
            </w:r>
          </w:p>
        </w:tc>
        <w:tc>
          <w:tcPr>
            <w:tcW w:w="1487" w:type="dxa"/>
            <w:shd w:val="clear" w:color="auto" w:fill="auto"/>
            <w:noWrap/>
            <w:vAlign w:val="bottom"/>
            <w:hideMark/>
          </w:tcPr>
          <w:p w14:paraId="083132FE" w14:textId="77777777" w:rsidR="00E4791C" w:rsidRPr="00CD501D" w:rsidRDefault="00E4791C" w:rsidP="00E4791C">
            <w:pPr>
              <w:jc w:val="right"/>
              <w:rPr>
                <w:rFonts w:eastAsia="Times New Roman"/>
                <w:sz w:val="22"/>
                <w:szCs w:val="22"/>
              </w:rPr>
            </w:pPr>
            <w:r w:rsidRPr="00CD501D">
              <w:rPr>
                <w:rFonts w:eastAsia="Times New Roman"/>
                <w:sz w:val="22"/>
                <w:szCs w:val="22"/>
              </w:rPr>
              <w:t>7,39</w:t>
            </w:r>
          </w:p>
        </w:tc>
        <w:tc>
          <w:tcPr>
            <w:tcW w:w="1276" w:type="dxa"/>
            <w:shd w:val="clear" w:color="auto" w:fill="auto"/>
            <w:noWrap/>
            <w:vAlign w:val="bottom"/>
            <w:hideMark/>
          </w:tcPr>
          <w:p w14:paraId="627DDF10" w14:textId="77777777" w:rsidR="00E4791C" w:rsidRPr="00CD501D" w:rsidRDefault="00E4791C" w:rsidP="00E4791C">
            <w:pPr>
              <w:jc w:val="right"/>
              <w:rPr>
                <w:rFonts w:eastAsia="Times New Roman"/>
                <w:sz w:val="22"/>
                <w:szCs w:val="22"/>
              </w:rPr>
            </w:pPr>
            <w:r w:rsidRPr="00CD501D">
              <w:rPr>
                <w:rFonts w:eastAsia="Times New Roman"/>
                <w:sz w:val="22"/>
                <w:szCs w:val="22"/>
              </w:rPr>
              <w:t>10,96</w:t>
            </w:r>
          </w:p>
        </w:tc>
        <w:tc>
          <w:tcPr>
            <w:tcW w:w="1134" w:type="dxa"/>
            <w:shd w:val="clear" w:color="auto" w:fill="auto"/>
            <w:noWrap/>
            <w:vAlign w:val="bottom"/>
            <w:hideMark/>
          </w:tcPr>
          <w:p w14:paraId="11E349C6" w14:textId="77777777" w:rsidR="00E4791C" w:rsidRPr="00CD501D" w:rsidRDefault="00E4791C" w:rsidP="00E4791C">
            <w:pPr>
              <w:jc w:val="right"/>
              <w:rPr>
                <w:rFonts w:eastAsia="Times New Roman"/>
                <w:sz w:val="22"/>
                <w:szCs w:val="22"/>
              </w:rPr>
            </w:pPr>
            <w:r w:rsidRPr="00CD501D">
              <w:rPr>
                <w:rFonts w:eastAsia="Times New Roman"/>
                <w:sz w:val="22"/>
                <w:szCs w:val="22"/>
              </w:rPr>
              <w:t>9,3</w:t>
            </w:r>
          </w:p>
        </w:tc>
        <w:tc>
          <w:tcPr>
            <w:tcW w:w="1276" w:type="dxa"/>
            <w:shd w:val="clear" w:color="auto" w:fill="auto"/>
            <w:noWrap/>
            <w:vAlign w:val="bottom"/>
            <w:hideMark/>
          </w:tcPr>
          <w:p w14:paraId="5791E60E" w14:textId="77777777" w:rsidR="00E4791C" w:rsidRPr="00CD501D" w:rsidRDefault="00E4791C" w:rsidP="00E4791C">
            <w:pPr>
              <w:jc w:val="right"/>
              <w:rPr>
                <w:rFonts w:eastAsia="Times New Roman"/>
                <w:sz w:val="22"/>
                <w:szCs w:val="22"/>
              </w:rPr>
            </w:pPr>
            <w:r w:rsidRPr="00CD501D">
              <w:rPr>
                <w:rFonts w:eastAsia="Times New Roman"/>
                <w:sz w:val="22"/>
                <w:szCs w:val="22"/>
              </w:rPr>
              <w:t>40,65</w:t>
            </w:r>
          </w:p>
        </w:tc>
        <w:tc>
          <w:tcPr>
            <w:tcW w:w="1417" w:type="dxa"/>
            <w:shd w:val="clear" w:color="auto" w:fill="auto"/>
            <w:noWrap/>
            <w:vAlign w:val="bottom"/>
            <w:hideMark/>
          </w:tcPr>
          <w:p w14:paraId="1333789C" w14:textId="77777777" w:rsidR="00E4791C" w:rsidRPr="00CD501D" w:rsidRDefault="00E4791C" w:rsidP="00E4791C">
            <w:pPr>
              <w:jc w:val="right"/>
              <w:rPr>
                <w:rFonts w:eastAsia="Times New Roman"/>
                <w:sz w:val="22"/>
                <w:szCs w:val="22"/>
              </w:rPr>
            </w:pPr>
            <w:r w:rsidRPr="00CD501D">
              <w:rPr>
                <w:rFonts w:eastAsia="Times New Roman"/>
                <w:sz w:val="22"/>
                <w:szCs w:val="22"/>
              </w:rPr>
              <w:t>73,3</w:t>
            </w:r>
          </w:p>
        </w:tc>
      </w:tr>
      <w:tr w:rsidR="00E4791C" w:rsidRPr="00CD501D" w14:paraId="5FD89A88" w14:textId="77777777" w:rsidTr="00E4791C">
        <w:trPr>
          <w:trHeight w:val="300"/>
          <w:jc w:val="center"/>
        </w:trPr>
        <w:tc>
          <w:tcPr>
            <w:tcW w:w="2226" w:type="dxa"/>
            <w:shd w:val="clear" w:color="auto" w:fill="auto"/>
            <w:noWrap/>
            <w:vAlign w:val="bottom"/>
            <w:hideMark/>
          </w:tcPr>
          <w:p w14:paraId="70BED617" w14:textId="77777777" w:rsidR="00E4791C" w:rsidRPr="00CD501D" w:rsidRDefault="00E4791C" w:rsidP="00E4791C">
            <w:pPr>
              <w:rPr>
                <w:rFonts w:eastAsia="Times New Roman"/>
                <w:sz w:val="22"/>
                <w:szCs w:val="22"/>
              </w:rPr>
            </w:pPr>
            <w:r w:rsidRPr="00CD501D">
              <w:rPr>
                <w:rFonts w:eastAsia="Times New Roman"/>
                <w:sz w:val="22"/>
                <w:szCs w:val="22"/>
              </w:rPr>
              <w:t>Đức</w:t>
            </w:r>
          </w:p>
        </w:tc>
        <w:tc>
          <w:tcPr>
            <w:tcW w:w="960" w:type="dxa"/>
            <w:shd w:val="clear" w:color="auto" w:fill="auto"/>
            <w:noWrap/>
            <w:vAlign w:val="bottom"/>
            <w:hideMark/>
          </w:tcPr>
          <w:p w14:paraId="642821B8" w14:textId="77777777" w:rsidR="00E4791C" w:rsidRPr="00CD501D" w:rsidRDefault="00E4791C" w:rsidP="00E4791C">
            <w:pPr>
              <w:jc w:val="right"/>
              <w:rPr>
                <w:rFonts w:eastAsia="Times New Roman"/>
                <w:sz w:val="22"/>
                <w:szCs w:val="22"/>
              </w:rPr>
            </w:pPr>
            <w:r w:rsidRPr="00CD501D">
              <w:rPr>
                <w:rFonts w:eastAsia="Times New Roman"/>
                <w:sz w:val="22"/>
                <w:szCs w:val="22"/>
              </w:rPr>
              <w:t>3.633</w:t>
            </w:r>
          </w:p>
        </w:tc>
        <w:tc>
          <w:tcPr>
            <w:tcW w:w="1487" w:type="dxa"/>
            <w:shd w:val="clear" w:color="auto" w:fill="auto"/>
            <w:noWrap/>
            <w:vAlign w:val="bottom"/>
            <w:hideMark/>
          </w:tcPr>
          <w:p w14:paraId="72A2894D" w14:textId="77777777" w:rsidR="00E4791C" w:rsidRPr="00CD501D" w:rsidRDefault="00E4791C" w:rsidP="00E4791C">
            <w:pPr>
              <w:jc w:val="right"/>
              <w:rPr>
                <w:rFonts w:eastAsia="Times New Roman"/>
                <w:sz w:val="22"/>
                <w:szCs w:val="22"/>
              </w:rPr>
            </w:pPr>
            <w:r w:rsidRPr="00CD501D">
              <w:rPr>
                <w:rFonts w:eastAsia="Times New Roman"/>
                <w:sz w:val="22"/>
                <w:szCs w:val="22"/>
              </w:rPr>
              <w:t>6,27</w:t>
            </w:r>
          </w:p>
        </w:tc>
        <w:tc>
          <w:tcPr>
            <w:tcW w:w="1276" w:type="dxa"/>
            <w:shd w:val="clear" w:color="auto" w:fill="auto"/>
            <w:noWrap/>
            <w:vAlign w:val="bottom"/>
            <w:hideMark/>
          </w:tcPr>
          <w:p w14:paraId="607A39AB" w14:textId="77777777" w:rsidR="00E4791C" w:rsidRPr="00CD501D" w:rsidRDefault="00E4791C" w:rsidP="00E4791C">
            <w:pPr>
              <w:jc w:val="right"/>
              <w:rPr>
                <w:rFonts w:eastAsia="Times New Roman"/>
                <w:sz w:val="22"/>
                <w:szCs w:val="22"/>
              </w:rPr>
            </w:pPr>
            <w:r w:rsidRPr="00CD501D">
              <w:rPr>
                <w:rFonts w:eastAsia="Times New Roman"/>
                <w:sz w:val="22"/>
                <w:szCs w:val="22"/>
              </w:rPr>
              <w:t>-20,35</w:t>
            </w:r>
          </w:p>
        </w:tc>
        <w:tc>
          <w:tcPr>
            <w:tcW w:w="1134" w:type="dxa"/>
            <w:shd w:val="clear" w:color="auto" w:fill="auto"/>
            <w:noWrap/>
            <w:vAlign w:val="bottom"/>
            <w:hideMark/>
          </w:tcPr>
          <w:p w14:paraId="4C034823" w14:textId="77777777" w:rsidR="00E4791C" w:rsidRPr="00CD501D" w:rsidRDefault="00E4791C" w:rsidP="00E4791C">
            <w:pPr>
              <w:jc w:val="right"/>
              <w:rPr>
                <w:rFonts w:eastAsia="Times New Roman"/>
                <w:sz w:val="22"/>
                <w:szCs w:val="22"/>
              </w:rPr>
            </w:pPr>
            <w:r w:rsidRPr="00CD501D">
              <w:rPr>
                <w:rFonts w:eastAsia="Times New Roman"/>
                <w:sz w:val="22"/>
                <w:szCs w:val="22"/>
              </w:rPr>
              <w:t>-21,54</w:t>
            </w:r>
          </w:p>
        </w:tc>
        <w:tc>
          <w:tcPr>
            <w:tcW w:w="1276" w:type="dxa"/>
            <w:shd w:val="clear" w:color="auto" w:fill="auto"/>
            <w:noWrap/>
            <w:vAlign w:val="bottom"/>
            <w:hideMark/>
          </w:tcPr>
          <w:p w14:paraId="34F33996" w14:textId="77777777" w:rsidR="00E4791C" w:rsidRPr="00CD501D" w:rsidRDefault="00E4791C" w:rsidP="00E4791C">
            <w:pPr>
              <w:jc w:val="right"/>
              <w:rPr>
                <w:rFonts w:eastAsia="Times New Roman"/>
                <w:sz w:val="22"/>
                <w:szCs w:val="22"/>
              </w:rPr>
            </w:pPr>
            <w:r w:rsidRPr="00CD501D">
              <w:rPr>
                <w:rFonts w:eastAsia="Times New Roman"/>
                <w:sz w:val="22"/>
                <w:szCs w:val="22"/>
              </w:rPr>
              <w:t>32,59</w:t>
            </w:r>
          </w:p>
        </w:tc>
        <w:tc>
          <w:tcPr>
            <w:tcW w:w="1417" w:type="dxa"/>
            <w:shd w:val="clear" w:color="auto" w:fill="auto"/>
            <w:noWrap/>
            <w:vAlign w:val="bottom"/>
            <w:hideMark/>
          </w:tcPr>
          <w:p w14:paraId="71F50548" w14:textId="77777777" w:rsidR="00E4791C" w:rsidRPr="00CD501D" w:rsidRDefault="00E4791C" w:rsidP="00E4791C">
            <w:pPr>
              <w:jc w:val="right"/>
              <w:rPr>
                <w:rFonts w:eastAsia="Times New Roman"/>
                <w:sz w:val="22"/>
                <w:szCs w:val="22"/>
              </w:rPr>
            </w:pPr>
            <w:r w:rsidRPr="00CD501D">
              <w:rPr>
                <w:rFonts w:eastAsia="Times New Roman"/>
                <w:sz w:val="22"/>
                <w:szCs w:val="22"/>
              </w:rPr>
              <w:t>56,45</w:t>
            </w:r>
          </w:p>
        </w:tc>
      </w:tr>
      <w:tr w:rsidR="00E4791C" w:rsidRPr="00CD501D" w14:paraId="19F927E2" w14:textId="77777777" w:rsidTr="00E4791C">
        <w:trPr>
          <w:trHeight w:val="300"/>
          <w:jc w:val="center"/>
        </w:trPr>
        <w:tc>
          <w:tcPr>
            <w:tcW w:w="2226" w:type="dxa"/>
            <w:shd w:val="clear" w:color="auto" w:fill="auto"/>
            <w:noWrap/>
            <w:vAlign w:val="bottom"/>
            <w:hideMark/>
          </w:tcPr>
          <w:p w14:paraId="13AD4B85" w14:textId="77777777" w:rsidR="00E4791C" w:rsidRPr="00CD501D" w:rsidRDefault="00E4791C" w:rsidP="00E4791C">
            <w:pPr>
              <w:rPr>
                <w:rFonts w:eastAsia="Times New Roman"/>
                <w:sz w:val="22"/>
                <w:szCs w:val="22"/>
              </w:rPr>
            </w:pPr>
            <w:r w:rsidRPr="00CD501D">
              <w:rPr>
                <w:rFonts w:eastAsia="Times New Roman"/>
                <w:sz w:val="22"/>
                <w:szCs w:val="22"/>
              </w:rPr>
              <w:t>Sri Lanka</w:t>
            </w:r>
          </w:p>
        </w:tc>
        <w:tc>
          <w:tcPr>
            <w:tcW w:w="960" w:type="dxa"/>
            <w:shd w:val="clear" w:color="auto" w:fill="auto"/>
            <w:noWrap/>
            <w:vAlign w:val="bottom"/>
            <w:hideMark/>
          </w:tcPr>
          <w:p w14:paraId="7A36E74F" w14:textId="77777777" w:rsidR="00E4791C" w:rsidRPr="00CD501D" w:rsidRDefault="00E4791C" w:rsidP="00E4791C">
            <w:pPr>
              <w:jc w:val="right"/>
              <w:rPr>
                <w:rFonts w:eastAsia="Times New Roman"/>
                <w:sz w:val="22"/>
                <w:szCs w:val="22"/>
              </w:rPr>
            </w:pPr>
            <w:r w:rsidRPr="00CD501D">
              <w:rPr>
                <w:rFonts w:eastAsia="Times New Roman"/>
                <w:sz w:val="22"/>
                <w:szCs w:val="22"/>
              </w:rPr>
              <w:t>3.627</w:t>
            </w:r>
          </w:p>
        </w:tc>
        <w:tc>
          <w:tcPr>
            <w:tcW w:w="1487" w:type="dxa"/>
            <w:shd w:val="clear" w:color="auto" w:fill="auto"/>
            <w:noWrap/>
            <w:vAlign w:val="bottom"/>
            <w:hideMark/>
          </w:tcPr>
          <w:p w14:paraId="2754B22B" w14:textId="77777777" w:rsidR="00E4791C" w:rsidRPr="00CD501D" w:rsidRDefault="00E4791C" w:rsidP="00E4791C">
            <w:pPr>
              <w:jc w:val="right"/>
              <w:rPr>
                <w:rFonts w:eastAsia="Times New Roman"/>
                <w:sz w:val="22"/>
                <w:szCs w:val="22"/>
              </w:rPr>
            </w:pPr>
            <w:r w:rsidRPr="00CD501D">
              <w:rPr>
                <w:rFonts w:eastAsia="Times New Roman"/>
                <w:sz w:val="22"/>
                <w:szCs w:val="22"/>
              </w:rPr>
              <w:t>6,30</w:t>
            </w:r>
          </w:p>
        </w:tc>
        <w:tc>
          <w:tcPr>
            <w:tcW w:w="1276" w:type="dxa"/>
            <w:shd w:val="clear" w:color="auto" w:fill="auto"/>
            <w:noWrap/>
            <w:vAlign w:val="bottom"/>
            <w:hideMark/>
          </w:tcPr>
          <w:p w14:paraId="7743E7D2" w14:textId="77777777" w:rsidR="00E4791C" w:rsidRPr="00CD501D" w:rsidRDefault="00E4791C" w:rsidP="00E4791C">
            <w:pPr>
              <w:jc w:val="right"/>
              <w:rPr>
                <w:rFonts w:eastAsia="Times New Roman"/>
                <w:sz w:val="22"/>
                <w:szCs w:val="22"/>
              </w:rPr>
            </w:pPr>
            <w:r w:rsidRPr="00CD501D">
              <w:rPr>
                <w:rFonts w:eastAsia="Times New Roman"/>
                <w:sz w:val="22"/>
                <w:szCs w:val="22"/>
              </w:rPr>
              <w:t>66,68</w:t>
            </w:r>
          </w:p>
        </w:tc>
        <w:tc>
          <w:tcPr>
            <w:tcW w:w="1134" w:type="dxa"/>
            <w:shd w:val="clear" w:color="auto" w:fill="auto"/>
            <w:noWrap/>
            <w:vAlign w:val="bottom"/>
            <w:hideMark/>
          </w:tcPr>
          <w:p w14:paraId="03215915" w14:textId="77777777" w:rsidR="00E4791C" w:rsidRPr="00CD501D" w:rsidRDefault="00E4791C" w:rsidP="00E4791C">
            <w:pPr>
              <w:jc w:val="right"/>
              <w:rPr>
                <w:rFonts w:eastAsia="Times New Roman"/>
                <w:sz w:val="22"/>
                <w:szCs w:val="22"/>
              </w:rPr>
            </w:pPr>
            <w:r w:rsidRPr="00CD501D">
              <w:rPr>
                <w:rFonts w:eastAsia="Times New Roman"/>
                <w:sz w:val="22"/>
                <w:szCs w:val="22"/>
              </w:rPr>
              <w:t>60,11</w:t>
            </w:r>
          </w:p>
        </w:tc>
        <w:tc>
          <w:tcPr>
            <w:tcW w:w="1276" w:type="dxa"/>
            <w:shd w:val="clear" w:color="auto" w:fill="auto"/>
            <w:noWrap/>
            <w:vAlign w:val="bottom"/>
            <w:hideMark/>
          </w:tcPr>
          <w:p w14:paraId="31631C6C" w14:textId="77777777" w:rsidR="00E4791C" w:rsidRPr="00CD501D" w:rsidRDefault="00E4791C" w:rsidP="00E4791C">
            <w:pPr>
              <w:jc w:val="right"/>
              <w:rPr>
                <w:rFonts w:eastAsia="Times New Roman"/>
                <w:sz w:val="22"/>
                <w:szCs w:val="22"/>
              </w:rPr>
            </w:pPr>
            <w:r w:rsidRPr="00CD501D">
              <w:rPr>
                <w:rFonts w:eastAsia="Times New Roman"/>
                <w:sz w:val="22"/>
                <w:szCs w:val="22"/>
              </w:rPr>
              <w:t>158,33</w:t>
            </w:r>
          </w:p>
        </w:tc>
        <w:tc>
          <w:tcPr>
            <w:tcW w:w="1417" w:type="dxa"/>
            <w:shd w:val="clear" w:color="auto" w:fill="auto"/>
            <w:noWrap/>
            <w:vAlign w:val="bottom"/>
            <w:hideMark/>
          </w:tcPr>
          <w:p w14:paraId="42463201" w14:textId="77777777" w:rsidR="00E4791C" w:rsidRPr="00CD501D" w:rsidRDefault="00E4791C" w:rsidP="00E4791C">
            <w:pPr>
              <w:jc w:val="right"/>
              <w:rPr>
                <w:rFonts w:eastAsia="Times New Roman"/>
                <w:sz w:val="22"/>
                <w:szCs w:val="22"/>
              </w:rPr>
            </w:pPr>
            <w:r w:rsidRPr="00CD501D">
              <w:rPr>
                <w:rFonts w:eastAsia="Times New Roman"/>
                <w:sz w:val="22"/>
                <w:szCs w:val="22"/>
              </w:rPr>
              <w:t>239,87</w:t>
            </w:r>
          </w:p>
        </w:tc>
      </w:tr>
      <w:tr w:rsidR="00E4791C" w:rsidRPr="00CD501D" w14:paraId="042E7267" w14:textId="77777777" w:rsidTr="00E4791C">
        <w:trPr>
          <w:trHeight w:val="300"/>
          <w:jc w:val="center"/>
        </w:trPr>
        <w:tc>
          <w:tcPr>
            <w:tcW w:w="2226" w:type="dxa"/>
            <w:shd w:val="clear" w:color="auto" w:fill="auto"/>
            <w:noWrap/>
            <w:vAlign w:val="bottom"/>
            <w:hideMark/>
          </w:tcPr>
          <w:p w14:paraId="067BC293" w14:textId="77777777" w:rsidR="00E4791C" w:rsidRPr="00CD501D" w:rsidRDefault="00E4791C" w:rsidP="00E4791C">
            <w:pPr>
              <w:rPr>
                <w:rFonts w:eastAsia="Times New Roman"/>
                <w:sz w:val="22"/>
                <w:szCs w:val="22"/>
              </w:rPr>
            </w:pPr>
            <w:r w:rsidRPr="00CD501D">
              <w:rPr>
                <w:rFonts w:eastAsia="Times New Roman"/>
                <w:sz w:val="22"/>
                <w:szCs w:val="22"/>
              </w:rPr>
              <w:t>Đài Loan (Trung Quốc)</w:t>
            </w:r>
          </w:p>
        </w:tc>
        <w:tc>
          <w:tcPr>
            <w:tcW w:w="960" w:type="dxa"/>
            <w:shd w:val="clear" w:color="auto" w:fill="auto"/>
            <w:noWrap/>
            <w:vAlign w:val="bottom"/>
            <w:hideMark/>
          </w:tcPr>
          <w:p w14:paraId="54E44117" w14:textId="77777777" w:rsidR="00E4791C" w:rsidRPr="00CD501D" w:rsidRDefault="00E4791C" w:rsidP="00E4791C">
            <w:pPr>
              <w:jc w:val="right"/>
              <w:rPr>
                <w:rFonts w:eastAsia="Times New Roman"/>
                <w:sz w:val="22"/>
                <w:szCs w:val="22"/>
              </w:rPr>
            </w:pPr>
            <w:r w:rsidRPr="00CD501D">
              <w:rPr>
                <w:rFonts w:eastAsia="Times New Roman"/>
                <w:sz w:val="22"/>
                <w:szCs w:val="22"/>
              </w:rPr>
              <w:t>3.579</w:t>
            </w:r>
          </w:p>
        </w:tc>
        <w:tc>
          <w:tcPr>
            <w:tcW w:w="1487" w:type="dxa"/>
            <w:shd w:val="clear" w:color="auto" w:fill="auto"/>
            <w:noWrap/>
            <w:vAlign w:val="bottom"/>
            <w:hideMark/>
          </w:tcPr>
          <w:p w14:paraId="53A1F854" w14:textId="77777777" w:rsidR="00E4791C" w:rsidRPr="00CD501D" w:rsidRDefault="00E4791C" w:rsidP="00E4791C">
            <w:pPr>
              <w:jc w:val="right"/>
              <w:rPr>
                <w:rFonts w:eastAsia="Times New Roman"/>
                <w:sz w:val="22"/>
                <w:szCs w:val="22"/>
              </w:rPr>
            </w:pPr>
            <w:r w:rsidRPr="00CD501D">
              <w:rPr>
                <w:rFonts w:eastAsia="Times New Roman"/>
                <w:sz w:val="22"/>
                <w:szCs w:val="22"/>
              </w:rPr>
              <w:t>6,28</w:t>
            </w:r>
          </w:p>
        </w:tc>
        <w:tc>
          <w:tcPr>
            <w:tcW w:w="1276" w:type="dxa"/>
            <w:shd w:val="clear" w:color="auto" w:fill="auto"/>
            <w:noWrap/>
            <w:vAlign w:val="bottom"/>
            <w:hideMark/>
          </w:tcPr>
          <w:p w14:paraId="07C09AB7" w14:textId="77777777" w:rsidR="00E4791C" w:rsidRPr="00CD501D" w:rsidRDefault="00E4791C" w:rsidP="00E4791C">
            <w:pPr>
              <w:jc w:val="right"/>
              <w:rPr>
                <w:rFonts w:eastAsia="Times New Roman"/>
                <w:sz w:val="22"/>
                <w:szCs w:val="22"/>
              </w:rPr>
            </w:pPr>
            <w:r w:rsidRPr="00CD501D">
              <w:rPr>
                <w:rFonts w:eastAsia="Times New Roman"/>
                <w:sz w:val="22"/>
                <w:szCs w:val="22"/>
              </w:rPr>
              <w:t>3,38</w:t>
            </w:r>
          </w:p>
        </w:tc>
        <w:tc>
          <w:tcPr>
            <w:tcW w:w="1134" w:type="dxa"/>
            <w:shd w:val="clear" w:color="auto" w:fill="auto"/>
            <w:noWrap/>
            <w:vAlign w:val="bottom"/>
            <w:hideMark/>
          </w:tcPr>
          <w:p w14:paraId="02FC1D0D" w14:textId="77777777" w:rsidR="00E4791C" w:rsidRPr="00CD501D" w:rsidRDefault="00E4791C" w:rsidP="00E4791C">
            <w:pPr>
              <w:jc w:val="right"/>
              <w:rPr>
                <w:rFonts w:eastAsia="Times New Roman"/>
                <w:sz w:val="22"/>
                <w:szCs w:val="22"/>
              </w:rPr>
            </w:pPr>
            <w:r w:rsidRPr="00CD501D">
              <w:rPr>
                <w:rFonts w:eastAsia="Times New Roman"/>
                <w:sz w:val="22"/>
                <w:szCs w:val="22"/>
              </w:rPr>
              <w:t>1,83</w:t>
            </w:r>
          </w:p>
        </w:tc>
        <w:tc>
          <w:tcPr>
            <w:tcW w:w="1276" w:type="dxa"/>
            <w:shd w:val="clear" w:color="auto" w:fill="auto"/>
            <w:noWrap/>
            <w:vAlign w:val="bottom"/>
            <w:hideMark/>
          </w:tcPr>
          <w:p w14:paraId="1CF3228A" w14:textId="77777777" w:rsidR="00E4791C" w:rsidRPr="00CD501D" w:rsidRDefault="00E4791C" w:rsidP="00E4791C">
            <w:pPr>
              <w:jc w:val="right"/>
              <w:rPr>
                <w:rFonts w:eastAsia="Times New Roman"/>
                <w:sz w:val="22"/>
                <w:szCs w:val="22"/>
              </w:rPr>
            </w:pPr>
            <w:r w:rsidRPr="00CD501D">
              <w:rPr>
                <w:rFonts w:eastAsia="Times New Roman"/>
                <w:sz w:val="22"/>
                <w:szCs w:val="22"/>
              </w:rPr>
              <w:t>-2,77</w:t>
            </w:r>
          </w:p>
        </w:tc>
        <w:tc>
          <w:tcPr>
            <w:tcW w:w="1417" w:type="dxa"/>
            <w:shd w:val="clear" w:color="auto" w:fill="auto"/>
            <w:noWrap/>
            <w:vAlign w:val="bottom"/>
            <w:hideMark/>
          </w:tcPr>
          <w:p w14:paraId="3680BF0F" w14:textId="77777777" w:rsidR="00E4791C" w:rsidRPr="00CD501D" w:rsidRDefault="00E4791C" w:rsidP="00E4791C">
            <w:pPr>
              <w:jc w:val="right"/>
              <w:rPr>
                <w:rFonts w:eastAsia="Times New Roman"/>
                <w:sz w:val="22"/>
                <w:szCs w:val="22"/>
              </w:rPr>
            </w:pPr>
            <w:r w:rsidRPr="00CD501D">
              <w:rPr>
                <w:rFonts w:eastAsia="Times New Roman"/>
                <w:sz w:val="22"/>
                <w:szCs w:val="22"/>
              </w:rPr>
              <w:t>20,51</w:t>
            </w:r>
          </w:p>
        </w:tc>
      </w:tr>
      <w:tr w:rsidR="00E4791C" w:rsidRPr="00CD501D" w14:paraId="558B9BE4" w14:textId="77777777" w:rsidTr="00E4791C">
        <w:trPr>
          <w:trHeight w:val="300"/>
          <w:jc w:val="center"/>
        </w:trPr>
        <w:tc>
          <w:tcPr>
            <w:tcW w:w="2226" w:type="dxa"/>
            <w:shd w:val="clear" w:color="auto" w:fill="auto"/>
            <w:noWrap/>
            <w:vAlign w:val="bottom"/>
            <w:hideMark/>
          </w:tcPr>
          <w:p w14:paraId="04E785A1" w14:textId="77777777" w:rsidR="00E4791C" w:rsidRPr="00CD501D" w:rsidRDefault="00E4791C" w:rsidP="00E4791C">
            <w:pPr>
              <w:rPr>
                <w:rFonts w:eastAsia="Times New Roman"/>
                <w:sz w:val="22"/>
                <w:szCs w:val="22"/>
              </w:rPr>
            </w:pPr>
            <w:r w:rsidRPr="00CD501D">
              <w:rPr>
                <w:rFonts w:eastAsia="Times New Roman"/>
                <w:sz w:val="22"/>
                <w:szCs w:val="22"/>
              </w:rPr>
              <w:t>Indonesia</w:t>
            </w:r>
          </w:p>
        </w:tc>
        <w:tc>
          <w:tcPr>
            <w:tcW w:w="960" w:type="dxa"/>
            <w:shd w:val="clear" w:color="auto" w:fill="auto"/>
            <w:noWrap/>
            <w:vAlign w:val="bottom"/>
            <w:hideMark/>
          </w:tcPr>
          <w:p w14:paraId="40FE2B68" w14:textId="77777777" w:rsidR="00E4791C" w:rsidRPr="00CD501D" w:rsidRDefault="00E4791C" w:rsidP="00E4791C">
            <w:pPr>
              <w:jc w:val="right"/>
              <w:rPr>
                <w:rFonts w:eastAsia="Times New Roman"/>
                <w:sz w:val="22"/>
                <w:szCs w:val="22"/>
              </w:rPr>
            </w:pPr>
            <w:r w:rsidRPr="00CD501D">
              <w:rPr>
                <w:rFonts w:eastAsia="Times New Roman"/>
                <w:sz w:val="22"/>
                <w:szCs w:val="22"/>
              </w:rPr>
              <w:t>3.194</w:t>
            </w:r>
          </w:p>
        </w:tc>
        <w:tc>
          <w:tcPr>
            <w:tcW w:w="1487" w:type="dxa"/>
            <w:shd w:val="clear" w:color="auto" w:fill="auto"/>
            <w:noWrap/>
            <w:vAlign w:val="bottom"/>
            <w:hideMark/>
          </w:tcPr>
          <w:p w14:paraId="71D41E47" w14:textId="77777777" w:rsidR="00E4791C" w:rsidRPr="00CD501D" w:rsidRDefault="00E4791C" w:rsidP="00E4791C">
            <w:pPr>
              <w:jc w:val="right"/>
              <w:rPr>
                <w:rFonts w:eastAsia="Times New Roman"/>
                <w:sz w:val="22"/>
                <w:szCs w:val="22"/>
              </w:rPr>
            </w:pPr>
            <w:r w:rsidRPr="00CD501D">
              <w:rPr>
                <w:rFonts w:eastAsia="Times New Roman"/>
                <w:sz w:val="22"/>
                <w:szCs w:val="22"/>
              </w:rPr>
              <w:t>5,43</w:t>
            </w:r>
          </w:p>
        </w:tc>
        <w:tc>
          <w:tcPr>
            <w:tcW w:w="1276" w:type="dxa"/>
            <w:shd w:val="clear" w:color="auto" w:fill="auto"/>
            <w:noWrap/>
            <w:vAlign w:val="bottom"/>
            <w:hideMark/>
          </w:tcPr>
          <w:p w14:paraId="719A8067" w14:textId="77777777" w:rsidR="00E4791C" w:rsidRPr="00CD501D" w:rsidRDefault="00E4791C" w:rsidP="00E4791C">
            <w:pPr>
              <w:jc w:val="right"/>
              <w:rPr>
                <w:rFonts w:eastAsia="Times New Roman"/>
                <w:sz w:val="22"/>
                <w:szCs w:val="22"/>
              </w:rPr>
            </w:pPr>
            <w:r w:rsidRPr="00CD501D">
              <w:rPr>
                <w:rFonts w:eastAsia="Times New Roman"/>
                <w:sz w:val="22"/>
                <w:szCs w:val="22"/>
              </w:rPr>
              <w:t>0,85</w:t>
            </w:r>
          </w:p>
        </w:tc>
        <w:tc>
          <w:tcPr>
            <w:tcW w:w="1134" w:type="dxa"/>
            <w:shd w:val="clear" w:color="auto" w:fill="auto"/>
            <w:noWrap/>
            <w:vAlign w:val="bottom"/>
            <w:hideMark/>
          </w:tcPr>
          <w:p w14:paraId="4F3CDDF0" w14:textId="77777777" w:rsidR="00E4791C" w:rsidRPr="00CD501D" w:rsidRDefault="00E4791C" w:rsidP="00E4791C">
            <w:pPr>
              <w:jc w:val="right"/>
              <w:rPr>
                <w:rFonts w:eastAsia="Times New Roman"/>
                <w:sz w:val="22"/>
                <w:szCs w:val="22"/>
              </w:rPr>
            </w:pPr>
            <w:r w:rsidRPr="00CD501D">
              <w:rPr>
                <w:rFonts w:eastAsia="Times New Roman"/>
                <w:sz w:val="22"/>
                <w:szCs w:val="22"/>
              </w:rPr>
              <w:t>1,44</w:t>
            </w:r>
          </w:p>
        </w:tc>
        <w:tc>
          <w:tcPr>
            <w:tcW w:w="1276" w:type="dxa"/>
            <w:shd w:val="clear" w:color="auto" w:fill="auto"/>
            <w:noWrap/>
            <w:vAlign w:val="bottom"/>
            <w:hideMark/>
          </w:tcPr>
          <w:p w14:paraId="6D1B1707" w14:textId="77777777" w:rsidR="00E4791C" w:rsidRPr="00CD501D" w:rsidRDefault="00E4791C" w:rsidP="00E4791C">
            <w:pPr>
              <w:jc w:val="right"/>
              <w:rPr>
                <w:rFonts w:eastAsia="Times New Roman"/>
                <w:sz w:val="22"/>
                <w:szCs w:val="22"/>
              </w:rPr>
            </w:pPr>
            <w:r w:rsidRPr="00CD501D">
              <w:rPr>
                <w:rFonts w:eastAsia="Times New Roman"/>
                <w:sz w:val="22"/>
                <w:szCs w:val="22"/>
              </w:rPr>
              <w:t>86,13</w:t>
            </w:r>
          </w:p>
        </w:tc>
        <w:tc>
          <w:tcPr>
            <w:tcW w:w="1417" w:type="dxa"/>
            <w:shd w:val="clear" w:color="auto" w:fill="auto"/>
            <w:noWrap/>
            <w:vAlign w:val="bottom"/>
            <w:hideMark/>
          </w:tcPr>
          <w:p w14:paraId="434F5563" w14:textId="77777777" w:rsidR="00E4791C" w:rsidRPr="00CD501D" w:rsidRDefault="00E4791C" w:rsidP="00E4791C">
            <w:pPr>
              <w:jc w:val="right"/>
              <w:rPr>
                <w:rFonts w:eastAsia="Times New Roman"/>
                <w:sz w:val="22"/>
                <w:szCs w:val="22"/>
              </w:rPr>
            </w:pPr>
            <w:r w:rsidRPr="00CD501D">
              <w:rPr>
                <w:rFonts w:eastAsia="Times New Roman"/>
                <w:sz w:val="22"/>
                <w:szCs w:val="22"/>
              </w:rPr>
              <w:t>116,92</w:t>
            </w:r>
          </w:p>
        </w:tc>
      </w:tr>
      <w:tr w:rsidR="00E4791C" w:rsidRPr="00CD501D" w14:paraId="5F9DD055" w14:textId="77777777" w:rsidTr="00E4791C">
        <w:trPr>
          <w:trHeight w:val="300"/>
          <w:jc w:val="center"/>
        </w:trPr>
        <w:tc>
          <w:tcPr>
            <w:tcW w:w="2226" w:type="dxa"/>
            <w:shd w:val="clear" w:color="auto" w:fill="auto"/>
            <w:noWrap/>
            <w:vAlign w:val="bottom"/>
            <w:hideMark/>
          </w:tcPr>
          <w:p w14:paraId="67E86D5E" w14:textId="77777777" w:rsidR="00E4791C" w:rsidRPr="00CD501D" w:rsidRDefault="00E4791C" w:rsidP="00E4791C">
            <w:pPr>
              <w:rPr>
                <w:rFonts w:eastAsia="Times New Roman"/>
                <w:sz w:val="22"/>
                <w:szCs w:val="22"/>
              </w:rPr>
            </w:pPr>
            <w:r w:rsidRPr="00CD501D">
              <w:rPr>
                <w:rFonts w:eastAsia="Times New Roman"/>
                <w:sz w:val="22"/>
                <w:szCs w:val="22"/>
              </w:rPr>
              <w:t>Thổ Nhĩ Kỳ</w:t>
            </w:r>
          </w:p>
        </w:tc>
        <w:tc>
          <w:tcPr>
            <w:tcW w:w="960" w:type="dxa"/>
            <w:shd w:val="clear" w:color="auto" w:fill="auto"/>
            <w:noWrap/>
            <w:vAlign w:val="bottom"/>
            <w:hideMark/>
          </w:tcPr>
          <w:p w14:paraId="5AB88C6F" w14:textId="77777777" w:rsidR="00E4791C" w:rsidRPr="00CD501D" w:rsidRDefault="00E4791C" w:rsidP="00E4791C">
            <w:pPr>
              <w:jc w:val="right"/>
              <w:rPr>
                <w:rFonts w:eastAsia="Times New Roman"/>
                <w:sz w:val="22"/>
                <w:szCs w:val="22"/>
              </w:rPr>
            </w:pPr>
            <w:r w:rsidRPr="00CD501D">
              <w:rPr>
                <w:rFonts w:eastAsia="Times New Roman"/>
                <w:sz w:val="22"/>
                <w:szCs w:val="22"/>
              </w:rPr>
              <w:t>3.017</w:t>
            </w:r>
          </w:p>
        </w:tc>
        <w:tc>
          <w:tcPr>
            <w:tcW w:w="1487" w:type="dxa"/>
            <w:shd w:val="clear" w:color="auto" w:fill="auto"/>
            <w:noWrap/>
            <w:vAlign w:val="bottom"/>
            <w:hideMark/>
          </w:tcPr>
          <w:p w14:paraId="74F05DA1" w14:textId="77777777" w:rsidR="00E4791C" w:rsidRPr="00CD501D" w:rsidRDefault="00E4791C" w:rsidP="00E4791C">
            <w:pPr>
              <w:jc w:val="right"/>
              <w:rPr>
                <w:rFonts w:eastAsia="Times New Roman"/>
                <w:sz w:val="22"/>
                <w:szCs w:val="22"/>
              </w:rPr>
            </w:pPr>
            <w:r w:rsidRPr="00CD501D">
              <w:rPr>
                <w:rFonts w:eastAsia="Times New Roman"/>
                <w:sz w:val="22"/>
                <w:szCs w:val="22"/>
              </w:rPr>
              <w:t>5,27</w:t>
            </w:r>
          </w:p>
        </w:tc>
        <w:tc>
          <w:tcPr>
            <w:tcW w:w="1276" w:type="dxa"/>
            <w:shd w:val="clear" w:color="auto" w:fill="auto"/>
            <w:noWrap/>
            <w:vAlign w:val="bottom"/>
            <w:hideMark/>
          </w:tcPr>
          <w:p w14:paraId="4444EB7D" w14:textId="77777777" w:rsidR="00E4791C" w:rsidRPr="00CD501D" w:rsidRDefault="00E4791C" w:rsidP="00E4791C">
            <w:pPr>
              <w:jc w:val="right"/>
              <w:rPr>
                <w:rFonts w:eastAsia="Times New Roman"/>
                <w:sz w:val="22"/>
                <w:szCs w:val="22"/>
              </w:rPr>
            </w:pPr>
            <w:r w:rsidRPr="00CD501D">
              <w:rPr>
                <w:rFonts w:eastAsia="Times New Roman"/>
                <w:sz w:val="22"/>
                <w:szCs w:val="22"/>
              </w:rPr>
              <w:t>-2,71</w:t>
            </w:r>
          </w:p>
        </w:tc>
        <w:tc>
          <w:tcPr>
            <w:tcW w:w="1134" w:type="dxa"/>
            <w:shd w:val="clear" w:color="auto" w:fill="auto"/>
            <w:noWrap/>
            <w:vAlign w:val="bottom"/>
            <w:hideMark/>
          </w:tcPr>
          <w:p w14:paraId="230AF9F2" w14:textId="77777777" w:rsidR="00E4791C" w:rsidRPr="00CD501D" w:rsidRDefault="00E4791C" w:rsidP="00E4791C">
            <w:pPr>
              <w:jc w:val="right"/>
              <w:rPr>
                <w:rFonts w:eastAsia="Times New Roman"/>
                <w:sz w:val="22"/>
                <w:szCs w:val="22"/>
              </w:rPr>
            </w:pPr>
            <w:r w:rsidRPr="00CD501D">
              <w:rPr>
                <w:rFonts w:eastAsia="Times New Roman"/>
                <w:sz w:val="22"/>
                <w:szCs w:val="22"/>
              </w:rPr>
              <w:t>-2,08</w:t>
            </w:r>
          </w:p>
        </w:tc>
        <w:tc>
          <w:tcPr>
            <w:tcW w:w="1276" w:type="dxa"/>
            <w:shd w:val="clear" w:color="auto" w:fill="auto"/>
            <w:noWrap/>
            <w:vAlign w:val="bottom"/>
            <w:hideMark/>
          </w:tcPr>
          <w:p w14:paraId="77238317" w14:textId="77777777" w:rsidR="00E4791C" w:rsidRPr="00CD501D" w:rsidRDefault="00E4791C" w:rsidP="00E4791C">
            <w:pPr>
              <w:jc w:val="right"/>
              <w:rPr>
                <w:rFonts w:eastAsia="Times New Roman"/>
                <w:sz w:val="22"/>
                <w:szCs w:val="22"/>
              </w:rPr>
            </w:pPr>
            <w:r w:rsidRPr="00CD501D">
              <w:rPr>
                <w:rFonts w:eastAsia="Times New Roman"/>
                <w:sz w:val="22"/>
                <w:szCs w:val="22"/>
              </w:rPr>
              <w:t>11,78</w:t>
            </w:r>
          </w:p>
        </w:tc>
        <w:tc>
          <w:tcPr>
            <w:tcW w:w="1417" w:type="dxa"/>
            <w:shd w:val="clear" w:color="auto" w:fill="auto"/>
            <w:noWrap/>
            <w:vAlign w:val="bottom"/>
            <w:hideMark/>
          </w:tcPr>
          <w:p w14:paraId="286902D1" w14:textId="77777777" w:rsidR="00E4791C" w:rsidRPr="00CD501D" w:rsidRDefault="00E4791C" w:rsidP="00E4791C">
            <w:pPr>
              <w:jc w:val="right"/>
              <w:rPr>
                <w:rFonts w:eastAsia="Times New Roman"/>
                <w:sz w:val="22"/>
                <w:szCs w:val="22"/>
              </w:rPr>
            </w:pPr>
            <w:r w:rsidRPr="00CD501D">
              <w:rPr>
                <w:rFonts w:eastAsia="Times New Roman"/>
                <w:sz w:val="22"/>
                <w:szCs w:val="22"/>
              </w:rPr>
              <w:t>34,05</w:t>
            </w:r>
          </w:p>
        </w:tc>
      </w:tr>
      <w:tr w:rsidR="00E4791C" w:rsidRPr="00CD501D" w14:paraId="32DD3AB7" w14:textId="77777777" w:rsidTr="00E4791C">
        <w:trPr>
          <w:trHeight w:val="300"/>
          <w:jc w:val="center"/>
        </w:trPr>
        <w:tc>
          <w:tcPr>
            <w:tcW w:w="2226" w:type="dxa"/>
            <w:shd w:val="clear" w:color="auto" w:fill="auto"/>
            <w:noWrap/>
            <w:vAlign w:val="bottom"/>
            <w:hideMark/>
          </w:tcPr>
          <w:p w14:paraId="444E46DD" w14:textId="77777777" w:rsidR="00E4791C" w:rsidRPr="00CD501D" w:rsidRDefault="00E4791C" w:rsidP="00E4791C">
            <w:pPr>
              <w:rPr>
                <w:rFonts w:eastAsia="Times New Roman"/>
                <w:sz w:val="22"/>
                <w:szCs w:val="22"/>
              </w:rPr>
            </w:pPr>
            <w:r w:rsidRPr="00CD501D">
              <w:rPr>
                <w:rFonts w:eastAsia="Times New Roman"/>
                <w:sz w:val="22"/>
                <w:szCs w:val="22"/>
              </w:rPr>
              <w:t>Nga</w:t>
            </w:r>
          </w:p>
        </w:tc>
        <w:tc>
          <w:tcPr>
            <w:tcW w:w="960" w:type="dxa"/>
            <w:shd w:val="clear" w:color="auto" w:fill="auto"/>
            <w:noWrap/>
            <w:vAlign w:val="bottom"/>
            <w:hideMark/>
          </w:tcPr>
          <w:p w14:paraId="0A015B0A" w14:textId="77777777" w:rsidR="00E4791C" w:rsidRPr="00CD501D" w:rsidRDefault="00E4791C" w:rsidP="00E4791C">
            <w:pPr>
              <w:jc w:val="right"/>
              <w:rPr>
                <w:rFonts w:eastAsia="Times New Roman"/>
                <w:sz w:val="22"/>
                <w:szCs w:val="22"/>
              </w:rPr>
            </w:pPr>
            <w:r w:rsidRPr="00CD501D">
              <w:rPr>
                <w:rFonts w:eastAsia="Times New Roman"/>
                <w:sz w:val="22"/>
                <w:szCs w:val="22"/>
              </w:rPr>
              <w:t>2.716</w:t>
            </w:r>
          </w:p>
        </w:tc>
        <w:tc>
          <w:tcPr>
            <w:tcW w:w="1487" w:type="dxa"/>
            <w:shd w:val="clear" w:color="auto" w:fill="auto"/>
            <w:noWrap/>
            <w:vAlign w:val="bottom"/>
            <w:hideMark/>
          </w:tcPr>
          <w:p w14:paraId="710E3E6F" w14:textId="77777777" w:rsidR="00E4791C" w:rsidRPr="00CD501D" w:rsidRDefault="00E4791C" w:rsidP="00E4791C">
            <w:pPr>
              <w:jc w:val="right"/>
              <w:rPr>
                <w:rFonts w:eastAsia="Times New Roman"/>
                <w:sz w:val="22"/>
                <w:szCs w:val="22"/>
              </w:rPr>
            </w:pPr>
            <w:r w:rsidRPr="00CD501D">
              <w:rPr>
                <w:rFonts w:eastAsia="Times New Roman"/>
                <w:sz w:val="22"/>
                <w:szCs w:val="22"/>
              </w:rPr>
              <w:t>4,76</w:t>
            </w:r>
          </w:p>
        </w:tc>
        <w:tc>
          <w:tcPr>
            <w:tcW w:w="1276" w:type="dxa"/>
            <w:shd w:val="clear" w:color="auto" w:fill="auto"/>
            <w:noWrap/>
            <w:vAlign w:val="bottom"/>
            <w:hideMark/>
          </w:tcPr>
          <w:p w14:paraId="4A7E242E" w14:textId="77777777" w:rsidR="00E4791C" w:rsidRPr="00CD501D" w:rsidRDefault="00E4791C" w:rsidP="00E4791C">
            <w:pPr>
              <w:jc w:val="right"/>
              <w:rPr>
                <w:rFonts w:eastAsia="Times New Roman"/>
                <w:sz w:val="22"/>
                <w:szCs w:val="22"/>
              </w:rPr>
            </w:pPr>
            <w:r w:rsidRPr="00CD501D">
              <w:rPr>
                <w:rFonts w:eastAsia="Times New Roman"/>
                <w:sz w:val="22"/>
                <w:szCs w:val="22"/>
              </w:rPr>
              <w:t>40,94</w:t>
            </w:r>
          </w:p>
        </w:tc>
        <w:tc>
          <w:tcPr>
            <w:tcW w:w="1134" w:type="dxa"/>
            <w:shd w:val="clear" w:color="auto" w:fill="auto"/>
            <w:noWrap/>
            <w:vAlign w:val="bottom"/>
            <w:hideMark/>
          </w:tcPr>
          <w:p w14:paraId="643EDC4A" w14:textId="77777777" w:rsidR="00E4791C" w:rsidRPr="00CD501D" w:rsidRDefault="00E4791C" w:rsidP="00E4791C">
            <w:pPr>
              <w:jc w:val="right"/>
              <w:rPr>
                <w:rFonts w:eastAsia="Times New Roman"/>
                <w:sz w:val="22"/>
                <w:szCs w:val="22"/>
              </w:rPr>
            </w:pPr>
            <w:r w:rsidRPr="00CD501D">
              <w:rPr>
                <w:rFonts w:eastAsia="Times New Roman"/>
                <w:sz w:val="22"/>
                <w:szCs w:val="22"/>
              </w:rPr>
              <w:t>55,12</w:t>
            </w:r>
          </w:p>
        </w:tc>
        <w:tc>
          <w:tcPr>
            <w:tcW w:w="1276" w:type="dxa"/>
            <w:shd w:val="clear" w:color="auto" w:fill="auto"/>
            <w:noWrap/>
            <w:vAlign w:val="bottom"/>
            <w:hideMark/>
          </w:tcPr>
          <w:p w14:paraId="5A95EC15" w14:textId="77777777" w:rsidR="00E4791C" w:rsidRPr="00CD501D" w:rsidRDefault="00E4791C" w:rsidP="00E4791C">
            <w:pPr>
              <w:jc w:val="right"/>
              <w:rPr>
                <w:rFonts w:eastAsia="Times New Roman"/>
                <w:sz w:val="22"/>
                <w:szCs w:val="22"/>
              </w:rPr>
            </w:pPr>
            <w:r w:rsidRPr="00CD501D">
              <w:rPr>
                <w:rFonts w:eastAsia="Times New Roman"/>
                <w:sz w:val="22"/>
                <w:szCs w:val="22"/>
              </w:rPr>
              <w:t>464,66</w:t>
            </w:r>
          </w:p>
        </w:tc>
        <w:tc>
          <w:tcPr>
            <w:tcW w:w="1417" w:type="dxa"/>
            <w:shd w:val="clear" w:color="auto" w:fill="auto"/>
            <w:noWrap/>
            <w:vAlign w:val="bottom"/>
            <w:hideMark/>
          </w:tcPr>
          <w:p w14:paraId="448EBC5E" w14:textId="77777777" w:rsidR="00E4791C" w:rsidRPr="00CD501D" w:rsidRDefault="00E4791C" w:rsidP="00E4791C">
            <w:pPr>
              <w:jc w:val="right"/>
              <w:rPr>
                <w:rFonts w:eastAsia="Times New Roman"/>
                <w:sz w:val="22"/>
                <w:szCs w:val="22"/>
              </w:rPr>
            </w:pPr>
            <w:r w:rsidRPr="00CD501D">
              <w:rPr>
                <w:rFonts w:eastAsia="Times New Roman"/>
                <w:sz w:val="22"/>
                <w:szCs w:val="22"/>
              </w:rPr>
              <w:t>617,13</w:t>
            </w:r>
          </w:p>
        </w:tc>
      </w:tr>
      <w:tr w:rsidR="00E4791C" w:rsidRPr="00CD501D" w14:paraId="58C25F46" w14:textId="77777777" w:rsidTr="00E4791C">
        <w:trPr>
          <w:trHeight w:val="300"/>
          <w:jc w:val="center"/>
        </w:trPr>
        <w:tc>
          <w:tcPr>
            <w:tcW w:w="2226" w:type="dxa"/>
            <w:shd w:val="clear" w:color="auto" w:fill="auto"/>
            <w:noWrap/>
            <w:vAlign w:val="bottom"/>
            <w:hideMark/>
          </w:tcPr>
          <w:p w14:paraId="6C224CC7" w14:textId="77777777" w:rsidR="00E4791C" w:rsidRPr="00CD501D" w:rsidRDefault="00E4791C" w:rsidP="00E4791C">
            <w:pPr>
              <w:rPr>
                <w:rFonts w:eastAsia="Times New Roman"/>
                <w:sz w:val="22"/>
                <w:szCs w:val="22"/>
              </w:rPr>
            </w:pPr>
            <w:r w:rsidRPr="00CD501D">
              <w:rPr>
                <w:rFonts w:eastAsia="Times New Roman"/>
                <w:sz w:val="22"/>
                <w:szCs w:val="22"/>
              </w:rPr>
              <w:t>Pakistan</w:t>
            </w:r>
          </w:p>
        </w:tc>
        <w:tc>
          <w:tcPr>
            <w:tcW w:w="960" w:type="dxa"/>
            <w:shd w:val="clear" w:color="auto" w:fill="auto"/>
            <w:noWrap/>
            <w:vAlign w:val="bottom"/>
            <w:hideMark/>
          </w:tcPr>
          <w:p w14:paraId="7AE86760" w14:textId="77777777" w:rsidR="00E4791C" w:rsidRPr="00CD501D" w:rsidRDefault="00E4791C" w:rsidP="00E4791C">
            <w:pPr>
              <w:jc w:val="right"/>
              <w:rPr>
                <w:rFonts w:eastAsia="Times New Roman"/>
                <w:sz w:val="22"/>
                <w:szCs w:val="22"/>
              </w:rPr>
            </w:pPr>
            <w:r w:rsidRPr="00CD501D">
              <w:rPr>
                <w:rFonts w:eastAsia="Times New Roman"/>
                <w:sz w:val="22"/>
                <w:szCs w:val="22"/>
              </w:rPr>
              <w:t>1.915</w:t>
            </w:r>
          </w:p>
        </w:tc>
        <w:tc>
          <w:tcPr>
            <w:tcW w:w="1487" w:type="dxa"/>
            <w:shd w:val="clear" w:color="auto" w:fill="auto"/>
            <w:noWrap/>
            <w:vAlign w:val="bottom"/>
            <w:hideMark/>
          </w:tcPr>
          <w:p w14:paraId="40D2BC18" w14:textId="77777777" w:rsidR="00E4791C" w:rsidRPr="00CD501D" w:rsidRDefault="00E4791C" w:rsidP="00E4791C">
            <w:pPr>
              <w:jc w:val="right"/>
              <w:rPr>
                <w:rFonts w:eastAsia="Times New Roman"/>
                <w:sz w:val="22"/>
                <w:szCs w:val="22"/>
              </w:rPr>
            </w:pPr>
            <w:r w:rsidRPr="00CD501D">
              <w:rPr>
                <w:rFonts w:eastAsia="Times New Roman"/>
                <w:sz w:val="22"/>
                <w:szCs w:val="22"/>
              </w:rPr>
              <w:t>3,52</w:t>
            </w:r>
          </w:p>
        </w:tc>
        <w:tc>
          <w:tcPr>
            <w:tcW w:w="1276" w:type="dxa"/>
            <w:shd w:val="clear" w:color="auto" w:fill="auto"/>
            <w:noWrap/>
            <w:vAlign w:val="bottom"/>
            <w:hideMark/>
          </w:tcPr>
          <w:p w14:paraId="6F86C60C" w14:textId="77777777" w:rsidR="00E4791C" w:rsidRPr="00CD501D" w:rsidRDefault="00E4791C" w:rsidP="00E4791C">
            <w:pPr>
              <w:jc w:val="right"/>
              <w:rPr>
                <w:rFonts w:eastAsia="Times New Roman"/>
                <w:sz w:val="22"/>
                <w:szCs w:val="22"/>
              </w:rPr>
            </w:pPr>
            <w:r w:rsidRPr="00CD501D">
              <w:rPr>
                <w:rFonts w:eastAsia="Times New Roman"/>
                <w:sz w:val="22"/>
                <w:szCs w:val="22"/>
              </w:rPr>
              <w:t>68,43</w:t>
            </w:r>
          </w:p>
        </w:tc>
        <w:tc>
          <w:tcPr>
            <w:tcW w:w="1134" w:type="dxa"/>
            <w:shd w:val="clear" w:color="auto" w:fill="auto"/>
            <w:noWrap/>
            <w:vAlign w:val="bottom"/>
            <w:hideMark/>
          </w:tcPr>
          <w:p w14:paraId="2068B8B1" w14:textId="77777777" w:rsidR="00E4791C" w:rsidRPr="00CD501D" w:rsidRDefault="00E4791C" w:rsidP="00E4791C">
            <w:pPr>
              <w:jc w:val="right"/>
              <w:rPr>
                <w:rFonts w:eastAsia="Times New Roman"/>
                <w:sz w:val="22"/>
                <w:szCs w:val="22"/>
              </w:rPr>
            </w:pPr>
            <w:r w:rsidRPr="00CD501D">
              <w:rPr>
                <w:rFonts w:eastAsia="Times New Roman"/>
                <w:sz w:val="22"/>
                <w:szCs w:val="22"/>
              </w:rPr>
              <w:t>85,12</w:t>
            </w:r>
          </w:p>
        </w:tc>
        <w:tc>
          <w:tcPr>
            <w:tcW w:w="1276" w:type="dxa"/>
            <w:shd w:val="clear" w:color="auto" w:fill="auto"/>
            <w:noWrap/>
            <w:vAlign w:val="bottom"/>
            <w:hideMark/>
          </w:tcPr>
          <w:p w14:paraId="6C821B5D" w14:textId="77777777" w:rsidR="00E4791C" w:rsidRPr="00CD501D" w:rsidRDefault="00E4791C" w:rsidP="00E4791C">
            <w:pPr>
              <w:jc w:val="right"/>
              <w:rPr>
                <w:rFonts w:eastAsia="Times New Roman"/>
                <w:sz w:val="22"/>
                <w:szCs w:val="22"/>
              </w:rPr>
            </w:pPr>
            <w:r w:rsidRPr="00CD501D">
              <w:rPr>
                <w:rFonts w:eastAsia="Times New Roman"/>
                <w:sz w:val="22"/>
                <w:szCs w:val="22"/>
              </w:rPr>
              <w:t>32,43</w:t>
            </w:r>
          </w:p>
        </w:tc>
        <w:tc>
          <w:tcPr>
            <w:tcW w:w="1417" w:type="dxa"/>
            <w:shd w:val="clear" w:color="auto" w:fill="auto"/>
            <w:noWrap/>
            <w:vAlign w:val="bottom"/>
            <w:hideMark/>
          </w:tcPr>
          <w:p w14:paraId="5660C069" w14:textId="77777777" w:rsidR="00E4791C" w:rsidRPr="00CD501D" w:rsidRDefault="00E4791C" w:rsidP="00E4791C">
            <w:pPr>
              <w:jc w:val="right"/>
              <w:rPr>
                <w:rFonts w:eastAsia="Times New Roman"/>
                <w:sz w:val="22"/>
                <w:szCs w:val="22"/>
              </w:rPr>
            </w:pPr>
            <w:r w:rsidRPr="00CD501D">
              <w:rPr>
                <w:rFonts w:eastAsia="Times New Roman"/>
                <w:sz w:val="22"/>
                <w:szCs w:val="22"/>
              </w:rPr>
              <w:t>81,93</w:t>
            </w:r>
          </w:p>
        </w:tc>
      </w:tr>
      <w:tr w:rsidR="00E4791C" w:rsidRPr="00CD501D" w14:paraId="6E6AC6D6" w14:textId="77777777" w:rsidTr="00E4791C">
        <w:trPr>
          <w:trHeight w:val="300"/>
          <w:jc w:val="center"/>
        </w:trPr>
        <w:tc>
          <w:tcPr>
            <w:tcW w:w="2226" w:type="dxa"/>
            <w:shd w:val="clear" w:color="auto" w:fill="auto"/>
            <w:noWrap/>
            <w:vAlign w:val="bottom"/>
            <w:hideMark/>
          </w:tcPr>
          <w:p w14:paraId="33CDE62F" w14:textId="77777777" w:rsidR="00E4791C" w:rsidRPr="00CD501D" w:rsidRDefault="00E4791C" w:rsidP="00E4791C">
            <w:pPr>
              <w:rPr>
                <w:rFonts w:eastAsia="Times New Roman"/>
                <w:sz w:val="22"/>
                <w:szCs w:val="22"/>
              </w:rPr>
            </w:pPr>
            <w:r w:rsidRPr="00CD501D">
              <w:rPr>
                <w:rFonts w:eastAsia="Times New Roman"/>
                <w:sz w:val="22"/>
                <w:szCs w:val="22"/>
              </w:rPr>
              <w:t>Brazil</w:t>
            </w:r>
          </w:p>
        </w:tc>
        <w:tc>
          <w:tcPr>
            <w:tcW w:w="960" w:type="dxa"/>
            <w:shd w:val="clear" w:color="auto" w:fill="auto"/>
            <w:noWrap/>
            <w:vAlign w:val="bottom"/>
            <w:hideMark/>
          </w:tcPr>
          <w:p w14:paraId="7D04662C" w14:textId="77777777" w:rsidR="00E4791C" w:rsidRPr="00CD501D" w:rsidRDefault="00E4791C" w:rsidP="00E4791C">
            <w:pPr>
              <w:jc w:val="right"/>
              <w:rPr>
                <w:rFonts w:eastAsia="Times New Roman"/>
                <w:sz w:val="22"/>
                <w:szCs w:val="22"/>
              </w:rPr>
            </w:pPr>
            <w:r w:rsidRPr="00CD501D">
              <w:rPr>
                <w:rFonts w:eastAsia="Times New Roman"/>
                <w:sz w:val="22"/>
                <w:szCs w:val="22"/>
              </w:rPr>
              <w:t>1.428</w:t>
            </w:r>
          </w:p>
        </w:tc>
        <w:tc>
          <w:tcPr>
            <w:tcW w:w="1487" w:type="dxa"/>
            <w:shd w:val="clear" w:color="auto" w:fill="auto"/>
            <w:noWrap/>
            <w:vAlign w:val="bottom"/>
            <w:hideMark/>
          </w:tcPr>
          <w:p w14:paraId="2CD0A2AB" w14:textId="77777777" w:rsidR="00E4791C" w:rsidRPr="00CD501D" w:rsidRDefault="00E4791C" w:rsidP="00E4791C">
            <w:pPr>
              <w:jc w:val="right"/>
              <w:rPr>
                <w:rFonts w:eastAsia="Times New Roman"/>
                <w:sz w:val="22"/>
                <w:szCs w:val="22"/>
              </w:rPr>
            </w:pPr>
            <w:r w:rsidRPr="00CD501D">
              <w:rPr>
                <w:rFonts w:eastAsia="Times New Roman"/>
                <w:sz w:val="22"/>
                <w:szCs w:val="22"/>
              </w:rPr>
              <w:t>2,17</w:t>
            </w:r>
          </w:p>
        </w:tc>
        <w:tc>
          <w:tcPr>
            <w:tcW w:w="1276" w:type="dxa"/>
            <w:shd w:val="clear" w:color="auto" w:fill="auto"/>
            <w:noWrap/>
            <w:vAlign w:val="bottom"/>
            <w:hideMark/>
          </w:tcPr>
          <w:p w14:paraId="5AFD3730" w14:textId="77777777" w:rsidR="00E4791C" w:rsidRPr="00CD501D" w:rsidRDefault="00E4791C" w:rsidP="00E4791C">
            <w:pPr>
              <w:jc w:val="right"/>
              <w:rPr>
                <w:rFonts w:eastAsia="Times New Roman"/>
                <w:sz w:val="22"/>
                <w:szCs w:val="22"/>
              </w:rPr>
            </w:pPr>
            <w:r w:rsidRPr="00CD501D">
              <w:rPr>
                <w:rFonts w:eastAsia="Times New Roman"/>
                <w:sz w:val="22"/>
                <w:szCs w:val="22"/>
              </w:rPr>
              <w:t>41,95</w:t>
            </w:r>
          </w:p>
        </w:tc>
        <w:tc>
          <w:tcPr>
            <w:tcW w:w="1134" w:type="dxa"/>
            <w:shd w:val="clear" w:color="auto" w:fill="auto"/>
            <w:noWrap/>
            <w:vAlign w:val="bottom"/>
            <w:hideMark/>
          </w:tcPr>
          <w:p w14:paraId="3F3B07B3" w14:textId="77777777" w:rsidR="00E4791C" w:rsidRPr="00CD501D" w:rsidRDefault="00E4791C" w:rsidP="00E4791C">
            <w:pPr>
              <w:jc w:val="right"/>
              <w:rPr>
                <w:rFonts w:eastAsia="Times New Roman"/>
                <w:sz w:val="22"/>
                <w:szCs w:val="22"/>
              </w:rPr>
            </w:pPr>
            <w:r w:rsidRPr="00CD501D">
              <w:rPr>
                <w:rFonts w:eastAsia="Times New Roman"/>
                <w:sz w:val="22"/>
                <w:szCs w:val="22"/>
              </w:rPr>
              <w:t>32,02</w:t>
            </w:r>
          </w:p>
        </w:tc>
        <w:tc>
          <w:tcPr>
            <w:tcW w:w="1276" w:type="dxa"/>
            <w:shd w:val="clear" w:color="auto" w:fill="auto"/>
            <w:noWrap/>
            <w:vAlign w:val="bottom"/>
            <w:hideMark/>
          </w:tcPr>
          <w:p w14:paraId="56A34102" w14:textId="77777777" w:rsidR="00E4791C" w:rsidRPr="00CD501D" w:rsidRDefault="00E4791C" w:rsidP="00E4791C">
            <w:pPr>
              <w:jc w:val="right"/>
              <w:rPr>
                <w:rFonts w:eastAsia="Times New Roman"/>
                <w:sz w:val="22"/>
                <w:szCs w:val="22"/>
              </w:rPr>
            </w:pPr>
            <w:r w:rsidRPr="00CD501D">
              <w:rPr>
                <w:rFonts w:eastAsia="Times New Roman"/>
                <w:sz w:val="22"/>
                <w:szCs w:val="22"/>
              </w:rPr>
              <w:t>-25,7</w:t>
            </w:r>
          </w:p>
        </w:tc>
        <w:tc>
          <w:tcPr>
            <w:tcW w:w="1417" w:type="dxa"/>
            <w:shd w:val="clear" w:color="auto" w:fill="auto"/>
            <w:noWrap/>
            <w:vAlign w:val="bottom"/>
            <w:hideMark/>
          </w:tcPr>
          <w:p w14:paraId="5001C18B" w14:textId="77777777" w:rsidR="00E4791C" w:rsidRPr="00CD501D" w:rsidRDefault="00E4791C" w:rsidP="00E4791C">
            <w:pPr>
              <w:jc w:val="right"/>
              <w:rPr>
                <w:rFonts w:eastAsia="Times New Roman"/>
                <w:sz w:val="22"/>
                <w:szCs w:val="22"/>
              </w:rPr>
            </w:pPr>
            <w:r w:rsidRPr="00CD501D">
              <w:rPr>
                <w:rFonts w:eastAsia="Times New Roman"/>
                <w:sz w:val="22"/>
                <w:szCs w:val="22"/>
              </w:rPr>
              <w:t>6,93</w:t>
            </w:r>
          </w:p>
        </w:tc>
      </w:tr>
      <w:tr w:rsidR="00E4791C" w:rsidRPr="00CD501D" w14:paraId="560ED9F3" w14:textId="77777777" w:rsidTr="00E4791C">
        <w:trPr>
          <w:trHeight w:val="300"/>
          <w:jc w:val="center"/>
        </w:trPr>
        <w:tc>
          <w:tcPr>
            <w:tcW w:w="2226" w:type="dxa"/>
            <w:shd w:val="clear" w:color="auto" w:fill="auto"/>
            <w:noWrap/>
            <w:vAlign w:val="bottom"/>
            <w:hideMark/>
          </w:tcPr>
          <w:p w14:paraId="115AFBAD" w14:textId="77777777" w:rsidR="00E4791C" w:rsidRPr="00CD501D" w:rsidRDefault="00E4791C" w:rsidP="00E4791C">
            <w:pPr>
              <w:rPr>
                <w:rFonts w:eastAsia="Times New Roman"/>
                <w:sz w:val="22"/>
                <w:szCs w:val="22"/>
              </w:rPr>
            </w:pPr>
            <w:r w:rsidRPr="00CD501D">
              <w:rPr>
                <w:rFonts w:eastAsia="Times New Roman"/>
                <w:sz w:val="22"/>
                <w:szCs w:val="22"/>
              </w:rPr>
              <w:t>Italy</w:t>
            </w:r>
          </w:p>
        </w:tc>
        <w:tc>
          <w:tcPr>
            <w:tcW w:w="960" w:type="dxa"/>
            <w:shd w:val="clear" w:color="auto" w:fill="auto"/>
            <w:noWrap/>
            <w:vAlign w:val="bottom"/>
            <w:hideMark/>
          </w:tcPr>
          <w:p w14:paraId="6A75E01B" w14:textId="77777777" w:rsidR="00E4791C" w:rsidRPr="00CD501D" w:rsidRDefault="00E4791C" w:rsidP="00E4791C">
            <w:pPr>
              <w:jc w:val="right"/>
              <w:rPr>
                <w:rFonts w:eastAsia="Times New Roman"/>
                <w:sz w:val="22"/>
                <w:szCs w:val="22"/>
              </w:rPr>
            </w:pPr>
            <w:r w:rsidRPr="00CD501D">
              <w:rPr>
                <w:rFonts w:eastAsia="Times New Roman"/>
                <w:sz w:val="22"/>
                <w:szCs w:val="22"/>
              </w:rPr>
              <w:t>1.406</w:t>
            </w:r>
          </w:p>
        </w:tc>
        <w:tc>
          <w:tcPr>
            <w:tcW w:w="1487" w:type="dxa"/>
            <w:shd w:val="clear" w:color="auto" w:fill="auto"/>
            <w:noWrap/>
            <w:vAlign w:val="bottom"/>
            <w:hideMark/>
          </w:tcPr>
          <w:p w14:paraId="472357DB" w14:textId="77777777" w:rsidR="00E4791C" w:rsidRPr="00CD501D" w:rsidRDefault="00E4791C" w:rsidP="00E4791C">
            <w:pPr>
              <w:jc w:val="right"/>
              <w:rPr>
                <w:rFonts w:eastAsia="Times New Roman"/>
                <w:sz w:val="22"/>
                <w:szCs w:val="22"/>
              </w:rPr>
            </w:pPr>
            <w:r w:rsidRPr="00CD501D">
              <w:rPr>
                <w:rFonts w:eastAsia="Times New Roman"/>
                <w:sz w:val="22"/>
                <w:szCs w:val="22"/>
              </w:rPr>
              <w:t>2,12</w:t>
            </w:r>
          </w:p>
        </w:tc>
        <w:tc>
          <w:tcPr>
            <w:tcW w:w="1276" w:type="dxa"/>
            <w:shd w:val="clear" w:color="auto" w:fill="auto"/>
            <w:noWrap/>
            <w:vAlign w:val="bottom"/>
            <w:hideMark/>
          </w:tcPr>
          <w:p w14:paraId="31EE438D" w14:textId="77777777" w:rsidR="00E4791C" w:rsidRPr="00CD501D" w:rsidRDefault="00E4791C" w:rsidP="00E4791C">
            <w:pPr>
              <w:jc w:val="right"/>
              <w:rPr>
                <w:rFonts w:eastAsia="Times New Roman"/>
                <w:sz w:val="22"/>
                <w:szCs w:val="22"/>
              </w:rPr>
            </w:pPr>
            <w:r w:rsidRPr="00CD501D">
              <w:rPr>
                <w:rFonts w:eastAsia="Times New Roman"/>
                <w:sz w:val="22"/>
                <w:szCs w:val="22"/>
              </w:rPr>
              <w:t>2,48</w:t>
            </w:r>
          </w:p>
        </w:tc>
        <w:tc>
          <w:tcPr>
            <w:tcW w:w="1134" w:type="dxa"/>
            <w:shd w:val="clear" w:color="auto" w:fill="auto"/>
            <w:noWrap/>
            <w:vAlign w:val="bottom"/>
            <w:hideMark/>
          </w:tcPr>
          <w:p w14:paraId="1CA24DA5" w14:textId="77777777" w:rsidR="00E4791C" w:rsidRPr="00CD501D" w:rsidRDefault="00E4791C" w:rsidP="00E4791C">
            <w:pPr>
              <w:jc w:val="right"/>
              <w:rPr>
                <w:rFonts w:eastAsia="Times New Roman"/>
                <w:sz w:val="22"/>
                <w:szCs w:val="22"/>
              </w:rPr>
            </w:pPr>
            <w:r w:rsidRPr="00CD501D">
              <w:rPr>
                <w:rFonts w:eastAsia="Times New Roman"/>
                <w:sz w:val="22"/>
                <w:szCs w:val="22"/>
              </w:rPr>
              <w:t>-5,37</w:t>
            </w:r>
          </w:p>
        </w:tc>
        <w:tc>
          <w:tcPr>
            <w:tcW w:w="1276" w:type="dxa"/>
            <w:shd w:val="clear" w:color="auto" w:fill="auto"/>
            <w:noWrap/>
            <w:vAlign w:val="bottom"/>
            <w:hideMark/>
          </w:tcPr>
          <w:p w14:paraId="1989691E" w14:textId="77777777" w:rsidR="00E4791C" w:rsidRPr="00CD501D" w:rsidRDefault="00E4791C" w:rsidP="00E4791C">
            <w:pPr>
              <w:jc w:val="right"/>
              <w:rPr>
                <w:rFonts w:eastAsia="Times New Roman"/>
                <w:sz w:val="22"/>
                <w:szCs w:val="22"/>
              </w:rPr>
            </w:pPr>
            <w:r w:rsidRPr="00CD501D">
              <w:rPr>
                <w:rFonts w:eastAsia="Times New Roman"/>
                <w:sz w:val="22"/>
                <w:szCs w:val="22"/>
              </w:rPr>
              <w:t>-15,81</w:t>
            </w:r>
          </w:p>
        </w:tc>
        <w:tc>
          <w:tcPr>
            <w:tcW w:w="1417" w:type="dxa"/>
            <w:shd w:val="clear" w:color="auto" w:fill="auto"/>
            <w:noWrap/>
            <w:vAlign w:val="bottom"/>
            <w:hideMark/>
          </w:tcPr>
          <w:p w14:paraId="479263E3" w14:textId="77777777" w:rsidR="00E4791C" w:rsidRPr="00CD501D" w:rsidRDefault="00E4791C" w:rsidP="00E4791C">
            <w:pPr>
              <w:jc w:val="right"/>
              <w:rPr>
                <w:rFonts w:eastAsia="Times New Roman"/>
                <w:sz w:val="22"/>
                <w:szCs w:val="22"/>
              </w:rPr>
            </w:pPr>
            <w:r w:rsidRPr="00CD501D">
              <w:rPr>
                <w:rFonts w:eastAsia="Times New Roman"/>
                <w:sz w:val="22"/>
                <w:szCs w:val="22"/>
              </w:rPr>
              <w:t>-4,14</w:t>
            </w:r>
          </w:p>
        </w:tc>
      </w:tr>
      <w:tr w:rsidR="00E4791C" w:rsidRPr="00CD501D" w14:paraId="11F661F3" w14:textId="77777777" w:rsidTr="00E4791C">
        <w:trPr>
          <w:trHeight w:val="300"/>
          <w:jc w:val="center"/>
        </w:trPr>
        <w:tc>
          <w:tcPr>
            <w:tcW w:w="2226" w:type="dxa"/>
            <w:shd w:val="clear" w:color="auto" w:fill="auto"/>
            <w:noWrap/>
            <w:vAlign w:val="bottom"/>
            <w:hideMark/>
          </w:tcPr>
          <w:p w14:paraId="12CC1AFE" w14:textId="77777777" w:rsidR="00E4791C" w:rsidRPr="00CD501D" w:rsidRDefault="00E4791C" w:rsidP="00E4791C">
            <w:pPr>
              <w:rPr>
                <w:rFonts w:eastAsia="Times New Roman"/>
                <w:sz w:val="22"/>
                <w:szCs w:val="22"/>
              </w:rPr>
            </w:pPr>
            <w:r w:rsidRPr="00CD501D">
              <w:rPr>
                <w:rFonts w:eastAsia="Times New Roman"/>
                <w:sz w:val="22"/>
                <w:szCs w:val="22"/>
              </w:rPr>
              <w:t>Tây Ban Nha</w:t>
            </w:r>
          </w:p>
        </w:tc>
        <w:tc>
          <w:tcPr>
            <w:tcW w:w="960" w:type="dxa"/>
            <w:shd w:val="clear" w:color="auto" w:fill="auto"/>
            <w:noWrap/>
            <w:vAlign w:val="bottom"/>
            <w:hideMark/>
          </w:tcPr>
          <w:p w14:paraId="3B344256" w14:textId="77777777" w:rsidR="00E4791C" w:rsidRPr="00CD501D" w:rsidRDefault="00E4791C" w:rsidP="00E4791C">
            <w:pPr>
              <w:jc w:val="right"/>
              <w:rPr>
                <w:rFonts w:eastAsia="Times New Roman"/>
                <w:sz w:val="22"/>
                <w:szCs w:val="22"/>
              </w:rPr>
            </w:pPr>
            <w:r w:rsidRPr="00CD501D">
              <w:rPr>
                <w:rFonts w:eastAsia="Times New Roman"/>
                <w:sz w:val="22"/>
                <w:szCs w:val="22"/>
              </w:rPr>
              <w:t>1.397</w:t>
            </w:r>
          </w:p>
        </w:tc>
        <w:tc>
          <w:tcPr>
            <w:tcW w:w="1487" w:type="dxa"/>
            <w:shd w:val="clear" w:color="auto" w:fill="auto"/>
            <w:noWrap/>
            <w:vAlign w:val="bottom"/>
            <w:hideMark/>
          </w:tcPr>
          <w:p w14:paraId="5EE1C2B2" w14:textId="77777777" w:rsidR="00E4791C" w:rsidRPr="00CD501D" w:rsidRDefault="00E4791C" w:rsidP="00E4791C">
            <w:pPr>
              <w:jc w:val="right"/>
              <w:rPr>
                <w:rFonts w:eastAsia="Times New Roman"/>
                <w:sz w:val="22"/>
                <w:szCs w:val="22"/>
              </w:rPr>
            </w:pPr>
            <w:r w:rsidRPr="00CD501D">
              <w:rPr>
                <w:rFonts w:eastAsia="Times New Roman"/>
                <w:sz w:val="22"/>
                <w:szCs w:val="22"/>
              </w:rPr>
              <w:t>2,24</w:t>
            </w:r>
          </w:p>
        </w:tc>
        <w:tc>
          <w:tcPr>
            <w:tcW w:w="1276" w:type="dxa"/>
            <w:shd w:val="clear" w:color="auto" w:fill="auto"/>
            <w:noWrap/>
            <w:vAlign w:val="bottom"/>
            <w:hideMark/>
          </w:tcPr>
          <w:p w14:paraId="15F6FE42" w14:textId="77777777" w:rsidR="00E4791C" w:rsidRPr="00CD501D" w:rsidRDefault="00E4791C" w:rsidP="00E4791C">
            <w:pPr>
              <w:jc w:val="right"/>
              <w:rPr>
                <w:rFonts w:eastAsia="Times New Roman"/>
                <w:sz w:val="22"/>
                <w:szCs w:val="22"/>
              </w:rPr>
            </w:pPr>
            <w:r w:rsidRPr="00CD501D">
              <w:rPr>
                <w:rFonts w:eastAsia="Times New Roman"/>
                <w:sz w:val="22"/>
                <w:szCs w:val="22"/>
              </w:rPr>
              <w:t>-21,16</w:t>
            </w:r>
          </w:p>
        </w:tc>
        <w:tc>
          <w:tcPr>
            <w:tcW w:w="1134" w:type="dxa"/>
            <w:shd w:val="clear" w:color="auto" w:fill="auto"/>
            <w:noWrap/>
            <w:vAlign w:val="bottom"/>
            <w:hideMark/>
          </w:tcPr>
          <w:p w14:paraId="3F84EA6A" w14:textId="77777777" w:rsidR="00E4791C" w:rsidRPr="00CD501D" w:rsidRDefault="00E4791C" w:rsidP="00E4791C">
            <w:pPr>
              <w:jc w:val="right"/>
              <w:rPr>
                <w:rFonts w:eastAsia="Times New Roman"/>
                <w:sz w:val="22"/>
                <w:szCs w:val="22"/>
              </w:rPr>
            </w:pPr>
            <w:r w:rsidRPr="00CD501D">
              <w:rPr>
                <w:rFonts w:eastAsia="Times New Roman"/>
                <w:sz w:val="22"/>
                <w:szCs w:val="22"/>
              </w:rPr>
              <w:t>-21,83</w:t>
            </w:r>
          </w:p>
        </w:tc>
        <w:tc>
          <w:tcPr>
            <w:tcW w:w="1276" w:type="dxa"/>
            <w:shd w:val="clear" w:color="auto" w:fill="auto"/>
            <w:noWrap/>
            <w:vAlign w:val="bottom"/>
            <w:hideMark/>
          </w:tcPr>
          <w:p w14:paraId="6921C670" w14:textId="77777777" w:rsidR="00E4791C" w:rsidRPr="00CD501D" w:rsidRDefault="00E4791C" w:rsidP="00E4791C">
            <w:pPr>
              <w:jc w:val="right"/>
              <w:rPr>
                <w:rFonts w:eastAsia="Times New Roman"/>
                <w:sz w:val="22"/>
                <w:szCs w:val="22"/>
              </w:rPr>
            </w:pPr>
            <w:r w:rsidRPr="00CD501D">
              <w:rPr>
                <w:rFonts w:eastAsia="Times New Roman"/>
                <w:sz w:val="22"/>
                <w:szCs w:val="22"/>
              </w:rPr>
              <w:t>74,19</w:t>
            </w:r>
          </w:p>
        </w:tc>
        <w:tc>
          <w:tcPr>
            <w:tcW w:w="1417" w:type="dxa"/>
            <w:shd w:val="clear" w:color="auto" w:fill="auto"/>
            <w:noWrap/>
            <w:vAlign w:val="bottom"/>
            <w:hideMark/>
          </w:tcPr>
          <w:p w14:paraId="4FC6A009" w14:textId="77777777" w:rsidR="00E4791C" w:rsidRPr="00CD501D" w:rsidRDefault="00E4791C" w:rsidP="00E4791C">
            <w:pPr>
              <w:jc w:val="right"/>
              <w:rPr>
                <w:rFonts w:eastAsia="Times New Roman"/>
                <w:sz w:val="22"/>
                <w:szCs w:val="22"/>
              </w:rPr>
            </w:pPr>
            <w:r w:rsidRPr="00CD501D">
              <w:rPr>
                <w:rFonts w:eastAsia="Times New Roman"/>
                <w:sz w:val="22"/>
                <w:szCs w:val="22"/>
              </w:rPr>
              <w:t>126,57</w:t>
            </w:r>
          </w:p>
        </w:tc>
      </w:tr>
      <w:tr w:rsidR="00E4791C" w:rsidRPr="00CD501D" w14:paraId="33F6B535" w14:textId="77777777" w:rsidTr="00E4791C">
        <w:trPr>
          <w:trHeight w:val="300"/>
          <w:jc w:val="center"/>
        </w:trPr>
        <w:tc>
          <w:tcPr>
            <w:tcW w:w="2226" w:type="dxa"/>
            <w:shd w:val="clear" w:color="auto" w:fill="auto"/>
            <w:noWrap/>
            <w:vAlign w:val="bottom"/>
            <w:hideMark/>
          </w:tcPr>
          <w:p w14:paraId="3418513D" w14:textId="77777777" w:rsidR="00E4791C" w:rsidRPr="00CD501D" w:rsidRDefault="00E4791C" w:rsidP="00E4791C">
            <w:pPr>
              <w:rPr>
                <w:rFonts w:eastAsia="Times New Roman"/>
                <w:sz w:val="22"/>
                <w:szCs w:val="22"/>
              </w:rPr>
            </w:pPr>
            <w:r w:rsidRPr="00CD501D">
              <w:rPr>
                <w:rFonts w:eastAsia="Times New Roman"/>
                <w:sz w:val="22"/>
                <w:szCs w:val="22"/>
              </w:rPr>
              <w:t>Nhật Bản</w:t>
            </w:r>
          </w:p>
        </w:tc>
        <w:tc>
          <w:tcPr>
            <w:tcW w:w="960" w:type="dxa"/>
            <w:shd w:val="clear" w:color="auto" w:fill="auto"/>
            <w:noWrap/>
            <w:vAlign w:val="bottom"/>
            <w:hideMark/>
          </w:tcPr>
          <w:p w14:paraId="23F16036" w14:textId="77777777" w:rsidR="00E4791C" w:rsidRPr="00CD501D" w:rsidRDefault="00E4791C" w:rsidP="00E4791C">
            <w:pPr>
              <w:jc w:val="right"/>
              <w:rPr>
                <w:rFonts w:eastAsia="Times New Roman"/>
                <w:sz w:val="22"/>
                <w:szCs w:val="22"/>
              </w:rPr>
            </w:pPr>
            <w:r w:rsidRPr="00CD501D">
              <w:rPr>
                <w:rFonts w:eastAsia="Times New Roman"/>
                <w:sz w:val="22"/>
                <w:szCs w:val="22"/>
              </w:rPr>
              <w:t>997</w:t>
            </w:r>
          </w:p>
        </w:tc>
        <w:tc>
          <w:tcPr>
            <w:tcW w:w="1487" w:type="dxa"/>
            <w:shd w:val="clear" w:color="auto" w:fill="auto"/>
            <w:noWrap/>
            <w:vAlign w:val="bottom"/>
            <w:hideMark/>
          </w:tcPr>
          <w:p w14:paraId="7E04C34B" w14:textId="77777777" w:rsidR="00E4791C" w:rsidRPr="00CD501D" w:rsidRDefault="00E4791C" w:rsidP="00E4791C">
            <w:pPr>
              <w:jc w:val="right"/>
              <w:rPr>
                <w:rFonts w:eastAsia="Times New Roman"/>
                <w:sz w:val="22"/>
                <w:szCs w:val="22"/>
              </w:rPr>
            </w:pPr>
            <w:r w:rsidRPr="00CD501D">
              <w:rPr>
                <w:rFonts w:eastAsia="Times New Roman"/>
                <w:sz w:val="22"/>
                <w:szCs w:val="22"/>
              </w:rPr>
              <w:t>1,85</w:t>
            </w:r>
          </w:p>
        </w:tc>
        <w:tc>
          <w:tcPr>
            <w:tcW w:w="1276" w:type="dxa"/>
            <w:shd w:val="clear" w:color="auto" w:fill="auto"/>
            <w:noWrap/>
            <w:vAlign w:val="bottom"/>
            <w:hideMark/>
          </w:tcPr>
          <w:p w14:paraId="17C4FF9F" w14:textId="77777777" w:rsidR="00E4791C" w:rsidRPr="00CD501D" w:rsidRDefault="00E4791C" w:rsidP="00E4791C">
            <w:pPr>
              <w:jc w:val="right"/>
              <w:rPr>
                <w:rFonts w:eastAsia="Times New Roman"/>
                <w:sz w:val="22"/>
                <w:szCs w:val="22"/>
              </w:rPr>
            </w:pPr>
            <w:r w:rsidRPr="00CD501D">
              <w:rPr>
                <w:rFonts w:eastAsia="Times New Roman"/>
                <w:sz w:val="22"/>
                <w:szCs w:val="22"/>
              </w:rPr>
              <w:t>-11,69</w:t>
            </w:r>
          </w:p>
        </w:tc>
        <w:tc>
          <w:tcPr>
            <w:tcW w:w="1134" w:type="dxa"/>
            <w:shd w:val="clear" w:color="auto" w:fill="auto"/>
            <w:noWrap/>
            <w:vAlign w:val="bottom"/>
            <w:hideMark/>
          </w:tcPr>
          <w:p w14:paraId="7B8F3579" w14:textId="77777777" w:rsidR="00E4791C" w:rsidRPr="00CD501D" w:rsidRDefault="00E4791C" w:rsidP="00E4791C">
            <w:pPr>
              <w:jc w:val="right"/>
              <w:rPr>
                <w:rFonts w:eastAsia="Times New Roman"/>
                <w:sz w:val="22"/>
                <w:szCs w:val="22"/>
              </w:rPr>
            </w:pPr>
            <w:r w:rsidRPr="00CD501D">
              <w:rPr>
                <w:rFonts w:eastAsia="Times New Roman"/>
                <w:sz w:val="22"/>
                <w:szCs w:val="22"/>
              </w:rPr>
              <w:t>-13,9</w:t>
            </w:r>
          </w:p>
        </w:tc>
        <w:tc>
          <w:tcPr>
            <w:tcW w:w="1276" w:type="dxa"/>
            <w:shd w:val="clear" w:color="auto" w:fill="auto"/>
            <w:noWrap/>
            <w:vAlign w:val="bottom"/>
            <w:hideMark/>
          </w:tcPr>
          <w:p w14:paraId="4003646F" w14:textId="77777777" w:rsidR="00E4791C" w:rsidRPr="00CD501D" w:rsidRDefault="00E4791C" w:rsidP="00E4791C">
            <w:pPr>
              <w:jc w:val="right"/>
              <w:rPr>
                <w:rFonts w:eastAsia="Times New Roman"/>
                <w:sz w:val="22"/>
                <w:szCs w:val="22"/>
              </w:rPr>
            </w:pPr>
            <w:r w:rsidRPr="00CD501D">
              <w:rPr>
                <w:rFonts w:eastAsia="Times New Roman"/>
                <w:sz w:val="22"/>
                <w:szCs w:val="22"/>
              </w:rPr>
              <w:t>26,36</w:t>
            </w:r>
          </w:p>
        </w:tc>
        <w:tc>
          <w:tcPr>
            <w:tcW w:w="1417" w:type="dxa"/>
            <w:shd w:val="clear" w:color="auto" w:fill="auto"/>
            <w:noWrap/>
            <w:vAlign w:val="bottom"/>
            <w:hideMark/>
          </w:tcPr>
          <w:p w14:paraId="5D30CB5E" w14:textId="77777777" w:rsidR="00E4791C" w:rsidRPr="00CD501D" w:rsidRDefault="00E4791C" w:rsidP="00E4791C">
            <w:pPr>
              <w:jc w:val="right"/>
              <w:rPr>
                <w:rFonts w:eastAsia="Times New Roman"/>
                <w:sz w:val="22"/>
                <w:szCs w:val="22"/>
              </w:rPr>
            </w:pPr>
            <w:r w:rsidRPr="00CD501D">
              <w:rPr>
                <w:rFonts w:eastAsia="Times New Roman"/>
                <w:sz w:val="22"/>
                <w:szCs w:val="22"/>
              </w:rPr>
              <w:t>52,54</w:t>
            </w:r>
          </w:p>
        </w:tc>
      </w:tr>
      <w:tr w:rsidR="00E4791C" w:rsidRPr="00CD501D" w14:paraId="136BF902" w14:textId="77777777" w:rsidTr="00E4791C">
        <w:trPr>
          <w:trHeight w:val="300"/>
          <w:jc w:val="center"/>
        </w:trPr>
        <w:tc>
          <w:tcPr>
            <w:tcW w:w="2226" w:type="dxa"/>
            <w:shd w:val="clear" w:color="auto" w:fill="auto"/>
            <w:noWrap/>
            <w:vAlign w:val="bottom"/>
            <w:hideMark/>
          </w:tcPr>
          <w:p w14:paraId="1A9286DA" w14:textId="77777777" w:rsidR="00E4791C" w:rsidRPr="00CD501D" w:rsidRDefault="00E4791C" w:rsidP="00E4791C">
            <w:pPr>
              <w:rPr>
                <w:rFonts w:eastAsia="Times New Roman"/>
                <w:sz w:val="22"/>
                <w:szCs w:val="22"/>
              </w:rPr>
            </w:pPr>
            <w:r w:rsidRPr="00CD501D">
              <w:rPr>
                <w:rFonts w:eastAsia="Times New Roman"/>
                <w:sz w:val="22"/>
                <w:szCs w:val="22"/>
              </w:rPr>
              <w:t>Hà Lan</w:t>
            </w:r>
          </w:p>
        </w:tc>
        <w:tc>
          <w:tcPr>
            <w:tcW w:w="960" w:type="dxa"/>
            <w:shd w:val="clear" w:color="auto" w:fill="auto"/>
            <w:noWrap/>
            <w:vAlign w:val="bottom"/>
            <w:hideMark/>
          </w:tcPr>
          <w:p w14:paraId="024C0F73" w14:textId="77777777" w:rsidR="00E4791C" w:rsidRPr="00CD501D" w:rsidRDefault="00E4791C" w:rsidP="00E4791C">
            <w:pPr>
              <w:jc w:val="right"/>
              <w:rPr>
                <w:rFonts w:eastAsia="Times New Roman"/>
                <w:sz w:val="22"/>
                <w:szCs w:val="22"/>
              </w:rPr>
            </w:pPr>
            <w:r w:rsidRPr="00CD501D">
              <w:rPr>
                <w:rFonts w:eastAsia="Times New Roman"/>
                <w:sz w:val="22"/>
                <w:szCs w:val="22"/>
              </w:rPr>
              <w:t>996</w:t>
            </w:r>
          </w:p>
        </w:tc>
        <w:tc>
          <w:tcPr>
            <w:tcW w:w="1487" w:type="dxa"/>
            <w:shd w:val="clear" w:color="auto" w:fill="auto"/>
            <w:noWrap/>
            <w:vAlign w:val="bottom"/>
            <w:hideMark/>
          </w:tcPr>
          <w:p w14:paraId="3AF94F5F" w14:textId="77777777" w:rsidR="00E4791C" w:rsidRPr="00CD501D" w:rsidRDefault="00E4791C" w:rsidP="00E4791C">
            <w:pPr>
              <w:jc w:val="right"/>
              <w:rPr>
                <w:rFonts w:eastAsia="Times New Roman"/>
                <w:sz w:val="22"/>
                <w:szCs w:val="22"/>
              </w:rPr>
            </w:pPr>
            <w:r w:rsidRPr="00CD501D">
              <w:rPr>
                <w:rFonts w:eastAsia="Times New Roman"/>
                <w:sz w:val="22"/>
                <w:szCs w:val="22"/>
              </w:rPr>
              <w:t>1,78</w:t>
            </w:r>
          </w:p>
        </w:tc>
        <w:tc>
          <w:tcPr>
            <w:tcW w:w="1276" w:type="dxa"/>
            <w:shd w:val="clear" w:color="auto" w:fill="auto"/>
            <w:noWrap/>
            <w:vAlign w:val="bottom"/>
            <w:hideMark/>
          </w:tcPr>
          <w:p w14:paraId="0966C9E2" w14:textId="77777777" w:rsidR="00E4791C" w:rsidRPr="00CD501D" w:rsidRDefault="00E4791C" w:rsidP="00E4791C">
            <w:pPr>
              <w:jc w:val="right"/>
              <w:rPr>
                <w:rFonts w:eastAsia="Times New Roman"/>
                <w:sz w:val="22"/>
                <w:szCs w:val="22"/>
              </w:rPr>
            </w:pPr>
            <w:r w:rsidRPr="00CD501D">
              <w:rPr>
                <w:rFonts w:eastAsia="Times New Roman"/>
                <w:sz w:val="22"/>
                <w:szCs w:val="22"/>
              </w:rPr>
              <w:t>-19,29</w:t>
            </w:r>
          </w:p>
        </w:tc>
        <w:tc>
          <w:tcPr>
            <w:tcW w:w="1134" w:type="dxa"/>
            <w:shd w:val="clear" w:color="auto" w:fill="auto"/>
            <w:noWrap/>
            <w:vAlign w:val="bottom"/>
            <w:hideMark/>
          </w:tcPr>
          <w:p w14:paraId="475B8977" w14:textId="77777777" w:rsidR="00E4791C" w:rsidRPr="00CD501D" w:rsidRDefault="00E4791C" w:rsidP="00E4791C">
            <w:pPr>
              <w:jc w:val="right"/>
              <w:rPr>
                <w:rFonts w:eastAsia="Times New Roman"/>
                <w:sz w:val="22"/>
                <w:szCs w:val="22"/>
              </w:rPr>
            </w:pPr>
            <w:r w:rsidRPr="00CD501D">
              <w:rPr>
                <w:rFonts w:eastAsia="Times New Roman"/>
                <w:sz w:val="22"/>
                <w:szCs w:val="22"/>
              </w:rPr>
              <w:t>-11,73</w:t>
            </w:r>
          </w:p>
        </w:tc>
        <w:tc>
          <w:tcPr>
            <w:tcW w:w="1276" w:type="dxa"/>
            <w:shd w:val="clear" w:color="auto" w:fill="auto"/>
            <w:noWrap/>
            <w:vAlign w:val="bottom"/>
            <w:hideMark/>
          </w:tcPr>
          <w:p w14:paraId="1DB57412" w14:textId="77777777" w:rsidR="00E4791C" w:rsidRPr="00CD501D" w:rsidRDefault="00E4791C" w:rsidP="00E4791C">
            <w:pPr>
              <w:jc w:val="right"/>
              <w:rPr>
                <w:rFonts w:eastAsia="Times New Roman"/>
                <w:sz w:val="22"/>
                <w:szCs w:val="22"/>
              </w:rPr>
            </w:pPr>
            <w:r w:rsidRPr="00CD501D">
              <w:rPr>
                <w:rFonts w:eastAsia="Times New Roman"/>
                <w:sz w:val="22"/>
                <w:szCs w:val="22"/>
              </w:rPr>
              <w:t>-41,86</w:t>
            </w:r>
          </w:p>
        </w:tc>
        <w:tc>
          <w:tcPr>
            <w:tcW w:w="1417" w:type="dxa"/>
            <w:shd w:val="clear" w:color="auto" w:fill="auto"/>
            <w:noWrap/>
            <w:vAlign w:val="bottom"/>
            <w:hideMark/>
          </w:tcPr>
          <w:p w14:paraId="5532A836" w14:textId="77777777" w:rsidR="00E4791C" w:rsidRPr="00CD501D" w:rsidRDefault="00E4791C" w:rsidP="00E4791C">
            <w:pPr>
              <w:jc w:val="right"/>
              <w:rPr>
                <w:rFonts w:eastAsia="Times New Roman"/>
                <w:sz w:val="22"/>
                <w:szCs w:val="22"/>
              </w:rPr>
            </w:pPr>
            <w:r w:rsidRPr="00CD501D">
              <w:rPr>
                <w:rFonts w:eastAsia="Times New Roman"/>
                <w:sz w:val="22"/>
                <w:szCs w:val="22"/>
              </w:rPr>
              <w:t>-27,04</w:t>
            </w:r>
          </w:p>
        </w:tc>
      </w:tr>
      <w:tr w:rsidR="00E4791C" w:rsidRPr="00CD501D" w14:paraId="11ECFC39" w14:textId="77777777" w:rsidTr="00E4791C">
        <w:trPr>
          <w:trHeight w:val="300"/>
          <w:jc w:val="center"/>
        </w:trPr>
        <w:tc>
          <w:tcPr>
            <w:tcW w:w="2226" w:type="dxa"/>
            <w:shd w:val="clear" w:color="auto" w:fill="auto"/>
            <w:noWrap/>
            <w:vAlign w:val="bottom"/>
            <w:hideMark/>
          </w:tcPr>
          <w:p w14:paraId="303C8FF4" w14:textId="77777777" w:rsidR="00E4791C" w:rsidRPr="00CD501D" w:rsidRDefault="00E4791C" w:rsidP="00E4791C">
            <w:pPr>
              <w:rPr>
                <w:rFonts w:eastAsia="Times New Roman"/>
                <w:sz w:val="22"/>
                <w:szCs w:val="22"/>
              </w:rPr>
            </w:pPr>
            <w:r w:rsidRPr="00CD501D">
              <w:rPr>
                <w:rFonts w:eastAsia="Times New Roman"/>
                <w:sz w:val="22"/>
                <w:szCs w:val="22"/>
              </w:rPr>
              <w:t>Canada</w:t>
            </w:r>
          </w:p>
        </w:tc>
        <w:tc>
          <w:tcPr>
            <w:tcW w:w="960" w:type="dxa"/>
            <w:shd w:val="clear" w:color="auto" w:fill="auto"/>
            <w:noWrap/>
            <w:vAlign w:val="bottom"/>
            <w:hideMark/>
          </w:tcPr>
          <w:p w14:paraId="1E6B4F65" w14:textId="77777777" w:rsidR="00E4791C" w:rsidRPr="00CD501D" w:rsidRDefault="00E4791C" w:rsidP="00E4791C">
            <w:pPr>
              <w:jc w:val="right"/>
              <w:rPr>
                <w:rFonts w:eastAsia="Times New Roman"/>
                <w:sz w:val="22"/>
                <w:szCs w:val="22"/>
              </w:rPr>
            </w:pPr>
            <w:r w:rsidRPr="00CD501D">
              <w:rPr>
                <w:rFonts w:eastAsia="Times New Roman"/>
                <w:sz w:val="22"/>
                <w:szCs w:val="22"/>
              </w:rPr>
              <w:t>607</w:t>
            </w:r>
          </w:p>
        </w:tc>
        <w:tc>
          <w:tcPr>
            <w:tcW w:w="1487" w:type="dxa"/>
            <w:shd w:val="clear" w:color="auto" w:fill="auto"/>
            <w:noWrap/>
            <w:vAlign w:val="bottom"/>
            <w:hideMark/>
          </w:tcPr>
          <w:p w14:paraId="15D1A1AC" w14:textId="77777777" w:rsidR="00E4791C" w:rsidRPr="00CD501D" w:rsidRDefault="00E4791C" w:rsidP="00E4791C">
            <w:pPr>
              <w:jc w:val="right"/>
              <w:rPr>
                <w:rFonts w:eastAsia="Times New Roman"/>
                <w:sz w:val="22"/>
                <w:szCs w:val="22"/>
              </w:rPr>
            </w:pPr>
            <w:r w:rsidRPr="00CD501D">
              <w:rPr>
                <w:rFonts w:eastAsia="Times New Roman"/>
                <w:sz w:val="22"/>
                <w:szCs w:val="22"/>
              </w:rPr>
              <w:t>1,16</w:t>
            </w:r>
          </w:p>
        </w:tc>
        <w:tc>
          <w:tcPr>
            <w:tcW w:w="1276" w:type="dxa"/>
            <w:shd w:val="clear" w:color="auto" w:fill="auto"/>
            <w:noWrap/>
            <w:vAlign w:val="bottom"/>
            <w:hideMark/>
          </w:tcPr>
          <w:p w14:paraId="2633FE01" w14:textId="77777777" w:rsidR="00E4791C" w:rsidRPr="00CD501D" w:rsidRDefault="00E4791C" w:rsidP="00E4791C">
            <w:pPr>
              <w:jc w:val="right"/>
              <w:rPr>
                <w:rFonts w:eastAsia="Times New Roman"/>
                <w:sz w:val="22"/>
                <w:szCs w:val="22"/>
              </w:rPr>
            </w:pPr>
            <w:r w:rsidRPr="00CD501D">
              <w:rPr>
                <w:rFonts w:eastAsia="Times New Roman"/>
                <w:sz w:val="22"/>
                <w:szCs w:val="22"/>
              </w:rPr>
              <w:t>-6,33</w:t>
            </w:r>
          </w:p>
        </w:tc>
        <w:tc>
          <w:tcPr>
            <w:tcW w:w="1134" w:type="dxa"/>
            <w:shd w:val="clear" w:color="auto" w:fill="auto"/>
            <w:noWrap/>
            <w:vAlign w:val="bottom"/>
            <w:hideMark/>
          </w:tcPr>
          <w:p w14:paraId="33A440E2" w14:textId="77777777" w:rsidR="00E4791C" w:rsidRPr="00CD501D" w:rsidRDefault="00E4791C" w:rsidP="00E4791C">
            <w:pPr>
              <w:jc w:val="right"/>
              <w:rPr>
                <w:rFonts w:eastAsia="Times New Roman"/>
                <w:sz w:val="22"/>
                <w:szCs w:val="22"/>
              </w:rPr>
            </w:pPr>
            <w:r w:rsidRPr="00CD501D">
              <w:rPr>
                <w:rFonts w:eastAsia="Times New Roman"/>
                <w:sz w:val="22"/>
                <w:szCs w:val="22"/>
              </w:rPr>
              <w:t>-14,28</w:t>
            </w:r>
          </w:p>
        </w:tc>
        <w:tc>
          <w:tcPr>
            <w:tcW w:w="1276" w:type="dxa"/>
            <w:shd w:val="clear" w:color="auto" w:fill="auto"/>
            <w:noWrap/>
            <w:vAlign w:val="bottom"/>
            <w:hideMark/>
          </w:tcPr>
          <w:p w14:paraId="3F59F3BF" w14:textId="77777777" w:rsidR="00E4791C" w:rsidRPr="00CD501D" w:rsidRDefault="00E4791C" w:rsidP="00E4791C">
            <w:pPr>
              <w:jc w:val="right"/>
              <w:rPr>
                <w:rFonts w:eastAsia="Times New Roman"/>
                <w:sz w:val="22"/>
                <w:szCs w:val="22"/>
              </w:rPr>
            </w:pPr>
            <w:r w:rsidRPr="00CD501D">
              <w:rPr>
                <w:rFonts w:eastAsia="Times New Roman"/>
                <w:sz w:val="22"/>
                <w:szCs w:val="22"/>
              </w:rPr>
              <w:t>43,5</w:t>
            </w:r>
          </w:p>
        </w:tc>
        <w:tc>
          <w:tcPr>
            <w:tcW w:w="1417" w:type="dxa"/>
            <w:shd w:val="clear" w:color="auto" w:fill="auto"/>
            <w:noWrap/>
            <w:vAlign w:val="bottom"/>
            <w:hideMark/>
          </w:tcPr>
          <w:p w14:paraId="78E8B176" w14:textId="77777777" w:rsidR="00E4791C" w:rsidRPr="00CD501D" w:rsidRDefault="00E4791C" w:rsidP="00E4791C">
            <w:pPr>
              <w:jc w:val="right"/>
              <w:rPr>
                <w:rFonts w:eastAsia="Times New Roman"/>
                <w:sz w:val="22"/>
                <w:szCs w:val="22"/>
              </w:rPr>
            </w:pPr>
            <w:r w:rsidRPr="00CD501D">
              <w:rPr>
                <w:rFonts w:eastAsia="Times New Roman"/>
                <w:sz w:val="22"/>
                <w:szCs w:val="22"/>
              </w:rPr>
              <w:t>82,64</w:t>
            </w:r>
          </w:p>
        </w:tc>
      </w:tr>
      <w:tr w:rsidR="00E4791C" w:rsidRPr="00CD501D" w14:paraId="74CFF443" w14:textId="77777777" w:rsidTr="00E4791C">
        <w:trPr>
          <w:trHeight w:val="300"/>
          <w:jc w:val="center"/>
        </w:trPr>
        <w:tc>
          <w:tcPr>
            <w:tcW w:w="2226" w:type="dxa"/>
            <w:shd w:val="clear" w:color="auto" w:fill="auto"/>
            <w:noWrap/>
            <w:vAlign w:val="bottom"/>
            <w:hideMark/>
          </w:tcPr>
          <w:p w14:paraId="4B94D007" w14:textId="77777777" w:rsidR="00E4791C" w:rsidRPr="00CD501D" w:rsidRDefault="00E4791C" w:rsidP="00E4791C">
            <w:pPr>
              <w:rPr>
                <w:rFonts w:eastAsia="Times New Roman"/>
                <w:sz w:val="22"/>
                <w:szCs w:val="22"/>
              </w:rPr>
            </w:pPr>
            <w:r w:rsidRPr="00CD501D">
              <w:rPr>
                <w:rFonts w:eastAsia="Times New Roman"/>
                <w:sz w:val="22"/>
                <w:szCs w:val="22"/>
              </w:rPr>
              <w:t>Bangladesh</w:t>
            </w:r>
          </w:p>
        </w:tc>
        <w:tc>
          <w:tcPr>
            <w:tcW w:w="960" w:type="dxa"/>
            <w:shd w:val="clear" w:color="auto" w:fill="auto"/>
            <w:noWrap/>
            <w:vAlign w:val="bottom"/>
            <w:hideMark/>
          </w:tcPr>
          <w:p w14:paraId="26FD74A9" w14:textId="77777777" w:rsidR="00E4791C" w:rsidRPr="00CD501D" w:rsidRDefault="00E4791C" w:rsidP="00E4791C">
            <w:pPr>
              <w:jc w:val="right"/>
              <w:rPr>
                <w:rFonts w:eastAsia="Times New Roman"/>
                <w:sz w:val="22"/>
                <w:szCs w:val="22"/>
              </w:rPr>
            </w:pPr>
            <w:r w:rsidRPr="00CD501D">
              <w:rPr>
                <w:rFonts w:eastAsia="Times New Roman"/>
                <w:sz w:val="22"/>
                <w:szCs w:val="22"/>
              </w:rPr>
              <w:t>583</w:t>
            </w:r>
          </w:p>
        </w:tc>
        <w:tc>
          <w:tcPr>
            <w:tcW w:w="1487" w:type="dxa"/>
            <w:shd w:val="clear" w:color="auto" w:fill="auto"/>
            <w:noWrap/>
            <w:vAlign w:val="bottom"/>
            <w:hideMark/>
          </w:tcPr>
          <w:p w14:paraId="6471423F" w14:textId="77777777" w:rsidR="00E4791C" w:rsidRPr="00CD501D" w:rsidRDefault="00E4791C" w:rsidP="00E4791C">
            <w:pPr>
              <w:jc w:val="right"/>
              <w:rPr>
                <w:rFonts w:eastAsia="Times New Roman"/>
                <w:sz w:val="22"/>
                <w:szCs w:val="22"/>
              </w:rPr>
            </w:pPr>
            <w:r w:rsidRPr="00CD501D">
              <w:rPr>
                <w:rFonts w:eastAsia="Times New Roman"/>
                <w:sz w:val="22"/>
                <w:szCs w:val="22"/>
              </w:rPr>
              <w:t>1,08</w:t>
            </w:r>
          </w:p>
        </w:tc>
        <w:tc>
          <w:tcPr>
            <w:tcW w:w="1276" w:type="dxa"/>
            <w:shd w:val="clear" w:color="auto" w:fill="auto"/>
            <w:noWrap/>
            <w:vAlign w:val="bottom"/>
            <w:hideMark/>
          </w:tcPr>
          <w:p w14:paraId="68075655" w14:textId="77777777" w:rsidR="00E4791C" w:rsidRPr="00CD501D" w:rsidRDefault="00E4791C" w:rsidP="00E4791C">
            <w:pPr>
              <w:jc w:val="right"/>
              <w:rPr>
                <w:rFonts w:eastAsia="Times New Roman"/>
                <w:sz w:val="22"/>
                <w:szCs w:val="22"/>
              </w:rPr>
            </w:pPr>
            <w:r w:rsidRPr="00CD501D">
              <w:rPr>
                <w:rFonts w:eastAsia="Times New Roman"/>
                <w:sz w:val="22"/>
                <w:szCs w:val="22"/>
              </w:rPr>
              <w:t>-9,75</w:t>
            </w:r>
          </w:p>
        </w:tc>
        <w:tc>
          <w:tcPr>
            <w:tcW w:w="1134" w:type="dxa"/>
            <w:shd w:val="clear" w:color="auto" w:fill="auto"/>
            <w:noWrap/>
            <w:vAlign w:val="bottom"/>
            <w:hideMark/>
          </w:tcPr>
          <w:p w14:paraId="7C87E6D9" w14:textId="77777777" w:rsidR="00E4791C" w:rsidRPr="00CD501D" w:rsidRDefault="00E4791C" w:rsidP="00E4791C">
            <w:pPr>
              <w:jc w:val="right"/>
              <w:rPr>
                <w:rFonts w:eastAsia="Times New Roman"/>
                <w:sz w:val="22"/>
                <w:szCs w:val="22"/>
              </w:rPr>
            </w:pPr>
            <w:r w:rsidRPr="00CD501D">
              <w:rPr>
                <w:rFonts w:eastAsia="Times New Roman"/>
                <w:sz w:val="22"/>
                <w:szCs w:val="22"/>
              </w:rPr>
              <w:t>-11,05</w:t>
            </w:r>
          </w:p>
        </w:tc>
        <w:tc>
          <w:tcPr>
            <w:tcW w:w="1276" w:type="dxa"/>
            <w:shd w:val="clear" w:color="auto" w:fill="auto"/>
            <w:noWrap/>
            <w:vAlign w:val="bottom"/>
            <w:hideMark/>
          </w:tcPr>
          <w:p w14:paraId="04B00939" w14:textId="77777777" w:rsidR="00E4791C" w:rsidRPr="00CD501D" w:rsidRDefault="00E4791C" w:rsidP="00E4791C">
            <w:pPr>
              <w:jc w:val="right"/>
              <w:rPr>
                <w:rFonts w:eastAsia="Times New Roman"/>
                <w:sz w:val="22"/>
                <w:szCs w:val="22"/>
              </w:rPr>
            </w:pPr>
            <w:r w:rsidRPr="00CD501D">
              <w:rPr>
                <w:rFonts w:eastAsia="Times New Roman"/>
                <w:sz w:val="22"/>
                <w:szCs w:val="22"/>
              </w:rPr>
              <w:t>58,42</w:t>
            </w:r>
          </w:p>
        </w:tc>
        <w:tc>
          <w:tcPr>
            <w:tcW w:w="1417" w:type="dxa"/>
            <w:shd w:val="clear" w:color="auto" w:fill="auto"/>
            <w:noWrap/>
            <w:vAlign w:val="bottom"/>
            <w:hideMark/>
          </w:tcPr>
          <w:p w14:paraId="705E82E1" w14:textId="77777777" w:rsidR="00E4791C" w:rsidRPr="00CD501D" w:rsidRDefault="00E4791C" w:rsidP="00E4791C">
            <w:pPr>
              <w:jc w:val="right"/>
              <w:rPr>
                <w:rFonts w:eastAsia="Times New Roman"/>
                <w:sz w:val="22"/>
                <w:szCs w:val="22"/>
              </w:rPr>
            </w:pPr>
            <w:r w:rsidRPr="00CD501D">
              <w:rPr>
                <w:rFonts w:eastAsia="Times New Roman"/>
                <w:sz w:val="22"/>
                <w:szCs w:val="22"/>
              </w:rPr>
              <w:t>98,36</w:t>
            </w:r>
          </w:p>
        </w:tc>
      </w:tr>
      <w:tr w:rsidR="00E4791C" w:rsidRPr="00CD501D" w14:paraId="293232BA" w14:textId="77777777" w:rsidTr="00E4791C">
        <w:trPr>
          <w:trHeight w:val="300"/>
          <w:jc w:val="center"/>
        </w:trPr>
        <w:tc>
          <w:tcPr>
            <w:tcW w:w="2226" w:type="dxa"/>
            <w:shd w:val="clear" w:color="auto" w:fill="auto"/>
            <w:noWrap/>
            <w:vAlign w:val="bottom"/>
            <w:hideMark/>
          </w:tcPr>
          <w:p w14:paraId="68DA985C" w14:textId="77777777" w:rsidR="00E4791C" w:rsidRPr="00CD501D" w:rsidRDefault="00E4791C" w:rsidP="00E4791C">
            <w:pPr>
              <w:rPr>
                <w:rFonts w:eastAsia="Times New Roman"/>
                <w:sz w:val="22"/>
                <w:szCs w:val="22"/>
              </w:rPr>
            </w:pPr>
            <w:r w:rsidRPr="00CD501D">
              <w:rPr>
                <w:rFonts w:eastAsia="Times New Roman"/>
                <w:sz w:val="22"/>
                <w:szCs w:val="22"/>
              </w:rPr>
              <w:t>Bỉ</w:t>
            </w:r>
          </w:p>
        </w:tc>
        <w:tc>
          <w:tcPr>
            <w:tcW w:w="960" w:type="dxa"/>
            <w:shd w:val="clear" w:color="auto" w:fill="auto"/>
            <w:noWrap/>
            <w:vAlign w:val="bottom"/>
            <w:hideMark/>
          </w:tcPr>
          <w:p w14:paraId="25140286" w14:textId="77777777" w:rsidR="00E4791C" w:rsidRPr="00CD501D" w:rsidRDefault="00E4791C" w:rsidP="00E4791C">
            <w:pPr>
              <w:jc w:val="right"/>
              <w:rPr>
                <w:rFonts w:eastAsia="Times New Roman"/>
                <w:sz w:val="22"/>
                <w:szCs w:val="22"/>
              </w:rPr>
            </w:pPr>
            <w:r w:rsidRPr="00CD501D">
              <w:rPr>
                <w:rFonts w:eastAsia="Times New Roman"/>
                <w:sz w:val="22"/>
                <w:szCs w:val="22"/>
              </w:rPr>
              <w:t>461</w:t>
            </w:r>
          </w:p>
        </w:tc>
        <w:tc>
          <w:tcPr>
            <w:tcW w:w="1487" w:type="dxa"/>
            <w:shd w:val="clear" w:color="auto" w:fill="auto"/>
            <w:noWrap/>
            <w:vAlign w:val="bottom"/>
            <w:hideMark/>
          </w:tcPr>
          <w:p w14:paraId="0BB1A740" w14:textId="77777777" w:rsidR="00E4791C" w:rsidRPr="00CD501D" w:rsidRDefault="00E4791C" w:rsidP="00E4791C">
            <w:pPr>
              <w:jc w:val="right"/>
              <w:rPr>
                <w:rFonts w:eastAsia="Times New Roman"/>
                <w:sz w:val="22"/>
                <w:szCs w:val="22"/>
              </w:rPr>
            </w:pPr>
            <w:r w:rsidRPr="00CD501D">
              <w:rPr>
                <w:rFonts w:eastAsia="Times New Roman"/>
                <w:sz w:val="22"/>
                <w:szCs w:val="22"/>
              </w:rPr>
              <w:t>0,59</w:t>
            </w:r>
          </w:p>
        </w:tc>
        <w:tc>
          <w:tcPr>
            <w:tcW w:w="1276" w:type="dxa"/>
            <w:shd w:val="clear" w:color="auto" w:fill="auto"/>
            <w:noWrap/>
            <w:vAlign w:val="bottom"/>
            <w:hideMark/>
          </w:tcPr>
          <w:p w14:paraId="3969EA30" w14:textId="77777777" w:rsidR="00E4791C" w:rsidRPr="00CD501D" w:rsidRDefault="00E4791C" w:rsidP="00E4791C">
            <w:pPr>
              <w:jc w:val="right"/>
              <w:rPr>
                <w:rFonts w:eastAsia="Times New Roman"/>
                <w:sz w:val="22"/>
                <w:szCs w:val="22"/>
              </w:rPr>
            </w:pPr>
            <w:r w:rsidRPr="00CD501D">
              <w:rPr>
                <w:rFonts w:eastAsia="Times New Roman"/>
                <w:sz w:val="22"/>
                <w:szCs w:val="22"/>
              </w:rPr>
              <w:t>-15,88</w:t>
            </w:r>
          </w:p>
        </w:tc>
        <w:tc>
          <w:tcPr>
            <w:tcW w:w="1134" w:type="dxa"/>
            <w:shd w:val="clear" w:color="auto" w:fill="auto"/>
            <w:noWrap/>
            <w:vAlign w:val="bottom"/>
            <w:hideMark/>
          </w:tcPr>
          <w:p w14:paraId="2F4A0629" w14:textId="77777777" w:rsidR="00E4791C" w:rsidRPr="00CD501D" w:rsidRDefault="00E4791C" w:rsidP="00E4791C">
            <w:pPr>
              <w:jc w:val="right"/>
              <w:rPr>
                <w:rFonts w:eastAsia="Times New Roman"/>
                <w:sz w:val="22"/>
                <w:szCs w:val="22"/>
              </w:rPr>
            </w:pPr>
            <w:r w:rsidRPr="00CD501D">
              <w:rPr>
                <w:rFonts w:eastAsia="Times New Roman"/>
                <w:sz w:val="22"/>
                <w:szCs w:val="22"/>
              </w:rPr>
              <w:t>-13,34</w:t>
            </w:r>
          </w:p>
        </w:tc>
        <w:tc>
          <w:tcPr>
            <w:tcW w:w="1276" w:type="dxa"/>
            <w:shd w:val="clear" w:color="auto" w:fill="auto"/>
            <w:noWrap/>
            <w:vAlign w:val="bottom"/>
            <w:hideMark/>
          </w:tcPr>
          <w:p w14:paraId="45DB1AC0" w14:textId="77777777" w:rsidR="00E4791C" w:rsidRPr="00CD501D" w:rsidRDefault="00E4791C" w:rsidP="00E4791C">
            <w:pPr>
              <w:jc w:val="right"/>
              <w:rPr>
                <w:rFonts w:eastAsia="Times New Roman"/>
                <w:sz w:val="22"/>
                <w:szCs w:val="22"/>
              </w:rPr>
            </w:pPr>
            <w:r w:rsidRPr="00CD501D">
              <w:rPr>
                <w:rFonts w:eastAsia="Times New Roman"/>
                <w:sz w:val="22"/>
                <w:szCs w:val="22"/>
              </w:rPr>
              <w:t>-65,57</w:t>
            </w:r>
          </w:p>
        </w:tc>
        <w:tc>
          <w:tcPr>
            <w:tcW w:w="1417" w:type="dxa"/>
            <w:shd w:val="clear" w:color="auto" w:fill="auto"/>
            <w:noWrap/>
            <w:vAlign w:val="bottom"/>
            <w:hideMark/>
          </w:tcPr>
          <w:p w14:paraId="019E1903" w14:textId="77777777" w:rsidR="00E4791C" w:rsidRPr="00CD501D" w:rsidRDefault="00E4791C" w:rsidP="00E4791C">
            <w:pPr>
              <w:jc w:val="right"/>
              <w:rPr>
                <w:rFonts w:eastAsia="Times New Roman"/>
                <w:sz w:val="22"/>
                <w:szCs w:val="22"/>
              </w:rPr>
            </w:pPr>
            <w:r w:rsidRPr="00CD501D">
              <w:rPr>
                <w:rFonts w:eastAsia="Times New Roman"/>
                <w:sz w:val="22"/>
                <w:szCs w:val="22"/>
              </w:rPr>
              <w:t>-56,88</w:t>
            </w:r>
          </w:p>
        </w:tc>
      </w:tr>
      <w:tr w:rsidR="00E4791C" w:rsidRPr="00CD501D" w14:paraId="0C1C7280" w14:textId="77777777" w:rsidTr="00E4791C">
        <w:trPr>
          <w:trHeight w:val="300"/>
          <w:jc w:val="center"/>
        </w:trPr>
        <w:tc>
          <w:tcPr>
            <w:tcW w:w="2226" w:type="dxa"/>
            <w:shd w:val="clear" w:color="auto" w:fill="auto"/>
            <w:noWrap/>
            <w:vAlign w:val="bottom"/>
            <w:hideMark/>
          </w:tcPr>
          <w:p w14:paraId="05D0CA9D" w14:textId="77777777" w:rsidR="00E4791C" w:rsidRPr="00CD501D" w:rsidRDefault="00E4791C" w:rsidP="00E4791C">
            <w:pPr>
              <w:rPr>
                <w:rFonts w:eastAsia="Times New Roman"/>
                <w:sz w:val="22"/>
                <w:szCs w:val="22"/>
              </w:rPr>
            </w:pPr>
            <w:r w:rsidRPr="00CD501D">
              <w:rPr>
                <w:rFonts w:eastAsia="Times New Roman"/>
                <w:sz w:val="22"/>
                <w:szCs w:val="22"/>
              </w:rPr>
              <w:t>Phần Lan</w:t>
            </w:r>
          </w:p>
        </w:tc>
        <w:tc>
          <w:tcPr>
            <w:tcW w:w="960" w:type="dxa"/>
            <w:shd w:val="clear" w:color="auto" w:fill="auto"/>
            <w:noWrap/>
            <w:vAlign w:val="bottom"/>
            <w:hideMark/>
          </w:tcPr>
          <w:p w14:paraId="35F99B20" w14:textId="77777777" w:rsidR="00E4791C" w:rsidRPr="00CD501D" w:rsidRDefault="00E4791C" w:rsidP="00E4791C">
            <w:pPr>
              <w:jc w:val="right"/>
              <w:rPr>
                <w:rFonts w:eastAsia="Times New Roman"/>
                <w:sz w:val="22"/>
                <w:szCs w:val="22"/>
              </w:rPr>
            </w:pPr>
            <w:r w:rsidRPr="00CD501D">
              <w:rPr>
                <w:rFonts w:eastAsia="Times New Roman"/>
                <w:sz w:val="22"/>
                <w:szCs w:val="22"/>
              </w:rPr>
              <w:t>403</w:t>
            </w:r>
          </w:p>
        </w:tc>
        <w:tc>
          <w:tcPr>
            <w:tcW w:w="1487" w:type="dxa"/>
            <w:shd w:val="clear" w:color="auto" w:fill="auto"/>
            <w:noWrap/>
            <w:vAlign w:val="bottom"/>
            <w:hideMark/>
          </w:tcPr>
          <w:p w14:paraId="43C0F1A8" w14:textId="77777777" w:rsidR="00E4791C" w:rsidRPr="00CD501D" w:rsidRDefault="00E4791C" w:rsidP="00E4791C">
            <w:pPr>
              <w:jc w:val="right"/>
              <w:rPr>
                <w:rFonts w:eastAsia="Times New Roman"/>
                <w:sz w:val="22"/>
                <w:szCs w:val="22"/>
              </w:rPr>
            </w:pPr>
            <w:r w:rsidRPr="00CD501D">
              <w:rPr>
                <w:rFonts w:eastAsia="Times New Roman"/>
                <w:sz w:val="22"/>
                <w:szCs w:val="22"/>
              </w:rPr>
              <w:t>0,74</w:t>
            </w:r>
          </w:p>
        </w:tc>
        <w:tc>
          <w:tcPr>
            <w:tcW w:w="1276" w:type="dxa"/>
            <w:shd w:val="clear" w:color="auto" w:fill="auto"/>
            <w:noWrap/>
            <w:vAlign w:val="bottom"/>
            <w:hideMark/>
          </w:tcPr>
          <w:p w14:paraId="5C037FB7" w14:textId="77777777" w:rsidR="00E4791C" w:rsidRPr="00CD501D" w:rsidRDefault="00E4791C" w:rsidP="00E4791C">
            <w:pPr>
              <w:jc w:val="right"/>
              <w:rPr>
                <w:rFonts w:eastAsia="Times New Roman"/>
                <w:sz w:val="22"/>
                <w:szCs w:val="22"/>
              </w:rPr>
            </w:pPr>
            <w:r w:rsidRPr="00CD501D">
              <w:rPr>
                <w:rFonts w:eastAsia="Times New Roman"/>
                <w:sz w:val="22"/>
                <w:szCs w:val="22"/>
              </w:rPr>
              <w:t>33,44</w:t>
            </w:r>
          </w:p>
        </w:tc>
        <w:tc>
          <w:tcPr>
            <w:tcW w:w="1134" w:type="dxa"/>
            <w:shd w:val="clear" w:color="auto" w:fill="auto"/>
            <w:noWrap/>
            <w:vAlign w:val="bottom"/>
            <w:hideMark/>
          </w:tcPr>
          <w:p w14:paraId="0D47667A" w14:textId="77777777" w:rsidR="00E4791C" w:rsidRPr="00CD501D" w:rsidRDefault="00E4791C" w:rsidP="00E4791C">
            <w:pPr>
              <w:jc w:val="right"/>
              <w:rPr>
                <w:rFonts w:eastAsia="Times New Roman"/>
                <w:sz w:val="22"/>
                <w:szCs w:val="22"/>
              </w:rPr>
            </w:pPr>
            <w:r w:rsidRPr="00CD501D">
              <w:rPr>
                <w:rFonts w:eastAsia="Times New Roman"/>
                <w:sz w:val="22"/>
                <w:szCs w:val="22"/>
              </w:rPr>
              <w:t>30,36</w:t>
            </w:r>
          </w:p>
        </w:tc>
        <w:tc>
          <w:tcPr>
            <w:tcW w:w="1276" w:type="dxa"/>
            <w:shd w:val="clear" w:color="auto" w:fill="auto"/>
            <w:noWrap/>
            <w:vAlign w:val="bottom"/>
            <w:hideMark/>
          </w:tcPr>
          <w:p w14:paraId="07330561" w14:textId="77777777" w:rsidR="00E4791C" w:rsidRPr="00CD501D" w:rsidRDefault="00E4791C" w:rsidP="00E4791C">
            <w:pPr>
              <w:jc w:val="right"/>
              <w:rPr>
                <w:rFonts w:eastAsia="Times New Roman"/>
                <w:sz w:val="22"/>
                <w:szCs w:val="22"/>
              </w:rPr>
            </w:pPr>
            <w:r w:rsidRPr="00CD501D">
              <w:rPr>
                <w:rFonts w:eastAsia="Times New Roman"/>
                <w:sz w:val="22"/>
                <w:szCs w:val="22"/>
              </w:rPr>
              <w:t>33,44</w:t>
            </w:r>
          </w:p>
        </w:tc>
        <w:tc>
          <w:tcPr>
            <w:tcW w:w="1417" w:type="dxa"/>
            <w:shd w:val="clear" w:color="auto" w:fill="auto"/>
            <w:noWrap/>
            <w:vAlign w:val="bottom"/>
            <w:hideMark/>
          </w:tcPr>
          <w:p w14:paraId="4B621069" w14:textId="77777777" w:rsidR="00E4791C" w:rsidRPr="00CD501D" w:rsidRDefault="00E4791C" w:rsidP="00E4791C">
            <w:pPr>
              <w:jc w:val="right"/>
              <w:rPr>
                <w:rFonts w:eastAsia="Times New Roman"/>
                <w:sz w:val="22"/>
                <w:szCs w:val="22"/>
              </w:rPr>
            </w:pPr>
            <w:r w:rsidRPr="00CD501D">
              <w:rPr>
                <w:rFonts w:eastAsia="Times New Roman"/>
                <w:sz w:val="22"/>
                <w:szCs w:val="22"/>
              </w:rPr>
              <w:t>77,46</w:t>
            </w:r>
          </w:p>
        </w:tc>
      </w:tr>
      <w:tr w:rsidR="00E4791C" w:rsidRPr="00CD501D" w14:paraId="5F297025" w14:textId="77777777" w:rsidTr="00E4791C">
        <w:trPr>
          <w:trHeight w:val="300"/>
          <w:jc w:val="center"/>
        </w:trPr>
        <w:tc>
          <w:tcPr>
            <w:tcW w:w="2226" w:type="dxa"/>
            <w:shd w:val="clear" w:color="auto" w:fill="auto"/>
            <w:noWrap/>
            <w:vAlign w:val="bottom"/>
            <w:hideMark/>
          </w:tcPr>
          <w:p w14:paraId="3A61509F" w14:textId="77777777" w:rsidR="00E4791C" w:rsidRPr="00CD501D" w:rsidRDefault="00E4791C" w:rsidP="00E4791C">
            <w:pPr>
              <w:rPr>
                <w:rFonts w:eastAsia="Times New Roman"/>
                <w:sz w:val="22"/>
                <w:szCs w:val="22"/>
              </w:rPr>
            </w:pPr>
            <w:r w:rsidRPr="00CD501D">
              <w:rPr>
                <w:rFonts w:eastAsia="Times New Roman"/>
                <w:sz w:val="22"/>
                <w:szCs w:val="22"/>
              </w:rPr>
              <w:t>Malaysia</w:t>
            </w:r>
          </w:p>
        </w:tc>
        <w:tc>
          <w:tcPr>
            <w:tcW w:w="960" w:type="dxa"/>
            <w:shd w:val="clear" w:color="auto" w:fill="auto"/>
            <w:noWrap/>
            <w:vAlign w:val="bottom"/>
            <w:hideMark/>
          </w:tcPr>
          <w:p w14:paraId="425EBF79" w14:textId="77777777" w:rsidR="00E4791C" w:rsidRPr="00CD501D" w:rsidRDefault="00E4791C" w:rsidP="00E4791C">
            <w:pPr>
              <w:jc w:val="right"/>
              <w:rPr>
                <w:rFonts w:eastAsia="Times New Roman"/>
                <w:sz w:val="22"/>
                <w:szCs w:val="22"/>
              </w:rPr>
            </w:pPr>
            <w:r w:rsidRPr="00CD501D">
              <w:rPr>
                <w:rFonts w:eastAsia="Times New Roman"/>
                <w:sz w:val="22"/>
                <w:szCs w:val="22"/>
              </w:rPr>
              <w:t>393</w:t>
            </w:r>
          </w:p>
        </w:tc>
        <w:tc>
          <w:tcPr>
            <w:tcW w:w="1487" w:type="dxa"/>
            <w:shd w:val="clear" w:color="auto" w:fill="auto"/>
            <w:noWrap/>
            <w:vAlign w:val="bottom"/>
            <w:hideMark/>
          </w:tcPr>
          <w:p w14:paraId="47E46B62" w14:textId="77777777" w:rsidR="00E4791C" w:rsidRPr="00CD501D" w:rsidRDefault="00E4791C" w:rsidP="00E4791C">
            <w:pPr>
              <w:jc w:val="right"/>
              <w:rPr>
                <w:rFonts w:eastAsia="Times New Roman"/>
                <w:sz w:val="22"/>
                <w:szCs w:val="22"/>
              </w:rPr>
            </w:pPr>
            <w:r w:rsidRPr="00CD501D">
              <w:rPr>
                <w:rFonts w:eastAsia="Times New Roman"/>
                <w:sz w:val="22"/>
                <w:szCs w:val="22"/>
              </w:rPr>
              <w:t>0,57</w:t>
            </w:r>
          </w:p>
        </w:tc>
        <w:tc>
          <w:tcPr>
            <w:tcW w:w="1276" w:type="dxa"/>
            <w:shd w:val="clear" w:color="auto" w:fill="auto"/>
            <w:noWrap/>
            <w:vAlign w:val="bottom"/>
            <w:hideMark/>
          </w:tcPr>
          <w:p w14:paraId="20F8740F" w14:textId="77777777" w:rsidR="00E4791C" w:rsidRPr="00CD501D" w:rsidRDefault="00E4791C" w:rsidP="00E4791C">
            <w:pPr>
              <w:jc w:val="right"/>
              <w:rPr>
                <w:rFonts w:eastAsia="Times New Roman"/>
                <w:sz w:val="22"/>
                <w:szCs w:val="22"/>
              </w:rPr>
            </w:pPr>
            <w:r w:rsidRPr="00CD501D">
              <w:rPr>
                <w:rFonts w:eastAsia="Times New Roman"/>
                <w:sz w:val="22"/>
                <w:szCs w:val="22"/>
              </w:rPr>
              <w:t>23,97</w:t>
            </w:r>
          </w:p>
        </w:tc>
        <w:tc>
          <w:tcPr>
            <w:tcW w:w="1134" w:type="dxa"/>
            <w:shd w:val="clear" w:color="auto" w:fill="auto"/>
            <w:noWrap/>
            <w:vAlign w:val="bottom"/>
            <w:hideMark/>
          </w:tcPr>
          <w:p w14:paraId="768914AD" w14:textId="77777777" w:rsidR="00E4791C" w:rsidRPr="00CD501D" w:rsidRDefault="00E4791C" w:rsidP="00E4791C">
            <w:pPr>
              <w:jc w:val="right"/>
              <w:rPr>
                <w:rFonts w:eastAsia="Times New Roman"/>
                <w:sz w:val="22"/>
                <w:szCs w:val="22"/>
              </w:rPr>
            </w:pPr>
            <w:r w:rsidRPr="00CD501D">
              <w:rPr>
                <w:rFonts w:eastAsia="Times New Roman"/>
                <w:sz w:val="22"/>
                <w:szCs w:val="22"/>
              </w:rPr>
              <w:t>2,98</w:t>
            </w:r>
          </w:p>
        </w:tc>
        <w:tc>
          <w:tcPr>
            <w:tcW w:w="1276" w:type="dxa"/>
            <w:shd w:val="clear" w:color="auto" w:fill="auto"/>
            <w:noWrap/>
            <w:vAlign w:val="bottom"/>
            <w:hideMark/>
          </w:tcPr>
          <w:p w14:paraId="03EB17A7" w14:textId="77777777" w:rsidR="00E4791C" w:rsidRPr="00CD501D" w:rsidRDefault="00E4791C" w:rsidP="00E4791C">
            <w:pPr>
              <w:jc w:val="right"/>
              <w:rPr>
                <w:rFonts w:eastAsia="Times New Roman"/>
                <w:sz w:val="22"/>
                <w:szCs w:val="22"/>
              </w:rPr>
            </w:pPr>
            <w:r w:rsidRPr="00CD501D">
              <w:rPr>
                <w:rFonts w:eastAsia="Times New Roman"/>
                <w:sz w:val="22"/>
                <w:szCs w:val="22"/>
              </w:rPr>
              <w:t>-75,93</w:t>
            </w:r>
          </w:p>
        </w:tc>
        <w:tc>
          <w:tcPr>
            <w:tcW w:w="1417" w:type="dxa"/>
            <w:shd w:val="clear" w:color="auto" w:fill="auto"/>
            <w:noWrap/>
            <w:vAlign w:val="bottom"/>
            <w:hideMark/>
          </w:tcPr>
          <w:p w14:paraId="6CF71D3C" w14:textId="77777777" w:rsidR="00E4791C" w:rsidRPr="00CD501D" w:rsidRDefault="00E4791C" w:rsidP="00E4791C">
            <w:pPr>
              <w:jc w:val="right"/>
              <w:rPr>
                <w:rFonts w:eastAsia="Times New Roman"/>
                <w:sz w:val="22"/>
                <w:szCs w:val="22"/>
              </w:rPr>
            </w:pPr>
            <w:r w:rsidRPr="00CD501D">
              <w:rPr>
                <w:rFonts w:eastAsia="Times New Roman"/>
                <w:sz w:val="22"/>
                <w:szCs w:val="22"/>
              </w:rPr>
              <w:t>-74,77</w:t>
            </w:r>
          </w:p>
        </w:tc>
      </w:tr>
      <w:tr w:rsidR="00E4791C" w:rsidRPr="00CD501D" w14:paraId="4F823CEF" w14:textId="77777777" w:rsidTr="00E4791C">
        <w:trPr>
          <w:trHeight w:val="300"/>
          <w:jc w:val="center"/>
        </w:trPr>
        <w:tc>
          <w:tcPr>
            <w:tcW w:w="2226" w:type="dxa"/>
            <w:shd w:val="clear" w:color="auto" w:fill="auto"/>
            <w:noWrap/>
            <w:vAlign w:val="bottom"/>
            <w:hideMark/>
          </w:tcPr>
          <w:p w14:paraId="53C02444" w14:textId="77777777" w:rsidR="00E4791C" w:rsidRPr="00CD501D" w:rsidRDefault="00E4791C" w:rsidP="00E4791C">
            <w:pPr>
              <w:rPr>
                <w:rFonts w:eastAsia="Times New Roman"/>
                <w:sz w:val="22"/>
                <w:szCs w:val="22"/>
              </w:rPr>
            </w:pPr>
            <w:r w:rsidRPr="00CD501D">
              <w:rPr>
                <w:rFonts w:eastAsia="Times New Roman"/>
                <w:sz w:val="22"/>
                <w:szCs w:val="22"/>
              </w:rPr>
              <w:t>Mexico</w:t>
            </w:r>
          </w:p>
        </w:tc>
        <w:tc>
          <w:tcPr>
            <w:tcW w:w="960" w:type="dxa"/>
            <w:shd w:val="clear" w:color="auto" w:fill="auto"/>
            <w:noWrap/>
            <w:vAlign w:val="bottom"/>
            <w:hideMark/>
          </w:tcPr>
          <w:p w14:paraId="0D3C22F7" w14:textId="77777777" w:rsidR="00E4791C" w:rsidRPr="00CD501D" w:rsidRDefault="00E4791C" w:rsidP="00E4791C">
            <w:pPr>
              <w:jc w:val="right"/>
              <w:rPr>
                <w:rFonts w:eastAsia="Times New Roman"/>
                <w:sz w:val="22"/>
                <w:szCs w:val="22"/>
              </w:rPr>
            </w:pPr>
            <w:r w:rsidRPr="00CD501D">
              <w:rPr>
                <w:rFonts w:eastAsia="Times New Roman"/>
                <w:sz w:val="22"/>
                <w:szCs w:val="22"/>
              </w:rPr>
              <w:t>287</w:t>
            </w:r>
          </w:p>
        </w:tc>
        <w:tc>
          <w:tcPr>
            <w:tcW w:w="1487" w:type="dxa"/>
            <w:shd w:val="clear" w:color="auto" w:fill="auto"/>
            <w:noWrap/>
            <w:vAlign w:val="bottom"/>
            <w:hideMark/>
          </w:tcPr>
          <w:p w14:paraId="57162489" w14:textId="77777777" w:rsidR="00E4791C" w:rsidRPr="00CD501D" w:rsidRDefault="00E4791C" w:rsidP="00E4791C">
            <w:pPr>
              <w:jc w:val="right"/>
              <w:rPr>
                <w:rFonts w:eastAsia="Times New Roman"/>
                <w:sz w:val="22"/>
                <w:szCs w:val="22"/>
              </w:rPr>
            </w:pPr>
            <w:r w:rsidRPr="00CD501D">
              <w:rPr>
                <w:rFonts w:eastAsia="Times New Roman"/>
                <w:sz w:val="22"/>
                <w:szCs w:val="22"/>
              </w:rPr>
              <w:t>0,57</w:t>
            </w:r>
          </w:p>
        </w:tc>
        <w:tc>
          <w:tcPr>
            <w:tcW w:w="1276" w:type="dxa"/>
            <w:shd w:val="clear" w:color="auto" w:fill="auto"/>
            <w:noWrap/>
            <w:vAlign w:val="bottom"/>
            <w:hideMark/>
          </w:tcPr>
          <w:p w14:paraId="07848E90" w14:textId="77777777" w:rsidR="00E4791C" w:rsidRPr="00CD501D" w:rsidRDefault="00E4791C" w:rsidP="00E4791C">
            <w:pPr>
              <w:jc w:val="right"/>
              <w:rPr>
                <w:rFonts w:eastAsia="Times New Roman"/>
                <w:sz w:val="22"/>
                <w:szCs w:val="22"/>
              </w:rPr>
            </w:pPr>
            <w:r w:rsidRPr="00CD501D">
              <w:rPr>
                <w:rFonts w:eastAsia="Times New Roman"/>
                <w:sz w:val="22"/>
                <w:szCs w:val="22"/>
              </w:rPr>
              <w:t>2,87</w:t>
            </w:r>
          </w:p>
        </w:tc>
        <w:tc>
          <w:tcPr>
            <w:tcW w:w="1134" w:type="dxa"/>
            <w:shd w:val="clear" w:color="auto" w:fill="auto"/>
            <w:noWrap/>
            <w:vAlign w:val="bottom"/>
            <w:hideMark/>
          </w:tcPr>
          <w:p w14:paraId="035DE848" w14:textId="77777777" w:rsidR="00E4791C" w:rsidRPr="00CD501D" w:rsidRDefault="00E4791C" w:rsidP="00E4791C">
            <w:pPr>
              <w:jc w:val="right"/>
              <w:rPr>
                <w:rFonts w:eastAsia="Times New Roman"/>
                <w:sz w:val="22"/>
                <w:szCs w:val="22"/>
              </w:rPr>
            </w:pPr>
            <w:r w:rsidRPr="00CD501D">
              <w:rPr>
                <w:rFonts w:eastAsia="Times New Roman"/>
                <w:sz w:val="22"/>
                <w:szCs w:val="22"/>
              </w:rPr>
              <w:t>0,96</w:t>
            </w:r>
          </w:p>
        </w:tc>
        <w:tc>
          <w:tcPr>
            <w:tcW w:w="1276" w:type="dxa"/>
            <w:shd w:val="clear" w:color="auto" w:fill="auto"/>
            <w:noWrap/>
            <w:vAlign w:val="bottom"/>
            <w:hideMark/>
          </w:tcPr>
          <w:p w14:paraId="44A4CDF3" w14:textId="77777777" w:rsidR="00E4791C" w:rsidRPr="00CD501D" w:rsidRDefault="00E4791C" w:rsidP="00E4791C">
            <w:pPr>
              <w:jc w:val="right"/>
              <w:rPr>
                <w:rFonts w:eastAsia="Times New Roman"/>
                <w:sz w:val="22"/>
                <w:szCs w:val="22"/>
              </w:rPr>
            </w:pPr>
            <w:r w:rsidRPr="00CD501D">
              <w:rPr>
                <w:rFonts w:eastAsia="Times New Roman"/>
                <w:sz w:val="22"/>
                <w:szCs w:val="22"/>
              </w:rPr>
              <w:t>184,16</w:t>
            </w:r>
          </w:p>
        </w:tc>
        <w:tc>
          <w:tcPr>
            <w:tcW w:w="1417" w:type="dxa"/>
            <w:shd w:val="clear" w:color="auto" w:fill="auto"/>
            <w:noWrap/>
            <w:vAlign w:val="bottom"/>
            <w:hideMark/>
          </w:tcPr>
          <w:p w14:paraId="017DBB2C" w14:textId="77777777" w:rsidR="00E4791C" w:rsidRPr="00CD501D" w:rsidRDefault="00E4791C" w:rsidP="00E4791C">
            <w:pPr>
              <w:jc w:val="right"/>
              <w:rPr>
                <w:rFonts w:eastAsia="Times New Roman"/>
                <w:sz w:val="22"/>
                <w:szCs w:val="22"/>
              </w:rPr>
            </w:pPr>
            <w:r w:rsidRPr="00CD501D">
              <w:rPr>
                <w:rFonts w:eastAsia="Times New Roman"/>
                <w:sz w:val="22"/>
                <w:szCs w:val="22"/>
              </w:rPr>
              <w:t>261,69</w:t>
            </w:r>
          </w:p>
        </w:tc>
      </w:tr>
      <w:tr w:rsidR="00E4791C" w:rsidRPr="00CD501D" w14:paraId="20AB8FBF" w14:textId="77777777" w:rsidTr="00E4791C">
        <w:trPr>
          <w:trHeight w:val="300"/>
          <w:jc w:val="center"/>
        </w:trPr>
        <w:tc>
          <w:tcPr>
            <w:tcW w:w="2226" w:type="dxa"/>
            <w:shd w:val="clear" w:color="auto" w:fill="auto"/>
            <w:noWrap/>
            <w:vAlign w:val="bottom"/>
            <w:hideMark/>
          </w:tcPr>
          <w:p w14:paraId="52686E46" w14:textId="77777777" w:rsidR="00E4791C" w:rsidRPr="00CD501D" w:rsidRDefault="00E4791C" w:rsidP="00E4791C">
            <w:pPr>
              <w:rPr>
                <w:rFonts w:eastAsia="Times New Roman"/>
                <w:sz w:val="22"/>
                <w:szCs w:val="22"/>
              </w:rPr>
            </w:pPr>
            <w:r w:rsidRPr="00CD501D">
              <w:rPr>
                <w:rFonts w:eastAsia="Times New Roman"/>
                <w:sz w:val="22"/>
                <w:szCs w:val="22"/>
              </w:rPr>
              <w:t>Pháp</w:t>
            </w:r>
          </w:p>
        </w:tc>
        <w:tc>
          <w:tcPr>
            <w:tcW w:w="960" w:type="dxa"/>
            <w:shd w:val="clear" w:color="auto" w:fill="auto"/>
            <w:noWrap/>
            <w:vAlign w:val="bottom"/>
            <w:hideMark/>
          </w:tcPr>
          <w:p w14:paraId="0B5B4362" w14:textId="77777777" w:rsidR="00E4791C" w:rsidRPr="00CD501D" w:rsidRDefault="00E4791C" w:rsidP="00E4791C">
            <w:pPr>
              <w:jc w:val="right"/>
              <w:rPr>
                <w:rFonts w:eastAsia="Times New Roman"/>
                <w:sz w:val="22"/>
                <w:szCs w:val="22"/>
              </w:rPr>
            </w:pPr>
            <w:r w:rsidRPr="00CD501D">
              <w:rPr>
                <w:rFonts w:eastAsia="Times New Roman"/>
                <w:sz w:val="22"/>
                <w:szCs w:val="22"/>
              </w:rPr>
              <w:t>262</w:t>
            </w:r>
          </w:p>
        </w:tc>
        <w:tc>
          <w:tcPr>
            <w:tcW w:w="1487" w:type="dxa"/>
            <w:shd w:val="clear" w:color="auto" w:fill="auto"/>
            <w:noWrap/>
            <w:vAlign w:val="bottom"/>
            <w:hideMark/>
          </w:tcPr>
          <w:p w14:paraId="4734B2CF" w14:textId="77777777" w:rsidR="00E4791C" w:rsidRPr="00CD501D" w:rsidRDefault="00E4791C" w:rsidP="00E4791C">
            <w:pPr>
              <w:jc w:val="right"/>
              <w:rPr>
                <w:rFonts w:eastAsia="Times New Roman"/>
                <w:sz w:val="22"/>
                <w:szCs w:val="22"/>
              </w:rPr>
            </w:pPr>
            <w:r w:rsidRPr="00CD501D">
              <w:rPr>
                <w:rFonts w:eastAsia="Times New Roman"/>
                <w:sz w:val="22"/>
                <w:szCs w:val="22"/>
              </w:rPr>
              <w:t>0,49</w:t>
            </w:r>
          </w:p>
        </w:tc>
        <w:tc>
          <w:tcPr>
            <w:tcW w:w="1276" w:type="dxa"/>
            <w:shd w:val="clear" w:color="auto" w:fill="auto"/>
            <w:noWrap/>
            <w:vAlign w:val="bottom"/>
            <w:hideMark/>
          </w:tcPr>
          <w:p w14:paraId="4BBC8F7B" w14:textId="77777777" w:rsidR="00E4791C" w:rsidRPr="00CD501D" w:rsidRDefault="00E4791C" w:rsidP="00E4791C">
            <w:pPr>
              <w:jc w:val="right"/>
              <w:rPr>
                <w:rFonts w:eastAsia="Times New Roman"/>
                <w:sz w:val="22"/>
                <w:szCs w:val="22"/>
              </w:rPr>
            </w:pPr>
            <w:r w:rsidRPr="00CD501D">
              <w:rPr>
                <w:rFonts w:eastAsia="Times New Roman"/>
                <w:sz w:val="22"/>
                <w:szCs w:val="22"/>
              </w:rPr>
              <w:t>-27,82</w:t>
            </w:r>
          </w:p>
        </w:tc>
        <w:tc>
          <w:tcPr>
            <w:tcW w:w="1134" w:type="dxa"/>
            <w:shd w:val="clear" w:color="auto" w:fill="auto"/>
            <w:noWrap/>
            <w:vAlign w:val="bottom"/>
            <w:hideMark/>
          </w:tcPr>
          <w:p w14:paraId="1BD94B2F" w14:textId="77777777" w:rsidR="00E4791C" w:rsidRPr="00CD501D" w:rsidRDefault="00E4791C" w:rsidP="00E4791C">
            <w:pPr>
              <w:jc w:val="right"/>
              <w:rPr>
                <w:rFonts w:eastAsia="Times New Roman"/>
                <w:sz w:val="22"/>
                <w:szCs w:val="22"/>
              </w:rPr>
            </w:pPr>
            <w:r w:rsidRPr="00CD501D">
              <w:rPr>
                <w:rFonts w:eastAsia="Times New Roman"/>
                <w:sz w:val="22"/>
                <w:szCs w:val="22"/>
              </w:rPr>
              <w:t>-30,79</w:t>
            </w:r>
          </w:p>
        </w:tc>
        <w:tc>
          <w:tcPr>
            <w:tcW w:w="1276" w:type="dxa"/>
            <w:shd w:val="clear" w:color="auto" w:fill="auto"/>
            <w:noWrap/>
            <w:vAlign w:val="bottom"/>
            <w:hideMark/>
          </w:tcPr>
          <w:p w14:paraId="7A261A52" w14:textId="77777777" w:rsidR="00E4791C" w:rsidRPr="00CD501D" w:rsidRDefault="00E4791C" w:rsidP="00E4791C">
            <w:pPr>
              <w:jc w:val="right"/>
              <w:rPr>
                <w:rFonts w:eastAsia="Times New Roman"/>
                <w:sz w:val="22"/>
                <w:szCs w:val="22"/>
              </w:rPr>
            </w:pPr>
            <w:r w:rsidRPr="00CD501D">
              <w:rPr>
                <w:rFonts w:eastAsia="Times New Roman"/>
                <w:sz w:val="22"/>
                <w:szCs w:val="22"/>
              </w:rPr>
              <w:t>-7,42</w:t>
            </w:r>
          </w:p>
        </w:tc>
        <w:tc>
          <w:tcPr>
            <w:tcW w:w="1417" w:type="dxa"/>
            <w:shd w:val="clear" w:color="auto" w:fill="auto"/>
            <w:noWrap/>
            <w:vAlign w:val="bottom"/>
            <w:hideMark/>
          </w:tcPr>
          <w:p w14:paraId="22CCAA3C" w14:textId="77777777" w:rsidR="00E4791C" w:rsidRPr="00CD501D" w:rsidRDefault="00E4791C" w:rsidP="00E4791C">
            <w:pPr>
              <w:jc w:val="right"/>
              <w:rPr>
                <w:rFonts w:eastAsia="Times New Roman"/>
                <w:sz w:val="22"/>
                <w:szCs w:val="22"/>
              </w:rPr>
            </w:pPr>
            <w:r w:rsidRPr="00CD501D">
              <w:rPr>
                <w:rFonts w:eastAsia="Times New Roman"/>
                <w:sz w:val="22"/>
                <w:szCs w:val="22"/>
              </w:rPr>
              <w:t>22,43</w:t>
            </w:r>
          </w:p>
        </w:tc>
      </w:tr>
      <w:tr w:rsidR="00E4791C" w:rsidRPr="00CD501D" w14:paraId="22C2B188" w14:textId="77777777" w:rsidTr="00E4791C">
        <w:trPr>
          <w:trHeight w:val="300"/>
          <w:jc w:val="center"/>
        </w:trPr>
        <w:tc>
          <w:tcPr>
            <w:tcW w:w="2226" w:type="dxa"/>
            <w:shd w:val="clear" w:color="auto" w:fill="auto"/>
            <w:noWrap/>
            <w:vAlign w:val="bottom"/>
            <w:hideMark/>
          </w:tcPr>
          <w:p w14:paraId="70B664F4" w14:textId="77777777" w:rsidR="00E4791C" w:rsidRPr="00CD501D" w:rsidRDefault="00E4791C" w:rsidP="00E4791C">
            <w:pPr>
              <w:rPr>
                <w:rFonts w:eastAsia="Times New Roman"/>
                <w:sz w:val="22"/>
                <w:szCs w:val="22"/>
              </w:rPr>
            </w:pPr>
            <w:r w:rsidRPr="00CD501D">
              <w:rPr>
                <w:rFonts w:eastAsia="Times New Roman"/>
                <w:sz w:val="22"/>
                <w:szCs w:val="22"/>
              </w:rPr>
              <w:t>Pê Ru</w:t>
            </w:r>
          </w:p>
        </w:tc>
        <w:tc>
          <w:tcPr>
            <w:tcW w:w="960" w:type="dxa"/>
            <w:shd w:val="clear" w:color="auto" w:fill="auto"/>
            <w:noWrap/>
            <w:vAlign w:val="bottom"/>
            <w:hideMark/>
          </w:tcPr>
          <w:p w14:paraId="204BEB4A" w14:textId="77777777" w:rsidR="00E4791C" w:rsidRPr="00CD501D" w:rsidRDefault="00E4791C" w:rsidP="00E4791C">
            <w:pPr>
              <w:jc w:val="right"/>
              <w:rPr>
                <w:rFonts w:eastAsia="Times New Roman"/>
                <w:sz w:val="22"/>
                <w:szCs w:val="22"/>
              </w:rPr>
            </w:pPr>
            <w:r w:rsidRPr="00CD501D">
              <w:rPr>
                <w:rFonts w:eastAsia="Times New Roman"/>
                <w:sz w:val="22"/>
                <w:szCs w:val="22"/>
              </w:rPr>
              <w:t>236</w:t>
            </w:r>
          </w:p>
        </w:tc>
        <w:tc>
          <w:tcPr>
            <w:tcW w:w="1487" w:type="dxa"/>
            <w:shd w:val="clear" w:color="auto" w:fill="auto"/>
            <w:noWrap/>
            <w:vAlign w:val="bottom"/>
            <w:hideMark/>
          </w:tcPr>
          <w:p w14:paraId="1B8E3919" w14:textId="77777777" w:rsidR="00E4791C" w:rsidRPr="00CD501D" w:rsidRDefault="00E4791C" w:rsidP="00E4791C">
            <w:pPr>
              <w:jc w:val="right"/>
              <w:rPr>
                <w:rFonts w:eastAsia="Times New Roman"/>
                <w:sz w:val="22"/>
                <w:szCs w:val="22"/>
              </w:rPr>
            </w:pPr>
            <w:r w:rsidRPr="00CD501D">
              <w:rPr>
                <w:rFonts w:eastAsia="Times New Roman"/>
                <w:sz w:val="22"/>
                <w:szCs w:val="22"/>
              </w:rPr>
              <w:t>0,53</w:t>
            </w:r>
          </w:p>
        </w:tc>
        <w:tc>
          <w:tcPr>
            <w:tcW w:w="1276" w:type="dxa"/>
            <w:shd w:val="clear" w:color="auto" w:fill="auto"/>
            <w:noWrap/>
            <w:vAlign w:val="bottom"/>
            <w:hideMark/>
          </w:tcPr>
          <w:p w14:paraId="3A3124F0" w14:textId="77777777" w:rsidR="00E4791C" w:rsidRPr="00CD501D" w:rsidRDefault="00E4791C" w:rsidP="00E4791C">
            <w:pPr>
              <w:jc w:val="right"/>
              <w:rPr>
                <w:rFonts w:eastAsia="Times New Roman"/>
                <w:sz w:val="22"/>
                <w:szCs w:val="22"/>
              </w:rPr>
            </w:pPr>
            <w:r w:rsidRPr="00CD501D">
              <w:rPr>
                <w:rFonts w:eastAsia="Times New Roman"/>
                <w:sz w:val="22"/>
                <w:szCs w:val="22"/>
              </w:rPr>
              <w:t>18</w:t>
            </w:r>
          </w:p>
        </w:tc>
        <w:tc>
          <w:tcPr>
            <w:tcW w:w="1134" w:type="dxa"/>
            <w:shd w:val="clear" w:color="auto" w:fill="auto"/>
            <w:noWrap/>
            <w:vAlign w:val="bottom"/>
            <w:hideMark/>
          </w:tcPr>
          <w:p w14:paraId="0A62CF27" w14:textId="77777777" w:rsidR="00E4791C" w:rsidRPr="00CD501D" w:rsidRDefault="00E4791C" w:rsidP="00E4791C">
            <w:pPr>
              <w:jc w:val="right"/>
              <w:rPr>
                <w:rFonts w:eastAsia="Times New Roman"/>
                <w:sz w:val="22"/>
                <w:szCs w:val="22"/>
              </w:rPr>
            </w:pPr>
            <w:r w:rsidRPr="00CD501D">
              <w:rPr>
                <w:rFonts w:eastAsia="Times New Roman"/>
                <w:sz w:val="22"/>
                <w:szCs w:val="22"/>
              </w:rPr>
              <w:t>19,58</w:t>
            </w:r>
          </w:p>
        </w:tc>
        <w:tc>
          <w:tcPr>
            <w:tcW w:w="1276" w:type="dxa"/>
            <w:shd w:val="clear" w:color="auto" w:fill="auto"/>
            <w:noWrap/>
            <w:vAlign w:val="bottom"/>
            <w:hideMark/>
          </w:tcPr>
          <w:p w14:paraId="0BB1B4FB" w14:textId="77777777" w:rsidR="00E4791C" w:rsidRPr="00CD501D" w:rsidRDefault="00E4791C" w:rsidP="00E4791C">
            <w:pPr>
              <w:jc w:val="right"/>
              <w:rPr>
                <w:rFonts w:eastAsia="Times New Roman"/>
                <w:sz w:val="22"/>
                <w:szCs w:val="22"/>
              </w:rPr>
            </w:pPr>
            <w:r w:rsidRPr="00CD501D">
              <w:rPr>
                <w:rFonts w:eastAsia="Times New Roman"/>
                <w:sz w:val="22"/>
                <w:szCs w:val="22"/>
              </w:rPr>
              <w:t>96,67</w:t>
            </w:r>
          </w:p>
        </w:tc>
        <w:tc>
          <w:tcPr>
            <w:tcW w:w="1417" w:type="dxa"/>
            <w:shd w:val="clear" w:color="auto" w:fill="auto"/>
            <w:noWrap/>
            <w:vAlign w:val="bottom"/>
            <w:hideMark/>
          </w:tcPr>
          <w:p w14:paraId="3B78C24C" w14:textId="77777777" w:rsidR="00E4791C" w:rsidRPr="00CD501D" w:rsidRDefault="00E4791C" w:rsidP="00E4791C">
            <w:pPr>
              <w:jc w:val="right"/>
              <w:rPr>
                <w:rFonts w:eastAsia="Times New Roman"/>
                <w:sz w:val="22"/>
                <w:szCs w:val="22"/>
              </w:rPr>
            </w:pPr>
            <w:r w:rsidRPr="00CD501D">
              <w:rPr>
                <w:rFonts w:eastAsia="Times New Roman"/>
                <w:sz w:val="22"/>
                <w:szCs w:val="22"/>
              </w:rPr>
              <w:t>146,15</w:t>
            </w:r>
          </w:p>
        </w:tc>
      </w:tr>
      <w:tr w:rsidR="00E4791C" w:rsidRPr="00CD501D" w14:paraId="4B3A1917" w14:textId="77777777" w:rsidTr="00E4791C">
        <w:trPr>
          <w:trHeight w:val="300"/>
          <w:jc w:val="center"/>
        </w:trPr>
        <w:tc>
          <w:tcPr>
            <w:tcW w:w="2226" w:type="dxa"/>
            <w:shd w:val="clear" w:color="auto" w:fill="auto"/>
            <w:noWrap/>
            <w:vAlign w:val="bottom"/>
            <w:hideMark/>
          </w:tcPr>
          <w:p w14:paraId="222172AB" w14:textId="77777777" w:rsidR="00E4791C" w:rsidRPr="00CD501D" w:rsidRDefault="00E4791C" w:rsidP="00E4791C">
            <w:pPr>
              <w:rPr>
                <w:rFonts w:eastAsia="Times New Roman"/>
                <w:sz w:val="22"/>
                <w:szCs w:val="22"/>
              </w:rPr>
            </w:pPr>
            <w:r w:rsidRPr="00CD501D">
              <w:rPr>
                <w:rFonts w:eastAsia="Times New Roman"/>
                <w:sz w:val="22"/>
                <w:szCs w:val="22"/>
              </w:rPr>
              <w:t>Achentina</w:t>
            </w:r>
          </w:p>
        </w:tc>
        <w:tc>
          <w:tcPr>
            <w:tcW w:w="960" w:type="dxa"/>
            <w:shd w:val="clear" w:color="auto" w:fill="auto"/>
            <w:noWrap/>
            <w:vAlign w:val="bottom"/>
            <w:hideMark/>
          </w:tcPr>
          <w:p w14:paraId="7838CFCD" w14:textId="77777777" w:rsidR="00E4791C" w:rsidRPr="00CD501D" w:rsidRDefault="00E4791C" w:rsidP="00E4791C">
            <w:pPr>
              <w:jc w:val="right"/>
              <w:rPr>
                <w:rFonts w:eastAsia="Times New Roman"/>
                <w:sz w:val="22"/>
                <w:szCs w:val="22"/>
              </w:rPr>
            </w:pPr>
            <w:r w:rsidRPr="00CD501D">
              <w:rPr>
                <w:rFonts w:eastAsia="Times New Roman"/>
                <w:sz w:val="22"/>
                <w:szCs w:val="22"/>
              </w:rPr>
              <w:t>202</w:t>
            </w:r>
          </w:p>
        </w:tc>
        <w:tc>
          <w:tcPr>
            <w:tcW w:w="1487" w:type="dxa"/>
            <w:shd w:val="clear" w:color="auto" w:fill="auto"/>
            <w:noWrap/>
            <w:vAlign w:val="bottom"/>
            <w:hideMark/>
          </w:tcPr>
          <w:p w14:paraId="3688E8D4" w14:textId="77777777" w:rsidR="00E4791C" w:rsidRPr="00CD501D" w:rsidRDefault="00E4791C" w:rsidP="00E4791C">
            <w:pPr>
              <w:jc w:val="right"/>
              <w:rPr>
                <w:rFonts w:eastAsia="Times New Roman"/>
                <w:sz w:val="22"/>
                <w:szCs w:val="22"/>
              </w:rPr>
            </w:pPr>
            <w:r w:rsidRPr="00CD501D">
              <w:rPr>
                <w:rFonts w:eastAsia="Times New Roman"/>
                <w:sz w:val="22"/>
                <w:szCs w:val="22"/>
              </w:rPr>
              <w:t>0,37</w:t>
            </w:r>
          </w:p>
        </w:tc>
        <w:tc>
          <w:tcPr>
            <w:tcW w:w="1276" w:type="dxa"/>
            <w:shd w:val="clear" w:color="auto" w:fill="auto"/>
            <w:noWrap/>
            <w:vAlign w:val="bottom"/>
            <w:hideMark/>
          </w:tcPr>
          <w:p w14:paraId="3D58E282" w14:textId="77777777" w:rsidR="00E4791C" w:rsidRPr="00CD501D" w:rsidRDefault="00E4791C" w:rsidP="00E4791C">
            <w:pPr>
              <w:jc w:val="right"/>
              <w:rPr>
                <w:rFonts w:eastAsia="Times New Roman"/>
                <w:sz w:val="22"/>
                <w:szCs w:val="22"/>
              </w:rPr>
            </w:pPr>
            <w:r w:rsidRPr="00CD501D">
              <w:rPr>
                <w:rFonts w:eastAsia="Times New Roman"/>
                <w:sz w:val="22"/>
                <w:szCs w:val="22"/>
              </w:rPr>
              <w:t>-44,35</w:t>
            </w:r>
          </w:p>
        </w:tc>
        <w:tc>
          <w:tcPr>
            <w:tcW w:w="1134" w:type="dxa"/>
            <w:shd w:val="clear" w:color="auto" w:fill="auto"/>
            <w:noWrap/>
            <w:vAlign w:val="bottom"/>
            <w:hideMark/>
          </w:tcPr>
          <w:p w14:paraId="15F678BC" w14:textId="77777777" w:rsidR="00E4791C" w:rsidRPr="00CD501D" w:rsidRDefault="00E4791C" w:rsidP="00E4791C">
            <w:pPr>
              <w:jc w:val="right"/>
              <w:rPr>
                <w:rFonts w:eastAsia="Times New Roman"/>
                <w:sz w:val="22"/>
                <w:szCs w:val="22"/>
              </w:rPr>
            </w:pPr>
            <w:r w:rsidRPr="00CD501D">
              <w:rPr>
                <w:rFonts w:eastAsia="Times New Roman"/>
                <w:sz w:val="22"/>
                <w:szCs w:val="22"/>
              </w:rPr>
              <w:t>-37,14</w:t>
            </w:r>
          </w:p>
        </w:tc>
        <w:tc>
          <w:tcPr>
            <w:tcW w:w="1276" w:type="dxa"/>
            <w:shd w:val="clear" w:color="auto" w:fill="auto"/>
            <w:noWrap/>
            <w:vAlign w:val="bottom"/>
            <w:hideMark/>
          </w:tcPr>
          <w:p w14:paraId="2B82802B" w14:textId="77777777" w:rsidR="00E4791C" w:rsidRPr="00CD501D" w:rsidRDefault="00E4791C" w:rsidP="00E4791C">
            <w:pPr>
              <w:jc w:val="right"/>
              <w:rPr>
                <w:rFonts w:eastAsia="Times New Roman"/>
                <w:sz w:val="22"/>
                <w:szCs w:val="22"/>
              </w:rPr>
            </w:pPr>
            <w:r w:rsidRPr="00CD501D">
              <w:rPr>
                <w:rFonts w:eastAsia="Times New Roman"/>
                <w:sz w:val="22"/>
                <w:szCs w:val="22"/>
              </w:rPr>
              <w:t>-40,06</w:t>
            </w:r>
          </w:p>
        </w:tc>
        <w:tc>
          <w:tcPr>
            <w:tcW w:w="1417" w:type="dxa"/>
            <w:shd w:val="clear" w:color="auto" w:fill="auto"/>
            <w:noWrap/>
            <w:vAlign w:val="bottom"/>
            <w:hideMark/>
          </w:tcPr>
          <w:p w14:paraId="487BAA1E" w14:textId="77777777" w:rsidR="00E4791C" w:rsidRPr="00CD501D" w:rsidRDefault="00E4791C" w:rsidP="00E4791C">
            <w:pPr>
              <w:jc w:val="right"/>
              <w:rPr>
                <w:rFonts w:eastAsia="Times New Roman"/>
                <w:sz w:val="22"/>
                <w:szCs w:val="22"/>
              </w:rPr>
            </w:pPr>
            <w:r w:rsidRPr="00CD501D">
              <w:rPr>
                <w:rFonts w:eastAsia="Times New Roman"/>
                <w:sz w:val="22"/>
                <w:szCs w:val="22"/>
              </w:rPr>
              <w:t>-28,97</w:t>
            </w:r>
          </w:p>
        </w:tc>
      </w:tr>
      <w:tr w:rsidR="00E4791C" w:rsidRPr="00CD501D" w14:paraId="681FFC79" w14:textId="77777777" w:rsidTr="00E4791C">
        <w:trPr>
          <w:trHeight w:val="300"/>
          <w:jc w:val="center"/>
        </w:trPr>
        <w:tc>
          <w:tcPr>
            <w:tcW w:w="2226" w:type="dxa"/>
            <w:shd w:val="clear" w:color="auto" w:fill="auto"/>
            <w:noWrap/>
            <w:vAlign w:val="bottom"/>
            <w:hideMark/>
          </w:tcPr>
          <w:p w14:paraId="0EE1592E" w14:textId="77777777" w:rsidR="00E4791C" w:rsidRPr="00CD501D" w:rsidRDefault="00E4791C" w:rsidP="00E4791C">
            <w:pPr>
              <w:rPr>
                <w:rFonts w:eastAsia="Times New Roman"/>
                <w:sz w:val="22"/>
                <w:szCs w:val="22"/>
              </w:rPr>
            </w:pPr>
            <w:r w:rsidRPr="00CD501D">
              <w:rPr>
                <w:rFonts w:eastAsia="Times New Roman"/>
                <w:sz w:val="22"/>
                <w:szCs w:val="22"/>
              </w:rPr>
              <w:t>Anh</w:t>
            </w:r>
          </w:p>
        </w:tc>
        <w:tc>
          <w:tcPr>
            <w:tcW w:w="960" w:type="dxa"/>
            <w:shd w:val="clear" w:color="auto" w:fill="auto"/>
            <w:noWrap/>
            <w:vAlign w:val="bottom"/>
            <w:hideMark/>
          </w:tcPr>
          <w:p w14:paraId="7626FAAC" w14:textId="77777777" w:rsidR="00E4791C" w:rsidRPr="00CD501D" w:rsidRDefault="00E4791C" w:rsidP="00E4791C">
            <w:pPr>
              <w:jc w:val="right"/>
              <w:rPr>
                <w:rFonts w:eastAsia="Times New Roman"/>
                <w:sz w:val="22"/>
                <w:szCs w:val="22"/>
              </w:rPr>
            </w:pPr>
            <w:r w:rsidRPr="00CD501D">
              <w:rPr>
                <w:rFonts w:eastAsia="Times New Roman"/>
                <w:sz w:val="22"/>
                <w:szCs w:val="22"/>
              </w:rPr>
              <w:t>122</w:t>
            </w:r>
          </w:p>
        </w:tc>
        <w:tc>
          <w:tcPr>
            <w:tcW w:w="1487" w:type="dxa"/>
            <w:shd w:val="clear" w:color="auto" w:fill="auto"/>
            <w:noWrap/>
            <w:vAlign w:val="bottom"/>
            <w:hideMark/>
          </w:tcPr>
          <w:p w14:paraId="506B84D4" w14:textId="77777777" w:rsidR="00E4791C" w:rsidRPr="00CD501D" w:rsidRDefault="00E4791C" w:rsidP="00E4791C">
            <w:pPr>
              <w:jc w:val="right"/>
              <w:rPr>
                <w:rFonts w:eastAsia="Times New Roman"/>
                <w:sz w:val="22"/>
                <w:szCs w:val="22"/>
              </w:rPr>
            </w:pPr>
            <w:r w:rsidRPr="00CD501D">
              <w:rPr>
                <w:rFonts w:eastAsia="Times New Roman"/>
                <w:sz w:val="22"/>
                <w:szCs w:val="22"/>
              </w:rPr>
              <w:t>0,23</w:t>
            </w:r>
          </w:p>
        </w:tc>
        <w:tc>
          <w:tcPr>
            <w:tcW w:w="1276" w:type="dxa"/>
            <w:shd w:val="clear" w:color="auto" w:fill="auto"/>
            <w:noWrap/>
            <w:vAlign w:val="bottom"/>
            <w:hideMark/>
          </w:tcPr>
          <w:p w14:paraId="47D3AC08" w14:textId="77777777" w:rsidR="00E4791C" w:rsidRPr="00CD501D" w:rsidRDefault="00E4791C" w:rsidP="00E4791C">
            <w:pPr>
              <w:jc w:val="right"/>
              <w:rPr>
                <w:rFonts w:eastAsia="Times New Roman"/>
                <w:sz w:val="22"/>
                <w:szCs w:val="22"/>
              </w:rPr>
            </w:pPr>
            <w:r w:rsidRPr="00CD501D">
              <w:rPr>
                <w:rFonts w:eastAsia="Times New Roman"/>
                <w:sz w:val="22"/>
                <w:szCs w:val="22"/>
              </w:rPr>
              <w:t>-48,09</w:t>
            </w:r>
          </w:p>
        </w:tc>
        <w:tc>
          <w:tcPr>
            <w:tcW w:w="1134" w:type="dxa"/>
            <w:shd w:val="clear" w:color="auto" w:fill="auto"/>
            <w:noWrap/>
            <w:vAlign w:val="bottom"/>
            <w:hideMark/>
          </w:tcPr>
          <w:p w14:paraId="1E7B81C8" w14:textId="77777777" w:rsidR="00E4791C" w:rsidRPr="00CD501D" w:rsidRDefault="00E4791C" w:rsidP="00E4791C">
            <w:pPr>
              <w:jc w:val="right"/>
              <w:rPr>
                <w:rFonts w:eastAsia="Times New Roman"/>
                <w:sz w:val="22"/>
                <w:szCs w:val="22"/>
              </w:rPr>
            </w:pPr>
            <w:r w:rsidRPr="00CD501D">
              <w:rPr>
                <w:rFonts w:eastAsia="Times New Roman"/>
                <w:sz w:val="22"/>
                <w:szCs w:val="22"/>
              </w:rPr>
              <w:t>-20,48</w:t>
            </w:r>
          </w:p>
        </w:tc>
        <w:tc>
          <w:tcPr>
            <w:tcW w:w="1276" w:type="dxa"/>
            <w:shd w:val="clear" w:color="auto" w:fill="auto"/>
            <w:noWrap/>
            <w:vAlign w:val="bottom"/>
            <w:hideMark/>
          </w:tcPr>
          <w:p w14:paraId="032E8517" w14:textId="77777777" w:rsidR="00E4791C" w:rsidRPr="00CD501D" w:rsidRDefault="00E4791C" w:rsidP="00E4791C">
            <w:pPr>
              <w:jc w:val="right"/>
              <w:rPr>
                <w:rFonts w:eastAsia="Times New Roman"/>
                <w:sz w:val="22"/>
                <w:szCs w:val="22"/>
              </w:rPr>
            </w:pPr>
            <w:r w:rsidRPr="00CD501D">
              <w:rPr>
                <w:rFonts w:eastAsia="Times New Roman"/>
                <w:sz w:val="22"/>
                <w:szCs w:val="22"/>
              </w:rPr>
              <w:t>-41,9</w:t>
            </w:r>
          </w:p>
        </w:tc>
        <w:tc>
          <w:tcPr>
            <w:tcW w:w="1417" w:type="dxa"/>
            <w:shd w:val="clear" w:color="auto" w:fill="auto"/>
            <w:noWrap/>
            <w:vAlign w:val="bottom"/>
            <w:hideMark/>
          </w:tcPr>
          <w:p w14:paraId="2AB47602" w14:textId="77777777" w:rsidR="00E4791C" w:rsidRPr="00CD501D" w:rsidRDefault="00E4791C" w:rsidP="00E4791C">
            <w:pPr>
              <w:jc w:val="right"/>
              <w:rPr>
                <w:rFonts w:eastAsia="Times New Roman"/>
                <w:sz w:val="22"/>
                <w:szCs w:val="22"/>
              </w:rPr>
            </w:pPr>
            <w:r w:rsidRPr="00CD501D">
              <w:rPr>
                <w:rFonts w:eastAsia="Times New Roman"/>
                <w:sz w:val="22"/>
                <w:szCs w:val="22"/>
              </w:rPr>
              <w:t>-2,14</w:t>
            </w:r>
          </w:p>
        </w:tc>
      </w:tr>
      <w:tr w:rsidR="00E4791C" w:rsidRPr="00CD501D" w14:paraId="56AD4036" w14:textId="77777777" w:rsidTr="00E4791C">
        <w:trPr>
          <w:trHeight w:val="300"/>
          <w:jc w:val="center"/>
        </w:trPr>
        <w:tc>
          <w:tcPr>
            <w:tcW w:w="2226" w:type="dxa"/>
            <w:shd w:val="clear" w:color="auto" w:fill="auto"/>
            <w:noWrap/>
            <w:vAlign w:val="bottom"/>
            <w:hideMark/>
          </w:tcPr>
          <w:p w14:paraId="2E25A552" w14:textId="77777777" w:rsidR="00E4791C" w:rsidRPr="00CD501D" w:rsidRDefault="00E4791C" w:rsidP="00E4791C">
            <w:pPr>
              <w:rPr>
                <w:rFonts w:eastAsia="Times New Roman"/>
                <w:sz w:val="22"/>
                <w:szCs w:val="22"/>
              </w:rPr>
            </w:pPr>
            <w:r w:rsidRPr="00CD501D">
              <w:rPr>
                <w:rFonts w:eastAsia="Times New Roman"/>
                <w:sz w:val="22"/>
                <w:szCs w:val="22"/>
              </w:rPr>
              <w:t>Hồng Kông (Trung Quốc)</w:t>
            </w:r>
          </w:p>
        </w:tc>
        <w:tc>
          <w:tcPr>
            <w:tcW w:w="960" w:type="dxa"/>
            <w:shd w:val="clear" w:color="auto" w:fill="auto"/>
            <w:noWrap/>
            <w:vAlign w:val="bottom"/>
            <w:hideMark/>
          </w:tcPr>
          <w:p w14:paraId="7543FBD3" w14:textId="77777777" w:rsidR="00E4791C" w:rsidRPr="00CD501D" w:rsidRDefault="00E4791C" w:rsidP="00E4791C">
            <w:pPr>
              <w:jc w:val="right"/>
              <w:rPr>
                <w:rFonts w:eastAsia="Times New Roman"/>
                <w:sz w:val="22"/>
                <w:szCs w:val="22"/>
              </w:rPr>
            </w:pPr>
            <w:r w:rsidRPr="00CD501D">
              <w:rPr>
                <w:rFonts w:eastAsia="Times New Roman"/>
                <w:sz w:val="22"/>
                <w:szCs w:val="22"/>
              </w:rPr>
              <w:t>102</w:t>
            </w:r>
          </w:p>
        </w:tc>
        <w:tc>
          <w:tcPr>
            <w:tcW w:w="1487" w:type="dxa"/>
            <w:shd w:val="clear" w:color="auto" w:fill="auto"/>
            <w:noWrap/>
            <w:vAlign w:val="bottom"/>
            <w:hideMark/>
          </w:tcPr>
          <w:p w14:paraId="4C20C0F7" w14:textId="77777777" w:rsidR="00E4791C" w:rsidRPr="00CD501D" w:rsidRDefault="00E4791C" w:rsidP="00E4791C">
            <w:pPr>
              <w:jc w:val="right"/>
              <w:rPr>
                <w:rFonts w:eastAsia="Times New Roman"/>
                <w:sz w:val="22"/>
                <w:szCs w:val="22"/>
              </w:rPr>
            </w:pPr>
            <w:r w:rsidRPr="00CD501D">
              <w:rPr>
                <w:rFonts w:eastAsia="Times New Roman"/>
                <w:sz w:val="22"/>
                <w:szCs w:val="22"/>
              </w:rPr>
              <w:t>0,18</w:t>
            </w:r>
          </w:p>
        </w:tc>
        <w:tc>
          <w:tcPr>
            <w:tcW w:w="1276" w:type="dxa"/>
            <w:shd w:val="clear" w:color="auto" w:fill="auto"/>
            <w:noWrap/>
            <w:vAlign w:val="bottom"/>
            <w:hideMark/>
          </w:tcPr>
          <w:p w14:paraId="1F97B28D" w14:textId="77777777" w:rsidR="00E4791C" w:rsidRPr="00CD501D" w:rsidRDefault="00E4791C" w:rsidP="00E4791C">
            <w:pPr>
              <w:jc w:val="right"/>
              <w:rPr>
                <w:rFonts w:eastAsia="Times New Roman"/>
                <w:sz w:val="22"/>
                <w:szCs w:val="22"/>
              </w:rPr>
            </w:pPr>
            <w:r w:rsidRPr="00CD501D">
              <w:rPr>
                <w:rFonts w:eastAsia="Times New Roman"/>
                <w:sz w:val="22"/>
                <w:szCs w:val="22"/>
              </w:rPr>
              <w:t>142,86</w:t>
            </w:r>
          </w:p>
        </w:tc>
        <w:tc>
          <w:tcPr>
            <w:tcW w:w="1134" w:type="dxa"/>
            <w:shd w:val="clear" w:color="auto" w:fill="auto"/>
            <w:noWrap/>
            <w:vAlign w:val="bottom"/>
            <w:hideMark/>
          </w:tcPr>
          <w:p w14:paraId="19A99781" w14:textId="77777777" w:rsidR="00E4791C" w:rsidRPr="00CD501D" w:rsidRDefault="00E4791C" w:rsidP="00E4791C">
            <w:pPr>
              <w:jc w:val="right"/>
              <w:rPr>
                <w:rFonts w:eastAsia="Times New Roman"/>
                <w:sz w:val="22"/>
                <w:szCs w:val="22"/>
              </w:rPr>
            </w:pPr>
            <w:r w:rsidRPr="00CD501D">
              <w:rPr>
                <w:rFonts w:eastAsia="Times New Roman"/>
                <w:sz w:val="22"/>
                <w:szCs w:val="22"/>
              </w:rPr>
              <w:t>113,42</w:t>
            </w:r>
          </w:p>
        </w:tc>
        <w:tc>
          <w:tcPr>
            <w:tcW w:w="1276" w:type="dxa"/>
            <w:shd w:val="clear" w:color="auto" w:fill="auto"/>
            <w:noWrap/>
            <w:vAlign w:val="bottom"/>
            <w:hideMark/>
          </w:tcPr>
          <w:p w14:paraId="1A25DFE5" w14:textId="77777777" w:rsidR="00E4791C" w:rsidRPr="00CD501D" w:rsidRDefault="00E4791C" w:rsidP="00E4791C">
            <w:pPr>
              <w:jc w:val="right"/>
              <w:rPr>
                <w:rFonts w:eastAsia="Times New Roman"/>
                <w:sz w:val="22"/>
                <w:szCs w:val="22"/>
              </w:rPr>
            </w:pPr>
            <w:r w:rsidRPr="00CD501D">
              <w:rPr>
                <w:rFonts w:eastAsia="Times New Roman"/>
                <w:sz w:val="22"/>
                <w:szCs w:val="22"/>
              </w:rPr>
              <w:t>85,45</w:t>
            </w:r>
          </w:p>
        </w:tc>
        <w:tc>
          <w:tcPr>
            <w:tcW w:w="1417" w:type="dxa"/>
            <w:shd w:val="clear" w:color="auto" w:fill="auto"/>
            <w:noWrap/>
            <w:vAlign w:val="bottom"/>
            <w:hideMark/>
          </w:tcPr>
          <w:p w14:paraId="3A0B183A" w14:textId="77777777" w:rsidR="00E4791C" w:rsidRPr="00CD501D" w:rsidRDefault="00E4791C" w:rsidP="00E4791C">
            <w:pPr>
              <w:jc w:val="right"/>
              <w:rPr>
                <w:rFonts w:eastAsia="Times New Roman"/>
                <w:sz w:val="22"/>
                <w:szCs w:val="22"/>
              </w:rPr>
            </w:pPr>
            <w:r w:rsidRPr="00CD501D">
              <w:rPr>
                <w:rFonts w:eastAsia="Times New Roman"/>
                <w:sz w:val="22"/>
                <w:szCs w:val="22"/>
              </w:rPr>
              <w:t>50,76</w:t>
            </w:r>
          </w:p>
        </w:tc>
      </w:tr>
      <w:tr w:rsidR="00E4791C" w:rsidRPr="00CD501D" w14:paraId="31B37071" w14:textId="77777777" w:rsidTr="00E4791C">
        <w:trPr>
          <w:trHeight w:val="300"/>
          <w:jc w:val="center"/>
        </w:trPr>
        <w:tc>
          <w:tcPr>
            <w:tcW w:w="2226" w:type="dxa"/>
            <w:shd w:val="clear" w:color="auto" w:fill="auto"/>
            <w:noWrap/>
            <w:vAlign w:val="bottom"/>
            <w:hideMark/>
          </w:tcPr>
          <w:p w14:paraId="4F853AF9" w14:textId="77777777" w:rsidR="00E4791C" w:rsidRPr="00CD501D" w:rsidRDefault="00E4791C" w:rsidP="00E4791C">
            <w:pPr>
              <w:rPr>
                <w:rFonts w:eastAsia="Times New Roman"/>
                <w:sz w:val="22"/>
                <w:szCs w:val="22"/>
              </w:rPr>
            </w:pPr>
            <w:r w:rsidRPr="00CD501D">
              <w:rPr>
                <w:rFonts w:eastAsia="Times New Roman"/>
                <w:sz w:val="22"/>
                <w:szCs w:val="22"/>
              </w:rPr>
              <w:t>Thụy Điển</w:t>
            </w:r>
          </w:p>
        </w:tc>
        <w:tc>
          <w:tcPr>
            <w:tcW w:w="960" w:type="dxa"/>
            <w:shd w:val="clear" w:color="auto" w:fill="auto"/>
            <w:noWrap/>
            <w:vAlign w:val="bottom"/>
            <w:hideMark/>
          </w:tcPr>
          <w:p w14:paraId="453436C0" w14:textId="77777777" w:rsidR="00E4791C" w:rsidRPr="00CD501D" w:rsidRDefault="00E4791C" w:rsidP="00E4791C">
            <w:pPr>
              <w:jc w:val="right"/>
              <w:rPr>
                <w:rFonts w:eastAsia="Times New Roman"/>
                <w:sz w:val="22"/>
                <w:szCs w:val="22"/>
              </w:rPr>
            </w:pPr>
            <w:r w:rsidRPr="00CD501D">
              <w:rPr>
                <w:rFonts w:eastAsia="Times New Roman"/>
                <w:sz w:val="22"/>
                <w:szCs w:val="22"/>
              </w:rPr>
              <w:t>60</w:t>
            </w:r>
          </w:p>
        </w:tc>
        <w:tc>
          <w:tcPr>
            <w:tcW w:w="1487" w:type="dxa"/>
            <w:shd w:val="clear" w:color="auto" w:fill="auto"/>
            <w:noWrap/>
            <w:vAlign w:val="bottom"/>
            <w:hideMark/>
          </w:tcPr>
          <w:p w14:paraId="7F254AD9" w14:textId="77777777" w:rsidR="00E4791C" w:rsidRPr="00CD501D" w:rsidRDefault="00E4791C" w:rsidP="00E4791C">
            <w:pPr>
              <w:jc w:val="right"/>
              <w:rPr>
                <w:rFonts w:eastAsia="Times New Roman"/>
                <w:sz w:val="22"/>
                <w:szCs w:val="22"/>
              </w:rPr>
            </w:pPr>
            <w:r w:rsidRPr="00CD501D">
              <w:rPr>
                <w:rFonts w:eastAsia="Times New Roman"/>
                <w:sz w:val="22"/>
                <w:szCs w:val="22"/>
              </w:rPr>
              <w:t>0,11</w:t>
            </w:r>
          </w:p>
        </w:tc>
        <w:tc>
          <w:tcPr>
            <w:tcW w:w="1276" w:type="dxa"/>
            <w:shd w:val="clear" w:color="auto" w:fill="auto"/>
            <w:noWrap/>
            <w:vAlign w:val="bottom"/>
            <w:hideMark/>
          </w:tcPr>
          <w:p w14:paraId="54B564A3" w14:textId="77777777" w:rsidR="00E4791C" w:rsidRPr="00CD501D" w:rsidRDefault="00E4791C" w:rsidP="00E4791C">
            <w:pPr>
              <w:jc w:val="right"/>
              <w:rPr>
                <w:rFonts w:eastAsia="Times New Roman"/>
                <w:sz w:val="22"/>
                <w:szCs w:val="22"/>
              </w:rPr>
            </w:pPr>
            <w:r w:rsidRPr="00CD501D">
              <w:rPr>
                <w:rFonts w:eastAsia="Times New Roman"/>
                <w:sz w:val="22"/>
                <w:szCs w:val="22"/>
              </w:rPr>
              <w:t>50</w:t>
            </w:r>
          </w:p>
        </w:tc>
        <w:tc>
          <w:tcPr>
            <w:tcW w:w="1134" w:type="dxa"/>
            <w:shd w:val="clear" w:color="auto" w:fill="auto"/>
            <w:noWrap/>
            <w:vAlign w:val="bottom"/>
            <w:hideMark/>
          </w:tcPr>
          <w:p w14:paraId="4DE29A27" w14:textId="77777777" w:rsidR="00E4791C" w:rsidRPr="00CD501D" w:rsidRDefault="00E4791C" w:rsidP="00E4791C">
            <w:pPr>
              <w:jc w:val="right"/>
              <w:rPr>
                <w:rFonts w:eastAsia="Times New Roman"/>
                <w:sz w:val="22"/>
                <w:szCs w:val="22"/>
              </w:rPr>
            </w:pPr>
            <w:r w:rsidRPr="00CD501D">
              <w:rPr>
                <w:rFonts w:eastAsia="Times New Roman"/>
                <w:sz w:val="22"/>
                <w:szCs w:val="22"/>
              </w:rPr>
              <w:t>52,81</w:t>
            </w:r>
          </w:p>
        </w:tc>
        <w:tc>
          <w:tcPr>
            <w:tcW w:w="1276" w:type="dxa"/>
            <w:shd w:val="clear" w:color="auto" w:fill="auto"/>
            <w:noWrap/>
            <w:vAlign w:val="bottom"/>
            <w:hideMark/>
          </w:tcPr>
          <w:p w14:paraId="0940BB50" w14:textId="77777777" w:rsidR="00E4791C" w:rsidRPr="00CD501D" w:rsidRDefault="00E4791C" w:rsidP="00E4791C">
            <w:pPr>
              <w:jc w:val="right"/>
              <w:rPr>
                <w:rFonts w:eastAsia="Times New Roman"/>
                <w:sz w:val="22"/>
                <w:szCs w:val="22"/>
              </w:rPr>
            </w:pPr>
            <w:r w:rsidRPr="00CD501D">
              <w:rPr>
                <w:rFonts w:eastAsia="Times New Roman"/>
                <w:sz w:val="22"/>
                <w:szCs w:val="22"/>
              </w:rPr>
              <w:t>50</w:t>
            </w:r>
          </w:p>
        </w:tc>
        <w:tc>
          <w:tcPr>
            <w:tcW w:w="1417" w:type="dxa"/>
            <w:shd w:val="clear" w:color="auto" w:fill="auto"/>
            <w:noWrap/>
            <w:vAlign w:val="bottom"/>
            <w:hideMark/>
          </w:tcPr>
          <w:p w14:paraId="135EAA2E" w14:textId="77777777" w:rsidR="00E4791C" w:rsidRPr="00CD501D" w:rsidRDefault="00E4791C" w:rsidP="00E4791C">
            <w:pPr>
              <w:jc w:val="right"/>
              <w:rPr>
                <w:rFonts w:eastAsia="Times New Roman"/>
                <w:sz w:val="22"/>
                <w:szCs w:val="22"/>
              </w:rPr>
            </w:pPr>
            <w:r w:rsidRPr="00CD501D">
              <w:rPr>
                <w:rFonts w:eastAsia="Times New Roman"/>
                <w:sz w:val="22"/>
                <w:szCs w:val="22"/>
              </w:rPr>
              <w:t>74,06</w:t>
            </w:r>
          </w:p>
        </w:tc>
      </w:tr>
    </w:tbl>
    <w:p w14:paraId="598D6726" w14:textId="239FD674" w:rsidR="00617717" w:rsidRPr="00CD501D" w:rsidRDefault="006E5BD5" w:rsidP="00B4131D">
      <w:pPr>
        <w:spacing w:before="120" w:line="312" w:lineRule="auto"/>
        <w:ind w:left="1440" w:firstLine="720"/>
        <w:rPr>
          <w:i/>
          <w:sz w:val="26"/>
          <w:szCs w:val="26"/>
        </w:rPr>
      </w:pPr>
      <w:r w:rsidRPr="00CD501D">
        <w:rPr>
          <w:i/>
          <w:sz w:val="26"/>
          <w:szCs w:val="26"/>
        </w:rPr>
        <w:t>Nguồn: Tính toán từ số liệu thống kê sơ bộ của Tổng cục Hải quan</w:t>
      </w:r>
    </w:p>
    <w:p w14:paraId="0855A8B1" w14:textId="19479E2A" w:rsidR="00DA0AE9" w:rsidRPr="00CD501D" w:rsidRDefault="00DA0AE9" w:rsidP="00816F0F">
      <w:pPr>
        <w:spacing w:after="200" w:line="276" w:lineRule="auto"/>
        <w:jc w:val="center"/>
        <w:rPr>
          <w:b/>
          <w:sz w:val="26"/>
          <w:szCs w:val="26"/>
        </w:rPr>
      </w:pPr>
      <w:r w:rsidRPr="00CD501D">
        <w:rPr>
          <w:b/>
          <w:sz w:val="26"/>
          <w:szCs w:val="26"/>
        </w:rPr>
        <w:t>Bảng</w:t>
      </w:r>
      <w:r w:rsidR="00BF4C32" w:rsidRPr="00CD501D">
        <w:rPr>
          <w:b/>
          <w:sz w:val="26"/>
          <w:szCs w:val="26"/>
        </w:rPr>
        <w:t xml:space="preserve"> 10</w:t>
      </w:r>
      <w:r w:rsidRPr="00CD501D">
        <w:rPr>
          <w:b/>
          <w:sz w:val="26"/>
          <w:szCs w:val="26"/>
        </w:rPr>
        <w:t>: Tham khảo thị trường xuất khẩ</w:t>
      </w:r>
      <w:r w:rsidR="00A97EC6" w:rsidRPr="00CD501D">
        <w:rPr>
          <w:b/>
          <w:sz w:val="26"/>
          <w:szCs w:val="26"/>
        </w:rPr>
        <w:t xml:space="preserve">u cao su trong </w:t>
      </w:r>
      <w:r w:rsidR="00B219D4" w:rsidRPr="00CD501D">
        <w:rPr>
          <w:b/>
          <w:sz w:val="26"/>
          <w:szCs w:val="26"/>
        </w:rPr>
        <w:t>10</w:t>
      </w:r>
      <w:r w:rsidR="000478E2" w:rsidRPr="00CD501D">
        <w:rPr>
          <w:b/>
          <w:sz w:val="26"/>
          <w:szCs w:val="26"/>
        </w:rPr>
        <w:t xml:space="preserve"> tháng</w:t>
      </w:r>
      <w:r w:rsidRPr="00CD501D">
        <w:rPr>
          <w:b/>
          <w:sz w:val="26"/>
          <w:szCs w:val="26"/>
        </w:rPr>
        <w:t xml:space="preserve"> năm 2021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96"/>
        <w:gridCol w:w="1493"/>
        <w:gridCol w:w="1134"/>
        <w:gridCol w:w="1276"/>
        <w:gridCol w:w="1417"/>
        <w:gridCol w:w="1276"/>
      </w:tblGrid>
      <w:tr w:rsidR="00B219D4" w:rsidRPr="00CD501D" w14:paraId="4E55856C" w14:textId="77777777" w:rsidTr="00B219D4">
        <w:trPr>
          <w:trHeight w:val="300"/>
          <w:jc w:val="center"/>
        </w:trPr>
        <w:tc>
          <w:tcPr>
            <w:tcW w:w="2226" w:type="dxa"/>
            <w:vMerge w:val="restart"/>
            <w:shd w:val="clear" w:color="auto" w:fill="auto"/>
            <w:noWrap/>
            <w:vAlign w:val="bottom"/>
            <w:hideMark/>
          </w:tcPr>
          <w:p w14:paraId="4CCC636E" w14:textId="77777777" w:rsidR="00B219D4" w:rsidRPr="00CD501D" w:rsidRDefault="00B219D4" w:rsidP="00B219D4">
            <w:pPr>
              <w:jc w:val="center"/>
              <w:rPr>
                <w:rFonts w:eastAsia="Times New Roman"/>
                <w:b/>
                <w:sz w:val="22"/>
                <w:szCs w:val="22"/>
              </w:rPr>
            </w:pPr>
            <w:r w:rsidRPr="00CD501D">
              <w:rPr>
                <w:rFonts w:eastAsia="Times New Roman"/>
                <w:b/>
                <w:sz w:val="22"/>
                <w:szCs w:val="22"/>
              </w:rPr>
              <w:t>Tên thị trường</w:t>
            </w:r>
          </w:p>
        </w:tc>
        <w:tc>
          <w:tcPr>
            <w:tcW w:w="2589" w:type="dxa"/>
            <w:gridSpan w:val="2"/>
            <w:shd w:val="clear" w:color="auto" w:fill="auto"/>
            <w:noWrap/>
            <w:vAlign w:val="bottom"/>
            <w:hideMark/>
          </w:tcPr>
          <w:p w14:paraId="5CA375EC" w14:textId="26D491FF" w:rsidR="00B219D4" w:rsidRPr="00CD501D" w:rsidRDefault="00B219D4" w:rsidP="00B219D4">
            <w:pPr>
              <w:jc w:val="center"/>
              <w:rPr>
                <w:rFonts w:eastAsia="Times New Roman"/>
                <w:b/>
                <w:sz w:val="22"/>
                <w:szCs w:val="22"/>
              </w:rPr>
            </w:pPr>
            <w:r w:rsidRPr="00CD501D">
              <w:rPr>
                <w:rFonts w:eastAsia="Times New Roman"/>
                <w:b/>
                <w:sz w:val="22"/>
                <w:szCs w:val="22"/>
              </w:rPr>
              <w:t>10 tháng năm 2021</w:t>
            </w:r>
          </w:p>
        </w:tc>
        <w:tc>
          <w:tcPr>
            <w:tcW w:w="2410" w:type="dxa"/>
            <w:gridSpan w:val="2"/>
            <w:shd w:val="clear" w:color="auto" w:fill="auto"/>
            <w:noWrap/>
            <w:vAlign w:val="bottom"/>
            <w:hideMark/>
          </w:tcPr>
          <w:p w14:paraId="5912AADE" w14:textId="17877DFC" w:rsidR="00B219D4" w:rsidRPr="00CD501D" w:rsidRDefault="00B219D4" w:rsidP="00B219D4">
            <w:pPr>
              <w:jc w:val="center"/>
              <w:rPr>
                <w:rFonts w:eastAsia="Times New Roman"/>
                <w:b/>
                <w:sz w:val="22"/>
                <w:szCs w:val="22"/>
              </w:rPr>
            </w:pPr>
            <w:r w:rsidRPr="00CD501D">
              <w:rPr>
                <w:rFonts w:eastAsia="Times New Roman"/>
                <w:b/>
                <w:sz w:val="22"/>
                <w:szCs w:val="22"/>
              </w:rPr>
              <w:t>So 10 tháng 2020 (%)</w:t>
            </w:r>
          </w:p>
        </w:tc>
        <w:tc>
          <w:tcPr>
            <w:tcW w:w="2693" w:type="dxa"/>
            <w:gridSpan w:val="2"/>
            <w:shd w:val="clear" w:color="auto" w:fill="auto"/>
            <w:noWrap/>
            <w:vAlign w:val="bottom"/>
            <w:hideMark/>
          </w:tcPr>
          <w:p w14:paraId="5F86B834" w14:textId="4EAE2516" w:rsidR="00B219D4" w:rsidRPr="00CD501D" w:rsidRDefault="00B219D4" w:rsidP="00B219D4">
            <w:pPr>
              <w:jc w:val="center"/>
              <w:rPr>
                <w:rFonts w:eastAsia="Times New Roman"/>
                <w:b/>
                <w:sz w:val="22"/>
                <w:szCs w:val="22"/>
              </w:rPr>
            </w:pPr>
            <w:r w:rsidRPr="00CD501D">
              <w:rPr>
                <w:rFonts w:eastAsia="Times New Roman"/>
                <w:b/>
                <w:sz w:val="22"/>
                <w:szCs w:val="22"/>
              </w:rPr>
              <w:t>Tỷ trọng XK (%)</w:t>
            </w:r>
          </w:p>
        </w:tc>
      </w:tr>
      <w:tr w:rsidR="00B219D4" w:rsidRPr="00CD501D" w14:paraId="055421FC" w14:textId="77777777" w:rsidTr="00B219D4">
        <w:trPr>
          <w:trHeight w:val="300"/>
          <w:jc w:val="center"/>
        </w:trPr>
        <w:tc>
          <w:tcPr>
            <w:tcW w:w="2226" w:type="dxa"/>
            <w:vMerge/>
            <w:shd w:val="clear" w:color="auto" w:fill="auto"/>
            <w:noWrap/>
            <w:vAlign w:val="bottom"/>
          </w:tcPr>
          <w:p w14:paraId="1E0F2EE7" w14:textId="77777777" w:rsidR="00B219D4" w:rsidRPr="00CD501D" w:rsidRDefault="00B219D4" w:rsidP="00B219D4">
            <w:pPr>
              <w:jc w:val="center"/>
              <w:rPr>
                <w:rFonts w:eastAsia="Times New Roman"/>
                <w:b/>
                <w:sz w:val="22"/>
                <w:szCs w:val="22"/>
              </w:rPr>
            </w:pPr>
          </w:p>
        </w:tc>
        <w:tc>
          <w:tcPr>
            <w:tcW w:w="1096" w:type="dxa"/>
            <w:shd w:val="clear" w:color="auto" w:fill="auto"/>
            <w:noWrap/>
            <w:vAlign w:val="bottom"/>
          </w:tcPr>
          <w:p w14:paraId="47870A04" w14:textId="20868377" w:rsidR="00B219D4" w:rsidRPr="00CD501D" w:rsidRDefault="00B219D4" w:rsidP="00B219D4">
            <w:pPr>
              <w:jc w:val="center"/>
              <w:rPr>
                <w:rFonts w:eastAsia="Times New Roman"/>
                <w:b/>
                <w:sz w:val="22"/>
                <w:szCs w:val="22"/>
              </w:rPr>
            </w:pPr>
            <w:r w:rsidRPr="00CD501D">
              <w:rPr>
                <w:rFonts w:eastAsia="Times New Roman"/>
                <w:b/>
                <w:sz w:val="22"/>
                <w:szCs w:val="22"/>
              </w:rPr>
              <w:t>Lượng (Tấn)</w:t>
            </w:r>
          </w:p>
        </w:tc>
        <w:tc>
          <w:tcPr>
            <w:tcW w:w="1493" w:type="dxa"/>
            <w:shd w:val="clear" w:color="auto" w:fill="auto"/>
            <w:noWrap/>
            <w:vAlign w:val="bottom"/>
          </w:tcPr>
          <w:p w14:paraId="22981AD7" w14:textId="3399B5AA" w:rsidR="00B219D4" w:rsidRPr="00CD501D" w:rsidRDefault="00B219D4" w:rsidP="00B219D4">
            <w:pPr>
              <w:jc w:val="center"/>
              <w:rPr>
                <w:rFonts w:eastAsia="Times New Roman"/>
                <w:b/>
                <w:sz w:val="22"/>
                <w:szCs w:val="22"/>
              </w:rPr>
            </w:pPr>
            <w:r w:rsidRPr="00CD501D">
              <w:rPr>
                <w:rFonts w:eastAsia="Times New Roman"/>
                <w:b/>
                <w:sz w:val="22"/>
                <w:szCs w:val="22"/>
              </w:rPr>
              <w:t>Trị giá (Triệu USD)</w:t>
            </w:r>
          </w:p>
        </w:tc>
        <w:tc>
          <w:tcPr>
            <w:tcW w:w="1134" w:type="dxa"/>
            <w:shd w:val="clear" w:color="auto" w:fill="auto"/>
            <w:noWrap/>
            <w:vAlign w:val="bottom"/>
          </w:tcPr>
          <w:p w14:paraId="404A6659" w14:textId="6535F20A" w:rsidR="00B219D4" w:rsidRPr="00CD501D" w:rsidRDefault="00B219D4" w:rsidP="00B219D4">
            <w:pPr>
              <w:jc w:val="center"/>
              <w:rPr>
                <w:rFonts w:eastAsia="Times New Roman"/>
                <w:b/>
                <w:sz w:val="22"/>
                <w:szCs w:val="22"/>
              </w:rPr>
            </w:pPr>
            <w:r w:rsidRPr="00CD501D">
              <w:rPr>
                <w:rFonts w:eastAsia="Times New Roman"/>
                <w:b/>
                <w:sz w:val="22"/>
                <w:szCs w:val="22"/>
              </w:rPr>
              <w:t>Về lượng</w:t>
            </w:r>
          </w:p>
        </w:tc>
        <w:tc>
          <w:tcPr>
            <w:tcW w:w="1276" w:type="dxa"/>
            <w:shd w:val="clear" w:color="auto" w:fill="auto"/>
            <w:noWrap/>
            <w:vAlign w:val="bottom"/>
          </w:tcPr>
          <w:p w14:paraId="01453FAC" w14:textId="20228604" w:rsidR="00B219D4" w:rsidRPr="00CD501D" w:rsidRDefault="00B219D4" w:rsidP="00B219D4">
            <w:pPr>
              <w:jc w:val="center"/>
              <w:rPr>
                <w:rFonts w:eastAsia="Times New Roman"/>
                <w:b/>
                <w:sz w:val="22"/>
                <w:szCs w:val="22"/>
              </w:rPr>
            </w:pPr>
            <w:r w:rsidRPr="00CD501D">
              <w:rPr>
                <w:rFonts w:eastAsia="Times New Roman"/>
                <w:b/>
                <w:sz w:val="22"/>
                <w:szCs w:val="22"/>
              </w:rPr>
              <w:t>Về trị giá</w:t>
            </w:r>
          </w:p>
        </w:tc>
        <w:tc>
          <w:tcPr>
            <w:tcW w:w="1417" w:type="dxa"/>
            <w:shd w:val="clear" w:color="auto" w:fill="auto"/>
            <w:noWrap/>
            <w:vAlign w:val="bottom"/>
          </w:tcPr>
          <w:p w14:paraId="58A86D12" w14:textId="0B4A6296" w:rsidR="00B219D4" w:rsidRPr="00CD501D" w:rsidRDefault="00B219D4" w:rsidP="00B219D4">
            <w:pPr>
              <w:jc w:val="center"/>
              <w:rPr>
                <w:rFonts w:eastAsia="Times New Roman"/>
                <w:b/>
                <w:sz w:val="22"/>
                <w:szCs w:val="22"/>
              </w:rPr>
            </w:pPr>
            <w:r w:rsidRPr="00CD501D">
              <w:rPr>
                <w:rFonts w:eastAsia="Times New Roman"/>
                <w:b/>
                <w:sz w:val="22"/>
                <w:szCs w:val="22"/>
              </w:rPr>
              <w:t>Theo lượng</w:t>
            </w:r>
          </w:p>
        </w:tc>
        <w:tc>
          <w:tcPr>
            <w:tcW w:w="1276" w:type="dxa"/>
            <w:shd w:val="clear" w:color="auto" w:fill="auto"/>
            <w:noWrap/>
            <w:vAlign w:val="bottom"/>
          </w:tcPr>
          <w:p w14:paraId="506D1F3C" w14:textId="3069911C" w:rsidR="00B219D4" w:rsidRPr="00CD501D" w:rsidRDefault="00B219D4" w:rsidP="00B219D4">
            <w:pPr>
              <w:jc w:val="center"/>
              <w:rPr>
                <w:rFonts w:eastAsia="Times New Roman"/>
                <w:b/>
                <w:sz w:val="22"/>
                <w:szCs w:val="22"/>
              </w:rPr>
            </w:pPr>
            <w:r w:rsidRPr="00CD501D">
              <w:rPr>
                <w:rFonts w:eastAsia="Times New Roman"/>
                <w:b/>
                <w:sz w:val="22"/>
                <w:szCs w:val="22"/>
              </w:rPr>
              <w:t>Theo trị giá</w:t>
            </w:r>
          </w:p>
        </w:tc>
      </w:tr>
      <w:tr w:rsidR="00B219D4" w:rsidRPr="00CD501D" w14:paraId="3BB3F25C" w14:textId="77777777" w:rsidTr="00B219D4">
        <w:trPr>
          <w:trHeight w:val="300"/>
          <w:jc w:val="center"/>
        </w:trPr>
        <w:tc>
          <w:tcPr>
            <w:tcW w:w="2226" w:type="dxa"/>
            <w:shd w:val="clear" w:color="auto" w:fill="auto"/>
            <w:noWrap/>
            <w:vAlign w:val="bottom"/>
            <w:hideMark/>
          </w:tcPr>
          <w:p w14:paraId="41EC549B" w14:textId="77777777" w:rsidR="00B219D4" w:rsidRPr="00CD501D" w:rsidRDefault="00B219D4" w:rsidP="00B219D4">
            <w:pPr>
              <w:rPr>
                <w:rFonts w:eastAsia="Times New Roman"/>
                <w:sz w:val="22"/>
                <w:szCs w:val="22"/>
              </w:rPr>
            </w:pPr>
            <w:r w:rsidRPr="00CD501D">
              <w:rPr>
                <w:rFonts w:eastAsia="Times New Roman"/>
                <w:sz w:val="22"/>
                <w:szCs w:val="22"/>
              </w:rPr>
              <w:t>*TỔNG CHUNG</w:t>
            </w:r>
          </w:p>
        </w:tc>
        <w:tc>
          <w:tcPr>
            <w:tcW w:w="1096" w:type="dxa"/>
            <w:shd w:val="clear" w:color="auto" w:fill="auto"/>
            <w:noWrap/>
            <w:vAlign w:val="bottom"/>
            <w:hideMark/>
          </w:tcPr>
          <w:p w14:paraId="22768604" w14:textId="77777777" w:rsidR="00B219D4" w:rsidRPr="00CD501D" w:rsidRDefault="00B219D4" w:rsidP="00B219D4">
            <w:pPr>
              <w:jc w:val="right"/>
              <w:rPr>
                <w:rFonts w:eastAsia="Times New Roman"/>
                <w:sz w:val="22"/>
                <w:szCs w:val="22"/>
              </w:rPr>
            </w:pPr>
            <w:r w:rsidRPr="00CD501D">
              <w:rPr>
                <w:rFonts w:eastAsia="Times New Roman"/>
                <w:sz w:val="22"/>
                <w:szCs w:val="22"/>
              </w:rPr>
              <w:t>1.492.573</w:t>
            </w:r>
          </w:p>
        </w:tc>
        <w:tc>
          <w:tcPr>
            <w:tcW w:w="1493" w:type="dxa"/>
            <w:shd w:val="clear" w:color="auto" w:fill="auto"/>
            <w:noWrap/>
            <w:vAlign w:val="bottom"/>
            <w:hideMark/>
          </w:tcPr>
          <w:p w14:paraId="38001AC6" w14:textId="77777777" w:rsidR="00B219D4" w:rsidRPr="00CD501D" w:rsidRDefault="00B219D4" w:rsidP="00B219D4">
            <w:pPr>
              <w:jc w:val="right"/>
              <w:rPr>
                <w:rFonts w:eastAsia="Times New Roman"/>
                <w:sz w:val="22"/>
                <w:szCs w:val="22"/>
              </w:rPr>
            </w:pPr>
            <w:r w:rsidRPr="00CD501D">
              <w:rPr>
                <w:rFonts w:eastAsia="Times New Roman"/>
                <w:sz w:val="22"/>
                <w:szCs w:val="22"/>
              </w:rPr>
              <w:t>2.489,50</w:t>
            </w:r>
          </w:p>
        </w:tc>
        <w:tc>
          <w:tcPr>
            <w:tcW w:w="1134" w:type="dxa"/>
            <w:shd w:val="clear" w:color="auto" w:fill="auto"/>
            <w:noWrap/>
            <w:vAlign w:val="bottom"/>
            <w:hideMark/>
          </w:tcPr>
          <w:p w14:paraId="770FF72B" w14:textId="77777777" w:rsidR="00B219D4" w:rsidRPr="00CD501D" w:rsidRDefault="00B219D4" w:rsidP="00B219D4">
            <w:pPr>
              <w:jc w:val="right"/>
              <w:rPr>
                <w:rFonts w:eastAsia="Times New Roman"/>
                <w:sz w:val="22"/>
                <w:szCs w:val="22"/>
              </w:rPr>
            </w:pPr>
            <w:r w:rsidRPr="00CD501D">
              <w:rPr>
                <w:rFonts w:eastAsia="Times New Roman"/>
                <w:sz w:val="22"/>
                <w:szCs w:val="22"/>
              </w:rPr>
              <w:t>14,19</w:t>
            </w:r>
          </w:p>
        </w:tc>
        <w:tc>
          <w:tcPr>
            <w:tcW w:w="1276" w:type="dxa"/>
            <w:shd w:val="clear" w:color="auto" w:fill="auto"/>
            <w:noWrap/>
            <w:vAlign w:val="bottom"/>
            <w:hideMark/>
          </w:tcPr>
          <w:p w14:paraId="3A8A1346" w14:textId="77777777" w:rsidR="00B219D4" w:rsidRPr="00CD501D" w:rsidRDefault="00B219D4" w:rsidP="00B219D4">
            <w:pPr>
              <w:jc w:val="right"/>
              <w:rPr>
                <w:rFonts w:eastAsia="Times New Roman"/>
                <w:sz w:val="22"/>
                <w:szCs w:val="22"/>
              </w:rPr>
            </w:pPr>
            <w:r w:rsidRPr="00CD501D">
              <w:rPr>
                <w:rFonts w:eastAsia="Times New Roman"/>
                <w:sz w:val="22"/>
                <w:szCs w:val="22"/>
              </w:rPr>
              <w:t>47,12</w:t>
            </w:r>
          </w:p>
        </w:tc>
        <w:tc>
          <w:tcPr>
            <w:tcW w:w="1417" w:type="dxa"/>
            <w:shd w:val="clear" w:color="auto" w:fill="auto"/>
            <w:noWrap/>
            <w:vAlign w:val="bottom"/>
            <w:hideMark/>
          </w:tcPr>
          <w:p w14:paraId="5E123893" w14:textId="77777777" w:rsidR="00B219D4" w:rsidRPr="00CD501D" w:rsidRDefault="00B219D4" w:rsidP="00B219D4">
            <w:pPr>
              <w:jc w:val="right"/>
              <w:rPr>
                <w:rFonts w:eastAsia="Times New Roman"/>
                <w:sz w:val="22"/>
                <w:szCs w:val="22"/>
              </w:rPr>
            </w:pPr>
          </w:p>
        </w:tc>
        <w:tc>
          <w:tcPr>
            <w:tcW w:w="1276" w:type="dxa"/>
            <w:shd w:val="clear" w:color="auto" w:fill="auto"/>
            <w:noWrap/>
            <w:vAlign w:val="bottom"/>
            <w:hideMark/>
          </w:tcPr>
          <w:p w14:paraId="7C113890" w14:textId="77777777" w:rsidR="00B219D4" w:rsidRPr="00CD501D" w:rsidRDefault="00B219D4" w:rsidP="00B219D4">
            <w:pPr>
              <w:rPr>
                <w:rFonts w:eastAsia="Times New Roman"/>
                <w:sz w:val="22"/>
                <w:szCs w:val="22"/>
              </w:rPr>
            </w:pPr>
          </w:p>
        </w:tc>
      </w:tr>
      <w:tr w:rsidR="00B219D4" w:rsidRPr="00CD501D" w14:paraId="55DE5692" w14:textId="77777777" w:rsidTr="00B219D4">
        <w:trPr>
          <w:trHeight w:val="300"/>
          <w:jc w:val="center"/>
        </w:trPr>
        <w:tc>
          <w:tcPr>
            <w:tcW w:w="2226" w:type="dxa"/>
            <w:shd w:val="clear" w:color="auto" w:fill="auto"/>
            <w:noWrap/>
            <w:vAlign w:val="bottom"/>
            <w:hideMark/>
          </w:tcPr>
          <w:p w14:paraId="01658B9E" w14:textId="77777777" w:rsidR="00B219D4" w:rsidRPr="00CD501D" w:rsidRDefault="00B219D4" w:rsidP="00B219D4">
            <w:pPr>
              <w:rPr>
                <w:rFonts w:eastAsia="Times New Roman"/>
                <w:sz w:val="22"/>
                <w:szCs w:val="22"/>
              </w:rPr>
            </w:pPr>
            <w:r w:rsidRPr="00CD501D">
              <w:rPr>
                <w:rFonts w:eastAsia="Times New Roman"/>
                <w:sz w:val="22"/>
                <w:szCs w:val="22"/>
              </w:rPr>
              <w:t>Trung Quốc</w:t>
            </w:r>
          </w:p>
        </w:tc>
        <w:tc>
          <w:tcPr>
            <w:tcW w:w="1096" w:type="dxa"/>
            <w:shd w:val="clear" w:color="auto" w:fill="auto"/>
            <w:noWrap/>
            <w:vAlign w:val="bottom"/>
            <w:hideMark/>
          </w:tcPr>
          <w:p w14:paraId="2FA9D7DC" w14:textId="77777777" w:rsidR="00B219D4" w:rsidRPr="00CD501D" w:rsidRDefault="00B219D4" w:rsidP="00B219D4">
            <w:pPr>
              <w:jc w:val="right"/>
              <w:rPr>
                <w:rFonts w:eastAsia="Times New Roman"/>
                <w:sz w:val="22"/>
                <w:szCs w:val="22"/>
              </w:rPr>
            </w:pPr>
            <w:r w:rsidRPr="00CD501D">
              <w:rPr>
                <w:rFonts w:eastAsia="Times New Roman"/>
                <w:sz w:val="22"/>
                <w:szCs w:val="22"/>
              </w:rPr>
              <w:t>1.046.236</w:t>
            </w:r>
          </w:p>
        </w:tc>
        <w:tc>
          <w:tcPr>
            <w:tcW w:w="1493" w:type="dxa"/>
            <w:shd w:val="clear" w:color="auto" w:fill="auto"/>
            <w:noWrap/>
            <w:vAlign w:val="bottom"/>
            <w:hideMark/>
          </w:tcPr>
          <w:p w14:paraId="21CAD3E3" w14:textId="77777777" w:rsidR="00B219D4" w:rsidRPr="00CD501D" w:rsidRDefault="00B219D4" w:rsidP="00B219D4">
            <w:pPr>
              <w:jc w:val="right"/>
              <w:rPr>
                <w:rFonts w:eastAsia="Times New Roman"/>
                <w:sz w:val="22"/>
                <w:szCs w:val="22"/>
              </w:rPr>
            </w:pPr>
            <w:r w:rsidRPr="00CD501D">
              <w:rPr>
                <w:rFonts w:eastAsia="Times New Roman"/>
                <w:sz w:val="22"/>
                <w:szCs w:val="22"/>
              </w:rPr>
              <w:t>1.694,47</w:t>
            </w:r>
          </w:p>
        </w:tc>
        <w:tc>
          <w:tcPr>
            <w:tcW w:w="1134" w:type="dxa"/>
            <w:shd w:val="clear" w:color="auto" w:fill="auto"/>
            <w:noWrap/>
            <w:vAlign w:val="bottom"/>
            <w:hideMark/>
          </w:tcPr>
          <w:p w14:paraId="7D2F7CF2" w14:textId="77777777" w:rsidR="00B219D4" w:rsidRPr="00CD501D" w:rsidRDefault="00B219D4" w:rsidP="00B219D4">
            <w:pPr>
              <w:jc w:val="right"/>
              <w:rPr>
                <w:rFonts w:eastAsia="Times New Roman"/>
                <w:sz w:val="22"/>
                <w:szCs w:val="22"/>
              </w:rPr>
            </w:pPr>
            <w:r w:rsidRPr="00CD501D">
              <w:rPr>
                <w:rFonts w:eastAsia="Times New Roman"/>
                <w:sz w:val="22"/>
                <w:szCs w:val="22"/>
              </w:rPr>
              <w:t>3,35</w:t>
            </w:r>
          </w:p>
        </w:tc>
        <w:tc>
          <w:tcPr>
            <w:tcW w:w="1276" w:type="dxa"/>
            <w:shd w:val="clear" w:color="auto" w:fill="auto"/>
            <w:noWrap/>
            <w:vAlign w:val="bottom"/>
            <w:hideMark/>
          </w:tcPr>
          <w:p w14:paraId="21D9516E" w14:textId="77777777" w:rsidR="00B219D4" w:rsidRPr="00CD501D" w:rsidRDefault="00B219D4" w:rsidP="00B219D4">
            <w:pPr>
              <w:jc w:val="right"/>
              <w:rPr>
                <w:rFonts w:eastAsia="Times New Roman"/>
                <w:sz w:val="22"/>
                <w:szCs w:val="22"/>
              </w:rPr>
            </w:pPr>
            <w:r w:rsidRPr="00CD501D">
              <w:rPr>
                <w:rFonts w:eastAsia="Times New Roman"/>
                <w:sz w:val="22"/>
                <w:szCs w:val="22"/>
              </w:rPr>
              <w:t>31,37</w:t>
            </w:r>
          </w:p>
        </w:tc>
        <w:tc>
          <w:tcPr>
            <w:tcW w:w="1417" w:type="dxa"/>
            <w:shd w:val="clear" w:color="auto" w:fill="auto"/>
            <w:noWrap/>
            <w:vAlign w:val="bottom"/>
            <w:hideMark/>
          </w:tcPr>
          <w:p w14:paraId="2915AE6C" w14:textId="77777777" w:rsidR="00B219D4" w:rsidRPr="00CD501D" w:rsidRDefault="00B219D4" w:rsidP="00B219D4">
            <w:pPr>
              <w:jc w:val="right"/>
              <w:rPr>
                <w:rFonts w:eastAsia="Times New Roman"/>
                <w:sz w:val="22"/>
                <w:szCs w:val="22"/>
              </w:rPr>
            </w:pPr>
            <w:r w:rsidRPr="00CD501D">
              <w:rPr>
                <w:rFonts w:eastAsia="Times New Roman"/>
                <w:sz w:val="22"/>
                <w:szCs w:val="22"/>
              </w:rPr>
              <w:t>70,10</w:t>
            </w:r>
          </w:p>
        </w:tc>
        <w:tc>
          <w:tcPr>
            <w:tcW w:w="1276" w:type="dxa"/>
            <w:shd w:val="clear" w:color="auto" w:fill="auto"/>
            <w:noWrap/>
            <w:vAlign w:val="bottom"/>
            <w:hideMark/>
          </w:tcPr>
          <w:p w14:paraId="3FD12752" w14:textId="77777777" w:rsidR="00B219D4" w:rsidRPr="00CD501D" w:rsidRDefault="00B219D4" w:rsidP="00B219D4">
            <w:pPr>
              <w:jc w:val="right"/>
              <w:rPr>
                <w:rFonts w:eastAsia="Times New Roman"/>
                <w:sz w:val="22"/>
                <w:szCs w:val="22"/>
              </w:rPr>
            </w:pPr>
            <w:r w:rsidRPr="00CD501D">
              <w:rPr>
                <w:rFonts w:eastAsia="Times New Roman"/>
                <w:sz w:val="22"/>
                <w:szCs w:val="22"/>
              </w:rPr>
              <w:t>68,06</w:t>
            </w:r>
          </w:p>
        </w:tc>
      </w:tr>
      <w:tr w:rsidR="00B219D4" w:rsidRPr="00CD501D" w14:paraId="6CA2363F" w14:textId="77777777" w:rsidTr="00B219D4">
        <w:trPr>
          <w:trHeight w:val="300"/>
          <w:jc w:val="center"/>
        </w:trPr>
        <w:tc>
          <w:tcPr>
            <w:tcW w:w="2226" w:type="dxa"/>
            <w:shd w:val="clear" w:color="auto" w:fill="auto"/>
            <w:noWrap/>
            <w:vAlign w:val="bottom"/>
            <w:hideMark/>
          </w:tcPr>
          <w:p w14:paraId="4DABFA73" w14:textId="77777777" w:rsidR="00B219D4" w:rsidRPr="00CD501D" w:rsidRDefault="00B219D4" w:rsidP="00B219D4">
            <w:pPr>
              <w:rPr>
                <w:rFonts w:eastAsia="Times New Roman"/>
                <w:sz w:val="22"/>
                <w:szCs w:val="22"/>
              </w:rPr>
            </w:pPr>
            <w:r w:rsidRPr="00CD501D">
              <w:rPr>
                <w:rFonts w:eastAsia="Times New Roman"/>
                <w:sz w:val="22"/>
                <w:szCs w:val="22"/>
              </w:rPr>
              <w:t>Ấn Độ</w:t>
            </w:r>
          </w:p>
        </w:tc>
        <w:tc>
          <w:tcPr>
            <w:tcW w:w="1096" w:type="dxa"/>
            <w:shd w:val="clear" w:color="auto" w:fill="auto"/>
            <w:noWrap/>
            <w:vAlign w:val="bottom"/>
            <w:hideMark/>
          </w:tcPr>
          <w:p w14:paraId="59B3FEB1" w14:textId="77777777" w:rsidR="00B219D4" w:rsidRPr="00CD501D" w:rsidRDefault="00B219D4" w:rsidP="00B219D4">
            <w:pPr>
              <w:jc w:val="right"/>
              <w:rPr>
                <w:rFonts w:eastAsia="Times New Roman"/>
                <w:sz w:val="22"/>
                <w:szCs w:val="22"/>
              </w:rPr>
            </w:pPr>
            <w:r w:rsidRPr="00CD501D">
              <w:rPr>
                <w:rFonts w:eastAsia="Times New Roman"/>
                <w:sz w:val="22"/>
                <w:szCs w:val="22"/>
              </w:rPr>
              <w:t>92.401</w:t>
            </w:r>
          </w:p>
        </w:tc>
        <w:tc>
          <w:tcPr>
            <w:tcW w:w="1493" w:type="dxa"/>
            <w:shd w:val="clear" w:color="auto" w:fill="auto"/>
            <w:noWrap/>
            <w:vAlign w:val="bottom"/>
            <w:hideMark/>
          </w:tcPr>
          <w:p w14:paraId="693EC23C" w14:textId="77777777" w:rsidR="00B219D4" w:rsidRPr="00CD501D" w:rsidRDefault="00B219D4" w:rsidP="00B219D4">
            <w:pPr>
              <w:jc w:val="right"/>
              <w:rPr>
                <w:rFonts w:eastAsia="Times New Roman"/>
                <w:sz w:val="22"/>
                <w:szCs w:val="22"/>
              </w:rPr>
            </w:pPr>
            <w:r w:rsidRPr="00CD501D">
              <w:rPr>
                <w:rFonts w:eastAsia="Times New Roman"/>
                <w:sz w:val="22"/>
                <w:szCs w:val="22"/>
              </w:rPr>
              <w:t>164,57</w:t>
            </w:r>
          </w:p>
        </w:tc>
        <w:tc>
          <w:tcPr>
            <w:tcW w:w="1134" w:type="dxa"/>
            <w:shd w:val="clear" w:color="auto" w:fill="auto"/>
            <w:noWrap/>
            <w:vAlign w:val="bottom"/>
            <w:hideMark/>
          </w:tcPr>
          <w:p w14:paraId="27AE7441" w14:textId="77777777" w:rsidR="00B219D4" w:rsidRPr="00CD501D" w:rsidRDefault="00B219D4" w:rsidP="00B219D4">
            <w:pPr>
              <w:jc w:val="right"/>
              <w:rPr>
                <w:rFonts w:eastAsia="Times New Roman"/>
                <w:sz w:val="22"/>
                <w:szCs w:val="22"/>
              </w:rPr>
            </w:pPr>
            <w:r w:rsidRPr="00CD501D">
              <w:rPr>
                <w:rFonts w:eastAsia="Times New Roman"/>
                <w:sz w:val="22"/>
                <w:szCs w:val="22"/>
              </w:rPr>
              <w:t>96,39</w:t>
            </w:r>
          </w:p>
        </w:tc>
        <w:tc>
          <w:tcPr>
            <w:tcW w:w="1276" w:type="dxa"/>
            <w:shd w:val="clear" w:color="auto" w:fill="auto"/>
            <w:noWrap/>
            <w:vAlign w:val="bottom"/>
            <w:hideMark/>
          </w:tcPr>
          <w:p w14:paraId="6AAEB023" w14:textId="77777777" w:rsidR="00B219D4" w:rsidRPr="00CD501D" w:rsidRDefault="00B219D4" w:rsidP="00B219D4">
            <w:pPr>
              <w:jc w:val="right"/>
              <w:rPr>
                <w:rFonts w:eastAsia="Times New Roman"/>
                <w:sz w:val="22"/>
                <w:szCs w:val="22"/>
              </w:rPr>
            </w:pPr>
            <w:r w:rsidRPr="00CD501D">
              <w:rPr>
                <w:rFonts w:eastAsia="Times New Roman"/>
                <w:sz w:val="22"/>
                <w:szCs w:val="22"/>
              </w:rPr>
              <w:t>153,61</w:t>
            </w:r>
          </w:p>
        </w:tc>
        <w:tc>
          <w:tcPr>
            <w:tcW w:w="1417" w:type="dxa"/>
            <w:shd w:val="clear" w:color="auto" w:fill="auto"/>
            <w:noWrap/>
            <w:vAlign w:val="bottom"/>
            <w:hideMark/>
          </w:tcPr>
          <w:p w14:paraId="4AA81657" w14:textId="77777777" w:rsidR="00B219D4" w:rsidRPr="00CD501D" w:rsidRDefault="00B219D4" w:rsidP="00B219D4">
            <w:pPr>
              <w:jc w:val="right"/>
              <w:rPr>
                <w:rFonts w:eastAsia="Times New Roman"/>
                <w:sz w:val="22"/>
                <w:szCs w:val="22"/>
              </w:rPr>
            </w:pPr>
            <w:r w:rsidRPr="00CD501D">
              <w:rPr>
                <w:rFonts w:eastAsia="Times New Roman"/>
                <w:sz w:val="22"/>
                <w:szCs w:val="22"/>
              </w:rPr>
              <w:t>6,19</w:t>
            </w:r>
          </w:p>
        </w:tc>
        <w:tc>
          <w:tcPr>
            <w:tcW w:w="1276" w:type="dxa"/>
            <w:shd w:val="clear" w:color="auto" w:fill="auto"/>
            <w:noWrap/>
            <w:vAlign w:val="bottom"/>
            <w:hideMark/>
          </w:tcPr>
          <w:p w14:paraId="2D6DE977" w14:textId="77777777" w:rsidR="00B219D4" w:rsidRPr="00CD501D" w:rsidRDefault="00B219D4" w:rsidP="00B219D4">
            <w:pPr>
              <w:jc w:val="right"/>
              <w:rPr>
                <w:rFonts w:eastAsia="Times New Roman"/>
                <w:sz w:val="22"/>
                <w:szCs w:val="22"/>
              </w:rPr>
            </w:pPr>
            <w:r w:rsidRPr="00CD501D">
              <w:rPr>
                <w:rFonts w:eastAsia="Times New Roman"/>
                <w:sz w:val="22"/>
                <w:szCs w:val="22"/>
              </w:rPr>
              <w:t>6,61</w:t>
            </w:r>
          </w:p>
        </w:tc>
      </w:tr>
      <w:tr w:rsidR="00B219D4" w:rsidRPr="00CD501D" w14:paraId="3EE59036" w14:textId="77777777" w:rsidTr="00B219D4">
        <w:trPr>
          <w:trHeight w:val="300"/>
          <w:jc w:val="center"/>
        </w:trPr>
        <w:tc>
          <w:tcPr>
            <w:tcW w:w="2226" w:type="dxa"/>
            <w:shd w:val="clear" w:color="auto" w:fill="auto"/>
            <w:noWrap/>
            <w:vAlign w:val="bottom"/>
            <w:hideMark/>
          </w:tcPr>
          <w:p w14:paraId="2607FBAF" w14:textId="77777777" w:rsidR="00B219D4" w:rsidRPr="00CD501D" w:rsidRDefault="00B219D4" w:rsidP="00B219D4">
            <w:pPr>
              <w:rPr>
                <w:rFonts w:eastAsia="Times New Roman"/>
                <w:sz w:val="22"/>
                <w:szCs w:val="22"/>
              </w:rPr>
            </w:pPr>
            <w:r w:rsidRPr="00CD501D">
              <w:rPr>
                <w:rFonts w:eastAsia="Times New Roman"/>
                <w:sz w:val="22"/>
                <w:szCs w:val="22"/>
              </w:rPr>
              <w:t>Hàn Quốc</w:t>
            </w:r>
          </w:p>
        </w:tc>
        <w:tc>
          <w:tcPr>
            <w:tcW w:w="1096" w:type="dxa"/>
            <w:shd w:val="clear" w:color="auto" w:fill="auto"/>
            <w:noWrap/>
            <w:vAlign w:val="bottom"/>
            <w:hideMark/>
          </w:tcPr>
          <w:p w14:paraId="1B4F3886" w14:textId="77777777" w:rsidR="00B219D4" w:rsidRPr="00CD501D" w:rsidRDefault="00B219D4" w:rsidP="00B219D4">
            <w:pPr>
              <w:jc w:val="right"/>
              <w:rPr>
                <w:rFonts w:eastAsia="Times New Roman"/>
                <w:sz w:val="22"/>
                <w:szCs w:val="22"/>
              </w:rPr>
            </w:pPr>
            <w:r w:rsidRPr="00CD501D">
              <w:rPr>
                <w:rFonts w:eastAsia="Times New Roman"/>
                <w:sz w:val="22"/>
                <w:szCs w:val="22"/>
              </w:rPr>
              <w:t>37.623</w:t>
            </w:r>
          </w:p>
        </w:tc>
        <w:tc>
          <w:tcPr>
            <w:tcW w:w="1493" w:type="dxa"/>
            <w:shd w:val="clear" w:color="auto" w:fill="auto"/>
            <w:noWrap/>
            <w:vAlign w:val="bottom"/>
            <w:hideMark/>
          </w:tcPr>
          <w:p w14:paraId="49383F40" w14:textId="77777777" w:rsidR="00B219D4" w:rsidRPr="00CD501D" w:rsidRDefault="00B219D4" w:rsidP="00B219D4">
            <w:pPr>
              <w:jc w:val="right"/>
              <w:rPr>
                <w:rFonts w:eastAsia="Times New Roman"/>
                <w:sz w:val="22"/>
                <w:szCs w:val="22"/>
              </w:rPr>
            </w:pPr>
            <w:r w:rsidRPr="00CD501D">
              <w:rPr>
                <w:rFonts w:eastAsia="Times New Roman"/>
                <w:sz w:val="22"/>
                <w:szCs w:val="22"/>
              </w:rPr>
              <w:t>68,87</w:t>
            </w:r>
          </w:p>
        </w:tc>
        <w:tc>
          <w:tcPr>
            <w:tcW w:w="1134" w:type="dxa"/>
            <w:shd w:val="clear" w:color="auto" w:fill="auto"/>
            <w:noWrap/>
            <w:vAlign w:val="bottom"/>
            <w:hideMark/>
          </w:tcPr>
          <w:p w14:paraId="0DDF5A89" w14:textId="77777777" w:rsidR="00B219D4" w:rsidRPr="00CD501D" w:rsidRDefault="00B219D4" w:rsidP="00B219D4">
            <w:pPr>
              <w:jc w:val="right"/>
              <w:rPr>
                <w:rFonts w:eastAsia="Times New Roman"/>
                <w:sz w:val="22"/>
                <w:szCs w:val="22"/>
              </w:rPr>
            </w:pPr>
            <w:r w:rsidRPr="00CD501D">
              <w:rPr>
                <w:rFonts w:eastAsia="Times New Roman"/>
                <w:sz w:val="22"/>
                <w:szCs w:val="22"/>
              </w:rPr>
              <w:t>57,84</w:t>
            </w:r>
          </w:p>
        </w:tc>
        <w:tc>
          <w:tcPr>
            <w:tcW w:w="1276" w:type="dxa"/>
            <w:shd w:val="clear" w:color="auto" w:fill="auto"/>
            <w:noWrap/>
            <w:vAlign w:val="bottom"/>
            <w:hideMark/>
          </w:tcPr>
          <w:p w14:paraId="4CA0FCE8" w14:textId="77777777" w:rsidR="00B219D4" w:rsidRPr="00CD501D" w:rsidRDefault="00B219D4" w:rsidP="00B219D4">
            <w:pPr>
              <w:jc w:val="right"/>
              <w:rPr>
                <w:rFonts w:eastAsia="Times New Roman"/>
                <w:sz w:val="22"/>
                <w:szCs w:val="22"/>
              </w:rPr>
            </w:pPr>
            <w:r w:rsidRPr="00CD501D">
              <w:rPr>
                <w:rFonts w:eastAsia="Times New Roman"/>
                <w:sz w:val="22"/>
                <w:szCs w:val="22"/>
              </w:rPr>
              <w:t>95,22</w:t>
            </w:r>
          </w:p>
        </w:tc>
        <w:tc>
          <w:tcPr>
            <w:tcW w:w="1417" w:type="dxa"/>
            <w:shd w:val="clear" w:color="auto" w:fill="auto"/>
            <w:noWrap/>
            <w:vAlign w:val="bottom"/>
            <w:hideMark/>
          </w:tcPr>
          <w:p w14:paraId="57132087" w14:textId="77777777" w:rsidR="00B219D4" w:rsidRPr="00CD501D" w:rsidRDefault="00B219D4" w:rsidP="00B219D4">
            <w:pPr>
              <w:jc w:val="right"/>
              <w:rPr>
                <w:rFonts w:eastAsia="Times New Roman"/>
                <w:sz w:val="22"/>
                <w:szCs w:val="22"/>
              </w:rPr>
            </w:pPr>
            <w:r w:rsidRPr="00CD501D">
              <w:rPr>
                <w:rFonts w:eastAsia="Times New Roman"/>
                <w:sz w:val="22"/>
                <w:szCs w:val="22"/>
              </w:rPr>
              <w:t>2,52</w:t>
            </w:r>
          </w:p>
        </w:tc>
        <w:tc>
          <w:tcPr>
            <w:tcW w:w="1276" w:type="dxa"/>
            <w:shd w:val="clear" w:color="auto" w:fill="auto"/>
            <w:noWrap/>
            <w:vAlign w:val="bottom"/>
            <w:hideMark/>
          </w:tcPr>
          <w:p w14:paraId="13D3C97E" w14:textId="77777777" w:rsidR="00B219D4" w:rsidRPr="00CD501D" w:rsidRDefault="00B219D4" w:rsidP="00B219D4">
            <w:pPr>
              <w:jc w:val="right"/>
              <w:rPr>
                <w:rFonts w:eastAsia="Times New Roman"/>
                <w:sz w:val="22"/>
                <w:szCs w:val="22"/>
              </w:rPr>
            </w:pPr>
            <w:r w:rsidRPr="00CD501D">
              <w:rPr>
                <w:rFonts w:eastAsia="Times New Roman"/>
                <w:sz w:val="22"/>
                <w:szCs w:val="22"/>
              </w:rPr>
              <w:t>2,77</w:t>
            </w:r>
          </w:p>
        </w:tc>
      </w:tr>
      <w:tr w:rsidR="00B219D4" w:rsidRPr="00CD501D" w14:paraId="56367DC4" w14:textId="77777777" w:rsidTr="00B219D4">
        <w:trPr>
          <w:trHeight w:val="300"/>
          <w:jc w:val="center"/>
        </w:trPr>
        <w:tc>
          <w:tcPr>
            <w:tcW w:w="2226" w:type="dxa"/>
            <w:shd w:val="clear" w:color="auto" w:fill="auto"/>
            <w:noWrap/>
            <w:vAlign w:val="bottom"/>
            <w:hideMark/>
          </w:tcPr>
          <w:p w14:paraId="07DA2C41" w14:textId="77777777" w:rsidR="00B219D4" w:rsidRPr="00CD501D" w:rsidRDefault="00B219D4" w:rsidP="00B219D4">
            <w:pPr>
              <w:rPr>
                <w:rFonts w:eastAsia="Times New Roman"/>
                <w:sz w:val="22"/>
                <w:szCs w:val="22"/>
              </w:rPr>
            </w:pPr>
            <w:r w:rsidRPr="00CD501D">
              <w:rPr>
                <w:rFonts w:eastAsia="Times New Roman"/>
                <w:sz w:val="22"/>
                <w:szCs w:val="22"/>
              </w:rPr>
              <w:t>Hoa Kỳ</w:t>
            </w:r>
          </w:p>
        </w:tc>
        <w:tc>
          <w:tcPr>
            <w:tcW w:w="1096" w:type="dxa"/>
            <w:shd w:val="clear" w:color="auto" w:fill="auto"/>
            <w:noWrap/>
            <w:vAlign w:val="bottom"/>
            <w:hideMark/>
          </w:tcPr>
          <w:p w14:paraId="57E07BC6" w14:textId="77777777" w:rsidR="00B219D4" w:rsidRPr="00CD501D" w:rsidRDefault="00B219D4" w:rsidP="00B219D4">
            <w:pPr>
              <w:jc w:val="right"/>
              <w:rPr>
                <w:rFonts w:eastAsia="Times New Roman"/>
                <w:sz w:val="22"/>
                <w:szCs w:val="22"/>
              </w:rPr>
            </w:pPr>
            <w:r w:rsidRPr="00CD501D">
              <w:rPr>
                <w:rFonts w:eastAsia="Times New Roman"/>
                <w:sz w:val="22"/>
                <w:szCs w:val="22"/>
              </w:rPr>
              <w:t>34.704</w:t>
            </w:r>
          </w:p>
        </w:tc>
        <w:tc>
          <w:tcPr>
            <w:tcW w:w="1493" w:type="dxa"/>
            <w:shd w:val="clear" w:color="auto" w:fill="auto"/>
            <w:noWrap/>
            <w:vAlign w:val="bottom"/>
            <w:hideMark/>
          </w:tcPr>
          <w:p w14:paraId="59F943AE" w14:textId="77777777" w:rsidR="00B219D4" w:rsidRPr="00CD501D" w:rsidRDefault="00B219D4" w:rsidP="00B219D4">
            <w:pPr>
              <w:jc w:val="right"/>
              <w:rPr>
                <w:rFonts w:eastAsia="Times New Roman"/>
                <w:sz w:val="22"/>
                <w:szCs w:val="22"/>
              </w:rPr>
            </w:pPr>
            <w:r w:rsidRPr="00CD501D">
              <w:rPr>
                <w:rFonts w:eastAsia="Times New Roman"/>
                <w:sz w:val="22"/>
                <w:szCs w:val="22"/>
              </w:rPr>
              <w:t>59,52</w:t>
            </w:r>
          </w:p>
        </w:tc>
        <w:tc>
          <w:tcPr>
            <w:tcW w:w="1134" w:type="dxa"/>
            <w:shd w:val="clear" w:color="auto" w:fill="auto"/>
            <w:noWrap/>
            <w:vAlign w:val="bottom"/>
            <w:hideMark/>
          </w:tcPr>
          <w:p w14:paraId="4AA64181" w14:textId="77777777" w:rsidR="00B219D4" w:rsidRPr="00CD501D" w:rsidRDefault="00B219D4" w:rsidP="00B219D4">
            <w:pPr>
              <w:jc w:val="right"/>
              <w:rPr>
                <w:rFonts w:eastAsia="Times New Roman"/>
                <w:sz w:val="22"/>
                <w:szCs w:val="22"/>
              </w:rPr>
            </w:pPr>
            <w:r w:rsidRPr="00CD501D">
              <w:rPr>
                <w:rFonts w:eastAsia="Times New Roman"/>
                <w:sz w:val="22"/>
                <w:szCs w:val="22"/>
              </w:rPr>
              <w:t>80,54</w:t>
            </w:r>
          </w:p>
        </w:tc>
        <w:tc>
          <w:tcPr>
            <w:tcW w:w="1276" w:type="dxa"/>
            <w:shd w:val="clear" w:color="auto" w:fill="auto"/>
            <w:noWrap/>
            <w:vAlign w:val="bottom"/>
            <w:hideMark/>
          </w:tcPr>
          <w:p w14:paraId="672BBCCA" w14:textId="77777777" w:rsidR="00B219D4" w:rsidRPr="00CD501D" w:rsidRDefault="00B219D4" w:rsidP="00B219D4">
            <w:pPr>
              <w:jc w:val="right"/>
              <w:rPr>
                <w:rFonts w:eastAsia="Times New Roman"/>
                <w:sz w:val="22"/>
                <w:szCs w:val="22"/>
              </w:rPr>
            </w:pPr>
            <w:r w:rsidRPr="00CD501D">
              <w:rPr>
                <w:rFonts w:eastAsia="Times New Roman"/>
                <w:sz w:val="22"/>
                <w:szCs w:val="22"/>
              </w:rPr>
              <w:t>129,97</w:t>
            </w:r>
          </w:p>
        </w:tc>
        <w:tc>
          <w:tcPr>
            <w:tcW w:w="1417" w:type="dxa"/>
            <w:shd w:val="clear" w:color="auto" w:fill="auto"/>
            <w:noWrap/>
            <w:vAlign w:val="bottom"/>
            <w:hideMark/>
          </w:tcPr>
          <w:p w14:paraId="13F683CD" w14:textId="77777777" w:rsidR="00B219D4" w:rsidRPr="00CD501D" w:rsidRDefault="00B219D4" w:rsidP="00B219D4">
            <w:pPr>
              <w:jc w:val="right"/>
              <w:rPr>
                <w:rFonts w:eastAsia="Times New Roman"/>
                <w:sz w:val="22"/>
                <w:szCs w:val="22"/>
              </w:rPr>
            </w:pPr>
            <w:r w:rsidRPr="00CD501D">
              <w:rPr>
                <w:rFonts w:eastAsia="Times New Roman"/>
                <w:sz w:val="22"/>
                <w:szCs w:val="22"/>
              </w:rPr>
              <w:t>2,33</w:t>
            </w:r>
          </w:p>
        </w:tc>
        <w:tc>
          <w:tcPr>
            <w:tcW w:w="1276" w:type="dxa"/>
            <w:shd w:val="clear" w:color="auto" w:fill="auto"/>
            <w:noWrap/>
            <w:vAlign w:val="bottom"/>
            <w:hideMark/>
          </w:tcPr>
          <w:p w14:paraId="732B10F5" w14:textId="77777777" w:rsidR="00B219D4" w:rsidRPr="00CD501D" w:rsidRDefault="00B219D4" w:rsidP="00B219D4">
            <w:pPr>
              <w:jc w:val="right"/>
              <w:rPr>
                <w:rFonts w:eastAsia="Times New Roman"/>
                <w:sz w:val="22"/>
                <w:szCs w:val="22"/>
              </w:rPr>
            </w:pPr>
            <w:r w:rsidRPr="00CD501D">
              <w:rPr>
                <w:rFonts w:eastAsia="Times New Roman"/>
                <w:sz w:val="22"/>
                <w:szCs w:val="22"/>
              </w:rPr>
              <w:t>2,39</w:t>
            </w:r>
          </w:p>
        </w:tc>
      </w:tr>
      <w:tr w:rsidR="00B219D4" w:rsidRPr="00CD501D" w14:paraId="68D1CE65" w14:textId="77777777" w:rsidTr="00B219D4">
        <w:trPr>
          <w:trHeight w:val="300"/>
          <w:jc w:val="center"/>
        </w:trPr>
        <w:tc>
          <w:tcPr>
            <w:tcW w:w="2226" w:type="dxa"/>
            <w:shd w:val="clear" w:color="auto" w:fill="auto"/>
            <w:noWrap/>
            <w:vAlign w:val="bottom"/>
            <w:hideMark/>
          </w:tcPr>
          <w:p w14:paraId="03839E4D" w14:textId="77777777" w:rsidR="00B219D4" w:rsidRPr="00CD501D" w:rsidRDefault="00B219D4" w:rsidP="00B219D4">
            <w:pPr>
              <w:rPr>
                <w:rFonts w:eastAsia="Times New Roman"/>
                <w:sz w:val="22"/>
                <w:szCs w:val="22"/>
              </w:rPr>
            </w:pPr>
            <w:r w:rsidRPr="00CD501D">
              <w:rPr>
                <w:rFonts w:eastAsia="Times New Roman"/>
                <w:sz w:val="22"/>
                <w:szCs w:val="22"/>
              </w:rPr>
              <w:t>Đức</w:t>
            </w:r>
          </w:p>
        </w:tc>
        <w:tc>
          <w:tcPr>
            <w:tcW w:w="1096" w:type="dxa"/>
            <w:shd w:val="clear" w:color="auto" w:fill="auto"/>
            <w:noWrap/>
            <w:vAlign w:val="bottom"/>
            <w:hideMark/>
          </w:tcPr>
          <w:p w14:paraId="6B5C9822" w14:textId="77777777" w:rsidR="00B219D4" w:rsidRPr="00CD501D" w:rsidRDefault="00B219D4" w:rsidP="00B219D4">
            <w:pPr>
              <w:jc w:val="right"/>
              <w:rPr>
                <w:rFonts w:eastAsia="Times New Roman"/>
                <w:sz w:val="22"/>
                <w:szCs w:val="22"/>
              </w:rPr>
            </w:pPr>
            <w:r w:rsidRPr="00CD501D">
              <w:rPr>
                <w:rFonts w:eastAsia="Times New Roman"/>
                <w:sz w:val="22"/>
                <w:szCs w:val="22"/>
              </w:rPr>
              <w:t>31.072</w:t>
            </w:r>
          </w:p>
        </w:tc>
        <w:tc>
          <w:tcPr>
            <w:tcW w:w="1493" w:type="dxa"/>
            <w:shd w:val="clear" w:color="auto" w:fill="auto"/>
            <w:noWrap/>
            <w:vAlign w:val="bottom"/>
            <w:hideMark/>
          </w:tcPr>
          <w:p w14:paraId="5A4537FA" w14:textId="77777777" w:rsidR="00B219D4" w:rsidRPr="00CD501D" w:rsidRDefault="00B219D4" w:rsidP="00B219D4">
            <w:pPr>
              <w:jc w:val="right"/>
              <w:rPr>
                <w:rFonts w:eastAsia="Times New Roman"/>
                <w:sz w:val="22"/>
                <w:szCs w:val="22"/>
              </w:rPr>
            </w:pPr>
            <w:r w:rsidRPr="00CD501D">
              <w:rPr>
                <w:rFonts w:eastAsia="Times New Roman"/>
                <w:sz w:val="22"/>
                <w:szCs w:val="22"/>
              </w:rPr>
              <w:t>56,84</w:t>
            </w:r>
          </w:p>
        </w:tc>
        <w:tc>
          <w:tcPr>
            <w:tcW w:w="1134" w:type="dxa"/>
            <w:shd w:val="clear" w:color="auto" w:fill="auto"/>
            <w:noWrap/>
            <w:vAlign w:val="bottom"/>
            <w:hideMark/>
          </w:tcPr>
          <w:p w14:paraId="2C8153C1" w14:textId="77777777" w:rsidR="00B219D4" w:rsidRPr="00CD501D" w:rsidRDefault="00B219D4" w:rsidP="00B219D4">
            <w:pPr>
              <w:jc w:val="right"/>
              <w:rPr>
                <w:rFonts w:eastAsia="Times New Roman"/>
                <w:sz w:val="22"/>
                <w:szCs w:val="22"/>
              </w:rPr>
            </w:pPr>
            <w:r w:rsidRPr="00CD501D">
              <w:rPr>
                <w:rFonts w:eastAsia="Times New Roman"/>
                <w:sz w:val="22"/>
                <w:szCs w:val="22"/>
              </w:rPr>
              <w:t>78,82</w:t>
            </w:r>
          </w:p>
        </w:tc>
        <w:tc>
          <w:tcPr>
            <w:tcW w:w="1276" w:type="dxa"/>
            <w:shd w:val="clear" w:color="auto" w:fill="auto"/>
            <w:noWrap/>
            <w:vAlign w:val="bottom"/>
            <w:hideMark/>
          </w:tcPr>
          <w:p w14:paraId="7876D619" w14:textId="77777777" w:rsidR="00B219D4" w:rsidRPr="00CD501D" w:rsidRDefault="00B219D4" w:rsidP="00B219D4">
            <w:pPr>
              <w:jc w:val="right"/>
              <w:rPr>
                <w:rFonts w:eastAsia="Times New Roman"/>
                <w:sz w:val="22"/>
                <w:szCs w:val="22"/>
              </w:rPr>
            </w:pPr>
            <w:r w:rsidRPr="00CD501D">
              <w:rPr>
                <w:rFonts w:eastAsia="Times New Roman"/>
                <w:sz w:val="22"/>
                <w:szCs w:val="22"/>
              </w:rPr>
              <w:t>129,4</w:t>
            </w:r>
          </w:p>
        </w:tc>
        <w:tc>
          <w:tcPr>
            <w:tcW w:w="1417" w:type="dxa"/>
            <w:shd w:val="clear" w:color="auto" w:fill="auto"/>
            <w:noWrap/>
            <w:vAlign w:val="bottom"/>
            <w:hideMark/>
          </w:tcPr>
          <w:p w14:paraId="020065C3" w14:textId="77777777" w:rsidR="00B219D4" w:rsidRPr="00CD501D" w:rsidRDefault="00B219D4" w:rsidP="00B219D4">
            <w:pPr>
              <w:jc w:val="right"/>
              <w:rPr>
                <w:rFonts w:eastAsia="Times New Roman"/>
                <w:sz w:val="22"/>
                <w:szCs w:val="22"/>
              </w:rPr>
            </w:pPr>
            <w:r w:rsidRPr="00CD501D">
              <w:rPr>
                <w:rFonts w:eastAsia="Times New Roman"/>
                <w:sz w:val="22"/>
                <w:szCs w:val="22"/>
              </w:rPr>
              <w:t>2,08</w:t>
            </w:r>
          </w:p>
        </w:tc>
        <w:tc>
          <w:tcPr>
            <w:tcW w:w="1276" w:type="dxa"/>
            <w:shd w:val="clear" w:color="auto" w:fill="auto"/>
            <w:noWrap/>
            <w:vAlign w:val="bottom"/>
            <w:hideMark/>
          </w:tcPr>
          <w:p w14:paraId="644C93DF" w14:textId="77777777" w:rsidR="00B219D4" w:rsidRPr="00CD501D" w:rsidRDefault="00B219D4" w:rsidP="00B219D4">
            <w:pPr>
              <w:jc w:val="right"/>
              <w:rPr>
                <w:rFonts w:eastAsia="Times New Roman"/>
                <w:sz w:val="22"/>
                <w:szCs w:val="22"/>
              </w:rPr>
            </w:pPr>
            <w:r w:rsidRPr="00CD501D">
              <w:rPr>
                <w:rFonts w:eastAsia="Times New Roman"/>
                <w:sz w:val="22"/>
                <w:szCs w:val="22"/>
              </w:rPr>
              <w:t>2,28</w:t>
            </w:r>
          </w:p>
        </w:tc>
      </w:tr>
      <w:tr w:rsidR="00B219D4" w:rsidRPr="00CD501D" w14:paraId="44041FA6" w14:textId="77777777" w:rsidTr="00B219D4">
        <w:trPr>
          <w:trHeight w:val="300"/>
          <w:jc w:val="center"/>
        </w:trPr>
        <w:tc>
          <w:tcPr>
            <w:tcW w:w="2226" w:type="dxa"/>
            <w:shd w:val="clear" w:color="auto" w:fill="auto"/>
            <w:noWrap/>
            <w:vAlign w:val="bottom"/>
            <w:hideMark/>
          </w:tcPr>
          <w:p w14:paraId="53E7D740" w14:textId="77777777" w:rsidR="00B219D4" w:rsidRPr="00CD501D" w:rsidRDefault="00B219D4" w:rsidP="00B219D4">
            <w:pPr>
              <w:rPr>
                <w:rFonts w:eastAsia="Times New Roman"/>
                <w:sz w:val="22"/>
                <w:szCs w:val="22"/>
              </w:rPr>
            </w:pPr>
            <w:r w:rsidRPr="00CD501D">
              <w:rPr>
                <w:rFonts w:eastAsia="Times New Roman"/>
                <w:sz w:val="22"/>
                <w:szCs w:val="22"/>
              </w:rPr>
              <w:lastRenderedPageBreak/>
              <w:t>Sri Lanka</w:t>
            </w:r>
          </w:p>
        </w:tc>
        <w:tc>
          <w:tcPr>
            <w:tcW w:w="1096" w:type="dxa"/>
            <w:shd w:val="clear" w:color="auto" w:fill="auto"/>
            <w:noWrap/>
            <w:vAlign w:val="bottom"/>
            <w:hideMark/>
          </w:tcPr>
          <w:p w14:paraId="003994EF" w14:textId="77777777" w:rsidR="00B219D4" w:rsidRPr="00CD501D" w:rsidRDefault="00B219D4" w:rsidP="00B219D4">
            <w:pPr>
              <w:jc w:val="right"/>
              <w:rPr>
                <w:rFonts w:eastAsia="Times New Roman"/>
                <w:sz w:val="22"/>
                <w:szCs w:val="22"/>
              </w:rPr>
            </w:pPr>
            <w:r w:rsidRPr="00CD501D">
              <w:rPr>
                <w:rFonts w:eastAsia="Times New Roman"/>
                <w:sz w:val="22"/>
                <w:szCs w:val="22"/>
              </w:rPr>
              <w:t>20.027</w:t>
            </w:r>
          </w:p>
        </w:tc>
        <w:tc>
          <w:tcPr>
            <w:tcW w:w="1493" w:type="dxa"/>
            <w:shd w:val="clear" w:color="auto" w:fill="auto"/>
            <w:noWrap/>
            <w:vAlign w:val="bottom"/>
            <w:hideMark/>
          </w:tcPr>
          <w:p w14:paraId="3C1350C4" w14:textId="77777777" w:rsidR="00B219D4" w:rsidRPr="00CD501D" w:rsidRDefault="00B219D4" w:rsidP="00B219D4">
            <w:pPr>
              <w:jc w:val="right"/>
              <w:rPr>
                <w:rFonts w:eastAsia="Times New Roman"/>
                <w:sz w:val="22"/>
                <w:szCs w:val="22"/>
              </w:rPr>
            </w:pPr>
            <w:r w:rsidRPr="00CD501D">
              <w:rPr>
                <w:rFonts w:eastAsia="Times New Roman"/>
                <w:sz w:val="22"/>
                <w:szCs w:val="22"/>
              </w:rPr>
              <w:t>37,19</w:t>
            </w:r>
          </w:p>
        </w:tc>
        <w:tc>
          <w:tcPr>
            <w:tcW w:w="1134" w:type="dxa"/>
            <w:shd w:val="clear" w:color="auto" w:fill="auto"/>
            <w:noWrap/>
            <w:vAlign w:val="bottom"/>
            <w:hideMark/>
          </w:tcPr>
          <w:p w14:paraId="4C0E5508" w14:textId="77777777" w:rsidR="00B219D4" w:rsidRPr="00CD501D" w:rsidRDefault="00B219D4" w:rsidP="00B219D4">
            <w:pPr>
              <w:jc w:val="right"/>
              <w:rPr>
                <w:rFonts w:eastAsia="Times New Roman"/>
                <w:sz w:val="22"/>
                <w:szCs w:val="22"/>
              </w:rPr>
            </w:pPr>
            <w:r w:rsidRPr="00CD501D">
              <w:rPr>
                <w:rFonts w:eastAsia="Times New Roman"/>
                <w:sz w:val="22"/>
                <w:szCs w:val="22"/>
              </w:rPr>
              <w:t>171,37</w:t>
            </w:r>
          </w:p>
        </w:tc>
        <w:tc>
          <w:tcPr>
            <w:tcW w:w="1276" w:type="dxa"/>
            <w:shd w:val="clear" w:color="auto" w:fill="auto"/>
            <w:noWrap/>
            <w:vAlign w:val="bottom"/>
            <w:hideMark/>
          </w:tcPr>
          <w:p w14:paraId="5CE0F65C" w14:textId="77777777" w:rsidR="00B219D4" w:rsidRPr="00CD501D" w:rsidRDefault="00B219D4" w:rsidP="00B219D4">
            <w:pPr>
              <w:jc w:val="right"/>
              <w:rPr>
                <w:rFonts w:eastAsia="Times New Roman"/>
                <w:sz w:val="22"/>
                <w:szCs w:val="22"/>
              </w:rPr>
            </w:pPr>
            <w:r w:rsidRPr="00CD501D">
              <w:rPr>
                <w:rFonts w:eastAsia="Times New Roman"/>
                <w:sz w:val="22"/>
                <w:szCs w:val="22"/>
              </w:rPr>
              <w:t>265,97</w:t>
            </w:r>
          </w:p>
        </w:tc>
        <w:tc>
          <w:tcPr>
            <w:tcW w:w="1417" w:type="dxa"/>
            <w:shd w:val="clear" w:color="auto" w:fill="auto"/>
            <w:noWrap/>
            <w:vAlign w:val="bottom"/>
            <w:hideMark/>
          </w:tcPr>
          <w:p w14:paraId="3D581B30" w14:textId="77777777" w:rsidR="00B219D4" w:rsidRPr="00CD501D" w:rsidRDefault="00B219D4" w:rsidP="00B219D4">
            <w:pPr>
              <w:jc w:val="right"/>
              <w:rPr>
                <w:rFonts w:eastAsia="Times New Roman"/>
                <w:sz w:val="22"/>
                <w:szCs w:val="22"/>
              </w:rPr>
            </w:pPr>
            <w:r w:rsidRPr="00CD501D">
              <w:rPr>
                <w:rFonts w:eastAsia="Times New Roman"/>
                <w:sz w:val="22"/>
                <w:szCs w:val="22"/>
              </w:rPr>
              <w:t>1,34</w:t>
            </w:r>
          </w:p>
        </w:tc>
        <w:tc>
          <w:tcPr>
            <w:tcW w:w="1276" w:type="dxa"/>
            <w:shd w:val="clear" w:color="auto" w:fill="auto"/>
            <w:noWrap/>
            <w:vAlign w:val="bottom"/>
            <w:hideMark/>
          </w:tcPr>
          <w:p w14:paraId="7817CC43" w14:textId="77777777" w:rsidR="00B219D4" w:rsidRPr="00CD501D" w:rsidRDefault="00B219D4" w:rsidP="00B219D4">
            <w:pPr>
              <w:jc w:val="right"/>
              <w:rPr>
                <w:rFonts w:eastAsia="Times New Roman"/>
                <w:sz w:val="22"/>
                <w:szCs w:val="22"/>
              </w:rPr>
            </w:pPr>
            <w:r w:rsidRPr="00CD501D">
              <w:rPr>
                <w:rFonts w:eastAsia="Times New Roman"/>
                <w:sz w:val="22"/>
                <w:szCs w:val="22"/>
              </w:rPr>
              <w:t>1,49</w:t>
            </w:r>
          </w:p>
        </w:tc>
      </w:tr>
      <w:tr w:rsidR="00B219D4" w:rsidRPr="00CD501D" w14:paraId="11918796" w14:textId="77777777" w:rsidTr="00B219D4">
        <w:trPr>
          <w:trHeight w:val="300"/>
          <w:jc w:val="center"/>
        </w:trPr>
        <w:tc>
          <w:tcPr>
            <w:tcW w:w="2226" w:type="dxa"/>
            <w:shd w:val="clear" w:color="auto" w:fill="auto"/>
            <w:noWrap/>
            <w:vAlign w:val="bottom"/>
            <w:hideMark/>
          </w:tcPr>
          <w:p w14:paraId="6D3F0023" w14:textId="77777777" w:rsidR="00B219D4" w:rsidRPr="00CD501D" w:rsidRDefault="00B219D4" w:rsidP="00B219D4">
            <w:pPr>
              <w:rPr>
                <w:rFonts w:eastAsia="Times New Roman"/>
                <w:sz w:val="22"/>
                <w:szCs w:val="22"/>
              </w:rPr>
            </w:pPr>
            <w:r w:rsidRPr="00CD501D">
              <w:rPr>
                <w:rFonts w:eastAsia="Times New Roman"/>
                <w:sz w:val="22"/>
                <w:szCs w:val="22"/>
              </w:rPr>
              <w:t>Đài Loan (Trung Quốc)</w:t>
            </w:r>
          </w:p>
        </w:tc>
        <w:tc>
          <w:tcPr>
            <w:tcW w:w="1096" w:type="dxa"/>
            <w:shd w:val="clear" w:color="auto" w:fill="auto"/>
            <w:noWrap/>
            <w:vAlign w:val="bottom"/>
            <w:hideMark/>
          </w:tcPr>
          <w:p w14:paraId="24F540F1" w14:textId="77777777" w:rsidR="00B219D4" w:rsidRPr="00CD501D" w:rsidRDefault="00B219D4" w:rsidP="00B219D4">
            <w:pPr>
              <w:jc w:val="right"/>
              <w:rPr>
                <w:rFonts w:eastAsia="Times New Roman"/>
                <w:sz w:val="22"/>
                <w:szCs w:val="22"/>
              </w:rPr>
            </w:pPr>
            <w:r w:rsidRPr="00CD501D">
              <w:rPr>
                <w:rFonts w:eastAsia="Times New Roman"/>
                <w:sz w:val="22"/>
                <w:szCs w:val="22"/>
              </w:rPr>
              <w:t>31.719</w:t>
            </w:r>
          </w:p>
        </w:tc>
        <w:tc>
          <w:tcPr>
            <w:tcW w:w="1493" w:type="dxa"/>
            <w:shd w:val="clear" w:color="auto" w:fill="auto"/>
            <w:noWrap/>
            <w:vAlign w:val="bottom"/>
            <w:hideMark/>
          </w:tcPr>
          <w:p w14:paraId="6FC92BB3" w14:textId="77777777" w:rsidR="00B219D4" w:rsidRPr="00CD501D" w:rsidRDefault="00B219D4" w:rsidP="00B219D4">
            <w:pPr>
              <w:jc w:val="right"/>
              <w:rPr>
                <w:rFonts w:eastAsia="Times New Roman"/>
                <w:sz w:val="22"/>
                <w:szCs w:val="22"/>
              </w:rPr>
            </w:pPr>
            <w:r w:rsidRPr="00CD501D">
              <w:rPr>
                <w:rFonts w:eastAsia="Times New Roman"/>
                <w:sz w:val="22"/>
                <w:szCs w:val="22"/>
              </w:rPr>
              <w:t>57,47</w:t>
            </w:r>
          </w:p>
        </w:tc>
        <w:tc>
          <w:tcPr>
            <w:tcW w:w="1134" w:type="dxa"/>
            <w:shd w:val="clear" w:color="auto" w:fill="auto"/>
            <w:noWrap/>
            <w:vAlign w:val="bottom"/>
            <w:hideMark/>
          </w:tcPr>
          <w:p w14:paraId="139E5D2E" w14:textId="77777777" w:rsidR="00B219D4" w:rsidRPr="00CD501D" w:rsidRDefault="00B219D4" w:rsidP="00B219D4">
            <w:pPr>
              <w:jc w:val="right"/>
              <w:rPr>
                <w:rFonts w:eastAsia="Times New Roman"/>
                <w:sz w:val="22"/>
                <w:szCs w:val="22"/>
              </w:rPr>
            </w:pPr>
            <w:r w:rsidRPr="00CD501D">
              <w:rPr>
                <w:rFonts w:eastAsia="Times New Roman"/>
                <w:sz w:val="22"/>
                <w:szCs w:val="22"/>
              </w:rPr>
              <w:t>31,22</w:t>
            </w:r>
          </w:p>
        </w:tc>
        <w:tc>
          <w:tcPr>
            <w:tcW w:w="1276" w:type="dxa"/>
            <w:shd w:val="clear" w:color="auto" w:fill="auto"/>
            <w:noWrap/>
            <w:vAlign w:val="bottom"/>
            <w:hideMark/>
          </w:tcPr>
          <w:p w14:paraId="3D695799" w14:textId="77777777" w:rsidR="00B219D4" w:rsidRPr="00CD501D" w:rsidRDefault="00B219D4" w:rsidP="00B219D4">
            <w:pPr>
              <w:jc w:val="right"/>
              <w:rPr>
                <w:rFonts w:eastAsia="Times New Roman"/>
                <w:sz w:val="22"/>
                <w:szCs w:val="22"/>
              </w:rPr>
            </w:pPr>
            <w:r w:rsidRPr="00CD501D">
              <w:rPr>
                <w:rFonts w:eastAsia="Times New Roman"/>
                <w:sz w:val="22"/>
                <w:szCs w:val="22"/>
              </w:rPr>
              <w:t>72,49</w:t>
            </w:r>
          </w:p>
        </w:tc>
        <w:tc>
          <w:tcPr>
            <w:tcW w:w="1417" w:type="dxa"/>
            <w:shd w:val="clear" w:color="auto" w:fill="auto"/>
            <w:noWrap/>
            <w:vAlign w:val="bottom"/>
            <w:hideMark/>
          </w:tcPr>
          <w:p w14:paraId="0D5250AB" w14:textId="77777777" w:rsidR="00B219D4" w:rsidRPr="00CD501D" w:rsidRDefault="00B219D4" w:rsidP="00B219D4">
            <w:pPr>
              <w:jc w:val="right"/>
              <w:rPr>
                <w:rFonts w:eastAsia="Times New Roman"/>
                <w:sz w:val="22"/>
                <w:szCs w:val="22"/>
              </w:rPr>
            </w:pPr>
            <w:r w:rsidRPr="00CD501D">
              <w:rPr>
                <w:rFonts w:eastAsia="Times New Roman"/>
                <w:sz w:val="22"/>
                <w:szCs w:val="22"/>
              </w:rPr>
              <w:t>2,13</w:t>
            </w:r>
          </w:p>
        </w:tc>
        <w:tc>
          <w:tcPr>
            <w:tcW w:w="1276" w:type="dxa"/>
            <w:shd w:val="clear" w:color="auto" w:fill="auto"/>
            <w:noWrap/>
            <w:vAlign w:val="bottom"/>
            <w:hideMark/>
          </w:tcPr>
          <w:p w14:paraId="29ED598F" w14:textId="77777777" w:rsidR="00B219D4" w:rsidRPr="00CD501D" w:rsidRDefault="00B219D4" w:rsidP="00B219D4">
            <w:pPr>
              <w:jc w:val="right"/>
              <w:rPr>
                <w:rFonts w:eastAsia="Times New Roman"/>
                <w:sz w:val="22"/>
                <w:szCs w:val="22"/>
              </w:rPr>
            </w:pPr>
            <w:r w:rsidRPr="00CD501D">
              <w:rPr>
                <w:rFonts w:eastAsia="Times New Roman"/>
                <w:sz w:val="22"/>
                <w:szCs w:val="22"/>
              </w:rPr>
              <w:t>2,31</w:t>
            </w:r>
          </w:p>
        </w:tc>
      </w:tr>
      <w:tr w:rsidR="00B219D4" w:rsidRPr="00CD501D" w14:paraId="6070C6AD" w14:textId="77777777" w:rsidTr="00B219D4">
        <w:trPr>
          <w:trHeight w:val="300"/>
          <w:jc w:val="center"/>
        </w:trPr>
        <w:tc>
          <w:tcPr>
            <w:tcW w:w="2226" w:type="dxa"/>
            <w:shd w:val="clear" w:color="auto" w:fill="auto"/>
            <w:noWrap/>
            <w:vAlign w:val="bottom"/>
            <w:hideMark/>
          </w:tcPr>
          <w:p w14:paraId="170B47A8" w14:textId="77777777" w:rsidR="00B219D4" w:rsidRPr="00CD501D" w:rsidRDefault="00B219D4" w:rsidP="00B219D4">
            <w:pPr>
              <w:rPr>
                <w:rFonts w:eastAsia="Times New Roman"/>
                <w:sz w:val="22"/>
                <w:szCs w:val="22"/>
              </w:rPr>
            </w:pPr>
            <w:r w:rsidRPr="00CD501D">
              <w:rPr>
                <w:rFonts w:eastAsia="Times New Roman"/>
                <w:sz w:val="22"/>
                <w:szCs w:val="22"/>
              </w:rPr>
              <w:t>Indonesia</w:t>
            </w:r>
          </w:p>
        </w:tc>
        <w:tc>
          <w:tcPr>
            <w:tcW w:w="1096" w:type="dxa"/>
            <w:shd w:val="clear" w:color="auto" w:fill="auto"/>
            <w:noWrap/>
            <w:vAlign w:val="bottom"/>
            <w:hideMark/>
          </w:tcPr>
          <w:p w14:paraId="26C8BA6B" w14:textId="77777777" w:rsidR="00B219D4" w:rsidRPr="00CD501D" w:rsidRDefault="00B219D4" w:rsidP="00B219D4">
            <w:pPr>
              <w:jc w:val="right"/>
              <w:rPr>
                <w:rFonts w:eastAsia="Times New Roman"/>
                <w:sz w:val="22"/>
                <w:szCs w:val="22"/>
              </w:rPr>
            </w:pPr>
            <w:r w:rsidRPr="00CD501D">
              <w:rPr>
                <w:rFonts w:eastAsia="Times New Roman"/>
                <w:sz w:val="22"/>
                <w:szCs w:val="22"/>
              </w:rPr>
              <w:t>17.319</w:t>
            </w:r>
          </w:p>
        </w:tc>
        <w:tc>
          <w:tcPr>
            <w:tcW w:w="1493" w:type="dxa"/>
            <w:shd w:val="clear" w:color="auto" w:fill="auto"/>
            <w:noWrap/>
            <w:vAlign w:val="bottom"/>
            <w:hideMark/>
          </w:tcPr>
          <w:p w14:paraId="7DA47229" w14:textId="77777777" w:rsidR="00B219D4" w:rsidRPr="00CD501D" w:rsidRDefault="00B219D4" w:rsidP="00B219D4">
            <w:pPr>
              <w:jc w:val="right"/>
              <w:rPr>
                <w:rFonts w:eastAsia="Times New Roman"/>
                <w:sz w:val="22"/>
                <w:szCs w:val="22"/>
              </w:rPr>
            </w:pPr>
            <w:r w:rsidRPr="00CD501D">
              <w:rPr>
                <w:rFonts w:eastAsia="Times New Roman"/>
                <w:sz w:val="22"/>
                <w:szCs w:val="22"/>
              </w:rPr>
              <w:t>30,43</w:t>
            </w:r>
          </w:p>
        </w:tc>
        <w:tc>
          <w:tcPr>
            <w:tcW w:w="1134" w:type="dxa"/>
            <w:shd w:val="clear" w:color="auto" w:fill="auto"/>
            <w:noWrap/>
            <w:vAlign w:val="bottom"/>
            <w:hideMark/>
          </w:tcPr>
          <w:p w14:paraId="28BC8030" w14:textId="77777777" w:rsidR="00B219D4" w:rsidRPr="00CD501D" w:rsidRDefault="00B219D4" w:rsidP="00B219D4">
            <w:pPr>
              <w:jc w:val="right"/>
              <w:rPr>
                <w:rFonts w:eastAsia="Times New Roman"/>
                <w:sz w:val="22"/>
                <w:szCs w:val="22"/>
              </w:rPr>
            </w:pPr>
            <w:r w:rsidRPr="00CD501D">
              <w:rPr>
                <w:rFonts w:eastAsia="Times New Roman"/>
                <w:sz w:val="22"/>
                <w:szCs w:val="22"/>
              </w:rPr>
              <w:t>59,36</w:t>
            </w:r>
          </w:p>
        </w:tc>
        <w:tc>
          <w:tcPr>
            <w:tcW w:w="1276" w:type="dxa"/>
            <w:shd w:val="clear" w:color="auto" w:fill="auto"/>
            <w:noWrap/>
            <w:vAlign w:val="bottom"/>
            <w:hideMark/>
          </w:tcPr>
          <w:p w14:paraId="628E7D7D" w14:textId="77777777" w:rsidR="00B219D4" w:rsidRPr="00CD501D" w:rsidRDefault="00B219D4" w:rsidP="00B219D4">
            <w:pPr>
              <w:jc w:val="right"/>
              <w:rPr>
                <w:rFonts w:eastAsia="Times New Roman"/>
                <w:sz w:val="22"/>
                <w:szCs w:val="22"/>
              </w:rPr>
            </w:pPr>
            <w:r w:rsidRPr="00CD501D">
              <w:rPr>
                <w:rFonts w:eastAsia="Times New Roman"/>
                <w:sz w:val="22"/>
                <w:szCs w:val="22"/>
              </w:rPr>
              <w:t>96,37</w:t>
            </w:r>
          </w:p>
        </w:tc>
        <w:tc>
          <w:tcPr>
            <w:tcW w:w="1417" w:type="dxa"/>
            <w:shd w:val="clear" w:color="auto" w:fill="auto"/>
            <w:noWrap/>
            <w:vAlign w:val="bottom"/>
            <w:hideMark/>
          </w:tcPr>
          <w:p w14:paraId="0F710C44" w14:textId="77777777" w:rsidR="00B219D4" w:rsidRPr="00CD501D" w:rsidRDefault="00B219D4" w:rsidP="00B219D4">
            <w:pPr>
              <w:jc w:val="right"/>
              <w:rPr>
                <w:rFonts w:eastAsia="Times New Roman"/>
                <w:sz w:val="22"/>
                <w:szCs w:val="22"/>
              </w:rPr>
            </w:pPr>
            <w:r w:rsidRPr="00CD501D">
              <w:rPr>
                <w:rFonts w:eastAsia="Times New Roman"/>
                <w:sz w:val="22"/>
                <w:szCs w:val="22"/>
              </w:rPr>
              <w:t>1,16</w:t>
            </w:r>
          </w:p>
        </w:tc>
        <w:tc>
          <w:tcPr>
            <w:tcW w:w="1276" w:type="dxa"/>
            <w:shd w:val="clear" w:color="auto" w:fill="auto"/>
            <w:noWrap/>
            <w:vAlign w:val="bottom"/>
            <w:hideMark/>
          </w:tcPr>
          <w:p w14:paraId="7EF036BC" w14:textId="77777777" w:rsidR="00B219D4" w:rsidRPr="00CD501D" w:rsidRDefault="00B219D4" w:rsidP="00B219D4">
            <w:pPr>
              <w:jc w:val="right"/>
              <w:rPr>
                <w:rFonts w:eastAsia="Times New Roman"/>
                <w:sz w:val="22"/>
                <w:szCs w:val="22"/>
              </w:rPr>
            </w:pPr>
            <w:r w:rsidRPr="00CD501D">
              <w:rPr>
                <w:rFonts w:eastAsia="Times New Roman"/>
                <w:sz w:val="22"/>
                <w:szCs w:val="22"/>
              </w:rPr>
              <w:t>1,22</w:t>
            </w:r>
          </w:p>
        </w:tc>
      </w:tr>
      <w:tr w:rsidR="00B219D4" w:rsidRPr="00CD501D" w14:paraId="52752E9A" w14:textId="77777777" w:rsidTr="00B219D4">
        <w:trPr>
          <w:trHeight w:val="300"/>
          <w:jc w:val="center"/>
        </w:trPr>
        <w:tc>
          <w:tcPr>
            <w:tcW w:w="2226" w:type="dxa"/>
            <w:shd w:val="clear" w:color="auto" w:fill="auto"/>
            <w:noWrap/>
            <w:vAlign w:val="bottom"/>
            <w:hideMark/>
          </w:tcPr>
          <w:p w14:paraId="6182C8C4" w14:textId="77777777" w:rsidR="00B219D4" w:rsidRPr="00CD501D" w:rsidRDefault="00B219D4" w:rsidP="00B219D4">
            <w:pPr>
              <w:rPr>
                <w:rFonts w:eastAsia="Times New Roman"/>
                <w:sz w:val="22"/>
                <w:szCs w:val="22"/>
              </w:rPr>
            </w:pPr>
            <w:r w:rsidRPr="00CD501D">
              <w:rPr>
                <w:rFonts w:eastAsia="Times New Roman"/>
                <w:sz w:val="22"/>
                <w:szCs w:val="22"/>
              </w:rPr>
              <w:t>Thổ Nhĩ Kỳ</w:t>
            </w:r>
          </w:p>
        </w:tc>
        <w:tc>
          <w:tcPr>
            <w:tcW w:w="1096" w:type="dxa"/>
            <w:shd w:val="clear" w:color="auto" w:fill="auto"/>
            <w:noWrap/>
            <w:vAlign w:val="bottom"/>
            <w:hideMark/>
          </w:tcPr>
          <w:p w14:paraId="715CF2F3" w14:textId="77777777" w:rsidR="00B219D4" w:rsidRPr="00CD501D" w:rsidRDefault="00B219D4" w:rsidP="00B219D4">
            <w:pPr>
              <w:jc w:val="right"/>
              <w:rPr>
                <w:rFonts w:eastAsia="Times New Roman"/>
                <w:sz w:val="22"/>
                <w:szCs w:val="22"/>
              </w:rPr>
            </w:pPr>
            <w:r w:rsidRPr="00CD501D">
              <w:rPr>
                <w:rFonts w:eastAsia="Times New Roman"/>
                <w:sz w:val="22"/>
                <w:szCs w:val="22"/>
              </w:rPr>
              <w:t>26.234</w:t>
            </w:r>
          </w:p>
        </w:tc>
        <w:tc>
          <w:tcPr>
            <w:tcW w:w="1493" w:type="dxa"/>
            <w:shd w:val="clear" w:color="auto" w:fill="auto"/>
            <w:noWrap/>
            <w:vAlign w:val="bottom"/>
            <w:hideMark/>
          </w:tcPr>
          <w:p w14:paraId="15E135C3" w14:textId="77777777" w:rsidR="00B219D4" w:rsidRPr="00CD501D" w:rsidRDefault="00B219D4" w:rsidP="00B219D4">
            <w:pPr>
              <w:jc w:val="right"/>
              <w:rPr>
                <w:rFonts w:eastAsia="Times New Roman"/>
                <w:sz w:val="22"/>
                <w:szCs w:val="22"/>
              </w:rPr>
            </w:pPr>
            <w:r w:rsidRPr="00CD501D">
              <w:rPr>
                <w:rFonts w:eastAsia="Times New Roman"/>
                <w:sz w:val="22"/>
                <w:szCs w:val="22"/>
              </w:rPr>
              <w:t>48,14</w:t>
            </w:r>
          </w:p>
        </w:tc>
        <w:tc>
          <w:tcPr>
            <w:tcW w:w="1134" w:type="dxa"/>
            <w:shd w:val="clear" w:color="auto" w:fill="auto"/>
            <w:noWrap/>
            <w:vAlign w:val="bottom"/>
            <w:hideMark/>
          </w:tcPr>
          <w:p w14:paraId="7BD83973" w14:textId="77777777" w:rsidR="00B219D4" w:rsidRPr="00CD501D" w:rsidRDefault="00B219D4" w:rsidP="00B219D4">
            <w:pPr>
              <w:jc w:val="right"/>
              <w:rPr>
                <w:rFonts w:eastAsia="Times New Roman"/>
                <w:sz w:val="22"/>
                <w:szCs w:val="22"/>
              </w:rPr>
            </w:pPr>
            <w:r w:rsidRPr="00CD501D">
              <w:rPr>
                <w:rFonts w:eastAsia="Times New Roman"/>
                <w:sz w:val="22"/>
                <w:szCs w:val="22"/>
              </w:rPr>
              <w:t>42,65</w:t>
            </w:r>
          </w:p>
        </w:tc>
        <w:tc>
          <w:tcPr>
            <w:tcW w:w="1276" w:type="dxa"/>
            <w:shd w:val="clear" w:color="auto" w:fill="auto"/>
            <w:noWrap/>
            <w:vAlign w:val="bottom"/>
            <w:hideMark/>
          </w:tcPr>
          <w:p w14:paraId="3120F926" w14:textId="77777777" w:rsidR="00B219D4" w:rsidRPr="00CD501D" w:rsidRDefault="00B219D4" w:rsidP="00B219D4">
            <w:pPr>
              <w:jc w:val="right"/>
              <w:rPr>
                <w:rFonts w:eastAsia="Times New Roman"/>
                <w:sz w:val="22"/>
                <w:szCs w:val="22"/>
              </w:rPr>
            </w:pPr>
            <w:r w:rsidRPr="00CD501D">
              <w:rPr>
                <w:rFonts w:eastAsia="Times New Roman"/>
                <w:sz w:val="22"/>
                <w:szCs w:val="22"/>
              </w:rPr>
              <w:t>83,83</w:t>
            </w:r>
          </w:p>
        </w:tc>
        <w:tc>
          <w:tcPr>
            <w:tcW w:w="1417" w:type="dxa"/>
            <w:shd w:val="clear" w:color="auto" w:fill="auto"/>
            <w:noWrap/>
            <w:vAlign w:val="bottom"/>
            <w:hideMark/>
          </w:tcPr>
          <w:p w14:paraId="5902F0C2" w14:textId="77777777" w:rsidR="00B219D4" w:rsidRPr="00CD501D" w:rsidRDefault="00B219D4" w:rsidP="00B219D4">
            <w:pPr>
              <w:jc w:val="right"/>
              <w:rPr>
                <w:rFonts w:eastAsia="Times New Roman"/>
                <w:sz w:val="22"/>
                <w:szCs w:val="22"/>
              </w:rPr>
            </w:pPr>
            <w:r w:rsidRPr="00CD501D">
              <w:rPr>
                <w:rFonts w:eastAsia="Times New Roman"/>
                <w:sz w:val="22"/>
                <w:szCs w:val="22"/>
              </w:rPr>
              <w:t>1,76</w:t>
            </w:r>
          </w:p>
        </w:tc>
        <w:tc>
          <w:tcPr>
            <w:tcW w:w="1276" w:type="dxa"/>
            <w:shd w:val="clear" w:color="auto" w:fill="auto"/>
            <w:noWrap/>
            <w:vAlign w:val="bottom"/>
            <w:hideMark/>
          </w:tcPr>
          <w:p w14:paraId="60DB2707" w14:textId="77777777" w:rsidR="00B219D4" w:rsidRPr="00CD501D" w:rsidRDefault="00B219D4" w:rsidP="00B219D4">
            <w:pPr>
              <w:jc w:val="right"/>
              <w:rPr>
                <w:rFonts w:eastAsia="Times New Roman"/>
                <w:sz w:val="22"/>
                <w:szCs w:val="22"/>
              </w:rPr>
            </w:pPr>
            <w:r w:rsidRPr="00CD501D">
              <w:rPr>
                <w:rFonts w:eastAsia="Times New Roman"/>
                <w:sz w:val="22"/>
                <w:szCs w:val="22"/>
              </w:rPr>
              <w:t>1,93</w:t>
            </w:r>
          </w:p>
        </w:tc>
      </w:tr>
      <w:tr w:rsidR="00B219D4" w:rsidRPr="00CD501D" w14:paraId="5F53BB31" w14:textId="77777777" w:rsidTr="00B219D4">
        <w:trPr>
          <w:trHeight w:val="300"/>
          <w:jc w:val="center"/>
        </w:trPr>
        <w:tc>
          <w:tcPr>
            <w:tcW w:w="2226" w:type="dxa"/>
            <w:shd w:val="clear" w:color="auto" w:fill="auto"/>
            <w:noWrap/>
            <w:vAlign w:val="bottom"/>
            <w:hideMark/>
          </w:tcPr>
          <w:p w14:paraId="7489BBD5" w14:textId="77777777" w:rsidR="00B219D4" w:rsidRPr="00CD501D" w:rsidRDefault="00B219D4" w:rsidP="00B219D4">
            <w:pPr>
              <w:rPr>
                <w:rFonts w:eastAsia="Times New Roman"/>
                <w:sz w:val="22"/>
                <w:szCs w:val="22"/>
              </w:rPr>
            </w:pPr>
            <w:r w:rsidRPr="00CD501D">
              <w:rPr>
                <w:rFonts w:eastAsia="Times New Roman"/>
                <w:sz w:val="22"/>
                <w:szCs w:val="22"/>
              </w:rPr>
              <w:t>Nga</w:t>
            </w:r>
          </w:p>
        </w:tc>
        <w:tc>
          <w:tcPr>
            <w:tcW w:w="1096" w:type="dxa"/>
            <w:shd w:val="clear" w:color="auto" w:fill="auto"/>
            <w:noWrap/>
            <w:vAlign w:val="bottom"/>
            <w:hideMark/>
          </w:tcPr>
          <w:p w14:paraId="62F7DE2D" w14:textId="77777777" w:rsidR="00B219D4" w:rsidRPr="00CD501D" w:rsidRDefault="00B219D4" w:rsidP="00B219D4">
            <w:pPr>
              <w:jc w:val="right"/>
              <w:rPr>
                <w:rFonts w:eastAsia="Times New Roman"/>
                <w:sz w:val="22"/>
                <w:szCs w:val="22"/>
              </w:rPr>
            </w:pPr>
            <w:r w:rsidRPr="00CD501D">
              <w:rPr>
                <w:rFonts w:eastAsia="Times New Roman"/>
                <w:sz w:val="22"/>
                <w:szCs w:val="22"/>
              </w:rPr>
              <w:t>15.306</w:t>
            </w:r>
          </w:p>
        </w:tc>
        <w:tc>
          <w:tcPr>
            <w:tcW w:w="1493" w:type="dxa"/>
            <w:shd w:val="clear" w:color="auto" w:fill="auto"/>
            <w:noWrap/>
            <w:vAlign w:val="bottom"/>
            <w:hideMark/>
          </w:tcPr>
          <w:p w14:paraId="5A1351AB" w14:textId="77777777" w:rsidR="00B219D4" w:rsidRPr="00CD501D" w:rsidRDefault="00B219D4" w:rsidP="00B219D4">
            <w:pPr>
              <w:jc w:val="right"/>
              <w:rPr>
                <w:rFonts w:eastAsia="Times New Roman"/>
                <w:sz w:val="22"/>
                <w:szCs w:val="22"/>
              </w:rPr>
            </w:pPr>
            <w:r w:rsidRPr="00CD501D">
              <w:rPr>
                <w:rFonts w:eastAsia="Times New Roman"/>
                <w:sz w:val="22"/>
                <w:szCs w:val="22"/>
              </w:rPr>
              <w:t>26,73</w:t>
            </w:r>
          </w:p>
        </w:tc>
        <w:tc>
          <w:tcPr>
            <w:tcW w:w="1134" w:type="dxa"/>
            <w:shd w:val="clear" w:color="auto" w:fill="auto"/>
            <w:noWrap/>
            <w:vAlign w:val="bottom"/>
            <w:hideMark/>
          </w:tcPr>
          <w:p w14:paraId="3230E77C" w14:textId="77777777" w:rsidR="00B219D4" w:rsidRPr="00CD501D" w:rsidRDefault="00B219D4" w:rsidP="00B219D4">
            <w:pPr>
              <w:jc w:val="right"/>
              <w:rPr>
                <w:rFonts w:eastAsia="Times New Roman"/>
                <w:sz w:val="22"/>
                <w:szCs w:val="22"/>
              </w:rPr>
            </w:pPr>
            <w:r w:rsidRPr="00CD501D">
              <w:rPr>
                <w:rFonts w:eastAsia="Times New Roman"/>
                <w:sz w:val="22"/>
                <w:szCs w:val="22"/>
              </w:rPr>
              <w:t>210,97</w:t>
            </w:r>
          </w:p>
        </w:tc>
        <w:tc>
          <w:tcPr>
            <w:tcW w:w="1276" w:type="dxa"/>
            <w:shd w:val="clear" w:color="auto" w:fill="auto"/>
            <w:noWrap/>
            <w:vAlign w:val="bottom"/>
            <w:hideMark/>
          </w:tcPr>
          <w:p w14:paraId="192D5C23" w14:textId="77777777" w:rsidR="00B219D4" w:rsidRPr="00CD501D" w:rsidRDefault="00B219D4" w:rsidP="00B219D4">
            <w:pPr>
              <w:jc w:val="right"/>
              <w:rPr>
                <w:rFonts w:eastAsia="Times New Roman"/>
                <w:sz w:val="22"/>
                <w:szCs w:val="22"/>
              </w:rPr>
            </w:pPr>
            <w:r w:rsidRPr="00CD501D">
              <w:rPr>
                <w:rFonts w:eastAsia="Times New Roman"/>
                <w:sz w:val="22"/>
                <w:szCs w:val="22"/>
              </w:rPr>
              <w:t>312,48</w:t>
            </w:r>
          </w:p>
        </w:tc>
        <w:tc>
          <w:tcPr>
            <w:tcW w:w="1417" w:type="dxa"/>
            <w:shd w:val="clear" w:color="auto" w:fill="auto"/>
            <w:noWrap/>
            <w:vAlign w:val="bottom"/>
            <w:hideMark/>
          </w:tcPr>
          <w:p w14:paraId="7C346741" w14:textId="77777777" w:rsidR="00B219D4" w:rsidRPr="00CD501D" w:rsidRDefault="00B219D4" w:rsidP="00B219D4">
            <w:pPr>
              <w:jc w:val="right"/>
              <w:rPr>
                <w:rFonts w:eastAsia="Times New Roman"/>
                <w:sz w:val="22"/>
                <w:szCs w:val="22"/>
              </w:rPr>
            </w:pPr>
            <w:r w:rsidRPr="00CD501D">
              <w:rPr>
                <w:rFonts w:eastAsia="Times New Roman"/>
                <w:sz w:val="22"/>
                <w:szCs w:val="22"/>
              </w:rPr>
              <w:t>1,03</w:t>
            </w:r>
          </w:p>
        </w:tc>
        <w:tc>
          <w:tcPr>
            <w:tcW w:w="1276" w:type="dxa"/>
            <w:shd w:val="clear" w:color="auto" w:fill="auto"/>
            <w:noWrap/>
            <w:vAlign w:val="bottom"/>
            <w:hideMark/>
          </w:tcPr>
          <w:p w14:paraId="016A1FD4" w14:textId="77777777" w:rsidR="00B219D4" w:rsidRPr="00CD501D" w:rsidRDefault="00B219D4" w:rsidP="00B219D4">
            <w:pPr>
              <w:jc w:val="right"/>
              <w:rPr>
                <w:rFonts w:eastAsia="Times New Roman"/>
                <w:sz w:val="22"/>
                <w:szCs w:val="22"/>
              </w:rPr>
            </w:pPr>
            <w:r w:rsidRPr="00CD501D">
              <w:rPr>
                <w:rFonts w:eastAsia="Times New Roman"/>
                <w:sz w:val="22"/>
                <w:szCs w:val="22"/>
              </w:rPr>
              <w:t>1,07</w:t>
            </w:r>
          </w:p>
        </w:tc>
      </w:tr>
      <w:tr w:rsidR="00B219D4" w:rsidRPr="00CD501D" w14:paraId="65183B8A" w14:textId="77777777" w:rsidTr="00B219D4">
        <w:trPr>
          <w:trHeight w:val="300"/>
          <w:jc w:val="center"/>
        </w:trPr>
        <w:tc>
          <w:tcPr>
            <w:tcW w:w="2226" w:type="dxa"/>
            <w:shd w:val="clear" w:color="auto" w:fill="auto"/>
            <w:noWrap/>
            <w:vAlign w:val="bottom"/>
            <w:hideMark/>
          </w:tcPr>
          <w:p w14:paraId="2A4122F7" w14:textId="77777777" w:rsidR="00B219D4" w:rsidRPr="00CD501D" w:rsidRDefault="00B219D4" w:rsidP="00B219D4">
            <w:pPr>
              <w:rPr>
                <w:rFonts w:eastAsia="Times New Roman"/>
                <w:sz w:val="22"/>
                <w:szCs w:val="22"/>
              </w:rPr>
            </w:pPr>
            <w:r w:rsidRPr="00CD501D">
              <w:rPr>
                <w:rFonts w:eastAsia="Times New Roman"/>
                <w:sz w:val="22"/>
                <w:szCs w:val="22"/>
              </w:rPr>
              <w:t>Pakistan</w:t>
            </w:r>
          </w:p>
        </w:tc>
        <w:tc>
          <w:tcPr>
            <w:tcW w:w="1096" w:type="dxa"/>
            <w:shd w:val="clear" w:color="auto" w:fill="auto"/>
            <w:noWrap/>
            <w:vAlign w:val="bottom"/>
            <w:hideMark/>
          </w:tcPr>
          <w:p w14:paraId="1FE72CB5" w14:textId="77777777" w:rsidR="00B219D4" w:rsidRPr="00CD501D" w:rsidRDefault="00B219D4" w:rsidP="00B219D4">
            <w:pPr>
              <w:jc w:val="right"/>
              <w:rPr>
                <w:rFonts w:eastAsia="Times New Roman"/>
                <w:sz w:val="22"/>
                <w:szCs w:val="22"/>
              </w:rPr>
            </w:pPr>
            <w:r w:rsidRPr="00CD501D">
              <w:rPr>
                <w:rFonts w:eastAsia="Times New Roman"/>
                <w:sz w:val="22"/>
                <w:szCs w:val="22"/>
              </w:rPr>
              <w:t>12.900</w:t>
            </w:r>
          </w:p>
        </w:tc>
        <w:tc>
          <w:tcPr>
            <w:tcW w:w="1493" w:type="dxa"/>
            <w:shd w:val="clear" w:color="auto" w:fill="auto"/>
            <w:noWrap/>
            <w:vAlign w:val="bottom"/>
            <w:hideMark/>
          </w:tcPr>
          <w:p w14:paraId="02AAE078" w14:textId="77777777" w:rsidR="00B219D4" w:rsidRPr="00CD501D" w:rsidRDefault="00B219D4" w:rsidP="00B219D4">
            <w:pPr>
              <w:jc w:val="right"/>
              <w:rPr>
                <w:rFonts w:eastAsia="Times New Roman"/>
                <w:sz w:val="22"/>
                <w:szCs w:val="22"/>
              </w:rPr>
            </w:pPr>
            <w:r w:rsidRPr="00CD501D">
              <w:rPr>
                <w:rFonts w:eastAsia="Times New Roman"/>
                <w:sz w:val="22"/>
                <w:szCs w:val="22"/>
              </w:rPr>
              <w:t>21,99</w:t>
            </w:r>
          </w:p>
        </w:tc>
        <w:tc>
          <w:tcPr>
            <w:tcW w:w="1134" w:type="dxa"/>
            <w:shd w:val="clear" w:color="auto" w:fill="auto"/>
            <w:noWrap/>
            <w:vAlign w:val="bottom"/>
            <w:hideMark/>
          </w:tcPr>
          <w:p w14:paraId="7071FE5C" w14:textId="77777777" w:rsidR="00B219D4" w:rsidRPr="00CD501D" w:rsidRDefault="00B219D4" w:rsidP="00B219D4">
            <w:pPr>
              <w:jc w:val="right"/>
              <w:rPr>
                <w:rFonts w:eastAsia="Times New Roman"/>
                <w:sz w:val="22"/>
                <w:szCs w:val="22"/>
              </w:rPr>
            </w:pPr>
            <w:r w:rsidRPr="00CD501D">
              <w:rPr>
                <w:rFonts w:eastAsia="Times New Roman"/>
                <w:sz w:val="22"/>
                <w:szCs w:val="22"/>
              </w:rPr>
              <w:t>78,13</w:t>
            </w:r>
          </w:p>
        </w:tc>
        <w:tc>
          <w:tcPr>
            <w:tcW w:w="1276" w:type="dxa"/>
            <w:shd w:val="clear" w:color="auto" w:fill="auto"/>
            <w:noWrap/>
            <w:vAlign w:val="bottom"/>
            <w:hideMark/>
          </w:tcPr>
          <w:p w14:paraId="6037F40D" w14:textId="77777777" w:rsidR="00B219D4" w:rsidRPr="00CD501D" w:rsidRDefault="00B219D4" w:rsidP="00B219D4">
            <w:pPr>
              <w:jc w:val="right"/>
              <w:rPr>
                <w:rFonts w:eastAsia="Times New Roman"/>
                <w:sz w:val="22"/>
                <w:szCs w:val="22"/>
              </w:rPr>
            </w:pPr>
            <w:r w:rsidRPr="00CD501D">
              <w:rPr>
                <w:rFonts w:eastAsia="Times New Roman"/>
                <w:sz w:val="22"/>
                <w:szCs w:val="22"/>
              </w:rPr>
              <w:t>136,78</w:t>
            </w:r>
          </w:p>
        </w:tc>
        <w:tc>
          <w:tcPr>
            <w:tcW w:w="1417" w:type="dxa"/>
            <w:shd w:val="clear" w:color="auto" w:fill="auto"/>
            <w:noWrap/>
            <w:vAlign w:val="bottom"/>
            <w:hideMark/>
          </w:tcPr>
          <w:p w14:paraId="5D9A8564" w14:textId="77777777" w:rsidR="00B219D4" w:rsidRPr="00CD501D" w:rsidRDefault="00B219D4" w:rsidP="00B219D4">
            <w:pPr>
              <w:jc w:val="right"/>
              <w:rPr>
                <w:rFonts w:eastAsia="Times New Roman"/>
                <w:sz w:val="22"/>
                <w:szCs w:val="22"/>
              </w:rPr>
            </w:pPr>
            <w:r w:rsidRPr="00CD501D">
              <w:rPr>
                <w:rFonts w:eastAsia="Times New Roman"/>
                <w:sz w:val="22"/>
                <w:szCs w:val="22"/>
              </w:rPr>
              <w:t>0,86</w:t>
            </w:r>
          </w:p>
        </w:tc>
        <w:tc>
          <w:tcPr>
            <w:tcW w:w="1276" w:type="dxa"/>
            <w:shd w:val="clear" w:color="auto" w:fill="auto"/>
            <w:noWrap/>
            <w:vAlign w:val="bottom"/>
            <w:hideMark/>
          </w:tcPr>
          <w:p w14:paraId="0BFC3209" w14:textId="77777777" w:rsidR="00B219D4" w:rsidRPr="00CD501D" w:rsidRDefault="00B219D4" w:rsidP="00B219D4">
            <w:pPr>
              <w:jc w:val="right"/>
              <w:rPr>
                <w:rFonts w:eastAsia="Times New Roman"/>
                <w:sz w:val="22"/>
                <w:szCs w:val="22"/>
              </w:rPr>
            </w:pPr>
            <w:r w:rsidRPr="00CD501D">
              <w:rPr>
                <w:rFonts w:eastAsia="Times New Roman"/>
                <w:sz w:val="22"/>
                <w:szCs w:val="22"/>
              </w:rPr>
              <w:t>0,88</w:t>
            </w:r>
          </w:p>
        </w:tc>
      </w:tr>
      <w:tr w:rsidR="00B219D4" w:rsidRPr="00CD501D" w14:paraId="7982D040" w14:textId="77777777" w:rsidTr="00B219D4">
        <w:trPr>
          <w:trHeight w:val="300"/>
          <w:jc w:val="center"/>
        </w:trPr>
        <w:tc>
          <w:tcPr>
            <w:tcW w:w="2226" w:type="dxa"/>
            <w:shd w:val="clear" w:color="auto" w:fill="auto"/>
            <w:noWrap/>
            <w:vAlign w:val="bottom"/>
            <w:hideMark/>
          </w:tcPr>
          <w:p w14:paraId="6DB106C7" w14:textId="77777777" w:rsidR="00B219D4" w:rsidRPr="00CD501D" w:rsidRDefault="00B219D4" w:rsidP="00B219D4">
            <w:pPr>
              <w:rPr>
                <w:rFonts w:eastAsia="Times New Roman"/>
                <w:sz w:val="22"/>
                <w:szCs w:val="22"/>
              </w:rPr>
            </w:pPr>
            <w:r w:rsidRPr="00CD501D">
              <w:rPr>
                <w:rFonts w:eastAsia="Times New Roman"/>
                <w:sz w:val="22"/>
                <w:szCs w:val="22"/>
              </w:rPr>
              <w:t>Brazil</w:t>
            </w:r>
          </w:p>
        </w:tc>
        <w:tc>
          <w:tcPr>
            <w:tcW w:w="1096" w:type="dxa"/>
            <w:shd w:val="clear" w:color="auto" w:fill="auto"/>
            <w:noWrap/>
            <w:vAlign w:val="bottom"/>
            <w:hideMark/>
          </w:tcPr>
          <w:p w14:paraId="3B5E04D7" w14:textId="77777777" w:rsidR="00B219D4" w:rsidRPr="00CD501D" w:rsidRDefault="00B219D4" w:rsidP="00B219D4">
            <w:pPr>
              <w:jc w:val="right"/>
              <w:rPr>
                <w:rFonts w:eastAsia="Times New Roman"/>
                <w:sz w:val="22"/>
                <w:szCs w:val="22"/>
              </w:rPr>
            </w:pPr>
            <w:r w:rsidRPr="00CD501D">
              <w:rPr>
                <w:rFonts w:eastAsia="Times New Roman"/>
                <w:sz w:val="22"/>
                <w:szCs w:val="22"/>
              </w:rPr>
              <w:t>10.408</w:t>
            </w:r>
          </w:p>
        </w:tc>
        <w:tc>
          <w:tcPr>
            <w:tcW w:w="1493" w:type="dxa"/>
            <w:shd w:val="clear" w:color="auto" w:fill="auto"/>
            <w:noWrap/>
            <w:vAlign w:val="bottom"/>
            <w:hideMark/>
          </w:tcPr>
          <w:p w14:paraId="20EC9263" w14:textId="77777777" w:rsidR="00B219D4" w:rsidRPr="00CD501D" w:rsidRDefault="00B219D4" w:rsidP="00B219D4">
            <w:pPr>
              <w:jc w:val="right"/>
              <w:rPr>
                <w:rFonts w:eastAsia="Times New Roman"/>
                <w:sz w:val="22"/>
                <w:szCs w:val="22"/>
              </w:rPr>
            </w:pPr>
            <w:r w:rsidRPr="00CD501D">
              <w:rPr>
                <w:rFonts w:eastAsia="Times New Roman"/>
                <w:sz w:val="22"/>
                <w:szCs w:val="22"/>
              </w:rPr>
              <w:t>17,05</w:t>
            </w:r>
          </w:p>
        </w:tc>
        <w:tc>
          <w:tcPr>
            <w:tcW w:w="1134" w:type="dxa"/>
            <w:shd w:val="clear" w:color="auto" w:fill="auto"/>
            <w:noWrap/>
            <w:vAlign w:val="bottom"/>
            <w:hideMark/>
          </w:tcPr>
          <w:p w14:paraId="2EB8911F" w14:textId="77777777" w:rsidR="00B219D4" w:rsidRPr="00CD501D" w:rsidRDefault="00B219D4" w:rsidP="00B219D4">
            <w:pPr>
              <w:jc w:val="right"/>
              <w:rPr>
                <w:rFonts w:eastAsia="Times New Roman"/>
                <w:sz w:val="22"/>
                <w:szCs w:val="22"/>
              </w:rPr>
            </w:pPr>
            <w:r w:rsidRPr="00CD501D">
              <w:rPr>
                <w:rFonts w:eastAsia="Times New Roman"/>
                <w:sz w:val="22"/>
                <w:szCs w:val="22"/>
              </w:rPr>
              <w:t>17,63</w:t>
            </w:r>
          </w:p>
        </w:tc>
        <w:tc>
          <w:tcPr>
            <w:tcW w:w="1276" w:type="dxa"/>
            <w:shd w:val="clear" w:color="auto" w:fill="auto"/>
            <w:noWrap/>
            <w:vAlign w:val="bottom"/>
            <w:hideMark/>
          </w:tcPr>
          <w:p w14:paraId="79A40BBB" w14:textId="77777777" w:rsidR="00B219D4" w:rsidRPr="00CD501D" w:rsidRDefault="00B219D4" w:rsidP="00B219D4">
            <w:pPr>
              <w:jc w:val="right"/>
              <w:rPr>
                <w:rFonts w:eastAsia="Times New Roman"/>
                <w:sz w:val="22"/>
                <w:szCs w:val="22"/>
              </w:rPr>
            </w:pPr>
            <w:r w:rsidRPr="00CD501D">
              <w:rPr>
                <w:rFonts w:eastAsia="Times New Roman"/>
                <w:sz w:val="22"/>
                <w:szCs w:val="22"/>
              </w:rPr>
              <w:t>65,07</w:t>
            </w:r>
          </w:p>
        </w:tc>
        <w:tc>
          <w:tcPr>
            <w:tcW w:w="1417" w:type="dxa"/>
            <w:shd w:val="clear" w:color="auto" w:fill="auto"/>
            <w:noWrap/>
            <w:vAlign w:val="bottom"/>
            <w:hideMark/>
          </w:tcPr>
          <w:p w14:paraId="2562EAFD" w14:textId="77777777" w:rsidR="00B219D4" w:rsidRPr="00CD501D" w:rsidRDefault="00B219D4" w:rsidP="00B219D4">
            <w:pPr>
              <w:jc w:val="right"/>
              <w:rPr>
                <w:rFonts w:eastAsia="Times New Roman"/>
                <w:sz w:val="22"/>
                <w:szCs w:val="22"/>
              </w:rPr>
            </w:pPr>
            <w:r w:rsidRPr="00CD501D">
              <w:rPr>
                <w:rFonts w:eastAsia="Times New Roman"/>
                <w:sz w:val="22"/>
                <w:szCs w:val="22"/>
              </w:rPr>
              <w:t>0,70</w:t>
            </w:r>
          </w:p>
        </w:tc>
        <w:tc>
          <w:tcPr>
            <w:tcW w:w="1276" w:type="dxa"/>
            <w:shd w:val="clear" w:color="auto" w:fill="auto"/>
            <w:noWrap/>
            <w:vAlign w:val="bottom"/>
            <w:hideMark/>
          </w:tcPr>
          <w:p w14:paraId="5EDDAEAB" w14:textId="77777777" w:rsidR="00B219D4" w:rsidRPr="00CD501D" w:rsidRDefault="00B219D4" w:rsidP="00B219D4">
            <w:pPr>
              <w:jc w:val="right"/>
              <w:rPr>
                <w:rFonts w:eastAsia="Times New Roman"/>
                <w:sz w:val="22"/>
                <w:szCs w:val="22"/>
              </w:rPr>
            </w:pPr>
            <w:r w:rsidRPr="00CD501D">
              <w:rPr>
                <w:rFonts w:eastAsia="Times New Roman"/>
                <w:sz w:val="22"/>
                <w:szCs w:val="22"/>
              </w:rPr>
              <w:t>0,68</w:t>
            </w:r>
          </w:p>
        </w:tc>
      </w:tr>
      <w:tr w:rsidR="00B219D4" w:rsidRPr="00CD501D" w14:paraId="1700F15C" w14:textId="77777777" w:rsidTr="00B219D4">
        <w:trPr>
          <w:trHeight w:val="300"/>
          <w:jc w:val="center"/>
        </w:trPr>
        <w:tc>
          <w:tcPr>
            <w:tcW w:w="2226" w:type="dxa"/>
            <w:shd w:val="clear" w:color="auto" w:fill="auto"/>
            <w:noWrap/>
            <w:vAlign w:val="bottom"/>
            <w:hideMark/>
          </w:tcPr>
          <w:p w14:paraId="2A7C2A4D" w14:textId="77777777" w:rsidR="00B219D4" w:rsidRPr="00CD501D" w:rsidRDefault="00B219D4" w:rsidP="00B219D4">
            <w:pPr>
              <w:rPr>
                <w:rFonts w:eastAsia="Times New Roman"/>
                <w:sz w:val="22"/>
                <w:szCs w:val="22"/>
              </w:rPr>
            </w:pPr>
            <w:r w:rsidRPr="00CD501D">
              <w:rPr>
                <w:rFonts w:eastAsia="Times New Roman"/>
                <w:sz w:val="22"/>
                <w:szCs w:val="22"/>
              </w:rPr>
              <w:t>Italy</w:t>
            </w:r>
          </w:p>
        </w:tc>
        <w:tc>
          <w:tcPr>
            <w:tcW w:w="1096" w:type="dxa"/>
            <w:shd w:val="clear" w:color="auto" w:fill="auto"/>
            <w:noWrap/>
            <w:vAlign w:val="bottom"/>
            <w:hideMark/>
          </w:tcPr>
          <w:p w14:paraId="786F99F8" w14:textId="77777777" w:rsidR="00B219D4" w:rsidRPr="00CD501D" w:rsidRDefault="00B219D4" w:rsidP="00B219D4">
            <w:pPr>
              <w:jc w:val="right"/>
              <w:rPr>
                <w:rFonts w:eastAsia="Times New Roman"/>
                <w:sz w:val="22"/>
                <w:szCs w:val="22"/>
              </w:rPr>
            </w:pPr>
            <w:r w:rsidRPr="00CD501D">
              <w:rPr>
                <w:rFonts w:eastAsia="Times New Roman"/>
                <w:sz w:val="22"/>
                <w:szCs w:val="22"/>
              </w:rPr>
              <w:t>13.112</w:t>
            </w:r>
          </w:p>
        </w:tc>
        <w:tc>
          <w:tcPr>
            <w:tcW w:w="1493" w:type="dxa"/>
            <w:shd w:val="clear" w:color="auto" w:fill="auto"/>
            <w:noWrap/>
            <w:vAlign w:val="bottom"/>
            <w:hideMark/>
          </w:tcPr>
          <w:p w14:paraId="6C72C2AA" w14:textId="77777777" w:rsidR="00B219D4" w:rsidRPr="00CD501D" w:rsidRDefault="00B219D4" w:rsidP="00B219D4">
            <w:pPr>
              <w:jc w:val="right"/>
              <w:rPr>
                <w:rFonts w:eastAsia="Times New Roman"/>
                <w:sz w:val="22"/>
                <w:szCs w:val="22"/>
              </w:rPr>
            </w:pPr>
            <w:r w:rsidRPr="00CD501D">
              <w:rPr>
                <w:rFonts w:eastAsia="Times New Roman"/>
                <w:sz w:val="22"/>
                <w:szCs w:val="22"/>
              </w:rPr>
              <w:t>23,20</w:t>
            </w:r>
          </w:p>
        </w:tc>
        <w:tc>
          <w:tcPr>
            <w:tcW w:w="1134" w:type="dxa"/>
            <w:shd w:val="clear" w:color="auto" w:fill="auto"/>
            <w:noWrap/>
            <w:vAlign w:val="bottom"/>
            <w:hideMark/>
          </w:tcPr>
          <w:p w14:paraId="09A2F277" w14:textId="77777777" w:rsidR="00B219D4" w:rsidRPr="00CD501D" w:rsidRDefault="00B219D4" w:rsidP="00B219D4">
            <w:pPr>
              <w:jc w:val="right"/>
              <w:rPr>
                <w:rFonts w:eastAsia="Times New Roman"/>
                <w:sz w:val="22"/>
                <w:szCs w:val="22"/>
              </w:rPr>
            </w:pPr>
            <w:r w:rsidRPr="00CD501D">
              <w:rPr>
                <w:rFonts w:eastAsia="Times New Roman"/>
                <w:sz w:val="22"/>
                <w:szCs w:val="22"/>
              </w:rPr>
              <w:t>70,75</w:t>
            </w:r>
          </w:p>
        </w:tc>
        <w:tc>
          <w:tcPr>
            <w:tcW w:w="1276" w:type="dxa"/>
            <w:shd w:val="clear" w:color="auto" w:fill="auto"/>
            <w:noWrap/>
            <w:vAlign w:val="bottom"/>
            <w:hideMark/>
          </w:tcPr>
          <w:p w14:paraId="4B3C78B3" w14:textId="77777777" w:rsidR="00B219D4" w:rsidRPr="00CD501D" w:rsidRDefault="00B219D4" w:rsidP="00B219D4">
            <w:pPr>
              <w:jc w:val="right"/>
              <w:rPr>
                <w:rFonts w:eastAsia="Times New Roman"/>
                <w:sz w:val="22"/>
                <w:szCs w:val="22"/>
              </w:rPr>
            </w:pPr>
            <w:r w:rsidRPr="00CD501D">
              <w:rPr>
                <w:rFonts w:eastAsia="Times New Roman"/>
                <w:sz w:val="22"/>
                <w:szCs w:val="22"/>
              </w:rPr>
              <w:t>119,98</w:t>
            </w:r>
          </w:p>
        </w:tc>
        <w:tc>
          <w:tcPr>
            <w:tcW w:w="1417" w:type="dxa"/>
            <w:shd w:val="clear" w:color="auto" w:fill="auto"/>
            <w:noWrap/>
            <w:vAlign w:val="bottom"/>
            <w:hideMark/>
          </w:tcPr>
          <w:p w14:paraId="69EF5114" w14:textId="77777777" w:rsidR="00B219D4" w:rsidRPr="00CD501D" w:rsidRDefault="00B219D4" w:rsidP="00B219D4">
            <w:pPr>
              <w:jc w:val="right"/>
              <w:rPr>
                <w:rFonts w:eastAsia="Times New Roman"/>
                <w:sz w:val="22"/>
                <w:szCs w:val="22"/>
              </w:rPr>
            </w:pPr>
            <w:r w:rsidRPr="00CD501D">
              <w:rPr>
                <w:rFonts w:eastAsia="Times New Roman"/>
                <w:sz w:val="22"/>
                <w:szCs w:val="22"/>
              </w:rPr>
              <w:t>0,88</w:t>
            </w:r>
          </w:p>
        </w:tc>
        <w:tc>
          <w:tcPr>
            <w:tcW w:w="1276" w:type="dxa"/>
            <w:shd w:val="clear" w:color="auto" w:fill="auto"/>
            <w:noWrap/>
            <w:vAlign w:val="bottom"/>
            <w:hideMark/>
          </w:tcPr>
          <w:p w14:paraId="1D06553E" w14:textId="77777777" w:rsidR="00B219D4" w:rsidRPr="00CD501D" w:rsidRDefault="00B219D4" w:rsidP="00B219D4">
            <w:pPr>
              <w:jc w:val="right"/>
              <w:rPr>
                <w:rFonts w:eastAsia="Times New Roman"/>
                <w:sz w:val="22"/>
                <w:szCs w:val="22"/>
              </w:rPr>
            </w:pPr>
            <w:r w:rsidRPr="00CD501D">
              <w:rPr>
                <w:rFonts w:eastAsia="Times New Roman"/>
                <w:sz w:val="22"/>
                <w:szCs w:val="22"/>
              </w:rPr>
              <w:t>0,93</w:t>
            </w:r>
          </w:p>
        </w:tc>
      </w:tr>
      <w:tr w:rsidR="00B219D4" w:rsidRPr="00CD501D" w14:paraId="71DA815A" w14:textId="77777777" w:rsidTr="00B219D4">
        <w:trPr>
          <w:trHeight w:val="300"/>
          <w:jc w:val="center"/>
        </w:trPr>
        <w:tc>
          <w:tcPr>
            <w:tcW w:w="2226" w:type="dxa"/>
            <w:shd w:val="clear" w:color="auto" w:fill="auto"/>
            <w:noWrap/>
            <w:vAlign w:val="bottom"/>
            <w:hideMark/>
          </w:tcPr>
          <w:p w14:paraId="1A3814FD" w14:textId="77777777" w:rsidR="00B219D4" w:rsidRPr="00CD501D" w:rsidRDefault="00B219D4" w:rsidP="00B219D4">
            <w:pPr>
              <w:rPr>
                <w:rFonts w:eastAsia="Times New Roman"/>
                <w:sz w:val="22"/>
                <w:szCs w:val="22"/>
              </w:rPr>
            </w:pPr>
            <w:r w:rsidRPr="00CD501D">
              <w:rPr>
                <w:rFonts w:eastAsia="Times New Roman"/>
                <w:sz w:val="22"/>
                <w:szCs w:val="22"/>
              </w:rPr>
              <w:t>Tây Ban Nha</w:t>
            </w:r>
          </w:p>
        </w:tc>
        <w:tc>
          <w:tcPr>
            <w:tcW w:w="1096" w:type="dxa"/>
            <w:shd w:val="clear" w:color="auto" w:fill="auto"/>
            <w:noWrap/>
            <w:vAlign w:val="bottom"/>
            <w:hideMark/>
          </w:tcPr>
          <w:p w14:paraId="7489FB15" w14:textId="77777777" w:rsidR="00B219D4" w:rsidRPr="00CD501D" w:rsidRDefault="00B219D4" w:rsidP="00B219D4">
            <w:pPr>
              <w:jc w:val="right"/>
              <w:rPr>
                <w:rFonts w:eastAsia="Times New Roman"/>
                <w:sz w:val="22"/>
                <w:szCs w:val="22"/>
              </w:rPr>
            </w:pPr>
            <w:r w:rsidRPr="00CD501D">
              <w:rPr>
                <w:rFonts w:eastAsia="Times New Roman"/>
                <w:sz w:val="22"/>
                <w:szCs w:val="22"/>
              </w:rPr>
              <w:t>11.705</w:t>
            </w:r>
          </w:p>
        </w:tc>
        <w:tc>
          <w:tcPr>
            <w:tcW w:w="1493" w:type="dxa"/>
            <w:shd w:val="clear" w:color="auto" w:fill="auto"/>
            <w:noWrap/>
            <w:vAlign w:val="bottom"/>
            <w:hideMark/>
          </w:tcPr>
          <w:p w14:paraId="6C725847" w14:textId="77777777" w:rsidR="00B219D4" w:rsidRPr="00CD501D" w:rsidRDefault="00B219D4" w:rsidP="00B219D4">
            <w:pPr>
              <w:jc w:val="right"/>
              <w:rPr>
                <w:rFonts w:eastAsia="Times New Roman"/>
                <w:sz w:val="22"/>
                <w:szCs w:val="22"/>
              </w:rPr>
            </w:pPr>
            <w:r w:rsidRPr="00CD501D">
              <w:rPr>
                <w:rFonts w:eastAsia="Times New Roman"/>
                <w:sz w:val="22"/>
                <w:szCs w:val="22"/>
              </w:rPr>
              <w:t>20,37</w:t>
            </w:r>
          </w:p>
        </w:tc>
        <w:tc>
          <w:tcPr>
            <w:tcW w:w="1134" w:type="dxa"/>
            <w:shd w:val="clear" w:color="auto" w:fill="auto"/>
            <w:noWrap/>
            <w:vAlign w:val="bottom"/>
            <w:hideMark/>
          </w:tcPr>
          <w:p w14:paraId="79B17B2C" w14:textId="77777777" w:rsidR="00B219D4" w:rsidRPr="00CD501D" w:rsidRDefault="00B219D4" w:rsidP="00B219D4">
            <w:pPr>
              <w:jc w:val="right"/>
              <w:rPr>
                <w:rFonts w:eastAsia="Times New Roman"/>
                <w:sz w:val="22"/>
                <w:szCs w:val="22"/>
              </w:rPr>
            </w:pPr>
            <w:r w:rsidRPr="00CD501D">
              <w:rPr>
                <w:rFonts w:eastAsia="Times New Roman"/>
                <w:sz w:val="22"/>
                <w:szCs w:val="22"/>
              </w:rPr>
              <w:t>50,53</w:t>
            </w:r>
          </w:p>
        </w:tc>
        <w:tc>
          <w:tcPr>
            <w:tcW w:w="1276" w:type="dxa"/>
            <w:shd w:val="clear" w:color="auto" w:fill="auto"/>
            <w:noWrap/>
            <w:vAlign w:val="bottom"/>
            <w:hideMark/>
          </w:tcPr>
          <w:p w14:paraId="28CF5008" w14:textId="77777777" w:rsidR="00B219D4" w:rsidRPr="00CD501D" w:rsidRDefault="00B219D4" w:rsidP="00B219D4">
            <w:pPr>
              <w:jc w:val="right"/>
              <w:rPr>
                <w:rFonts w:eastAsia="Times New Roman"/>
                <w:sz w:val="22"/>
                <w:szCs w:val="22"/>
              </w:rPr>
            </w:pPr>
            <w:r w:rsidRPr="00CD501D">
              <w:rPr>
                <w:rFonts w:eastAsia="Times New Roman"/>
                <w:sz w:val="22"/>
                <w:szCs w:val="22"/>
              </w:rPr>
              <w:t>104,22</w:t>
            </w:r>
          </w:p>
        </w:tc>
        <w:tc>
          <w:tcPr>
            <w:tcW w:w="1417" w:type="dxa"/>
            <w:shd w:val="clear" w:color="auto" w:fill="auto"/>
            <w:noWrap/>
            <w:vAlign w:val="bottom"/>
            <w:hideMark/>
          </w:tcPr>
          <w:p w14:paraId="343DFEED" w14:textId="77777777" w:rsidR="00B219D4" w:rsidRPr="00CD501D" w:rsidRDefault="00B219D4" w:rsidP="00B219D4">
            <w:pPr>
              <w:jc w:val="right"/>
              <w:rPr>
                <w:rFonts w:eastAsia="Times New Roman"/>
                <w:sz w:val="22"/>
                <w:szCs w:val="22"/>
              </w:rPr>
            </w:pPr>
            <w:r w:rsidRPr="00CD501D">
              <w:rPr>
                <w:rFonts w:eastAsia="Times New Roman"/>
                <w:sz w:val="22"/>
                <w:szCs w:val="22"/>
              </w:rPr>
              <w:t>0,78</w:t>
            </w:r>
          </w:p>
        </w:tc>
        <w:tc>
          <w:tcPr>
            <w:tcW w:w="1276" w:type="dxa"/>
            <w:shd w:val="clear" w:color="auto" w:fill="auto"/>
            <w:noWrap/>
            <w:vAlign w:val="bottom"/>
            <w:hideMark/>
          </w:tcPr>
          <w:p w14:paraId="49699088" w14:textId="77777777" w:rsidR="00B219D4" w:rsidRPr="00CD501D" w:rsidRDefault="00B219D4" w:rsidP="00B219D4">
            <w:pPr>
              <w:jc w:val="right"/>
              <w:rPr>
                <w:rFonts w:eastAsia="Times New Roman"/>
                <w:sz w:val="22"/>
                <w:szCs w:val="22"/>
              </w:rPr>
            </w:pPr>
            <w:r w:rsidRPr="00CD501D">
              <w:rPr>
                <w:rFonts w:eastAsia="Times New Roman"/>
                <w:sz w:val="22"/>
                <w:szCs w:val="22"/>
              </w:rPr>
              <w:t>0,82</w:t>
            </w:r>
          </w:p>
        </w:tc>
      </w:tr>
      <w:tr w:rsidR="00B219D4" w:rsidRPr="00CD501D" w14:paraId="5E238230" w14:textId="77777777" w:rsidTr="00B219D4">
        <w:trPr>
          <w:trHeight w:val="300"/>
          <w:jc w:val="center"/>
        </w:trPr>
        <w:tc>
          <w:tcPr>
            <w:tcW w:w="2226" w:type="dxa"/>
            <w:shd w:val="clear" w:color="auto" w:fill="auto"/>
            <w:noWrap/>
            <w:vAlign w:val="bottom"/>
            <w:hideMark/>
          </w:tcPr>
          <w:p w14:paraId="66A152A1" w14:textId="77777777" w:rsidR="00B219D4" w:rsidRPr="00CD501D" w:rsidRDefault="00B219D4" w:rsidP="00B219D4">
            <w:pPr>
              <w:rPr>
                <w:rFonts w:eastAsia="Times New Roman"/>
                <w:sz w:val="22"/>
                <w:szCs w:val="22"/>
              </w:rPr>
            </w:pPr>
            <w:r w:rsidRPr="00CD501D">
              <w:rPr>
                <w:rFonts w:eastAsia="Times New Roman"/>
                <w:sz w:val="22"/>
                <w:szCs w:val="22"/>
              </w:rPr>
              <w:t>Nhật Bản</w:t>
            </w:r>
          </w:p>
        </w:tc>
        <w:tc>
          <w:tcPr>
            <w:tcW w:w="1096" w:type="dxa"/>
            <w:shd w:val="clear" w:color="auto" w:fill="auto"/>
            <w:noWrap/>
            <w:vAlign w:val="bottom"/>
            <w:hideMark/>
          </w:tcPr>
          <w:p w14:paraId="55EBCAEC" w14:textId="77777777" w:rsidR="00B219D4" w:rsidRPr="00CD501D" w:rsidRDefault="00B219D4" w:rsidP="00B219D4">
            <w:pPr>
              <w:jc w:val="right"/>
              <w:rPr>
                <w:rFonts w:eastAsia="Times New Roman"/>
                <w:sz w:val="22"/>
                <w:szCs w:val="22"/>
              </w:rPr>
            </w:pPr>
            <w:r w:rsidRPr="00CD501D">
              <w:rPr>
                <w:rFonts w:eastAsia="Times New Roman"/>
                <w:sz w:val="22"/>
                <w:szCs w:val="22"/>
              </w:rPr>
              <w:t>9.094</w:t>
            </w:r>
          </w:p>
        </w:tc>
        <w:tc>
          <w:tcPr>
            <w:tcW w:w="1493" w:type="dxa"/>
            <w:shd w:val="clear" w:color="auto" w:fill="auto"/>
            <w:noWrap/>
            <w:vAlign w:val="bottom"/>
            <w:hideMark/>
          </w:tcPr>
          <w:p w14:paraId="51D490CE" w14:textId="77777777" w:rsidR="00B219D4" w:rsidRPr="00CD501D" w:rsidRDefault="00B219D4" w:rsidP="00B219D4">
            <w:pPr>
              <w:jc w:val="right"/>
              <w:rPr>
                <w:rFonts w:eastAsia="Times New Roman"/>
                <w:sz w:val="22"/>
                <w:szCs w:val="22"/>
              </w:rPr>
            </w:pPr>
            <w:r w:rsidRPr="00CD501D">
              <w:rPr>
                <w:rFonts w:eastAsia="Times New Roman"/>
                <w:sz w:val="22"/>
                <w:szCs w:val="22"/>
              </w:rPr>
              <w:t>17,72</w:t>
            </w:r>
          </w:p>
        </w:tc>
        <w:tc>
          <w:tcPr>
            <w:tcW w:w="1134" w:type="dxa"/>
            <w:shd w:val="clear" w:color="auto" w:fill="auto"/>
            <w:noWrap/>
            <w:vAlign w:val="bottom"/>
            <w:hideMark/>
          </w:tcPr>
          <w:p w14:paraId="62C41D34" w14:textId="77777777" w:rsidR="00B219D4" w:rsidRPr="00CD501D" w:rsidRDefault="00B219D4" w:rsidP="00B219D4">
            <w:pPr>
              <w:jc w:val="right"/>
              <w:rPr>
                <w:rFonts w:eastAsia="Times New Roman"/>
                <w:sz w:val="22"/>
                <w:szCs w:val="22"/>
              </w:rPr>
            </w:pPr>
            <w:r w:rsidRPr="00CD501D">
              <w:rPr>
                <w:rFonts w:eastAsia="Times New Roman"/>
                <w:sz w:val="22"/>
                <w:szCs w:val="22"/>
              </w:rPr>
              <w:t>9,9</w:t>
            </w:r>
          </w:p>
        </w:tc>
        <w:tc>
          <w:tcPr>
            <w:tcW w:w="1276" w:type="dxa"/>
            <w:shd w:val="clear" w:color="auto" w:fill="auto"/>
            <w:noWrap/>
            <w:vAlign w:val="bottom"/>
            <w:hideMark/>
          </w:tcPr>
          <w:p w14:paraId="18A14316" w14:textId="77777777" w:rsidR="00B219D4" w:rsidRPr="00CD501D" w:rsidRDefault="00B219D4" w:rsidP="00B219D4">
            <w:pPr>
              <w:jc w:val="right"/>
              <w:rPr>
                <w:rFonts w:eastAsia="Times New Roman"/>
                <w:sz w:val="22"/>
                <w:szCs w:val="22"/>
              </w:rPr>
            </w:pPr>
            <w:r w:rsidRPr="00CD501D">
              <w:rPr>
                <w:rFonts w:eastAsia="Times New Roman"/>
                <w:sz w:val="22"/>
                <w:szCs w:val="22"/>
              </w:rPr>
              <w:t>46,07</w:t>
            </w:r>
          </w:p>
        </w:tc>
        <w:tc>
          <w:tcPr>
            <w:tcW w:w="1417" w:type="dxa"/>
            <w:shd w:val="clear" w:color="auto" w:fill="auto"/>
            <w:noWrap/>
            <w:vAlign w:val="bottom"/>
            <w:hideMark/>
          </w:tcPr>
          <w:p w14:paraId="7D976BBE" w14:textId="77777777" w:rsidR="00B219D4" w:rsidRPr="00CD501D" w:rsidRDefault="00B219D4" w:rsidP="00B219D4">
            <w:pPr>
              <w:jc w:val="right"/>
              <w:rPr>
                <w:rFonts w:eastAsia="Times New Roman"/>
                <w:sz w:val="22"/>
                <w:szCs w:val="22"/>
              </w:rPr>
            </w:pPr>
            <w:r w:rsidRPr="00CD501D">
              <w:rPr>
                <w:rFonts w:eastAsia="Times New Roman"/>
                <w:sz w:val="22"/>
                <w:szCs w:val="22"/>
              </w:rPr>
              <w:t>0,61</w:t>
            </w:r>
          </w:p>
        </w:tc>
        <w:tc>
          <w:tcPr>
            <w:tcW w:w="1276" w:type="dxa"/>
            <w:shd w:val="clear" w:color="auto" w:fill="auto"/>
            <w:noWrap/>
            <w:vAlign w:val="bottom"/>
            <w:hideMark/>
          </w:tcPr>
          <w:p w14:paraId="350D668A" w14:textId="77777777" w:rsidR="00B219D4" w:rsidRPr="00CD501D" w:rsidRDefault="00B219D4" w:rsidP="00B219D4">
            <w:pPr>
              <w:jc w:val="right"/>
              <w:rPr>
                <w:rFonts w:eastAsia="Times New Roman"/>
                <w:sz w:val="22"/>
                <w:szCs w:val="22"/>
              </w:rPr>
            </w:pPr>
            <w:r w:rsidRPr="00CD501D">
              <w:rPr>
                <w:rFonts w:eastAsia="Times New Roman"/>
                <w:sz w:val="22"/>
                <w:szCs w:val="22"/>
              </w:rPr>
              <w:t>0,71</w:t>
            </w:r>
          </w:p>
        </w:tc>
      </w:tr>
      <w:tr w:rsidR="00B219D4" w:rsidRPr="00CD501D" w14:paraId="53BA3365" w14:textId="77777777" w:rsidTr="00B219D4">
        <w:trPr>
          <w:trHeight w:val="300"/>
          <w:jc w:val="center"/>
        </w:trPr>
        <w:tc>
          <w:tcPr>
            <w:tcW w:w="2226" w:type="dxa"/>
            <w:shd w:val="clear" w:color="auto" w:fill="auto"/>
            <w:noWrap/>
            <w:vAlign w:val="bottom"/>
            <w:hideMark/>
          </w:tcPr>
          <w:p w14:paraId="13466546" w14:textId="77777777" w:rsidR="00B219D4" w:rsidRPr="00CD501D" w:rsidRDefault="00B219D4" w:rsidP="00B219D4">
            <w:pPr>
              <w:rPr>
                <w:rFonts w:eastAsia="Times New Roman"/>
                <w:sz w:val="22"/>
                <w:szCs w:val="22"/>
              </w:rPr>
            </w:pPr>
            <w:r w:rsidRPr="00CD501D">
              <w:rPr>
                <w:rFonts w:eastAsia="Times New Roman"/>
                <w:sz w:val="22"/>
                <w:szCs w:val="22"/>
              </w:rPr>
              <w:t>Hà Lan</w:t>
            </w:r>
          </w:p>
        </w:tc>
        <w:tc>
          <w:tcPr>
            <w:tcW w:w="1096" w:type="dxa"/>
            <w:shd w:val="clear" w:color="auto" w:fill="auto"/>
            <w:noWrap/>
            <w:vAlign w:val="bottom"/>
            <w:hideMark/>
          </w:tcPr>
          <w:p w14:paraId="0EA7EF3F" w14:textId="77777777" w:rsidR="00B219D4" w:rsidRPr="00CD501D" w:rsidRDefault="00B219D4" w:rsidP="00B219D4">
            <w:pPr>
              <w:jc w:val="right"/>
              <w:rPr>
                <w:rFonts w:eastAsia="Times New Roman"/>
                <w:sz w:val="22"/>
                <w:szCs w:val="22"/>
              </w:rPr>
            </w:pPr>
            <w:r w:rsidRPr="00CD501D">
              <w:rPr>
                <w:rFonts w:eastAsia="Times New Roman"/>
                <w:sz w:val="22"/>
                <w:szCs w:val="22"/>
              </w:rPr>
              <w:t>8.634</w:t>
            </w:r>
          </w:p>
        </w:tc>
        <w:tc>
          <w:tcPr>
            <w:tcW w:w="1493" w:type="dxa"/>
            <w:shd w:val="clear" w:color="auto" w:fill="auto"/>
            <w:noWrap/>
            <w:vAlign w:val="bottom"/>
            <w:hideMark/>
          </w:tcPr>
          <w:p w14:paraId="5B91FBEF" w14:textId="77777777" w:rsidR="00B219D4" w:rsidRPr="00CD501D" w:rsidRDefault="00B219D4" w:rsidP="00B219D4">
            <w:pPr>
              <w:jc w:val="right"/>
              <w:rPr>
                <w:rFonts w:eastAsia="Times New Roman"/>
                <w:sz w:val="22"/>
                <w:szCs w:val="22"/>
              </w:rPr>
            </w:pPr>
            <w:r w:rsidRPr="00CD501D">
              <w:rPr>
                <w:rFonts w:eastAsia="Times New Roman"/>
                <w:sz w:val="22"/>
                <w:szCs w:val="22"/>
              </w:rPr>
              <w:t>14,60</w:t>
            </w:r>
          </w:p>
        </w:tc>
        <w:tc>
          <w:tcPr>
            <w:tcW w:w="1134" w:type="dxa"/>
            <w:shd w:val="clear" w:color="auto" w:fill="auto"/>
            <w:noWrap/>
            <w:vAlign w:val="bottom"/>
            <w:hideMark/>
          </w:tcPr>
          <w:p w14:paraId="0A7AD492" w14:textId="77777777" w:rsidR="00B219D4" w:rsidRPr="00CD501D" w:rsidRDefault="00B219D4" w:rsidP="00B219D4">
            <w:pPr>
              <w:jc w:val="right"/>
              <w:rPr>
                <w:rFonts w:eastAsia="Times New Roman"/>
                <w:sz w:val="22"/>
                <w:szCs w:val="22"/>
              </w:rPr>
            </w:pPr>
            <w:r w:rsidRPr="00CD501D">
              <w:rPr>
                <w:rFonts w:eastAsia="Times New Roman"/>
                <w:sz w:val="22"/>
                <w:szCs w:val="22"/>
              </w:rPr>
              <w:t>20,08</w:t>
            </w:r>
          </w:p>
        </w:tc>
        <w:tc>
          <w:tcPr>
            <w:tcW w:w="1276" w:type="dxa"/>
            <w:shd w:val="clear" w:color="auto" w:fill="auto"/>
            <w:noWrap/>
            <w:vAlign w:val="bottom"/>
            <w:hideMark/>
          </w:tcPr>
          <w:p w14:paraId="2539A93A" w14:textId="77777777" w:rsidR="00B219D4" w:rsidRPr="00CD501D" w:rsidRDefault="00B219D4" w:rsidP="00B219D4">
            <w:pPr>
              <w:jc w:val="right"/>
              <w:rPr>
                <w:rFonts w:eastAsia="Times New Roman"/>
                <w:sz w:val="22"/>
                <w:szCs w:val="22"/>
              </w:rPr>
            </w:pPr>
            <w:r w:rsidRPr="00CD501D">
              <w:rPr>
                <w:rFonts w:eastAsia="Times New Roman"/>
                <w:sz w:val="22"/>
                <w:szCs w:val="22"/>
              </w:rPr>
              <w:t>54,51</w:t>
            </w:r>
          </w:p>
        </w:tc>
        <w:tc>
          <w:tcPr>
            <w:tcW w:w="1417" w:type="dxa"/>
            <w:shd w:val="clear" w:color="auto" w:fill="auto"/>
            <w:noWrap/>
            <w:vAlign w:val="bottom"/>
            <w:hideMark/>
          </w:tcPr>
          <w:p w14:paraId="301DD4C9" w14:textId="77777777" w:rsidR="00B219D4" w:rsidRPr="00CD501D" w:rsidRDefault="00B219D4" w:rsidP="00B219D4">
            <w:pPr>
              <w:jc w:val="right"/>
              <w:rPr>
                <w:rFonts w:eastAsia="Times New Roman"/>
                <w:sz w:val="22"/>
                <w:szCs w:val="22"/>
              </w:rPr>
            </w:pPr>
            <w:r w:rsidRPr="00CD501D">
              <w:rPr>
                <w:rFonts w:eastAsia="Times New Roman"/>
                <w:sz w:val="22"/>
                <w:szCs w:val="22"/>
              </w:rPr>
              <w:t>0,58</w:t>
            </w:r>
          </w:p>
        </w:tc>
        <w:tc>
          <w:tcPr>
            <w:tcW w:w="1276" w:type="dxa"/>
            <w:shd w:val="clear" w:color="auto" w:fill="auto"/>
            <w:noWrap/>
            <w:vAlign w:val="bottom"/>
            <w:hideMark/>
          </w:tcPr>
          <w:p w14:paraId="0378FE23" w14:textId="77777777" w:rsidR="00B219D4" w:rsidRPr="00CD501D" w:rsidRDefault="00B219D4" w:rsidP="00B219D4">
            <w:pPr>
              <w:jc w:val="right"/>
              <w:rPr>
                <w:rFonts w:eastAsia="Times New Roman"/>
                <w:sz w:val="22"/>
                <w:szCs w:val="22"/>
              </w:rPr>
            </w:pPr>
            <w:r w:rsidRPr="00CD501D">
              <w:rPr>
                <w:rFonts w:eastAsia="Times New Roman"/>
                <w:sz w:val="22"/>
                <w:szCs w:val="22"/>
              </w:rPr>
              <w:t>0,59</w:t>
            </w:r>
          </w:p>
        </w:tc>
      </w:tr>
      <w:tr w:rsidR="00B219D4" w:rsidRPr="00CD501D" w14:paraId="72EDD3F5" w14:textId="77777777" w:rsidTr="00B219D4">
        <w:trPr>
          <w:trHeight w:val="300"/>
          <w:jc w:val="center"/>
        </w:trPr>
        <w:tc>
          <w:tcPr>
            <w:tcW w:w="2226" w:type="dxa"/>
            <w:shd w:val="clear" w:color="auto" w:fill="auto"/>
            <w:noWrap/>
            <w:vAlign w:val="bottom"/>
            <w:hideMark/>
          </w:tcPr>
          <w:p w14:paraId="295289C0" w14:textId="77777777" w:rsidR="00B219D4" w:rsidRPr="00CD501D" w:rsidRDefault="00B219D4" w:rsidP="00B219D4">
            <w:pPr>
              <w:rPr>
                <w:rFonts w:eastAsia="Times New Roman"/>
                <w:sz w:val="22"/>
                <w:szCs w:val="22"/>
              </w:rPr>
            </w:pPr>
            <w:r w:rsidRPr="00CD501D">
              <w:rPr>
                <w:rFonts w:eastAsia="Times New Roman"/>
                <w:sz w:val="22"/>
                <w:szCs w:val="22"/>
              </w:rPr>
              <w:t>Canada</w:t>
            </w:r>
          </w:p>
        </w:tc>
        <w:tc>
          <w:tcPr>
            <w:tcW w:w="1096" w:type="dxa"/>
            <w:shd w:val="clear" w:color="auto" w:fill="auto"/>
            <w:noWrap/>
            <w:vAlign w:val="bottom"/>
            <w:hideMark/>
          </w:tcPr>
          <w:p w14:paraId="5E7B5F58" w14:textId="77777777" w:rsidR="00B219D4" w:rsidRPr="00CD501D" w:rsidRDefault="00B219D4" w:rsidP="00B219D4">
            <w:pPr>
              <w:jc w:val="right"/>
              <w:rPr>
                <w:rFonts w:eastAsia="Times New Roman"/>
                <w:sz w:val="22"/>
                <w:szCs w:val="22"/>
              </w:rPr>
            </w:pPr>
            <w:r w:rsidRPr="00CD501D">
              <w:rPr>
                <w:rFonts w:eastAsia="Times New Roman"/>
                <w:sz w:val="22"/>
                <w:szCs w:val="22"/>
              </w:rPr>
              <w:t>6.204</w:t>
            </w:r>
          </w:p>
        </w:tc>
        <w:tc>
          <w:tcPr>
            <w:tcW w:w="1493" w:type="dxa"/>
            <w:shd w:val="clear" w:color="auto" w:fill="auto"/>
            <w:noWrap/>
            <w:vAlign w:val="bottom"/>
            <w:hideMark/>
          </w:tcPr>
          <w:p w14:paraId="3E058F95" w14:textId="77777777" w:rsidR="00B219D4" w:rsidRPr="00CD501D" w:rsidRDefault="00B219D4" w:rsidP="00B219D4">
            <w:pPr>
              <w:jc w:val="right"/>
              <w:rPr>
                <w:rFonts w:eastAsia="Times New Roman"/>
                <w:sz w:val="22"/>
                <w:szCs w:val="22"/>
              </w:rPr>
            </w:pPr>
            <w:r w:rsidRPr="00CD501D">
              <w:rPr>
                <w:rFonts w:eastAsia="Times New Roman"/>
                <w:sz w:val="22"/>
                <w:szCs w:val="22"/>
              </w:rPr>
              <w:t>13,35</w:t>
            </w:r>
          </w:p>
        </w:tc>
        <w:tc>
          <w:tcPr>
            <w:tcW w:w="1134" w:type="dxa"/>
            <w:shd w:val="clear" w:color="auto" w:fill="auto"/>
            <w:noWrap/>
            <w:vAlign w:val="bottom"/>
            <w:hideMark/>
          </w:tcPr>
          <w:p w14:paraId="76620E15" w14:textId="77777777" w:rsidR="00B219D4" w:rsidRPr="00CD501D" w:rsidRDefault="00B219D4" w:rsidP="00B219D4">
            <w:pPr>
              <w:jc w:val="right"/>
              <w:rPr>
                <w:rFonts w:eastAsia="Times New Roman"/>
                <w:sz w:val="22"/>
                <w:szCs w:val="22"/>
              </w:rPr>
            </w:pPr>
            <w:r w:rsidRPr="00CD501D">
              <w:rPr>
                <w:rFonts w:eastAsia="Times New Roman"/>
                <w:sz w:val="22"/>
                <w:szCs w:val="22"/>
              </w:rPr>
              <w:t>60,73</w:t>
            </w:r>
          </w:p>
        </w:tc>
        <w:tc>
          <w:tcPr>
            <w:tcW w:w="1276" w:type="dxa"/>
            <w:shd w:val="clear" w:color="auto" w:fill="auto"/>
            <w:noWrap/>
            <w:vAlign w:val="bottom"/>
            <w:hideMark/>
          </w:tcPr>
          <w:p w14:paraId="2AC33C5B" w14:textId="77777777" w:rsidR="00B219D4" w:rsidRPr="00CD501D" w:rsidRDefault="00B219D4" w:rsidP="00B219D4">
            <w:pPr>
              <w:jc w:val="right"/>
              <w:rPr>
                <w:rFonts w:eastAsia="Times New Roman"/>
                <w:sz w:val="22"/>
                <w:szCs w:val="22"/>
              </w:rPr>
            </w:pPr>
            <w:r w:rsidRPr="00CD501D">
              <w:rPr>
                <w:rFonts w:eastAsia="Times New Roman"/>
                <w:sz w:val="22"/>
                <w:szCs w:val="22"/>
              </w:rPr>
              <w:t>135,29</w:t>
            </w:r>
          </w:p>
        </w:tc>
        <w:tc>
          <w:tcPr>
            <w:tcW w:w="1417" w:type="dxa"/>
            <w:shd w:val="clear" w:color="auto" w:fill="auto"/>
            <w:noWrap/>
            <w:vAlign w:val="bottom"/>
            <w:hideMark/>
          </w:tcPr>
          <w:p w14:paraId="1EEF4B4C" w14:textId="77777777" w:rsidR="00B219D4" w:rsidRPr="00CD501D" w:rsidRDefault="00B219D4" w:rsidP="00B219D4">
            <w:pPr>
              <w:jc w:val="right"/>
              <w:rPr>
                <w:rFonts w:eastAsia="Times New Roman"/>
                <w:sz w:val="22"/>
                <w:szCs w:val="22"/>
              </w:rPr>
            </w:pPr>
            <w:r w:rsidRPr="00CD501D">
              <w:rPr>
                <w:rFonts w:eastAsia="Times New Roman"/>
                <w:sz w:val="22"/>
                <w:szCs w:val="22"/>
              </w:rPr>
              <w:t>0,42</w:t>
            </w:r>
          </w:p>
        </w:tc>
        <w:tc>
          <w:tcPr>
            <w:tcW w:w="1276" w:type="dxa"/>
            <w:shd w:val="clear" w:color="auto" w:fill="auto"/>
            <w:noWrap/>
            <w:vAlign w:val="bottom"/>
            <w:hideMark/>
          </w:tcPr>
          <w:p w14:paraId="5D286D16" w14:textId="77777777" w:rsidR="00B219D4" w:rsidRPr="00CD501D" w:rsidRDefault="00B219D4" w:rsidP="00B219D4">
            <w:pPr>
              <w:jc w:val="right"/>
              <w:rPr>
                <w:rFonts w:eastAsia="Times New Roman"/>
                <w:sz w:val="22"/>
                <w:szCs w:val="22"/>
              </w:rPr>
            </w:pPr>
            <w:r w:rsidRPr="00CD501D">
              <w:rPr>
                <w:rFonts w:eastAsia="Times New Roman"/>
                <w:sz w:val="22"/>
                <w:szCs w:val="22"/>
              </w:rPr>
              <w:t>0,54</w:t>
            </w:r>
          </w:p>
        </w:tc>
      </w:tr>
      <w:tr w:rsidR="00B219D4" w:rsidRPr="00CD501D" w14:paraId="47F5A35E" w14:textId="77777777" w:rsidTr="00B219D4">
        <w:trPr>
          <w:trHeight w:val="300"/>
          <w:jc w:val="center"/>
        </w:trPr>
        <w:tc>
          <w:tcPr>
            <w:tcW w:w="2226" w:type="dxa"/>
            <w:shd w:val="clear" w:color="auto" w:fill="auto"/>
            <w:noWrap/>
            <w:vAlign w:val="bottom"/>
            <w:hideMark/>
          </w:tcPr>
          <w:p w14:paraId="28E95E95" w14:textId="77777777" w:rsidR="00B219D4" w:rsidRPr="00CD501D" w:rsidRDefault="00B219D4" w:rsidP="00B219D4">
            <w:pPr>
              <w:rPr>
                <w:rFonts w:eastAsia="Times New Roman"/>
                <w:sz w:val="22"/>
                <w:szCs w:val="22"/>
              </w:rPr>
            </w:pPr>
            <w:r w:rsidRPr="00CD501D">
              <w:rPr>
                <w:rFonts w:eastAsia="Times New Roman"/>
                <w:sz w:val="22"/>
                <w:szCs w:val="22"/>
              </w:rPr>
              <w:t>Bangladesh</w:t>
            </w:r>
          </w:p>
        </w:tc>
        <w:tc>
          <w:tcPr>
            <w:tcW w:w="1096" w:type="dxa"/>
            <w:shd w:val="clear" w:color="auto" w:fill="auto"/>
            <w:noWrap/>
            <w:vAlign w:val="bottom"/>
            <w:hideMark/>
          </w:tcPr>
          <w:p w14:paraId="1BDE4848" w14:textId="77777777" w:rsidR="00B219D4" w:rsidRPr="00CD501D" w:rsidRDefault="00B219D4" w:rsidP="00B219D4">
            <w:pPr>
              <w:jc w:val="right"/>
              <w:rPr>
                <w:rFonts w:eastAsia="Times New Roman"/>
                <w:sz w:val="22"/>
                <w:szCs w:val="22"/>
              </w:rPr>
            </w:pPr>
            <w:r w:rsidRPr="00CD501D">
              <w:rPr>
                <w:rFonts w:eastAsia="Times New Roman"/>
                <w:sz w:val="22"/>
                <w:szCs w:val="22"/>
              </w:rPr>
              <w:t>4.621</w:t>
            </w:r>
          </w:p>
        </w:tc>
        <w:tc>
          <w:tcPr>
            <w:tcW w:w="1493" w:type="dxa"/>
            <w:shd w:val="clear" w:color="auto" w:fill="auto"/>
            <w:noWrap/>
            <w:vAlign w:val="bottom"/>
            <w:hideMark/>
          </w:tcPr>
          <w:p w14:paraId="3987B6F1" w14:textId="77777777" w:rsidR="00B219D4" w:rsidRPr="00CD501D" w:rsidRDefault="00B219D4" w:rsidP="00B219D4">
            <w:pPr>
              <w:jc w:val="right"/>
              <w:rPr>
                <w:rFonts w:eastAsia="Times New Roman"/>
                <w:sz w:val="22"/>
                <w:szCs w:val="22"/>
              </w:rPr>
            </w:pPr>
            <w:r w:rsidRPr="00CD501D">
              <w:rPr>
                <w:rFonts w:eastAsia="Times New Roman"/>
                <w:sz w:val="22"/>
                <w:szCs w:val="22"/>
              </w:rPr>
              <w:t>8,71</w:t>
            </w:r>
          </w:p>
        </w:tc>
        <w:tc>
          <w:tcPr>
            <w:tcW w:w="1134" w:type="dxa"/>
            <w:shd w:val="clear" w:color="auto" w:fill="auto"/>
            <w:noWrap/>
            <w:vAlign w:val="bottom"/>
            <w:hideMark/>
          </w:tcPr>
          <w:p w14:paraId="26820BA7" w14:textId="77777777" w:rsidR="00B219D4" w:rsidRPr="00CD501D" w:rsidRDefault="00B219D4" w:rsidP="00B219D4">
            <w:pPr>
              <w:jc w:val="right"/>
              <w:rPr>
                <w:rFonts w:eastAsia="Times New Roman"/>
                <w:sz w:val="22"/>
                <w:szCs w:val="22"/>
              </w:rPr>
            </w:pPr>
            <w:r w:rsidRPr="00CD501D">
              <w:rPr>
                <w:rFonts w:eastAsia="Times New Roman"/>
                <w:sz w:val="22"/>
                <w:szCs w:val="22"/>
              </w:rPr>
              <w:t>-3,61</w:t>
            </w:r>
          </w:p>
        </w:tc>
        <w:tc>
          <w:tcPr>
            <w:tcW w:w="1276" w:type="dxa"/>
            <w:shd w:val="clear" w:color="auto" w:fill="auto"/>
            <w:noWrap/>
            <w:vAlign w:val="bottom"/>
            <w:hideMark/>
          </w:tcPr>
          <w:p w14:paraId="6605BFCF" w14:textId="77777777" w:rsidR="00B219D4" w:rsidRPr="00CD501D" w:rsidRDefault="00B219D4" w:rsidP="00B219D4">
            <w:pPr>
              <w:jc w:val="right"/>
              <w:rPr>
                <w:rFonts w:eastAsia="Times New Roman"/>
                <w:sz w:val="22"/>
                <w:szCs w:val="22"/>
              </w:rPr>
            </w:pPr>
            <w:r w:rsidRPr="00CD501D">
              <w:rPr>
                <w:rFonts w:eastAsia="Times New Roman"/>
                <w:sz w:val="22"/>
                <w:szCs w:val="22"/>
              </w:rPr>
              <w:t>24,55</w:t>
            </w:r>
          </w:p>
        </w:tc>
        <w:tc>
          <w:tcPr>
            <w:tcW w:w="1417" w:type="dxa"/>
            <w:shd w:val="clear" w:color="auto" w:fill="auto"/>
            <w:noWrap/>
            <w:vAlign w:val="bottom"/>
            <w:hideMark/>
          </w:tcPr>
          <w:p w14:paraId="059C669B" w14:textId="77777777" w:rsidR="00B219D4" w:rsidRPr="00CD501D" w:rsidRDefault="00B219D4" w:rsidP="00B219D4">
            <w:pPr>
              <w:jc w:val="right"/>
              <w:rPr>
                <w:rFonts w:eastAsia="Times New Roman"/>
                <w:sz w:val="22"/>
                <w:szCs w:val="22"/>
              </w:rPr>
            </w:pPr>
            <w:r w:rsidRPr="00CD501D">
              <w:rPr>
                <w:rFonts w:eastAsia="Times New Roman"/>
                <w:sz w:val="22"/>
                <w:szCs w:val="22"/>
              </w:rPr>
              <w:t>0,31</w:t>
            </w:r>
          </w:p>
        </w:tc>
        <w:tc>
          <w:tcPr>
            <w:tcW w:w="1276" w:type="dxa"/>
            <w:shd w:val="clear" w:color="auto" w:fill="auto"/>
            <w:noWrap/>
            <w:vAlign w:val="bottom"/>
            <w:hideMark/>
          </w:tcPr>
          <w:p w14:paraId="5C190C31" w14:textId="77777777" w:rsidR="00B219D4" w:rsidRPr="00CD501D" w:rsidRDefault="00B219D4" w:rsidP="00B219D4">
            <w:pPr>
              <w:jc w:val="right"/>
              <w:rPr>
                <w:rFonts w:eastAsia="Times New Roman"/>
                <w:sz w:val="22"/>
                <w:szCs w:val="22"/>
              </w:rPr>
            </w:pPr>
            <w:r w:rsidRPr="00CD501D">
              <w:rPr>
                <w:rFonts w:eastAsia="Times New Roman"/>
                <w:sz w:val="22"/>
                <w:szCs w:val="22"/>
              </w:rPr>
              <w:t>0,35</w:t>
            </w:r>
          </w:p>
        </w:tc>
      </w:tr>
      <w:tr w:rsidR="00B219D4" w:rsidRPr="00CD501D" w14:paraId="1F7D38AD" w14:textId="77777777" w:rsidTr="00B219D4">
        <w:trPr>
          <w:trHeight w:val="300"/>
          <w:jc w:val="center"/>
        </w:trPr>
        <w:tc>
          <w:tcPr>
            <w:tcW w:w="2226" w:type="dxa"/>
            <w:shd w:val="clear" w:color="auto" w:fill="auto"/>
            <w:noWrap/>
            <w:vAlign w:val="bottom"/>
            <w:hideMark/>
          </w:tcPr>
          <w:p w14:paraId="358938BF" w14:textId="77777777" w:rsidR="00B219D4" w:rsidRPr="00CD501D" w:rsidRDefault="00B219D4" w:rsidP="00B219D4">
            <w:pPr>
              <w:rPr>
                <w:rFonts w:eastAsia="Times New Roman"/>
                <w:sz w:val="22"/>
                <w:szCs w:val="22"/>
              </w:rPr>
            </w:pPr>
            <w:r w:rsidRPr="00CD501D">
              <w:rPr>
                <w:rFonts w:eastAsia="Times New Roman"/>
                <w:sz w:val="22"/>
                <w:szCs w:val="22"/>
              </w:rPr>
              <w:t>Bỉ</w:t>
            </w:r>
          </w:p>
        </w:tc>
        <w:tc>
          <w:tcPr>
            <w:tcW w:w="1096" w:type="dxa"/>
            <w:shd w:val="clear" w:color="auto" w:fill="auto"/>
            <w:noWrap/>
            <w:vAlign w:val="bottom"/>
            <w:hideMark/>
          </w:tcPr>
          <w:p w14:paraId="6C52CAEE" w14:textId="77777777" w:rsidR="00B219D4" w:rsidRPr="00CD501D" w:rsidRDefault="00B219D4" w:rsidP="00B219D4">
            <w:pPr>
              <w:jc w:val="right"/>
              <w:rPr>
                <w:rFonts w:eastAsia="Times New Roman"/>
                <w:sz w:val="22"/>
                <w:szCs w:val="22"/>
              </w:rPr>
            </w:pPr>
            <w:r w:rsidRPr="00CD501D">
              <w:rPr>
                <w:rFonts w:eastAsia="Times New Roman"/>
                <w:sz w:val="22"/>
                <w:szCs w:val="22"/>
              </w:rPr>
              <w:t>6.382</w:t>
            </w:r>
          </w:p>
        </w:tc>
        <w:tc>
          <w:tcPr>
            <w:tcW w:w="1493" w:type="dxa"/>
            <w:shd w:val="clear" w:color="auto" w:fill="auto"/>
            <w:noWrap/>
            <w:vAlign w:val="bottom"/>
            <w:hideMark/>
          </w:tcPr>
          <w:p w14:paraId="3F3FFA9B" w14:textId="77777777" w:rsidR="00B219D4" w:rsidRPr="00CD501D" w:rsidRDefault="00B219D4" w:rsidP="00B219D4">
            <w:pPr>
              <w:jc w:val="right"/>
              <w:rPr>
                <w:rFonts w:eastAsia="Times New Roman"/>
                <w:sz w:val="22"/>
                <w:szCs w:val="22"/>
              </w:rPr>
            </w:pPr>
            <w:r w:rsidRPr="00CD501D">
              <w:rPr>
                <w:rFonts w:eastAsia="Times New Roman"/>
                <w:sz w:val="22"/>
                <w:szCs w:val="22"/>
              </w:rPr>
              <w:t>8,58</w:t>
            </w:r>
          </w:p>
        </w:tc>
        <w:tc>
          <w:tcPr>
            <w:tcW w:w="1134" w:type="dxa"/>
            <w:shd w:val="clear" w:color="auto" w:fill="auto"/>
            <w:noWrap/>
            <w:vAlign w:val="bottom"/>
            <w:hideMark/>
          </w:tcPr>
          <w:p w14:paraId="147DE6C0" w14:textId="77777777" w:rsidR="00B219D4" w:rsidRPr="00CD501D" w:rsidRDefault="00B219D4" w:rsidP="00B219D4">
            <w:pPr>
              <w:jc w:val="right"/>
              <w:rPr>
                <w:rFonts w:eastAsia="Times New Roman"/>
                <w:sz w:val="22"/>
                <w:szCs w:val="22"/>
              </w:rPr>
            </w:pPr>
            <w:r w:rsidRPr="00CD501D">
              <w:rPr>
                <w:rFonts w:eastAsia="Times New Roman"/>
                <w:sz w:val="22"/>
                <w:szCs w:val="22"/>
              </w:rPr>
              <w:t>35,3</w:t>
            </w:r>
          </w:p>
        </w:tc>
        <w:tc>
          <w:tcPr>
            <w:tcW w:w="1276" w:type="dxa"/>
            <w:shd w:val="clear" w:color="auto" w:fill="auto"/>
            <w:noWrap/>
            <w:vAlign w:val="bottom"/>
            <w:hideMark/>
          </w:tcPr>
          <w:p w14:paraId="3D0A1071" w14:textId="77777777" w:rsidR="00B219D4" w:rsidRPr="00CD501D" w:rsidRDefault="00B219D4" w:rsidP="00B219D4">
            <w:pPr>
              <w:jc w:val="right"/>
              <w:rPr>
                <w:rFonts w:eastAsia="Times New Roman"/>
                <w:sz w:val="22"/>
                <w:szCs w:val="22"/>
              </w:rPr>
            </w:pPr>
            <w:r w:rsidRPr="00CD501D">
              <w:rPr>
                <w:rFonts w:eastAsia="Times New Roman"/>
                <w:sz w:val="22"/>
                <w:szCs w:val="22"/>
              </w:rPr>
              <w:t>77,96</w:t>
            </w:r>
          </w:p>
        </w:tc>
        <w:tc>
          <w:tcPr>
            <w:tcW w:w="1417" w:type="dxa"/>
            <w:shd w:val="clear" w:color="auto" w:fill="auto"/>
            <w:noWrap/>
            <w:vAlign w:val="bottom"/>
            <w:hideMark/>
          </w:tcPr>
          <w:p w14:paraId="46259DD6" w14:textId="77777777" w:rsidR="00B219D4" w:rsidRPr="00CD501D" w:rsidRDefault="00B219D4" w:rsidP="00B219D4">
            <w:pPr>
              <w:jc w:val="right"/>
              <w:rPr>
                <w:rFonts w:eastAsia="Times New Roman"/>
                <w:sz w:val="22"/>
                <w:szCs w:val="22"/>
              </w:rPr>
            </w:pPr>
            <w:r w:rsidRPr="00CD501D">
              <w:rPr>
                <w:rFonts w:eastAsia="Times New Roman"/>
                <w:sz w:val="22"/>
                <w:szCs w:val="22"/>
              </w:rPr>
              <w:t>0,43</w:t>
            </w:r>
          </w:p>
        </w:tc>
        <w:tc>
          <w:tcPr>
            <w:tcW w:w="1276" w:type="dxa"/>
            <w:shd w:val="clear" w:color="auto" w:fill="auto"/>
            <w:noWrap/>
            <w:vAlign w:val="bottom"/>
            <w:hideMark/>
          </w:tcPr>
          <w:p w14:paraId="2C24EBF7" w14:textId="77777777" w:rsidR="00B219D4" w:rsidRPr="00CD501D" w:rsidRDefault="00B219D4" w:rsidP="00B219D4">
            <w:pPr>
              <w:jc w:val="right"/>
              <w:rPr>
                <w:rFonts w:eastAsia="Times New Roman"/>
                <w:sz w:val="22"/>
                <w:szCs w:val="22"/>
              </w:rPr>
            </w:pPr>
            <w:r w:rsidRPr="00CD501D">
              <w:rPr>
                <w:rFonts w:eastAsia="Times New Roman"/>
                <w:sz w:val="22"/>
                <w:szCs w:val="22"/>
              </w:rPr>
              <w:t>0,34</w:t>
            </w:r>
          </w:p>
        </w:tc>
      </w:tr>
      <w:tr w:rsidR="00B219D4" w:rsidRPr="00CD501D" w14:paraId="0D59328B" w14:textId="77777777" w:rsidTr="00B219D4">
        <w:trPr>
          <w:trHeight w:val="300"/>
          <w:jc w:val="center"/>
        </w:trPr>
        <w:tc>
          <w:tcPr>
            <w:tcW w:w="2226" w:type="dxa"/>
            <w:shd w:val="clear" w:color="auto" w:fill="auto"/>
            <w:noWrap/>
            <w:vAlign w:val="bottom"/>
            <w:hideMark/>
          </w:tcPr>
          <w:p w14:paraId="21F40570" w14:textId="77777777" w:rsidR="00B219D4" w:rsidRPr="00CD501D" w:rsidRDefault="00B219D4" w:rsidP="00B219D4">
            <w:pPr>
              <w:rPr>
                <w:rFonts w:eastAsia="Times New Roman"/>
                <w:sz w:val="22"/>
                <w:szCs w:val="22"/>
              </w:rPr>
            </w:pPr>
            <w:r w:rsidRPr="00CD501D">
              <w:rPr>
                <w:rFonts w:eastAsia="Times New Roman"/>
                <w:sz w:val="22"/>
                <w:szCs w:val="22"/>
              </w:rPr>
              <w:t>Phần Lan</w:t>
            </w:r>
          </w:p>
        </w:tc>
        <w:tc>
          <w:tcPr>
            <w:tcW w:w="1096" w:type="dxa"/>
            <w:shd w:val="clear" w:color="auto" w:fill="auto"/>
            <w:noWrap/>
            <w:vAlign w:val="bottom"/>
            <w:hideMark/>
          </w:tcPr>
          <w:p w14:paraId="29816332" w14:textId="77777777" w:rsidR="00B219D4" w:rsidRPr="00CD501D" w:rsidRDefault="00B219D4" w:rsidP="00B219D4">
            <w:pPr>
              <w:jc w:val="right"/>
              <w:rPr>
                <w:rFonts w:eastAsia="Times New Roman"/>
                <w:sz w:val="22"/>
                <w:szCs w:val="22"/>
              </w:rPr>
            </w:pPr>
            <w:r w:rsidRPr="00CD501D">
              <w:rPr>
                <w:rFonts w:eastAsia="Times New Roman"/>
                <w:sz w:val="22"/>
                <w:szCs w:val="22"/>
              </w:rPr>
              <w:t>2.540</w:t>
            </w:r>
          </w:p>
        </w:tc>
        <w:tc>
          <w:tcPr>
            <w:tcW w:w="1493" w:type="dxa"/>
            <w:shd w:val="clear" w:color="auto" w:fill="auto"/>
            <w:noWrap/>
            <w:vAlign w:val="bottom"/>
            <w:hideMark/>
          </w:tcPr>
          <w:p w14:paraId="63C72FE8" w14:textId="77777777" w:rsidR="00B219D4" w:rsidRPr="00CD501D" w:rsidRDefault="00B219D4" w:rsidP="00B219D4">
            <w:pPr>
              <w:jc w:val="right"/>
              <w:rPr>
                <w:rFonts w:eastAsia="Times New Roman"/>
                <w:sz w:val="22"/>
                <w:szCs w:val="22"/>
              </w:rPr>
            </w:pPr>
            <w:r w:rsidRPr="00CD501D">
              <w:rPr>
                <w:rFonts w:eastAsia="Times New Roman"/>
                <w:sz w:val="22"/>
                <w:szCs w:val="22"/>
              </w:rPr>
              <w:t>4,90</w:t>
            </w:r>
          </w:p>
        </w:tc>
        <w:tc>
          <w:tcPr>
            <w:tcW w:w="1134" w:type="dxa"/>
            <w:shd w:val="clear" w:color="auto" w:fill="auto"/>
            <w:noWrap/>
            <w:vAlign w:val="bottom"/>
            <w:hideMark/>
          </w:tcPr>
          <w:p w14:paraId="6B85C0B4" w14:textId="77777777" w:rsidR="00B219D4" w:rsidRPr="00CD501D" w:rsidRDefault="00B219D4" w:rsidP="00B219D4">
            <w:pPr>
              <w:jc w:val="right"/>
              <w:rPr>
                <w:rFonts w:eastAsia="Times New Roman"/>
                <w:sz w:val="22"/>
                <w:szCs w:val="22"/>
              </w:rPr>
            </w:pPr>
            <w:r w:rsidRPr="00CD501D">
              <w:rPr>
                <w:rFonts w:eastAsia="Times New Roman"/>
                <w:sz w:val="22"/>
                <w:szCs w:val="22"/>
              </w:rPr>
              <w:t>80,01</w:t>
            </w:r>
          </w:p>
        </w:tc>
        <w:tc>
          <w:tcPr>
            <w:tcW w:w="1276" w:type="dxa"/>
            <w:shd w:val="clear" w:color="auto" w:fill="auto"/>
            <w:noWrap/>
            <w:vAlign w:val="bottom"/>
            <w:hideMark/>
          </w:tcPr>
          <w:p w14:paraId="053EA90A" w14:textId="77777777" w:rsidR="00B219D4" w:rsidRPr="00CD501D" w:rsidRDefault="00B219D4" w:rsidP="00B219D4">
            <w:pPr>
              <w:jc w:val="right"/>
              <w:rPr>
                <w:rFonts w:eastAsia="Times New Roman"/>
                <w:sz w:val="22"/>
                <w:szCs w:val="22"/>
              </w:rPr>
            </w:pPr>
            <w:r w:rsidRPr="00CD501D">
              <w:rPr>
                <w:rFonts w:eastAsia="Times New Roman"/>
                <w:sz w:val="22"/>
                <w:szCs w:val="22"/>
              </w:rPr>
              <w:t>133,9</w:t>
            </w:r>
          </w:p>
        </w:tc>
        <w:tc>
          <w:tcPr>
            <w:tcW w:w="1417" w:type="dxa"/>
            <w:shd w:val="clear" w:color="auto" w:fill="auto"/>
            <w:noWrap/>
            <w:vAlign w:val="bottom"/>
            <w:hideMark/>
          </w:tcPr>
          <w:p w14:paraId="4FE78A9F" w14:textId="77777777" w:rsidR="00B219D4" w:rsidRPr="00CD501D" w:rsidRDefault="00B219D4" w:rsidP="00B219D4">
            <w:pPr>
              <w:jc w:val="right"/>
              <w:rPr>
                <w:rFonts w:eastAsia="Times New Roman"/>
                <w:sz w:val="22"/>
                <w:szCs w:val="22"/>
              </w:rPr>
            </w:pPr>
            <w:r w:rsidRPr="00CD501D">
              <w:rPr>
                <w:rFonts w:eastAsia="Times New Roman"/>
                <w:sz w:val="22"/>
                <w:szCs w:val="22"/>
              </w:rPr>
              <w:t>0,17</w:t>
            </w:r>
          </w:p>
        </w:tc>
        <w:tc>
          <w:tcPr>
            <w:tcW w:w="1276" w:type="dxa"/>
            <w:shd w:val="clear" w:color="auto" w:fill="auto"/>
            <w:noWrap/>
            <w:vAlign w:val="bottom"/>
            <w:hideMark/>
          </w:tcPr>
          <w:p w14:paraId="00BDD320" w14:textId="77777777" w:rsidR="00B219D4" w:rsidRPr="00CD501D" w:rsidRDefault="00B219D4" w:rsidP="00B219D4">
            <w:pPr>
              <w:jc w:val="right"/>
              <w:rPr>
                <w:rFonts w:eastAsia="Times New Roman"/>
                <w:sz w:val="22"/>
                <w:szCs w:val="22"/>
              </w:rPr>
            </w:pPr>
            <w:r w:rsidRPr="00CD501D">
              <w:rPr>
                <w:rFonts w:eastAsia="Times New Roman"/>
                <w:sz w:val="22"/>
                <w:szCs w:val="22"/>
              </w:rPr>
              <w:t>0,20</w:t>
            </w:r>
          </w:p>
        </w:tc>
      </w:tr>
      <w:tr w:rsidR="00B219D4" w:rsidRPr="00CD501D" w14:paraId="47E9716C" w14:textId="77777777" w:rsidTr="00B219D4">
        <w:trPr>
          <w:trHeight w:val="300"/>
          <w:jc w:val="center"/>
        </w:trPr>
        <w:tc>
          <w:tcPr>
            <w:tcW w:w="2226" w:type="dxa"/>
            <w:shd w:val="clear" w:color="auto" w:fill="auto"/>
            <w:noWrap/>
            <w:vAlign w:val="bottom"/>
            <w:hideMark/>
          </w:tcPr>
          <w:p w14:paraId="31F4AFA7" w14:textId="77777777" w:rsidR="00B219D4" w:rsidRPr="00CD501D" w:rsidRDefault="00B219D4" w:rsidP="00B219D4">
            <w:pPr>
              <w:rPr>
                <w:rFonts w:eastAsia="Times New Roman"/>
                <w:sz w:val="22"/>
                <w:szCs w:val="22"/>
              </w:rPr>
            </w:pPr>
            <w:r w:rsidRPr="00CD501D">
              <w:rPr>
                <w:rFonts w:eastAsia="Times New Roman"/>
                <w:sz w:val="22"/>
                <w:szCs w:val="22"/>
              </w:rPr>
              <w:t>Malaysia</w:t>
            </w:r>
          </w:p>
        </w:tc>
        <w:tc>
          <w:tcPr>
            <w:tcW w:w="1096" w:type="dxa"/>
            <w:shd w:val="clear" w:color="auto" w:fill="auto"/>
            <w:noWrap/>
            <w:vAlign w:val="bottom"/>
            <w:hideMark/>
          </w:tcPr>
          <w:p w14:paraId="13035EA4" w14:textId="77777777" w:rsidR="00B219D4" w:rsidRPr="00CD501D" w:rsidRDefault="00B219D4" w:rsidP="00B219D4">
            <w:pPr>
              <w:jc w:val="right"/>
              <w:rPr>
                <w:rFonts w:eastAsia="Times New Roman"/>
                <w:sz w:val="22"/>
                <w:szCs w:val="22"/>
              </w:rPr>
            </w:pPr>
            <w:r w:rsidRPr="00CD501D">
              <w:rPr>
                <w:rFonts w:eastAsia="Times New Roman"/>
                <w:sz w:val="22"/>
                <w:szCs w:val="22"/>
              </w:rPr>
              <w:t>4.370</w:t>
            </w:r>
          </w:p>
        </w:tc>
        <w:tc>
          <w:tcPr>
            <w:tcW w:w="1493" w:type="dxa"/>
            <w:shd w:val="clear" w:color="auto" w:fill="auto"/>
            <w:noWrap/>
            <w:vAlign w:val="bottom"/>
            <w:hideMark/>
          </w:tcPr>
          <w:p w14:paraId="035287EB" w14:textId="77777777" w:rsidR="00B219D4" w:rsidRPr="00CD501D" w:rsidRDefault="00B219D4" w:rsidP="00B219D4">
            <w:pPr>
              <w:jc w:val="right"/>
              <w:rPr>
                <w:rFonts w:eastAsia="Times New Roman"/>
                <w:sz w:val="22"/>
                <w:szCs w:val="22"/>
              </w:rPr>
            </w:pPr>
            <w:r w:rsidRPr="00CD501D">
              <w:rPr>
                <w:rFonts w:eastAsia="Times New Roman"/>
                <w:sz w:val="22"/>
                <w:szCs w:val="22"/>
              </w:rPr>
              <w:t>7,27</w:t>
            </w:r>
          </w:p>
        </w:tc>
        <w:tc>
          <w:tcPr>
            <w:tcW w:w="1134" w:type="dxa"/>
            <w:shd w:val="clear" w:color="auto" w:fill="auto"/>
            <w:noWrap/>
            <w:vAlign w:val="bottom"/>
            <w:hideMark/>
          </w:tcPr>
          <w:p w14:paraId="10350566" w14:textId="77777777" w:rsidR="00B219D4" w:rsidRPr="00CD501D" w:rsidRDefault="00B219D4" w:rsidP="00B219D4">
            <w:pPr>
              <w:jc w:val="right"/>
              <w:rPr>
                <w:rFonts w:eastAsia="Times New Roman"/>
                <w:sz w:val="22"/>
                <w:szCs w:val="22"/>
              </w:rPr>
            </w:pPr>
            <w:r w:rsidRPr="00CD501D">
              <w:rPr>
                <w:rFonts w:eastAsia="Times New Roman"/>
                <w:sz w:val="22"/>
                <w:szCs w:val="22"/>
              </w:rPr>
              <w:t>-48,04</w:t>
            </w:r>
          </w:p>
        </w:tc>
        <w:tc>
          <w:tcPr>
            <w:tcW w:w="1276" w:type="dxa"/>
            <w:shd w:val="clear" w:color="auto" w:fill="auto"/>
            <w:noWrap/>
            <w:vAlign w:val="bottom"/>
            <w:hideMark/>
          </w:tcPr>
          <w:p w14:paraId="5D1CCCAB" w14:textId="77777777" w:rsidR="00B219D4" w:rsidRPr="00CD501D" w:rsidRDefault="00B219D4" w:rsidP="00B219D4">
            <w:pPr>
              <w:jc w:val="right"/>
              <w:rPr>
                <w:rFonts w:eastAsia="Times New Roman"/>
                <w:sz w:val="22"/>
                <w:szCs w:val="22"/>
              </w:rPr>
            </w:pPr>
            <w:r w:rsidRPr="00CD501D">
              <w:rPr>
                <w:rFonts w:eastAsia="Times New Roman"/>
                <w:sz w:val="22"/>
                <w:szCs w:val="22"/>
              </w:rPr>
              <w:t>-28,07</w:t>
            </w:r>
          </w:p>
        </w:tc>
        <w:tc>
          <w:tcPr>
            <w:tcW w:w="1417" w:type="dxa"/>
            <w:shd w:val="clear" w:color="auto" w:fill="auto"/>
            <w:noWrap/>
            <w:vAlign w:val="bottom"/>
            <w:hideMark/>
          </w:tcPr>
          <w:p w14:paraId="34E4B492" w14:textId="77777777" w:rsidR="00B219D4" w:rsidRPr="00CD501D" w:rsidRDefault="00B219D4" w:rsidP="00B219D4">
            <w:pPr>
              <w:jc w:val="right"/>
              <w:rPr>
                <w:rFonts w:eastAsia="Times New Roman"/>
                <w:sz w:val="22"/>
                <w:szCs w:val="22"/>
              </w:rPr>
            </w:pPr>
            <w:r w:rsidRPr="00CD501D">
              <w:rPr>
                <w:rFonts w:eastAsia="Times New Roman"/>
                <w:sz w:val="22"/>
                <w:szCs w:val="22"/>
              </w:rPr>
              <w:t>0,29</w:t>
            </w:r>
          </w:p>
        </w:tc>
        <w:tc>
          <w:tcPr>
            <w:tcW w:w="1276" w:type="dxa"/>
            <w:shd w:val="clear" w:color="auto" w:fill="auto"/>
            <w:noWrap/>
            <w:vAlign w:val="bottom"/>
            <w:hideMark/>
          </w:tcPr>
          <w:p w14:paraId="44F00B2C" w14:textId="77777777" w:rsidR="00B219D4" w:rsidRPr="00CD501D" w:rsidRDefault="00B219D4" w:rsidP="00B219D4">
            <w:pPr>
              <w:jc w:val="right"/>
              <w:rPr>
                <w:rFonts w:eastAsia="Times New Roman"/>
                <w:sz w:val="22"/>
                <w:szCs w:val="22"/>
              </w:rPr>
            </w:pPr>
            <w:r w:rsidRPr="00CD501D">
              <w:rPr>
                <w:rFonts w:eastAsia="Times New Roman"/>
                <w:sz w:val="22"/>
                <w:szCs w:val="22"/>
              </w:rPr>
              <w:t>0,29</w:t>
            </w:r>
          </w:p>
        </w:tc>
      </w:tr>
      <w:tr w:rsidR="00B219D4" w:rsidRPr="00CD501D" w14:paraId="284EEF82" w14:textId="77777777" w:rsidTr="00B219D4">
        <w:trPr>
          <w:trHeight w:val="300"/>
          <w:jc w:val="center"/>
        </w:trPr>
        <w:tc>
          <w:tcPr>
            <w:tcW w:w="2226" w:type="dxa"/>
            <w:shd w:val="clear" w:color="auto" w:fill="auto"/>
            <w:noWrap/>
            <w:vAlign w:val="bottom"/>
            <w:hideMark/>
          </w:tcPr>
          <w:p w14:paraId="61B11F4A" w14:textId="77777777" w:rsidR="00B219D4" w:rsidRPr="00CD501D" w:rsidRDefault="00B219D4" w:rsidP="00B219D4">
            <w:pPr>
              <w:rPr>
                <w:rFonts w:eastAsia="Times New Roman"/>
                <w:sz w:val="22"/>
                <w:szCs w:val="22"/>
              </w:rPr>
            </w:pPr>
            <w:r w:rsidRPr="00CD501D">
              <w:rPr>
                <w:rFonts w:eastAsia="Times New Roman"/>
                <w:sz w:val="22"/>
                <w:szCs w:val="22"/>
              </w:rPr>
              <w:t>Mexico</w:t>
            </w:r>
          </w:p>
        </w:tc>
        <w:tc>
          <w:tcPr>
            <w:tcW w:w="1096" w:type="dxa"/>
            <w:shd w:val="clear" w:color="auto" w:fill="auto"/>
            <w:noWrap/>
            <w:vAlign w:val="bottom"/>
            <w:hideMark/>
          </w:tcPr>
          <w:p w14:paraId="630A38AA" w14:textId="77777777" w:rsidR="00B219D4" w:rsidRPr="00CD501D" w:rsidRDefault="00B219D4" w:rsidP="00B219D4">
            <w:pPr>
              <w:jc w:val="right"/>
              <w:rPr>
                <w:rFonts w:eastAsia="Times New Roman"/>
                <w:sz w:val="22"/>
                <w:szCs w:val="22"/>
              </w:rPr>
            </w:pPr>
            <w:r w:rsidRPr="00CD501D">
              <w:rPr>
                <w:rFonts w:eastAsia="Times New Roman"/>
                <w:sz w:val="22"/>
                <w:szCs w:val="22"/>
              </w:rPr>
              <w:t>2.173</w:t>
            </w:r>
          </w:p>
        </w:tc>
        <w:tc>
          <w:tcPr>
            <w:tcW w:w="1493" w:type="dxa"/>
            <w:shd w:val="clear" w:color="auto" w:fill="auto"/>
            <w:noWrap/>
            <w:vAlign w:val="bottom"/>
            <w:hideMark/>
          </w:tcPr>
          <w:p w14:paraId="1A2CC959" w14:textId="77777777" w:rsidR="00B219D4" w:rsidRPr="00CD501D" w:rsidRDefault="00B219D4" w:rsidP="00B219D4">
            <w:pPr>
              <w:jc w:val="right"/>
              <w:rPr>
                <w:rFonts w:eastAsia="Times New Roman"/>
                <w:sz w:val="22"/>
                <w:szCs w:val="22"/>
              </w:rPr>
            </w:pPr>
            <w:r w:rsidRPr="00CD501D">
              <w:rPr>
                <w:rFonts w:eastAsia="Times New Roman"/>
                <w:sz w:val="22"/>
                <w:szCs w:val="22"/>
              </w:rPr>
              <w:t>4,48</w:t>
            </w:r>
          </w:p>
        </w:tc>
        <w:tc>
          <w:tcPr>
            <w:tcW w:w="1134" w:type="dxa"/>
            <w:shd w:val="clear" w:color="auto" w:fill="auto"/>
            <w:noWrap/>
            <w:vAlign w:val="bottom"/>
            <w:hideMark/>
          </w:tcPr>
          <w:p w14:paraId="43350AE9" w14:textId="77777777" w:rsidR="00B219D4" w:rsidRPr="00CD501D" w:rsidRDefault="00B219D4" w:rsidP="00B219D4">
            <w:pPr>
              <w:jc w:val="right"/>
              <w:rPr>
                <w:rFonts w:eastAsia="Times New Roman"/>
                <w:sz w:val="22"/>
                <w:szCs w:val="22"/>
              </w:rPr>
            </w:pPr>
            <w:r w:rsidRPr="00CD501D">
              <w:rPr>
                <w:rFonts w:eastAsia="Times New Roman"/>
                <w:sz w:val="22"/>
                <w:szCs w:val="22"/>
              </w:rPr>
              <w:t>122,19</w:t>
            </w:r>
          </w:p>
        </w:tc>
        <w:tc>
          <w:tcPr>
            <w:tcW w:w="1276" w:type="dxa"/>
            <w:shd w:val="clear" w:color="auto" w:fill="auto"/>
            <w:noWrap/>
            <w:vAlign w:val="bottom"/>
            <w:hideMark/>
          </w:tcPr>
          <w:p w14:paraId="64F07398" w14:textId="77777777" w:rsidR="00B219D4" w:rsidRPr="00CD501D" w:rsidRDefault="00B219D4" w:rsidP="00B219D4">
            <w:pPr>
              <w:jc w:val="right"/>
              <w:rPr>
                <w:rFonts w:eastAsia="Times New Roman"/>
                <w:sz w:val="22"/>
                <w:szCs w:val="22"/>
              </w:rPr>
            </w:pPr>
            <w:r w:rsidRPr="00CD501D">
              <w:rPr>
                <w:rFonts w:eastAsia="Times New Roman"/>
                <w:sz w:val="22"/>
                <w:szCs w:val="22"/>
              </w:rPr>
              <w:t>204,87</w:t>
            </w:r>
          </w:p>
        </w:tc>
        <w:tc>
          <w:tcPr>
            <w:tcW w:w="1417" w:type="dxa"/>
            <w:shd w:val="clear" w:color="auto" w:fill="auto"/>
            <w:noWrap/>
            <w:vAlign w:val="bottom"/>
            <w:hideMark/>
          </w:tcPr>
          <w:p w14:paraId="778F7E15" w14:textId="77777777" w:rsidR="00B219D4" w:rsidRPr="00CD501D" w:rsidRDefault="00B219D4" w:rsidP="00B219D4">
            <w:pPr>
              <w:jc w:val="right"/>
              <w:rPr>
                <w:rFonts w:eastAsia="Times New Roman"/>
                <w:sz w:val="22"/>
                <w:szCs w:val="22"/>
              </w:rPr>
            </w:pPr>
            <w:r w:rsidRPr="00CD501D">
              <w:rPr>
                <w:rFonts w:eastAsia="Times New Roman"/>
                <w:sz w:val="22"/>
                <w:szCs w:val="22"/>
              </w:rPr>
              <w:t>0,15</w:t>
            </w:r>
          </w:p>
        </w:tc>
        <w:tc>
          <w:tcPr>
            <w:tcW w:w="1276" w:type="dxa"/>
            <w:shd w:val="clear" w:color="auto" w:fill="auto"/>
            <w:noWrap/>
            <w:vAlign w:val="bottom"/>
            <w:hideMark/>
          </w:tcPr>
          <w:p w14:paraId="56E4F319" w14:textId="77777777" w:rsidR="00B219D4" w:rsidRPr="00CD501D" w:rsidRDefault="00B219D4" w:rsidP="00B219D4">
            <w:pPr>
              <w:jc w:val="right"/>
              <w:rPr>
                <w:rFonts w:eastAsia="Times New Roman"/>
                <w:sz w:val="22"/>
                <w:szCs w:val="22"/>
              </w:rPr>
            </w:pPr>
            <w:r w:rsidRPr="00CD501D">
              <w:rPr>
                <w:rFonts w:eastAsia="Times New Roman"/>
                <w:sz w:val="22"/>
                <w:szCs w:val="22"/>
              </w:rPr>
              <w:t>0,18</w:t>
            </w:r>
          </w:p>
        </w:tc>
      </w:tr>
      <w:tr w:rsidR="00B219D4" w:rsidRPr="00CD501D" w14:paraId="5C2567F0" w14:textId="77777777" w:rsidTr="00B219D4">
        <w:trPr>
          <w:trHeight w:val="300"/>
          <w:jc w:val="center"/>
        </w:trPr>
        <w:tc>
          <w:tcPr>
            <w:tcW w:w="2226" w:type="dxa"/>
            <w:shd w:val="clear" w:color="auto" w:fill="auto"/>
            <w:noWrap/>
            <w:vAlign w:val="bottom"/>
            <w:hideMark/>
          </w:tcPr>
          <w:p w14:paraId="77471781" w14:textId="77777777" w:rsidR="00B219D4" w:rsidRPr="00CD501D" w:rsidRDefault="00B219D4" w:rsidP="00B219D4">
            <w:pPr>
              <w:rPr>
                <w:rFonts w:eastAsia="Times New Roman"/>
                <w:sz w:val="22"/>
                <w:szCs w:val="22"/>
              </w:rPr>
            </w:pPr>
            <w:r w:rsidRPr="00CD501D">
              <w:rPr>
                <w:rFonts w:eastAsia="Times New Roman"/>
                <w:sz w:val="22"/>
                <w:szCs w:val="22"/>
              </w:rPr>
              <w:t>Pháp</w:t>
            </w:r>
          </w:p>
        </w:tc>
        <w:tc>
          <w:tcPr>
            <w:tcW w:w="1096" w:type="dxa"/>
            <w:shd w:val="clear" w:color="auto" w:fill="auto"/>
            <w:noWrap/>
            <w:vAlign w:val="bottom"/>
            <w:hideMark/>
          </w:tcPr>
          <w:p w14:paraId="7D5DA26D" w14:textId="77777777" w:rsidR="00B219D4" w:rsidRPr="00CD501D" w:rsidRDefault="00B219D4" w:rsidP="00B219D4">
            <w:pPr>
              <w:jc w:val="right"/>
              <w:rPr>
                <w:rFonts w:eastAsia="Times New Roman"/>
                <w:sz w:val="22"/>
                <w:szCs w:val="22"/>
              </w:rPr>
            </w:pPr>
            <w:r w:rsidRPr="00CD501D">
              <w:rPr>
                <w:rFonts w:eastAsia="Times New Roman"/>
                <w:sz w:val="22"/>
                <w:szCs w:val="22"/>
              </w:rPr>
              <w:t>3.241</w:t>
            </w:r>
          </w:p>
        </w:tc>
        <w:tc>
          <w:tcPr>
            <w:tcW w:w="1493" w:type="dxa"/>
            <w:shd w:val="clear" w:color="auto" w:fill="auto"/>
            <w:noWrap/>
            <w:vAlign w:val="bottom"/>
            <w:hideMark/>
          </w:tcPr>
          <w:p w14:paraId="0C2D2577" w14:textId="77777777" w:rsidR="00B219D4" w:rsidRPr="00CD501D" w:rsidRDefault="00B219D4" w:rsidP="00B219D4">
            <w:pPr>
              <w:jc w:val="right"/>
              <w:rPr>
                <w:rFonts w:eastAsia="Times New Roman"/>
                <w:sz w:val="22"/>
                <w:szCs w:val="22"/>
              </w:rPr>
            </w:pPr>
            <w:r w:rsidRPr="00CD501D">
              <w:rPr>
                <w:rFonts w:eastAsia="Times New Roman"/>
                <w:sz w:val="22"/>
                <w:szCs w:val="22"/>
              </w:rPr>
              <w:t>6,55</w:t>
            </w:r>
          </w:p>
        </w:tc>
        <w:tc>
          <w:tcPr>
            <w:tcW w:w="1134" w:type="dxa"/>
            <w:shd w:val="clear" w:color="auto" w:fill="auto"/>
            <w:noWrap/>
            <w:vAlign w:val="bottom"/>
            <w:hideMark/>
          </w:tcPr>
          <w:p w14:paraId="3B02EF11" w14:textId="77777777" w:rsidR="00B219D4" w:rsidRPr="00CD501D" w:rsidRDefault="00B219D4" w:rsidP="00B219D4">
            <w:pPr>
              <w:jc w:val="right"/>
              <w:rPr>
                <w:rFonts w:eastAsia="Times New Roman"/>
                <w:sz w:val="22"/>
                <w:szCs w:val="22"/>
              </w:rPr>
            </w:pPr>
            <w:r w:rsidRPr="00CD501D">
              <w:rPr>
                <w:rFonts w:eastAsia="Times New Roman"/>
                <w:sz w:val="22"/>
                <w:szCs w:val="22"/>
              </w:rPr>
              <w:t>37,39</w:t>
            </w:r>
          </w:p>
        </w:tc>
        <w:tc>
          <w:tcPr>
            <w:tcW w:w="1276" w:type="dxa"/>
            <w:shd w:val="clear" w:color="auto" w:fill="auto"/>
            <w:noWrap/>
            <w:vAlign w:val="bottom"/>
            <w:hideMark/>
          </w:tcPr>
          <w:p w14:paraId="7A9A38C9" w14:textId="77777777" w:rsidR="00B219D4" w:rsidRPr="00CD501D" w:rsidRDefault="00B219D4" w:rsidP="00B219D4">
            <w:pPr>
              <w:jc w:val="right"/>
              <w:rPr>
                <w:rFonts w:eastAsia="Times New Roman"/>
                <w:sz w:val="22"/>
                <w:szCs w:val="22"/>
              </w:rPr>
            </w:pPr>
            <w:r w:rsidRPr="00CD501D">
              <w:rPr>
                <w:rFonts w:eastAsia="Times New Roman"/>
                <w:sz w:val="22"/>
                <w:szCs w:val="22"/>
              </w:rPr>
              <w:t>82,47</w:t>
            </w:r>
          </w:p>
        </w:tc>
        <w:tc>
          <w:tcPr>
            <w:tcW w:w="1417" w:type="dxa"/>
            <w:shd w:val="clear" w:color="auto" w:fill="auto"/>
            <w:noWrap/>
            <w:vAlign w:val="bottom"/>
            <w:hideMark/>
          </w:tcPr>
          <w:p w14:paraId="09818084" w14:textId="77777777" w:rsidR="00B219D4" w:rsidRPr="00CD501D" w:rsidRDefault="00B219D4" w:rsidP="00B219D4">
            <w:pPr>
              <w:jc w:val="right"/>
              <w:rPr>
                <w:rFonts w:eastAsia="Times New Roman"/>
                <w:sz w:val="22"/>
                <w:szCs w:val="22"/>
              </w:rPr>
            </w:pPr>
            <w:r w:rsidRPr="00CD501D">
              <w:rPr>
                <w:rFonts w:eastAsia="Times New Roman"/>
                <w:sz w:val="22"/>
                <w:szCs w:val="22"/>
              </w:rPr>
              <w:t>0,22</w:t>
            </w:r>
          </w:p>
        </w:tc>
        <w:tc>
          <w:tcPr>
            <w:tcW w:w="1276" w:type="dxa"/>
            <w:shd w:val="clear" w:color="auto" w:fill="auto"/>
            <w:noWrap/>
            <w:vAlign w:val="bottom"/>
            <w:hideMark/>
          </w:tcPr>
          <w:p w14:paraId="482C076B" w14:textId="77777777" w:rsidR="00B219D4" w:rsidRPr="00CD501D" w:rsidRDefault="00B219D4" w:rsidP="00B219D4">
            <w:pPr>
              <w:jc w:val="right"/>
              <w:rPr>
                <w:rFonts w:eastAsia="Times New Roman"/>
                <w:sz w:val="22"/>
                <w:szCs w:val="22"/>
              </w:rPr>
            </w:pPr>
            <w:r w:rsidRPr="00CD501D">
              <w:rPr>
                <w:rFonts w:eastAsia="Times New Roman"/>
                <w:sz w:val="22"/>
                <w:szCs w:val="22"/>
              </w:rPr>
              <w:t>0,26</w:t>
            </w:r>
          </w:p>
        </w:tc>
      </w:tr>
      <w:tr w:rsidR="00B219D4" w:rsidRPr="00CD501D" w14:paraId="507B3574" w14:textId="77777777" w:rsidTr="00B219D4">
        <w:trPr>
          <w:trHeight w:val="300"/>
          <w:jc w:val="center"/>
        </w:trPr>
        <w:tc>
          <w:tcPr>
            <w:tcW w:w="2226" w:type="dxa"/>
            <w:shd w:val="clear" w:color="auto" w:fill="auto"/>
            <w:noWrap/>
            <w:vAlign w:val="bottom"/>
            <w:hideMark/>
          </w:tcPr>
          <w:p w14:paraId="22115AC0" w14:textId="77777777" w:rsidR="00B219D4" w:rsidRPr="00CD501D" w:rsidRDefault="00B219D4" w:rsidP="00B219D4">
            <w:pPr>
              <w:rPr>
                <w:rFonts w:eastAsia="Times New Roman"/>
                <w:sz w:val="22"/>
                <w:szCs w:val="22"/>
              </w:rPr>
            </w:pPr>
            <w:r w:rsidRPr="00CD501D">
              <w:rPr>
                <w:rFonts w:eastAsia="Times New Roman"/>
                <w:sz w:val="22"/>
                <w:szCs w:val="22"/>
              </w:rPr>
              <w:t>Pê Ru</w:t>
            </w:r>
          </w:p>
        </w:tc>
        <w:tc>
          <w:tcPr>
            <w:tcW w:w="1096" w:type="dxa"/>
            <w:shd w:val="clear" w:color="auto" w:fill="auto"/>
            <w:noWrap/>
            <w:vAlign w:val="bottom"/>
            <w:hideMark/>
          </w:tcPr>
          <w:p w14:paraId="0ED33532" w14:textId="77777777" w:rsidR="00B219D4" w:rsidRPr="00CD501D" w:rsidRDefault="00B219D4" w:rsidP="00B219D4">
            <w:pPr>
              <w:jc w:val="right"/>
              <w:rPr>
                <w:rFonts w:eastAsia="Times New Roman"/>
                <w:sz w:val="22"/>
                <w:szCs w:val="22"/>
              </w:rPr>
            </w:pPr>
            <w:r w:rsidRPr="00CD501D">
              <w:rPr>
                <w:rFonts w:eastAsia="Times New Roman"/>
                <w:sz w:val="22"/>
                <w:szCs w:val="22"/>
              </w:rPr>
              <w:t>1.334</w:t>
            </w:r>
          </w:p>
        </w:tc>
        <w:tc>
          <w:tcPr>
            <w:tcW w:w="1493" w:type="dxa"/>
            <w:shd w:val="clear" w:color="auto" w:fill="auto"/>
            <w:noWrap/>
            <w:vAlign w:val="bottom"/>
            <w:hideMark/>
          </w:tcPr>
          <w:p w14:paraId="57AC708A" w14:textId="77777777" w:rsidR="00B219D4" w:rsidRPr="00CD501D" w:rsidRDefault="00B219D4" w:rsidP="00B219D4">
            <w:pPr>
              <w:jc w:val="right"/>
              <w:rPr>
                <w:rFonts w:eastAsia="Times New Roman"/>
                <w:sz w:val="22"/>
                <w:szCs w:val="22"/>
              </w:rPr>
            </w:pPr>
            <w:r w:rsidRPr="00CD501D">
              <w:rPr>
                <w:rFonts w:eastAsia="Times New Roman"/>
                <w:sz w:val="22"/>
                <w:szCs w:val="22"/>
              </w:rPr>
              <w:t>2,87</w:t>
            </w:r>
          </w:p>
        </w:tc>
        <w:tc>
          <w:tcPr>
            <w:tcW w:w="1134" w:type="dxa"/>
            <w:shd w:val="clear" w:color="auto" w:fill="auto"/>
            <w:noWrap/>
            <w:vAlign w:val="bottom"/>
            <w:hideMark/>
          </w:tcPr>
          <w:p w14:paraId="0D6652E0" w14:textId="77777777" w:rsidR="00B219D4" w:rsidRPr="00CD501D" w:rsidRDefault="00B219D4" w:rsidP="00B219D4">
            <w:pPr>
              <w:jc w:val="right"/>
              <w:rPr>
                <w:rFonts w:eastAsia="Times New Roman"/>
                <w:sz w:val="22"/>
                <w:szCs w:val="22"/>
              </w:rPr>
            </w:pPr>
            <w:r w:rsidRPr="00CD501D">
              <w:rPr>
                <w:rFonts w:eastAsia="Times New Roman"/>
                <w:sz w:val="22"/>
                <w:szCs w:val="22"/>
              </w:rPr>
              <w:t>50,39</w:t>
            </w:r>
          </w:p>
        </w:tc>
        <w:tc>
          <w:tcPr>
            <w:tcW w:w="1276" w:type="dxa"/>
            <w:shd w:val="clear" w:color="auto" w:fill="auto"/>
            <w:noWrap/>
            <w:vAlign w:val="bottom"/>
            <w:hideMark/>
          </w:tcPr>
          <w:p w14:paraId="29860EB4" w14:textId="77777777" w:rsidR="00B219D4" w:rsidRPr="00CD501D" w:rsidRDefault="00B219D4" w:rsidP="00B219D4">
            <w:pPr>
              <w:jc w:val="right"/>
              <w:rPr>
                <w:rFonts w:eastAsia="Times New Roman"/>
                <w:sz w:val="22"/>
                <w:szCs w:val="22"/>
              </w:rPr>
            </w:pPr>
            <w:r w:rsidRPr="00CD501D">
              <w:rPr>
                <w:rFonts w:eastAsia="Times New Roman"/>
                <w:sz w:val="22"/>
                <w:szCs w:val="22"/>
              </w:rPr>
              <w:t>107,91</w:t>
            </w:r>
          </w:p>
        </w:tc>
        <w:tc>
          <w:tcPr>
            <w:tcW w:w="1417" w:type="dxa"/>
            <w:shd w:val="clear" w:color="auto" w:fill="auto"/>
            <w:noWrap/>
            <w:vAlign w:val="bottom"/>
            <w:hideMark/>
          </w:tcPr>
          <w:p w14:paraId="16EED321" w14:textId="77777777" w:rsidR="00B219D4" w:rsidRPr="00CD501D" w:rsidRDefault="00B219D4" w:rsidP="00B219D4">
            <w:pPr>
              <w:jc w:val="right"/>
              <w:rPr>
                <w:rFonts w:eastAsia="Times New Roman"/>
                <w:sz w:val="22"/>
                <w:szCs w:val="22"/>
              </w:rPr>
            </w:pPr>
            <w:r w:rsidRPr="00CD501D">
              <w:rPr>
                <w:rFonts w:eastAsia="Times New Roman"/>
                <w:sz w:val="22"/>
                <w:szCs w:val="22"/>
              </w:rPr>
              <w:t>0,09</w:t>
            </w:r>
          </w:p>
        </w:tc>
        <w:tc>
          <w:tcPr>
            <w:tcW w:w="1276" w:type="dxa"/>
            <w:shd w:val="clear" w:color="auto" w:fill="auto"/>
            <w:noWrap/>
            <w:vAlign w:val="bottom"/>
            <w:hideMark/>
          </w:tcPr>
          <w:p w14:paraId="63265441" w14:textId="77777777" w:rsidR="00B219D4" w:rsidRPr="00CD501D" w:rsidRDefault="00B219D4" w:rsidP="00B219D4">
            <w:pPr>
              <w:jc w:val="right"/>
              <w:rPr>
                <w:rFonts w:eastAsia="Times New Roman"/>
                <w:sz w:val="22"/>
                <w:szCs w:val="22"/>
              </w:rPr>
            </w:pPr>
            <w:r w:rsidRPr="00CD501D">
              <w:rPr>
                <w:rFonts w:eastAsia="Times New Roman"/>
                <w:sz w:val="22"/>
                <w:szCs w:val="22"/>
              </w:rPr>
              <w:t>0,12</w:t>
            </w:r>
          </w:p>
        </w:tc>
      </w:tr>
      <w:tr w:rsidR="00B219D4" w:rsidRPr="00CD501D" w14:paraId="07E0643A" w14:textId="77777777" w:rsidTr="00B219D4">
        <w:trPr>
          <w:trHeight w:val="300"/>
          <w:jc w:val="center"/>
        </w:trPr>
        <w:tc>
          <w:tcPr>
            <w:tcW w:w="2226" w:type="dxa"/>
            <w:shd w:val="clear" w:color="auto" w:fill="auto"/>
            <w:noWrap/>
            <w:vAlign w:val="bottom"/>
            <w:hideMark/>
          </w:tcPr>
          <w:p w14:paraId="21BE75F0" w14:textId="77777777" w:rsidR="00B219D4" w:rsidRPr="00CD501D" w:rsidRDefault="00B219D4" w:rsidP="00B219D4">
            <w:pPr>
              <w:rPr>
                <w:rFonts w:eastAsia="Times New Roman"/>
                <w:sz w:val="22"/>
                <w:szCs w:val="22"/>
              </w:rPr>
            </w:pPr>
            <w:r w:rsidRPr="00CD501D">
              <w:rPr>
                <w:rFonts w:eastAsia="Times New Roman"/>
                <w:sz w:val="22"/>
                <w:szCs w:val="22"/>
              </w:rPr>
              <w:t>Achentina</w:t>
            </w:r>
          </w:p>
        </w:tc>
        <w:tc>
          <w:tcPr>
            <w:tcW w:w="1096" w:type="dxa"/>
            <w:shd w:val="clear" w:color="auto" w:fill="auto"/>
            <w:noWrap/>
            <w:vAlign w:val="bottom"/>
            <w:hideMark/>
          </w:tcPr>
          <w:p w14:paraId="22BF4704" w14:textId="77777777" w:rsidR="00B219D4" w:rsidRPr="00CD501D" w:rsidRDefault="00B219D4" w:rsidP="00B219D4">
            <w:pPr>
              <w:jc w:val="right"/>
              <w:rPr>
                <w:rFonts w:eastAsia="Times New Roman"/>
                <w:sz w:val="22"/>
                <w:szCs w:val="22"/>
              </w:rPr>
            </w:pPr>
            <w:r w:rsidRPr="00CD501D">
              <w:rPr>
                <w:rFonts w:eastAsia="Times New Roman"/>
                <w:sz w:val="22"/>
                <w:szCs w:val="22"/>
              </w:rPr>
              <w:t>2.266</w:t>
            </w:r>
          </w:p>
        </w:tc>
        <w:tc>
          <w:tcPr>
            <w:tcW w:w="1493" w:type="dxa"/>
            <w:shd w:val="clear" w:color="auto" w:fill="auto"/>
            <w:noWrap/>
            <w:vAlign w:val="bottom"/>
            <w:hideMark/>
          </w:tcPr>
          <w:p w14:paraId="1F141B3A" w14:textId="77777777" w:rsidR="00B219D4" w:rsidRPr="00CD501D" w:rsidRDefault="00B219D4" w:rsidP="00B219D4">
            <w:pPr>
              <w:jc w:val="right"/>
              <w:rPr>
                <w:rFonts w:eastAsia="Times New Roman"/>
                <w:sz w:val="22"/>
                <w:szCs w:val="22"/>
              </w:rPr>
            </w:pPr>
            <w:r w:rsidRPr="00CD501D">
              <w:rPr>
                <w:rFonts w:eastAsia="Times New Roman"/>
                <w:sz w:val="22"/>
                <w:szCs w:val="22"/>
              </w:rPr>
              <w:t>4,01</w:t>
            </w:r>
          </w:p>
        </w:tc>
        <w:tc>
          <w:tcPr>
            <w:tcW w:w="1134" w:type="dxa"/>
            <w:shd w:val="clear" w:color="auto" w:fill="auto"/>
            <w:noWrap/>
            <w:vAlign w:val="bottom"/>
            <w:hideMark/>
          </w:tcPr>
          <w:p w14:paraId="61655171" w14:textId="77777777" w:rsidR="00B219D4" w:rsidRPr="00CD501D" w:rsidRDefault="00B219D4" w:rsidP="00B219D4">
            <w:pPr>
              <w:jc w:val="right"/>
              <w:rPr>
                <w:rFonts w:eastAsia="Times New Roman"/>
                <w:sz w:val="22"/>
                <w:szCs w:val="22"/>
              </w:rPr>
            </w:pPr>
            <w:r w:rsidRPr="00CD501D">
              <w:rPr>
                <w:rFonts w:eastAsia="Times New Roman"/>
                <w:sz w:val="22"/>
                <w:szCs w:val="22"/>
              </w:rPr>
              <w:t>23,69</w:t>
            </w:r>
          </w:p>
        </w:tc>
        <w:tc>
          <w:tcPr>
            <w:tcW w:w="1276" w:type="dxa"/>
            <w:shd w:val="clear" w:color="auto" w:fill="auto"/>
            <w:noWrap/>
            <w:vAlign w:val="bottom"/>
            <w:hideMark/>
          </w:tcPr>
          <w:p w14:paraId="06F23FEF" w14:textId="77777777" w:rsidR="00B219D4" w:rsidRPr="00CD501D" w:rsidRDefault="00B219D4" w:rsidP="00B219D4">
            <w:pPr>
              <w:jc w:val="right"/>
              <w:rPr>
                <w:rFonts w:eastAsia="Times New Roman"/>
                <w:sz w:val="22"/>
                <w:szCs w:val="22"/>
              </w:rPr>
            </w:pPr>
            <w:r w:rsidRPr="00CD501D">
              <w:rPr>
                <w:rFonts w:eastAsia="Times New Roman"/>
                <w:sz w:val="22"/>
                <w:szCs w:val="22"/>
              </w:rPr>
              <w:t>48,63</w:t>
            </w:r>
          </w:p>
        </w:tc>
        <w:tc>
          <w:tcPr>
            <w:tcW w:w="1417" w:type="dxa"/>
            <w:shd w:val="clear" w:color="auto" w:fill="auto"/>
            <w:noWrap/>
            <w:vAlign w:val="bottom"/>
            <w:hideMark/>
          </w:tcPr>
          <w:p w14:paraId="168B6C2C" w14:textId="77777777" w:rsidR="00B219D4" w:rsidRPr="00CD501D" w:rsidRDefault="00B219D4" w:rsidP="00B219D4">
            <w:pPr>
              <w:jc w:val="right"/>
              <w:rPr>
                <w:rFonts w:eastAsia="Times New Roman"/>
                <w:sz w:val="22"/>
                <w:szCs w:val="22"/>
              </w:rPr>
            </w:pPr>
            <w:r w:rsidRPr="00CD501D">
              <w:rPr>
                <w:rFonts w:eastAsia="Times New Roman"/>
                <w:sz w:val="22"/>
                <w:szCs w:val="22"/>
              </w:rPr>
              <w:t>0,15</w:t>
            </w:r>
          </w:p>
        </w:tc>
        <w:tc>
          <w:tcPr>
            <w:tcW w:w="1276" w:type="dxa"/>
            <w:shd w:val="clear" w:color="auto" w:fill="auto"/>
            <w:noWrap/>
            <w:vAlign w:val="bottom"/>
            <w:hideMark/>
          </w:tcPr>
          <w:p w14:paraId="7DC19E3C" w14:textId="77777777" w:rsidR="00B219D4" w:rsidRPr="00CD501D" w:rsidRDefault="00B219D4" w:rsidP="00B219D4">
            <w:pPr>
              <w:jc w:val="right"/>
              <w:rPr>
                <w:rFonts w:eastAsia="Times New Roman"/>
                <w:sz w:val="22"/>
                <w:szCs w:val="22"/>
              </w:rPr>
            </w:pPr>
            <w:r w:rsidRPr="00CD501D">
              <w:rPr>
                <w:rFonts w:eastAsia="Times New Roman"/>
                <w:sz w:val="22"/>
                <w:szCs w:val="22"/>
              </w:rPr>
              <w:t>0,16</w:t>
            </w:r>
          </w:p>
        </w:tc>
      </w:tr>
      <w:tr w:rsidR="00B219D4" w:rsidRPr="00CD501D" w14:paraId="48061D8E" w14:textId="77777777" w:rsidTr="00B219D4">
        <w:trPr>
          <w:trHeight w:val="300"/>
          <w:jc w:val="center"/>
        </w:trPr>
        <w:tc>
          <w:tcPr>
            <w:tcW w:w="2226" w:type="dxa"/>
            <w:shd w:val="clear" w:color="auto" w:fill="auto"/>
            <w:noWrap/>
            <w:vAlign w:val="bottom"/>
            <w:hideMark/>
          </w:tcPr>
          <w:p w14:paraId="4671C56F" w14:textId="77777777" w:rsidR="00B219D4" w:rsidRPr="00CD501D" w:rsidRDefault="00B219D4" w:rsidP="00B219D4">
            <w:pPr>
              <w:rPr>
                <w:rFonts w:eastAsia="Times New Roman"/>
                <w:sz w:val="22"/>
                <w:szCs w:val="22"/>
              </w:rPr>
            </w:pPr>
            <w:r w:rsidRPr="00CD501D">
              <w:rPr>
                <w:rFonts w:eastAsia="Times New Roman"/>
                <w:sz w:val="22"/>
                <w:szCs w:val="22"/>
              </w:rPr>
              <w:t>Anh</w:t>
            </w:r>
          </w:p>
        </w:tc>
        <w:tc>
          <w:tcPr>
            <w:tcW w:w="1096" w:type="dxa"/>
            <w:shd w:val="clear" w:color="auto" w:fill="auto"/>
            <w:noWrap/>
            <w:vAlign w:val="bottom"/>
            <w:hideMark/>
          </w:tcPr>
          <w:p w14:paraId="15B00E4A" w14:textId="77777777" w:rsidR="00B219D4" w:rsidRPr="00CD501D" w:rsidRDefault="00B219D4" w:rsidP="00B219D4">
            <w:pPr>
              <w:jc w:val="right"/>
              <w:rPr>
                <w:rFonts w:eastAsia="Times New Roman"/>
                <w:sz w:val="22"/>
                <w:szCs w:val="22"/>
              </w:rPr>
            </w:pPr>
            <w:r w:rsidRPr="00CD501D">
              <w:rPr>
                <w:rFonts w:eastAsia="Times New Roman"/>
                <w:sz w:val="22"/>
                <w:szCs w:val="22"/>
              </w:rPr>
              <w:t>2.368</w:t>
            </w:r>
          </w:p>
        </w:tc>
        <w:tc>
          <w:tcPr>
            <w:tcW w:w="1493" w:type="dxa"/>
            <w:shd w:val="clear" w:color="auto" w:fill="auto"/>
            <w:noWrap/>
            <w:vAlign w:val="bottom"/>
            <w:hideMark/>
          </w:tcPr>
          <w:p w14:paraId="1E20F3FE" w14:textId="77777777" w:rsidR="00B219D4" w:rsidRPr="00CD501D" w:rsidRDefault="00B219D4" w:rsidP="00B219D4">
            <w:pPr>
              <w:jc w:val="right"/>
              <w:rPr>
                <w:rFonts w:eastAsia="Times New Roman"/>
                <w:sz w:val="22"/>
                <w:szCs w:val="22"/>
              </w:rPr>
            </w:pPr>
            <w:r w:rsidRPr="00CD501D">
              <w:rPr>
                <w:rFonts w:eastAsia="Times New Roman"/>
                <w:sz w:val="22"/>
                <w:szCs w:val="22"/>
              </w:rPr>
              <w:t>3,81</w:t>
            </w:r>
          </w:p>
        </w:tc>
        <w:tc>
          <w:tcPr>
            <w:tcW w:w="1134" w:type="dxa"/>
            <w:shd w:val="clear" w:color="auto" w:fill="auto"/>
            <w:noWrap/>
            <w:vAlign w:val="bottom"/>
            <w:hideMark/>
          </w:tcPr>
          <w:p w14:paraId="713D1935" w14:textId="77777777" w:rsidR="00B219D4" w:rsidRPr="00CD501D" w:rsidRDefault="00B219D4" w:rsidP="00B219D4">
            <w:pPr>
              <w:jc w:val="right"/>
              <w:rPr>
                <w:rFonts w:eastAsia="Times New Roman"/>
                <w:sz w:val="22"/>
                <w:szCs w:val="22"/>
              </w:rPr>
            </w:pPr>
            <w:r w:rsidRPr="00CD501D">
              <w:rPr>
                <w:rFonts w:eastAsia="Times New Roman"/>
                <w:sz w:val="22"/>
                <w:szCs w:val="22"/>
              </w:rPr>
              <w:t>41,71</w:t>
            </w:r>
          </w:p>
        </w:tc>
        <w:tc>
          <w:tcPr>
            <w:tcW w:w="1276" w:type="dxa"/>
            <w:shd w:val="clear" w:color="auto" w:fill="auto"/>
            <w:noWrap/>
            <w:vAlign w:val="bottom"/>
            <w:hideMark/>
          </w:tcPr>
          <w:p w14:paraId="4FFD0076" w14:textId="77777777" w:rsidR="00B219D4" w:rsidRPr="00CD501D" w:rsidRDefault="00B219D4" w:rsidP="00B219D4">
            <w:pPr>
              <w:jc w:val="right"/>
              <w:rPr>
                <w:rFonts w:eastAsia="Times New Roman"/>
                <w:sz w:val="22"/>
                <w:szCs w:val="22"/>
              </w:rPr>
            </w:pPr>
            <w:r w:rsidRPr="00CD501D">
              <w:rPr>
                <w:rFonts w:eastAsia="Times New Roman"/>
                <w:sz w:val="22"/>
                <w:szCs w:val="22"/>
              </w:rPr>
              <w:t>85</w:t>
            </w:r>
          </w:p>
        </w:tc>
        <w:tc>
          <w:tcPr>
            <w:tcW w:w="1417" w:type="dxa"/>
            <w:shd w:val="clear" w:color="auto" w:fill="auto"/>
            <w:noWrap/>
            <w:vAlign w:val="bottom"/>
            <w:hideMark/>
          </w:tcPr>
          <w:p w14:paraId="38079299" w14:textId="77777777" w:rsidR="00B219D4" w:rsidRPr="00CD501D" w:rsidRDefault="00B219D4" w:rsidP="00B219D4">
            <w:pPr>
              <w:jc w:val="right"/>
              <w:rPr>
                <w:rFonts w:eastAsia="Times New Roman"/>
                <w:sz w:val="22"/>
                <w:szCs w:val="22"/>
              </w:rPr>
            </w:pPr>
            <w:r w:rsidRPr="00CD501D">
              <w:rPr>
                <w:rFonts w:eastAsia="Times New Roman"/>
                <w:sz w:val="22"/>
                <w:szCs w:val="22"/>
              </w:rPr>
              <w:t>0,16</w:t>
            </w:r>
          </w:p>
        </w:tc>
        <w:tc>
          <w:tcPr>
            <w:tcW w:w="1276" w:type="dxa"/>
            <w:shd w:val="clear" w:color="auto" w:fill="auto"/>
            <w:noWrap/>
            <w:vAlign w:val="bottom"/>
            <w:hideMark/>
          </w:tcPr>
          <w:p w14:paraId="158FC85C" w14:textId="77777777" w:rsidR="00B219D4" w:rsidRPr="00CD501D" w:rsidRDefault="00B219D4" w:rsidP="00B219D4">
            <w:pPr>
              <w:jc w:val="right"/>
              <w:rPr>
                <w:rFonts w:eastAsia="Times New Roman"/>
                <w:sz w:val="22"/>
                <w:szCs w:val="22"/>
              </w:rPr>
            </w:pPr>
            <w:r w:rsidRPr="00CD501D">
              <w:rPr>
                <w:rFonts w:eastAsia="Times New Roman"/>
                <w:sz w:val="22"/>
                <w:szCs w:val="22"/>
              </w:rPr>
              <w:t>0,15</w:t>
            </w:r>
          </w:p>
        </w:tc>
      </w:tr>
      <w:tr w:rsidR="00B219D4" w:rsidRPr="00CD501D" w14:paraId="3502CAFB" w14:textId="77777777" w:rsidTr="00B219D4">
        <w:trPr>
          <w:trHeight w:val="300"/>
          <w:jc w:val="center"/>
        </w:trPr>
        <w:tc>
          <w:tcPr>
            <w:tcW w:w="2226" w:type="dxa"/>
            <w:shd w:val="clear" w:color="auto" w:fill="auto"/>
            <w:noWrap/>
            <w:vAlign w:val="bottom"/>
            <w:hideMark/>
          </w:tcPr>
          <w:p w14:paraId="2DA8A9E7" w14:textId="77777777" w:rsidR="00B219D4" w:rsidRPr="00CD501D" w:rsidRDefault="00B219D4" w:rsidP="00B219D4">
            <w:pPr>
              <w:rPr>
                <w:rFonts w:eastAsia="Times New Roman"/>
                <w:sz w:val="22"/>
                <w:szCs w:val="22"/>
              </w:rPr>
            </w:pPr>
            <w:r w:rsidRPr="00CD501D">
              <w:rPr>
                <w:rFonts w:eastAsia="Times New Roman"/>
                <w:sz w:val="22"/>
                <w:szCs w:val="22"/>
              </w:rPr>
              <w:t>Hồng Kông (Trung Quốc)</w:t>
            </w:r>
          </w:p>
        </w:tc>
        <w:tc>
          <w:tcPr>
            <w:tcW w:w="1096" w:type="dxa"/>
            <w:shd w:val="clear" w:color="auto" w:fill="auto"/>
            <w:noWrap/>
            <w:vAlign w:val="bottom"/>
            <w:hideMark/>
          </w:tcPr>
          <w:p w14:paraId="3A8ACA2D" w14:textId="77777777" w:rsidR="00B219D4" w:rsidRPr="00CD501D" w:rsidRDefault="00B219D4" w:rsidP="00B219D4">
            <w:pPr>
              <w:jc w:val="right"/>
              <w:rPr>
                <w:rFonts w:eastAsia="Times New Roman"/>
                <w:sz w:val="22"/>
                <w:szCs w:val="22"/>
              </w:rPr>
            </w:pPr>
            <w:r w:rsidRPr="00CD501D">
              <w:rPr>
                <w:rFonts w:eastAsia="Times New Roman"/>
                <w:sz w:val="22"/>
                <w:szCs w:val="22"/>
              </w:rPr>
              <w:t>1.086</w:t>
            </w:r>
          </w:p>
        </w:tc>
        <w:tc>
          <w:tcPr>
            <w:tcW w:w="1493" w:type="dxa"/>
            <w:shd w:val="clear" w:color="auto" w:fill="auto"/>
            <w:noWrap/>
            <w:vAlign w:val="bottom"/>
            <w:hideMark/>
          </w:tcPr>
          <w:p w14:paraId="797AF038" w14:textId="77777777" w:rsidR="00B219D4" w:rsidRPr="00CD501D" w:rsidRDefault="00B219D4" w:rsidP="00B219D4">
            <w:pPr>
              <w:jc w:val="right"/>
              <w:rPr>
                <w:rFonts w:eastAsia="Times New Roman"/>
                <w:sz w:val="22"/>
                <w:szCs w:val="22"/>
              </w:rPr>
            </w:pPr>
            <w:r w:rsidRPr="00CD501D">
              <w:rPr>
                <w:rFonts w:eastAsia="Times New Roman"/>
                <w:sz w:val="22"/>
                <w:szCs w:val="22"/>
              </w:rPr>
              <w:t>2,31</w:t>
            </w:r>
          </w:p>
        </w:tc>
        <w:tc>
          <w:tcPr>
            <w:tcW w:w="1134" w:type="dxa"/>
            <w:shd w:val="clear" w:color="auto" w:fill="auto"/>
            <w:noWrap/>
            <w:vAlign w:val="bottom"/>
            <w:hideMark/>
          </w:tcPr>
          <w:p w14:paraId="7C5E864E" w14:textId="77777777" w:rsidR="00B219D4" w:rsidRPr="00CD501D" w:rsidRDefault="00B219D4" w:rsidP="00B219D4">
            <w:pPr>
              <w:jc w:val="right"/>
              <w:rPr>
                <w:rFonts w:eastAsia="Times New Roman"/>
                <w:sz w:val="22"/>
                <w:szCs w:val="22"/>
              </w:rPr>
            </w:pPr>
            <w:r w:rsidRPr="00CD501D">
              <w:rPr>
                <w:rFonts w:eastAsia="Times New Roman"/>
                <w:sz w:val="22"/>
                <w:szCs w:val="22"/>
              </w:rPr>
              <w:t>36,6</w:t>
            </w:r>
          </w:p>
        </w:tc>
        <w:tc>
          <w:tcPr>
            <w:tcW w:w="1276" w:type="dxa"/>
            <w:shd w:val="clear" w:color="auto" w:fill="auto"/>
            <w:noWrap/>
            <w:vAlign w:val="bottom"/>
            <w:hideMark/>
          </w:tcPr>
          <w:p w14:paraId="5153692D" w14:textId="77777777" w:rsidR="00B219D4" w:rsidRPr="00CD501D" w:rsidRDefault="00B219D4" w:rsidP="00B219D4">
            <w:pPr>
              <w:jc w:val="right"/>
              <w:rPr>
                <w:rFonts w:eastAsia="Times New Roman"/>
                <w:sz w:val="22"/>
                <w:szCs w:val="22"/>
              </w:rPr>
            </w:pPr>
            <w:r w:rsidRPr="00CD501D">
              <w:rPr>
                <w:rFonts w:eastAsia="Times New Roman"/>
                <w:sz w:val="22"/>
                <w:szCs w:val="22"/>
              </w:rPr>
              <w:t>55,68</w:t>
            </w:r>
          </w:p>
        </w:tc>
        <w:tc>
          <w:tcPr>
            <w:tcW w:w="1417" w:type="dxa"/>
            <w:shd w:val="clear" w:color="auto" w:fill="auto"/>
            <w:noWrap/>
            <w:vAlign w:val="bottom"/>
            <w:hideMark/>
          </w:tcPr>
          <w:p w14:paraId="07F6D385" w14:textId="77777777" w:rsidR="00B219D4" w:rsidRPr="00CD501D" w:rsidRDefault="00B219D4" w:rsidP="00B219D4">
            <w:pPr>
              <w:jc w:val="right"/>
              <w:rPr>
                <w:rFonts w:eastAsia="Times New Roman"/>
                <w:sz w:val="22"/>
                <w:szCs w:val="22"/>
              </w:rPr>
            </w:pPr>
            <w:r w:rsidRPr="00CD501D">
              <w:rPr>
                <w:rFonts w:eastAsia="Times New Roman"/>
                <w:sz w:val="22"/>
                <w:szCs w:val="22"/>
              </w:rPr>
              <w:t>0,07</w:t>
            </w:r>
          </w:p>
        </w:tc>
        <w:tc>
          <w:tcPr>
            <w:tcW w:w="1276" w:type="dxa"/>
            <w:shd w:val="clear" w:color="auto" w:fill="auto"/>
            <w:noWrap/>
            <w:vAlign w:val="bottom"/>
            <w:hideMark/>
          </w:tcPr>
          <w:p w14:paraId="231D4593" w14:textId="77777777" w:rsidR="00B219D4" w:rsidRPr="00CD501D" w:rsidRDefault="00B219D4" w:rsidP="00B219D4">
            <w:pPr>
              <w:jc w:val="right"/>
              <w:rPr>
                <w:rFonts w:eastAsia="Times New Roman"/>
                <w:sz w:val="22"/>
                <w:szCs w:val="22"/>
              </w:rPr>
            </w:pPr>
            <w:r w:rsidRPr="00CD501D">
              <w:rPr>
                <w:rFonts w:eastAsia="Times New Roman"/>
                <w:sz w:val="22"/>
                <w:szCs w:val="22"/>
              </w:rPr>
              <w:t>0,09</w:t>
            </w:r>
          </w:p>
        </w:tc>
      </w:tr>
      <w:tr w:rsidR="00B219D4" w:rsidRPr="00CD501D" w14:paraId="1FFD5F8F" w14:textId="77777777" w:rsidTr="00B219D4">
        <w:trPr>
          <w:trHeight w:val="300"/>
          <w:jc w:val="center"/>
        </w:trPr>
        <w:tc>
          <w:tcPr>
            <w:tcW w:w="2226" w:type="dxa"/>
            <w:shd w:val="clear" w:color="auto" w:fill="auto"/>
            <w:noWrap/>
            <w:vAlign w:val="bottom"/>
            <w:hideMark/>
          </w:tcPr>
          <w:p w14:paraId="4731C9F6" w14:textId="77777777" w:rsidR="00B219D4" w:rsidRPr="00CD501D" w:rsidRDefault="00B219D4" w:rsidP="00B219D4">
            <w:pPr>
              <w:rPr>
                <w:rFonts w:eastAsia="Times New Roman"/>
                <w:sz w:val="22"/>
                <w:szCs w:val="22"/>
              </w:rPr>
            </w:pPr>
            <w:r w:rsidRPr="00CD501D">
              <w:rPr>
                <w:rFonts w:eastAsia="Times New Roman"/>
                <w:sz w:val="22"/>
                <w:szCs w:val="22"/>
              </w:rPr>
              <w:t>Thụy Điển</w:t>
            </w:r>
          </w:p>
        </w:tc>
        <w:tc>
          <w:tcPr>
            <w:tcW w:w="1096" w:type="dxa"/>
            <w:shd w:val="clear" w:color="auto" w:fill="auto"/>
            <w:noWrap/>
            <w:vAlign w:val="bottom"/>
            <w:hideMark/>
          </w:tcPr>
          <w:p w14:paraId="5C1DC6D8" w14:textId="77777777" w:rsidR="00B219D4" w:rsidRPr="00CD501D" w:rsidRDefault="00B219D4" w:rsidP="00B219D4">
            <w:pPr>
              <w:jc w:val="right"/>
              <w:rPr>
                <w:rFonts w:eastAsia="Times New Roman"/>
                <w:sz w:val="22"/>
                <w:szCs w:val="22"/>
              </w:rPr>
            </w:pPr>
            <w:r w:rsidRPr="00CD501D">
              <w:rPr>
                <w:rFonts w:eastAsia="Times New Roman"/>
                <w:sz w:val="22"/>
                <w:szCs w:val="22"/>
              </w:rPr>
              <w:t>323</w:t>
            </w:r>
          </w:p>
        </w:tc>
        <w:tc>
          <w:tcPr>
            <w:tcW w:w="1493" w:type="dxa"/>
            <w:shd w:val="clear" w:color="auto" w:fill="auto"/>
            <w:noWrap/>
            <w:vAlign w:val="bottom"/>
            <w:hideMark/>
          </w:tcPr>
          <w:p w14:paraId="7D623C8F" w14:textId="77777777" w:rsidR="00B219D4" w:rsidRPr="00CD501D" w:rsidRDefault="00B219D4" w:rsidP="00B219D4">
            <w:pPr>
              <w:jc w:val="right"/>
              <w:rPr>
                <w:rFonts w:eastAsia="Times New Roman"/>
                <w:sz w:val="22"/>
                <w:szCs w:val="22"/>
              </w:rPr>
            </w:pPr>
            <w:r w:rsidRPr="00CD501D">
              <w:rPr>
                <w:rFonts w:eastAsia="Times New Roman"/>
                <w:sz w:val="22"/>
                <w:szCs w:val="22"/>
              </w:rPr>
              <w:t>0,61</w:t>
            </w:r>
          </w:p>
        </w:tc>
        <w:tc>
          <w:tcPr>
            <w:tcW w:w="1134" w:type="dxa"/>
            <w:shd w:val="clear" w:color="auto" w:fill="auto"/>
            <w:noWrap/>
            <w:vAlign w:val="bottom"/>
            <w:hideMark/>
          </w:tcPr>
          <w:p w14:paraId="3CBA2FF6" w14:textId="77777777" w:rsidR="00B219D4" w:rsidRPr="00CD501D" w:rsidRDefault="00B219D4" w:rsidP="00B219D4">
            <w:pPr>
              <w:jc w:val="right"/>
              <w:rPr>
                <w:rFonts w:eastAsia="Times New Roman"/>
                <w:sz w:val="22"/>
                <w:szCs w:val="22"/>
              </w:rPr>
            </w:pPr>
            <w:r w:rsidRPr="00CD501D">
              <w:rPr>
                <w:rFonts w:eastAsia="Times New Roman"/>
                <w:sz w:val="22"/>
                <w:szCs w:val="22"/>
              </w:rPr>
              <w:t>-49,92</w:t>
            </w:r>
          </w:p>
        </w:tc>
        <w:tc>
          <w:tcPr>
            <w:tcW w:w="1276" w:type="dxa"/>
            <w:shd w:val="clear" w:color="auto" w:fill="auto"/>
            <w:noWrap/>
            <w:vAlign w:val="bottom"/>
            <w:hideMark/>
          </w:tcPr>
          <w:p w14:paraId="4DCECD81" w14:textId="77777777" w:rsidR="00B219D4" w:rsidRPr="00CD501D" w:rsidRDefault="00B219D4" w:rsidP="00B219D4">
            <w:pPr>
              <w:jc w:val="right"/>
              <w:rPr>
                <w:rFonts w:eastAsia="Times New Roman"/>
                <w:sz w:val="22"/>
                <w:szCs w:val="22"/>
              </w:rPr>
            </w:pPr>
            <w:r w:rsidRPr="00CD501D">
              <w:rPr>
                <w:rFonts w:eastAsia="Times New Roman"/>
                <w:sz w:val="22"/>
                <w:szCs w:val="22"/>
              </w:rPr>
              <w:t>-33,04</w:t>
            </w:r>
          </w:p>
        </w:tc>
        <w:tc>
          <w:tcPr>
            <w:tcW w:w="1417" w:type="dxa"/>
            <w:shd w:val="clear" w:color="auto" w:fill="auto"/>
            <w:noWrap/>
            <w:vAlign w:val="bottom"/>
            <w:hideMark/>
          </w:tcPr>
          <w:p w14:paraId="11AE9F3D" w14:textId="77777777" w:rsidR="00B219D4" w:rsidRPr="00CD501D" w:rsidRDefault="00B219D4" w:rsidP="00B219D4">
            <w:pPr>
              <w:jc w:val="right"/>
              <w:rPr>
                <w:rFonts w:eastAsia="Times New Roman"/>
                <w:sz w:val="22"/>
                <w:szCs w:val="22"/>
              </w:rPr>
            </w:pPr>
            <w:r w:rsidRPr="00CD501D">
              <w:rPr>
                <w:rFonts w:eastAsia="Times New Roman"/>
                <w:sz w:val="22"/>
                <w:szCs w:val="22"/>
              </w:rPr>
              <w:t>0,02</w:t>
            </w:r>
          </w:p>
        </w:tc>
        <w:tc>
          <w:tcPr>
            <w:tcW w:w="1276" w:type="dxa"/>
            <w:shd w:val="clear" w:color="auto" w:fill="auto"/>
            <w:noWrap/>
            <w:vAlign w:val="bottom"/>
            <w:hideMark/>
          </w:tcPr>
          <w:p w14:paraId="731FA4AC" w14:textId="77777777" w:rsidR="00B219D4" w:rsidRPr="00CD501D" w:rsidRDefault="00B219D4" w:rsidP="00B219D4">
            <w:pPr>
              <w:jc w:val="right"/>
              <w:rPr>
                <w:rFonts w:eastAsia="Times New Roman"/>
                <w:sz w:val="22"/>
                <w:szCs w:val="22"/>
              </w:rPr>
            </w:pPr>
            <w:r w:rsidRPr="00CD501D">
              <w:rPr>
                <w:rFonts w:eastAsia="Times New Roman"/>
                <w:sz w:val="22"/>
                <w:szCs w:val="22"/>
              </w:rPr>
              <w:t>0,02</w:t>
            </w:r>
          </w:p>
        </w:tc>
      </w:tr>
      <w:tr w:rsidR="00B219D4" w:rsidRPr="00CD501D" w14:paraId="57ABA5F8" w14:textId="77777777" w:rsidTr="00B219D4">
        <w:trPr>
          <w:trHeight w:val="300"/>
          <w:jc w:val="center"/>
        </w:trPr>
        <w:tc>
          <w:tcPr>
            <w:tcW w:w="2226" w:type="dxa"/>
            <w:shd w:val="clear" w:color="auto" w:fill="auto"/>
            <w:noWrap/>
            <w:vAlign w:val="bottom"/>
            <w:hideMark/>
          </w:tcPr>
          <w:p w14:paraId="5647BB34" w14:textId="77777777" w:rsidR="00B219D4" w:rsidRPr="00CD501D" w:rsidRDefault="00B219D4" w:rsidP="00B219D4">
            <w:pPr>
              <w:rPr>
                <w:rFonts w:eastAsia="Times New Roman"/>
                <w:sz w:val="22"/>
                <w:szCs w:val="22"/>
              </w:rPr>
            </w:pPr>
            <w:r w:rsidRPr="00CD501D">
              <w:rPr>
                <w:rFonts w:eastAsia="Times New Roman"/>
                <w:sz w:val="22"/>
                <w:szCs w:val="22"/>
              </w:rPr>
              <w:t>Ukraine</w:t>
            </w:r>
          </w:p>
        </w:tc>
        <w:tc>
          <w:tcPr>
            <w:tcW w:w="1096" w:type="dxa"/>
            <w:shd w:val="clear" w:color="auto" w:fill="auto"/>
            <w:noWrap/>
            <w:vAlign w:val="bottom"/>
            <w:hideMark/>
          </w:tcPr>
          <w:p w14:paraId="18E593F5" w14:textId="77777777" w:rsidR="00B219D4" w:rsidRPr="00CD501D" w:rsidRDefault="00B219D4" w:rsidP="00B219D4">
            <w:pPr>
              <w:jc w:val="right"/>
              <w:rPr>
                <w:rFonts w:eastAsia="Times New Roman"/>
                <w:sz w:val="22"/>
                <w:szCs w:val="22"/>
              </w:rPr>
            </w:pPr>
            <w:r w:rsidRPr="00CD501D">
              <w:rPr>
                <w:rFonts w:eastAsia="Times New Roman"/>
                <w:sz w:val="22"/>
                <w:szCs w:val="22"/>
              </w:rPr>
              <w:t>345</w:t>
            </w:r>
          </w:p>
        </w:tc>
        <w:tc>
          <w:tcPr>
            <w:tcW w:w="1493" w:type="dxa"/>
            <w:shd w:val="clear" w:color="auto" w:fill="auto"/>
            <w:noWrap/>
            <w:vAlign w:val="bottom"/>
            <w:hideMark/>
          </w:tcPr>
          <w:p w14:paraId="3A69DE38" w14:textId="77777777" w:rsidR="00B219D4" w:rsidRPr="00CD501D" w:rsidRDefault="00B219D4" w:rsidP="00B219D4">
            <w:pPr>
              <w:jc w:val="right"/>
              <w:rPr>
                <w:rFonts w:eastAsia="Times New Roman"/>
                <w:sz w:val="22"/>
                <w:szCs w:val="22"/>
              </w:rPr>
            </w:pPr>
            <w:r w:rsidRPr="00CD501D">
              <w:rPr>
                <w:rFonts w:eastAsia="Times New Roman"/>
                <w:sz w:val="22"/>
                <w:szCs w:val="22"/>
              </w:rPr>
              <w:t>0,71</w:t>
            </w:r>
          </w:p>
        </w:tc>
        <w:tc>
          <w:tcPr>
            <w:tcW w:w="1134" w:type="dxa"/>
            <w:shd w:val="clear" w:color="auto" w:fill="auto"/>
            <w:noWrap/>
            <w:vAlign w:val="bottom"/>
            <w:hideMark/>
          </w:tcPr>
          <w:p w14:paraId="0A7ED760" w14:textId="77777777" w:rsidR="00B219D4" w:rsidRPr="00CD501D" w:rsidRDefault="00B219D4" w:rsidP="00B219D4">
            <w:pPr>
              <w:jc w:val="right"/>
              <w:rPr>
                <w:rFonts w:eastAsia="Times New Roman"/>
                <w:sz w:val="22"/>
                <w:szCs w:val="22"/>
              </w:rPr>
            </w:pPr>
            <w:r w:rsidRPr="00CD501D">
              <w:rPr>
                <w:rFonts w:eastAsia="Times New Roman"/>
                <w:sz w:val="22"/>
                <w:szCs w:val="22"/>
              </w:rPr>
              <w:t>72,5</w:t>
            </w:r>
          </w:p>
        </w:tc>
        <w:tc>
          <w:tcPr>
            <w:tcW w:w="1276" w:type="dxa"/>
            <w:shd w:val="clear" w:color="auto" w:fill="auto"/>
            <w:noWrap/>
            <w:vAlign w:val="bottom"/>
            <w:hideMark/>
          </w:tcPr>
          <w:p w14:paraId="3F1926DC" w14:textId="77777777" w:rsidR="00B219D4" w:rsidRPr="00CD501D" w:rsidRDefault="00B219D4" w:rsidP="00B219D4">
            <w:pPr>
              <w:jc w:val="right"/>
              <w:rPr>
                <w:rFonts w:eastAsia="Times New Roman"/>
                <w:sz w:val="22"/>
                <w:szCs w:val="22"/>
              </w:rPr>
            </w:pPr>
            <w:r w:rsidRPr="00CD501D">
              <w:rPr>
                <w:rFonts w:eastAsia="Times New Roman"/>
                <w:sz w:val="22"/>
                <w:szCs w:val="22"/>
              </w:rPr>
              <w:t>128,16</w:t>
            </w:r>
          </w:p>
        </w:tc>
        <w:tc>
          <w:tcPr>
            <w:tcW w:w="1417" w:type="dxa"/>
            <w:shd w:val="clear" w:color="auto" w:fill="auto"/>
            <w:noWrap/>
            <w:vAlign w:val="bottom"/>
            <w:hideMark/>
          </w:tcPr>
          <w:p w14:paraId="42F4AD79" w14:textId="77777777" w:rsidR="00B219D4" w:rsidRPr="00CD501D" w:rsidRDefault="00B219D4" w:rsidP="00B219D4">
            <w:pPr>
              <w:jc w:val="right"/>
              <w:rPr>
                <w:rFonts w:eastAsia="Times New Roman"/>
                <w:sz w:val="22"/>
                <w:szCs w:val="22"/>
              </w:rPr>
            </w:pPr>
            <w:r w:rsidRPr="00CD501D">
              <w:rPr>
                <w:rFonts w:eastAsia="Times New Roman"/>
                <w:sz w:val="22"/>
                <w:szCs w:val="22"/>
              </w:rPr>
              <w:t>0,02</w:t>
            </w:r>
          </w:p>
        </w:tc>
        <w:tc>
          <w:tcPr>
            <w:tcW w:w="1276" w:type="dxa"/>
            <w:shd w:val="clear" w:color="auto" w:fill="auto"/>
            <w:noWrap/>
            <w:vAlign w:val="bottom"/>
            <w:hideMark/>
          </w:tcPr>
          <w:p w14:paraId="3FAFD5D8" w14:textId="77777777" w:rsidR="00B219D4" w:rsidRPr="00CD501D" w:rsidRDefault="00B219D4" w:rsidP="00B219D4">
            <w:pPr>
              <w:jc w:val="right"/>
              <w:rPr>
                <w:rFonts w:eastAsia="Times New Roman"/>
                <w:sz w:val="22"/>
                <w:szCs w:val="22"/>
              </w:rPr>
            </w:pPr>
            <w:r w:rsidRPr="00CD501D">
              <w:rPr>
                <w:rFonts w:eastAsia="Times New Roman"/>
                <w:sz w:val="22"/>
                <w:szCs w:val="22"/>
              </w:rPr>
              <w:t>0,03</w:t>
            </w:r>
          </w:p>
        </w:tc>
      </w:tr>
      <w:tr w:rsidR="00B219D4" w:rsidRPr="00CD501D" w14:paraId="5DE810C1" w14:textId="77777777" w:rsidTr="00B219D4">
        <w:trPr>
          <w:trHeight w:val="300"/>
          <w:jc w:val="center"/>
        </w:trPr>
        <w:tc>
          <w:tcPr>
            <w:tcW w:w="2226" w:type="dxa"/>
            <w:shd w:val="clear" w:color="auto" w:fill="auto"/>
            <w:noWrap/>
            <w:vAlign w:val="bottom"/>
            <w:hideMark/>
          </w:tcPr>
          <w:p w14:paraId="6F0B0783" w14:textId="77777777" w:rsidR="00B219D4" w:rsidRPr="00CD501D" w:rsidRDefault="00B219D4" w:rsidP="00B219D4">
            <w:pPr>
              <w:rPr>
                <w:rFonts w:eastAsia="Times New Roman"/>
                <w:sz w:val="22"/>
                <w:szCs w:val="22"/>
              </w:rPr>
            </w:pPr>
            <w:r w:rsidRPr="00CD501D">
              <w:rPr>
                <w:rFonts w:eastAsia="Times New Roman"/>
                <w:sz w:val="22"/>
                <w:szCs w:val="22"/>
              </w:rPr>
              <w:t>Singapore</w:t>
            </w:r>
          </w:p>
        </w:tc>
        <w:tc>
          <w:tcPr>
            <w:tcW w:w="1096" w:type="dxa"/>
            <w:shd w:val="clear" w:color="auto" w:fill="auto"/>
            <w:noWrap/>
            <w:vAlign w:val="bottom"/>
            <w:hideMark/>
          </w:tcPr>
          <w:p w14:paraId="152C266D" w14:textId="77777777" w:rsidR="00B219D4" w:rsidRPr="00CD501D" w:rsidRDefault="00B219D4" w:rsidP="00B219D4">
            <w:pPr>
              <w:jc w:val="right"/>
              <w:rPr>
                <w:rFonts w:eastAsia="Times New Roman"/>
                <w:sz w:val="22"/>
                <w:szCs w:val="22"/>
              </w:rPr>
            </w:pPr>
            <w:r w:rsidRPr="00CD501D">
              <w:rPr>
                <w:rFonts w:eastAsia="Times New Roman"/>
                <w:sz w:val="22"/>
                <w:szCs w:val="22"/>
              </w:rPr>
              <w:t>222</w:t>
            </w:r>
          </w:p>
        </w:tc>
        <w:tc>
          <w:tcPr>
            <w:tcW w:w="1493" w:type="dxa"/>
            <w:shd w:val="clear" w:color="auto" w:fill="auto"/>
            <w:noWrap/>
            <w:vAlign w:val="bottom"/>
            <w:hideMark/>
          </w:tcPr>
          <w:p w14:paraId="59CAE48F" w14:textId="77777777" w:rsidR="00B219D4" w:rsidRPr="00CD501D" w:rsidRDefault="00B219D4" w:rsidP="00B219D4">
            <w:pPr>
              <w:jc w:val="right"/>
              <w:rPr>
                <w:rFonts w:eastAsia="Times New Roman"/>
                <w:sz w:val="22"/>
                <w:szCs w:val="22"/>
              </w:rPr>
            </w:pPr>
            <w:r w:rsidRPr="00CD501D">
              <w:rPr>
                <w:rFonts w:eastAsia="Times New Roman"/>
                <w:sz w:val="22"/>
                <w:szCs w:val="22"/>
              </w:rPr>
              <w:t>0,46</w:t>
            </w:r>
          </w:p>
        </w:tc>
        <w:tc>
          <w:tcPr>
            <w:tcW w:w="1134" w:type="dxa"/>
            <w:shd w:val="clear" w:color="auto" w:fill="auto"/>
            <w:noWrap/>
            <w:vAlign w:val="bottom"/>
            <w:hideMark/>
          </w:tcPr>
          <w:p w14:paraId="57AF2E4B" w14:textId="77777777" w:rsidR="00B219D4" w:rsidRPr="00CD501D" w:rsidRDefault="00B219D4" w:rsidP="00B219D4">
            <w:pPr>
              <w:jc w:val="right"/>
              <w:rPr>
                <w:rFonts w:eastAsia="Times New Roman"/>
                <w:sz w:val="22"/>
                <w:szCs w:val="22"/>
              </w:rPr>
            </w:pPr>
            <w:r w:rsidRPr="00CD501D">
              <w:rPr>
                <w:rFonts w:eastAsia="Times New Roman"/>
                <w:sz w:val="22"/>
                <w:szCs w:val="22"/>
              </w:rPr>
              <w:t>37,89</w:t>
            </w:r>
          </w:p>
        </w:tc>
        <w:tc>
          <w:tcPr>
            <w:tcW w:w="1276" w:type="dxa"/>
            <w:shd w:val="clear" w:color="auto" w:fill="auto"/>
            <w:noWrap/>
            <w:vAlign w:val="bottom"/>
            <w:hideMark/>
          </w:tcPr>
          <w:p w14:paraId="768FE61C" w14:textId="77777777" w:rsidR="00B219D4" w:rsidRPr="00CD501D" w:rsidRDefault="00B219D4" w:rsidP="00B219D4">
            <w:pPr>
              <w:jc w:val="right"/>
              <w:rPr>
                <w:rFonts w:eastAsia="Times New Roman"/>
                <w:sz w:val="22"/>
                <w:szCs w:val="22"/>
              </w:rPr>
            </w:pPr>
            <w:r w:rsidRPr="00CD501D">
              <w:rPr>
                <w:rFonts w:eastAsia="Times New Roman"/>
                <w:sz w:val="22"/>
                <w:szCs w:val="22"/>
              </w:rPr>
              <w:t>81,81</w:t>
            </w:r>
          </w:p>
        </w:tc>
        <w:tc>
          <w:tcPr>
            <w:tcW w:w="1417" w:type="dxa"/>
            <w:shd w:val="clear" w:color="auto" w:fill="auto"/>
            <w:noWrap/>
            <w:vAlign w:val="bottom"/>
            <w:hideMark/>
          </w:tcPr>
          <w:p w14:paraId="097BAB79" w14:textId="77777777" w:rsidR="00B219D4" w:rsidRPr="00CD501D" w:rsidRDefault="00B219D4" w:rsidP="00B219D4">
            <w:pPr>
              <w:jc w:val="right"/>
              <w:rPr>
                <w:rFonts w:eastAsia="Times New Roman"/>
                <w:sz w:val="22"/>
                <w:szCs w:val="22"/>
              </w:rPr>
            </w:pPr>
            <w:r w:rsidRPr="00CD501D">
              <w:rPr>
                <w:rFonts w:eastAsia="Times New Roman"/>
                <w:sz w:val="22"/>
                <w:szCs w:val="22"/>
              </w:rPr>
              <w:t>0,01</w:t>
            </w:r>
          </w:p>
        </w:tc>
        <w:tc>
          <w:tcPr>
            <w:tcW w:w="1276" w:type="dxa"/>
            <w:shd w:val="clear" w:color="auto" w:fill="auto"/>
            <w:noWrap/>
            <w:vAlign w:val="bottom"/>
            <w:hideMark/>
          </w:tcPr>
          <w:p w14:paraId="686DF8A0" w14:textId="77777777" w:rsidR="00B219D4" w:rsidRPr="00CD501D" w:rsidRDefault="00B219D4" w:rsidP="00B219D4">
            <w:pPr>
              <w:jc w:val="right"/>
              <w:rPr>
                <w:rFonts w:eastAsia="Times New Roman"/>
                <w:sz w:val="22"/>
                <w:szCs w:val="22"/>
              </w:rPr>
            </w:pPr>
            <w:r w:rsidRPr="00CD501D">
              <w:rPr>
                <w:rFonts w:eastAsia="Times New Roman"/>
                <w:sz w:val="22"/>
                <w:szCs w:val="22"/>
              </w:rPr>
              <w:t>0,02</w:t>
            </w:r>
          </w:p>
        </w:tc>
      </w:tr>
      <w:tr w:rsidR="00B219D4" w:rsidRPr="00CD501D" w14:paraId="4650BB63" w14:textId="77777777" w:rsidTr="00B219D4">
        <w:trPr>
          <w:trHeight w:val="300"/>
          <w:jc w:val="center"/>
        </w:trPr>
        <w:tc>
          <w:tcPr>
            <w:tcW w:w="2226" w:type="dxa"/>
            <w:shd w:val="clear" w:color="auto" w:fill="auto"/>
            <w:noWrap/>
            <w:vAlign w:val="bottom"/>
            <w:hideMark/>
          </w:tcPr>
          <w:p w14:paraId="2AD794E8" w14:textId="77777777" w:rsidR="00B219D4" w:rsidRPr="00CD501D" w:rsidRDefault="00B219D4" w:rsidP="00B219D4">
            <w:pPr>
              <w:rPr>
                <w:rFonts w:eastAsia="Times New Roman"/>
                <w:sz w:val="22"/>
                <w:szCs w:val="22"/>
              </w:rPr>
            </w:pPr>
            <w:r w:rsidRPr="00CD501D">
              <w:rPr>
                <w:rFonts w:eastAsia="Times New Roman"/>
                <w:sz w:val="22"/>
                <w:szCs w:val="22"/>
              </w:rPr>
              <w:t>Séc</w:t>
            </w:r>
          </w:p>
        </w:tc>
        <w:tc>
          <w:tcPr>
            <w:tcW w:w="1096" w:type="dxa"/>
            <w:shd w:val="clear" w:color="auto" w:fill="auto"/>
            <w:noWrap/>
            <w:vAlign w:val="bottom"/>
            <w:hideMark/>
          </w:tcPr>
          <w:p w14:paraId="2B784520" w14:textId="77777777" w:rsidR="00B219D4" w:rsidRPr="00CD501D" w:rsidRDefault="00B219D4" w:rsidP="00B219D4">
            <w:pPr>
              <w:jc w:val="right"/>
              <w:rPr>
                <w:rFonts w:eastAsia="Times New Roman"/>
                <w:sz w:val="22"/>
                <w:szCs w:val="22"/>
              </w:rPr>
            </w:pPr>
            <w:r w:rsidRPr="00CD501D">
              <w:rPr>
                <w:rFonts w:eastAsia="Times New Roman"/>
                <w:sz w:val="22"/>
                <w:szCs w:val="22"/>
              </w:rPr>
              <w:t>2.337</w:t>
            </w:r>
          </w:p>
        </w:tc>
        <w:tc>
          <w:tcPr>
            <w:tcW w:w="1493" w:type="dxa"/>
            <w:shd w:val="clear" w:color="auto" w:fill="auto"/>
            <w:noWrap/>
            <w:vAlign w:val="bottom"/>
            <w:hideMark/>
          </w:tcPr>
          <w:p w14:paraId="4000A2FC" w14:textId="77777777" w:rsidR="00B219D4" w:rsidRPr="00CD501D" w:rsidRDefault="00B219D4" w:rsidP="00B219D4">
            <w:pPr>
              <w:jc w:val="right"/>
              <w:rPr>
                <w:rFonts w:eastAsia="Times New Roman"/>
                <w:sz w:val="22"/>
                <w:szCs w:val="22"/>
              </w:rPr>
            </w:pPr>
            <w:r w:rsidRPr="00CD501D">
              <w:rPr>
                <w:rFonts w:eastAsia="Times New Roman"/>
                <w:sz w:val="22"/>
                <w:szCs w:val="22"/>
              </w:rPr>
              <w:t>3,75</w:t>
            </w:r>
          </w:p>
        </w:tc>
        <w:tc>
          <w:tcPr>
            <w:tcW w:w="1134" w:type="dxa"/>
            <w:shd w:val="clear" w:color="auto" w:fill="auto"/>
            <w:noWrap/>
            <w:vAlign w:val="bottom"/>
            <w:hideMark/>
          </w:tcPr>
          <w:p w14:paraId="73796686" w14:textId="77777777" w:rsidR="00B219D4" w:rsidRPr="00CD501D" w:rsidRDefault="00B219D4" w:rsidP="00B219D4">
            <w:pPr>
              <w:jc w:val="right"/>
              <w:rPr>
                <w:rFonts w:eastAsia="Times New Roman"/>
                <w:sz w:val="22"/>
                <w:szCs w:val="22"/>
              </w:rPr>
            </w:pPr>
            <w:r w:rsidRPr="00CD501D">
              <w:rPr>
                <w:rFonts w:eastAsia="Times New Roman"/>
                <w:sz w:val="22"/>
                <w:szCs w:val="22"/>
              </w:rPr>
              <w:t>72,09</w:t>
            </w:r>
          </w:p>
        </w:tc>
        <w:tc>
          <w:tcPr>
            <w:tcW w:w="1276" w:type="dxa"/>
            <w:shd w:val="clear" w:color="auto" w:fill="auto"/>
            <w:noWrap/>
            <w:vAlign w:val="bottom"/>
            <w:hideMark/>
          </w:tcPr>
          <w:p w14:paraId="135F1FBD" w14:textId="77777777" w:rsidR="00B219D4" w:rsidRPr="00CD501D" w:rsidRDefault="00B219D4" w:rsidP="00B219D4">
            <w:pPr>
              <w:jc w:val="right"/>
              <w:rPr>
                <w:rFonts w:eastAsia="Times New Roman"/>
                <w:sz w:val="22"/>
                <w:szCs w:val="22"/>
              </w:rPr>
            </w:pPr>
            <w:r w:rsidRPr="00CD501D">
              <w:rPr>
                <w:rFonts w:eastAsia="Times New Roman"/>
                <w:sz w:val="22"/>
                <w:szCs w:val="22"/>
              </w:rPr>
              <w:t>126,84</w:t>
            </w:r>
          </w:p>
        </w:tc>
        <w:tc>
          <w:tcPr>
            <w:tcW w:w="1417" w:type="dxa"/>
            <w:shd w:val="clear" w:color="auto" w:fill="auto"/>
            <w:noWrap/>
            <w:vAlign w:val="bottom"/>
            <w:hideMark/>
          </w:tcPr>
          <w:p w14:paraId="43514F48" w14:textId="77777777" w:rsidR="00B219D4" w:rsidRPr="00CD501D" w:rsidRDefault="00B219D4" w:rsidP="00B219D4">
            <w:pPr>
              <w:jc w:val="right"/>
              <w:rPr>
                <w:rFonts w:eastAsia="Times New Roman"/>
                <w:sz w:val="22"/>
                <w:szCs w:val="22"/>
              </w:rPr>
            </w:pPr>
            <w:r w:rsidRPr="00CD501D">
              <w:rPr>
                <w:rFonts w:eastAsia="Times New Roman"/>
                <w:sz w:val="22"/>
                <w:szCs w:val="22"/>
              </w:rPr>
              <w:t>0,16</w:t>
            </w:r>
          </w:p>
        </w:tc>
        <w:tc>
          <w:tcPr>
            <w:tcW w:w="1276" w:type="dxa"/>
            <w:shd w:val="clear" w:color="auto" w:fill="auto"/>
            <w:noWrap/>
            <w:vAlign w:val="bottom"/>
            <w:hideMark/>
          </w:tcPr>
          <w:p w14:paraId="215B4AC9" w14:textId="77777777" w:rsidR="00B219D4" w:rsidRPr="00CD501D" w:rsidRDefault="00B219D4" w:rsidP="00B219D4">
            <w:pPr>
              <w:jc w:val="right"/>
              <w:rPr>
                <w:rFonts w:eastAsia="Times New Roman"/>
                <w:sz w:val="22"/>
                <w:szCs w:val="22"/>
              </w:rPr>
            </w:pPr>
            <w:r w:rsidRPr="00CD501D">
              <w:rPr>
                <w:rFonts w:eastAsia="Times New Roman"/>
                <w:sz w:val="22"/>
                <w:szCs w:val="22"/>
              </w:rPr>
              <w:t>0,15</w:t>
            </w:r>
          </w:p>
        </w:tc>
      </w:tr>
    </w:tbl>
    <w:p w14:paraId="3E3A6A0E" w14:textId="377E6E88" w:rsidR="00DA0AE9" w:rsidRPr="00CD501D" w:rsidRDefault="00DA0AE9" w:rsidP="00057F15">
      <w:pPr>
        <w:spacing w:before="120" w:line="312" w:lineRule="auto"/>
        <w:ind w:left="1440" w:firstLine="720"/>
        <w:rPr>
          <w:i/>
          <w:sz w:val="26"/>
          <w:szCs w:val="26"/>
        </w:rPr>
      </w:pPr>
      <w:r w:rsidRPr="00CD501D">
        <w:rPr>
          <w:i/>
          <w:sz w:val="26"/>
          <w:szCs w:val="26"/>
        </w:rPr>
        <w:t>Nguồn: Tính toán từ số liệu thống kê sơ bộ của Tổng cục Hải quan</w:t>
      </w:r>
    </w:p>
    <w:p w14:paraId="1767216C" w14:textId="51180F33" w:rsidR="00723371" w:rsidRPr="00CD501D" w:rsidRDefault="00EF2C14" w:rsidP="00895BAE">
      <w:pPr>
        <w:spacing w:before="80" w:line="312" w:lineRule="auto"/>
        <w:ind w:firstLine="720"/>
        <w:jc w:val="both"/>
        <w:rPr>
          <w:b/>
          <w:sz w:val="26"/>
          <w:szCs w:val="26"/>
        </w:rPr>
      </w:pPr>
      <w:r w:rsidRPr="00CD501D">
        <w:rPr>
          <w:b/>
          <w:i/>
          <w:sz w:val="26"/>
          <w:szCs w:val="26"/>
        </w:rPr>
        <w:t>- Nhập khẩu nguyên liệu cao su:</w:t>
      </w:r>
      <w:r w:rsidR="00CC3396" w:rsidRPr="00CD501D">
        <w:rPr>
          <w:b/>
          <w:i/>
          <w:sz w:val="26"/>
          <w:szCs w:val="26"/>
        </w:rPr>
        <w:t xml:space="preserve"> </w:t>
      </w:r>
      <w:r w:rsidR="00723371" w:rsidRPr="00CD501D">
        <w:rPr>
          <w:rFonts w:ascii="Roboto-Regular" w:eastAsia="Times New Roman" w:hAnsi="Roboto-Regular"/>
          <w:sz w:val="26"/>
          <w:szCs w:val="26"/>
        </w:rPr>
        <w:t xml:space="preserve">Theo </w:t>
      </w:r>
      <w:r w:rsidR="00257651" w:rsidRPr="00CD501D">
        <w:rPr>
          <w:rFonts w:ascii="Roboto-Regular" w:eastAsia="Times New Roman" w:hAnsi="Roboto-Regular"/>
          <w:sz w:val="26"/>
          <w:szCs w:val="26"/>
        </w:rPr>
        <w:t>Tổng cục Thống kê</w:t>
      </w:r>
      <w:r w:rsidR="00723371" w:rsidRPr="00CD501D">
        <w:rPr>
          <w:rFonts w:ascii="Roboto-Regular" w:eastAsia="Times New Roman" w:hAnsi="Roboto-Regular"/>
          <w:sz w:val="26"/>
          <w:szCs w:val="26"/>
        </w:rPr>
        <w:t xml:space="preserve">, </w:t>
      </w:r>
      <w:r w:rsidR="00D5671D" w:rsidRPr="00CD501D">
        <w:rPr>
          <w:rFonts w:ascii="Roboto-Regular" w:eastAsia="Times New Roman" w:hAnsi="Roboto-Regular"/>
          <w:sz w:val="26"/>
          <w:szCs w:val="26"/>
        </w:rPr>
        <w:t>nhập</w:t>
      </w:r>
      <w:r w:rsidR="00723371" w:rsidRPr="00CD501D">
        <w:rPr>
          <w:rFonts w:ascii="Roboto-Regular" w:eastAsia="Times New Roman" w:hAnsi="Roboto-Regular"/>
          <w:sz w:val="26"/>
          <w:szCs w:val="26"/>
        </w:rPr>
        <w:t xml:space="preserve"> khẩu cao su của Việt Nam trong tháng </w:t>
      </w:r>
      <w:r w:rsidR="00B219D4" w:rsidRPr="00CD501D">
        <w:rPr>
          <w:rFonts w:ascii="Roboto-Regular" w:eastAsia="Times New Roman" w:hAnsi="Roboto-Regular"/>
          <w:sz w:val="26"/>
          <w:szCs w:val="26"/>
        </w:rPr>
        <w:t>10</w:t>
      </w:r>
      <w:r w:rsidR="00723371" w:rsidRPr="00CD501D">
        <w:rPr>
          <w:rFonts w:ascii="Roboto-Regular" w:eastAsia="Times New Roman" w:hAnsi="Roboto-Regular"/>
          <w:sz w:val="26"/>
          <w:szCs w:val="26"/>
        </w:rPr>
        <w:t xml:space="preserve">/2021 đạt </w:t>
      </w:r>
      <w:r w:rsidR="00B219D4" w:rsidRPr="00CD501D">
        <w:rPr>
          <w:rFonts w:ascii="Roboto-Regular" w:eastAsia="Times New Roman" w:hAnsi="Roboto-Regular"/>
          <w:sz w:val="26"/>
          <w:szCs w:val="26"/>
        </w:rPr>
        <w:t>184,2</w:t>
      </w:r>
      <w:r w:rsidR="00257651" w:rsidRPr="00CD501D">
        <w:rPr>
          <w:rFonts w:ascii="Roboto-Regular" w:eastAsia="Times New Roman" w:hAnsi="Roboto-Regular"/>
          <w:sz w:val="26"/>
          <w:szCs w:val="26"/>
        </w:rPr>
        <w:t xml:space="preserve"> nghìn</w:t>
      </w:r>
      <w:r w:rsidR="00723371" w:rsidRPr="00CD501D">
        <w:rPr>
          <w:rFonts w:ascii="Roboto-Regular" w:eastAsia="Times New Roman" w:hAnsi="Roboto-Regular"/>
          <w:sz w:val="26"/>
          <w:szCs w:val="26"/>
        </w:rPr>
        <w:t xml:space="preserve"> tấn, trị giá </w:t>
      </w:r>
      <w:r w:rsidR="00B219D4" w:rsidRPr="00CD501D">
        <w:rPr>
          <w:rFonts w:ascii="Roboto-Regular" w:eastAsia="Times New Roman" w:hAnsi="Roboto-Regular"/>
          <w:sz w:val="26"/>
          <w:szCs w:val="26"/>
        </w:rPr>
        <w:t>251,04</w:t>
      </w:r>
      <w:r w:rsidR="00723371" w:rsidRPr="00CD501D">
        <w:rPr>
          <w:rFonts w:ascii="Roboto-Regular" w:eastAsia="Times New Roman" w:hAnsi="Roboto-Regular"/>
          <w:sz w:val="26"/>
          <w:szCs w:val="26"/>
        </w:rPr>
        <w:t xml:space="preserve"> triệu USD, </w:t>
      </w:r>
      <w:r w:rsidR="00B219D4" w:rsidRPr="00CD501D">
        <w:rPr>
          <w:rFonts w:ascii="Roboto-Regular" w:eastAsia="Times New Roman" w:hAnsi="Roboto-Regular"/>
          <w:sz w:val="26"/>
          <w:szCs w:val="26"/>
        </w:rPr>
        <w:t>tăng 7,29</w:t>
      </w:r>
      <w:r w:rsidR="00723371" w:rsidRPr="00CD501D">
        <w:rPr>
          <w:rFonts w:ascii="Roboto-Regular" w:eastAsia="Times New Roman" w:hAnsi="Roboto-Regular"/>
          <w:sz w:val="26"/>
          <w:szCs w:val="26"/>
        </w:rPr>
        <w:t xml:space="preserve">% về lượng và </w:t>
      </w:r>
      <w:r w:rsidR="00B219D4" w:rsidRPr="00CD501D">
        <w:rPr>
          <w:rFonts w:ascii="Roboto-Regular" w:eastAsia="Times New Roman" w:hAnsi="Roboto-Regular"/>
          <w:sz w:val="26"/>
          <w:szCs w:val="26"/>
        </w:rPr>
        <w:t>9,42</w:t>
      </w:r>
      <w:r w:rsidR="00723371" w:rsidRPr="00CD501D">
        <w:rPr>
          <w:rFonts w:ascii="Roboto-Regular" w:eastAsia="Times New Roman" w:hAnsi="Roboto-Regular"/>
          <w:sz w:val="26"/>
          <w:szCs w:val="26"/>
        </w:rPr>
        <w:t xml:space="preserve">% về trị giá so với tháng </w:t>
      </w:r>
      <w:r w:rsidR="009813AF" w:rsidRPr="00CD501D">
        <w:rPr>
          <w:rFonts w:ascii="Roboto-Regular" w:eastAsia="Times New Roman" w:hAnsi="Roboto-Regular"/>
          <w:sz w:val="26"/>
          <w:szCs w:val="26"/>
        </w:rPr>
        <w:t xml:space="preserve">trước; còn so cùng kỳ năm 2021 tăng </w:t>
      </w:r>
      <w:r w:rsidR="00B219D4" w:rsidRPr="00CD501D">
        <w:rPr>
          <w:rFonts w:ascii="Roboto-Regular" w:eastAsia="Times New Roman" w:hAnsi="Roboto-Regular"/>
          <w:sz w:val="26"/>
          <w:szCs w:val="26"/>
        </w:rPr>
        <w:t>46,49</w:t>
      </w:r>
      <w:r w:rsidR="009813AF" w:rsidRPr="00CD501D">
        <w:rPr>
          <w:rFonts w:ascii="Roboto-Regular" w:eastAsia="Times New Roman" w:hAnsi="Roboto-Regular"/>
          <w:sz w:val="26"/>
          <w:szCs w:val="26"/>
        </w:rPr>
        <w:t xml:space="preserve">% về lượng và </w:t>
      </w:r>
      <w:r w:rsidR="00B219D4" w:rsidRPr="00CD501D">
        <w:rPr>
          <w:rFonts w:ascii="Roboto-Regular" w:eastAsia="Times New Roman" w:hAnsi="Roboto-Regular"/>
          <w:sz w:val="26"/>
          <w:szCs w:val="26"/>
        </w:rPr>
        <w:t>57,47</w:t>
      </w:r>
      <w:r w:rsidR="009813AF" w:rsidRPr="00CD501D">
        <w:rPr>
          <w:rFonts w:ascii="Roboto-Regular" w:eastAsia="Times New Roman" w:hAnsi="Roboto-Regular"/>
          <w:sz w:val="26"/>
          <w:szCs w:val="26"/>
        </w:rPr>
        <w:t>% về trị giá.</w:t>
      </w:r>
    </w:p>
    <w:p w14:paraId="6C76A088" w14:textId="1B405284" w:rsidR="00587D48" w:rsidRPr="00CD501D" w:rsidRDefault="009813AF" w:rsidP="00895BAE">
      <w:pPr>
        <w:spacing w:after="195" w:line="375" w:lineRule="atLeast"/>
        <w:ind w:firstLine="720"/>
        <w:jc w:val="both"/>
        <w:rPr>
          <w:rFonts w:ascii="Roboto-Regular" w:eastAsia="Times New Roman" w:hAnsi="Roboto-Regular"/>
          <w:sz w:val="26"/>
          <w:szCs w:val="26"/>
        </w:rPr>
      </w:pPr>
      <w:r w:rsidRPr="00CD501D">
        <w:rPr>
          <w:rFonts w:ascii="Roboto-Regular" w:eastAsia="Times New Roman" w:hAnsi="Roboto-Regular"/>
          <w:sz w:val="26"/>
          <w:szCs w:val="26"/>
        </w:rPr>
        <w:t xml:space="preserve">Theo đó, </w:t>
      </w:r>
      <w:r w:rsidR="00B219D4" w:rsidRPr="00CD501D">
        <w:rPr>
          <w:rFonts w:ascii="Roboto-Regular" w:eastAsia="Times New Roman" w:hAnsi="Roboto-Regular"/>
          <w:sz w:val="26"/>
          <w:szCs w:val="26"/>
        </w:rPr>
        <w:t>10</w:t>
      </w:r>
      <w:r w:rsidR="00D5671D" w:rsidRPr="00CD501D">
        <w:rPr>
          <w:rFonts w:ascii="Roboto-Regular" w:eastAsia="Times New Roman" w:hAnsi="Roboto-Regular"/>
          <w:sz w:val="26"/>
          <w:szCs w:val="26"/>
        </w:rPr>
        <w:t xml:space="preserve"> tháng năm 2021, tổng lượng cao su nhập khẩu đạt </w:t>
      </w:r>
      <w:r w:rsidR="00B219D4" w:rsidRPr="00CD501D">
        <w:rPr>
          <w:rFonts w:ascii="Roboto-Regular" w:eastAsia="Times New Roman" w:hAnsi="Roboto-Regular"/>
          <w:sz w:val="26"/>
          <w:szCs w:val="26"/>
        </w:rPr>
        <w:t>1,61</w:t>
      </w:r>
      <w:r w:rsidR="003A497F" w:rsidRPr="00CD501D">
        <w:rPr>
          <w:rFonts w:ascii="Roboto-Regular" w:eastAsia="Times New Roman" w:hAnsi="Roboto-Regular"/>
          <w:sz w:val="26"/>
          <w:szCs w:val="26"/>
        </w:rPr>
        <w:t xml:space="preserve"> triệu</w:t>
      </w:r>
      <w:r w:rsidR="00D5671D" w:rsidRPr="00CD501D">
        <w:rPr>
          <w:rFonts w:ascii="Roboto-Regular" w:eastAsia="Times New Roman" w:hAnsi="Roboto-Regular"/>
          <w:sz w:val="26"/>
          <w:szCs w:val="26"/>
        </w:rPr>
        <w:t xml:space="preserve"> tấn, trị giá là </w:t>
      </w:r>
      <w:r w:rsidR="00B219D4" w:rsidRPr="00CD501D">
        <w:rPr>
          <w:rFonts w:ascii="Roboto-Regular" w:eastAsia="Times New Roman" w:hAnsi="Roboto-Regular"/>
          <w:sz w:val="26"/>
          <w:szCs w:val="26"/>
        </w:rPr>
        <w:t>2,28</w:t>
      </w:r>
      <w:r w:rsidR="003A497F" w:rsidRPr="00CD501D">
        <w:rPr>
          <w:rFonts w:ascii="Roboto-Regular" w:eastAsia="Times New Roman" w:hAnsi="Roboto-Regular"/>
          <w:sz w:val="26"/>
          <w:szCs w:val="26"/>
        </w:rPr>
        <w:t xml:space="preserve"> tỷ</w:t>
      </w:r>
      <w:r w:rsidR="00D5671D" w:rsidRPr="00CD501D">
        <w:rPr>
          <w:rFonts w:ascii="Roboto-Regular" w:eastAsia="Times New Roman" w:hAnsi="Roboto-Regular"/>
          <w:sz w:val="26"/>
          <w:szCs w:val="26"/>
        </w:rPr>
        <w:t xml:space="preserve"> USD, tăng đến </w:t>
      </w:r>
      <w:r w:rsidR="00B219D4" w:rsidRPr="00CD501D">
        <w:rPr>
          <w:rFonts w:ascii="Roboto-Regular" w:eastAsia="Times New Roman" w:hAnsi="Roboto-Regular"/>
          <w:sz w:val="26"/>
          <w:szCs w:val="26"/>
        </w:rPr>
        <w:t>99,07</w:t>
      </w:r>
      <w:r w:rsidR="00D5671D" w:rsidRPr="00CD501D">
        <w:rPr>
          <w:rFonts w:ascii="Roboto-Regular" w:eastAsia="Times New Roman" w:hAnsi="Roboto-Regular"/>
          <w:sz w:val="26"/>
          <w:szCs w:val="26"/>
        </w:rPr>
        <w:t xml:space="preserve">% về lượng và </w:t>
      </w:r>
      <w:r w:rsidR="00B219D4" w:rsidRPr="00CD501D">
        <w:rPr>
          <w:rFonts w:ascii="Roboto-Regular" w:eastAsia="Times New Roman" w:hAnsi="Roboto-Regular"/>
          <w:sz w:val="26"/>
          <w:szCs w:val="26"/>
        </w:rPr>
        <w:t>116,5</w:t>
      </w:r>
      <w:r w:rsidR="00D5671D" w:rsidRPr="00CD501D">
        <w:rPr>
          <w:rFonts w:ascii="Roboto-Regular" w:eastAsia="Times New Roman" w:hAnsi="Roboto-Regular"/>
          <w:sz w:val="26"/>
          <w:szCs w:val="26"/>
        </w:rPr>
        <w:t>% về trị giá so cùng kỳ năm 2020.</w:t>
      </w:r>
    </w:p>
    <w:p w14:paraId="0E31E3CF" w14:textId="77777777" w:rsidR="002A7F2D" w:rsidRPr="00CD501D" w:rsidRDefault="002A7F2D">
      <w:pPr>
        <w:spacing w:after="200" w:line="276" w:lineRule="auto"/>
        <w:rPr>
          <w:b/>
          <w:sz w:val="26"/>
          <w:szCs w:val="28"/>
        </w:rPr>
      </w:pPr>
      <w:r w:rsidRPr="00CD501D">
        <w:rPr>
          <w:b/>
          <w:sz w:val="26"/>
          <w:szCs w:val="28"/>
        </w:rPr>
        <w:br w:type="page"/>
      </w:r>
    </w:p>
    <w:p w14:paraId="40993840" w14:textId="3B1776B5" w:rsidR="00AE2878" w:rsidRPr="00CD501D" w:rsidRDefault="00AE2878" w:rsidP="00617717">
      <w:pPr>
        <w:spacing w:after="200" w:line="276" w:lineRule="auto"/>
        <w:jc w:val="center"/>
        <w:rPr>
          <w:b/>
          <w:sz w:val="26"/>
          <w:szCs w:val="28"/>
        </w:rPr>
      </w:pPr>
      <w:r w:rsidRPr="00CD501D">
        <w:rPr>
          <w:b/>
          <w:sz w:val="26"/>
          <w:szCs w:val="28"/>
        </w:rPr>
        <w:lastRenderedPageBreak/>
        <w:t>Biểu đồ</w:t>
      </w:r>
      <w:r w:rsidR="00BF4C32" w:rsidRPr="00CD501D">
        <w:rPr>
          <w:b/>
          <w:sz w:val="26"/>
          <w:szCs w:val="28"/>
        </w:rPr>
        <w:t xml:space="preserve"> 7</w:t>
      </w:r>
      <w:r w:rsidRPr="00CD501D">
        <w:rPr>
          <w:b/>
          <w:sz w:val="26"/>
          <w:szCs w:val="28"/>
        </w:rPr>
        <w:t>: Lượng nhập khẩu cao su - (Đvt: Nghìn tấn)</w:t>
      </w:r>
    </w:p>
    <w:p w14:paraId="772F53C2" w14:textId="7705A903" w:rsidR="009E723D" w:rsidRPr="00CD501D" w:rsidRDefault="000E042D" w:rsidP="00B90BFC">
      <w:pPr>
        <w:pStyle w:val="NormalWeb"/>
        <w:spacing w:before="0" w:beforeAutospacing="0" w:after="0" w:afterAutospacing="0"/>
        <w:jc w:val="center"/>
        <w:rPr>
          <w:b/>
          <w:noProof/>
          <w:sz w:val="20"/>
        </w:rPr>
      </w:pPr>
      <w:r w:rsidRPr="00CD501D">
        <w:rPr>
          <w:b/>
          <w:noProof/>
          <w:sz w:val="20"/>
        </w:rPr>
        <w:object w:dxaOrig="7702" w:dyaOrig="2628" w14:anchorId="6E4E0620">
          <v:shape id="_x0000_i1031" type="#_x0000_t75" style="width:384pt;height:132pt" o:ole="" fillcolor="window">
            <v:imagedata r:id="rId21" o:title=""/>
          </v:shape>
          <o:OLEObject Type="Embed" ProgID="MSGraph.Chart.8" ShapeID="_x0000_i1031" DrawAspect="Content" ObjectID="_1699083745" r:id="rId22">
            <o:FieldCodes>\s</o:FieldCodes>
          </o:OLEObject>
        </w:object>
      </w:r>
    </w:p>
    <w:p w14:paraId="412C7A0B" w14:textId="05FA8790" w:rsidR="00AE2878" w:rsidRPr="00CD501D" w:rsidRDefault="00AE2878" w:rsidP="00AE2878">
      <w:pPr>
        <w:spacing w:before="120"/>
        <w:jc w:val="center"/>
        <w:rPr>
          <w:b/>
          <w:sz w:val="26"/>
          <w:szCs w:val="28"/>
        </w:rPr>
      </w:pPr>
      <w:r w:rsidRPr="00CD501D">
        <w:rPr>
          <w:b/>
          <w:sz w:val="26"/>
          <w:szCs w:val="28"/>
        </w:rPr>
        <w:t xml:space="preserve">Biểu đồ </w:t>
      </w:r>
      <w:r w:rsidR="00BF4C32" w:rsidRPr="00CD501D">
        <w:rPr>
          <w:b/>
          <w:sz w:val="26"/>
          <w:szCs w:val="28"/>
        </w:rPr>
        <w:t>8</w:t>
      </w:r>
      <w:r w:rsidRPr="00CD501D">
        <w:rPr>
          <w:b/>
          <w:sz w:val="26"/>
          <w:szCs w:val="28"/>
        </w:rPr>
        <w:t>: Trị giá nhập khẩu cao su - (Đvt: Triệu USD)</w:t>
      </w:r>
    </w:p>
    <w:p w14:paraId="6252DDD2" w14:textId="487E5B2D" w:rsidR="00AE2878" w:rsidRPr="00CD501D" w:rsidRDefault="00B219D4" w:rsidP="00AE2878">
      <w:pPr>
        <w:pStyle w:val="NormalWeb"/>
        <w:spacing w:before="0" w:beforeAutospacing="0" w:after="0" w:afterAutospacing="0"/>
        <w:jc w:val="center"/>
        <w:rPr>
          <w:noProof/>
          <w:sz w:val="20"/>
        </w:rPr>
      </w:pPr>
      <w:r w:rsidRPr="00CD501D">
        <w:rPr>
          <w:noProof/>
          <w:sz w:val="20"/>
        </w:rPr>
        <w:object w:dxaOrig="8019" w:dyaOrig="2650" w14:anchorId="424DE00D">
          <v:shape id="_x0000_i1032" type="#_x0000_t75" style="width:402pt;height:133.5pt" o:ole="" fillcolor="window">
            <v:imagedata r:id="rId23" o:title=""/>
          </v:shape>
          <o:OLEObject Type="Embed" ProgID="MSGraph.Chart.8" ShapeID="_x0000_i1032" DrawAspect="Content" ObjectID="_1699083746" r:id="rId24">
            <o:FieldCodes>\s</o:FieldCodes>
          </o:OLEObject>
        </w:object>
      </w:r>
    </w:p>
    <w:p w14:paraId="54305464" w14:textId="0EF2A433" w:rsidR="00E977CB" w:rsidRPr="00CD501D" w:rsidRDefault="00AE2878" w:rsidP="00011849">
      <w:pPr>
        <w:pStyle w:val="NormalWeb"/>
        <w:spacing w:before="0" w:beforeAutospacing="0" w:after="0" w:afterAutospacing="0"/>
        <w:jc w:val="right"/>
        <w:rPr>
          <w:i/>
          <w:szCs w:val="28"/>
          <w:lang w:val="nl-NL"/>
        </w:rPr>
      </w:pPr>
      <w:r w:rsidRPr="00CD501D">
        <w:rPr>
          <w:i/>
          <w:sz w:val="26"/>
          <w:szCs w:val="26"/>
        </w:rPr>
        <w:t>Nguồn: Tính toán từ số liệu thống kê sơ bộ của Tổng cục Hải quan</w:t>
      </w:r>
    </w:p>
    <w:p w14:paraId="1114D44B" w14:textId="4D8ABC06" w:rsidR="00721E07" w:rsidRPr="00CD501D" w:rsidRDefault="00723371" w:rsidP="00184D9D">
      <w:pPr>
        <w:spacing w:before="80" w:line="312" w:lineRule="auto"/>
        <w:ind w:firstLine="720"/>
        <w:jc w:val="both"/>
        <w:rPr>
          <w:sz w:val="26"/>
          <w:szCs w:val="26"/>
        </w:rPr>
      </w:pPr>
      <w:r w:rsidRPr="00CD501D">
        <w:rPr>
          <w:i/>
          <w:sz w:val="26"/>
          <w:szCs w:val="26"/>
        </w:rPr>
        <w:t>- Về thị trường nhập khẩu:</w:t>
      </w:r>
      <w:r w:rsidR="00257651" w:rsidRPr="00CD501D">
        <w:rPr>
          <w:i/>
          <w:sz w:val="26"/>
          <w:szCs w:val="26"/>
        </w:rPr>
        <w:t xml:space="preserve"> </w:t>
      </w:r>
      <w:r w:rsidR="00E627BD" w:rsidRPr="00CD501D">
        <w:rPr>
          <w:sz w:val="26"/>
          <w:szCs w:val="26"/>
        </w:rPr>
        <w:t xml:space="preserve">Trong tháng </w:t>
      </w:r>
      <w:r w:rsidR="00B219D4" w:rsidRPr="00CD501D">
        <w:rPr>
          <w:sz w:val="26"/>
          <w:szCs w:val="26"/>
        </w:rPr>
        <w:t>10</w:t>
      </w:r>
      <w:r w:rsidR="00721E07" w:rsidRPr="00CD501D">
        <w:rPr>
          <w:sz w:val="26"/>
          <w:szCs w:val="26"/>
        </w:rPr>
        <w:t xml:space="preserve">/2021, nước ta nhập khẩu cao su nhiều nhất từ khu vực ASEAN, với lượng nhập lên đến </w:t>
      </w:r>
      <w:r w:rsidR="00B219D4" w:rsidRPr="00CD501D">
        <w:rPr>
          <w:sz w:val="26"/>
          <w:szCs w:val="26"/>
        </w:rPr>
        <w:t>155,7</w:t>
      </w:r>
      <w:r w:rsidR="00721E07" w:rsidRPr="00CD501D">
        <w:rPr>
          <w:sz w:val="26"/>
          <w:szCs w:val="26"/>
        </w:rPr>
        <w:t xml:space="preserve"> nghìn tấn, trị giá là </w:t>
      </w:r>
      <w:r w:rsidR="00B923A0" w:rsidRPr="00CD501D">
        <w:rPr>
          <w:sz w:val="26"/>
          <w:szCs w:val="26"/>
        </w:rPr>
        <w:t>186,8</w:t>
      </w:r>
      <w:r w:rsidR="00721E07" w:rsidRPr="00CD501D">
        <w:rPr>
          <w:sz w:val="26"/>
          <w:szCs w:val="26"/>
        </w:rPr>
        <w:t xml:space="preserve"> triệu USD, </w:t>
      </w:r>
      <w:r w:rsidR="00B923A0" w:rsidRPr="00CD501D">
        <w:rPr>
          <w:sz w:val="26"/>
          <w:szCs w:val="26"/>
        </w:rPr>
        <w:t>tăng 7,82</w:t>
      </w:r>
      <w:r w:rsidR="00721E07" w:rsidRPr="00CD501D">
        <w:rPr>
          <w:sz w:val="26"/>
          <w:szCs w:val="26"/>
        </w:rPr>
        <w:t xml:space="preserve">% về lượng và </w:t>
      </w:r>
      <w:r w:rsidR="00B923A0" w:rsidRPr="00CD501D">
        <w:rPr>
          <w:sz w:val="26"/>
          <w:szCs w:val="26"/>
        </w:rPr>
        <w:t>11,86</w:t>
      </w:r>
      <w:r w:rsidR="00721E07" w:rsidRPr="00CD501D">
        <w:rPr>
          <w:sz w:val="26"/>
          <w:szCs w:val="26"/>
        </w:rPr>
        <w:t xml:space="preserve">% về trị giá so tháng </w:t>
      </w:r>
      <w:r w:rsidR="00624344" w:rsidRPr="00CD501D">
        <w:rPr>
          <w:sz w:val="26"/>
          <w:szCs w:val="26"/>
        </w:rPr>
        <w:t>trước</w:t>
      </w:r>
      <w:r w:rsidR="00721E07" w:rsidRPr="00CD501D">
        <w:rPr>
          <w:sz w:val="26"/>
          <w:szCs w:val="26"/>
        </w:rPr>
        <w:t xml:space="preserve">; còn so cùng kỳ </w:t>
      </w:r>
      <w:r w:rsidR="00624344" w:rsidRPr="00CD501D">
        <w:rPr>
          <w:sz w:val="26"/>
          <w:szCs w:val="26"/>
        </w:rPr>
        <w:t>năm trước</w:t>
      </w:r>
      <w:r w:rsidR="00721E07" w:rsidRPr="00CD501D">
        <w:rPr>
          <w:sz w:val="26"/>
          <w:szCs w:val="26"/>
        </w:rPr>
        <w:t xml:space="preserve"> thì tăng đến </w:t>
      </w:r>
      <w:r w:rsidR="00B923A0" w:rsidRPr="00CD501D">
        <w:rPr>
          <w:sz w:val="26"/>
          <w:szCs w:val="26"/>
        </w:rPr>
        <w:t>100,54</w:t>
      </w:r>
      <w:r w:rsidR="00721E07" w:rsidRPr="00CD501D">
        <w:rPr>
          <w:sz w:val="26"/>
          <w:szCs w:val="26"/>
        </w:rPr>
        <w:t xml:space="preserve">% về lượng và </w:t>
      </w:r>
      <w:r w:rsidR="00B923A0" w:rsidRPr="00CD501D">
        <w:rPr>
          <w:sz w:val="26"/>
          <w:szCs w:val="26"/>
        </w:rPr>
        <w:t>124,59</w:t>
      </w:r>
      <w:r w:rsidR="00721E07" w:rsidRPr="00CD501D">
        <w:rPr>
          <w:sz w:val="26"/>
          <w:szCs w:val="26"/>
        </w:rPr>
        <w:t xml:space="preserve">% về trị giá. Đáng chú ý, trong khu vực này, thị trường mà nước ta nhập khẩu nhiều nhất là Campuchia; </w:t>
      </w:r>
      <w:r w:rsidR="0075357E" w:rsidRPr="00CD501D">
        <w:rPr>
          <w:sz w:val="26"/>
          <w:szCs w:val="26"/>
        </w:rPr>
        <w:t xml:space="preserve">Lào; </w:t>
      </w:r>
      <w:r w:rsidR="00721E07" w:rsidRPr="00CD501D">
        <w:rPr>
          <w:sz w:val="26"/>
          <w:szCs w:val="26"/>
        </w:rPr>
        <w:t>Thái Lan</w:t>
      </w:r>
      <w:r w:rsidR="00EA1A79" w:rsidRPr="00CD501D">
        <w:rPr>
          <w:sz w:val="26"/>
          <w:szCs w:val="26"/>
        </w:rPr>
        <w:t xml:space="preserve"> và Indone</w:t>
      </w:r>
      <w:r w:rsidR="0075357E" w:rsidRPr="00CD501D">
        <w:rPr>
          <w:sz w:val="26"/>
          <w:szCs w:val="26"/>
        </w:rPr>
        <w:t>sia</w:t>
      </w:r>
      <w:r w:rsidR="00721E07" w:rsidRPr="00CD501D">
        <w:rPr>
          <w:sz w:val="26"/>
          <w:szCs w:val="26"/>
        </w:rPr>
        <w:t>…</w:t>
      </w:r>
    </w:p>
    <w:p w14:paraId="7F858E18" w14:textId="531C22EE" w:rsidR="009813F4" w:rsidRPr="00CD501D" w:rsidRDefault="00721E07" w:rsidP="0075357E">
      <w:pPr>
        <w:spacing w:before="80" w:line="312" w:lineRule="auto"/>
        <w:ind w:firstLine="720"/>
        <w:jc w:val="both"/>
        <w:rPr>
          <w:sz w:val="26"/>
          <w:szCs w:val="26"/>
        </w:rPr>
      </w:pPr>
      <w:r w:rsidRPr="00CD501D">
        <w:rPr>
          <w:sz w:val="26"/>
          <w:szCs w:val="26"/>
        </w:rPr>
        <w:t xml:space="preserve">Tiếp theo là thị trường </w:t>
      </w:r>
      <w:r w:rsidR="009813F4" w:rsidRPr="00CD501D">
        <w:rPr>
          <w:sz w:val="26"/>
          <w:szCs w:val="26"/>
        </w:rPr>
        <w:t xml:space="preserve">Lào </w:t>
      </w:r>
      <w:r w:rsidRPr="00CD501D">
        <w:rPr>
          <w:sz w:val="26"/>
          <w:szCs w:val="26"/>
        </w:rPr>
        <w:t xml:space="preserve">ốc với lượng nhập </w:t>
      </w:r>
      <w:r w:rsidR="00247D23" w:rsidRPr="00CD501D">
        <w:rPr>
          <w:sz w:val="26"/>
          <w:szCs w:val="26"/>
        </w:rPr>
        <w:t xml:space="preserve">đạt </w:t>
      </w:r>
      <w:r w:rsidR="00B923A0" w:rsidRPr="00CD501D">
        <w:rPr>
          <w:sz w:val="26"/>
          <w:szCs w:val="26"/>
        </w:rPr>
        <w:t>16,89</w:t>
      </w:r>
      <w:r w:rsidRPr="00CD501D">
        <w:rPr>
          <w:sz w:val="26"/>
          <w:szCs w:val="26"/>
        </w:rPr>
        <w:t xml:space="preserve"> nghìn tấn, trị giá là </w:t>
      </w:r>
      <w:r w:rsidR="00B923A0" w:rsidRPr="00CD501D">
        <w:rPr>
          <w:sz w:val="26"/>
          <w:szCs w:val="26"/>
        </w:rPr>
        <w:t>23,09</w:t>
      </w:r>
      <w:r w:rsidRPr="00CD501D">
        <w:rPr>
          <w:sz w:val="26"/>
          <w:szCs w:val="26"/>
        </w:rPr>
        <w:t xml:space="preserve"> triệu USD, </w:t>
      </w:r>
      <w:r w:rsidR="009813F4" w:rsidRPr="00CD501D">
        <w:rPr>
          <w:sz w:val="26"/>
          <w:szCs w:val="26"/>
        </w:rPr>
        <w:t xml:space="preserve">tăng </w:t>
      </w:r>
      <w:r w:rsidR="00B923A0" w:rsidRPr="00CD501D">
        <w:rPr>
          <w:sz w:val="26"/>
          <w:szCs w:val="26"/>
        </w:rPr>
        <w:t>23,55</w:t>
      </w:r>
      <w:r w:rsidR="00A06E14" w:rsidRPr="00CD501D">
        <w:rPr>
          <w:sz w:val="26"/>
          <w:szCs w:val="26"/>
        </w:rPr>
        <w:t>%</w:t>
      </w:r>
      <w:r w:rsidRPr="00CD501D">
        <w:rPr>
          <w:sz w:val="26"/>
          <w:szCs w:val="26"/>
        </w:rPr>
        <w:t xml:space="preserve"> về lượng và </w:t>
      </w:r>
      <w:r w:rsidR="00B923A0" w:rsidRPr="00CD501D">
        <w:rPr>
          <w:sz w:val="26"/>
          <w:szCs w:val="26"/>
        </w:rPr>
        <w:t>26,78</w:t>
      </w:r>
      <w:r w:rsidRPr="00CD501D">
        <w:rPr>
          <w:sz w:val="26"/>
          <w:szCs w:val="26"/>
        </w:rPr>
        <w:t xml:space="preserve">% về trị giá so tháng </w:t>
      </w:r>
      <w:r w:rsidR="00E627BD" w:rsidRPr="00CD501D">
        <w:rPr>
          <w:sz w:val="26"/>
          <w:szCs w:val="26"/>
        </w:rPr>
        <w:t>trước</w:t>
      </w:r>
      <w:r w:rsidRPr="00CD501D">
        <w:rPr>
          <w:sz w:val="26"/>
          <w:szCs w:val="26"/>
        </w:rPr>
        <w:t xml:space="preserve"> </w:t>
      </w:r>
      <w:r w:rsidR="009813F4" w:rsidRPr="00CD501D">
        <w:rPr>
          <w:sz w:val="26"/>
          <w:szCs w:val="26"/>
        </w:rPr>
        <w:t xml:space="preserve">còn so cùng kỳ năm trước tăng </w:t>
      </w:r>
      <w:r w:rsidR="00B923A0" w:rsidRPr="00CD501D">
        <w:rPr>
          <w:sz w:val="26"/>
          <w:szCs w:val="26"/>
        </w:rPr>
        <w:t>72,53</w:t>
      </w:r>
      <w:r w:rsidRPr="00CD501D">
        <w:rPr>
          <w:sz w:val="26"/>
          <w:szCs w:val="26"/>
        </w:rPr>
        <w:t xml:space="preserve">% về lượng </w:t>
      </w:r>
      <w:r w:rsidR="009813F4" w:rsidRPr="00CD501D">
        <w:rPr>
          <w:sz w:val="26"/>
          <w:szCs w:val="26"/>
        </w:rPr>
        <w:t xml:space="preserve">và </w:t>
      </w:r>
      <w:r w:rsidR="00B923A0" w:rsidRPr="00CD501D">
        <w:rPr>
          <w:sz w:val="26"/>
          <w:szCs w:val="26"/>
        </w:rPr>
        <w:t>126,52</w:t>
      </w:r>
      <w:r w:rsidRPr="00CD501D">
        <w:rPr>
          <w:sz w:val="26"/>
          <w:szCs w:val="26"/>
        </w:rPr>
        <w:t>% về trị giá</w:t>
      </w:r>
      <w:r w:rsidR="009813F4" w:rsidRPr="00CD501D">
        <w:rPr>
          <w:sz w:val="26"/>
          <w:szCs w:val="26"/>
        </w:rPr>
        <w:t>...</w:t>
      </w:r>
    </w:p>
    <w:p w14:paraId="02738471" w14:textId="70ACE83C" w:rsidR="00257651" w:rsidRPr="00CD501D" w:rsidRDefault="00257651" w:rsidP="00617717">
      <w:pPr>
        <w:spacing w:after="200" w:line="276" w:lineRule="auto"/>
        <w:jc w:val="center"/>
        <w:rPr>
          <w:b/>
          <w:sz w:val="26"/>
          <w:szCs w:val="26"/>
        </w:rPr>
      </w:pPr>
      <w:r w:rsidRPr="00CD501D">
        <w:rPr>
          <w:b/>
          <w:sz w:val="26"/>
          <w:szCs w:val="26"/>
        </w:rPr>
        <w:t>Bảng</w:t>
      </w:r>
      <w:r w:rsidR="00BF4C32" w:rsidRPr="00CD501D">
        <w:rPr>
          <w:b/>
          <w:sz w:val="26"/>
          <w:szCs w:val="26"/>
        </w:rPr>
        <w:t xml:space="preserve"> 11</w:t>
      </w:r>
      <w:r w:rsidRPr="00CD501D">
        <w:rPr>
          <w:b/>
          <w:sz w:val="26"/>
          <w:szCs w:val="26"/>
        </w:rPr>
        <w:t>: Thị trường nhập khẩ</w:t>
      </w:r>
      <w:r w:rsidR="006A2090" w:rsidRPr="00CD501D">
        <w:rPr>
          <w:b/>
          <w:sz w:val="26"/>
          <w:szCs w:val="26"/>
        </w:rPr>
        <w:t xml:space="preserve">u cao su trong tháng </w:t>
      </w:r>
      <w:r w:rsidR="00B923A0" w:rsidRPr="00CD501D">
        <w:rPr>
          <w:b/>
          <w:sz w:val="26"/>
          <w:szCs w:val="26"/>
        </w:rPr>
        <w:t>10</w:t>
      </w:r>
      <w:r w:rsidRPr="00CD501D">
        <w:rPr>
          <w:b/>
          <w:sz w:val="26"/>
          <w:szCs w:val="26"/>
        </w:rPr>
        <w:t>/2021</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21"/>
        <w:gridCol w:w="11"/>
        <w:gridCol w:w="1194"/>
        <w:gridCol w:w="1275"/>
        <w:gridCol w:w="11"/>
        <w:gridCol w:w="1265"/>
        <w:gridCol w:w="1276"/>
        <w:gridCol w:w="11"/>
      </w:tblGrid>
      <w:tr w:rsidR="00CD501D" w:rsidRPr="00CD501D" w14:paraId="4352EEB7" w14:textId="77777777" w:rsidTr="00F26963">
        <w:trPr>
          <w:trHeight w:val="300"/>
          <w:tblHeader/>
          <w:jc w:val="center"/>
        </w:trPr>
        <w:tc>
          <w:tcPr>
            <w:tcW w:w="1838" w:type="dxa"/>
            <w:vMerge w:val="restart"/>
            <w:shd w:val="clear" w:color="auto" w:fill="auto"/>
            <w:noWrap/>
            <w:vAlign w:val="bottom"/>
            <w:hideMark/>
          </w:tcPr>
          <w:p w14:paraId="710E9887" w14:textId="5D55DE09" w:rsidR="00687408" w:rsidRPr="00CD501D" w:rsidRDefault="00687408" w:rsidP="00687408">
            <w:pPr>
              <w:jc w:val="center"/>
              <w:rPr>
                <w:rFonts w:eastAsia="Times New Roman"/>
                <w:b/>
                <w:sz w:val="22"/>
                <w:szCs w:val="22"/>
              </w:rPr>
            </w:pPr>
            <w:r w:rsidRPr="00CD501D">
              <w:rPr>
                <w:rFonts w:eastAsia="Times New Roman"/>
                <w:b/>
                <w:sz w:val="22"/>
                <w:szCs w:val="22"/>
              </w:rPr>
              <w:t>Tên thị trường</w:t>
            </w:r>
          </w:p>
        </w:tc>
        <w:tc>
          <w:tcPr>
            <w:tcW w:w="3675" w:type="dxa"/>
            <w:gridSpan w:val="3"/>
            <w:shd w:val="clear" w:color="auto" w:fill="auto"/>
            <w:noWrap/>
            <w:vAlign w:val="bottom"/>
            <w:hideMark/>
          </w:tcPr>
          <w:p w14:paraId="57FE6DB3" w14:textId="68110710" w:rsidR="00687408" w:rsidRPr="00CD501D" w:rsidRDefault="00687408" w:rsidP="00F278A1">
            <w:pPr>
              <w:jc w:val="center"/>
              <w:rPr>
                <w:rFonts w:eastAsia="Times New Roman"/>
                <w:b/>
                <w:sz w:val="22"/>
                <w:szCs w:val="22"/>
              </w:rPr>
            </w:pPr>
            <w:r w:rsidRPr="00CD501D">
              <w:rPr>
                <w:rFonts w:eastAsia="Times New Roman"/>
                <w:b/>
                <w:sz w:val="22"/>
                <w:szCs w:val="22"/>
              </w:rPr>
              <w:t xml:space="preserve">Tháng </w:t>
            </w:r>
            <w:r w:rsidR="00B923A0" w:rsidRPr="00CD501D">
              <w:rPr>
                <w:rFonts w:eastAsia="Times New Roman"/>
                <w:b/>
                <w:sz w:val="22"/>
                <w:szCs w:val="22"/>
              </w:rPr>
              <w:t>10</w:t>
            </w:r>
            <w:r w:rsidRPr="00CD501D">
              <w:rPr>
                <w:rFonts w:eastAsia="Times New Roman"/>
                <w:b/>
                <w:sz w:val="22"/>
                <w:szCs w:val="22"/>
              </w:rPr>
              <w:t>/2021</w:t>
            </w:r>
          </w:p>
        </w:tc>
        <w:tc>
          <w:tcPr>
            <w:tcW w:w="2480" w:type="dxa"/>
            <w:gridSpan w:val="3"/>
            <w:shd w:val="clear" w:color="auto" w:fill="auto"/>
            <w:noWrap/>
            <w:vAlign w:val="bottom"/>
            <w:hideMark/>
          </w:tcPr>
          <w:p w14:paraId="56C35334" w14:textId="6A90E2F7" w:rsidR="00687408" w:rsidRPr="00CD501D" w:rsidRDefault="0075357E" w:rsidP="00F278A1">
            <w:pPr>
              <w:jc w:val="center"/>
              <w:rPr>
                <w:rFonts w:eastAsia="Times New Roman"/>
                <w:b/>
                <w:sz w:val="22"/>
                <w:szCs w:val="22"/>
              </w:rPr>
            </w:pPr>
            <w:r w:rsidRPr="00CD501D">
              <w:rPr>
                <w:rFonts w:eastAsia="Times New Roman"/>
                <w:b/>
                <w:sz w:val="22"/>
                <w:szCs w:val="22"/>
              </w:rPr>
              <w:t xml:space="preserve">So tháng </w:t>
            </w:r>
            <w:r w:rsidR="00B923A0" w:rsidRPr="00CD501D">
              <w:rPr>
                <w:rFonts w:eastAsia="Times New Roman"/>
                <w:b/>
                <w:sz w:val="22"/>
                <w:szCs w:val="22"/>
              </w:rPr>
              <w:t>9</w:t>
            </w:r>
            <w:r w:rsidR="00687408" w:rsidRPr="00CD501D">
              <w:rPr>
                <w:rFonts w:eastAsia="Times New Roman"/>
                <w:b/>
                <w:sz w:val="22"/>
                <w:szCs w:val="22"/>
              </w:rPr>
              <w:t>/2021 (%)</w:t>
            </w:r>
          </w:p>
        </w:tc>
        <w:tc>
          <w:tcPr>
            <w:tcW w:w="2552" w:type="dxa"/>
            <w:gridSpan w:val="3"/>
            <w:shd w:val="clear" w:color="auto" w:fill="auto"/>
            <w:noWrap/>
            <w:vAlign w:val="bottom"/>
            <w:hideMark/>
          </w:tcPr>
          <w:p w14:paraId="1E5BD04D" w14:textId="360B82F1" w:rsidR="00687408" w:rsidRPr="00CD501D" w:rsidRDefault="006A2090" w:rsidP="00B90BFC">
            <w:pPr>
              <w:jc w:val="center"/>
              <w:rPr>
                <w:rFonts w:eastAsia="Times New Roman"/>
                <w:b/>
                <w:sz w:val="22"/>
                <w:szCs w:val="22"/>
              </w:rPr>
            </w:pPr>
            <w:r w:rsidRPr="00CD501D">
              <w:rPr>
                <w:rFonts w:eastAsia="Times New Roman"/>
                <w:b/>
                <w:sz w:val="22"/>
                <w:szCs w:val="22"/>
              </w:rPr>
              <w:t xml:space="preserve">So tháng </w:t>
            </w:r>
            <w:r w:rsidR="00B923A0" w:rsidRPr="00CD501D">
              <w:rPr>
                <w:rFonts w:eastAsia="Times New Roman"/>
                <w:b/>
                <w:sz w:val="22"/>
                <w:szCs w:val="22"/>
              </w:rPr>
              <w:t>10</w:t>
            </w:r>
            <w:r w:rsidR="00687408" w:rsidRPr="00CD501D">
              <w:rPr>
                <w:rFonts w:eastAsia="Times New Roman"/>
                <w:b/>
                <w:sz w:val="22"/>
                <w:szCs w:val="22"/>
              </w:rPr>
              <w:t>/2020 (%)</w:t>
            </w:r>
          </w:p>
        </w:tc>
      </w:tr>
      <w:tr w:rsidR="007513D6" w:rsidRPr="00CD501D" w14:paraId="3D908FFC" w14:textId="77777777" w:rsidTr="00F26963">
        <w:trPr>
          <w:gridAfter w:val="1"/>
          <w:wAfter w:w="11" w:type="dxa"/>
          <w:trHeight w:val="300"/>
          <w:tblHeader/>
          <w:jc w:val="center"/>
        </w:trPr>
        <w:tc>
          <w:tcPr>
            <w:tcW w:w="1838" w:type="dxa"/>
            <w:vMerge/>
            <w:shd w:val="clear" w:color="auto" w:fill="auto"/>
            <w:noWrap/>
            <w:vAlign w:val="bottom"/>
            <w:hideMark/>
          </w:tcPr>
          <w:p w14:paraId="5F9CCD07" w14:textId="694A2AB9" w:rsidR="00687408" w:rsidRPr="00CD501D" w:rsidRDefault="00687408" w:rsidP="00687408">
            <w:pPr>
              <w:jc w:val="center"/>
              <w:rPr>
                <w:rFonts w:eastAsia="Times New Roman"/>
                <w:b/>
                <w:sz w:val="22"/>
                <w:szCs w:val="22"/>
              </w:rPr>
            </w:pPr>
          </w:p>
        </w:tc>
        <w:tc>
          <w:tcPr>
            <w:tcW w:w="1843" w:type="dxa"/>
            <w:shd w:val="clear" w:color="auto" w:fill="auto"/>
            <w:noWrap/>
            <w:vAlign w:val="bottom"/>
            <w:hideMark/>
          </w:tcPr>
          <w:p w14:paraId="1D726AA0" w14:textId="77777777" w:rsidR="00687408" w:rsidRPr="00CD501D" w:rsidRDefault="00687408" w:rsidP="00687408">
            <w:pPr>
              <w:jc w:val="center"/>
              <w:rPr>
                <w:rFonts w:eastAsia="Times New Roman"/>
                <w:b/>
                <w:sz w:val="22"/>
                <w:szCs w:val="22"/>
              </w:rPr>
            </w:pPr>
            <w:r w:rsidRPr="00CD501D">
              <w:rPr>
                <w:rFonts w:eastAsia="Times New Roman"/>
                <w:b/>
                <w:sz w:val="22"/>
                <w:szCs w:val="22"/>
              </w:rPr>
              <w:t>Lượng (Tấn)</w:t>
            </w:r>
          </w:p>
        </w:tc>
        <w:tc>
          <w:tcPr>
            <w:tcW w:w="1821" w:type="dxa"/>
            <w:shd w:val="clear" w:color="auto" w:fill="auto"/>
            <w:noWrap/>
            <w:vAlign w:val="bottom"/>
            <w:hideMark/>
          </w:tcPr>
          <w:p w14:paraId="497130E0" w14:textId="5DF8543C" w:rsidR="00687408" w:rsidRPr="00CD501D" w:rsidRDefault="00687408" w:rsidP="00687408">
            <w:pPr>
              <w:jc w:val="center"/>
              <w:rPr>
                <w:rFonts w:eastAsia="Times New Roman"/>
                <w:b/>
                <w:sz w:val="22"/>
                <w:szCs w:val="22"/>
              </w:rPr>
            </w:pPr>
            <w:r w:rsidRPr="00CD501D">
              <w:rPr>
                <w:rFonts w:eastAsia="Times New Roman"/>
                <w:b/>
                <w:sz w:val="22"/>
                <w:szCs w:val="22"/>
              </w:rPr>
              <w:t>Trị giá (</w:t>
            </w:r>
            <w:r w:rsidR="00B90BFC" w:rsidRPr="00CD501D">
              <w:rPr>
                <w:rFonts w:eastAsia="Times New Roman"/>
                <w:b/>
                <w:sz w:val="22"/>
                <w:szCs w:val="22"/>
              </w:rPr>
              <w:t xml:space="preserve">Triệu </w:t>
            </w:r>
            <w:r w:rsidRPr="00CD501D">
              <w:rPr>
                <w:rFonts w:eastAsia="Times New Roman"/>
                <w:b/>
                <w:sz w:val="22"/>
                <w:szCs w:val="22"/>
              </w:rPr>
              <w:t>USD)</w:t>
            </w:r>
          </w:p>
        </w:tc>
        <w:tc>
          <w:tcPr>
            <w:tcW w:w="1205" w:type="dxa"/>
            <w:gridSpan w:val="2"/>
            <w:shd w:val="clear" w:color="auto" w:fill="auto"/>
            <w:noWrap/>
            <w:vAlign w:val="bottom"/>
            <w:hideMark/>
          </w:tcPr>
          <w:p w14:paraId="166CD66C" w14:textId="77777777" w:rsidR="00687408" w:rsidRPr="00CD501D" w:rsidRDefault="00687408" w:rsidP="00687408">
            <w:pPr>
              <w:jc w:val="center"/>
              <w:rPr>
                <w:rFonts w:eastAsia="Times New Roman"/>
                <w:b/>
                <w:sz w:val="22"/>
                <w:szCs w:val="22"/>
              </w:rPr>
            </w:pPr>
            <w:r w:rsidRPr="00CD501D">
              <w:rPr>
                <w:rFonts w:eastAsia="Times New Roman"/>
                <w:b/>
                <w:sz w:val="22"/>
                <w:szCs w:val="22"/>
              </w:rPr>
              <w:t>Lượng</w:t>
            </w:r>
          </w:p>
        </w:tc>
        <w:tc>
          <w:tcPr>
            <w:tcW w:w="1275" w:type="dxa"/>
            <w:shd w:val="clear" w:color="auto" w:fill="auto"/>
            <w:noWrap/>
            <w:vAlign w:val="bottom"/>
            <w:hideMark/>
          </w:tcPr>
          <w:p w14:paraId="686AA6ED" w14:textId="77777777" w:rsidR="00687408" w:rsidRPr="00CD501D" w:rsidRDefault="00687408" w:rsidP="00687408">
            <w:pPr>
              <w:jc w:val="center"/>
              <w:rPr>
                <w:rFonts w:eastAsia="Times New Roman"/>
                <w:b/>
                <w:sz w:val="22"/>
                <w:szCs w:val="22"/>
              </w:rPr>
            </w:pPr>
            <w:r w:rsidRPr="00CD501D">
              <w:rPr>
                <w:rFonts w:eastAsia="Times New Roman"/>
                <w:b/>
                <w:sz w:val="22"/>
                <w:szCs w:val="22"/>
              </w:rPr>
              <w:t>Trị giá</w:t>
            </w:r>
          </w:p>
        </w:tc>
        <w:tc>
          <w:tcPr>
            <w:tcW w:w="1276" w:type="dxa"/>
            <w:gridSpan w:val="2"/>
            <w:shd w:val="clear" w:color="auto" w:fill="auto"/>
            <w:noWrap/>
            <w:vAlign w:val="bottom"/>
            <w:hideMark/>
          </w:tcPr>
          <w:p w14:paraId="5E92CD0E" w14:textId="77777777" w:rsidR="00687408" w:rsidRPr="00CD501D" w:rsidRDefault="00687408" w:rsidP="00687408">
            <w:pPr>
              <w:jc w:val="center"/>
              <w:rPr>
                <w:rFonts w:eastAsia="Times New Roman"/>
                <w:b/>
                <w:sz w:val="22"/>
                <w:szCs w:val="22"/>
              </w:rPr>
            </w:pPr>
            <w:r w:rsidRPr="00CD501D">
              <w:rPr>
                <w:rFonts w:eastAsia="Times New Roman"/>
                <w:b/>
                <w:sz w:val="22"/>
                <w:szCs w:val="22"/>
              </w:rPr>
              <w:t>Lượng</w:t>
            </w:r>
          </w:p>
        </w:tc>
        <w:tc>
          <w:tcPr>
            <w:tcW w:w="1276" w:type="dxa"/>
            <w:shd w:val="clear" w:color="auto" w:fill="auto"/>
            <w:noWrap/>
            <w:vAlign w:val="bottom"/>
            <w:hideMark/>
          </w:tcPr>
          <w:p w14:paraId="40D16EB3" w14:textId="77777777" w:rsidR="00687408" w:rsidRPr="00CD501D" w:rsidRDefault="00687408" w:rsidP="00687408">
            <w:pPr>
              <w:jc w:val="center"/>
              <w:rPr>
                <w:rFonts w:eastAsia="Times New Roman"/>
                <w:b/>
                <w:sz w:val="22"/>
                <w:szCs w:val="22"/>
              </w:rPr>
            </w:pPr>
            <w:r w:rsidRPr="00CD501D">
              <w:rPr>
                <w:rFonts w:eastAsia="Times New Roman"/>
                <w:b/>
                <w:sz w:val="22"/>
                <w:szCs w:val="22"/>
              </w:rPr>
              <w:t>Trị giá</w:t>
            </w:r>
          </w:p>
        </w:tc>
      </w:tr>
      <w:tr w:rsidR="00B923A0" w:rsidRPr="00CD501D" w14:paraId="7D8E8FE4" w14:textId="77777777" w:rsidTr="0075357E">
        <w:trPr>
          <w:gridAfter w:val="1"/>
          <w:wAfter w:w="11" w:type="dxa"/>
          <w:trHeight w:val="300"/>
          <w:jc w:val="center"/>
        </w:trPr>
        <w:tc>
          <w:tcPr>
            <w:tcW w:w="1838" w:type="dxa"/>
            <w:shd w:val="clear" w:color="auto" w:fill="auto"/>
            <w:noWrap/>
            <w:vAlign w:val="bottom"/>
          </w:tcPr>
          <w:p w14:paraId="6DF090E8" w14:textId="4948EEBD" w:rsidR="00B923A0" w:rsidRPr="00CD501D" w:rsidRDefault="00B923A0" w:rsidP="00B923A0">
            <w:pPr>
              <w:rPr>
                <w:rFonts w:eastAsia="Times New Roman"/>
                <w:b/>
                <w:sz w:val="22"/>
                <w:szCs w:val="22"/>
              </w:rPr>
            </w:pPr>
            <w:r w:rsidRPr="00CD501D">
              <w:rPr>
                <w:sz w:val="22"/>
                <w:szCs w:val="22"/>
              </w:rPr>
              <w:t>*TỔNG CHUNG</w:t>
            </w:r>
          </w:p>
        </w:tc>
        <w:tc>
          <w:tcPr>
            <w:tcW w:w="1843" w:type="dxa"/>
            <w:shd w:val="clear" w:color="auto" w:fill="auto"/>
            <w:noWrap/>
            <w:vAlign w:val="bottom"/>
          </w:tcPr>
          <w:p w14:paraId="40F416BB" w14:textId="089605B0" w:rsidR="00B923A0" w:rsidRPr="00CD501D" w:rsidRDefault="00B923A0" w:rsidP="00B923A0">
            <w:pPr>
              <w:jc w:val="right"/>
              <w:rPr>
                <w:rFonts w:eastAsia="Times New Roman"/>
                <w:b/>
                <w:sz w:val="22"/>
                <w:szCs w:val="22"/>
              </w:rPr>
            </w:pPr>
            <w:r w:rsidRPr="00CD501D">
              <w:rPr>
                <w:sz w:val="22"/>
                <w:szCs w:val="22"/>
              </w:rPr>
              <w:t>184.232</w:t>
            </w:r>
          </w:p>
        </w:tc>
        <w:tc>
          <w:tcPr>
            <w:tcW w:w="1821" w:type="dxa"/>
            <w:shd w:val="clear" w:color="auto" w:fill="auto"/>
            <w:noWrap/>
            <w:vAlign w:val="bottom"/>
          </w:tcPr>
          <w:p w14:paraId="6F18E6E9" w14:textId="7D03860D" w:rsidR="00B923A0" w:rsidRPr="00CD501D" w:rsidRDefault="00B923A0" w:rsidP="00B923A0">
            <w:pPr>
              <w:jc w:val="right"/>
              <w:rPr>
                <w:rFonts w:eastAsia="Times New Roman"/>
                <w:b/>
                <w:sz w:val="22"/>
                <w:szCs w:val="22"/>
              </w:rPr>
            </w:pPr>
            <w:r w:rsidRPr="00CD501D">
              <w:rPr>
                <w:sz w:val="22"/>
                <w:szCs w:val="22"/>
              </w:rPr>
              <w:t>251,04</w:t>
            </w:r>
          </w:p>
        </w:tc>
        <w:tc>
          <w:tcPr>
            <w:tcW w:w="1205" w:type="dxa"/>
            <w:gridSpan w:val="2"/>
            <w:shd w:val="clear" w:color="auto" w:fill="auto"/>
            <w:noWrap/>
            <w:vAlign w:val="bottom"/>
          </w:tcPr>
          <w:p w14:paraId="295F76D3" w14:textId="621D02C6" w:rsidR="00B923A0" w:rsidRPr="00CD501D" w:rsidRDefault="00B923A0" w:rsidP="00B923A0">
            <w:pPr>
              <w:jc w:val="center"/>
              <w:rPr>
                <w:rFonts w:eastAsia="Times New Roman"/>
                <w:b/>
                <w:sz w:val="22"/>
                <w:szCs w:val="22"/>
              </w:rPr>
            </w:pPr>
            <w:r w:rsidRPr="00CD501D">
              <w:rPr>
                <w:sz w:val="22"/>
                <w:szCs w:val="22"/>
              </w:rPr>
              <w:t>7,29</w:t>
            </w:r>
          </w:p>
        </w:tc>
        <w:tc>
          <w:tcPr>
            <w:tcW w:w="1275" w:type="dxa"/>
            <w:shd w:val="clear" w:color="auto" w:fill="auto"/>
            <w:noWrap/>
            <w:vAlign w:val="bottom"/>
          </w:tcPr>
          <w:p w14:paraId="4E5E51FF" w14:textId="3FD99DD8" w:rsidR="00B923A0" w:rsidRPr="00CD501D" w:rsidRDefault="00B923A0" w:rsidP="00B923A0">
            <w:pPr>
              <w:jc w:val="center"/>
              <w:rPr>
                <w:rFonts w:eastAsia="Times New Roman"/>
                <w:b/>
                <w:sz w:val="22"/>
                <w:szCs w:val="22"/>
              </w:rPr>
            </w:pPr>
            <w:r w:rsidRPr="00CD501D">
              <w:rPr>
                <w:sz w:val="22"/>
                <w:szCs w:val="22"/>
              </w:rPr>
              <w:t>9,42</w:t>
            </w:r>
          </w:p>
        </w:tc>
        <w:tc>
          <w:tcPr>
            <w:tcW w:w="1276" w:type="dxa"/>
            <w:gridSpan w:val="2"/>
            <w:shd w:val="clear" w:color="auto" w:fill="auto"/>
            <w:noWrap/>
            <w:vAlign w:val="bottom"/>
          </w:tcPr>
          <w:p w14:paraId="137C7935" w14:textId="1D95B124" w:rsidR="00B923A0" w:rsidRPr="00CD501D" w:rsidRDefault="00B923A0" w:rsidP="00B923A0">
            <w:pPr>
              <w:jc w:val="center"/>
              <w:rPr>
                <w:rFonts w:eastAsia="Times New Roman"/>
                <w:b/>
                <w:sz w:val="22"/>
                <w:szCs w:val="22"/>
              </w:rPr>
            </w:pPr>
            <w:r w:rsidRPr="00CD501D">
              <w:rPr>
                <w:sz w:val="22"/>
                <w:szCs w:val="22"/>
              </w:rPr>
              <w:t>46,49</w:t>
            </w:r>
          </w:p>
        </w:tc>
        <w:tc>
          <w:tcPr>
            <w:tcW w:w="1276" w:type="dxa"/>
            <w:shd w:val="clear" w:color="auto" w:fill="auto"/>
            <w:noWrap/>
            <w:vAlign w:val="bottom"/>
          </w:tcPr>
          <w:p w14:paraId="2942AA5E" w14:textId="71DDB7B0" w:rsidR="00B923A0" w:rsidRPr="00CD501D" w:rsidRDefault="00B923A0" w:rsidP="00B923A0">
            <w:pPr>
              <w:jc w:val="center"/>
              <w:rPr>
                <w:rFonts w:eastAsia="Times New Roman"/>
                <w:b/>
                <w:sz w:val="22"/>
                <w:szCs w:val="22"/>
              </w:rPr>
            </w:pPr>
            <w:r w:rsidRPr="00CD501D">
              <w:rPr>
                <w:sz w:val="22"/>
                <w:szCs w:val="22"/>
              </w:rPr>
              <w:t>57,47</w:t>
            </w:r>
          </w:p>
        </w:tc>
      </w:tr>
      <w:tr w:rsidR="00B923A0" w:rsidRPr="00CD501D" w14:paraId="716D6CAB" w14:textId="77777777" w:rsidTr="0075357E">
        <w:trPr>
          <w:gridAfter w:val="1"/>
          <w:wAfter w:w="11" w:type="dxa"/>
          <w:trHeight w:val="300"/>
          <w:jc w:val="center"/>
        </w:trPr>
        <w:tc>
          <w:tcPr>
            <w:tcW w:w="1838" w:type="dxa"/>
            <w:shd w:val="clear" w:color="auto" w:fill="auto"/>
            <w:noWrap/>
            <w:vAlign w:val="bottom"/>
          </w:tcPr>
          <w:p w14:paraId="6133236C" w14:textId="70BBA6A7" w:rsidR="00B923A0" w:rsidRPr="00CD501D" w:rsidRDefault="00B923A0" w:rsidP="00B923A0">
            <w:pPr>
              <w:rPr>
                <w:rFonts w:eastAsia="Times New Roman"/>
                <w:sz w:val="22"/>
                <w:szCs w:val="22"/>
              </w:rPr>
            </w:pPr>
            <w:r w:rsidRPr="00CD501D">
              <w:rPr>
                <w:sz w:val="22"/>
                <w:szCs w:val="22"/>
              </w:rPr>
              <w:t>Campuchia</w:t>
            </w:r>
          </w:p>
        </w:tc>
        <w:tc>
          <w:tcPr>
            <w:tcW w:w="1843" w:type="dxa"/>
            <w:shd w:val="clear" w:color="auto" w:fill="auto"/>
            <w:noWrap/>
            <w:vAlign w:val="bottom"/>
          </w:tcPr>
          <w:p w14:paraId="01E2E158" w14:textId="0247720A" w:rsidR="00B923A0" w:rsidRPr="00CD501D" w:rsidRDefault="00B923A0" w:rsidP="00B923A0">
            <w:pPr>
              <w:jc w:val="right"/>
              <w:rPr>
                <w:rFonts w:eastAsia="Times New Roman"/>
                <w:sz w:val="22"/>
                <w:szCs w:val="22"/>
              </w:rPr>
            </w:pPr>
            <w:r w:rsidRPr="00CD501D">
              <w:rPr>
                <w:sz w:val="22"/>
                <w:szCs w:val="22"/>
              </w:rPr>
              <w:t>133.095</w:t>
            </w:r>
          </w:p>
        </w:tc>
        <w:tc>
          <w:tcPr>
            <w:tcW w:w="1821" w:type="dxa"/>
            <w:shd w:val="clear" w:color="auto" w:fill="auto"/>
            <w:noWrap/>
            <w:vAlign w:val="bottom"/>
          </w:tcPr>
          <w:p w14:paraId="77EBB127" w14:textId="1FFA44C6" w:rsidR="00B923A0" w:rsidRPr="00CD501D" w:rsidRDefault="00B923A0" w:rsidP="00B923A0">
            <w:pPr>
              <w:jc w:val="right"/>
              <w:rPr>
                <w:rFonts w:eastAsia="Times New Roman"/>
                <w:sz w:val="22"/>
                <w:szCs w:val="22"/>
              </w:rPr>
            </w:pPr>
            <w:r w:rsidRPr="00CD501D">
              <w:rPr>
                <w:sz w:val="22"/>
                <w:szCs w:val="22"/>
              </w:rPr>
              <w:t>151,99</w:t>
            </w:r>
          </w:p>
        </w:tc>
        <w:tc>
          <w:tcPr>
            <w:tcW w:w="1205" w:type="dxa"/>
            <w:gridSpan w:val="2"/>
            <w:shd w:val="clear" w:color="auto" w:fill="auto"/>
            <w:noWrap/>
            <w:vAlign w:val="bottom"/>
          </w:tcPr>
          <w:p w14:paraId="27F80A40" w14:textId="61F453F5" w:rsidR="00B923A0" w:rsidRPr="00CD501D" w:rsidRDefault="00B923A0" w:rsidP="00B923A0">
            <w:pPr>
              <w:jc w:val="center"/>
              <w:rPr>
                <w:rFonts w:eastAsia="Times New Roman"/>
                <w:sz w:val="22"/>
                <w:szCs w:val="22"/>
              </w:rPr>
            </w:pPr>
            <w:r w:rsidRPr="00CD501D">
              <w:rPr>
                <w:sz w:val="22"/>
                <w:szCs w:val="22"/>
              </w:rPr>
              <w:t>6,07</w:t>
            </w:r>
          </w:p>
        </w:tc>
        <w:tc>
          <w:tcPr>
            <w:tcW w:w="1275" w:type="dxa"/>
            <w:shd w:val="clear" w:color="auto" w:fill="auto"/>
            <w:noWrap/>
            <w:vAlign w:val="bottom"/>
          </w:tcPr>
          <w:p w14:paraId="71AE0500" w14:textId="0FAA7FA2" w:rsidR="00B923A0" w:rsidRPr="00CD501D" w:rsidRDefault="00B923A0" w:rsidP="00B923A0">
            <w:pPr>
              <w:jc w:val="center"/>
              <w:rPr>
                <w:rFonts w:eastAsia="Times New Roman"/>
                <w:sz w:val="22"/>
                <w:szCs w:val="22"/>
              </w:rPr>
            </w:pPr>
            <w:r w:rsidRPr="00CD501D">
              <w:rPr>
                <w:sz w:val="22"/>
                <w:szCs w:val="22"/>
              </w:rPr>
              <w:t>10,37</w:t>
            </w:r>
          </w:p>
        </w:tc>
        <w:tc>
          <w:tcPr>
            <w:tcW w:w="1276" w:type="dxa"/>
            <w:gridSpan w:val="2"/>
            <w:shd w:val="clear" w:color="auto" w:fill="auto"/>
            <w:noWrap/>
            <w:vAlign w:val="bottom"/>
          </w:tcPr>
          <w:p w14:paraId="3C02C357" w14:textId="64BD54BC" w:rsidR="00B923A0" w:rsidRPr="00CD501D" w:rsidRDefault="00B923A0" w:rsidP="00B923A0">
            <w:pPr>
              <w:jc w:val="center"/>
              <w:rPr>
                <w:rFonts w:eastAsia="Times New Roman"/>
                <w:sz w:val="22"/>
                <w:szCs w:val="22"/>
              </w:rPr>
            </w:pPr>
            <w:r w:rsidRPr="00CD501D">
              <w:rPr>
                <w:sz w:val="22"/>
                <w:szCs w:val="22"/>
              </w:rPr>
              <w:t>135,05</w:t>
            </w:r>
          </w:p>
        </w:tc>
        <w:tc>
          <w:tcPr>
            <w:tcW w:w="1276" w:type="dxa"/>
            <w:shd w:val="clear" w:color="auto" w:fill="auto"/>
            <w:noWrap/>
            <w:vAlign w:val="bottom"/>
          </w:tcPr>
          <w:p w14:paraId="510CC1A3" w14:textId="1D935ADA" w:rsidR="00B923A0" w:rsidRPr="00CD501D" w:rsidRDefault="00B923A0" w:rsidP="00B923A0">
            <w:pPr>
              <w:jc w:val="center"/>
              <w:rPr>
                <w:rFonts w:eastAsia="Times New Roman"/>
                <w:sz w:val="22"/>
                <w:szCs w:val="22"/>
              </w:rPr>
            </w:pPr>
            <w:r w:rsidRPr="00CD501D">
              <w:rPr>
                <w:sz w:val="22"/>
                <w:szCs w:val="22"/>
              </w:rPr>
              <w:t>171,87</w:t>
            </w:r>
          </w:p>
        </w:tc>
      </w:tr>
      <w:tr w:rsidR="00B923A0" w:rsidRPr="00CD501D" w14:paraId="547D4FEA" w14:textId="77777777" w:rsidTr="0075357E">
        <w:trPr>
          <w:gridAfter w:val="1"/>
          <w:wAfter w:w="11" w:type="dxa"/>
          <w:trHeight w:val="300"/>
          <w:jc w:val="center"/>
        </w:trPr>
        <w:tc>
          <w:tcPr>
            <w:tcW w:w="1838" w:type="dxa"/>
            <w:shd w:val="clear" w:color="auto" w:fill="auto"/>
            <w:noWrap/>
            <w:vAlign w:val="bottom"/>
          </w:tcPr>
          <w:p w14:paraId="0DEECFE4" w14:textId="613D4B2F" w:rsidR="00B923A0" w:rsidRPr="00CD501D" w:rsidRDefault="00B923A0" w:rsidP="00B923A0">
            <w:pPr>
              <w:rPr>
                <w:rFonts w:eastAsia="Times New Roman"/>
                <w:sz w:val="22"/>
                <w:szCs w:val="22"/>
              </w:rPr>
            </w:pPr>
            <w:r w:rsidRPr="00CD501D">
              <w:rPr>
                <w:sz w:val="22"/>
                <w:szCs w:val="22"/>
              </w:rPr>
              <w:t>Lào</w:t>
            </w:r>
          </w:p>
        </w:tc>
        <w:tc>
          <w:tcPr>
            <w:tcW w:w="1843" w:type="dxa"/>
            <w:shd w:val="clear" w:color="auto" w:fill="auto"/>
            <w:noWrap/>
            <w:vAlign w:val="bottom"/>
          </w:tcPr>
          <w:p w14:paraId="1DAA035F" w14:textId="79131C60" w:rsidR="00B923A0" w:rsidRPr="00CD501D" w:rsidRDefault="00B923A0" w:rsidP="00B923A0">
            <w:pPr>
              <w:jc w:val="right"/>
              <w:rPr>
                <w:rFonts w:eastAsia="Times New Roman"/>
                <w:sz w:val="22"/>
                <w:szCs w:val="22"/>
              </w:rPr>
            </w:pPr>
            <w:r w:rsidRPr="00CD501D">
              <w:rPr>
                <w:sz w:val="22"/>
                <w:szCs w:val="22"/>
              </w:rPr>
              <w:t>16.896</w:t>
            </w:r>
          </w:p>
        </w:tc>
        <w:tc>
          <w:tcPr>
            <w:tcW w:w="1821" w:type="dxa"/>
            <w:shd w:val="clear" w:color="auto" w:fill="auto"/>
            <w:noWrap/>
            <w:vAlign w:val="bottom"/>
          </w:tcPr>
          <w:p w14:paraId="1E500711" w14:textId="14C93F5C" w:rsidR="00B923A0" w:rsidRPr="00CD501D" w:rsidRDefault="00B923A0" w:rsidP="00B923A0">
            <w:pPr>
              <w:jc w:val="right"/>
              <w:rPr>
                <w:rFonts w:eastAsia="Times New Roman"/>
                <w:sz w:val="22"/>
                <w:szCs w:val="22"/>
              </w:rPr>
            </w:pPr>
            <w:r w:rsidRPr="00CD501D">
              <w:rPr>
                <w:sz w:val="22"/>
                <w:szCs w:val="22"/>
              </w:rPr>
              <w:t>23,09</w:t>
            </w:r>
          </w:p>
        </w:tc>
        <w:tc>
          <w:tcPr>
            <w:tcW w:w="1205" w:type="dxa"/>
            <w:gridSpan w:val="2"/>
            <w:shd w:val="clear" w:color="auto" w:fill="auto"/>
            <w:noWrap/>
            <w:vAlign w:val="bottom"/>
          </w:tcPr>
          <w:p w14:paraId="7F2BC973" w14:textId="4A7C380D" w:rsidR="00B923A0" w:rsidRPr="00CD501D" w:rsidRDefault="00B923A0" w:rsidP="00B923A0">
            <w:pPr>
              <w:jc w:val="center"/>
              <w:rPr>
                <w:rFonts w:eastAsia="Times New Roman"/>
                <w:sz w:val="22"/>
                <w:szCs w:val="22"/>
              </w:rPr>
            </w:pPr>
            <w:r w:rsidRPr="00CD501D">
              <w:rPr>
                <w:sz w:val="22"/>
                <w:szCs w:val="22"/>
              </w:rPr>
              <w:t>23,55</w:t>
            </w:r>
          </w:p>
        </w:tc>
        <w:tc>
          <w:tcPr>
            <w:tcW w:w="1275" w:type="dxa"/>
            <w:shd w:val="clear" w:color="auto" w:fill="auto"/>
            <w:noWrap/>
            <w:vAlign w:val="bottom"/>
          </w:tcPr>
          <w:p w14:paraId="4DDC3C69" w14:textId="1BFDAABA" w:rsidR="00B923A0" w:rsidRPr="00CD501D" w:rsidRDefault="00B923A0" w:rsidP="00B923A0">
            <w:pPr>
              <w:jc w:val="center"/>
              <w:rPr>
                <w:rFonts w:eastAsia="Times New Roman"/>
                <w:sz w:val="22"/>
                <w:szCs w:val="22"/>
              </w:rPr>
            </w:pPr>
            <w:r w:rsidRPr="00CD501D">
              <w:rPr>
                <w:sz w:val="22"/>
                <w:szCs w:val="22"/>
              </w:rPr>
              <w:t>26,78</w:t>
            </w:r>
          </w:p>
        </w:tc>
        <w:tc>
          <w:tcPr>
            <w:tcW w:w="1276" w:type="dxa"/>
            <w:gridSpan w:val="2"/>
            <w:shd w:val="clear" w:color="auto" w:fill="auto"/>
            <w:noWrap/>
            <w:vAlign w:val="bottom"/>
          </w:tcPr>
          <w:p w14:paraId="150656E6" w14:textId="17166A58" w:rsidR="00B923A0" w:rsidRPr="00CD501D" w:rsidRDefault="00B923A0" w:rsidP="00B923A0">
            <w:pPr>
              <w:jc w:val="center"/>
              <w:rPr>
                <w:rFonts w:eastAsia="Times New Roman"/>
                <w:sz w:val="22"/>
                <w:szCs w:val="22"/>
              </w:rPr>
            </w:pPr>
            <w:r w:rsidRPr="00CD501D">
              <w:rPr>
                <w:sz w:val="22"/>
                <w:szCs w:val="22"/>
              </w:rPr>
              <w:t>72,53</w:t>
            </w:r>
          </w:p>
        </w:tc>
        <w:tc>
          <w:tcPr>
            <w:tcW w:w="1276" w:type="dxa"/>
            <w:shd w:val="clear" w:color="auto" w:fill="auto"/>
            <w:noWrap/>
            <w:vAlign w:val="bottom"/>
          </w:tcPr>
          <w:p w14:paraId="2F40655C" w14:textId="0CF32506" w:rsidR="00B923A0" w:rsidRPr="00CD501D" w:rsidRDefault="00B923A0" w:rsidP="00B923A0">
            <w:pPr>
              <w:jc w:val="center"/>
              <w:rPr>
                <w:rFonts w:eastAsia="Times New Roman"/>
                <w:sz w:val="22"/>
                <w:szCs w:val="22"/>
              </w:rPr>
            </w:pPr>
            <w:r w:rsidRPr="00CD501D">
              <w:rPr>
                <w:sz w:val="22"/>
                <w:szCs w:val="22"/>
              </w:rPr>
              <w:t>126,52</w:t>
            </w:r>
          </w:p>
        </w:tc>
      </w:tr>
      <w:tr w:rsidR="00B923A0" w:rsidRPr="00CD501D" w14:paraId="333445CA" w14:textId="77777777" w:rsidTr="0075357E">
        <w:trPr>
          <w:gridAfter w:val="1"/>
          <w:wAfter w:w="11" w:type="dxa"/>
          <w:trHeight w:val="300"/>
          <w:jc w:val="center"/>
        </w:trPr>
        <w:tc>
          <w:tcPr>
            <w:tcW w:w="1838" w:type="dxa"/>
            <w:shd w:val="clear" w:color="auto" w:fill="auto"/>
            <w:noWrap/>
            <w:vAlign w:val="bottom"/>
          </w:tcPr>
          <w:p w14:paraId="666FA783" w14:textId="3A78F28D" w:rsidR="00B923A0" w:rsidRPr="00CD501D" w:rsidRDefault="00B923A0" w:rsidP="00B923A0">
            <w:pPr>
              <w:rPr>
                <w:rFonts w:eastAsia="Times New Roman"/>
                <w:sz w:val="22"/>
                <w:szCs w:val="22"/>
              </w:rPr>
            </w:pPr>
            <w:r w:rsidRPr="00CD501D">
              <w:rPr>
                <w:sz w:val="22"/>
                <w:szCs w:val="22"/>
              </w:rPr>
              <w:t>Hàn Quốc</w:t>
            </w:r>
          </w:p>
        </w:tc>
        <w:tc>
          <w:tcPr>
            <w:tcW w:w="1843" w:type="dxa"/>
            <w:shd w:val="clear" w:color="auto" w:fill="auto"/>
            <w:noWrap/>
            <w:vAlign w:val="bottom"/>
          </w:tcPr>
          <w:p w14:paraId="647A2ED2" w14:textId="423574E6" w:rsidR="00B923A0" w:rsidRPr="00CD501D" w:rsidRDefault="00B923A0" w:rsidP="00B923A0">
            <w:pPr>
              <w:jc w:val="right"/>
              <w:rPr>
                <w:rFonts w:eastAsia="Times New Roman"/>
                <w:sz w:val="22"/>
                <w:szCs w:val="22"/>
              </w:rPr>
            </w:pPr>
            <w:r w:rsidRPr="00CD501D">
              <w:rPr>
                <w:sz w:val="22"/>
                <w:szCs w:val="22"/>
              </w:rPr>
              <w:t>9.007</w:t>
            </w:r>
          </w:p>
        </w:tc>
        <w:tc>
          <w:tcPr>
            <w:tcW w:w="1821" w:type="dxa"/>
            <w:shd w:val="clear" w:color="auto" w:fill="auto"/>
            <w:noWrap/>
            <w:vAlign w:val="bottom"/>
          </w:tcPr>
          <w:p w14:paraId="3E630D26" w14:textId="01A92174" w:rsidR="00B923A0" w:rsidRPr="00CD501D" w:rsidRDefault="00B923A0" w:rsidP="00B923A0">
            <w:pPr>
              <w:jc w:val="right"/>
              <w:rPr>
                <w:rFonts w:eastAsia="Times New Roman"/>
                <w:sz w:val="22"/>
                <w:szCs w:val="22"/>
              </w:rPr>
            </w:pPr>
            <w:r w:rsidRPr="00CD501D">
              <w:rPr>
                <w:sz w:val="22"/>
                <w:szCs w:val="22"/>
              </w:rPr>
              <w:t>19,41</w:t>
            </w:r>
          </w:p>
        </w:tc>
        <w:tc>
          <w:tcPr>
            <w:tcW w:w="1205" w:type="dxa"/>
            <w:gridSpan w:val="2"/>
            <w:shd w:val="clear" w:color="auto" w:fill="auto"/>
            <w:noWrap/>
            <w:vAlign w:val="bottom"/>
          </w:tcPr>
          <w:p w14:paraId="78FC42FE" w14:textId="3327ADCD" w:rsidR="00B923A0" w:rsidRPr="00CD501D" w:rsidRDefault="00B923A0" w:rsidP="00B923A0">
            <w:pPr>
              <w:jc w:val="center"/>
              <w:rPr>
                <w:rFonts w:eastAsia="Times New Roman"/>
                <w:sz w:val="22"/>
                <w:szCs w:val="22"/>
              </w:rPr>
            </w:pPr>
            <w:r w:rsidRPr="00CD501D">
              <w:rPr>
                <w:sz w:val="22"/>
                <w:szCs w:val="22"/>
              </w:rPr>
              <w:t>-7,51</w:t>
            </w:r>
          </w:p>
        </w:tc>
        <w:tc>
          <w:tcPr>
            <w:tcW w:w="1275" w:type="dxa"/>
            <w:shd w:val="clear" w:color="auto" w:fill="auto"/>
            <w:noWrap/>
            <w:vAlign w:val="bottom"/>
          </w:tcPr>
          <w:p w14:paraId="00A30276" w14:textId="784ADB4F" w:rsidR="00B923A0" w:rsidRPr="00CD501D" w:rsidRDefault="00B923A0" w:rsidP="00B923A0">
            <w:pPr>
              <w:jc w:val="center"/>
              <w:rPr>
                <w:rFonts w:eastAsia="Times New Roman"/>
                <w:sz w:val="22"/>
                <w:szCs w:val="22"/>
              </w:rPr>
            </w:pPr>
            <w:r w:rsidRPr="00CD501D">
              <w:rPr>
                <w:sz w:val="22"/>
                <w:szCs w:val="22"/>
              </w:rPr>
              <w:t>-10,1</w:t>
            </w:r>
          </w:p>
        </w:tc>
        <w:tc>
          <w:tcPr>
            <w:tcW w:w="1276" w:type="dxa"/>
            <w:gridSpan w:val="2"/>
            <w:shd w:val="clear" w:color="auto" w:fill="auto"/>
            <w:noWrap/>
            <w:vAlign w:val="bottom"/>
          </w:tcPr>
          <w:p w14:paraId="08A229D5" w14:textId="3FF7EEDF" w:rsidR="00B923A0" w:rsidRPr="00CD501D" w:rsidRDefault="00B923A0" w:rsidP="00B923A0">
            <w:pPr>
              <w:jc w:val="center"/>
              <w:rPr>
                <w:rFonts w:eastAsia="Times New Roman"/>
                <w:sz w:val="22"/>
                <w:szCs w:val="22"/>
              </w:rPr>
            </w:pPr>
            <w:r w:rsidRPr="00CD501D">
              <w:rPr>
                <w:sz w:val="22"/>
                <w:szCs w:val="22"/>
              </w:rPr>
              <w:t>-39,49</w:t>
            </w:r>
          </w:p>
        </w:tc>
        <w:tc>
          <w:tcPr>
            <w:tcW w:w="1276" w:type="dxa"/>
            <w:shd w:val="clear" w:color="auto" w:fill="auto"/>
            <w:noWrap/>
            <w:vAlign w:val="bottom"/>
          </w:tcPr>
          <w:p w14:paraId="502B965D" w14:textId="31067CC3" w:rsidR="00B923A0" w:rsidRPr="00CD501D" w:rsidRDefault="00B923A0" w:rsidP="00B923A0">
            <w:pPr>
              <w:jc w:val="center"/>
              <w:rPr>
                <w:rFonts w:eastAsia="Times New Roman"/>
                <w:sz w:val="22"/>
                <w:szCs w:val="22"/>
              </w:rPr>
            </w:pPr>
            <w:r w:rsidRPr="00CD501D">
              <w:rPr>
                <w:sz w:val="22"/>
                <w:szCs w:val="22"/>
              </w:rPr>
              <w:t>-10,56</w:t>
            </w:r>
          </w:p>
        </w:tc>
      </w:tr>
      <w:tr w:rsidR="00B923A0" w:rsidRPr="00CD501D" w14:paraId="5E04EB5E" w14:textId="77777777" w:rsidTr="0075357E">
        <w:trPr>
          <w:gridAfter w:val="1"/>
          <w:wAfter w:w="11" w:type="dxa"/>
          <w:trHeight w:val="300"/>
          <w:jc w:val="center"/>
        </w:trPr>
        <w:tc>
          <w:tcPr>
            <w:tcW w:w="1838" w:type="dxa"/>
            <w:shd w:val="clear" w:color="auto" w:fill="auto"/>
            <w:noWrap/>
            <w:vAlign w:val="bottom"/>
          </w:tcPr>
          <w:p w14:paraId="77662A00" w14:textId="03740E40" w:rsidR="00B923A0" w:rsidRPr="00CD501D" w:rsidRDefault="00B923A0" w:rsidP="00B923A0">
            <w:pPr>
              <w:rPr>
                <w:rFonts w:eastAsia="Times New Roman"/>
                <w:sz w:val="22"/>
                <w:szCs w:val="22"/>
              </w:rPr>
            </w:pPr>
            <w:r w:rsidRPr="00CD501D">
              <w:rPr>
                <w:sz w:val="22"/>
                <w:szCs w:val="22"/>
              </w:rPr>
              <w:lastRenderedPageBreak/>
              <w:t>Trung Quốc</w:t>
            </w:r>
          </w:p>
        </w:tc>
        <w:tc>
          <w:tcPr>
            <w:tcW w:w="1843" w:type="dxa"/>
            <w:shd w:val="clear" w:color="auto" w:fill="auto"/>
            <w:noWrap/>
            <w:vAlign w:val="bottom"/>
          </w:tcPr>
          <w:p w14:paraId="2566371D" w14:textId="16709FBB" w:rsidR="00B923A0" w:rsidRPr="00CD501D" w:rsidRDefault="00B923A0" w:rsidP="00B923A0">
            <w:pPr>
              <w:jc w:val="right"/>
              <w:rPr>
                <w:rFonts w:eastAsia="Times New Roman"/>
                <w:sz w:val="22"/>
                <w:szCs w:val="22"/>
              </w:rPr>
            </w:pPr>
            <w:r w:rsidRPr="00CD501D">
              <w:rPr>
                <w:sz w:val="22"/>
                <w:szCs w:val="22"/>
              </w:rPr>
              <w:t>5.941</w:t>
            </w:r>
          </w:p>
        </w:tc>
        <w:tc>
          <w:tcPr>
            <w:tcW w:w="1821" w:type="dxa"/>
            <w:shd w:val="clear" w:color="auto" w:fill="auto"/>
            <w:noWrap/>
            <w:vAlign w:val="bottom"/>
          </w:tcPr>
          <w:p w14:paraId="5D5D29C7" w14:textId="694A5885" w:rsidR="00B923A0" w:rsidRPr="00CD501D" w:rsidRDefault="00B923A0" w:rsidP="00B923A0">
            <w:pPr>
              <w:jc w:val="right"/>
              <w:rPr>
                <w:rFonts w:eastAsia="Times New Roman"/>
                <w:sz w:val="22"/>
                <w:szCs w:val="22"/>
              </w:rPr>
            </w:pPr>
            <w:r w:rsidRPr="00CD501D">
              <w:rPr>
                <w:sz w:val="22"/>
                <w:szCs w:val="22"/>
              </w:rPr>
              <w:t>13,01</w:t>
            </w:r>
          </w:p>
        </w:tc>
        <w:tc>
          <w:tcPr>
            <w:tcW w:w="1205" w:type="dxa"/>
            <w:gridSpan w:val="2"/>
            <w:shd w:val="clear" w:color="auto" w:fill="auto"/>
            <w:noWrap/>
            <w:vAlign w:val="bottom"/>
          </w:tcPr>
          <w:p w14:paraId="5A1893C1" w14:textId="0F43D3AF" w:rsidR="00B923A0" w:rsidRPr="00CD501D" w:rsidRDefault="00B923A0" w:rsidP="00B923A0">
            <w:pPr>
              <w:jc w:val="center"/>
              <w:rPr>
                <w:rFonts w:eastAsia="Times New Roman"/>
                <w:sz w:val="22"/>
                <w:szCs w:val="22"/>
              </w:rPr>
            </w:pPr>
            <w:r w:rsidRPr="00CD501D">
              <w:rPr>
                <w:sz w:val="22"/>
                <w:szCs w:val="22"/>
              </w:rPr>
              <w:t>23,18</w:t>
            </w:r>
          </w:p>
        </w:tc>
        <w:tc>
          <w:tcPr>
            <w:tcW w:w="1275" w:type="dxa"/>
            <w:shd w:val="clear" w:color="auto" w:fill="auto"/>
            <w:noWrap/>
            <w:vAlign w:val="bottom"/>
          </w:tcPr>
          <w:p w14:paraId="7BE9327E" w14:textId="39C4DB47" w:rsidR="00B923A0" w:rsidRPr="00CD501D" w:rsidRDefault="00B923A0" w:rsidP="00B923A0">
            <w:pPr>
              <w:jc w:val="center"/>
              <w:rPr>
                <w:rFonts w:eastAsia="Times New Roman"/>
                <w:sz w:val="22"/>
                <w:szCs w:val="22"/>
              </w:rPr>
            </w:pPr>
            <w:r w:rsidRPr="00CD501D">
              <w:rPr>
                <w:sz w:val="22"/>
                <w:szCs w:val="22"/>
              </w:rPr>
              <w:t>17,76</w:t>
            </w:r>
          </w:p>
        </w:tc>
        <w:tc>
          <w:tcPr>
            <w:tcW w:w="1276" w:type="dxa"/>
            <w:gridSpan w:val="2"/>
            <w:shd w:val="clear" w:color="auto" w:fill="auto"/>
            <w:noWrap/>
            <w:vAlign w:val="bottom"/>
          </w:tcPr>
          <w:p w14:paraId="3C4314BE" w14:textId="03978A41" w:rsidR="00B923A0" w:rsidRPr="00CD501D" w:rsidRDefault="00B923A0" w:rsidP="00B923A0">
            <w:pPr>
              <w:jc w:val="center"/>
              <w:rPr>
                <w:rFonts w:eastAsia="Times New Roman"/>
                <w:sz w:val="22"/>
                <w:szCs w:val="22"/>
              </w:rPr>
            </w:pPr>
            <w:r w:rsidRPr="00CD501D">
              <w:rPr>
                <w:sz w:val="22"/>
                <w:szCs w:val="22"/>
              </w:rPr>
              <w:t>-23,12</w:t>
            </w:r>
          </w:p>
        </w:tc>
        <w:tc>
          <w:tcPr>
            <w:tcW w:w="1276" w:type="dxa"/>
            <w:shd w:val="clear" w:color="auto" w:fill="auto"/>
            <w:noWrap/>
            <w:vAlign w:val="bottom"/>
          </w:tcPr>
          <w:p w14:paraId="747F985C" w14:textId="700E68B2" w:rsidR="00B923A0" w:rsidRPr="00CD501D" w:rsidRDefault="00B923A0" w:rsidP="00B923A0">
            <w:pPr>
              <w:jc w:val="center"/>
              <w:rPr>
                <w:rFonts w:eastAsia="Times New Roman"/>
                <w:sz w:val="22"/>
                <w:szCs w:val="22"/>
              </w:rPr>
            </w:pPr>
            <w:r w:rsidRPr="00CD501D">
              <w:rPr>
                <w:sz w:val="22"/>
                <w:szCs w:val="22"/>
              </w:rPr>
              <w:t>1,31</w:t>
            </w:r>
          </w:p>
        </w:tc>
      </w:tr>
      <w:tr w:rsidR="00B923A0" w:rsidRPr="00CD501D" w14:paraId="22EDB029" w14:textId="77777777" w:rsidTr="0075357E">
        <w:trPr>
          <w:gridAfter w:val="1"/>
          <w:wAfter w:w="11" w:type="dxa"/>
          <w:trHeight w:val="300"/>
          <w:jc w:val="center"/>
        </w:trPr>
        <w:tc>
          <w:tcPr>
            <w:tcW w:w="1838" w:type="dxa"/>
            <w:shd w:val="clear" w:color="auto" w:fill="auto"/>
            <w:noWrap/>
            <w:vAlign w:val="bottom"/>
          </w:tcPr>
          <w:p w14:paraId="7DC66F5A" w14:textId="1287B6C7" w:rsidR="00B923A0" w:rsidRPr="00CD501D" w:rsidRDefault="00B923A0" w:rsidP="00B923A0">
            <w:pPr>
              <w:rPr>
                <w:rFonts w:eastAsia="Times New Roman"/>
                <w:sz w:val="22"/>
                <w:szCs w:val="22"/>
              </w:rPr>
            </w:pPr>
            <w:r w:rsidRPr="00CD501D">
              <w:rPr>
                <w:sz w:val="22"/>
                <w:szCs w:val="22"/>
              </w:rPr>
              <w:t>Nhật Bản</w:t>
            </w:r>
          </w:p>
        </w:tc>
        <w:tc>
          <w:tcPr>
            <w:tcW w:w="1843" w:type="dxa"/>
            <w:shd w:val="clear" w:color="auto" w:fill="auto"/>
            <w:noWrap/>
            <w:vAlign w:val="bottom"/>
          </w:tcPr>
          <w:p w14:paraId="40AAD9B7" w14:textId="52380360" w:rsidR="00B923A0" w:rsidRPr="00CD501D" w:rsidRDefault="00B923A0" w:rsidP="00B923A0">
            <w:pPr>
              <w:jc w:val="right"/>
              <w:rPr>
                <w:rFonts w:eastAsia="Times New Roman"/>
                <w:sz w:val="22"/>
                <w:szCs w:val="22"/>
              </w:rPr>
            </w:pPr>
            <w:r w:rsidRPr="00CD501D">
              <w:rPr>
                <w:sz w:val="22"/>
                <w:szCs w:val="22"/>
              </w:rPr>
              <w:t>4.878</w:t>
            </w:r>
          </w:p>
        </w:tc>
        <w:tc>
          <w:tcPr>
            <w:tcW w:w="1821" w:type="dxa"/>
            <w:shd w:val="clear" w:color="auto" w:fill="auto"/>
            <w:noWrap/>
            <w:vAlign w:val="bottom"/>
          </w:tcPr>
          <w:p w14:paraId="756F0B6F" w14:textId="23F86739" w:rsidR="00B923A0" w:rsidRPr="00CD501D" w:rsidRDefault="00B923A0" w:rsidP="00B923A0">
            <w:pPr>
              <w:jc w:val="right"/>
              <w:rPr>
                <w:rFonts w:eastAsia="Times New Roman"/>
                <w:sz w:val="22"/>
                <w:szCs w:val="22"/>
              </w:rPr>
            </w:pPr>
            <w:r w:rsidRPr="00CD501D">
              <w:rPr>
                <w:sz w:val="22"/>
                <w:szCs w:val="22"/>
              </w:rPr>
              <w:t>12,23</w:t>
            </w:r>
          </w:p>
        </w:tc>
        <w:tc>
          <w:tcPr>
            <w:tcW w:w="1205" w:type="dxa"/>
            <w:gridSpan w:val="2"/>
            <w:shd w:val="clear" w:color="auto" w:fill="auto"/>
            <w:noWrap/>
            <w:vAlign w:val="bottom"/>
          </w:tcPr>
          <w:p w14:paraId="401685E1" w14:textId="1823D2EF" w:rsidR="00B923A0" w:rsidRPr="00CD501D" w:rsidRDefault="00B923A0" w:rsidP="00B923A0">
            <w:pPr>
              <w:jc w:val="center"/>
              <w:rPr>
                <w:rFonts w:eastAsia="Times New Roman"/>
                <w:sz w:val="22"/>
                <w:szCs w:val="22"/>
              </w:rPr>
            </w:pPr>
            <w:r w:rsidRPr="00CD501D">
              <w:rPr>
                <w:sz w:val="22"/>
                <w:szCs w:val="22"/>
              </w:rPr>
              <w:t>31,23</w:t>
            </w:r>
          </w:p>
        </w:tc>
        <w:tc>
          <w:tcPr>
            <w:tcW w:w="1275" w:type="dxa"/>
            <w:shd w:val="clear" w:color="auto" w:fill="auto"/>
            <w:noWrap/>
            <w:vAlign w:val="bottom"/>
          </w:tcPr>
          <w:p w14:paraId="3B1AD996" w14:textId="440FAAEB" w:rsidR="00B923A0" w:rsidRPr="00CD501D" w:rsidRDefault="00B923A0" w:rsidP="00B923A0">
            <w:pPr>
              <w:jc w:val="center"/>
              <w:rPr>
                <w:rFonts w:eastAsia="Times New Roman"/>
                <w:sz w:val="22"/>
                <w:szCs w:val="22"/>
              </w:rPr>
            </w:pPr>
            <w:r w:rsidRPr="00CD501D">
              <w:rPr>
                <w:sz w:val="22"/>
                <w:szCs w:val="22"/>
              </w:rPr>
              <w:t>14,45</w:t>
            </w:r>
          </w:p>
        </w:tc>
        <w:tc>
          <w:tcPr>
            <w:tcW w:w="1276" w:type="dxa"/>
            <w:gridSpan w:val="2"/>
            <w:shd w:val="clear" w:color="auto" w:fill="auto"/>
            <w:noWrap/>
            <w:vAlign w:val="bottom"/>
          </w:tcPr>
          <w:p w14:paraId="101A28F6" w14:textId="772FB5A5" w:rsidR="00B923A0" w:rsidRPr="00CD501D" w:rsidRDefault="00B923A0" w:rsidP="00B923A0">
            <w:pPr>
              <w:jc w:val="center"/>
              <w:rPr>
                <w:rFonts w:eastAsia="Times New Roman"/>
                <w:sz w:val="22"/>
                <w:szCs w:val="22"/>
              </w:rPr>
            </w:pPr>
            <w:r w:rsidRPr="00CD501D">
              <w:rPr>
                <w:sz w:val="22"/>
                <w:szCs w:val="22"/>
              </w:rPr>
              <w:t>-26,66</w:t>
            </w:r>
          </w:p>
        </w:tc>
        <w:tc>
          <w:tcPr>
            <w:tcW w:w="1276" w:type="dxa"/>
            <w:shd w:val="clear" w:color="auto" w:fill="auto"/>
            <w:noWrap/>
            <w:vAlign w:val="bottom"/>
          </w:tcPr>
          <w:p w14:paraId="56A21432" w14:textId="68AA157F" w:rsidR="00B923A0" w:rsidRPr="00CD501D" w:rsidRDefault="00B923A0" w:rsidP="00B923A0">
            <w:pPr>
              <w:jc w:val="center"/>
              <w:rPr>
                <w:rFonts w:eastAsia="Times New Roman"/>
                <w:sz w:val="22"/>
                <w:szCs w:val="22"/>
              </w:rPr>
            </w:pPr>
            <w:r w:rsidRPr="00CD501D">
              <w:rPr>
                <w:sz w:val="22"/>
                <w:szCs w:val="22"/>
              </w:rPr>
              <w:t>-15,3</w:t>
            </w:r>
          </w:p>
        </w:tc>
      </w:tr>
      <w:tr w:rsidR="00B923A0" w:rsidRPr="00CD501D" w14:paraId="5CB20809" w14:textId="77777777" w:rsidTr="0075357E">
        <w:trPr>
          <w:gridAfter w:val="1"/>
          <w:wAfter w:w="11" w:type="dxa"/>
          <w:trHeight w:val="300"/>
          <w:jc w:val="center"/>
        </w:trPr>
        <w:tc>
          <w:tcPr>
            <w:tcW w:w="1838" w:type="dxa"/>
            <w:shd w:val="clear" w:color="auto" w:fill="auto"/>
            <w:noWrap/>
            <w:vAlign w:val="bottom"/>
          </w:tcPr>
          <w:p w14:paraId="138BE140" w14:textId="206E467D" w:rsidR="00B923A0" w:rsidRPr="00CD501D" w:rsidRDefault="00B923A0" w:rsidP="00B923A0">
            <w:pPr>
              <w:rPr>
                <w:rFonts w:eastAsia="Times New Roman"/>
                <w:sz w:val="22"/>
                <w:szCs w:val="22"/>
              </w:rPr>
            </w:pPr>
            <w:r w:rsidRPr="00CD501D">
              <w:rPr>
                <w:sz w:val="22"/>
                <w:szCs w:val="22"/>
              </w:rPr>
              <w:t>Thái Lan</w:t>
            </w:r>
          </w:p>
        </w:tc>
        <w:tc>
          <w:tcPr>
            <w:tcW w:w="1843" w:type="dxa"/>
            <w:shd w:val="clear" w:color="auto" w:fill="auto"/>
            <w:noWrap/>
            <w:vAlign w:val="bottom"/>
          </w:tcPr>
          <w:p w14:paraId="784D0B3F" w14:textId="3B057891" w:rsidR="00B923A0" w:rsidRPr="00CD501D" w:rsidRDefault="00B923A0" w:rsidP="00B923A0">
            <w:pPr>
              <w:jc w:val="right"/>
              <w:rPr>
                <w:rFonts w:eastAsia="Times New Roman"/>
                <w:sz w:val="22"/>
                <w:szCs w:val="22"/>
              </w:rPr>
            </w:pPr>
            <w:r w:rsidRPr="00CD501D">
              <w:rPr>
                <w:sz w:val="22"/>
                <w:szCs w:val="22"/>
              </w:rPr>
              <w:t>3.414</w:t>
            </w:r>
          </w:p>
        </w:tc>
        <w:tc>
          <w:tcPr>
            <w:tcW w:w="1821" w:type="dxa"/>
            <w:shd w:val="clear" w:color="auto" w:fill="auto"/>
            <w:noWrap/>
            <w:vAlign w:val="bottom"/>
          </w:tcPr>
          <w:p w14:paraId="3EB5562A" w14:textId="01C5130B" w:rsidR="00B923A0" w:rsidRPr="00CD501D" w:rsidRDefault="00B923A0" w:rsidP="00B923A0">
            <w:pPr>
              <w:jc w:val="right"/>
              <w:rPr>
                <w:rFonts w:eastAsia="Times New Roman"/>
                <w:sz w:val="22"/>
                <w:szCs w:val="22"/>
              </w:rPr>
            </w:pPr>
            <w:r w:rsidRPr="00CD501D">
              <w:rPr>
                <w:sz w:val="22"/>
                <w:szCs w:val="22"/>
              </w:rPr>
              <w:t>6,91</w:t>
            </w:r>
          </w:p>
        </w:tc>
        <w:tc>
          <w:tcPr>
            <w:tcW w:w="1205" w:type="dxa"/>
            <w:gridSpan w:val="2"/>
            <w:shd w:val="clear" w:color="auto" w:fill="auto"/>
            <w:noWrap/>
            <w:vAlign w:val="bottom"/>
          </w:tcPr>
          <w:p w14:paraId="4DB760D9" w14:textId="1F627E3D" w:rsidR="00B923A0" w:rsidRPr="00CD501D" w:rsidRDefault="00B923A0" w:rsidP="00B923A0">
            <w:pPr>
              <w:jc w:val="center"/>
              <w:rPr>
                <w:rFonts w:eastAsia="Times New Roman"/>
                <w:sz w:val="22"/>
                <w:szCs w:val="22"/>
              </w:rPr>
            </w:pPr>
            <w:r w:rsidRPr="00CD501D">
              <w:rPr>
                <w:sz w:val="22"/>
                <w:szCs w:val="22"/>
              </w:rPr>
              <w:t>2,74</w:t>
            </w:r>
          </w:p>
        </w:tc>
        <w:tc>
          <w:tcPr>
            <w:tcW w:w="1275" w:type="dxa"/>
            <w:shd w:val="clear" w:color="auto" w:fill="auto"/>
            <w:noWrap/>
            <w:vAlign w:val="bottom"/>
          </w:tcPr>
          <w:p w14:paraId="0F0B4BA3" w14:textId="0FA09421" w:rsidR="00B923A0" w:rsidRPr="00CD501D" w:rsidRDefault="00B923A0" w:rsidP="00B923A0">
            <w:pPr>
              <w:jc w:val="center"/>
              <w:rPr>
                <w:rFonts w:eastAsia="Times New Roman"/>
                <w:sz w:val="22"/>
                <w:szCs w:val="22"/>
              </w:rPr>
            </w:pPr>
            <w:r w:rsidRPr="00CD501D">
              <w:rPr>
                <w:sz w:val="22"/>
                <w:szCs w:val="22"/>
              </w:rPr>
              <w:t>5,57</w:t>
            </w:r>
          </w:p>
        </w:tc>
        <w:tc>
          <w:tcPr>
            <w:tcW w:w="1276" w:type="dxa"/>
            <w:gridSpan w:val="2"/>
            <w:shd w:val="clear" w:color="auto" w:fill="auto"/>
            <w:noWrap/>
            <w:vAlign w:val="bottom"/>
          </w:tcPr>
          <w:p w14:paraId="3F6167C8" w14:textId="4EEEC9DC" w:rsidR="00B923A0" w:rsidRPr="00CD501D" w:rsidRDefault="00B923A0" w:rsidP="00B923A0">
            <w:pPr>
              <w:jc w:val="center"/>
              <w:rPr>
                <w:rFonts w:eastAsia="Times New Roman"/>
                <w:sz w:val="22"/>
                <w:szCs w:val="22"/>
              </w:rPr>
            </w:pPr>
            <w:r w:rsidRPr="00CD501D">
              <w:rPr>
                <w:sz w:val="22"/>
                <w:szCs w:val="22"/>
              </w:rPr>
              <w:t>-35,51</w:t>
            </w:r>
          </w:p>
        </w:tc>
        <w:tc>
          <w:tcPr>
            <w:tcW w:w="1276" w:type="dxa"/>
            <w:shd w:val="clear" w:color="auto" w:fill="auto"/>
            <w:noWrap/>
            <w:vAlign w:val="bottom"/>
          </w:tcPr>
          <w:p w14:paraId="16D74D02" w14:textId="0599F740" w:rsidR="00B923A0" w:rsidRPr="00CD501D" w:rsidRDefault="00B923A0" w:rsidP="00B923A0">
            <w:pPr>
              <w:jc w:val="center"/>
              <w:rPr>
                <w:rFonts w:eastAsia="Times New Roman"/>
                <w:sz w:val="22"/>
                <w:szCs w:val="22"/>
              </w:rPr>
            </w:pPr>
            <w:r w:rsidRPr="00CD501D">
              <w:rPr>
                <w:sz w:val="22"/>
                <w:szCs w:val="22"/>
              </w:rPr>
              <w:t>-16,31</w:t>
            </w:r>
          </w:p>
        </w:tc>
      </w:tr>
      <w:tr w:rsidR="00B923A0" w:rsidRPr="00CD501D" w14:paraId="2B2CFA0B" w14:textId="77777777" w:rsidTr="0075357E">
        <w:trPr>
          <w:gridAfter w:val="1"/>
          <w:wAfter w:w="11" w:type="dxa"/>
          <w:trHeight w:val="300"/>
          <w:jc w:val="center"/>
        </w:trPr>
        <w:tc>
          <w:tcPr>
            <w:tcW w:w="1838" w:type="dxa"/>
            <w:shd w:val="clear" w:color="auto" w:fill="auto"/>
            <w:noWrap/>
            <w:vAlign w:val="bottom"/>
          </w:tcPr>
          <w:p w14:paraId="34EB37F5" w14:textId="1DE2A692" w:rsidR="00B923A0" w:rsidRPr="00CD501D" w:rsidRDefault="00B923A0" w:rsidP="00B923A0">
            <w:pPr>
              <w:rPr>
                <w:rFonts w:eastAsia="Times New Roman"/>
                <w:sz w:val="22"/>
                <w:szCs w:val="22"/>
              </w:rPr>
            </w:pPr>
            <w:r w:rsidRPr="00CD501D">
              <w:rPr>
                <w:sz w:val="22"/>
                <w:szCs w:val="22"/>
              </w:rPr>
              <w:t>Đài Loan (Trung Quốc)</w:t>
            </w:r>
          </w:p>
        </w:tc>
        <w:tc>
          <w:tcPr>
            <w:tcW w:w="1843" w:type="dxa"/>
            <w:shd w:val="clear" w:color="auto" w:fill="auto"/>
            <w:noWrap/>
            <w:vAlign w:val="bottom"/>
          </w:tcPr>
          <w:p w14:paraId="3ECE810E" w14:textId="3E2AB3A0" w:rsidR="00B923A0" w:rsidRPr="00CD501D" w:rsidRDefault="00B923A0" w:rsidP="00B923A0">
            <w:pPr>
              <w:jc w:val="right"/>
              <w:rPr>
                <w:rFonts w:eastAsia="Times New Roman"/>
                <w:sz w:val="22"/>
                <w:szCs w:val="22"/>
              </w:rPr>
            </w:pPr>
            <w:r w:rsidRPr="00CD501D">
              <w:rPr>
                <w:sz w:val="22"/>
                <w:szCs w:val="22"/>
              </w:rPr>
              <w:t>2.805</w:t>
            </w:r>
          </w:p>
        </w:tc>
        <w:tc>
          <w:tcPr>
            <w:tcW w:w="1821" w:type="dxa"/>
            <w:shd w:val="clear" w:color="auto" w:fill="auto"/>
            <w:noWrap/>
            <w:vAlign w:val="bottom"/>
          </w:tcPr>
          <w:p w14:paraId="1339C1C4" w14:textId="5180C82D" w:rsidR="00B923A0" w:rsidRPr="00CD501D" w:rsidRDefault="00B923A0" w:rsidP="00B923A0">
            <w:pPr>
              <w:jc w:val="right"/>
              <w:rPr>
                <w:rFonts w:eastAsia="Times New Roman"/>
                <w:sz w:val="22"/>
                <w:szCs w:val="22"/>
              </w:rPr>
            </w:pPr>
            <w:r w:rsidRPr="00CD501D">
              <w:rPr>
                <w:sz w:val="22"/>
                <w:szCs w:val="22"/>
              </w:rPr>
              <w:t>6,58</w:t>
            </w:r>
          </w:p>
        </w:tc>
        <w:tc>
          <w:tcPr>
            <w:tcW w:w="1205" w:type="dxa"/>
            <w:gridSpan w:val="2"/>
            <w:shd w:val="clear" w:color="auto" w:fill="auto"/>
            <w:noWrap/>
            <w:vAlign w:val="bottom"/>
          </w:tcPr>
          <w:p w14:paraId="29CB4137" w14:textId="272A9936" w:rsidR="00B923A0" w:rsidRPr="00CD501D" w:rsidRDefault="00B923A0" w:rsidP="00B923A0">
            <w:pPr>
              <w:jc w:val="center"/>
              <w:rPr>
                <w:rFonts w:eastAsia="Times New Roman"/>
                <w:sz w:val="22"/>
                <w:szCs w:val="22"/>
              </w:rPr>
            </w:pPr>
            <w:r w:rsidRPr="00CD501D">
              <w:rPr>
                <w:sz w:val="22"/>
                <w:szCs w:val="22"/>
              </w:rPr>
              <w:t>7,8</w:t>
            </w:r>
          </w:p>
        </w:tc>
        <w:tc>
          <w:tcPr>
            <w:tcW w:w="1275" w:type="dxa"/>
            <w:shd w:val="clear" w:color="auto" w:fill="auto"/>
            <w:noWrap/>
            <w:vAlign w:val="bottom"/>
          </w:tcPr>
          <w:p w14:paraId="7591999E" w14:textId="63357E3B" w:rsidR="00B923A0" w:rsidRPr="00CD501D" w:rsidRDefault="00B923A0" w:rsidP="00B923A0">
            <w:pPr>
              <w:jc w:val="center"/>
              <w:rPr>
                <w:rFonts w:eastAsia="Times New Roman"/>
                <w:sz w:val="22"/>
                <w:szCs w:val="22"/>
              </w:rPr>
            </w:pPr>
            <w:r w:rsidRPr="00CD501D">
              <w:rPr>
                <w:sz w:val="22"/>
                <w:szCs w:val="22"/>
              </w:rPr>
              <w:t>14,14</w:t>
            </w:r>
          </w:p>
        </w:tc>
        <w:tc>
          <w:tcPr>
            <w:tcW w:w="1276" w:type="dxa"/>
            <w:gridSpan w:val="2"/>
            <w:shd w:val="clear" w:color="auto" w:fill="auto"/>
            <w:noWrap/>
            <w:vAlign w:val="bottom"/>
          </w:tcPr>
          <w:p w14:paraId="6DBF3CE7" w14:textId="14634F22" w:rsidR="00B923A0" w:rsidRPr="00CD501D" w:rsidRDefault="00B923A0" w:rsidP="00B923A0">
            <w:pPr>
              <w:jc w:val="center"/>
              <w:rPr>
                <w:rFonts w:eastAsia="Times New Roman"/>
                <w:sz w:val="22"/>
                <w:szCs w:val="22"/>
              </w:rPr>
            </w:pPr>
            <w:r w:rsidRPr="00CD501D">
              <w:rPr>
                <w:sz w:val="22"/>
                <w:szCs w:val="22"/>
              </w:rPr>
              <w:t>-41,72</w:t>
            </w:r>
          </w:p>
        </w:tc>
        <w:tc>
          <w:tcPr>
            <w:tcW w:w="1276" w:type="dxa"/>
            <w:shd w:val="clear" w:color="auto" w:fill="auto"/>
            <w:noWrap/>
            <w:vAlign w:val="bottom"/>
          </w:tcPr>
          <w:p w14:paraId="5C906985" w14:textId="59171C6D" w:rsidR="00B923A0" w:rsidRPr="00CD501D" w:rsidRDefault="00B923A0" w:rsidP="00B923A0">
            <w:pPr>
              <w:jc w:val="center"/>
              <w:rPr>
                <w:rFonts w:eastAsia="Times New Roman"/>
                <w:sz w:val="22"/>
                <w:szCs w:val="22"/>
              </w:rPr>
            </w:pPr>
            <w:r w:rsidRPr="00CD501D">
              <w:rPr>
                <w:sz w:val="22"/>
                <w:szCs w:val="22"/>
              </w:rPr>
              <w:t>-25,31</w:t>
            </w:r>
          </w:p>
        </w:tc>
      </w:tr>
      <w:tr w:rsidR="00B923A0" w:rsidRPr="00CD501D" w14:paraId="6F1E52B6" w14:textId="77777777" w:rsidTr="0075357E">
        <w:trPr>
          <w:gridAfter w:val="1"/>
          <w:wAfter w:w="11" w:type="dxa"/>
          <w:trHeight w:val="300"/>
          <w:jc w:val="center"/>
        </w:trPr>
        <w:tc>
          <w:tcPr>
            <w:tcW w:w="1838" w:type="dxa"/>
            <w:shd w:val="clear" w:color="auto" w:fill="auto"/>
            <w:noWrap/>
            <w:vAlign w:val="bottom"/>
          </w:tcPr>
          <w:p w14:paraId="778152F5" w14:textId="34F4F626" w:rsidR="00B923A0" w:rsidRPr="00CD501D" w:rsidRDefault="00B923A0" w:rsidP="00B923A0">
            <w:pPr>
              <w:rPr>
                <w:rFonts w:eastAsia="Times New Roman"/>
                <w:sz w:val="22"/>
                <w:szCs w:val="22"/>
              </w:rPr>
            </w:pPr>
            <w:r w:rsidRPr="00CD501D">
              <w:rPr>
                <w:sz w:val="22"/>
                <w:szCs w:val="22"/>
              </w:rPr>
              <w:t>Indonesia</w:t>
            </w:r>
          </w:p>
        </w:tc>
        <w:tc>
          <w:tcPr>
            <w:tcW w:w="1843" w:type="dxa"/>
            <w:shd w:val="clear" w:color="auto" w:fill="auto"/>
            <w:noWrap/>
            <w:vAlign w:val="bottom"/>
          </w:tcPr>
          <w:p w14:paraId="37586E7A" w14:textId="264C9516" w:rsidR="00B923A0" w:rsidRPr="00CD501D" w:rsidRDefault="00B923A0" w:rsidP="00B923A0">
            <w:pPr>
              <w:jc w:val="right"/>
              <w:rPr>
                <w:rFonts w:eastAsia="Times New Roman"/>
                <w:sz w:val="22"/>
                <w:szCs w:val="22"/>
              </w:rPr>
            </w:pPr>
            <w:r w:rsidRPr="00CD501D">
              <w:rPr>
                <w:sz w:val="22"/>
                <w:szCs w:val="22"/>
              </w:rPr>
              <w:t>1.305</w:t>
            </w:r>
          </w:p>
        </w:tc>
        <w:tc>
          <w:tcPr>
            <w:tcW w:w="1821" w:type="dxa"/>
            <w:shd w:val="clear" w:color="auto" w:fill="auto"/>
            <w:noWrap/>
            <w:vAlign w:val="bottom"/>
          </w:tcPr>
          <w:p w14:paraId="56930055" w14:textId="18885AA5" w:rsidR="00B923A0" w:rsidRPr="00CD501D" w:rsidRDefault="00B923A0" w:rsidP="00B923A0">
            <w:pPr>
              <w:jc w:val="right"/>
              <w:rPr>
                <w:rFonts w:eastAsia="Times New Roman"/>
                <w:sz w:val="22"/>
                <w:szCs w:val="22"/>
              </w:rPr>
            </w:pPr>
            <w:r w:rsidRPr="00CD501D">
              <w:rPr>
                <w:sz w:val="22"/>
                <w:szCs w:val="22"/>
              </w:rPr>
              <w:t>2,90</w:t>
            </w:r>
          </w:p>
        </w:tc>
        <w:tc>
          <w:tcPr>
            <w:tcW w:w="1205" w:type="dxa"/>
            <w:gridSpan w:val="2"/>
            <w:shd w:val="clear" w:color="auto" w:fill="auto"/>
            <w:noWrap/>
            <w:vAlign w:val="bottom"/>
          </w:tcPr>
          <w:p w14:paraId="608097B1" w14:textId="1C60BB25" w:rsidR="00B923A0" w:rsidRPr="00CD501D" w:rsidRDefault="00B923A0" w:rsidP="00B923A0">
            <w:pPr>
              <w:jc w:val="center"/>
              <w:rPr>
                <w:rFonts w:eastAsia="Times New Roman"/>
                <w:sz w:val="22"/>
                <w:szCs w:val="22"/>
              </w:rPr>
            </w:pPr>
            <w:r w:rsidRPr="00CD501D">
              <w:rPr>
                <w:sz w:val="22"/>
                <w:szCs w:val="22"/>
              </w:rPr>
              <w:t>1,87</w:t>
            </w:r>
          </w:p>
        </w:tc>
        <w:tc>
          <w:tcPr>
            <w:tcW w:w="1275" w:type="dxa"/>
            <w:shd w:val="clear" w:color="auto" w:fill="auto"/>
            <w:noWrap/>
            <w:vAlign w:val="bottom"/>
          </w:tcPr>
          <w:p w14:paraId="404840D6" w14:textId="5F67C6A0" w:rsidR="00B923A0" w:rsidRPr="00CD501D" w:rsidRDefault="00B923A0" w:rsidP="00B923A0">
            <w:pPr>
              <w:jc w:val="center"/>
              <w:rPr>
                <w:rFonts w:eastAsia="Times New Roman"/>
                <w:sz w:val="22"/>
                <w:szCs w:val="22"/>
              </w:rPr>
            </w:pPr>
            <w:r w:rsidRPr="00CD501D">
              <w:rPr>
                <w:sz w:val="22"/>
                <w:szCs w:val="22"/>
              </w:rPr>
              <w:t>-15,09</w:t>
            </w:r>
          </w:p>
        </w:tc>
        <w:tc>
          <w:tcPr>
            <w:tcW w:w="1276" w:type="dxa"/>
            <w:gridSpan w:val="2"/>
            <w:shd w:val="clear" w:color="auto" w:fill="auto"/>
            <w:noWrap/>
            <w:vAlign w:val="bottom"/>
          </w:tcPr>
          <w:p w14:paraId="2EEC1BEC" w14:textId="2FC9242E" w:rsidR="00B923A0" w:rsidRPr="00CD501D" w:rsidRDefault="00B923A0" w:rsidP="00B923A0">
            <w:pPr>
              <w:jc w:val="center"/>
              <w:rPr>
                <w:rFonts w:eastAsia="Times New Roman"/>
                <w:sz w:val="22"/>
                <w:szCs w:val="22"/>
              </w:rPr>
            </w:pPr>
            <w:r w:rsidRPr="00CD501D">
              <w:rPr>
                <w:sz w:val="22"/>
                <w:szCs w:val="22"/>
              </w:rPr>
              <w:t>-66,46</w:t>
            </w:r>
          </w:p>
        </w:tc>
        <w:tc>
          <w:tcPr>
            <w:tcW w:w="1276" w:type="dxa"/>
            <w:shd w:val="clear" w:color="auto" w:fill="auto"/>
            <w:noWrap/>
            <w:vAlign w:val="bottom"/>
          </w:tcPr>
          <w:p w14:paraId="32F7FFD5" w14:textId="3B4073BB" w:rsidR="00B923A0" w:rsidRPr="00CD501D" w:rsidRDefault="00B923A0" w:rsidP="00B923A0">
            <w:pPr>
              <w:jc w:val="center"/>
              <w:rPr>
                <w:rFonts w:eastAsia="Times New Roman"/>
                <w:sz w:val="22"/>
                <w:szCs w:val="22"/>
              </w:rPr>
            </w:pPr>
            <w:r w:rsidRPr="00CD501D">
              <w:rPr>
                <w:sz w:val="22"/>
                <w:szCs w:val="22"/>
              </w:rPr>
              <w:t>-51,74</w:t>
            </w:r>
          </w:p>
        </w:tc>
      </w:tr>
      <w:tr w:rsidR="00B923A0" w:rsidRPr="00CD501D" w14:paraId="5D2D5C9E" w14:textId="77777777" w:rsidTr="0075357E">
        <w:trPr>
          <w:gridAfter w:val="1"/>
          <w:wAfter w:w="11" w:type="dxa"/>
          <w:trHeight w:val="300"/>
          <w:jc w:val="center"/>
        </w:trPr>
        <w:tc>
          <w:tcPr>
            <w:tcW w:w="1838" w:type="dxa"/>
            <w:shd w:val="clear" w:color="auto" w:fill="auto"/>
            <w:noWrap/>
            <w:vAlign w:val="bottom"/>
          </w:tcPr>
          <w:p w14:paraId="79580321" w14:textId="6EF2AA61" w:rsidR="00B923A0" w:rsidRPr="00CD501D" w:rsidRDefault="00B923A0" w:rsidP="00B923A0">
            <w:pPr>
              <w:rPr>
                <w:rFonts w:eastAsia="Times New Roman"/>
                <w:sz w:val="22"/>
                <w:szCs w:val="22"/>
              </w:rPr>
            </w:pPr>
            <w:r w:rsidRPr="00CD501D">
              <w:rPr>
                <w:sz w:val="22"/>
                <w:szCs w:val="22"/>
              </w:rPr>
              <w:t>Malaysia</w:t>
            </w:r>
          </w:p>
        </w:tc>
        <w:tc>
          <w:tcPr>
            <w:tcW w:w="1843" w:type="dxa"/>
            <w:shd w:val="clear" w:color="auto" w:fill="auto"/>
            <w:noWrap/>
            <w:vAlign w:val="bottom"/>
          </w:tcPr>
          <w:p w14:paraId="407D024C" w14:textId="21EE9D49" w:rsidR="00B923A0" w:rsidRPr="00CD501D" w:rsidRDefault="00B923A0" w:rsidP="00B923A0">
            <w:pPr>
              <w:jc w:val="right"/>
              <w:rPr>
                <w:rFonts w:eastAsia="Times New Roman"/>
                <w:sz w:val="22"/>
                <w:szCs w:val="22"/>
              </w:rPr>
            </w:pPr>
            <w:r w:rsidRPr="00CD501D">
              <w:rPr>
                <w:sz w:val="22"/>
                <w:szCs w:val="22"/>
              </w:rPr>
              <w:t>982</w:t>
            </w:r>
          </w:p>
        </w:tc>
        <w:tc>
          <w:tcPr>
            <w:tcW w:w="1821" w:type="dxa"/>
            <w:shd w:val="clear" w:color="auto" w:fill="auto"/>
            <w:noWrap/>
            <w:vAlign w:val="bottom"/>
          </w:tcPr>
          <w:p w14:paraId="16CDFA73" w14:textId="6A0ED856" w:rsidR="00B923A0" w:rsidRPr="00CD501D" w:rsidRDefault="00B923A0" w:rsidP="00B923A0">
            <w:pPr>
              <w:jc w:val="right"/>
              <w:rPr>
                <w:rFonts w:eastAsia="Times New Roman"/>
                <w:sz w:val="22"/>
                <w:szCs w:val="22"/>
              </w:rPr>
            </w:pPr>
            <w:r w:rsidRPr="00CD501D">
              <w:rPr>
                <w:sz w:val="22"/>
                <w:szCs w:val="22"/>
              </w:rPr>
              <w:t>1,97</w:t>
            </w:r>
          </w:p>
        </w:tc>
        <w:tc>
          <w:tcPr>
            <w:tcW w:w="1205" w:type="dxa"/>
            <w:gridSpan w:val="2"/>
            <w:shd w:val="clear" w:color="auto" w:fill="auto"/>
            <w:noWrap/>
            <w:vAlign w:val="bottom"/>
          </w:tcPr>
          <w:p w14:paraId="770DC346" w14:textId="2B435986" w:rsidR="00B923A0" w:rsidRPr="00CD501D" w:rsidRDefault="00B923A0" w:rsidP="00B923A0">
            <w:pPr>
              <w:jc w:val="center"/>
              <w:rPr>
                <w:rFonts w:eastAsia="Times New Roman"/>
                <w:sz w:val="22"/>
                <w:szCs w:val="22"/>
              </w:rPr>
            </w:pPr>
            <w:r w:rsidRPr="00CD501D">
              <w:rPr>
                <w:sz w:val="22"/>
                <w:szCs w:val="22"/>
              </w:rPr>
              <w:t>54,16</w:t>
            </w:r>
          </w:p>
        </w:tc>
        <w:tc>
          <w:tcPr>
            <w:tcW w:w="1275" w:type="dxa"/>
            <w:shd w:val="clear" w:color="auto" w:fill="auto"/>
            <w:noWrap/>
            <w:vAlign w:val="bottom"/>
          </w:tcPr>
          <w:p w14:paraId="660948CB" w14:textId="6DAE3D44" w:rsidR="00B923A0" w:rsidRPr="00CD501D" w:rsidRDefault="00B923A0" w:rsidP="00B923A0">
            <w:pPr>
              <w:jc w:val="center"/>
              <w:rPr>
                <w:rFonts w:eastAsia="Times New Roman"/>
                <w:sz w:val="22"/>
                <w:szCs w:val="22"/>
              </w:rPr>
            </w:pPr>
            <w:r w:rsidRPr="00CD501D">
              <w:rPr>
                <w:sz w:val="22"/>
                <w:szCs w:val="22"/>
              </w:rPr>
              <w:t>68,2</w:t>
            </w:r>
          </w:p>
        </w:tc>
        <w:tc>
          <w:tcPr>
            <w:tcW w:w="1276" w:type="dxa"/>
            <w:gridSpan w:val="2"/>
            <w:shd w:val="clear" w:color="auto" w:fill="auto"/>
            <w:noWrap/>
            <w:vAlign w:val="bottom"/>
          </w:tcPr>
          <w:p w14:paraId="0D3A7109" w14:textId="2656B941" w:rsidR="00B923A0" w:rsidRPr="00CD501D" w:rsidRDefault="00B923A0" w:rsidP="00B923A0">
            <w:pPr>
              <w:jc w:val="center"/>
              <w:rPr>
                <w:rFonts w:eastAsia="Times New Roman"/>
                <w:sz w:val="22"/>
                <w:szCs w:val="22"/>
              </w:rPr>
            </w:pPr>
            <w:r w:rsidRPr="00CD501D">
              <w:rPr>
                <w:sz w:val="22"/>
                <w:szCs w:val="22"/>
              </w:rPr>
              <w:t>-51,72</w:t>
            </w:r>
          </w:p>
        </w:tc>
        <w:tc>
          <w:tcPr>
            <w:tcW w:w="1276" w:type="dxa"/>
            <w:shd w:val="clear" w:color="auto" w:fill="auto"/>
            <w:noWrap/>
            <w:vAlign w:val="bottom"/>
          </w:tcPr>
          <w:p w14:paraId="160F1F38" w14:textId="745530B7" w:rsidR="00B923A0" w:rsidRPr="00CD501D" w:rsidRDefault="00B923A0" w:rsidP="00B923A0">
            <w:pPr>
              <w:jc w:val="center"/>
              <w:rPr>
                <w:rFonts w:eastAsia="Times New Roman"/>
                <w:sz w:val="22"/>
                <w:szCs w:val="22"/>
              </w:rPr>
            </w:pPr>
            <w:r w:rsidRPr="00CD501D">
              <w:rPr>
                <w:sz w:val="22"/>
                <w:szCs w:val="22"/>
              </w:rPr>
              <w:t>-30,74</w:t>
            </w:r>
          </w:p>
        </w:tc>
      </w:tr>
      <w:tr w:rsidR="00B923A0" w:rsidRPr="00CD501D" w14:paraId="15E99DA5" w14:textId="77777777" w:rsidTr="0075357E">
        <w:trPr>
          <w:gridAfter w:val="1"/>
          <w:wAfter w:w="11" w:type="dxa"/>
          <w:trHeight w:val="300"/>
          <w:jc w:val="center"/>
        </w:trPr>
        <w:tc>
          <w:tcPr>
            <w:tcW w:w="1838" w:type="dxa"/>
            <w:shd w:val="clear" w:color="auto" w:fill="auto"/>
            <w:noWrap/>
            <w:vAlign w:val="bottom"/>
          </w:tcPr>
          <w:p w14:paraId="3046F8DC" w14:textId="02B2A89A" w:rsidR="00B923A0" w:rsidRPr="00CD501D" w:rsidRDefault="00B923A0" w:rsidP="00B923A0">
            <w:pPr>
              <w:rPr>
                <w:rFonts w:eastAsia="Times New Roman"/>
                <w:sz w:val="22"/>
                <w:szCs w:val="22"/>
              </w:rPr>
            </w:pPr>
            <w:r w:rsidRPr="00CD501D">
              <w:rPr>
                <w:sz w:val="22"/>
                <w:szCs w:val="22"/>
              </w:rPr>
              <w:t>Hoa Kỳ</w:t>
            </w:r>
          </w:p>
        </w:tc>
        <w:tc>
          <w:tcPr>
            <w:tcW w:w="1843" w:type="dxa"/>
            <w:shd w:val="clear" w:color="auto" w:fill="auto"/>
            <w:noWrap/>
            <w:vAlign w:val="bottom"/>
          </w:tcPr>
          <w:p w14:paraId="2DC5D322" w14:textId="20E082D5" w:rsidR="00B923A0" w:rsidRPr="00CD501D" w:rsidRDefault="00B923A0" w:rsidP="00B923A0">
            <w:pPr>
              <w:jc w:val="right"/>
              <w:rPr>
                <w:rFonts w:eastAsia="Times New Roman"/>
                <w:sz w:val="22"/>
                <w:szCs w:val="22"/>
              </w:rPr>
            </w:pPr>
            <w:r w:rsidRPr="00CD501D">
              <w:rPr>
                <w:sz w:val="22"/>
                <w:szCs w:val="22"/>
              </w:rPr>
              <w:t>922</w:t>
            </w:r>
          </w:p>
        </w:tc>
        <w:tc>
          <w:tcPr>
            <w:tcW w:w="1821" w:type="dxa"/>
            <w:shd w:val="clear" w:color="auto" w:fill="auto"/>
            <w:noWrap/>
            <w:vAlign w:val="bottom"/>
          </w:tcPr>
          <w:p w14:paraId="19419692" w14:textId="2A89BF0A" w:rsidR="00B923A0" w:rsidRPr="00CD501D" w:rsidRDefault="00B923A0" w:rsidP="00B923A0">
            <w:pPr>
              <w:jc w:val="right"/>
              <w:rPr>
                <w:rFonts w:eastAsia="Times New Roman"/>
                <w:sz w:val="22"/>
                <w:szCs w:val="22"/>
              </w:rPr>
            </w:pPr>
            <w:r w:rsidRPr="00CD501D">
              <w:rPr>
                <w:sz w:val="22"/>
                <w:szCs w:val="22"/>
              </w:rPr>
              <w:t>2,58</w:t>
            </w:r>
          </w:p>
        </w:tc>
        <w:tc>
          <w:tcPr>
            <w:tcW w:w="1205" w:type="dxa"/>
            <w:gridSpan w:val="2"/>
            <w:shd w:val="clear" w:color="auto" w:fill="auto"/>
            <w:noWrap/>
            <w:vAlign w:val="bottom"/>
          </w:tcPr>
          <w:p w14:paraId="043A2301" w14:textId="273CDC15" w:rsidR="00B923A0" w:rsidRPr="00CD501D" w:rsidRDefault="00B923A0" w:rsidP="00B923A0">
            <w:pPr>
              <w:jc w:val="center"/>
              <w:rPr>
                <w:rFonts w:eastAsia="Times New Roman"/>
                <w:sz w:val="22"/>
                <w:szCs w:val="22"/>
              </w:rPr>
            </w:pPr>
            <w:r w:rsidRPr="00CD501D">
              <w:rPr>
                <w:sz w:val="22"/>
                <w:szCs w:val="22"/>
              </w:rPr>
              <w:t>12,71</w:t>
            </w:r>
          </w:p>
        </w:tc>
        <w:tc>
          <w:tcPr>
            <w:tcW w:w="1275" w:type="dxa"/>
            <w:shd w:val="clear" w:color="auto" w:fill="auto"/>
            <w:noWrap/>
            <w:vAlign w:val="bottom"/>
          </w:tcPr>
          <w:p w14:paraId="455D872C" w14:textId="2ECF90DC" w:rsidR="00B923A0" w:rsidRPr="00CD501D" w:rsidRDefault="00B923A0" w:rsidP="00B923A0">
            <w:pPr>
              <w:jc w:val="center"/>
              <w:rPr>
                <w:rFonts w:eastAsia="Times New Roman"/>
                <w:sz w:val="22"/>
                <w:szCs w:val="22"/>
              </w:rPr>
            </w:pPr>
            <w:r w:rsidRPr="00CD501D">
              <w:rPr>
                <w:sz w:val="22"/>
                <w:szCs w:val="22"/>
              </w:rPr>
              <w:t>9,12</w:t>
            </w:r>
          </w:p>
        </w:tc>
        <w:tc>
          <w:tcPr>
            <w:tcW w:w="1276" w:type="dxa"/>
            <w:gridSpan w:val="2"/>
            <w:shd w:val="clear" w:color="auto" w:fill="auto"/>
            <w:noWrap/>
            <w:vAlign w:val="bottom"/>
          </w:tcPr>
          <w:p w14:paraId="30178A76" w14:textId="3190DBE4" w:rsidR="00B923A0" w:rsidRPr="00CD501D" w:rsidRDefault="00B923A0" w:rsidP="00B923A0">
            <w:pPr>
              <w:jc w:val="center"/>
              <w:rPr>
                <w:rFonts w:eastAsia="Times New Roman"/>
                <w:sz w:val="22"/>
                <w:szCs w:val="22"/>
              </w:rPr>
            </w:pPr>
            <w:r w:rsidRPr="00CD501D">
              <w:rPr>
                <w:sz w:val="22"/>
                <w:szCs w:val="22"/>
              </w:rPr>
              <w:t>-64,1</w:t>
            </w:r>
          </w:p>
        </w:tc>
        <w:tc>
          <w:tcPr>
            <w:tcW w:w="1276" w:type="dxa"/>
            <w:shd w:val="clear" w:color="auto" w:fill="auto"/>
            <w:noWrap/>
            <w:vAlign w:val="bottom"/>
          </w:tcPr>
          <w:p w14:paraId="1227A4CA" w14:textId="34583A29" w:rsidR="00B923A0" w:rsidRPr="00CD501D" w:rsidRDefault="00B923A0" w:rsidP="00B923A0">
            <w:pPr>
              <w:jc w:val="center"/>
              <w:rPr>
                <w:rFonts w:eastAsia="Times New Roman"/>
                <w:sz w:val="22"/>
                <w:szCs w:val="22"/>
              </w:rPr>
            </w:pPr>
            <w:r w:rsidRPr="00CD501D">
              <w:rPr>
                <w:sz w:val="22"/>
                <w:szCs w:val="22"/>
              </w:rPr>
              <w:t>-40,57</w:t>
            </w:r>
          </w:p>
        </w:tc>
      </w:tr>
      <w:tr w:rsidR="00B923A0" w:rsidRPr="00CD501D" w14:paraId="0F17E148" w14:textId="77777777" w:rsidTr="0075357E">
        <w:trPr>
          <w:gridAfter w:val="1"/>
          <w:wAfter w:w="11" w:type="dxa"/>
          <w:trHeight w:val="300"/>
          <w:jc w:val="center"/>
        </w:trPr>
        <w:tc>
          <w:tcPr>
            <w:tcW w:w="1838" w:type="dxa"/>
            <w:shd w:val="clear" w:color="auto" w:fill="auto"/>
            <w:noWrap/>
            <w:vAlign w:val="bottom"/>
          </w:tcPr>
          <w:p w14:paraId="3E5188A0" w14:textId="4325E1A0" w:rsidR="00B923A0" w:rsidRPr="00CD501D" w:rsidRDefault="00B923A0" w:rsidP="00B923A0">
            <w:pPr>
              <w:rPr>
                <w:rFonts w:eastAsia="Times New Roman"/>
                <w:sz w:val="22"/>
                <w:szCs w:val="22"/>
              </w:rPr>
            </w:pPr>
            <w:r w:rsidRPr="00CD501D">
              <w:rPr>
                <w:sz w:val="22"/>
                <w:szCs w:val="22"/>
              </w:rPr>
              <w:t>Nga</w:t>
            </w:r>
          </w:p>
        </w:tc>
        <w:tc>
          <w:tcPr>
            <w:tcW w:w="1843" w:type="dxa"/>
            <w:shd w:val="clear" w:color="auto" w:fill="auto"/>
            <w:noWrap/>
            <w:vAlign w:val="bottom"/>
          </w:tcPr>
          <w:p w14:paraId="58F3391E" w14:textId="7F90D073" w:rsidR="00B923A0" w:rsidRPr="00CD501D" w:rsidRDefault="00B923A0" w:rsidP="00B923A0">
            <w:pPr>
              <w:jc w:val="right"/>
              <w:rPr>
                <w:rFonts w:eastAsia="Times New Roman"/>
                <w:sz w:val="22"/>
                <w:szCs w:val="22"/>
              </w:rPr>
            </w:pPr>
            <w:r w:rsidRPr="00CD501D">
              <w:rPr>
                <w:sz w:val="22"/>
                <w:szCs w:val="22"/>
              </w:rPr>
              <w:t>554</w:t>
            </w:r>
          </w:p>
        </w:tc>
        <w:tc>
          <w:tcPr>
            <w:tcW w:w="1821" w:type="dxa"/>
            <w:shd w:val="clear" w:color="auto" w:fill="auto"/>
            <w:noWrap/>
            <w:vAlign w:val="bottom"/>
          </w:tcPr>
          <w:p w14:paraId="05E30952" w14:textId="31D1C959" w:rsidR="00B923A0" w:rsidRPr="00CD501D" w:rsidRDefault="00B923A0" w:rsidP="00B923A0">
            <w:pPr>
              <w:jc w:val="right"/>
              <w:rPr>
                <w:rFonts w:eastAsia="Times New Roman"/>
                <w:sz w:val="22"/>
                <w:szCs w:val="22"/>
              </w:rPr>
            </w:pPr>
            <w:r w:rsidRPr="00CD501D">
              <w:rPr>
                <w:sz w:val="22"/>
                <w:szCs w:val="22"/>
              </w:rPr>
              <w:t>1,28</w:t>
            </w:r>
          </w:p>
        </w:tc>
        <w:tc>
          <w:tcPr>
            <w:tcW w:w="1205" w:type="dxa"/>
            <w:gridSpan w:val="2"/>
            <w:shd w:val="clear" w:color="auto" w:fill="auto"/>
            <w:noWrap/>
            <w:vAlign w:val="bottom"/>
          </w:tcPr>
          <w:p w14:paraId="71E944F6" w14:textId="4C822E47" w:rsidR="00B923A0" w:rsidRPr="00CD501D" w:rsidRDefault="00B923A0" w:rsidP="00B923A0">
            <w:pPr>
              <w:jc w:val="center"/>
              <w:rPr>
                <w:rFonts w:eastAsia="Times New Roman"/>
                <w:sz w:val="22"/>
                <w:szCs w:val="22"/>
              </w:rPr>
            </w:pPr>
            <w:r w:rsidRPr="00CD501D">
              <w:rPr>
                <w:sz w:val="22"/>
                <w:szCs w:val="22"/>
              </w:rPr>
              <w:t>-27,77</w:t>
            </w:r>
          </w:p>
        </w:tc>
        <w:tc>
          <w:tcPr>
            <w:tcW w:w="1275" w:type="dxa"/>
            <w:shd w:val="clear" w:color="auto" w:fill="auto"/>
            <w:noWrap/>
            <w:vAlign w:val="bottom"/>
          </w:tcPr>
          <w:p w14:paraId="1D0777B9" w14:textId="6F61DFC8" w:rsidR="00B923A0" w:rsidRPr="00CD501D" w:rsidRDefault="00B923A0" w:rsidP="00B923A0">
            <w:pPr>
              <w:jc w:val="center"/>
              <w:rPr>
                <w:rFonts w:eastAsia="Times New Roman"/>
                <w:sz w:val="22"/>
                <w:szCs w:val="22"/>
              </w:rPr>
            </w:pPr>
            <w:r w:rsidRPr="00CD501D">
              <w:rPr>
                <w:sz w:val="22"/>
                <w:szCs w:val="22"/>
              </w:rPr>
              <w:t>-22,15</w:t>
            </w:r>
          </w:p>
        </w:tc>
        <w:tc>
          <w:tcPr>
            <w:tcW w:w="1276" w:type="dxa"/>
            <w:gridSpan w:val="2"/>
            <w:shd w:val="clear" w:color="auto" w:fill="auto"/>
            <w:noWrap/>
            <w:vAlign w:val="bottom"/>
          </w:tcPr>
          <w:p w14:paraId="4288AC7A" w14:textId="6C802D6E" w:rsidR="00B923A0" w:rsidRPr="00CD501D" w:rsidRDefault="00B923A0" w:rsidP="00B923A0">
            <w:pPr>
              <w:jc w:val="center"/>
              <w:rPr>
                <w:rFonts w:eastAsia="Times New Roman"/>
                <w:sz w:val="22"/>
                <w:szCs w:val="22"/>
              </w:rPr>
            </w:pPr>
            <w:r w:rsidRPr="00CD501D">
              <w:rPr>
                <w:sz w:val="22"/>
                <w:szCs w:val="22"/>
              </w:rPr>
              <w:t>-62,34</w:t>
            </w:r>
          </w:p>
        </w:tc>
        <w:tc>
          <w:tcPr>
            <w:tcW w:w="1276" w:type="dxa"/>
            <w:shd w:val="clear" w:color="auto" w:fill="auto"/>
            <w:noWrap/>
            <w:vAlign w:val="bottom"/>
          </w:tcPr>
          <w:p w14:paraId="104DADF9" w14:textId="3A0A9E36" w:rsidR="00B923A0" w:rsidRPr="00CD501D" w:rsidRDefault="00B923A0" w:rsidP="00B923A0">
            <w:pPr>
              <w:jc w:val="center"/>
              <w:rPr>
                <w:rFonts w:eastAsia="Times New Roman"/>
                <w:sz w:val="22"/>
                <w:szCs w:val="22"/>
              </w:rPr>
            </w:pPr>
            <w:r w:rsidRPr="00CD501D">
              <w:rPr>
                <w:sz w:val="22"/>
                <w:szCs w:val="22"/>
              </w:rPr>
              <w:t>-30,36</w:t>
            </w:r>
          </w:p>
        </w:tc>
      </w:tr>
      <w:tr w:rsidR="00B923A0" w:rsidRPr="00CD501D" w14:paraId="53996F02" w14:textId="77777777" w:rsidTr="0075357E">
        <w:trPr>
          <w:gridAfter w:val="1"/>
          <w:wAfter w:w="11" w:type="dxa"/>
          <w:trHeight w:val="300"/>
          <w:jc w:val="center"/>
        </w:trPr>
        <w:tc>
          <w:tcPr>
            <w:tcW w:w="1838" w:type="dxa"/>
            <w:shd w:val="clear" w:color="auto" w:fill="auto"/>
            <w:noWrap/>
            <w:vAlign w:val="bottom"/>
          </w:tcPr>
          <w:p w14:paraId="222A46FF" w14:textId="555FB8FF" w:rsidR="00B923A0" w:rsidRPr="00CD501D" w:rsidRDefault="00B923A0" w:rsidP="00B923A0">
            <w:pPr>
              <w:rPr>
                <w:rFonts w:eastAsia="Times New Roman"/>
                <w:sz w:val="22"/>
                <w:szCs w:val="22"/>
              </w:rPr>
            </w:pPr>
            <w:r w:rsidRPr="00CD501D">
              <w:rPr>
                <w:sz w:val="22"/>
                <w:szCs w:val="22"/>
              </w:rPr>
              <w:t>Pháp</w:t>
            </w:r>
          </w:p>
        </w:tc>
        <w:tc>
          <w:tcPr>
            <w:tcW w:w="1843" w:type="dxa"/>
            <w:shd w:val="clear" w:color="auto" w:fill="auto"/>
            <w:noWrap/>
            <w:vAlign w:val="bottom"/>
          </w:tcPr>
          <w:p w14:paraId="4AF2752F" w14:textId="105290B9" w:rsidR="00B923A0" w:rsidRPr="00CD501D" w:rsidRDefault="00B923A0" w:rsidP="00B923A0">
            <w:pPr>
              <w:jc w:val="right"/>
              <w:rPr>
                <w:rFonts w:eastAsia="Times New Roman"/>
                <w:sz w:val="22"/>
                <w:szCs w:val="22"/>
              </w:rPr>
            </w:pPr>
            <w:r w:rsidRPr="00CD501D">
              <w:rPr>
                <w:sz w:val="22"/>
                <w:szCs w:val="22"/>
              </w:rPr>
              <w:t>112</w:t>
            </w:r>
          </w:p>
        </w:tc>
        <w:tc>
          <w:tcPr>
            <w:tcW w:w="1821" w:type="dxa"/>
            <w:shd w:val="clear" w:color="auto" w:fill="auto"/>
            <w:noWrap/>
            <w:vAlign w:val="bottom"/>
          </w:tcPr>
          <w:p w14:paraId="52867007" w14:textId="2E5A733D" w:rsidR="00B923A0" w:rsidRPr="00CD501D" w:rsidRDefault="00B923A0" w:rsidP="00B923A0">
            <w:pPr>
              <w:jc w:val="right"/>
              <w:rPr>
                <w:rFonts w:eastAsia="Times New Roman"/>
                <w:sz w:val="22"/>
                <w:szCs w:val="22"/>
              </w:rPr>
            </w:pPr>
            <w:r w:rsidRPr="00CD501D">
              <w:rPr>
                <w:sz w:val="22"/>
                <w:szCs w:val="22"/>
              </w:rPr>
              <w:t>0,39</w:t>
            </w:r>
          </w:p>
        </w:tc>
        <w:tc>
          <w:tcPr>
            <w:tcW w:w="1205" w:type="dxa"/>
            <w:gridSpan w:val="2"/>
            <w:shd w:val="clear" w:color="auto" w:fill="auto"/>
            <w:noWrap/>
            <w:vAlign w:val="bottom"/>
          </w:tcPr>
          <w:p w14:paraId="0A84A239" w14:textId="2CB2594E" w:rsidR="00B923A0" w:rsidRPr="00CD501D" w:rsidRDefault="00B923A0" w:rsidP="00B923A0">
            <w:pPr>
              <w:jc w:val="center"/>
              <w:rPr>
                <w:rFonts w:eastAsia="Times New Roman"/>
                <w:sz w:val="22"/>
                <w:szCs w:val="22"/>
              </w:rPr>
            </w:pPr>
            <w:r w:rsidRPr="00CD501D">
              <w:rPr>
                <w:sz w:val="22"/>
                <w:szCs w:val="22"/>
              </w:rPr>
              <w:t>202,7</w:t>
            </w:r>
          </w:p>
        </w:tc>
        <w:tc>
          <w:tcPr>
            <w:tcW w:w="1275" w:type="dxa"/>
            <w:shd w:val="clear" w:color="auto" w:fill="auto"/>
            <w:noWrap/>
            <w:vAlign w:val="bottom"/>
          </w:tcPr>
          <w:p w14:paraId="1D502AD8" w14:textId="40FD411E" w:rsidR="00B923A0" w:rsidRPr="00CD501D" w:rsidRDefault="00B923A0" w:rsidP="00B923A0">
            <w:pPr>
              <w:jc w:val="center"/>
              <w:rPr>
                <w:rFonts w:eastAsia="Times New Roman"/>
                <w:sz w:val="22"/>
                <w:szCs w:val="22"/>
              </w:rPr>
            </w:pPr>
            <w:r w:rsidRPr="00CD501D">
              <w:rPr>
                <w:sz w:val="22"/>
                <w:szCs w:val="22"/>
              </w:rPr>
              <w:t>90,98</w:t>
            </w:r>
          </w:p>
        </w:tc>
        <w:tc>
          <w:tcPr>
            <w:tcW w:w="1276" w:type="dxa"/>
            <w:gridSpan w:val="2"/>
            <w:shd w:val="clear" w:color="auto" w:fill="auto"/>
            <w:noWrap/>
            <w:vAlign w:val="bottom"/>
          </w:tcPr>
          <w:p w14:paraId="2788548C" w14:textId="009D9962" w:rsidR="00B923A0" w:rsidRPr="00CD501D" w:rsidRDefault="00B923A0" w:rsidP="00B923A0">
            <w:pPr>
              <w:jc w:val="center"/>
              <w:rPr>
                <w:rFonts w:eastAsia="Times New Roman"/>
                <w:sz w:val="22"/>
                <w:szCs w:val="22"/>
              </w:rPr>
            </w:pPr>
            <w:r w:rsidRPr="00CD501D">
              <w:rPr>
                <w:sz w:val="22"/>
                <w:szCs w:val="22"/>
              </w:rPr>
              <w:t>-75,33</w:t>
            </w:r>
          </w:p>
        </w:tc>
        <w:tc>
          <w:tcPr>
            <w:tcW w:w="1276" w:type="dxa"/>
            <w:shd w:val="clear" w:color="auto" w:fill="auto"/>
            <w:noWrap/>
            <w:vAlign w:val="bottom"/>
          </w:tcPr>
          <w:p w14:paraId="34203B8D" w14:textId="7F5320DC" w:rsidR="00B923A0" w:rsidRPr="00CD501D" w:rsidRDefault="00B923A0" w:rsidP="00B923A0">
            <w:pPr>
              <w:jc w:val="center"/>
              <w:rPr>
                <w:rFonts w:eastAsia="Times New Roman"/>
                <w:sz w:val="22"/>
                <w:szCs w:val="22"/>
              </w:rPr>
            </w:pPr>
            <w:r w:rsidRPr="00CD501D">
              <w:rPr>
                <w:sz w:val="22"/>
                <w:szCs w:val="22"/>
              </w:rPr>
              <w:t>-61,75</w:t>
            </w:r>
          </w:p>
        </w:tc>
      </w:tr>
      <w:tr w:rsidR="00B923A0" w:rsidRPr="00CD501D" w14:paraId="0A873726" w14:textId="77777777" w:rsidTr="0075357E">
        <w:trPr>
          <w:gridAfter w:val="1"/>
          <w:wAfter w:w="11" w:type="dxa"/>
          <w:trHeight w:val="300"/>
          <w:jc w:val="center"/>
        </w:trPr>
        <w:tc>
          <w:tcPr>
            <w:tcW w:w="1838" w:type="dxa"/>
            <w:shd w:val="clear" w:color="auto" w:fill="auto"/>
            <w:noWrap/>
            <w:vAlign w:val="bottom"/>
          </w:tcPr>
          <w:p w14:paraId="404470F3" w14:textId="05648AC5" w:rsidR="00B923A0" w:rsidRPr="00CD501D" w:rsidRDefault="00B923A0" w:rsidP="00B923A0">
            <w:pPr>
              <w:rPr>
                <w:rFonts w:eastAsia="Times New Roman"/>
                <w:sz w:val="22"/>
                <w:szCs w:val="22"/>
              </w:rPr>
            </w:pPr>
            <w:r w:rsidRPr="00CD501D">
              <w:rPr>
                <w:sz w:val="22"/>
                <w:szCs w:val="22"/>
              </w:rPr>
              <w:t>Đức</w:t>
            </w:r>
          </w:p>
        </w:tc>
        <w:tc>
          <w:tcPr>
            <w:tcW w:w="1843" w:type="dxa"/>
            <w:shd w:val="clear" w:color="auto" w:fill="auto"/>
            <w:noWrap/>
            <w:vAlign w:val="bottom"/>
          </w:tcPr>
          <w:p w14:paraId="1CADF039" w14:textId="2BC14EBF" w:rsidR="00B923A0" w:rsidRPr="00CD501D" w:rsidRDefault="00B923A0" w:rsidP="00B923A0">
            <w:pPr>
              <w:jc w:val="right"/>
              <w:rPr>
                <w:rFonts w:eastAsia="Times New Roman"/>
                <w:sz w:val="22"/>
                <w:szCs w:val="22"/>
              </w:rPr>
            </w:pPr>
            <w:r w:rsidRPr="00CD501D">
              <w:rPr>
                <w:sz w:val="22"/>
                <w:szCs w:val="22"/>
              </w:rPr>
              <w:t>80</w:t>
            </w:r>
          </w:p>
        </w:tc>
        <w:tc>
          <w:tcPr>
            <w:tcW w:w="1821" w:type="dxa"/>
            <w:shd w:val="clear" w:color="auto" w:fill="auto"/>
            <w:noWrap/>
            <w:vAlign w:val="bottom"/>
          </w:tcPr>
          <w:p w14:paraId="57E57B4B" w14:textId="5F657032" w:rsidR="00B923A0" w:rsidRPr="00CD501D" w:rsidRDefault="00B923A0" w:rsidP="00B923A0">
            <w:pPr>
              <w:jc w:val="right"/>
              <w:rPr>
                <w:rFonts w:eastAsia="Times New Roman"/>
                <w:sz w:val="22"/>
                <w:szCs w:val="22"/>
              </w:rPr>
            </w:pPr>
            <w:r w:rsidRPr="00CD501D">
              <w:rPr>
                <w:sz w:val="22"/>
                <w:szCs w:val="22"/>
              </w:rPr>
              <w:t>0,40</w:t>
            </w:r>
          </w:p>
        </w:tc>
        <w:tc>
          <w:tcPr>
            <w:tcW w:w="1205" w:type="dxa"/>
            <w:gridSpan w:val="2"/>
            <w:shd w:val="clear" w:color="auto" w:fill="auto"/>
            <w:noWrap/>
            <w:vAlign w:val="bottom"/>
          </w:tcPr>
          <w:p w14:paraId="19B7DC1E" w14:textId="53F4FC15" w:rsidR="00B923A0" w:rsidRPr="00CD501D" w:rsidRDefault="00B923A0" w:rsidP="00B923A0">
            <w:pPr>
              <w:jc w:val="center"/>
              <w:rPr>
                <w:rFonts w:eastAsia="Times New Roman"/>
                <w:sz w:val="22"/>
                <w:szCs w:val="22"/>
              </w:rPr>
            </w:pPr>
            <w:r w:rsidRPr="00CD501D">
              <w:rPr>
                <w:sz w:val="22"/>
                <w:szCs w:val="22"/>
              </w:rPr>
              <w:t>-67,21</w:t>
            </w:r>
          </w:p>
        </w:tc>
        <w:tc>
          <w:tcPr>
            <w:tcW w:w="1275" w:type="dxa"/>
            <w:shd w:val="clear" w:color="auto" w:fill="auto"/>
            <w:noWrap/>
            <w:vAlign w:val="bottom"/>
          </w:tcPr>
          <w:p w14:paraId="3D8425A5" w14:textId="1DE643FE" w:rsidR="00B923A0" w:rsidRPr="00CD501D" w:rsidRDefault="00B923A0" w:rsidP="00B923A0">
            <w:pPr>
              <w:jc w:val="center"/>
              <w:rPr>
                <w:rFonts w:eastAsia="Times New Roman"/>
                <w:sz w:val="22"/>
                <w:szCs w:val="22"/>
              </w:rPr>
            </w:pPr>
            <w:r w:rsidRPr="00CD501D">
              <w:rPr>
                <w:sz w:val="22"/>
                <w:szCs w:val="22"/>
              </w:rPr>
              <w:t>-34,01</w:t>
            </w:r>
          </w:p>
        </w:tc>
        <w:tc>
          <w:tcPr>
            <w:tcW w:w="1276" w:type="dxa"/>
            <w:gridSpan w:val="2"/>
            <w:shd w:val="clear" w:color="auto" w:fill="auto"/>
            <w:noWrap/>
            <w:vAlign w:val="bottom"/>
          </w:tcPr>
          <w:p w14:paraId="11A4EE01" w14:textId="7C7A81A9" w:rsidR="00B923A0" w:rsidRPr="00CD501D" w:rsidRDefault="00B923A0" w:rsidP="00B923A0">
            <w:pPr>
              <w:jc w:val="center"/>
              <w:rPr>
                <w:rFonts w:eastAsia="Times New Roman"/>
                <w:sz w:val="22"/>
                <w:szCs w:val="22"/>
              </w:rPr>
            </w:pPr>
            <w:r w:rsidRPr="00CD501D">
              <w:rPr>
                <w:sz w:val="22"/>
                <w:szCs w:val="22"/>
              </w:rPr>
              <w:t>-87,99</w:t>
            </w:r>
          </w:p>
        </w:tc>
        <w:tc>
          <w:tcPr>
            <w:tcW w:w="1276" w:type="dxa"/>
            <w:shd w:val="clear" w:color="auto" w:fill="auto"/>
            <w:noWrap/>
            <w:vAlign w:val="bottom"/>
          </w:tcPr>
          <w:p w14:paraId="7F4B65A4" w14:textId="122D8D98" w:rsidR="00B923A0" w:rsidRPr="00CD501D" w:rsidRDefault="00B923A0" w:rsidP="00B923A0">
            <w:pPr>
              <w:jc w:val="center"/>
              <w:rPr>
                <w:rFonts w:eastAsia="Times New Roman"/>
                <w:sz w:val="22"/>
                <w:szCs w:val="22"/>
              </w:rPr>
            </w:pPr>
            <w:r w:rsidRPr="00CD501D">
              <w:rPr>
                <w:sz w:val="22"/>
                <w:szCs w:val="22"/>
              </w:rPr>
              <w:t>-60,52</w:t>
            </w:r>
          </w:p>
        </w:tc>
      </w:tr>
      <w:tr w:rsidR="00B923A0" w:rsidRPr="00CD501D" w14:paraId="42539AC5" w14:textId="77777777" w:rsidTr="0075357E">
        <w:trPr>
          <w:gridAfter w:val="1"/>
          <w:wAfter w:w="11" w:type="dxa"/>
          <w:trHeight w:val="300"/>
          <w:jc w:val="center"/>
        </w:trPr>
        <w:tc>
          <w:tcPr>
            <w:tcW w:w="1838" w:type="dxa"/>
            <w:shd w:val="clear" w:color="auto" w:fill="auto"/>
            <w:noWrap/>
            <w:vAlign w:val="bottom"/>
          </w:tcPr>
          <w:p w14:paraId="005B55F2" w14:textId="56C6E809" w:rsidR="00B923A0" w:rsidRPr="00CD501D" w:rsidRDefault="00B923A0" w:rsidP="00B923A0">
            <w:pPr>
              <w:rPr>
                <w:rFonts w:eastAsia="Times New Roman"/>
                <w:sz w:val="22"/>
                <w:szCs w:val="22"/>
              </w:rPr>
            </w:pPr>
            <w:r w:rsidRPr="00CD501D">
              <w:rPr>
                <w:sz w:val="22"/>
                <w:szCs w:val="22"/>
              </w:rPr>
              <w:t>Bỉ</w:t>
            </w:r>
          </w:p>
        </w:tc>
        <w:tc>
          <w:tcPr>
            <w:tcW w:w="1843" w:type="dxa"/>
            <w:shd w:val="clear" w:color="auto" w:fill="auto"/>
            <w:noWrap/>
            <w:vAlign w:val="bottom"/>
          </w:tcPr>
          <w:p w14:paraId="4AFCCDAD" w14:textId="1D9EBA17" w:rsidR="00B923A0" w:rsidRPr="00CD501D" w:rsidRDefault="00B923A0" w:rsidP="00B923A0">
            <w:pPr>
              <w:jc w:val="right"/>
              <w:rPr>
                <w:rFonts w:eastAsia="Times New Roman"/>
                <w:sz w:val="22"/>
                <w:szCs w:val="22"/>
              </w:rPr>
            </w:pPr>
            <w:r w:rsidRPr="00CD501D">
              <w:rPr>
                <w:sz w:val="22"/>
                <w:szCs w:val="22"/>
              </w:rPr>
              <w:t>24</w:t>
            </w:r>
          </w:p>
        </w:tc>
        <w:tc>
          <w:tcPr>
            <w:tcW w:w="1821" w:type="dxa"/>
            <w:shd w:val="clear" w:color="auto" w:fill="auto"/>
            <w:noWrap/>
            <w:vAlign w:val="bottom"/>
          </w:tcPr>
          <w:p w14:paraId="5F6B387E" w14:textId="0C7FF7CC" w:rsidR="00B923A0" w:rsidRPr="00CD501D" w:rsidRDefault="00B923A0" w:rsidP="00B923A0">
            <w:pPr>
              <w:jc w:val="right"/>
              <w:rPr>
                <w:rFonts w:eastAsia="Times New Roman"/>
                <w:sz w:val="22"/>
                <w:szCs w:val="22"/>
              </w:rPr>
            </w:pPr>
            <w:r w:rsidRPr="00CD501D">
              <w:rPr>
                <w:sz w:val="22"/>
                <w:szCs w:val="22"/>
              </w:rPr>
              <w:t>0,02</w:t>
            </w:r>
          </w:p>
        </w:tc>
        <w:tc>
          <w:tcPr>
            <w:tcW w:w="1205" w:type="dxa"/>
            <w:gridSpan w:val="2"/>
            <w:shd w:val="clear" w:color="auto" w:fill="auto"/>
            <w:noWrap/>
            <w:vAlign w:val="bottom"/>
          </w:tcPr>
          <w:p w14:paraId="2F632F6A" w14:textId="779FDB2A" w:rsidR="00B923A0" w:rsidRPr="00CD501D" w:rsidRDefault="00B923A0" w:rsidP="00B923A0">
            <w:pPr>
              <w:jc w:val="center"/>
              <w:rPr>
                <w:rFonts w:eastAsia="Times New Roman"/>
                <w:sz w:val="22"/>
                <w:szCs w:val="22"/>
              </w:rPr>
            </w:pPr>
            <w:r w:rsidRPr="00CD501D">
              <w:rPr>
                <w:sz w:val="22"/>
                <w:szCs w:val="22"/>
              </w:rPr>
              <w:t>-82,22</w:t>
            </w:r>
          </w:p>
        </w:tc>
        <w:tc>
          <w:tcPr>
            <w:tcW w:w="1275" w:type="dxa"/>
            <w:shd w:val="clear" w:color="auto" w:fill="auto"/>
            <w:noWrap/>
            <w:vAlign w:val="bottom"/>
          </w:tcPr>
          <w:p w14:paraId="0B1EAFBB" w14:textId="214A1716" w:rsidR="00B923A0" w:rsidRPr="00CD501D" w:rsidRDefault="00B923A0" w:rsidP="00B923A0">
            <w:pPr>
              <w:jc w:val="center"/>
              <w:rPr>
                <w:rFonts w:eastAsia="Times New Roman"/>
                <w:sz w:val="22"/>
                <w:szCs w:val="22"/>
              </w:rPr>
            </w:pPr>
            <w:r w:rsidRPr="00CD501D">
              <w:rPr>
                <w:sz w:val="22"/>
                <w:szCs w:val="22"/>
              </w:rPr>
              <w:t>-86,69</w:t>
            </w:r>
          </w:p>
        </w:tc>
        <w:tc>
          <w:tcPr>
            <w:tcW w:w="1276" w:type="dxa"/>
            <w:gridSpan w:val="2"/>
            <w:shd w:val="clear" w:color="auto" w:fill="auto"/>
            <w:noWrap/>
            <w:vAlign w:val="bottom"/>
          </w:tcPr>
          <w:p w14:paraId="33485195" w14:textId="32646C3A" w:rsidR="00B923A0" w:rsidRPr="00CD501D" w:rsidRDefault="00B923A0" w:rsidP="00B923A0">
            <w:pPr>
              <w:jc w:val="center"/>
              <w:rPr>
                <w:rFonts w:eastAsia="Times New Roman"/>
                <w:sz w:val="22"/>
                <w:szCs w:val="22"/>
              </w:rPr>
            </w:pPr>
          </w:p>
        </w:tc>
        <w:tc>
          <w:tcPr>
            <w:tcW w:w="1276" w:type="dxa"/>
            <w:shd w:val="clear" w:color="auto" w:fill="auto"/>
            <w:noWrap/>
            <w:vAlign w:val="bottom"/>
          </w:tcPr>
          <w:p w14:paraId="786E80E4" w14:textId="5198C09D" w:rsidR="00B923A0" w:rsidRPr="00CD501D" w:rsidRDefault="00B923A0" w:rsidP="00B923A0">
            <w:pPr>
              <w:jc w:val="center"/>
              <w:rPr>
                <w:rFonts w:eastAsia="Times New Roman"/>
                <w:sz w:val="22"/>
                <w:szCs w:val="22"/>
              </w:rPr>
            </w:pPr>
          </w:p>
        </w:tc>
      </w:tr>
      <w:tr w:rsidR="00B923A0" w:rsidRPr="00CD501D" w14:paraId="20C17B8B" w14:textId="77777777" w:rsidTr="0075357E">
        <w:trPr>
          <w:gridAfter w:val="1"/>
          <w:wAfter w:w="11" w:type="dxa"/>
          <w:trHeight w:val="300"/>
          <w:jc w:val="center"/>
        </w:trPr>
        <w:tc>
          <w:tcPr>
            <w:tcW w:w="1838" w:type="dxa"/>
            <w:shd w:val="clear" w:color="auto" w:fill="auto"/>
            <w:noWrap/>
            <w:vAlign w:val="bottom"/>
          </w:tcPr>
          <w:p w14:paraId="1C655FCB" w14:textId="775EFFFF" w:rsidR="00B923A0" w:rsidRPr="00CD501D" w:rsidRDefault="00B923A0" w:rsidP="00B923A0">
            <w:pPr>
              <w:rPr>
                <w:rFonts w:eastAsia="Times New Roman"/>
                <w:sz w:val="22"/>
                <w:szCs w:val="22"/>
              </w:rPr>
            </w:pPr>
            <w:r w:rsidRPr="00CD501D">
              <w:rPr>
                <w:sz w:val="22"/>
                <w:szCs w:val="22"/>
              </w:rPr>
              <w:t>Anh</w:t>
            </w:r>
          </w:p>
        </w:tc>
        <w:tc>
          <w:tcPr>
            <w:tcW w:w="1843" w:type="dxa"/>
            <w:shd w:val="clear" w:color="auto" w:fill="auto"/>
            <w:noWrap/>
            <w:vAlign w:val="bottom"/>
          </w:tcPr>
          <w:p w14:paraId="7818BB9F" w14:textId="32F2A6DF" w:rsidR="00B923A0" w:rsidRPr="00CD501D" w:rsidRDefault="00B923A0" w:rsidP="00B923A0">
            <w:pPr>
              <w:jc w:val="right"/>
              <w:rPr>
                <w:rFonts w:eastAsia="Times New Roman"/>
                <w:sz w:val="22"/>
                <w:szCs w:val="22"/>
              </w:rPr>
            </w:pPr>
            <w:r w:rsidRPr="00CD501D">
              <w:rPr>
                <w:sz w:val="22"/>
                <w:szCs w:val="22"/>
              </w:rPr>
              <w:t>21</w:t>
            </w:r>
          </w:p>
        </w:tc>
        <w:tc>
          <w:tcPr>
            <w:tcW w:w="1821" w:type="dxa"/>
            <w:shd w:val="clear" w:color="auto" w:fill="auto"/>
            <w:noWrap/>
            <w:vAlign w:val="bottom"/>
          </w:tcPr>
          <w:p w14:paraId="67E2AA89" w14:textId="572C721E" w:rsidR="00B923A0" w:rsidRPr="00CD501D" w:rsidRDefault="00B923A0" w:rsidP="00B923A0">
            <w:pPr>
              <w:jc w:val="right"/>
              <w:rPr>
                <w:rFonts w:eastAsia="Times New Roman"/>
                <w:sz w:val="22"/>
                <w:szCs w:val="22"/>
              </w:rPr>
            </w:pPr>
            <w:r w:rsidRPr="00CD501D">
              <w:rPr>
                <w:sz w:val="22"/>
                <w:szCs w:val="22"/>
              </w:rPr>
              <w:t>0,07</w:t>
            </w:r>
          </w:p>
        </w:tc>
        <w:tc>
          <w:tcPr>
            <w:tcW w:w="1205" w:type="dxa"/>
            <w:gridSpan w:val="2"/>
            <w:shd w:val="clear" w:color="auto" w:fill="auto"/>
            <w:noWrap/>
            <w:vAlign w:val="bottom"/>
          </w:tcPr>
          <w:p w14:paraId="7DB539A2" w14:textId="55812837" w:rsidR="00B923A0" w:rsidRPr="00CD501D" w:rsidRDefault="00B923A0" w:rsidP="00B923A0">
            <w:pPr>
              <w:jc w:val="center"/>
              <w:rPr>
                <w:rFonts w:eastAsia="Times New Roman"/>
                <w:sz w:val="22"/>
                <w:szCs w:val="22"/>
              </w:rPr>
            </w:pPr>
            <w:r w:rsidRPr="00CD501D">
              <w:rPr>
                <w:sz w:val="22"/>
                <w:szCs w:val="22"/>
              </w:rPr>
              <w:t>-73,42</w:t>
            </w:r>
          </w:p>
        </w:tc>
        <w:tc>
          <w:tcPr>
            <w:tcW w:w="1275" w:type="dxa"/>
            <w:shd w:val="clear" w:color="auto" w:fill="auto"/>
            <w:noWrap/>
            <w:vAlign w:val="bottom"/>
          </w:tcPr>
          <w:p w14:paraId="2C710353" w14:textId="6BBF43F6" w:rsidR="00B923A0" w:rsidRPr="00CD501D" w:rsidRDefault="00B923A0" w:rsidP="00B923A0">
            <w:pPr>
              <w:jc w:val="center"/>
              <w:rPr>
                <w:rFonts w:eastAsia="Times New Roman"/>
                <w:sz w:val="22"/>
                <w:szCs w:val="22"/>
              </w:rPr>
            </w:pPr>
            <w:r w:rsidRPr="00CD501D">
              <w:rPr>
                <w:sz w:val="22"/>
                <w:szCs w:val="22"/>
              </w:rPr>
              <w:t>-44,19</w:t>
            </w:r>
          </w:p>
        </w:tc>
        <w:tc>
          <w:tcPr>
            <w:tcW w:w="1276" w:type="dxa"/>
            <w:gridSpan w:val="2"/>
            <w:shd w:val="clear" w:color="auto" w:fill="auto"/>
            <w:noWrap/>
            <w:vAlign w:val="bottom"/>
          </w:tcPr>
          <w:p w14:paraId="06994A38" w14:textId="2D51BB21" w:rsidR="00B923A0" w:rsidRPr="00CD501D" w:rsidRDefault="00B923A0" w:rsidP="00B923A0">
            <w:pPr>
              <w:jc w:val="center"/>
              <w:rPr>
                <w:rFonts w:eastAsia="Times New Roman"/>
                <w:sz w:val="22"/>
                <w:szCs w:val="22"/>
              </w:rPr>
            </w:pPr>
            <w:r w:rsidRPr="00CD501D">
              <w:rPr>
                <w:sz w:val="22"/>
                <w:szCs w:val="22"/>
              </w:rPr>
              <w:t>-36,36</w:t>
            </w:r>
          </w:p>
        </w:tc>
        <w:tc>
          <w:tcPr>
            <w:tcW w:w="1276" w:type="dxa"/>
            <w:shd w:val="clear" w:color="auto" w:fill="auto"/>
            <w:noWrap/>
            <w:vAlign w:val="bottom"/>
          </w:tcPr>
          <w:p w14:paraId="41C0E943" w14:textId="0567CF8C" w:rsidR="00B923A0" w:rsidRPr="00CD501D" w:rsidRDefault="00B923A0" w:rsidP="00B923A0">
            <w:pPr>
              <w:jc w:val="center"/>
              <w:rPr>
                <w:rFonts w:eastAsia="Times New Roman"/>
                <w:sz w:val="22"/>
                <w:szCs w:val="22"/>
              </w:rPr>
            </w:pPr>
            <w:r w:rsidRPr="00CD501D">
              <w:rPr>
                <w:sz w:val="22"/>
                <w:szCs w:val="22"/>
              </w:rPr>
              <w:t>-25,81</w:t>
            </w:r>
          </w:p>
        </w:tc>
      </w:tr>
      <w:tr w:rsidR="00B923A0" w:rsidRPr="00CD501D" w14:paraId="44737B26" w14:textId="77777777" w:rsidTr="0075357E">
        <w:trPr>
          <w:gridAfter w:val="1"/>
          <w:wAfter w:w="11" w:type="dxa"/>
          <w:trHeight w:val="300"/>
          <w:jc w:val="center"/>
        </w:trPr>
        <w:tc>
          <w:tcPr>
            <w:tcW w:w="1838" w:type="dxa"/>
            <w:shd w:val="clear" w:color="auto" w:fill="auto"/>
            <w:noWrap/>
            <w:vAlign w:val="bottom"/>
          </w:tcPr>
          <w:p w14:paraId="39AD52EC" w14:textId="47A9E6FE" w:rsidR="00B923A0" w:rsidRPr="00CD501D" w:rsidRDefault="00B923A0" w:rsidP="00B923A0">
            <w:pPr>
              <w:rPr>
                <w:rFonts w:eastAsia="Times New Roman"/>
                <w:sz w:val="22"/>
                <w:szCs w:val="22"/>
              </w:rPr>
            </w:pPr>
            <w:r w:rsidRPr="00CD501D">
              <w:rPr>
                <w:sz w:val="22"/>
                <w:szCs w:val="22"/>
              </w:rPr>
              <w:t>Hà Lan</w:t>
            </w:r>
          </w:p>
        </w:tc>
        <w:tc>
          <w:tcPr>
            <w:tcW w:w="1843" w:type="dxa"/>
            <w:shd w:val="clear" w:color="auto" w:fill="auto"/>
            <w:noWrap/>
            <w:vAlign w:val="bottom"/>
          </w:tcPr>
          <w:p w14:paraId="4952EFE4" w14:textId="5B5FA119" w:rsidR="00B923A0" w:rsidRPr="00CD501D" w:rsidRDefault="00B923A0" w:rsidP="00B923A0">
            <w:pPr>
              <w:jc w:val="right"/>
              <w:rPr>
                <w:rFonts w:eastAsia="Times New Roman"/>
                <w:sz w:val="22"/>
                <w:szCs w:val="22"/>
              </w:rPr>
            </w:pPr>
            <w:r w:rsidRPr="00CD501D">
              <w:rPr>
                <w:sz w:val="22"/>
                <w:szCs w:val="22"/>
              </w:rPr>
              <w:t>15</w:t>
            </w:r>
          </w:p>
        </w:tc>
        <w:tc>
          <w:tcPr>
            <w:tcW w:w="1821" w:type="dxa"/>
            <w:shd w:val="clear" w:color="auto" w:fill="auto"/>
            <w:noWrap/>
            <w:vAlign w:val="bottom"/>
          </w:tcPr>
          <w:p w14:paraId="0DC9D499" w14:textId="60887013" w:rsidR="00B923A0" w:rsidRPr="00CD501D" w:rsidRDefault="00B923A0" w:rsidP="00B923A0">
            <w:pPr>
              <w:jc w:val="right"/>
              <w:rPr>
                <w:rFonts w:eastAsia="Times New Roman"/>
                <w:sz w:val="22"/>
                <w:szCs w:val="22"/>
              </w:rPr>
            </w:pPr>
            <w:r w:rsidRPr="00CD501D">
              <w:rPr>
                <w:sz w:val="22"/>
                <w:szCs w:val="22"/>
              </w:rPr>
              <w:t>0,04</w:t>
            </w:r>
          </w:p>
        </w:tc>
        <w:tc>
          <w:tcPr>
            <w:tcW w:w="1205" w:type="dxa"/>
            <w:gridSpan w:val="2"/>
            <w:shd w:val="clear" w:color="auto" w:fill="auto"/>
            <w:noWrap/>
            <w:vAlign w:val="bottom"/>
          </w:tcPr>
          <w:p w14:paraId="12EDB219" w14:textId="5ADC5BE6" w:rsidR="00B923A0" w:rsidRPr="00CD501D" w:rsidRDefault="00B923A0" w:rsidP="00B923A0">
            <w:pPr>
              <w:jc w:val="center"/>
              <w:rPr>
                <w:rFonts w:eastAsia="Times New Roman"/>
                <w:sz w:val="22"/>
                <w:szCs w:val="22"/>
              </w:rPr>
            </w:pPr>
            <w:r w:rsidRPr="00CD501D">
              <w:rPr>
                <w:sz w:val="22"/>
                <w:szCs w:val="22"/>
              </w:rPr>
              <w:t>-74,14</w:t>
            </w:r>
          </w:p>
        </w:tc>
        <w:tc>
          <w:tcPr>
            <w:tcW w:w="1275" w:type="dxa"/>
            <w:shd w:val="clear" w:color="auto" w:fill="auto"/>
            <w:noWrap/>
            <w:vAlign w:val="bottom"/>
          </w:tcPr>
          <w:p w14:paraId="43D62B9E" w14:textId="7078A6D7" w:rsidR="00B923A0" w:rsidRPr="00CD501D" w:rsidRDefault="00B923A0" w:rsidP="00B923A0">
            <w:pPr>
              <w:jc w:val="center"/>
              <w:rPr>
                <w:rFonts w:eastAsia="Times New Roman"/>
                <w:sz w:val="22"/>
                <w:szCs w:val="22"/>
              </w:rPr>
            </w:pPr>
            <w:r w:rsidRPr="00CD501D">
              <w:rPr>
                <w:sz w:val="22"/>
                <w:szCs w:val="22"/>
              </w:rPr>
              <w:t>-72,39</w:t>
            </w:r>
          </w:p>
        </w:tc>
        <w:tc>
          <w:tcPr>
            <w:tcW w:w="1276" w:type="dxa"/>
            <w:gridSpan w:val="2"/>
            <w:shd w:val="clear" w:color="auto" w:fill="auto"/>
            <w:noWrap/>
            <w:vAlign w:val="bottom"/>
          </w:tcPr>
          <w:p w14:paraId="0A5431A1" w14:textId="67614D05" w:rsidR="00B923A0" w:rsidRPr="00CD501D" w:rsidRDefault="00B923A0" w:rsidP="00B923A0">
            <w:pPr>
              <w:jc w:val="center"/>
              <w:rPr>
                <w:rFonts w:eastAsia="Times New Roman"/>
                <w:sz w:val="22"/>
                <w:szCs w:val="22"/>
              </w:rPr>
            </w:pPr>
            <w:r w:rsidRPr="00CD501D">
              <w:rPr>
                <w:sz w:val="22"/>
                <w:szCs w:val="22"/>
              </w:rPr>
              <w:t>-25</w:t>
            </w:r>
          </w:p>
        </w:tc>
        <w:tc>
          <w:tcPr>
            <w:tcW w:w="1276" w:type="dxa"/>
            <w:shd w:val="clear" w:color="auto" w:fill="auto"/>
            <w:noWrap/>
            <w:vAlign w:val="bottom"/>
          </w:tcPr>
          <w:p w14:paraId="5B00B02C" w14:textId="6AEDC777" w:rsidR="00B923A0" w:rsidRPr="00CD501D" w:rsidRDefault="00B923A0" w:rsidP="00B923A0">
            <w:pPr>
              <w:jc w:val="center"/>
              <w:rPr>
                <w:rFonts w:eastAsia="Times New Roman"/>
                <w:sz w:val="22"/>
                <w:szCs w:val="22"/>
              </w:rPr>
            </w:pPr>
            <w:r w:rsidRPr="00CD501D">
              <w:rPr>
                <w:sz w:val="22"/>
                <w:szCs w:val="22"/>
              </w:rPr>
              <w:t>3,88</w:t>
            </w:r>
          </w:p>
        </w:tc>
      </w:tr>
    </w:tbl>
    <w:p w14:paraId="1E54F784" w14:textId="62EA68CB" w:rsidR="00723371" w:rsidRPr="00CD501D" w:rsidRDefault="00723371" w:rsidP="00723371">
      <w:pPr>
        <w:spacing w:before="120" w:after="120" w:line="312" w:lineRule="auto"/>
        <w:ind w:left="2160" w:firstLine="720"/>
        <w:jc w:val="both"/>
        <w:rPr>
          <w:i/>
          <w:sz w:val="26"/>
          <w:szCs w:val="26"/>
        </w:rPr>
      </w:pPr>
      <w:r w:rsidRPr="00CD501D">
        <w:rPr>
          <w:i/>
          <w:sz w:val="26"/>
          <w:szCs w:val="26"/>
        </w:rPr>
        <w:t>Nguồn: Tính toán từ số liệu sơ bộ của Tổng cục Hải quan</w:t>
      </w:r>
    </w:p>
    <w:p w14:paraId="4577E83F" w14:textId="56D7ADE4" w:rsidR="00687408" w:rsidRPr="00CD501D" w:rsidRDefault="00687408" w:rsidP="00687408">
      <w:pPr>
        <w:spacing w:before="80" w:line="312" w:lineRule="auto"/>
        <w:jc w:val="center"/>
        <w:rPr>
          <w:b/>
          <w:sz w:val="26"/>
          <w:szCs w:val="26"/>
        </w:rPr>
      </w:pPr>
      <w:r w:rsidRPr="00CD501D">
        <w:rPr>
          <w:b/>
          <w:sz w:val="26"/>
          <w:szCs w:val="26"/>
        </w:rPr>
        <w:t>Bảng</w:t>
      </w:r>
      <w:r w:rsidR="00BF4C32" w:rsidRPr="00CD501D">
        <w:rPr>
          <w:b/>
          <w:sz w:val="26"/>
          <w:szCs w:val="26"/>
        </w:rPr>
        <w:t xml:space="preserve"> 12</w:t>
      </w:r>
      <w:r w:rsidRPr="00CD501D">
        <w:rPr>
          <w:b/>
          <w:sz w:val="26"/>
          <w:szCs w:val="26"/>
        </w:rPr>
        <w:t>: Thị trường nhập khẩ</w:t>
      </w:r>
      <w:r w:rsidR="00112387" w:rsidRPr="00CD501D">
        <w:rPr>
          <w:b/>
          <w:sz w:val="26"/>
          <w:szCs w:val="26"/>
        </w:rPr>
        <w:t xml:space="preserve">u cao su trong </w:t>
      </w:r>
      <w:r w:rsidR="00B923A0" w:rsidRPr="00CD501D">
        <w:rPr>
          <w:b/>
          <w:sz w:val="26"/>
          <w:szCs w:val="26"/>
        </w:rPr>
        <w:t>10</w:t>
      </w:r>
      <w:r w:rsidRPr="00CD501D">
        <w:rPr>
          <w:b/>
          <w:sz w:val="26"/>
          <w:szCs w:val="26"/>
        </w:rPr>
        <w:t xml:space="preserve"> tháng năm 2021</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93"/>
        <w:gridCol w:w="1843"/>
        <w:gridCol w:w="12"/>
        <w:gridCol w:w="1515"/>
        <w:gridCol w:w="1513"/>
        <w:gridCol w:w="2002"/>
      </w:tblGrid>
      <w:tr w:rsidR="00CD501D" w:rsidRPr="00CD501D" w14:paraId="758A206A" w14:textId="77777777" w:rsidTr="000E042D">
        <w:trPr>
          <w:trHeight w:val="300"/>
          <w:tblHeader/>
          <w:jc w:val="center"/>
        </w:trPr>
        <w:tc>
          <w:tcPr>
            <w:tcW w:w="2405" w:type="dxa"/>
            <w:vMerge w:val="restart"/>
            <w:shd w:val="clear" w:color="auto" w:fill="auto"/>
            <w:noWrap/>
            <w:vAlign w:val="bottom"/>
            <w:hideMark/>
          </w:tcPr>
          <w:p w14:paraId="19EE75D5" w14:textId="7EC131AB" w:rsidR="006A2090" w:rsidRPr="00CD501D" w:rsidRDefault="006A2090" w:rsidP="00247D23">
            <w:pPr>
              <w:jc w:val="center"/>
              <w:rPr>
                <w:rFonts w:eastAsia="Times New Roman"/>
                <w:b/>
                <w:sz w:val="22"/>
                <w:szCs w:val="22"/>
              </w:rPr>
            </w:pPr>
            <w:r w:rsidRPr="00CD501D">
              <w:rPr>
                <w:rFonts w:eastAsia="Times New Roman"/>
                <w:b/>
                <w:sz w:val="22"/>
                <w:szCs w:val="22"/>
              </w:rPr>
              <w:t>Thị trường NK</w:t>
            </w:r>
          </w:p>
        </w:tc>
        <w:tc>
          <w:tcPr>
            <w:tcW w:w="3548" w:type="dxa"/>
            <w:gridSpan w:val="3"/>
            <w:shd w:val="clear" w:color="auto" w:fill="auto"/>
            <w:noWrap/>
            <w:vAlign w:val="bottom"/>
            <w:hideMark/>
          </w:tcPr>
          <w:p w14:paraId="4D2449B9" w14:textId="62A66BEC" w:rsidR="006A2090" w:rsidRPr="00CD501D" w:rsidRDefault="00B923A0" w:rsidP="00247D23">
            <w:pPr>
              <w:jc w:val="center"/>
              <w:rPr>
                <w:rFonts w:eastAsia="Times New Roman"/>
                <w:b/>
                <w:sz w:val="22"/>
                <w:szCs w:val="22"/>
              </w:rPr>
            </w:pPr>
            <w:r w:rsidRPr="00CD501D">
              <w:rPr>
                <w:rFonts w:eastAsia="Times New Roman"/>
                <w:b/>
                <w:sz w:val="22"/>
                <w:szCs w:val="22"/>
              </w:rPr>
              <w:t>10</w:t>
            </w:r>
            <w:r w:rsidR="009D7EAE" w:rsidRPr="00CD501D">
              <w:rPr>
                <w:rFonts w:eastAsia="Times New Roman"/>
                <w:b/>
                <w:sz w:val="22"/>
                <w:szCs w:val="22"/>
              </w:rPr>
              <w:t xml:space="preserve"> tháng </w:t>
            </w:r>
            <w:r w:rsidR="00B90BFC" w:rsidRPr="00CD501D">
              <w:rPr>
                <w:rFonts w:eastAsia="Times New Roman"/>
                <w:b/>
                <w:sz w:val="22"/>
                <w:szCs w:val="22"/>
              </w:rPr>
              <w:t xml:space="preserve">năm </w:t>
            </w:r>
            <w:r w:rsidR="006A2090" w:rsidRPr="00CD501D">
              <w:rPr>
                <w:rFonts w:eastAsia="Times New Roman"/>
                <w:b/>
                <w:sz w:val="22"/>
                <w:szCs w:val="22"/>
              </w:rPr>
              <w:t>2021</w:t>
            </w:r>
          </w:p>
        </w:tc>
        <w:tc>
          <w:tcPr>
            <w:tcW w:w="3028" w:type="dxa"/>
            <w:gridSpan w:val="2"/>
            <w:shd w:val="clear" w:color="auto" w:fill="auto"/>
            <w:noWrap/>
            <w:vAlign w:val="bottom"/>
            <w:hideMark/>
          </w:tcPr>
          <w:p w14:paraId="042D13DB" w14:textId="66B137A3" w:rsidR="006A2090" w:rsidRPr="00CD501D" w:rsidRDefault="00B923A0" w:rsidP="00247D23">
            <w:pPr>
              <w:jc w:val="center"/>
              <w:rPr>
                <w:rFonts w:eastAsia="Times New Roman"/>
                <w:b/>
                <w:sz w:val="22"/>
                <w:szCs w:val="22"/>
              </w:rPr>
            </w:pPr>
            <w:r w:rsidRPr="00CD501D">
              <w:rPr>
                <w:rFonts w:eastAsia="Times New Roman"/>
                <w:b/>
                <w:sz w:val="22"/>
                <w:szCs w:val="22"/>
              </w:rPr>
              <w:t>So 10</w:t>
            </w:r>
            <w:r w:rsidR="00B90BFC" w:rsidRPr="00CD501D">
              <w:rPr>
                <w:rFonts w:eastAsia="Times New Roman"/>
                <w:b/>
                <w:sz w:val="22"/>
                <w:szCs w:val="22"/>
              </w:rPr>
              <w:t xml:space="preserve"> tháng năm </w:t>
            </w:r>
            <w:r w:rsidR="006A2090" w:rsidRPr="00CD501D">
              <w:rPr>
                <w:rFonts w:eastAsia="Times New Roman"/>
                <w:b/>
                <w:sz w:val="22"/>
                <w:szCs w:val="22"/>
              </w:rPr>
              <w:t>2020 (%)</w:t>
            </w:r>
          </w:p>
        </w:tc>
        <w:tc>
          <w:tcPr>
            <w:tcW w:w="2002" w:type="dxa"/>
            <w:vMerge w:val="restart"/>
            <w:shd w:val="clear" w:color="auto" w:fill="auto"/>
            <w:noWrap/>
            <w:vAlign w:val="bottom"/>
            <w:hideMark/>
          </w:tcPr>
          <w:p w14:paraId="505F5D46" w14:textId="09FA94BE" w:rsidR="006A2090" w:rsidRPr="00CD501D" w:rsidRDefault="006A2090" w:rsidP="00F278A1">
            <w:pPr>
              <w:jc w:val="center"/>
              <w:rPr>
                <w:rFonts w:eastAsia="Times New Roman"/>
                <w:b/>
                <w:sz w:val="22"/>
                <w:szCs w:val="22"/>
              </w:rPr>
            </w:pPr>
            <w:r w:rsidRPr="00CD501D">
              <w:rPr>
                <w:rFonts w:eastAsia="Times New Roman"/>
                <w:b/>
                <w:sz w:val="22"/>
                <w:szCs w:val="22"/>
              </w:rPr>
              <w:t xml:space="preserve">Tỷ trọng NK </w:t>
            </w:r>
            <w:r w:rsidR="009D7EAE" w:rsidRPr="00CD501D">
              <w:rPr>
                <w:rFonts w:eastAsia="Times New Roman"/>
                <w:b/>
                <w:sz w:val="22"/>
                <w:szCs w:val="22"/>
              </w:rPr>
              <w:t>9</w:t>
            </w:r>
            <w:r w:rsidRPr="00CD501D">
              <w:rPr>
                <w:rFonts w:eastAsia="Times New Roman"/>
                <w:b/>
                <w:sz w:val="22"/>
                <w:szCs w:val="22"/>
              </w:rPr>
              <w:t xml:space="preserve"> tháng 2021 (%)</w:t>
            </w:r>
          </w:p>
        </w:tc>
      </w:tr>
      <w:tr w:rsidR="00CD501D" w:rsidRPr="00CD501D" w14:paraId="63D977E9" w14:textId="77777777" w:rsidTr="000E042D">
        <w:trPr>
          <w:trHeight w:val="300"/>
          <w:jc w:val="center"/>
        </w:trPr>
        <w:tc>
          <w:tcPr>
            <w:tcW w:w="2405" w:type="dxa"/>
            <w:vMerge/>
            <w:shd w:val="clear" w:color="auto" w:fill="auto"/>
            <w:noWrap/>
            <w:vAlign w:val="bottom"/>
            <w:hideMark/>
          </w:tcPr>
          <w:p w14:paraId="4F0A887B" w14:textId="664BA336" w:rsidR="006A2090" w:rsidRPr="00CD501D" w:rsidRDefault="006A2090" w:rsidP="00247D23">
            <w:pPr>
              <w:rPr>
                <w:rFonts w:eastAsia="Times New Roman"/>
                <w:sz w:val="22"/>
                <w:szCs w:val="22"/>
              </w:rPr>
            </w:pPr>
          </w:p>
        </w:tc>
        <w:tc>
          <w:tcPr>
            <w:tcW w:w="1693" w:type="dxa"/>
            <w:shd w:val="clear" w:color="auto" w:fill="auto"/>
            <w:noWrap/>
            <w:vAlign w:val="bottom"/>
            <w:hideMark/>
          </w:tcPr>
          <w:p w14:paraId="6222A7D4" w14:textId="77777777" w:rsidR="006A2090" w:rsidRPr="00CD501D" w:rsidRDefault="006A2090" w:rsidP="00247D23">
            <w:pPr>
              <w:jc w:val="center"/>
              <w:rPr>
                <w:rFonts w:eastAsia="Times New Roman"/>
                <w:b/>
                <w:sz w:val="22"/>
                <w:szCs w:val="22"/>
              </w:rPr>
            </w:pPr>
            <w:r w:rsidRPr="00CD501D">
              <w:rPr>
                <w:rFonts w:eastAsia="Times New Roman"/>
                <w:b/>
                <w:sz w:val="22"/>
                <w:szCs w:val="22"/>
              </w:rPr>
              <w:t>Lượng (Tấn)</w:t>
            </w:r>
          </w:p>
        </w:tc>
        <w:tc>
          <w:tcPr>
            <w:tcW w:w="1843" w:type="dxa"/>
            <w:shd w:val="clear" w:color="auto" w:fill="auto"/>
            <w:noWrap/>
            <w:vAlign w:val="bottom"/>
            <w:hideMark/>
          </w:tcPr>
          <w:p w14:paraId="668D655A" w14:textId="11E1BA41" w:rsidR="006A2090" w:rsidRPr="00CD501D" w:rsidRDefault="006A2090" w:rsidP="00247D23">
            <w:pPr>
              <w:jc w:val="center"/>
              <w:rPr>
                <w:rFonts w:eastAsia="Times New Roman"/>
                <w:b/>
                <w:sz w:val="22"/>
                <w:szCs w:val="22"/>
              </w:rPr>
            </w:pPr>
            <w:r w:rsidRPr="00CD501D">
              <w:rPr>
                <w:rFonts w:eastAsia="Times New Roman"/>
                <w:b/>
                <w:sz w:val="22"/>
                <w:szCs w:val="22"/>
              </w:rPr>
              <w:t>Trị giá (</w:t>
            </w:r>
            <w:r w:rsidR="00B90BFC" w:rsidRPr="00CD501D">
              <w:rPr>
                <w:rFonts w:eastAsia="Times New Roman"/>
                <w:b/>
                <w:sz w:val="22"/>
                <w:szCs w:val="22"/>
              </w:rPr>
              <w:t xml:space="preserve">Triệu </w:t>
            </w:r>
            <w:r w:rsidRPr="00CD501D">
              <w:rPr>
                <w:rFonts w:eastAsia="Times New Roman"/>
                <w:b/>
                <w:sz w:val="22"/>
                <w:szCs w:val="22"/>
              </w:rPr>
              <w:t>USD)</w:t>
            </w:r>
          </w:p>
        </w:tc>
        <w:tc>
          <w:tcPr>
            <w:tcW w:w="1527" w:type="dxa"/>
            <w:gridSpan w:val="2"/>
            <w:shd w:val="clear" w:color="auto" w:fill="auto"/>
            <w:noWrap/>
            <w:vAlign w:val="bottom"/>
            <w:hideMark/>
          </w:tcPr>
          <w:p w14:paraId="597618C4" w14:textId="77777777" w:rsidR="006A2090" w:rsidRPr="00CD501D" w:rsidRDefault="006A2090" w:rsidP="00247D23">
            <w:pPr>
              <w:jc w:val="center"/>
              <w:rPr>
                <w:rFonts w:eastAsia="Times New Roman"/>
                <w:b/>
                <w:sz w:val="22"/>
                <w:szCs w:val="22"/>
              </w:rPr>
            </w:pPr>
            <w:r w:rsidRPr="00CD501D">
              <w:rPr>
                <w:rFonts w:eastAsia="Times New Roman"/>
                <w:b/>
                <w:sz w:val="22"/>
                <w:szCs w:val="22"/>
              </w:rPr>
              <w:t>Lượng</w:t>
            </w:r>
          </w:p>
        </w:tc>
        <w:tc>
          <w:tcPr>
            <w:tcW w:w="1513" w:type="dxa"/>
            <w:shd w:val="clear" w:color="auto" w:fill="auto"/>
            <w:noWrap/>
            <w:vAlign w:val="bottom"/>
            <w:hideMark/>
          </w:tcPr>
          <w:p w14:paraId="22A106B3" w14:textId="77777777" w:rsidR="006A2090" w:rsidRPr="00CD501D" w:rsidRDefault="006A2090" w:rsidP="00247D23">
            <w:pPr>
              <w:jc w:val="center"/>
              <w:rPr>
                <w:rFonts w:eastAsia="Times New Roman"/>
                <w:b/>
                <w:sz w:val="22"/>
                <w:szCs w:val="22"/>
              </w:rPr>
            </w:pPr>
            <w:r w:rsidRPr="00CD501D">
              <w:rPr>
                <w:rFonts w:eastAsia="Times New Roman"/>
                <w:b/>
                <w:sz w:val="22"/>
                <w:szCs w:val="22"/>
              </w:rPr>
              <w:t>Trị giá</w:t>
            </w:r>
          </w:p>
        </w:tc>
        <w:tc>
          <w:tcPr>
            <w:tcW w:w="2002" w:type="dxa"/>
            <w:vMerge/>
            <w:shd w:val="clear" w:color="auto" w:fill="auto"/>
            <w:noWrap/>
            <w:vAlign w:val="bottom"/>
            <w:hideMark/>
          </w:tcPr>
          <w:p w14:paraId="168ABF4C" w14:textId="2CF6F03E" w:rsidR="006A2090" w:rsidRPr="00CD501D" w:rsidRDefault="006A2090" w:rsidP="00247D23">
            <w:pPr>
              <w:rPr>
                <w:rFonts w:eastAsia="Times New Roman"/>
                <w:sz w:val="22"/>
                <w:szCs w:val="22"/>
              </w:rPr>
            </w:pPr>
          </w:p>
        </w:tc>
      </w:tr>
      <w:tr w:rsidR="00CD501D" w:rsidRPr="00CD501D" w14:paraId="143A383A" w14:textId="77777777" w:rsidTr="000E042D">
        <w:trPr>
          <w:trHeight w:val="300"/>
          <w:jc w:val="center"/>
        </w:trPr>
        <w:tc>
          <w:tcPr>
            <w:tcW w:w="2405" w:type="dxa"/>
            <w:shd w:val="clear" w:color="auto" w:fill="auto"/>
            <w:noWrap/>
            <w:vAlign w:val="bottom"/>
          </w:tcPr>
          <w:p w14:paraId="28DA136B" w14:textId="4C4ECB85" w:rsidR="00B923A0" w:rsidRPr="00CD501D" w:rsidRDefault="00B923A0" w:rsidP="00B923A0">
            <w:pPr>
              <w:rPr>
                <w:rFonts w:eastAsia="Times New Roman"/>
                <w:sz w:val="22"/>
                <w:szCs w:val="22"/>
              </w:rPr>
            </w:pPr>
            <w:r w:rsidRPr="00CD501D">
              <w:rPr>
                <w:sz w:val="22"/>
                <w:szCs w:val="22"/>
              </w:rPr>
              <w:t>*TỔNG CHUNG</w:t>
            </w:r>
          </w:p>
        </w:tc>
        <w:tc>
          <w:tcPr>
            <w:tcW w:w="1693" w:type="dxa"/>
            <w:shd w:val="clear" w:color="auto" w:fill="auto"/>
            <w:noWrap/>
            <w:vAlign w:val="bottom"/>
          </w:tcPr>
          <w:p w14:paraId="5127A751" w14:textId="5F539099" w:rsidR="00B923A0" w:rsidRPr="00CD501D" w:rsidRDefault="00B923A0" w:rsidP="00B923A0">
            <w:pPr>
              <w:jc w:val="right"/>
              <w:rPr>
                <w:rFonts w:eastAsia="Times New Roman"/>
                <w:sz w:val="22"/>
                <w:szCs w:val="22"/>
              </w:rPr>
            </w:pPr>
            <w:r w:rsidRPr="00CD501D">
              <w:rPr>
                <w:sz w:val="22"/>
                <w:szCs w:val="22"/>
              </w:rPr>
              <w:t>1.605.769</w:t>
            </w:r>
          </w:p>
        </w:tc>
        <w:tc>
          <w:tcPr>
            <w:tcW w:w="1843" w:type="dxa"/>
            <w:shd w:val="clear" w:color="auto" w:fill="auto"/>
            <w:noWrap/>
            <w:vAlign w:val="bottom"/>
          </w:tcPr>
          <w:p w14:paraId="794AB825" w14:textId="419AD002" w:rsidR="00B923A0" w:rsidRPr="00CD501D" w:rsidRDefault="00B923A0" w:rsidP="00B923A0">
            <w:pPr>
              <w:jc w:val="right"/>
              <w:rPr>
                <w:rFonts w:eastAsia="Times New Roman"/>
                <w:sz w:val="22"/>
                <w:szCs w:val="22"/>
              </w:rPr>
            </w:pPr>
            <w:r w:rsidRPr="00CD501D">
              <w:rPr>
                <w:sz w:val="22"/>
                <w:szCs w:val="22"/>
              </w:rPr>
              <w:t>2.281,10</w:t>
            </w:r>
          </w:p>
        </w:tc>
        <w:tc>
          <w:tcPr>
            <w:tcW w:w="1527" w:type="dxa"/>
            <w:gridSpan w:val="2"/>
            <w:shd w:val="clear" w:color="auto" w:fill="auto"/>
            <w:noWrap/>
            <w:vAlign w:val="bottom"/>
          </w:tcPr>
          <w:p w14:paraId="42876EF5" w14:textId="6145E35D" w:rsidR="00B923A0" w:rsidRPr="00CD501D" w:rsidRDefault="00B923A0" w:rsidP="00B923A0">
            <w:pPr>
              <w:jc w:val="center"/>
              <w:rPr>
                <w:rFonts w:eastAsia="Times New Roman"/>
                <w:sz w:val="22"/>
                <w:szCs w:val="22"/>
              </w:rPr>
            </w:pPr>
            <w:r w:rsidRPr="00CD501D">
              <w:rPr>
                <w:sz w:val="22"/>
                <w:szCs w:val="22"/>
              </w:rPr>
              <w:t>99,07</w:t>
            </w:r>
          </w:p>
        </w:tc>
        <w:tc>
          <w:tcPr>
            <w:tcW w:w="1513" w:type="dxa"/>
            <w:shd w:val="clear" w:color="auto" w:fill="auto"/>
            <w:noWrap/>
            <w:vAlign w:val="bottom"/>
          </w:tcPr>
          <w:p w14:paraId="60B88F3C" w14:textId="443FFF62" w:rsidR="00B923A0" w:rsidRPr="00CD501D" w:rsidRDefault="00B923A0" w:rsidP="00B923A0">
            <w:pPr>
              <w:jc w:val="center"/>
              <w:rPr>
                <w:rFonts w:eastAsia="Times New Roman"/>
                <w:sz w:val="22"/>
                <w:szCs w:val="22"/>
              </w:rPr>
            </w:pPr>
            <w:r w:rsidRPr="00CD501D">
              <w:rPr>
                <w:sz w:val="22"/>
                <w:szCs w:val="22"/>
              </w:rPr>
              <w:t>116,5</w:t>
            </w:r>
          </w:p>
        </w:tc>
        <w:tc>
          <w:tcPr>
            <w:tcW w:w="2002" w:type="dxa"/>
            <w:shd w:val="clear" w:color="auto" w:fill="auto"/>
            <w:noWrap/>
            <w:vAlign w:val="bottom"/>
          </w:tcPr>
          <w:p w14:paraId="235BCFA8" w14:textId="270A4D60" w:rsidR="00B923A0" w:rsidRPr="00CD501D" w:rsidRDefault="00B923A0" w:rsidP="00B923A0">
            <w:pPr>
              <w:jc w:val="center"/>
              <w:rPr>
                <w:rFonts w:eastAsia="Times New Roman"/>
                <w:sz w:val="22"/>
                <w:szCs w:val="22"/>
              </w:rPr>
            </w:pPr>
          </w:p>
        </w:tc>
      </w:tr>
      <w:tr w:rsidR="00CD501D" w:rsidRPr="00CD501D" w14:paraId="2DB9E164" w14:textId="77777777" w:rsidTr="000E042D">
        <w:trPr>
          <w:trHeight w:val="300"/>
          <w:jc w:val="center"/>
        </w:trPr>
        <w:tc>
          <w:tcPr>
            <w:tcW w:w="2405" w:type="dxa"/>
            <w:shd w:val="clear" w:color="auto" w:fill="auto"/>
            <w:noWrap/>
            <w:vAlign w:val="bottom"/>
          </w:tcPr>
          <w:p w14:paraId="188BB488" w14:textId="1F199231" w:rsidR="00B923A0" w:rsidRPr="00CD501D" w:rsidRDefault="00B923A0" w:rsidP="00B923A0">
            <w:pPr>
              <w:rPr>
                <w:rFonts w:eastAsia="Times New Roman"/>
                <w:sz w:val="22"/>
                <w:szCs w:val="22"/>
              </w:rPr>
            </w:pPr>
            <w:r w:rsidRPr="00CD501D">
              <w:rPr>
                <w:sz w:val="22"/>
                <w:szCs w:val="22"/>
              </w:rPr>
              <w:t>Campuchia</w:t>
            </w:r>
          </w:p>
        </w:tc>
        <w:tc>
          <w:tcPr>
            <w:tcW w:w="1693" w:type="dxa"/>
            <w:shd w:val="clear" w:color="auto" w:fill="auto"/>
            <w:noWrap/>
            <w:vAlign w:val="bottom"/>
          </w:tcPr>
          <w:p w14:paraId="4299865F" w14:textId="29966026" w:rsidR="00B923A0" w:rsidRPr="00CD501D" w:rsidRDefault="00B923A0" w:rsidP="00B923A0">
            <w:pPr>
              <w:jc w:val="right"/>
              <w:rPr>
                <w:rFonts w:eastAsia="Times New Roman"/>
                <w:sz w:val="22"/>
                <w:szCs w:val="22"/>
              </w:rPr>
            </w:pPr>
            <w:r w:rsidRPr="00CD501D">
              <w:rPr>
                <w:sz w:val="22"/>
                <w:szCs w:val="22"/>
              </w:rPr>
              <w:t>1.023.109</w:t>
            </w:r>
          </w:p>
        </w:tc>
        <w:tc>
          <w:tcPr>
            <w:tcW w:w="1843" w:type="dxa"/>
            <w:shd w:val="clear" w:color="auto" w:fill="auto"/>
            <w:noWrap/>
            <w:vAlign w:val="bottom"/>
          </w:tcPr>
          <w:p w14:paraId="16C4B07F" w14:textId="7CB7B325" w:rsidR="00B923A0" w:rsidRPr="00CD501D" w:rsidRDefault="00B923A0" w:rsidP="00B923A0">
            <w:pPr>
              <w:jc w:val="right"/>
              <w:rPr>
                <w:rFonts w:eastAsia="Times New Roman"/>
                <w:sz w:val="22"/>
                <w:szCs w:val="22"/>
              </w:rPr>
            </w:pPr>
            <w:r w:rsidRPr="00CD501D">
              <w:rPr>
                <w:sz w:val="22"/>
                <w:szCs w:val="22"/>
              </w:rPr>
              <w:t>1.112,06</w:t>
            </w:r>
          </w:p>
        </w:tc>
        <w:tc>
          <w:tcPr>
            <w:tcW w:w="1527" w:type="dxa"/>
            <w:gridSpan w:val="2"/>
            <w:shd w:val="clear" w:color="auto" w:fill="auto"/>
            <w:noWrap/>
            <w:vAlign w:val="bottom"/>
          </w:tcPr>
          <w:p w14:paraId="12B3C4A4" w14:textId="4A599084" w:rsidR="00B923A0" w:rsidRPr="00CD501D" w:rsidRDefault="00B923A0" w:rsidP="00B923A0">
            <w:pPr>
              <w:jc w:val="center"/>
              <w:rPr>
                <w:rFonts w:eastAsia="Times New Roman"/>
                <w:sz w:val="22"/>
                <w:szCs w:val="22"/>
              </w:rPr>
            </w:pPr>
            <w:r w:rsidRPr="00CD501D">
              <w:rPr>
                <w:sz w:val="22"/>
                <w:szCs w:val="22"/>
              </w:rPr>
              <w:t>278,65</w:t>
            </w:r>
          </w:p>
        </w:tc>
        <w:tc>
          <w:tcPr>
            <w:tcW w:w="1513" w:type="dxa"/>
            <w:shd w:val="clear" w:color="auto" w:fill="auto"/>
            <w:noWrap/>
            <w:vAlign w:val="bottom"/>
          </w:tcPr>
          <w:p w14:paraId="158B8C84" w14:textId="3CD2F2D3" w:rsidR="00B923A0" w:rsidRPr="00CD501D" w:rsidRDefault="00B923A0" w:rsidP="00B923A0">
            <w:pPr>
              <w:jc w:val="center"/>
              <w:rPr>
                <w:rFonts w:eastAsia="Times New Roman"/>
                <w:sz w:val="22"/>
                <w:szCs w:val="22"/>
              </w:rPr>
            </w:pPr>
            <w:r w:rsidRPr="00CD501D">
              <w:rPr>
                <w:sz w:val="22"/>
                <w:szCs w:val="22"/>
              </w:rPr>
              <w:t>343,43</w:t>
            </w:r>
          </w:p>
        </w:tc>
        <w:tc>
          <w:tcPr>
            <w:tcW w:w="2002" w:type="dxa"/>
            <w:shd w:val="clear" w:color="auto" w:fill="auto"/>
            <w:noWrap/>
            <w:vAlign w:val="bottom"/>
          </w:tcPr>
          <w:p w14:paraId="259A5BA0" w14:textId="20362F63" w:rsidR="00B923A0" w:rsidRPr="00CD501D" w:rsidRDefault="00B923A0" w:rsidP="00B923A0">
            <w:pPr>
              <w:jc w:val="center"/>
              <w:rPr>
                <w:rFonts w:eastAsia="Times New Roman"/>
                <w:sz w:val="22"/>
                <w:szCs w:val="22"/>
              </w:rPr>
            </w:pPr>
            <w:r w:rsidRPr="00CD501D">
              <w:rPr>
                <w:sz w:val="22"/>
                <w:szCs w:val="22"/>
              </w:rPr>
              <w:t>46,70</w:t>
            </w:r>
          </w:p>
        </w:tc>
      </w:tr>
      <w:tr w:rsidR="00CD501D" w:rsidRPr="00CD501D" w14:paraId="5970D548" w14:textId="77777777" w:rsidTr="000E042D">
        <w:trPr>
          <w:trHeight w:val="300"/>
          <w:jc w:val="center"/>
        </w:trPr>
        <w:tc>
          <w:tcPr>
            <w:tcW w:w="2405" w:type="dxa"/>
            <w:shd w:val="clear" w:color="auto" w:fill="auto"/>
            <w:noWrap/>
            <w:vAlign w:val="bottom"/>
          </w:tcPr>
          <w:p w14:paraId="4F08921E" w14:textId="6A24E504" w:rsidR="00B923A0" w:rsidRPr="00CD501D" w:rsidRDefault="00B923A0" w:rsidP="00B923A0">
            <w:pPr>
              <w:rPr>
                <w:rFonts w:eastAsia="Times New Roman"/>
                <w:sz w:val="22"/>
                <w:szCs w:val="22"/>
              </w:rPr>
            </w:pPr>
            <w:r w:rsidRPr="00CD501D">
              <w:rPr>
                <w:sz w:val="22"/>
                <w:szCs w:val="22"/>
              </w:rPr>
              <w:t>Lào</w:t>
            </w:r>
          </w:p>
        </w:tc>
        <w:tc>
          <w:tcPr>
            <w:tcW w:w="1693" w:type="dxa"/>
            <w:shd w:val="clear" w:color="auto" w:fill="auto"/>
            <w:noWrap/>
            <w:vAlign w:val="bottom"/>
          </w:tcPr>
          <w:p w14:paraId="16DA6C1B" w14:textId="62E3C00E" w:rsidR="00B923A0" w:rsidRPr="00CD501D" w:rsidRDefault="00B923A0" w:rsidP="00B923A0">
            <w:pPr>
              <w:jc w:val="right"/>
              <w:rPr>
                <w:rFonts w:eastAsia="Times New Roman"/>
                <w:sz w:val="22"/>
                <w:szCs w:val="22"/>
              </w:rPr>
            </w:pPr>
            <w:r w:rsidRPr="00CD501D">
              <w:rPr>
                <w:sz w:val="22"/>
                <w:szCs w:val="22"/>
              </w:rPr>
              <w:t>98.577</w:t>
            </w:r>
          </w:p>
        </w:tc>
        <w:tc>
          <w:tcPr>
            <w:tcW w:w="1843" w:type="dxa"/>
            <w:shd w:val="clear" w:color="auto" w:fill="auto"/>
            <w:noWrap/>
            <w:vAlign w:val="bottom"/>
          </w:tcPr>
          <w:p w14:paraId="54720E2A" w14:textId="33B401E5" w:rsidR="00B923A0" w:rsidRPr="00CD501D" w:rsidRDefault="00B923A0" w:rsidP="00B923A0">
            <w:pPr>
              <w:jc w:val="right"/>
              <w:rPr>
                <w:rFonts w:eastAsia="Times New Roman"/>
                <w:sz w:val="22"/>
                <w:szCs w:val="22"/>
              </w:rPr>
            </w:pPr>
            <w:r w:rsidRPr="00CD501D">
              <w:rPr>
                <w:sz w:val="22"/>
                <w:szCs w:val="22"/>
              </w:rPr>
              <w:t>130,03</w:t>
            </w:r>
          </w:p>
        </w:tc>
        <w:tc>
          <w:tcPr>
            <w:tcW w:w="1527" w:type="dxa"/>
            <w:gridSpan w:val="2"/>
            <w:shd w:val="clear" w:color="auto" w:fill="auto"/>
            <w:noWrap/>
            <w:vAlign w:val="bottom"/>
          </w:tcPr>
          <w:p w14:paraId="3696509A" w14:textId="38A44112" w:rsidR="00B923A0" w:rsidRPr="00CD501D" w:rsidRDefault="00B923A0" w:rsidP="00B923A0">
            <w:pPr>
              <w:jc w:val="center"/>
              <w:rPr>
                <w:rFonts w:eastAsia="Times New Roman"/>
                <w:sz w:val="22"/>
                <w:szCs w:val="22"/>
              </w:rPr>
            </w:pPr>
            <w:r w:rsidRPr="00CD501D">
              <w:rPr>
                <w:sz w:val="22"/>
                <w:szCs w:val="22"/>
              </w:rPr>
              <w:t>32,61</w:t>
            </w:r>
          </w:p>
        </w:tc>
        <w:tc>
          <w:tcPr>
            <w:tcW w:w="1513" w:type="dxa"/>
            <w:shd w:val="clear" w:color="auto" w:fill="auto"/>
            <w:noWrap/>
            <w:vAlign w:val="bottom"/>
          </w:tcPr>
          <w:p w14:paraId="3F9EFAA3" w14:textId="773305CD" w:rsidR="00B923A0" w:rsidRPr="00CD501D" w:rsidRDefault="00B923A0" w:rsidP="00B923A0">
            <w:pPr>
              <w:jc w:val="center"/>
              <w:rPr>
                <w:rFonts w:eastAsia="Times New Roman"/>
                <w:sz w:val="22"/>
                <w:szCs w:val="22"/>
              </w:rPr>
            </w:pPr>
            <w:r w:rsidRPr="00CD501D">
              <w:rPr>
                <w:sz w:val="22"/>
                <w:szCs w:val="22"/>
              </w:rPr>
              <w:t>61,56</w:t>
            </w:r>
          </w:p>
        </w:tc>
        <w:tc>
          <w:tcPr>
            <w:tcW w:w="2002" w:type="dxa"/>
            <w:shd w:val="clear" w:color="auto" w:fill="auto"/>
            <w:noWrap/>
            <w:vAlign w:val="bottom"/>
          </w:tcPr>
          <w:p w14:paraId="51021F1F" w14:textId="71020715" w:rsidR="00B923A0" w:rsidRPr="00CD501D" w:rsidRDefault="00B923A0" w:rsidP="00B923A0">
            <w:pPr>
              <w:jc w:val="center"/>
              <w:rPr>
                <w:rFonts w:eastAsia="Times New Roman"/>
                <w:sz w:val="22"/>
                <w:szCs w:val="22"/>
              </w:rPr>
            </w:pPr>
            <w:r w:rsidRPr="00CD501D">
              <w:rPr>
                <w:sz w:val="22"/>
                <w:szCs w:val="22"/>
              </w:rPr>
              <w:t>5,46</w:t>
            </w:r>
          </w:p>
        </w:tc>
      </w:tr>
      <w:tr w:rsidR="00CD501D" w:rsidRPr="00CD501D" w14:paraId="42C30BDA" w14:textId="77777777" w:rsidTr="000E042D">
        <w:trPr>
          <w:trHeight w:val="300"/>
          <w:jc w:val="center"/>
        </w:trPr>
        <w:tc>
          <w:tcPr>
            <w:tcW w:w="2405" w:type="dxa"/>
            <w:shd w:val="clear" w:color="auto" w:fill="auto"/>
            <w:noWrap/>
            <w:vAlign w:val="bottom"/>
          </w:tcPr>
          <w:p w14:paraId="58B31002" w14:textId="4598CC2A" w:rsidR="00B923A0" w:rsidRPr="00CD501D" w:rsidRDefault="00B923A0" w:rsidP="00B923A0">
            <w:pPr>
              <w:rPr>
                <w:rFonts w:eastAsia="Times New Roman"/>
                <w:sz w:val="22"/>
                <w:szCs w:val="22"/>
              </w:rPr>
            </w:pPr>
            <w:r w:rsidRPr="00CD501D">
              <w:rPr>
                <w:sz w:val="22"/>
                <w:szCs w:val="22"/>
              </w:rPr>
              <w:t>Hàn Quốc</w:t>
            </w:r>
          </w:p>
        </w:tc>
        <w:tc>
          <w:tcPr>
            <w:tcW w:w="1693" w:type="dxa"/>
            <w:shd w:val="clear" w:color="auto" w:fill="auto"/>
            <w:noWrap/>
            <w:vAlign w:val="bottom"/>
          </w:tcPr>
          <w:p w14:paraId="687A094C" w14:textId="6FD230DB" w:rsidR="00B923A0" w:rsidRPr="00CD501D" w:rsidRDefault="00B923A0" w:rsidP="00B923A0">
            <w:pPr>
              <w:jc w:val="right"/>
              <w:rPr>
                <w:rFonts w:eastAsia="Times New Roman"/>
                <w:sz w:val="22"/>
                <w:szCs w:val="22"/>
              </w:rPr>
            </w:pPr>
            <w:r w:rsidRPr="00CD501D">
              <w:rPr>
                <w:sz w:val="22"/>
                <w:szCs w:val="22"/>
              </w:rPr>
              <w:t>116.051</w:t>
            </w:r>
          </w:p>
        </w:tc>
        <w:tc>
          <w:tcPr>
            <w:tcW w:w="1843" w:type="dxa"/>
            <w:shd w:val="clear" w:color="auto" w:fill="auto"/>
            <w:noWrap/>
            <w:vAlign w:val="bottom"/>
          </w:tcPr>
          <w:p w14:paraId="2CC38A05" w14:textId="0ECE844D" w:rsidR="00B923A0" w:rsidRPr="00CD501D" w:rsidRDefault="00B923A0" w:rsidP="00B923A0">
            <w:pPr>
              <w:jc w:val="right"/>
              <w:rPr>
                <w:rFonts w:eastAsia="Times New Roman"/>
                <w:sz w:val="22"/>
                <w:szCs w:val="22"/>
              </w:rPr>
            </w:pPr>
            <w:r w:rsidRPr="00CD501D">
              <w:rPr>
                <w:sz w:val="22"/>
                <w:szCs w:val="22"/>
              </w:rPr>
              <w:t>247,01</w:t>
            </w:r>
          </w:p>
        </w:tc>
        <w:tc>
          <w:tcPr>
            <w:tcW w:w="1527" w:type="dxa"/>
            <w:gridSpan w:val="2"/>
            <w:shd w:val="clear" w:color="auto" w:fill="auto"/>
            <w:noWrap/>
            <w:vAlign w:val="bottom"/>
          </w:tcPr>
          <w:p w14:paraId="64929A63" w14:textId="1FB09929" w:rsidR="00B923A0" w:rsidRPr="00CD501D" w:rsidRDefault="00B923A0" w:rsidP="00B923A0">
            <w:pPr>
              <w:jc w:val="center"/>
              <w:rPr>
                <w:rFonts w:eastAsia="Times New Roman"/>
                <w:sz w:val="22"/>
                <w:szCs w:val="22"/>
              </w:rPr>
            </w:pPr>
            <w:r w:rsidRPr="00CD501D">
              <w:rPr>
                <w:sz w:val="22"/>
                <w:szCs w:val="22"/>
              </w:rPr>
              <w:t>-1,13</w:t>
            </w:r>
          </w:p>
        </w:tc>
        <w:tc>
          <w:tcPr>
            <w:tcW w:w="1513" w:type="dxa"/>
            <w:shd w:val="clear" w:color="auto" w:fill="auto"/>
            <w:noWrap/>
            <w:vAlign w:val="bottom"/>
          </w:tcPr>
          <w:p w14:paraId="6739A71F" w14:textId="26222CE0" w:rsidR="00B923A0" w:rsidRPr="00CD501D" w:rsidRDefault="00B923A0" w:rsidP="00B923A0">
            <w:pPr>
              <w:jc w:val="center"/>
              <w:rPr>
                <w:rFonts w:eastAsia="Times New Roman"/>
                <w:sz w:val="22"/>
                <w:szCs w:val="22"/>
              </w:rPr>
            </w:pPr>
            <w:r w:rsidRPr="00CD501D">
              <w:rPr>
                <w:sz w:val="22"/>
                <w:szCs w:val="22"/>
              </w:rPr>
              <w:t>52,66</w:t>
            </w:r>
          </w:p>
        </w:tc>
        <w:tc>
          <w:tcPr>
            <w:tcW w:w="2002" w:type="dxa"/>
            <w:shd w:val="clear" w:color="auto" w:fill="auto"/>
            <w:noWrap/>
            <w:vAlign w:val="bottom"/>
          </w:tcPr>
          <w:p w14:paraId="29CD4454" w14:textId="5C80CD88" w:rsidR="00B923A0" w:rsidRPr="00CD501D" w:rsidRDefault="00B923A0" w:rsidP="00B923A0">
            <w:pPr>
              <w:jc w:val="center"/>
              <w:rPr>
                <w:rFonts w:eastAsia="Times New Roman"/>
                <w:sz w:val="22"/>
                <w:szCs w:val="22"/>
              </w:rPr>
            </w:pPr>
            <w:r w:rsidRPr="00CD501D">
              <w:rPr>
                <w:sz w:val="22"/>
                <w:szCs w:val="22"/>
              </w:rPr>
              <w:t>10,37</w:t>
            </w:r>
          </w:p>
        </w:tc>
      </w:tr>
      <w:tr w:rsidR="00CD501D" w:rsidRPr="00CD501D" w14:paraId="6BA73BE2" w14:textId="77777777" w:rsidTr="000E042D">
        <w:trPr>
          <w:trHeight w:val="300"/>
          <w:jc w:val="center"/>
        </w:trPr>
        <w:tc>
          <w:tcPr>
            <w:tcW w:w="2405" w:type="dxa"/>
            <w:shd w:val="clear" w:color="auto" w:fill="auto"/>
            <w:noWrap/>
            <w:vAlign w:val="bottom"/>
          </w:tcPr>
          <w:p w14:paraId="4FAA9305" w14:textId="14417A13" w:rsidR="00B923A0" w:rsidRPr="00CD501D" w:rsidRDefault="00B923A0" w:rsidP="00B923A0">
            <w:pPr>
              <w:rPr>
                <w:rFonts w:eastAsia="Times New Roman"/>
                <w:sz w:val="22"/>
                <w:szCs w:val="22"/>
              </w:rPr>
            </w:pPr>
            <w:r w:rsidRPr="00CD501D">
              <w:rPr>
                <w:sz w:val="22"/>
                <w:szCs w:val="22"/>
              </w:rPr>
              <w:t>Trung Quốc</w:t>
            </w:r>
          </w:p>
        </w:tc>
        <w:tc>
          <w:tcPr>
            <w:tcW w:w="1693" w:type="dxa"/>
            <w:shd w:val="clear" w:color="auto" w:fill="auto"/>
            <w:noWrap/>
            <w:vAlign w:val="bottom"/>
          </w:tcPr>
          <w:p w14:paraId="5DD70513" w14:textId="0337BE96" w:rsidR="00B923A0" w:rsidRPr="00CD501D" w:rsidRDefault="00B923A0" w:rsidP="00B923A0">
            <w:pPr>
              <w:jc w:val="right"/>
              <w:rPr>
                <w:rFonts w:eastAsia="Times New Roman"/>
                <w:sz w:val="22"/>
                <w:szCs w:val="22"/>
              </w:rPr>
            </w:pPr>
            <w:r w:rsidRPr="00CD501D">
              <w:rPr>
                <w:sz w:val="22"/>
                <w:szCs w:val="22"/>
              </w:rPr>
              <w:t>73.124</w:t>
            </w:r>
          </w:p>
        </w:tc>
        <w:tc>
          <w:tcPr>
            <w:tcW w:w="1843" w:type="dxa"/>
            <w:shd w:val="clear" w:color="auto" w:fill="auto"/>
            <w:noWrap/>
            <w:vAlign w:val="bottom"/>
          </w:tcPr>
          <w:p w14:paraId="1CEA9713" w14:textId="2001FF26" w:rsidR="00B923A0" w:rsidRPr="00CD501D" w:rsidRDefault="00B923A0" w:rsidP="00B923A0">
            <w:pPr>
              <w:jc w:val="right"/>
              <w:rPr>
                <w:rFonts w:eastAsia="Times New Roman"/>
                <w:sz w:val="22"/>
                <w:szCs w:val="22"/>
              </w:rPr>
            </w:pPr>
            <w:r w:rsidRPr="00CD501D">
              <w:rPr>
                <w:sz w:val="22"/>
                <w:szCs w:val="22"/>
              </w:rPr>
              <w:t>167,44</w:t>
            </w:r>
          </w:p>
        </w:tc>
        <w:tc>
          <w:tcPr>
            <w:tcW w:w="1527" w:type="dxa"/>
            <w:gridSpan w:val="2"/>
            <w:shd w:val="clear" w:color="auto" w:fill="auto"/>
            <w:noWrap/>
            <w:vAlign w:val="bottom"/>
          </w:tcPr>
          <w:p w14:paraId="6EB28054" w14:textId="0AEDE173" w:rsidR="00B923A0" w:rsidRPr="00CD501D" w:rsidRDefault="00B923A0" w:rsidP="00B923A0">
            <w:pPr>
              <w:jc w:val="center"/>
              <w:rPr>
                <w:rFonts w:eastAsia="Times New Roman"/>
                <w:sz w:val="22"/>
                <w:szCs w:val="22"/>
              </w:rPr>
            </w:pPr>
            <w:r w:rsidRPr="00CD501D">
              <w:rPr>
                <w:sz w:val="22"/>
                <w:szCs w:val="22"/>
              </w:rPr>
              <w:t>65,55</w:t>
            </w:r>
          </w:p>
        </w:tc>
        <w:tc>
          <w:tcPr>
            <w:tcW w:w="1513" w:type="dxa"/>
            <w:shd w:val="clear" w:color="auto" w:fill="auto"/>
            <w:noWrap/>
            <w:vAlign w:val="bottom"/>
          </w:tcPr>
          <w:p w14:paraId="50F1FAD8" w14:textId="7723F470" w:rsidR="00B923A0" w:rsidRPr="00CD501D" w:rsidRDefault="00B923A0" w:rsidP="00B923A0">
            <w:pPr>
              <w:jc w:val="center"/>
              <w:rPr>
                <w:rFonts w:eastAsia="Times New Roman"/>
                <w:sz w:val="22"/>
                <w:szCs w:val="22"/>
              </w:rPr>
            </w:pPr>
            <w:r w:rsidRPr="00CD501D">
              <w:rPr>
                <w:sz w:val="22"/>
                <w:szCs w:val="22"/>
              </w:rPr>
              <w:t>125,31</w:t>
            </w:r>
          </w:p>
        </w:tc>
        <w:tc>
          <w:tcPr>
            <w:tcW w:w="2002" w:type="dxa"/>
            <w:shd w:val="clear" w:color="auto" w:fill="auto"/>
            <w:noWrap/>
            <w:vAlign w:val="bottom"/>
          </w:tcPr>
          <w:p w14:paraId="6E3112B2" w14:textId="7F8001A4" w:rsidR="00B923A0" w:rsidRPr="00CD501D" w:rsidRDefault="00B923A0" w:rsidP="00B923A0">
            <w:pPr>
              <w:jc w:val="center"/>
              <w:rPr>
                <w:rFonts w:eastAsia="Times New Roman"/>
                <w:sz w:val="22"/>
                <w:szCs w:val="22"/>
              </w:rPr>
            </w:pPr>
            <w:r w:rsidRPr="00CD501D">
              <w:rPr>
                <w:sz w:val="22"/>
                <w:szCs w:val="22"/>
              </w:rPr>
              <w:t>7,03</w:t>
            </w:r>
          </w:p>
        </w:tc>
      </w:tr>
      <w:tr w:rsidR="00CD501D" w:rsidRPr="00CD501D" w14:paraId="1E1F3F21" w14:textId="77777777" w:rsidTr="000E042D">
        <w:trPr>
          <w:trHeight w:val="300"/>
          <w:jc w:val="center"/>
        </w:trPr>
        <w:tc>
          <w:tcPr>
            <w:tcW w:w="2405" w:type="dxa"/>
            <w:shd w:val="clear" w:color="auto" w:fill="auto"/>
            <w:noWrap/>
            <w:vAlign w:val="bottom"/>
          </w:tcPr>
          <w:p w14:paraId="09B14BCF" w14:textId="6933FFB5" w:rsidR="00B923A0" w:rsidRPr="00CD501D" w:rsidRDefault="00B923A0" w:rsidP="00B923A0">
            <w:pPr>
              <w:rPr>
                <w:rFonts w:eastAsia="Times New Roman"/>
                <w:sz w:val="22"/>
                <w:szCs w:val="22"/>
              </w:rPr>
            </w:pPr>
            <w:r w:rsidRPr="00CD501D">
              <w:rPr>
                <w:sz w:val="22"/>
                <w:szCs w:val="22"/>
              </w:rPr>
              <w:t>Nhật Bản</w:t>
            </w:r>
          </w:p>
        </w:tc>
        <w:tc>
          <w:tcPr>
            <w:tcW w:w="1693" w:type="dxa"/>
            <w:shd w:val="clear" w:color="auto" w:fill="auto"/>
            <w:noWrap/>
            <w:vAlign w:val="bottom"/>
          </w:tcPr>
          <w:p w14:paraId="71B5FDAB" w14:textId="2661BD22" w:rsidR="00B923A0" w:rsidRPr="00CD501D" w:rsidRDefault="00B923A0" w:rsidP="00B923A0">
            <w:pPr>
              <w:jc w:val="right"/>
              <w:rPr>
                <w:rFonts w:eastAsia="Times New Roman"/>
                <w:sz w:val="22"/>
                <w:szCs w:val="22"/>
              </w:rPr>
            </w:pPr>
            <w:r w:rsidRPr="00CD501D">
              <w:rPr>
                <w:sz w:val="22"/>
                <w:szCs w:val="22"/>
              </w:rPr>
              <w:t>51.299</w:t>
            </w:r>
          </w:p>
        </w:tc>
        <w:tc>
          <w:tcPr>
            <w:tcW w:w="1843" w:type="dxa"/>
            <w:shd w:val="clear" w:color="auto" w:fill="auto"/>
            <w:noWrap/>
            <w:vAlign w:val="bottom"/>
          </w:tcPr>
          <w:p w14:paraId="6DD16F2C" w14:textId="662AD6BC" w:rsidR="00B923A0" w:rsidRPr="00CD501D" w:rsidRDefault="00B923A0" w:rsidP="00B923A0">
            <w:pPr>
              <w:jc w:val="right"/>
              <w:rPr>
                <w:rFonts w:eastAsia="Times New Roman"/>
                <w:sz w:val="22"/>
                <w:szCs w:val="22"/>
              </w:rPr>
            </w:pPr>
            <w:r w:rsidRPr="00CD501D">
              <w:rPr>
                <w:sz w:val="22"/>
                <w:szCs w:val="22"/>
              </w:rPr>
              <w:t>136,12</w:t>
            </w:r>
          </w:p>
        </w:tc>
        <w:tc>
          <w:tcPr>
            <w:tcW w:w="1527" w:type="dxa"/>
            <w:gridSpan w:val="2"/>
            <w:shd w:val="clear" w:color="auto" w:fill="auto"/>
            <w:noWrap/>
            <w:vAlign w:val="bottom"/>
          </w:tcPr>
          <w:p w14:paraId="16A2D41D" w14:textId="12353C1D" w:rsidR="00B923A0" w:rsidRPr="00CD501D" w:rsidRDefault="00B923A0" w:rsidP="00B923A0">
            <w:pPr>
              <w:jc w:val="center"/>
              <w:rPr>
                <w:rFonts w:eastAsia="Times New Roman"/>
                <w:sz w:val="22"/>
                <w:szCs w:val="22"/>
              </w:rPr>
            </w:pPr>
            <w:r w:rsidRPr="00CD501D">
              <w:rPr>
                <w:sz w:val="22"/>
                <w:szCs w:val="22"/>
              </w:rPr>
              <w:t>-5,75</w:t>
            </w:r>
          </w:p>
        </w:tc>
        <w:tc>
          <w:tcPr>
            <w:tcW w:w="1513" w:type="dxa"/>
            <w:shd w:val="clear" w:color="auto" w:fill="auto"/>
            <w:noWrap/>
            <w:vAlign w:val="bottom"/>
          </w:tcPr>
          <w:p w14:paraId="7FB00A03" w14:textId="55C57543" w:rsidR="00B923A0" w:rsidRPr="00CD501D" w:rsidRDefault="00B923A0" w:rsidP="00B923A0">
            <w:pPr>
              <w:jc w:val="center"/>
              <w:rPr>
                <w:rFonts w:eastAsia="Times New Roman"/>
                <w:sz w:val="22"/>
                <w:szCs w:val="22"/>
              </w:rPr>
            </w:pPr>
            <w:r w:rsidRPr="00CD501D">
              <w:rPr>
                <w:sz w:val="22"/>
                <w:szCs w:val="22"/>
              </w:rPr>
              <w:t>19</w:t>
            </w:r>
          </w:p>
        </w:tc>
        <w:tc>
          <w:tcPr>
            <w:tcW w:w="2002" w:type="dxa"/>
            <w:shd w:val="clear" w:color="auto" w:fill="auto"/>
            <w:noWrap/>
            <w:vAlign w:val="bottom"/>
          </w:tcPr>
          <w:p w14:paraId="1F7D1F1C" w14:textId="4141F76B" w:rsidR="00B923A0" w:rsidRPr="00CD501D" w:rsidRDefault="00B923A0" w:rsidP="00B923A0">
            <w:pPr>
              <w:jc w:val="center"/>
              <w:rPr>
                <w:rFonts w:eastAsia="Times New Roman"/>
                <w:sz w:val="22"/>
                <w:szCs w:val="22"/>
              </w:rPr>
            </w:pPr>
            <w:r w:rsidRPr="00CD501D">
              <w:rPr>
                <w:sz w:val="22"/>
                <w:szCs w:val="22"/>
              </w:rPr>
              <w:t>5,72</w:t>
            </w:r>
          </w:p>
        </w:tc>
      </w:tr>
      <w:tr w:rsidR="00CD501D" w:rsidRPr="00CD501D" w14:paraId="3DB1ABB7" w14:textId="77777777" w:rsidTr="000E042D">
        <w:trPr>
          <w:trHeight w:val="300"/>
          <w:jc w:val="center"/>
        </w:trPr>
        <w:tc>
          <w:tcPr>
            <w:tcW w:w="2405" w:type="dxa"/>
            <w:shd w:val="clear" w:color="auto" w:fill="auto"/>
            <w:noWrap/>
            <w:vAlign w:val="bottom"/>
          </w:tcPr>
          <w:p w14:paraId="2FC5932E" w14:textId="791E4C5A" w:rsidR="00B923A0" w:rsidRPr="00CD501D" w:rsidRDefault="00B923A0" w:rsidP="00B923A0">
            <w:pPr>
              <w:rPr>
                <w:rFonts w:eastAsia="Times New Roman"/>
                <w:sz w:val="22"/>
                <w:szCs w:val="22"/>
              </w:rPr>
            </w:pPr>
            <w:r w:rsidRPr="00CD501D">
              <w:rPr>
                <w:sz w:val="22"/>
                <w:szCs w:val="22"/>
              </w:rPr>
              <w:t>Thái Lan</w:t>
            </w:r>
          </w:p>
        </w:tc>
        <w:tc>
          <w:tcPr>
            <w:tcW w:w="1693" w:type="dxa"/>
            <w:shd w:val="clear" w:color="auto" w:fill="auto"/>
            <w:noWrap/>
            <w:vAlign w:val="bottom"/>
          </w:tcPr>
          <w:p w14:paraId="49AC1C69" w14:textId="0D330045" w:rsidR="00B923A0" w:rsidRPr="00CD501D" w:rsidRDefault="00B923A0" w:rsidP="00B923A0">
            <w:pPr>
              <w:jc w:val="right"/>
              <w:rPr>
                <w:rFonts w:eastAsia="Times New Roman"/>
                <w:sz w:val="22"/>
                <w:szCs w:val="22"/>
              </w:rPr>
            </w:pPr>
            <w:r w:rsidRPr="00CD501D">
              <w:rPr>
                <w:sz w:val="22"/>
                <w:szCs w:val="22"/>
              </w:rPr>
              <w:t>49.215</w:t>
            </w:r>
          </w:p>
        </w:tc>
        <w:tc>
          <w:tcPr>
            <w:tcW w:w="1843" w:type="dxa"/>
            <w:shd w:val="clear" w:color="auto" w:fill="auto"/>
            <w:noWrap/>
            <w:vAlign w:val="bottom"/>
          </w:tcPr>
          <w:p w14:paraId="6ACAB3AC" w14:textId="63D0539A" w:rsidR="00B923A0" w:rsidRPr="00CD501D" w:rsidRDefault="00B923A0" w:rsidP="00B923A0">
            <w:pPr>
              <w:jc w:val="right"/>
              <w:rPr>
                <w:rFonts w:eastAsia="Times New Roman"/>
                <w:sz w:val="22"/>
                <w:szCs w:val="22"/>
              </w:rPr>
            </w:pPr>
            <w:r w:rsidRPr="00CD501D">
              <w:rPr>
                <w:sz w:val="22"/>
                <w:szCs w:val="22"/>
              </w:rPr>
              <w:t>98,81</w:t>
            </w:r>
          </w:p>
        </w:tc>
        <w:tc>
          <w:tcPr>
            <w:tcW w:w="1527" w:type="dxa"/>
            <w:gridSpan w:val="2"/>
            <w:shd w:val="clear" w:color="auto" w:fill="auto"/>
            <w:noWrap/>
            <w:vAlign w:val="bottom"/>
          </w:tcPr>
          <w:p w14:paraId="7D5BAAEB" w14:textId="6A79B86C" w:rsidR="00B923A0" w:rsidRPr="00CD501D" w:rsidRDefault="00B923A0" w:rsidP="00B923A0">
            <w:pPr>
              <w:jc w:val="center"/>
              <w:rPr>
                <w:rFonts w:eastAsia="Times New Roman"/>
                <w:sz w:val="22"/>
                <w:szCs w:val="22"/>
              </w:rPr>
            </w:pPr>
            <w:r w:rsidRPr="00CD501D">
              <w:rPr>
                <w:sz w:val="22"/>
                <w:szCs w:val="22"/>
              </w:rPr>
              <w:t>5,68</w:t>
            </w:r>
          </w:p>
        </w:tc>
        <w:tc>
          <w:tcPr>
            <w:tcW w:w="1513" w:type="dxa"/>
            <w:shd w:val="clear" w:color="auto" w:fill="auto"/>
            <w:noWrap/>
            <w:vAlign w:val="bottom"/>
          </w:tcPr>
          <w:p w14:paraId="40B8E6B1" w14:textId="07B3AA05" w:rsidR="00B923A0" w:rsidRPr="00CD501D" w:rsidRDefault="00B923A0" w:rsidP="00B923A0">
            <w:pPr>
              <w:jc w:val="center"/>
              <w:rPr>
                <w:rFonts w:eastAsia="Times New Roman"/>
                <w:sz w:val="22"/>
                <w:szCs w:val="22"/>
              </w:rPr>
            </w:pPr>
            <w:r w:rsidRPr="00CD501D">
              <w:rPr>
                <w:sz w:val="22"/>
                <w:szCs w:val="22"/>
              </w:rPr>
              <w:t>46,84</w:t>
            </w:r>
          </w:p>
        </w:tc>
        <w:tc>
          <w:tcPr>
            <w:tcW w:w="2002" w:type="dxa"/>
            <w:shd w:val="clear" w:color="auto" w:fill="auto"/>
            <w:noWrap/>
            <w:vAlign w:val="bottom"/>
          </w:tcPr>
          <w:p w14:paraId="1076EEBE" w14:textId="73CA997C" w:rsidR="00B923A0" w:rsidRPr="00CD501D" w:rsidRDefault="00B923A0" w:rsidP="00B923A0">
            <w:pPr>
              <w:jc w:val="center"/>
              <w:rPr>
                <w:rFonts w:eastAsia="Times New Roman"/>
                <w:sz w:val="22"/>
                <w:szCs w:val="22"/>
              </w:rPr>
            </w:pPr>
            <w:r w:rsidRPr="00CD501D">
              <w:rPr>
                <w:sz w:val="22"/>
                <w:szCs w:val="22"/>
              </w:rPr>
              <w:t>4,15</w:t>
            </w:r>
          </w:p>
        </w:tc>
      </w:tr>
      <w:tr w:rsidR="00CD501D" w:rsidRPr="00CD501D" w14:paraId="0B301773" w14:textId="77777777" w:rsidTr="000E042D">
        <w:trPr>
          <w:trHeight w:val="300"/>
          <w:jc w:val="center"/>
        </w:trPr>
        <w:tc>
          <w:tcPr>
            <w:tcW w:w="2405" w:type="dxa"/>
            <w:shd w:val="clear" w:color="auto" w:fill="auto"/>
            <w:noWrap/>
            <w:vAlign w:val="bottom"/>
          </w:tcPr>
          <w:p w14:paraId="64156A43" w14:textId="4958AF23" w:rsidR="00B923A0" w:rsidRPr="00CD501D" w:rsidRDefault="00B923A0" w:rsidP="00B923A0">
            <w:pPr>
              <w:rPr>
                <w:rFonts w:eastAsia="Times New Roman"/>
                <w:sz w:val="22"/>
                <w:szCs w:val="22"/>
              </w:rPr>
            </w:pPr>
            <w:r w:rsidRPr="00CD501D">
              <w:rPr>
                <w:sz w:val="22"/>
                <w:szCs w:val="22"/>
              </w:rPr>
              <w:t>Đài Loan (Trung Quốc)</w:t>
            </w:r>
          </w:p>
        </w:tc>
        <w:tc>
          <w:tcPr>
            <w:tcW w:w="1693" w:type="dxa"/>
            <w:shd w:val="clear" w:color="auto" w:fill="auto"/>
            <w:noWrap/>
            <w:vAlign w:val="bottom"/>
          </w:tcPr>
          <w:p w14:paraId="249A83ED" w14:textId="3ED77241" w:rsidR="00B923A0" w:rsidRPr="00CD501D" w:rsidRDefault="00B923A0" w:rsidP="00B923A0">
            <w:pPr>
              <w:jc w:val="right"/>
              <w:rPr>
                <w:rFonts w:eastAsia="Times New Roman"/>
                <w:sz w:val="22"/>
                <w:szCs w:val="22"/>
              </w:rPr>
            </w:pPr>
            <w:r w:rsidRPr="00CD501D">
              <w:rPr>
                <w:sz w:val="22"/>
                <w:szCs w:val="22"/>
              </w:rPr>
              <w:t>60.263</w:t>
            </w:r>
          </w:p>
        </w:tc>
        <w:tc>
          <w:tcPr>
            <w:tcW w:w="1843" w:type="dxa"/>
            <w:shd w:val="clear" w:color="auto" w:fill="auto"/>
            <w:noWrap/>
            <w:vAlign w:val="bottom"/>
          </w:tcPr>
          <w:p w14:paraId="56C3F10A" w14:textId="3EA58C9E" w:rsidR="00B923A0" w:rsidRPr="00CD501D" w:rsidRDefault="00B923A0" w:rsidP="00B923A0">
            <w:pPr>
              <w:jc w:val="right"/>
              <w:rPr>
                <w:rFonts w:eastAsia="Times New Roman"/>
                <w:sz w:val="22"/>
                <w:szCs w:val="22"/>
              </w:rPr>
            </w:pPr>
            <w:r w:rsidRPr="00CD501D">
              <w:rPr>
                <w:sz w:val="22"/>
                <w:szCs w:val="22"/>
              </w:rPr>
              <w:t>134,91</w:t>
            </w:r>
          </w:p>
        </w:tc>
        <w:tc>
          <w:tcPr>
            <w:tcW w:w="1527" w:type="dxa"/>
            <w:gridSpan w:val="2"/>
            <w:shd w:val="clear" w:color="auto" w:fill="auto"/>
            <w:noWrap/>
            <w:vAlign w:val="bottom"/>
          </w:tcPr>
          <w:p w14:paraId="3602F396" w14:textId="40378745" w:rsidR="00B923A0" w:rsidRPr="00CD501D" w:rsidRDefault="00B923A0" w:rsidP="00B923A0">
            <w:pPr>
              <w:jc w:val="center"/>
              <w:rPr>
                <w:rFonts w:eastAsia="Times New Roman"/>
                <w:sz w:val="22"/>
                <w:szCs w:val="22"/>
              </w:rPr>
            </w:pPr>
            <w:r w:rsidRPr="00CD501D">
              <w:rPr>
                <w:sz w:val="22"/>
                <w:szCs w:val="22"/>
              </w:rPr>
              <w:t>42,3</w:t>
            </w:r>
          </w:p>
        </w:tc>
        <w:tc>
          <w:tcPr>
            <w:tcW w:w="1513" w:type="dxa"/>
            <w:shd w:val="clear" w:color="auto" w:fill="auto"/>
            <w:noWrap/>
            <w:vAlign w:val="bottom"/>
          </w:tcPr>
          <w:p w14:paraId="2A478B00" w14:textId="09222C63" w:rsidR="00B923A0" w:rsidRPr="00CD501D" w:rsidRDefault="00B923A0" w:rsidP="00B923A0">
            <w:pPr>
              <w:jc w:val="center"/>
              <w:rPr>
                <w:rFonts w:eastAsia="Times New Roman"/>
                <w:sz w:val="22"/>
                <w:szCs w:val="22"/>
              </w:rPr>
            </w:pPr>
            <w:r w:rsidRPr="00CD501D">
              <w:rPr>
                <w:sz w:val="22"/>
                <w:szCs w:val="22"/>
              </w:rPr>
              <w:t>87,34</w:t>
            </w:r>
          </w:p>
        </w:tc>
        <w:tc>
          <w:tcPr>
            <w:tcW w:w="2002" w:type="dxa"/>
            <w:shd w:val="clear" w:color="auto" w:fill="auto"/>
            <w:noWrap/>
            <w:vAlign w:val="bottom"/>
          </w:tcPr>
          <w:p w14:paraId="15AC39BF" w14:textId="42582DA8" w:rsidR="00B923A0" w:rsidRPr="00CD501D" w:rsidRDefault="00B923A0" w:rsidP="00B923A0">
            <w:pPr>
              <w:jc w:val="center"/>
              <w:rPr>
                <w:rFonts w:eastAsia="Times New Roman"/>
                <w:sz w:val="22"/>
                <w:szCs w:val="22"/>
              </w:rPr>
            </w:pPr>
            <w:r w:rsidRPr="00CD501D">
              <w:rPr>
                <w:sz w:val="22"/>
                <w:szCs w:val="22"/>
              </w:rPr>
              <w:t>5,67</w:t>
            </w:r>
          </w:p>
        </w:tc>
      </w:tr>
      <w:tr w:rsidR="00CD501D" w:rsidRPr="00CD501D" w14:paraId="678A858A" w14:textId="77777777" w:rsidTr="000E042D">
        <w:trPr>
          <w:trHeight w:val="300"/>
          <w:jc w:val="center"/>
        </w:trPr>
        <w:tc>
          <w:tcPr>
            <w:tcW w:w="2405" w:type="dxa"/>
            <w:shd w:val="clear" w:color="auto" w:fill="auto"/>
            <w:noWrap/>
            <w:vAlign w:val="bottom"/>
          </w:tcPr>
          <w:p w14:paraId="4F00600E" w14:textId="617632C0" w:rsidR="00B923A0" w:rsidRPr="00CD501D" w:rsidRDefault="00B923A0" w:rsidP="00B923A0">
            <w:pPr>
              <w:rPr>
                <w:rFonts w:eastAsia="Times New Roman"/>
                <w:sz w:val="22"/>
                <w:szCs w:val="22"/>
              </w:rPr>
            </w:pPr>
            <w:r w:rsidRPr="00CD501D">
              <w:rPr>
                <w:sz w:val="22"/>
                <w:szCs w:val="22"/>
              </w:rPr>
              <w:t>Indonesia</w:t>
            </w:r>
          </w:p>
        </w:tc>
        <w:tc>
          <w:tcPr>
            <w:tcW w:w="1693" w:type="dxa"/>
            <w:shd w:val="clear" w:color="auto" w:fill="auto"/>
            <w:noWrap/>
            <w:vAlign w:val="bottom"/>
          </w:tcPr>
          <w:p w14:paraId="5C71EBA6" w14:textId="3EFDA73C" w:rsidR="00B923A0" w:rsidRPr="00CD501D" w:rsidRDefault="00B923A0" w:rsidP="00B923A0">
            <w:pPr>
              <w:jc w:val="right"/>
              <w:rPr>
                <w:rFonts w:eastAsia="Times New Roman"/>
                <w:sz w:val="22"/>
                <w:szCs w:val="22"/>
              </w:rPr>
            </w:pPr>
            <w:r w:rsidRPr="00CD501D">
              <w:rPr>
                <w:sz w:val="22"/>
                <w:szCs w:val="22"/>
              </w:rPr>
              <w:t>23.982</w:t>
            </w:r>
          </w:p>
        </w:tc>
        <w:tc>
          <w:tcPr>
            <w:tcW w:w="1843" w:type="dxa"/>
            <w:shd w:val="clear" w:color="auto" w:fill="auto"/>
            <w:noWrap/>
            <w:vAlign w:val="bottom"/>
          </w:tcPr>
          <w:p w14:paraId="196A3518" w14:textId="7F4C9D18" w:rsidR="00B923A0" w:rsidRPr="00CD501D" w:rsidRDefault="00B923A0" w:rsidP="00B923A0">
            <w:pPr>
              <w:jc w:val="right"/>
              <w:rPr>
                <w:rFonts w:eastAsia="Times New Roman"/>
                <w:sz w:val="22"/>
                <w:szCs w:val="22"/>
              </w:rPr>
            </w:pPr>
            <w:r w:rsidRPr="00CD501D">
              <w:rPr>
                <w:sz w:val="22"/>
                <w:szCs w:val="22"/>
              </w:rPr>
              <w:t>50,13</w:t>
            </w:r>
          </w:p>
        </w:tc>
        <w:tc>
          <w:tcPr>
            <w:tcW w:w="1527" w:type="dxa"/>
            <w:gridSpan w:val="2"/>
            <w:shd w:val="clear" w:color="auto" w:fill="auto"/>
            <w:noWrap/>
            <w:vAlign w:val="bottom"/>
          </w:tcPr>
          <w:p w14:paraId="1A83A1E1" w14:textId="0D396816" w:rsidR="00B923A0" w:rsidRPr="00CD501D" w:rsidRDefault="00B923A0" w:rsidP="00B923A0">
            <w:pPr>
              <w:jc w:val="center"/>
              <w:rPr>
                <w:rFonts w:eastAsia="Times New Roman"/>
                <w:sz w:val="22"/>
                <w:szCs w:val="22"/>
              </w:rPr>
            </w:pPr>
            <w:r w:rsidRPr="00CD501D">
              <w:rPr>
                <w:sz w:val="22"/>
                <w:szCs w:val="22"/>
              </w:rPr>
              <w:t>-21,52</w:t>
            </w:r>
          </w:p>
        </w:tc>
        <w:tc>
          <w:tcPr>
            <w:tcW w:w="1513" w:type="dxa"/>
            <w:shd w:val="clear" w:color="auto" w:fill="auto"/>
            <w:noWrap/>
            <w:vAlign w:val="bottom"/>
          </w:tcPr>
          <w:p w14:paraId="46E5E524" w14:textId="2E9CD5FF" w:rsidR="00B923A0" w:rsidRPr="00CD501D" w:rsidRDefault="00B923A0" w:rsidP="00B923A0">
            <w:pPr>
              <w:jc w:val="center"/>
              <w:rPr>
                <w:rFonts w:eastAsia="Times New Roman"/>
                <w:sz w:val="22"/>
                <w:szCs w:val="22"/>
              </w:rPr>
            </w:pPr>
            <w:r w:rsidRPr="00CD501D">
              <w:rPr>
                <w:sz w:val="22"/>
                <w:szCs w:val="22"/>
              </w:rPr>
              <w:t>-1,04</w:t>
            </w:r>
          </w:p>
        </w:tc>
        <w:tc>
          <w:tcPr>
            <w:tcW w:w="2002" w:type="dxa"/>
            <w:shd w:val="clear" w:color="auto" w:fill="auto"/>
            <w:noWrap/>
            <w:vAlign w:val="bottom"/>
          </w:tcPr>
          <w:p w14:paraId="7C947CF4" w14:textId="5BB2C68C" w:rsidR="00B923A0" w:rsidRPr="00CD501D" w:rsidRDefault="00B923A0" w:rsidP="00B923A0">
            <w:pPr>
              <w:jc w:val="center"/>
              <w:rPr>
                <w:rFonts w:eastAsia="Times New Roman"/>
                <w:sz w:val="22"/>
                <w:szCs w:val="22"/>
              </w:rPr>
            </w:pPr>
            <w:r w:rsidRPr="00CD501D">
              <w:rPr>
                <w:sz w:val="22"/>
                <w:szCs w:val="22"/>
              </w:rPr>
              <w:t>2,11</w:t>
            </w:r>
          </w:p>
        </w:tc>
      </w:tr>
      <w:tr w:rsidR="00CD501D" w:rsidRPr="00CD501D" w14:paraId="72AAA00A" w14:textId="77777777" w:rsidTr="000E042D">
        <w:trPr>
          <w:trHeight w:val="300"/>
          <w:jc w:val="center"/>
        </w:trPr>
        <w:tc>
          <w:tcPr>
            <w:tcW w:w="2405" w:type="dxa"/>
            <w:shd w:val="clear" w:color="auto" w:fill="auto"/>
            <w:noWrap/>
            <w:vAlign w:val="bottom"/>
          </w:tcPr>
          <w:p w14:paraId="4831E45C" w14:textId="329A5182" w:rsidR="00B923A0" w:rsidRPr="00CD501D" w:rsidRDefault="00B923A0" w:rsidP="00B923A0">
            <w:pPr>
              <w:rPr>
                <w:rFonts w:eastAsia="Times New Roman"/>
                <w:sz w:val="22"/>
                <w:szCs w:val="22"/>
              </w:rPr>
            </w:pPr>
            <w:r w:rsidRPr="00CD501D">
              <w:rPr>
                <w:sz w:val="22"/>
                <w:szCs w:val="22"/>
              </w:rPr>
              <w:t>Malaysia</w:t>
            </w:r>
          </w:p>
        </w:tc>
        <w:tc>
          <w:tcPr>
            <w:tcW w:w="1693" w:type="dxa"/>
            <w:shd w:val="clear" w:color="auto" w:fill="auto"/>
            <w:noWrap/>
            <w:vAlign w:val="bottom"/>
          </w:tcPr>
          <w:p w14:paraId="3D128679" w14:textId="5A90D5C7" w:rsidR="00B923A0" w:rsidRPr="00CD501D" w:rsidRDefault="00B923A0" w:rsidP="00B923A0">
            <w:pPr>
              <w:jc w:val="right"/>
              <w:rPr>
                <w:rFonts w:eastAsia="Times New Roman"/>
                <w:sz w:val="22"/>
                <w:szCs w:val="22"/>
              </w:rPr>
            </w:pPr>
            <w:r w:rsidRPr="00CD501D">
              <w:rPr>
                <w:sz w:val="22"/>
                <w:szCs w:val="22"/>
              </w:rPr>
              <w:t>13.949</w:t>
            </w:r>
          </w:p>
        </w:tc>
        <w:tc>
          <w:tcPr>
            <w:tcW w:w="1843" w:type="dxa"/>
            <w:shd w:val="clear" w:color="auto" w:fill="auto"/>
            <w:noWrap/>
            <w:vAlign w:val="bottom"/>
          </w:tcPr>
          <w:p w14:paraId="0ABD9CC3" w14:textId="449F512D" w:rsidR="00B923A0" w:rsidRPr="00CD501D" w:rsidRDefault="00B923A0" w:rsidP="00B923A0">
            <w:pPr>
              <w:jc w:val="right"/>
              <w:rPr>
                <w:rFonts w:eastAsia="Times New Roman"/>
                <w:sz w:val="22"/>
                <w:szCs w:val="22"/>
              </w:rPr>
            </w:pPr>
            <w:r w:rsidRPr="00CD501D">
              <w:rPr>
                <w:sz w:val="22"/>
                <w:szCs w:val="22"/>
              </w:rPr>
              <w:t>26,94</w:t>
            </w:r>
          </w:p>
        </w:tc>
        <w:tc>
          <w:tcPr>
            <w:tcW w:w="1527" w:type="dxa"/>
            <w:gridSpan w:val="2"/>
            <w:shd w:val="clear" w:color="auto" w:fill="auto"/>
            <w:noWrap/>
            <w:vAlign w:val="bottom"/>
          </w:tcPr>
          <w:p w14:paraId="27339F49" w14:textId="499754B6" w:rsidR="00B923A0" w:rsidRPr="00CD501D" w:rsidRDefault="00B923A0" w:rsidP="00B923A0">
            <w:pPr>
              <w:jc w:val="center"/>
              <w:rPr>
                <w:rFonts w:eastAsia="Times New Roman"/>
                <w:sz w:val="22"/>
                <w:szCs w:val="22"/>
              </w:rPr>
            </w:pPr>
            <w:r w:rsidRPr="00CD501D">
              <w:rPr>
                <w:sz w:val="22"/>
                <w:szCs w:val="22"/>
              </w:rPr>
              <w:t>-13,25</w:t>
            </w:r>
          </w:p>
        </w:tc>
        <w:tc>
          <w:tcPr>
            <w:tcW w:w="1513" w:type="dxa"/>
            <w:shd w:val="clear" w:color="auto" w:fill="auto"/>
            <w:noWrap/>
            <w:vAlign w:val="bottom"/>
          </w:tcPr>
          <w:p w14:paraId="02728113" w14:textId="18CC6FD8" w:rsidR="00B923A0" w:rsidRPr="00CD501D" w:rsidRDefault="00B923A0" w:rsidP="00B923A0">
            <w:pPr>
              <w:jc w:val="center"/>
              <w:rPr>
                <w:rFonts w:eastAsia="Times New Roman"/>
                <w:sz w:val="22"/>
                <w:szCs w:val="22"/>
              </w:rPr>
            </w:pPr>
            <w:r w:rsidRPr="00CD501D">
              <w:rPr>
                <w:sz w:val="22"/>
                <w:szCs w:val="22"/>
              </w:rPr>
              <w:t>15,7</w:t>
            </w:r>
          </w:p>
        </w:tc>
        <w:tc>
          <w:tcPr>
            <w:tcW w:w="2002" w:type="dxa"/>
            <w:shd w:val="clear" w:color="auto" w:fill="auto"/>
            <w:noWrap/>
            <w:vAlign w:val="bottom"/>
          </w:tcPr>
          <w:p w14:paraId="7DCE694D" w14:textId="64F0AE0A" w:rsidR="00B923A0" w:rsidRPr="00CD501D" w:rsidRDefault="00B923A0" w:rsidP="00B923A0">
            <w:pPr>
              <w:jc w:val="center"/>
              <w:rPr>
                <w:rFonts w:eastAsia="Times New Roman"/>
                <w:sz w:val="22"/>
                <w:szCs w:val="22"/>
              </w:rPr>
            </w:pPr>
            <w:r w:rsidRPr="00CD501D">
              <w:rPr>
                <w:sz w:val="22"/>
                <w:szCs w:val="22"/>
              </w:rPr>
              <w:t>1,13</w:t>
            </w:r>
          </w:p>
        </w:tc>
      </w:tr>
      <w:tr w:rsidR="00CD501D" w:rsidRPr="00CD501D" w14:paraId="68024F5C" w14:textId="77777777" w:rsidTr="000E042D">
        <w:trPr>
          <w:trHeight w:val="300"/>
          <w:jc w:val="center"/>
        </w:trPr>
        <w:tc>
          <w:tcPr>
            <w:tcW w:w="2405" w:type="dxa"/>
            <w:shd w:val="clear" w:color="auto" w:fill="auto"/>
            <w:noWrap/>
            <w:vAlign w:val="bottom"/>
          </w:tcPr>
          <w:p w14:paraId="16CA9426" w14:textId="549ADF63" w:rsidR="00B923A0" w:rsidRPr="00CD501D" w:rsidRDefault="00B923A0" w:rsidP="00B923A0">
            <w:pPr>
              <w:rPr>
                <w:rFonts w:eastAsia="Times New Roman"/>
                <w:sz w:val="22"/>
                <w:szCs w:val="22"/>
              </w:rPr>
            </w:pPr>
            <w:r w:rsidRPr="00CD501D">
              <w:rPr>
                <w:sz w:val="22"/>
                <w:szCs w:val="22"/>
              </w:rPr>
              <w:t>Hoa Kỳ</w:t>
            </w:r>
          </w:p>
        </w:tc>
        <w:tc>
          <w:tcPr>
            <w:tcW w:w="1693" w:type="dxa"/>
            <w:shd w:val="clear" w:color="auto" w:fill="auto"/>
            <w:noWrap/>
            <w:vAlign w:val="bottom"/>
          </w:tcPr>
          <w:p w14:paraId="74A23AA9" w14:textId="35482AB5" w:rsidR="00B923A0" w:rsidRPr="00CD501D" w:rsidRDefault="00B923A0" w:rsidP="00B923A0">
            <w:pPr>
              <w:jc w:val="right"/>
              <w:rPr>
                <w:rFonts w:eastAsia="Times New Roman"/>
                <w:sz w:val="22"/>
                <w:szCs w:val="22"/>
              </w:rPr>
            </w:pPr>
            <w:r w:rsidRPr="00CD501D">
              <w:rPr>
                <w:sz w:val="22"/>
                <w:szCs w:val="22"/>
              </w:rPr>
              <w:t>15.582</w:t>
            </w:r>
          </w:p>
        </w:tc>
        <w:tc>
          <w:tcPr>
            <w:tcW w:w="1843" w:type="dxa"/>
            <w:shd w:val="clear" w:color="auto" w:fill="auto"/>
            <w:noWrap/>
            <w:vAlign w:val="bottom"/>
          </w:tcPr>
          <w:p w14:paraId="0EB162D4" w14:textId="56A6B1CB" w:rsidR="00B923A0" w:rsidRPr="00CD501D" w:rsidRDefault="00B923A0" w:rsidP="00B923A0">
            <w:pPr>
              <w:jc w:val="right"/>
              <w:rPr>
                <w:rFonts w:eastAsia="Times New Roman"/>
                <w:sz w:val="22"/>
                <w:szCs w:val="22"/>
              </w:rPr>
            </w:pPr>
            <w:r w:rsidRPr="00CD501D">
              <w:rPr>
                <w:sz w:val="22"/>
                <w:szCs w:val="22"/>
              </w:rPr>
              <w:t>37,70</w:t>
            </w:r>
          </w:p>
        </w:tc>
        <w:tc>
          <w:tcPr>
            <w:tcW w:w="1527" w:type="dxa"/>
            <w:gridSpan w:val="2"/>
            <w:shd w:val="clear" w:color="auto" w:fill="auto"/>
            <w:noWrap/>
            <w:vAlign w:val="bottom"/>
          </w:tcPr>
          <w:p w14:paraId="46291530" w14:textId="0D76A3E0" w:rsidR="00B923A0" w:rsidRPr="00CD501D" w:rsidRDefault="00B923A0" w:rsidP="00B923A0">
            <w:pPr>
              <w:jc w:val="center"/>
              <w:rPr>
                <w:rFonts w:eastAsia="Times New Roman"/>
                <w:sz w:val="22"/>
                <w:szCs w:val="22"/>
              </w:rPr>
            </w:pPr>
            <w:r w:rsidRPr="00CD501D">
              <w:rPr>
                <w:sz w:val="22"/>
                <w:szCs w:val="22"/>
              </w:rPr>
              <w:t>-1,2</w:t>
            </w:r>
          </w:p>
        </w:tc>
        <w:tc>
          <w:tcPr>
            <w:tcW w:w="1513" w:type="dxa"/>
            <w:shd w:val="clear" w:color="auto" w:fill="auto"/>
            <w:noWrap/>
            <w:vAlign w:val="bottom"/>
          </w:tcPr>
          <w:p w14:paraId="311EB8CA" w14:textId="20B9130A" w:rsidR="00B923A0" w:rsidRPr="00CD501D" w:rsidRDefault="00B923A0" w:rsidP="00B923A0">
            <w:pPr>
              <w:jc w:val="center"/>
              <w:rPr>
                <w:rFonts w:eastAsia="Times New Roman"/>
                <w:sz w:val="22"/>
                <w:szCs w:val="22"/>
              </w:rPr>
            </w:pPr>
            <w:r w:rsidRPr="00CD501D">
              <w:rPr>
                <w:sz w:val="22"/>
                <w:szCs w:val="22"/>
              </w:rPr>
              <w:t>17,89</w:t>
            </w:r>
          </w:p>
        </w:tc>
        <w:tc>
          <w:tcPr>
            <w:tcW w:w="2002" w:type="dxa"/>
            <w:shd w:val="clear" w:color="auto" w:fill="auto"/>
            <w:noWrap/>
            <w:vAlign w:val="bottom"/>
          </w:tcPr>
          <w:p w14:paraId="02A3FBDF" w14:textId="0E391DCB" w:rsidR="00B923A0" w:rsidRPr="00CD501D" w:rsidRDefault="00B923A0" w:rsidP="00B923A0">
            <w:pPr>
              <w:jc w:val="center"/>
              <w:rPr>
                <w:rFonts w:eastAsia="Times New Roman"/>
                <w:sz w:val="22"/>
                <w:szCs w:val="22"/>
              </w:rPr>
            </w:pPr>
            <w:r w:rsidRPr="00CD501D">
              <w:rPr>
                <w:sz w:val="22"/>
                <w:szCs w:val="22"/>
              </w:rPr>
              <w:t>1,58</w:t>
            </w:r>
          </w:p>
        </w:tc>
      </w:tr>
      <w:tr w:rsidR="00CD501D" w:rsidRPr="00CD501D" w14:paraId="02B4467C" w14:textId="77777777" w:rsidTr="000E042D">
        <w:trPr>
          <w:trHeight w:val="300"/>
          <w:jc w:val="center"/>
        </w:trPr>
        <w:tc>
          <w:tcPr>
            <w:tcW w:w="2405" w:type="dxa"/>
            <w:shd w:val="clear" w:color="auto" w:fill="auto"/>
            <w:noWrap/>
            <w:vAlign w:val="bottom"/>
          </w:tcPr>
          <w:p w14:paraId="3BAB62DA" w14:textId="58A5E3DC" w:rsidR="00B923A0" w:rsidRPr="00CD501D" w:rsidRDefault="00B923A0" w:rsidP="00B923A0">
            <w:pPr>
              <w:rPr>
                <w:rFonts w:eastAsia="Times New Roman"/>
                <w:sz w:val="22"/>
                <w:szCs w:val="22"/>
              </w:rPr>
            </w:pPr>
            <w:r w:rsidRPr="00CD501D">
              <w:rPr>
                <w:sz w:val="22"/>
                <w:szCs w:val="22"/>
              </w:rPr>
              <w:t>Nga</w:t>
            </w:r>
          </w:p>
        </w:tc>
        <w:tc>
          <w:tcPr>
            <w:tcW w:w="1693" w:type="dxa"/>
            <w:shd w:val="clear" w:color="auto" w:fill="auto"/>
            <w:noWrap/>
            <w:vAlign w:val="bottom"/>
          </w:tcPr>
          <w:p w14:paraId="38FC1B4A" w14:textId="3AE14D86" w:rsidR="00B923A0" w:rsidRPr="00CD501D" w:rsidRDefault="00B923A0" w:rsidP="00B923A0">
            <w:pPr>
              <w:jc w:val="right"/>
              <w:rPr>
                <w:rFonts w:eastAsia="Times New Roman"/>
                <w:sz w:val="22"/>
                <w:szCs w:val="22"/>
              </w:rPr>
            </w:pPr>
            <w:r w:rsidRPr="00CD501D">
              <w:rPr>
                <w:sz w:val="22"/>
                <w:szCs w:val="22"/>
              </w:rPr>
              <w:t>17.429</w:t>
            </w:r>
          </w:p>
        </w:tc>
        <w:tc>
          <w:tcPr>
            <w:tcW w:w="1843" w:type="dxa"/>
            <w:shd w:val="clear" w:color="auto" w:fill="auto"/>
            <w:noWrap/>
            <w:vAlign w:val="bottom"/>
          </w:tcPr>
          <w:p w14:paraId="3AAFB469" w14:textId="5EB09966" w:rsidR="00B923A0" w:rsidRPr="00CD501D" w:rsidRDefault="00B923A0" w:rsidP="00B923A0">
            <w:pPr>
              <w:jc w:val="right"/>
              <w:rPr>
                <w:rFonts w:eastAsia="Times New Roman"/>
                <w:sz w:val="22"/>
                <w:szCs w:val="22"/>
              </w:rPr>
            </w:pPr>
            <w:r w:rsidRPr="00CD501D">
              <w:rPr>
                <w:sz w:val="22"/>
                <w:szCs w:val="22"/>
              </w:rPr>
              <w:t>31,33</w:t>
            </w:r>
          </w:p>
        </w:tc>
        <w:tc>
          <w:tcPr>
            <w:tcW w:w="1527" w:type="dxa"/>
            <w:gridSpan w:val="2"/>
            <w:shd w:val="clear" w:color="auto" w:fill="auto"/>
            <w:noWrap/>
            <w:vAlign w:val="bottom"/>
          </w:tcPr>
          <w:p w14:paraId="01A8E169" w14:textId="04440485" w:rsidR="00B923A0" w:rsidRPr="00CD501D" w:rsidRDefault="00B923A0" w:rsidP="00B923A0">
            <w:pPr>
              <w:jc w:val="center"/>
              <w:rPr>
                <w:rFonts w:eastAsia="Times New Roman"/>
                <w:sz w:val="22"/>
                <w:szCs w:val="22"/>
              </w:rPr>
            </w:pPr>
            <w:r w:rsidRPr="00CD501D">
              <w:rPr>
                <w:sz w:val="22"/>
                <w:szCs w:val="22"/>
              </w:rPr>
              <w:t>-12,61</w:t>
            </w:r>
          </w:p>
        </w:tc>
        <w:tc>
          <w:tcPr>
            <w:tcW w:w="1513" w:type="dxa"/>
            <w:shd w:val="clear" w:color="auto" w:fill="auto"/>
            <w:noWrap/>
            <w:vAlign w:val="bottom"/>
          </w:tcPr>
          <w:p w14:paraId="46DC34A3" w14:textId="59E522D0" w:rsidR="00B923A0" w:rsidRPr="00CD501D" w:rsidRDefault="00B923A0" w:rsidP="00B923A0">
            <w:pPr>
              <w:jc w:val="center"/>
              <w:rPr>
                <w:rFonts w:eastAsia="Times New Roman"/>
                <w:sz w:val="22"/>
                <w:szCs w:val="22"/>
              </w:rPr>
            </w:pPr>
            <w:r w:rsidRPr="00CD501D">
              <w:rPr>
                <w:sz w:val="22"/>
                <w:szCs w:val="22"/>
              </w:rPr>
              <w:t>23,01</w:t>
            </w:r>
          </w:p>
        </w:tc>
        <w:tc>
          <w:tcPr>
            <w:tcW w:w="2002" w:type="dxa"/>
            <w:shd w:val="clear" w:color="auto" w:fill="auto"/>
            <w:noWrap/>
            <w:vAlign w:val="bottom"/>
          </w:tcPr>
          <w:p w14:paraId="08DC339A" w14:textId="238899AC" w:rsidR="00B923A0" w:rsidRPr="00CD501D" w:rsidRDefault="00B923A0" w:rsidP="00B923A0">
            <w:pPr>
              <w:jc w:val="center"/>
              <w:rPr>
                <w:rFonts w:eastAsia="Times New Roman"/>
                <w:sz w:val="22"/>
                <w:szCs w:val="22"/>
              </w:rPr>
            </w:pPr>
            <w:r w:rsidRPr="00CD501D">
              <w:rPr>
                <w:sz w:val="22"/>
                <w:szCs w:val="22"/>
              </w:rPr>
              <w:t>1,32</w:t>
            </w:r>
          </w:p>
        </w:tc>
      </w:tr>
      <w:tr w:rsidR="00CD501D" w:rsidRPr="00CD501D" w14:paraId="17529CB3" w14:textId="77777777" w:rsidTr="000E042D">
        <w:trPr>
          <w:trHeight w:val="300"/>
          <w:jc w:val="center"/>
        </w:trPr>
        <w:tc>
          <w:tcPr>
            <w:tcW w:w="2405" w:type="dxa"/>
            <w:shd w:val="clear" w:color="auto" w:fill="auto"/>
            <w:noWrap/>
            <w:vAlign w:val="bottom"/>
          </w:tcPr>
          <w:p w14:paraId="5900A49D" w14:textId="18AC531F" w:rsidR="00B923A0" w:rsidRPr="00CD501D" w:rsidRDefault="00B923A0" w:rsidP="00B923A0">
            <w:pPr>
              <w:rPr>
                <w:rFonts w:eastAsia="Times New Roman"/>
                <w:sz w:val="22"/>
                <w:szCs w:val="22"/>
              </w:rPr>
            </w:pPr>
            <w:r w:rsidRPr="00CD501D">
              <w:rPr>
                <w:sz w:val="22"/>
                <w:szCs w:val="22"/>
              </w:rPr>
              <w:t>Pháp</w:t>
            </w:r>
          </w:p>
        </w:tc>
        <w:tc>
          <w:tcPr>
            <w:tcW w:w="1693" w:type="dxa"/>
            <w:shd w:val="clear" w:color="auto" w:fill="auto"/>
            <w:noWrap/>
            <w:vAlign w:val="bottom"/>
          </w:tcPr>
          <w:p w14:paraId="08B80344" w14:textId="0C1CA4AD" w:rsidR="00B923A0" w:rsidRPr="00CD501D" w:rsidRDefault="00B923A0" w:rsidP="00B923A0">
            <w:pPr>
              <w:jc w:val="right"/>
              <w:rPr>
                <w:rFonts w:eastAsia="Times New Roman"/>
                <w:sz w:val="22"/>
                <w:szCs w:val="22"/>
              </w:rPr>
            </w:pPr>
            <w:r w:rsidRPr="00CD501D">
              <w:rPr>
                <w:sz w:val="22"/>
                <w:szCs w:val="22"/>
              </w:rPr>
              <w:t>1.924</w:t>
            </w:r>
          </w:p>
        </w:tc>
        <w:tc>
          <w:tcPr>
            <w:tcW w:w="1843" w:type="dxa"/>
            <w:shd w:val="clear" w:color="auto" w:fill="auto"/>
            <w:noWrap/>
            <w:vAlign w:val="bottom"/>
          </w:tcPr>
          <w:p w14:paraId="16620539" w14:textId="389758A2" w:rsidR="00B923A0" w:rsidRPr="00CD501D" w:rsidRDefault="00B923A0" w:rsidP="00B923A0">
            <w:pPr>
              <w:jc w:val="right"/>
              <w:rPr>
                <w:rFonts w:eastAsia="Times New Roman"/>
                <w:sz w:val="22"/>
                <w:szCs w:val="22"/>
              </w:rPr>
            </w:pPr>
            <w:r w:rsidRPr="00CD501D">
              <w:rPr>
                <w:sz w:val="22"/>
                <w:szCs w:val="22"/>
              </w:rPr>
              <w:t>6,64</w:t>
            </w:r>
          </w:p>
        </w:tc>
        <w:tc>
          <w:tcPr>
            <w:tcW w:w="1527" w:type="dxa"/>
            <w:gridSpan w:val="2"/>
            <w:shd w:val="clear" w:color="auto" w:fill="auto"/>
            <w:noWrap/>
            <w:vAlign w:val="bottom"/>
          </w:tcPr>
          <w:p w14:paraId="496F140E" w14:textId="4D5E0DE7" w:rsidR="00B923A0" w:rsidRPr="00CD501D" w:rsidRDefault="00B923A0" w:rsidP="00B923A0">
            <w:pPr>
              <w:jc w:val="center"/>
              <w:rPr>
                <w:rFonts w:eastAsia="Times New Roman"/>
                <w:sz w:val="22"/>
                <w:szCs w:val="22"/>
              </w:rPr>
            </w:pPr>
            <w:r w:rsidRPr="00CD501D">
              <w:rPr>
                <w:sz w:val="22"/>
                <w:szCs w:val="22"/>
              </w:rPr>
              <w:t>-26,2</w:t>
            </w:r>
          </w:p>
        </w:tc>
        <w:tc>
          <w:tcPr>
            <w:tcW w:w="1513" w:type="dxa"/>
            <w:shd w:val="clear" w:color="auto" w:fill="auto"/>
            <w:noWrap/>
            <w:vAlign w:val="bottom"/>
          </w:tcPr>
          <w:p w14:paraId="45612757" w14:textId="6A10024D" w:rsidR="00B923A0" w:rsidRPr="00CD501D" w:rsidRDefault="00B923A0" w:rsidP="00B923A0">
            <w:pPr>
              <w:jc w:val="center"/>
              <w:rPr>
                <w:rFonts w:eastAsia="Times New Roman"/>
                <w:sz w:val="22"/>
                <w:szCs w:val="22"/>
              </w:rPr>
            </w:pPr>
            <w:r w:rsidRPr="00CD501D">
              <w:rPr>
                <w:sz w:val="22"/>
                <w:szCs w:val="22"/>
              </w:rPr>
              <w:t>-15,82</w:t>
            </w:r>
          </w:p>
        </w:tc>
        <w:tc>
          <w:tcPr>
            <w:tcW w:w="2002" w:type="dxa"/>
            <w:shd w:val="clear" w:color="auto" w:fill="auto"/>
            <w:noWrap/>
            <w:vAlign w:val="bottom"/>
          </w:tcPr>
          <w:p w14:paraId="3B2F0EAB" w14:textId="28B6FB5F" w:rsidR="00B923A0" w:rsidRPr="00CD501D" w:rsidRDefault="00B923A0" w:rsidP="00B923A0">
            <w:pPr>
              <w:jc w:val="center"/>
              <w:rPr>
                <w:rFonts w:eastAsia="Times New Roman"/>
                <w:sz w:val="22"/>
                <w:szCs w:val="22"/>
              </w:rPr>
            </w:pPr>
            <w:r w:rsidRPr="00CD501D">
              <w:rPr>
                <w:sz w:val="22"/>
                <w:szCs w:val="22"/>
              </w:rPr>
              <w:t>0,28</w:t>
            </w:r>
          </w:p>
        </w:tc>
      </w:tr>
      <w:tr w:rsidR="00CD501D" w:rsidRPr="00CD501D" w14:paraId="778BBB96" w14:textId="77777777" w:rsidTr="000E042D">
        <w:trPr>
          <w:trHeight w:val="300"/>
          <w:jc w:val="center"/>
        </w:trPr>
        <w:tc>
          <w:tcPr>
            <w:tcW w:w="2405" w:type="dxa"/>
            <w:shd w:val="clear" w:color="auto" w:fill="auto"/>
            <w:noWrap/>
            <w:vAlign w:val="bottom"/>
          </w:tcPr>
          <w:p w14:paraId="57524C0D" w14:textId="4CFBB8B3" w:rsidR="00B923A0" w:rsidRPr="00CD501D" w:rsidRDefault="00B923A0" w:rsidP="00B923A0">
            <w:pPr>
              <w:rPr>
                <w:rFonts w:eastAsia="Times New Roman"/>
                <w:sz w:val="22"/>
                <w:szCs w:val="22"/>
              </w:rPr>
            </w:pPr>
            <w:r w:rsidRPr="00CD501D">
              <w:rPr>
                <w:sz w:val="22"/>
                <w:szCs w:val="22"/>
              </w:rPr>
              <w:t>Đức</w:t>
            </w:r>
          </w:p>
        </w:tc>
        <w:tc>
          <w:tcPr>
            <w:tcW w:w="1693" w:type="dxa"/>
            <w:shd w:val="clear" w:color="auto" w:fill="auto"/>
            <w:noWrap/>
            <w:vAlign w:val="bottom"/>
          </w:tcPr>
          <w:p w14:paraId="0B3C8470" w14:textId="6ACC3F24" w:rsidR="00B923A0" w:rsidRPr="00CD501D" w:rsidRDefault="00B923A0" w:rsidP="00B923A0">
            <w:pPr>
              <w:jc w:val="right"/>
              <w:rPr>
                <w:rFonts w:eastAsia="Times New Roman"/>
                <w:sz w:val="22"/>
                <w:szCs w:val="22"/>
              </w:rPr>
            </w:pPr>
            <w:r w:rsidRPr="00CD501D">
              <w:rPr>
                <w:sz w:val="22"/>
                <w:szCs w:val="22"/>
              </w:rPr>
              <w:t>2.220</w:t>
            </w:r>
          </w:p>
        </w:tc>
        <w:tc>
          <w:tcPr>
            <w:tcW w:w="1843" w:type="dxa"/>
            <w:shd w:val="clear" w:color="auto" w:fill="auto"/>
            <w:noWrap/>
            <w:vAlign w:val="bottom"/>
          </w:tcPr>
          <w:p w14:paraId="2BB17DE0" w14:textId="4D88B33C" w:rsidR="00B923A0" w:rsidRPr="00CD501D" w:rsidRDefault="00B923A0" w:rsidP="00B923A0">
            <w:pPr>
              <w:jc w:val="right"/>
              <w:rPr>
                <w:rFonts w:eastAsia="Times New Roman"/>
                <w:sz w:val="22"/>
                <w:szCs w:val="22"/>
              </w:rPr>
            </w:pPr>
            <w:r w:rsidRPr="00CD501D">
              <w:rPr>
                <w:sz w:val="22"/>
                <w:szCs w:val="22"/>
              </w:rPr>
              <w:t>5,87</w:t>
            </w:r>
          </w:p>
        </w:tc>
        <w:tc>
          <w:tcPr>
            <w:tcW w:w="1527" w:type="dxa"/>
            <w:gridSpan w:val="2"/>
            <w:shd w:val="clear" w:color="auto" w:fill="auto"/>
            <w:noWrap/>
            <w:vAlign w:val="bottom"/>
          </w:tcPr>
          <w:p w14:paraId="5336D543" w14:textId="0C45A4B0" w:rsidR="00B923A0" w:rsidRPr="00CD501D" w:rsidRDefault="00B923A0" w:rsidP="00B923A0">
            <w:pPr>
              <w:jc w:val="center"/>
              <w:rPr>
                <w:rFonts w:eastAsia="Times New Roman"/>
                <w:sz w:val="22"/>
                <w:szCs w:val="22"/>
              </w:rPr>
            </w:pPr>
            <w:r w:rsidRPr="00CD501D">
              <w:rPr>
                <w:sz w:val="22"/>
                <w:szCs w:val="22"/>
              </w:rPr>
              <w:t>-20,97</w:t>
            </w:r>
          </w:p>
        </w:tc>
        <w:tc>
          <w:tcPr>
            <w:tcW w:w="1513" w:type="dxa"/>
            <w:shd w:val="clear" w:color="auto" w:fill="auto"/>
            <w:noWrap/>
            <w:vAlign w:val="bottom"/>
          </w:tcPr>
          <w:p w14:paraId="79A051D7" w14:textId="2F43EF46" w:rsidR="00B923A0" w:rsidRPr="00CD501D" w:rsidRDefault="00B923A0" w:rsidP="00B923A0">
            <w:pPr>
              <w:jc w:val="center"/>
              <w:rPr>
                <w:rFonts w:eastAsia="Times New Roman"/>
                <w:sz w:val="22"/>
                <w:szCs w:val="22"/>
              </w:rPr>
            </w:pPr>
            <w:r w:rsidRPr="00CD501D">
              <w:rPr>
                <w:sz w:val="22"/>
                <w:szCs w:val="22"/>
              </w:rPr>
              <w:t>-3,53</w:t>
            </w:r>
          </w:p>
        </w:tc>
        <w:tc>
          <w:tcPr>
            <w:tcW w:w="2002" w:type="dxa"/>
            <w:shd w:val="clear" w:color="auto" w:fill="auto"/>
            <w:noWrap/>
            <w:vAlign w:val="bottom"/>
          </w:tcPr>
          <w:p w14:paraId="16709188" w14:textId="7CFAD99B" w:rsidR="00B923A0" w:rsidRPr="00CD501D" w:rsidRDefault="00B923A0" w:rsidP="00B923A0">
            <w:pPr>
              <w:jc w:val="center"/>
              <w:rPr>
                <w:rFonts w:eastAsia="Times New Roman"/>
                <w:sz w:val="22"/>
                <w:szCs w:val="22"/>
              </w:rPr>
            </w:pPr>
            <w:r w:rsidRPr="00CD501D">
              <w:rPr>
                <w:sz w:val="22"/>
                <w:szCs w:val="22"/>
              </w:rPr>
              <w:t>0,25</w:t>
            </w:r>
          </w:p>
        </w:tc>
      </w:tr>
      <w:tr w:rsidR="00CD501D" w:rsidRPr="00CD501D" w14:paraId="5BE3A6B8" w14:textId="77777777" w:rsidTr="000E042D">
        <w:trPr>
          <w:trHeight w:val="300"/>
          <w:jc w:val="center"/>
        </w:trPr>
        <w:tc>
          <w:tcPr>
            <w:tcW w:w="2405" w:type="dxa"/>
            <w:shd w:val="clear" w:color="auto" w:fill="auto"/>
            <w:noWrap/>
            <w:vAlign w:val="bottom"/>
          </w:tcPr>
          <w:p w14:paraId="46A857A3" w14:textId="1405EFC8" w:rsidR="00B923A0" w:rsidRPr="00CD501D" w:rsidRDefault="00B923A0" w:rsidP="00B923A0">
            <w:pPr>
              <w:rPr>
                <w:rFonts w:eastAsia="Times New Roman"/>
                <w:sz w:val="22"/>
                <w:szCs w:val="22"/>
              </w:rPr>
            </w:pPr>
            <w:r w:rsidRPr="00CD501D">
              <w:rPr>
                <w:sz w:val="22"/>
                <w:szCs w:val="22"/>
              </w:rPr>
              <w:t>Bỉ</w:t>
            </w:r>
          </w:p>
        </w:tc>
        <w:tc>
          <w:tcPr>
            <w:tcW w:w="1693" w:type="dxa"/>
            <w:shd w:val="clear" w:color="auto" w:fill="auto"/>
            <w:noWrap/>
            <w:vAlign w:val="bottom"/>
          </w:tcPr>
          <w:p w14:paraId="4336E2A7" w14:textId="3D63886D" w:rsidR="00B923A0" w:rsidRPr="00CD501D" w:rsidRDefault="00B923A0" w:rsidP="00B923A0">
            <w:pPr>
              <w:jc w:val="right"/>
              <w:rPr>
                <w:rFonts w:eastAsia="Times New Roman"/>
                <w:sz w:val="22"/>
                <w:szCs w:val="22"/>
              </w:rPr>
            </w:pPr>
            <w:r w:rsidRPr="00CD501D">
              <w:rPr>
                <w:sz w:val="22"/>
                <w:szCs w:val="22"/>
              </w:rPr>
              <w:t>501</w:t>
            </w:r>
          </w:p>
        </w:tc>
        <w:tc>
          <w:tcPr>
            <w:tcW w:w="1843" w:type="dxa"/>
            <w:shd w:val="clear" w:color="auto" w:fill="auto"/>
            <w:noWrap/>
            <w:vAlign w:val="bottom"/>
          </w:tcPr>
          <w:p w14:paraId="2BA203BA" w14:textId="6DE0F0A5" w:rsidR="00B923A0" w:rsidRPr="00CD501D" w:rsidRDefault="00B923A0" w:rsidP="00B923A0">
            <w:pPr>
              <w:jc w:val="right"/>
              <w:rPr>
                <w:rFonts w:eastAsia="Times New Roman"/>
                <w:sz w:val="22"/>
                <w:szCs w:val="22"/>
              </w:rPr>
            </w:pPr>
            <w:r w:rsidRPr="00CD501D">
              <w:rPr>
                <w:sz w:val="22"/>
                <w:szCs w:val="22"/>
              </w:rPr>
              <w:t>0,84</w:t>
            </w:r>
          </w:p>
        </w:tc>
        <w:tc>
          <w:tcPr>
            <w:tcW w:w="1527" w:type="dxa"/>
            <w:gridSpan w:val="2"/>
            <w:shd w:val="clear" w:color="auto" w:fill="auto"/>
            <w:noWrap/>
            <w:vAlign w:val="bottom"/>
          </w:tcPr>
          <w:p w14:paraId="0175AEFF" w14:textId="76329627" w:rsidR="00B923A0" w:rsidRPr="00CD501D" w:rsidRDefault="00B923A0" w:rsidP="00B923A0">
            <w:pPr>
              <w:jc w:val="center"/>
              <w:rPr>
                <w:rFonts w:eastAsia="Times New Roman"/>
                <w:sz w:val="22"/>
                <w:szCs w:val="22"/>
              </w:rPr>
            </w:pPr>
            <w:r w:rsidRPr="00CD501D">
              <w:rPr>
                <w:sz w:val="22"/>
                <w:szCs w:val="22"/>
              </w:rPr>
              <w:t>-36,82</w:t>
            </w:r>
          </w:p>
        </w:tc>
        <w:tc>
          <w:tcPr>
            <w:tcW w:w="1513" w:type="dxa"/>
            <w:shd w:val="clear" w:color="auto" w:fill="auto"/>
            <w:noWrap/>
            <w:vAlign w:val="bottom"/>
          </w:tcPr>
          <w:p w14:paraId="1AC71780" w14:textId="49D3165D" w:rsidR="00B923A0" w:rsidRPr="00CD501D" w:rsidRDefault="00B923A0" w:rsidP="00B923A0">
            <w:pPr>
              <w:jc w:val="center"/>
              <w:rPr>
                <w:rFonts w:eastAsia="Times New Roman"/>
                <w:sz w:val="22"/>
                <w:szCs w:val="22"/>
              </w:rPr>
            </w:pPr>
            <w:r w:rsidRPr="00CD501D">
              <w:rPr>
                <w:sz w:val="22"/>
                <w:szCs w:val="22"/>
              </w:rPr>
              <w:t>-26,33</w:t>
            </w:r>
          </w:p>
        </w:tc>
        <w:tc>
          <w:tcPr>
            <w:tcW w:w="2002" w:type="dxa"/>
            <w:shd w:val="clear" w:color="auto" w:fill="auto"/>
            <w:noWrap/>
            <w:vAlign w:val="bottom"/>
          </w:tcPr>
          <w:p w14:paraId="62DD3914" w14:textId="27342557" w:rsidR="00B923A0" w:rsidRPr="00CD501D" w:rsidRDefault="00B923A0" w:rsidP="00B923A0">
            <w:pPr>
              <w:jc w:val="center"/>
              <w:rPr>
                <w:rFonts w:eastAsia="Times New Roman"/>
                <w:sz w:val="22"/>
                <w:szCs w:val="22"/>
              </w:rPr>
            </w:pPr>
            <w:r w:rsidRPr="00CD501D">
              <w:rPr>
                <w:sz w:val="22"/>
                <w:szCs w:val="22"/>
              </w:rPr>
              <w:t>0,04</w:t>
            </w:r>
          </w:p>
        </w:tc>
      </w:tr>
      <w:tr w:rsidR="00CD501D" w:rsidRPr="00CD501D" w14:paraId="51082FC8" w14:textId="77777777" w:rsidTr="000E042D">
        <w:trPr>
          <w:trHeight w:val="300"/>
          <w:jc w:val="center"/>
        </w:trPr>
        <w:tc>
          <w:tcPr>
            <w:tcW w:w="2405" w:type="dxa"/>
            <w:shd w:val="clear" w:color="auto" w:fill="auto"/>
            <w:noWrap/>
            <w:vAlign w:val="bottom"/>
          </w:tcPr>
          <w:p w14:paraId="477FB8F6" w14:textId="2A856D1A" w:rsidR="00B923A0" w:rsidRPr="00CD501D" w:rsidRDefault="00B923A0" w:rsidP="00B923A0">
            <w:pPr>
              <w:rPr>
                <w:rFonts w:eastAsia="Times New Roman"/>
                <w:sz w:val="22"/>
                <w:szCs w:val="22"/>
              </w:rPr>
            </w:pPr>
            <w:r w:rsidRPr="00CD501D">
              <w:rPr>
                <w:sz w:val="22"/>
                <w:szCs w:val="22"/>
              </w:rPr>
              <w:t>Anh</w:t>
            </w:r>
          </w:p>
        </w:tc>
        <w:tc>
          <w:tcPr>
            <w:tcW w:w="1693" w:type="dxa"/>
            <w:shd w:val="clear" w:color="auto" w:fill="auto"/>
            <w:noWrap/>
            <w:vAlign w:val="bottom"/>
          </w:tcPr>
          <w:p w14:paraId="09E78039" w14:textId="1F648C80" w:rsidR="00B923A0" w:rsidRPr="00CD501D" w:rsidRDefault="00B923A0" w:rsidP="00B923A0">
            <w:pPr>
              <w:jc w:val="right"/>
              <w:rPr>
                <w:rFonts w:eastAsia="Times New Roman"/>
                <w:sz w:val="22"/>
                <w:szCs w:val="22"/>
              </w:rPr>
            </w:pPr>
            <w:r w:rsidRPr="00CD501D">
              <w:rPr>
                <w:sz w:val="22"/>
                <w:szCs w:val="22"/>
              </w:rPr>
              <w:t>416</w:t>
            </w:r>
          </w:p>
        </w:tc>
        <w:tc>
          <w:tcPr>
            <w:tcW w:w="1843" w:type="dxa"/>
            <w:shd w:val="clear" w:color="auto" w:fill="auto"/>
            <w:noWrap/>
            <w:vAlign w:val="bottom"/>
          </w:tcPr>
          <w:p w14:paraId="112ECFCB" w14:textId="0AF01E27" w:rsidR="00B923A0" w:rsidRPr="00CD501D" w:rsidRDefault="00B923A0" w:rsidP="00B923A0">
            <w:pPr>
              <w:jc w:val="right"/>
              <w:rPr>
                <w:rFonts w:eastAsia="Times New Roman"/>
                <w:sz w:val="22"/>
                <w:szCs w:val="22"/>
              </w:rPr>
            </w:pPr>
            <w:r w:rsidRPr="00CD501D">
              <w:rPr>
                <w:sz w:val="22"/>
                <w:szCs w:val="22"/>
              </w:rPr>
              <w:t>1,19</w:t>
            </w:r>
          </w:p>
        </w:tc>
        <w:tc>
          <w:tcPr>
            <w:tcW w:w="1527" w:type="dxa"/>
            <w:gridSpan w:val="2"/>
            <w:shd w:val="clear" w:color="auto" w:fill="auto"/>
            <w:noWrap/>
            <w:vAlign w:val="bottom"/>
          </w:tcPr>
          <w:p w14:paraId="4BE6645B" w14:textId="722B81D9" w:rsidR="00B923A0" w:rsidRPr="00CD501D" w:rsidRDefault="00B923A0" w:rsidP="00B923A0">
            <w:pPr>
              <w:jc w:val="center"/>
              <w:rPr>
                <w:rFonts w:eastAsia="Times New Roman"/>
                <w:sz w:val="22"/>
                <w:szCs w:val="22"/>
              </w:rPr>
            </w:pPr>
            <w:r w:rsidRPr="00CD501D">
              <w:rPr>
                <w:sz w:val="22"/>
                <w:szCs w:val="22"/>
              </w:rPr>
              <w:t>-11,3</w:t>
            </w:r>
          </w:p>
        </w:tc>
        <w:tc>
          <w:tcPr>
            <w:tcW w:w="1513" w:type="dxa"/>
            <w:shd w:val="clear" w:color="auto" w:fill="auto"/>
            <w:noWrap/>
            <w:vAlign w:val="bottom"/>
          </w:tcPr>
          <w:p w14:paraId="60A4C715" w14:textId="3E337F96" w:rsidR="00B923A0" w:rsidRPr="00CD501D" w:rsidRDefault="00B923A0" w:rsidP="00B923A0">
            <w:pPr>
              <w:jc w:val="center"/>
              <w:rPr>
                <w:rFonts w:eastAsia="Times New Roman"/>
                <w:sz w:val="22"/>
                <w:szCs w:val="22"/>
              </w:rPr>
            </w:pPr>
            <w:r w:rsidRPr="00CD501D">
              <w:rPr>
                <w:sz w:val="22"/>
                <w:szCs w:val="22"/>
              </w:rPr>
              <w:t>17,82</w:t>
            </w:r>
          </w:p>
        </w:tc>
        <w:tc>
          <w:tcPr>
            <w:tcW w:w="2002" w:type="dxa"/>
            <w:shd w:val="clear" w:color="auto" w:fill="auto"/>
            <w:noWrap/>
            <w:vAlign w:val="bottom"/>
          </w:tcPr>
          <w:p w14:paraId="2C764A2B" w14:textId="4FA1C02F" w:rsidR="00B923A0" w:rsidRPr="00CD501D" w:rsidRDefault="00B923A0" w:rsidP="00B923A0">
            <w:pPr>
              <w:jc w:val="center"/>
              <w:rPr>
                <w:rFonts w:eastAsia="Times New Roman"/>
                <w:sz w:val="22"/>
                <w:szCs w:val="22"/>
              </w:rPr>
            </w:pPr>
            <w:r w:rsidRPr="00CD501D">
              <w:rPr>
                <w:sz w:val="22"/>
                <w:szCs w:val="22"/>
              </w:rPr>
              <w:t>0,05</w:t>
            </w:r>
          </w:p>
        </w:tc>
      </w:tr>
      <w:tr w:rsidR="00CD501D" w:rsidRPr="00CD501D" w14:paraId="3D8942B4" w14:textId="77777777" w:rsidTr="000E042D">
        <w:trPr>
          <w:trHeight w:val="300"/>
          <w:jc w:val="center"/>
        </w:trPr>
        <w:tc>
          <w:tcPr>
            <w:tcW w:w="2405" w:type="dxa"/>
            <w:shd w:val="clear" w:color="auto" w:fill="auto"/>
            <w:noWrap/>
            <w:vAlign w:val="bottom"/>
          </w:tcPr>
          <w:p w14:paraId="421DF588" w14:textId="14C824C7" w:rsidR="00B923A0" w:rsidRPr="00CD501D" w:rsidRDefault="00B923A0" w:rsidP="00B923A0">
            <w:pPr>
              <w:rPr>
                <w:rFonts w:eastAsia="Times New Roman"/>
                <w:sz w:val="22"/>
                <w:szCs w:val="22"/>
              </w:rPr>
            </w:pPr>
            <w:r w:rsidRPr="00CD501D">
              <w:rPr>
                <w:sz w:val="22"/>
                <w:szCs w:val="22"/>
              </w:rPr>
              <w:t>Hà Lan</w:t>
            </w:r>
          </w:p>
        </w:tc>
        <w:tc>
          <w:tcPr>
            <w:tcW w:w="1693" w:type="dxa"/>
            <w:shd w:val="clear" w:color="auto" w:fill="auto"/>
            <w:noWrap/>
            <w:vAlign w:val="bottom"/>
          </w:tcPr>
          <w:p w14:paraId="12612F23" w14:textId="3D151E12" w:rsidR="00B923A0" w:rsidRPr="00CD501D" w:rsidRDefault="00B923A0" w:rsidP="00B923A0">
            <w:pPr>
              <w:jc w:val="right"/>
              <w:rPr>
                <w:rFonts w:eastAsia="Times New Roman"/>
                <w:sz w:val="22"/>
                <w:szCs w:val="22"/>
              </w:rPr>
            </w:pPr>
            <w:r w:rsidRPr="00CD501D">
              <w:rPr>
                <w:sz w:val="22"/>
                <w:szCs w:val="22"/>
              </w:rPr>
              <w:t>1.670</w:t>
            </w:r>
          </w:p>
        </w:tc>
        <w:tc>
          <w:tcPr>
            <w:tcW w:w="1843" w:type="dxa"/>
            <w:shd w:val="clear" w:color="auto" w:fill="auto"/>
            <w:noWrap/>
            <w:vAlign w:val="bottom"/>
          </w:tcPr>
          <w:p w14:paraId="355A0531" w14:textId="2B2FFCD6" w:rsidR="00B923A0" w:rsidRPr="00CD501D" w:rsidRDefault="00B923A0" w:rsidP="00B923A0">
            <w:pPr>
              <w:jc w:val="right"/>
              <w:rPr>
                <w:rFonts w:eastAsia="Times New Roman"/>
                <w:sz w:val="22"/>
                <w:szCs w:val="22"/>
              </w:rPr>
            </w:pPr>
            <w:r w:rsidRPr="00CD501D">
              <w:rPr>
                <w:sz w:val="22"/>
                <w:szCs w:val="22"/>
              </w:rPr>
              <w:t>2,59</w:t>
            </w:r>
          </w:p>
        </w:tc>
        <w:tc>
          <w:tcPr>
            <w:tcW w:w="1527" w:type="dxa"/>
            <w:gridSpan w:val="2"/>
            <w:shd w:val="clear" w:color="auto" w:fill="auto"/>
            <w:noWrap/>
            <w:vAlign w:val="bottom"/>
          </w:tcPr>
          <w:p w14:paraId="5985FA79" w14:textId="7E4629DA" w:rsidR="00B923A0" w:rsidRPr="00CD501D" w:rsidRDefault="00B923A0" w:rsidP="00B923A0">
            <w:pPr>
              <w:jc w:val="center"/>
              <w:rPr>
                <w:rFonts w:eastAsia="Times New Roman"/>
                <w:sz w:val="22"/>
                <w:szCs w:val="22"/>
              </w:rPr>
            </w:pPr>
            <w:r w:rsidRPr="00CD501D">
              <w:rPr>
                <w:sz w:val="22"/>
                <w:szCs w:val="22"/>
              </w:rPr>
              <w:t>970,51</w:t>
            </w:r>
          </w:p>
        </w:tc>
        <w:tc>
          <w:tcPr>
            <w:tcW w:w="1513" w:type="dxa"/>
            <w:shd w:val="clear" w:color="auto" w:fill="auto"/>
            <w:noWrap/>
            <w:vAlign w:val="bottom"/>
          </w:tcPr>
          <w:p w14:paraId="03E6CD5A" w14:textId="479C0B64" w:rsidR="00B923A0" w:rsidRPr="00CD501D" w:rsidRDefault="00B923A0" w:rsidP="00B923A0">
            <w:pPr>
              <w:jc w:val="center"/>
              <w:rPr>
                <w:rFonts w:eastAsia="Times New Roman"/>
                <w:sz w:val="22"/>
                <w:szCs w:val="22"/>
              </w:rPr>
            </w:pPr>
            <w:r w:rsidRPr="00CD501D">
              <w:rPr>
                <w:sz w:val="22"/>
                <w:szCs w:val="22"/>
              </w:rPr>
              <w:t>570,02</w:t>
            </w:r>
          </w:p>
        </w:tc>
        <w:tc>
          <w:tcPr>
            <w:tcW w:w="2002" w:type="dxa"/>
            <w:shd w:val="clear" w:color="auto" w:fill="auto"/>
            <w:noWrap/>
            <w:vAlign w:val="bottom"/>
          </w:tcPr>
          <w:p w14:paraId="48609D8F" w14:textId="39F93463" w:rsidR="00B923A0" w:rsidRPr="00CD501D" w:rsidRDefault="00B923A0" w:rsidP="00B923A0">
            <w:pPr>
              <w:jc w:val="center"/>
              <w:rPr>
                <w:rFonts w:eastAsia="Times New Roman"/>
                <w:sz w:val="22"/>
                <w:szCs w:val="22"/>
              </w:rPr>
            </w:pPr>
            <w:r w:rsidRPr="00CD501D">
              <w:rPr>
                <w:sz w:val="22"/>
                <w:szCs w:val="22"/>
              </w:rPr>
              <w:t>0,11</w:t>
            </w:r>
          </w:p>
        </w:tc>
      </w:tr>
      <w:tr w:rsidR="00CD501D" w:rsidRPr="00CD501D" w14:paraId="53E59053" w14:textId="77777777" w:rsidTr="000E042D">
        <w:trPr>
          <w:trHeight w:val="300"/>
          <w:jc w:val="center"/>
        </w:trPr>
        <w:tc>
          <w:tcPr>
            <w:tcW w:w="2405" w:type="dxa"/>
            <w:shd w:val="clear" w:color="auto" w:fill="auto"/>
            <w:noWrap/>
            <w:vAlign w:val="bottom"/>
          </w:tcPr>
          <w:p w14:paraId="55D0BF5E" w14:textId="5AF78661" w:rsidR="00B923A0" w:rsidRPr="00CD501D" w:rsidRDefault="00B923A0" w:rsidP="00B923A0">
            <w:pPr>
              <w:rPr>
                <w:rFonts w:eastAsia="Times New Roman"/>
                <w:sz w:val="22"/>
                <w:szCs w:val="22"/>
              </w:rPr>
            </w:pPr>
            <w:r w:rsidRPr="00CD501D">
              <w:rPr>
                <w:sz w:val="22"/>
                <w:szCs w:val="22"/>
              </w:rPr>
              <w:t>Ba Lan</w:t>
            </w:r>
          </w:p>
        </w:tc>
        <w:tc>
          <w:tcPr>
            <w:tcW w:w="1693" w:type="dxa"/>
            <w:shd w:val="clear" w:color="auto" w:fill="auto"/>
            <w:noWrap/>
            <w:vAlign w:val="bottom"/>
          </w:tcPr>
          <w:p w14:paraId="444A5A08" w14:textId="2AF2074F" w:rsidR="00B923A0" w:rsidRPr="00CD501D" w:rsidRDefault="00B923A0" w:rsidP="00B923A0">
            <w:pPr>
              <w:jc w:val="right"/>
              <w:rPr>
                <w:rFonts w:eastAsia="Times New Roman"/>
                <w:sz w:val="22"/>
                <w:szCs w:val="22"/>
              </w:rPr>
            </w:pPr>
            <w:r w:rsidRPr="00CD501D">
              <w:rPr>
                <w:sz w:val="22"/>
                <w:szCs w:val="22"/>
              </w:rPr>
              <w:t>5.374</w:t>
            </w:r>
          </w:p>
        </w:tc>
        <w:tc>
          <w:tcPr>
            <w:tcW w:w="1843" w:type="dxa"/>
            <w:shd w:val="clear" w:color="auto" w:fill="auto"/>
            <w:noWrap/>
            <w:vAlign w:val="bottom"/>
          </w:tcPr>
          <w:p w14:paraId="736CB96C" w14:textId="38C3047A" w:rsidR="00B923A0" w:rsidRPr="00CD501D" w:rsidRDefault="00B923A0" w:rsidP="00B923A0">
            <w:pPr>
              <w:jc w:val="right"/>
              <w:rPr>
                <w:rFonts w:eastAsia="Times New Roman"/>
                <w:sz w:val="22"/>
                <w:szCs w:val="22"/>
              </w:rPr>
            </w:pPr>
            <w:r w:rsidRPr="00CD501D">
              <w:rPr>
                <w:sz w:val="22"/>
                <w:szCs w:val="22"/>
              </w:rPr>
              <w:t>8,54</w:t>
            </w:r>
          </w:p>
        </w:tc>
        <w:tc>
          <w:tcPr>
            <w:tcW w:w="1527" w:type="dxa"/>
            <w:gridSpan w:val="2"/>
            <w:shd w:val="clear" w:color="auto" w:fill="auto"/>
            <w:noWrap/>
            <w:vAlign w:val="bottom"/>
          </w:tcPr>
          <w:p w14:paraId="2D12603E" w14:textId="19053126" w:rsidR="00B923A0" w:rsidRPr="00CD501D" w:rsidRDefault="00B923A0" w:rsidP="00B923A0">
            <w:pPr>
              <w:jc w:val="center"/>
              <w:rPr>
                <w:rFonts w:eastAsia="Times New Roman"/>
                <w:sz w:val="22"/>
                <w:szCs w:val="22"/>
              </w:rPr>
            </w:pPr>
            <w:r w:rsidRPr="00CD501D">
              <w:rPr>
                <w:sz w:val="22"/>
                <w:szCs w:val="22"/>
              </w:rPr>
              <w:t>18,16</w:t>
            </w:r>
          </w:p>
        </w:tc>
        <w:tc>
          <w:tcPr>
            <w:tcW w:w="1513" w:type="dxa"/>
            <w:shd w:val="clear" w:color="auto" w:fill="auto"/>
            <w:noWrap/>
            <w:vAlign w:val="bottom"/>
          </w:tcPr>
          <w:p w14:paraId="3502F5AD" w14:textId="3934F597" w:rsidR="00B923A0" w:rsidRPr="00CD501D" w:rsidRDefault="00B923A0" w:rsidP="00B923A0">
            <w:pPr>
              <w:jc w:val="center"/>
              <w:rPr>
                <w:rFonts w:eastAsia="Times New Roman"/>
                <w:sz w:val="22"/>
                <w:szCs w:val="22"/>
              </w:rPr>
            </w:pPr>
            <w:r w:rsidRPr="00CD501D">
              <w:rPr>
                <w:sz w:val="22"/>
                <w:szCs w:val="22"/>
              </w:rPr>
              <w:t>89,65</w:t>
            </w:r>
          </w:p>
        </w:tc>
        <w:tc>
          <w:tcPr>
            <w:tcW w:w="2002" w:type="dxa"/>
            <w:shd w:val="clear" w:color="auto" w:fill="auto"/>
            <w:noWrap/>
            <w:vAlign w:val="bottom"/>
          </w:tcPr>
          <w:p w14:paraId="4D97CECE" w14:textId="09293283" w:rsidR="00B923A0" w:rsidRPr="00CD501D" w:rsidRDefault="00B923A0" w:rsidP="00B923A0">
            <w:pPr>
              <w:jc w:val="center"/>
              <w:rPr>
                <w:rFonts w:eastAsia="Times New Roman"/>
                <w:sz w:val="22"/>
                <w:szCs w:val="22"/>
              </w:rPr>
            </w:pPr>
            <w:r w:rsidRPr="00CD501D">
              <w:rPr>
                <w:sz w:val="22"/>
                <w:szCs w:val="22"/>
              </w:rPr>
              <w:t>0,36</w:t>
            </w:r>
          </w:p>
        </w:tc>
      </w:tr>
      <w:tr w:rsidR="00CD501D" w:rsidRPr="00CD501D" w14:paraId="1843810E" w14:textId="77777777" w:rsidTr="000E042D">
        <w:trPr>
          <w:trHeight w:val="300"/>
          <w:jc w:val="center"/>
        </w:trPr>
        <w:tc>
          <w:tcPr>
            <w:tcW w:w="2405" w:type="dxa"/>
            <w:shd w:val="clear" w:color="auto" w:fill="auto"/>
            <w:noWrap/>
            <w:vAlign w:val="bottom"/>
          </w:tcPr>
          <w:p w14:paraId="28DE91AD" w14:textId="2D522DF8" w:rsidR="00B923A0" w:rsidRPr="00CD501D" w:rsidRDefault="00B923A0" w:rsidP="00B923A0">
            <w:pPr>
              <w:rPr>
                <w:rFonts w:eastAsia="Times New Roman"/>
                <w:sz w:val="22"/>
                <w:szCs w:val="22"/>
              </w:rPr>
            </w:pPr>
            <w:r w:rsidRPr="00CD501D">
              <w:rPr>
                <w:sz w:val="22"/>
                <w:szCs w:val="22"/>
              </w:rPr>
              <w:t>Canada</w:t>
            </w:r>
          </w:p>
        </w:tc>
        <w:tc>
          <w:tcPr>
            <w:tcW w:w="1693" w:type="dxa"/>
            <w:shd w:val="clear" w:color="auto" w:fill="auto"/>
            <w:noWrap/>
            <w:vAlign w:val="bottom"/>
          </w:tcPr>
          <w:p w14:paraId="7D87654C" w14:textId="388CBC89" w:rsidR="00B923A0" w:rsidRPr="00CD501D" w:rsidRDefault="00B923A0" w:rsidP="00B923A0">
            <w:pPr>
              <w:jc w:val="right"/>
              <w:rPr>
                <w:rFonts w:eastAsia="Times New Roman"/>
                <w:sz w:val="22"/>
                <w:szCs w:val="22"/>
              </w:rPr>
            </w:pPr>
            <w:r w:rsidRPr="00CD501D">
              <w:rPr>
                <w:sz w:val="22"/>
                <w:szCs w:val="22"/>
              </w:rPr>
              <w:t>120</w:t>
            </w:r>
          </w:p>
        </w:tc>
        <w:tc>
          <w:tcPr>
            <w:tcW w:w="1843" w:type="dxa"/>
            <w:shd w:val="clear" w:color="auto" w:fill="auto"/>
            <w:noWrap/>
            <w:vAlign w:val="bottom"/>
          </w:tcPr>
          <w:p w14:paraId="4E461170" w14:textId="7D493C14" w:rsidR="00B923A0" w:rsidRPr="00CD501D" w:rsidRDefault="00B923A0" w:rsidP="00B923A0">
            <w:pPr>
              <w:jc w:val="right"/>
              <w:rPr>
                <w:rFonts w:eastAsia="Times New Roman"/>
                <w:sz w:val="22"/>
                <w:szCs w:val="22"/>
              </w:rPr>
            </w:pPr>
            <w:r w:rsidRPr="00CD501D">
              <w:rPr>
                <w:sz w:val="22"/>
                <w:szCs w:val="22"/>
              </w:rPr>
              <w:t>0,73</w:t>
            </w:r>
          </w:p>
        </w:tc>
        <w:tc>
          <w:tcPr>
            <w:tcW w:w="1527" w:type="dxa"/>
            <w:gridSpan w:val="2"/>
            <w:shd w:val="clear" w:color="auto" w:fill="auto"/>
            <w:noWrap/>
            <w:vAlign w:val="bottom"/>
          </w:tcPr>
          <w:p w14:paraId="7117E734" w14:textId="056077A7" w:rsidR="00B923A0" w:rsidRPr="00CD501D" w:rsidRDefault="00B923A0" w:rsidP="00B923A0">
            <w:pPr>
              <w:jc w:val="center"/>
              <w:rPr>
                <w:rFonts w:eastAsia="Times New Roman"/>
                <w:sz w:val="22"/>
                <w:szCs w:val="22"/>
              </w:rPr>
            </w:pPr>
            <w:r w:rsidRPr="00CD501D">
              <w:rPr>
                <w:sz w:val="22"/>
                <w:szCs w:val="22"/>
              </w:rPr>
              <w:t>-30,64</w:t>
            </w:r>
          </w:p>
        </w:tc>
        <w:tc>
          <w:tcPr>
            <w:tcW w:w="1513" w:type="dxa"/>
            <w:shd w:val="clear" w:color="auto" w:fill="auto"/>
            <w:noWrap/>
            <w:vAlign w:val="bottom"/>
          </w:tcPr>
          <w:p w14:paraId="3D0D96D9" w14:textId="4AE45F26" w:rsidR="00B923A0" w:rsidRPr="00CD501D" w:rsidRDefault="00B923A0" w:rsidP="00B923A0">
            <w:pPr>
              <w:jc w:val="center"/>
              <w:rPr>
                <w:rFonts w:eastAsia="Times New Roman"/>
                <w:sz w:val="22"/>
                <w:szCs w:val="22"/>
              </w:rPr>
            </w:pPr>
            <w:r w:rsidRPr="00CD501D">
              <w:rPr>
                <w:sz w:val="22"/>
                <w:szCs w:val="22"/>
              </w:rPr>
              <w:t>-25,1</w:t>
            </w:r>
          </w:p>
        </w:tc>
        <w:tc>
          <w:tcPr>
            <w:tcW w:w="2002" w:type="dxa"/>
            <w:shd w:val="clear" w:color="auto" w:fill="auto"/>
            <w:noWrap/>
            <w:vAlign w:val="bottom"/>
          </w:tcPr>
          <w:p w14:paraId="4D60DE78" w14:textId="79156BB3" w:rsidR="00B923A0" w:rsidRPr="00CD501D" w:rsidRDefault="00B923A0" w:rsidP="00B923A0">
            <w:pPr>
              <w:jc w:val="center"/>
              <w:rPr>
                <w:rFonts w:eastAsia="Times New Roman"/>
                <w:sz w:val="22"/>
                <w:szCs w:val="22"/>
              </w:rPr>
            </w:pPr>
            <w:r w:rsidRPr="00CD501D">
              <w:rPr>
                <w:sz w:val="22"/>
                <w:szCs w:val="22"/>
              </w:rPr>
              <w:t>0,03</w:t>
            </w:r>
          </w:p>
        </w:tc>
      </w:tr>
      <w:tr w:rsidR="00CD501D" w:rsidRPr="00CD501D" w14:paraId="03350B88" w14:textId="77777777" w:rsidTr="000E042D">
        <w:trPr>
          <w:trHeight w:val="300"/>
          <w:jc w:val="center"/>
        </w:trPr>
        <w:tc>
          <w:tcPr>
            <w:tcW w:w="2405" w:type="dxa"/>
            <w:shd w:val="clear" w:color="auto" w:fill="auto"/>
            <w:noWrap/>
            <w:vAlign w:val="bottom"/>
          </w:tcPr>
          <w:p w14:paraId="70BAB94B" w14:textId="150BFD16" w:rsidR="00B923A0" w:rsidRPr="00CD501D" w:rsidRDefault="00B923A0" w:rsidP="00B923A0">
            <w:pPr>
              <w:rPr>
                <w:rFonts w:eastAsia="Times New Roman"/>
                <w:b/>
                <w:i/>
                <w:sz w:val="22"/>
                <w:szCs w:val="22"/>
              </w:rPr>
            </w:pPr>
            <w:r w:rsidRPr="00CD501D">
              <w:rPr>
                <w:sz w:val="22"/>
                <w:szCs w:val="22"/>
              </w:rPr>
              <w:lastRenderedPageBreak/>
              <w:t>Myanmar</w:t>
            </w:r>
          </w:p>
        </w:tc>
        <w:tc>
          <w:tcPr>
            <w:tcW w:w="1693" w:type="dxa"/>
            <w:shd w:val="clear" w:color="auto" w:fill="auto"/>
            <w:noWrap/>
            <w:vAlign w:val="bottom"/>
          </w:tcPr>
          <w:p w14:paraId="46636FD3" w14:textId="72D5B6F2" w:rsidR="00B923A0" w:rsidRPr="00CD501D" w:rsidRDefault="00B923A0" w:rsidP="00B923A0">
            <w:pPr>
              <w:jc w:val="right"/>
              <w:rPr>
                <w:rFonts w:eastAsia="Times New Roman"/>
                <w:b/>
                <w:i/>
                <w:sz w:val="22"/>
                <w:szCs w:val="22"/>
              </w:rPr>
            </w:pPr>
            <w:r w:rsidRPr="00CD501D">
              <w:rPr>
                <w:sz w:val="22"/>
                <w:szCs w:val="22"/>
              </w:rPr>
              <w:t>629</w:t>
            </w:r>
          </w:p>
        </w:tc>
        <w:tc>
          <w:tcPr>
            <w:tcW w:w="1843" w:type="dxa"/>
            <w:shd w:val="clear" w:color="auto" w:fill="auto"/>
            <w:noWrap/>
            <w:vAlign w:val="bottom"/>
          </w:tcPr>
          <w:p w14:paraId="6FC5DBF9" w14:textId="03AF7350" w:rsidR="00B923A0" w:rsidRPr="00CD501D" w:rsidRDefault="00B923A0" w:rsidP="00B923A0">
            <w:pPr>
              <w:jc w:val="right"/>
              <w:rPr>
                <w:rFonts w:eastAsia="Times New Roman"/>
                <w:b/>
                <w:i/>
                <w:sz w:val="22"/>
                <w:szCs w:val="22"/>
              </w:rPr>
            </w:pPr>
            <w:r w:rsidRPr="00CD501D">
              <w:rPr>
                <w:sz w:val="22"/>
                <w:szCs w:val="22"/>
              </w:rPr>
              <w:t>1,00</w:t>
            </w:r>
          </w:p>
        </w:tc>
        <w:tc>
          <w:tcPr>
            <w:tcW w:w="1527" w:type="dxa"/>
            <w:gridSpan w:val="2"/>
            <w:shd w:val="clear" w:color="auto" w:fill="auto"/>
            <w:noWrap/>
            <w:vAlign w:val="bottom"/>
          </w:tcPr>
          <w:p w14:paraId="1494D5FF" w14:textId="55E1E650" w:rsidR="00B923A0" w:rsidRPr="00CD501D" w:rsidRDefault="00B923A0" w:rsidP="00B923A0">
            <w:pPr>
              <w:jc w:val="center"/>
              <w:rPr>
                <w:rFonts w:eastAsia="Times New Roman"/>
                <w:b/>
                <w:i/>
                <w:sz w:val="22"/>
                <w:szCs w:val="22"/>
              </w:rPr>
            </w:pPr>
            <w:r w:rsidRPr="00CD501D">
              <w:rPr>
                <w:sz w:val="22"/>
                <w:szCs w:val="22"/>
              </w:rPr>
              <w:t>-87,22</w:t>
            </w:r>
          </w:p>
        </w:tc>
        <w:tc>
          <w:tcPr>
            <w:tcW w:w="1513" w:type="dxa"/>
            <w:shd w:val="clear" w:color="auto" w:fill="auto"/>
            <w:noWrap/>
            <w:vAlign w:val="bottom"/>
          </w:tcPr>
          <w:p w14:paraId="2CE258E7" w14:textId="754F5F1E" w:rsidR="00B923A0" w:rsidRPr="00CD501D" w:rsidRDefault="00B923A0" w:rsidP="00B923A0">
            <w:pPr>
              <w:jc w:val="center"/>
              <w:rPr>
                <w:rFonts w:eastAsia="Times New Roman"/>
                <w:b/>
                <w:i/>
                <w:sz w:val="22"/>
                <w:szCs w:val="22"/>
              </w:rPr>
            </w:pPr>
            <w:r w:rsidRPr="00CD501D">
              <w:rPr>
                <w:sz w:val="22"/>
                <w:szCs w:val="22"/>
              </w:rPr>
              <w:t>-84,51</w:t>
            </w:r>
          </w:p>
        </w:tc>
        <w:tc>
          <w:tcPr>
            <w:tcW w:w="2002" w:type="dxa"/>
            <w:shd w:val="clear" w:color="auto" w:fill="auto"/>
            <w:noWrap/>
            <w:vAlign w:val="bottom"/>
          </w:tcPr>
          <w:p w14:paraId="0279516A" w14:textId="1CFA055F" w:rsidR="00B923A0" w:rsidRPr="00CD501D" w:rsidRDefault="00B923A0" w:rsidP="00B923A0">
            <w:pPr>
              <w:jc w:val="center"/>
              <w:rPr>
                <w:rFonts w:eastAsia="Times New Roman"/>
                <w:b/>
                <w:i/>
                <w:sz w:val="22"/>
                <w:szCs w:val="22"/>
              </w:rPr>
            </w:pPr>
            <w:r w:rsidRPr="00CD501D">
              <w:rPr>
                <w:sz w:val="22"/>
                <w:szCs w:val="22"/>
              </w:rPr>
              <w:t>0,04</w:t>
            </w:r>
          </w:p>
        </w:tc>
      </w:tr>
    </w:tbl>
    <w:p w14:paraId="67D2BB29" w14:textId="77777777" w:rsidR="007B0603" w:rsidRPr="00CD501D" w:rsidRDefault="00687408" w:rsidP="007B0603">
      <w:pPr>
        <w:spacing w:before="120" w:after="120" w:line="312" w:lineRule="auto"/>
        <w:ind w:left="2160" w:firstLine="720"/>
        <w:jc w:val="both"/>
        <w:rPr>
          <w:i/>
          <w:sz w:val="26"/>
          <w:szCs w:val="26"/>
        </w:rPr>
      </w:pPr>
      <w:r w:rsidRPr="00CD501D">
        <w:rPr>
          <w:i/>
          <w:sz w:val="26"/>
          <w:szCs w:val="26"/>
        </w:rPr>
        <w:t>Nguồn: Tính toán từ số liệu sơ bộ của Tổng cục Hải quan</w:t>
      </w:r>
      <w:bookmarkStart w:id="80" w:name="_Toc66367524"/>
      <w:bookmarkStart w:id="81" w:name="_Toc69376154"/>
    </w:p>
    <w:p w14:paraId="7FF72AA1" w14:textId="1A6304E4" w:rsidR="00493F51" w:rsidRPr="00CD501D" w:rsidRDefault="00493F51" w:rsidP="00831FE5">
      <w:pPr>
        <w:spacing w:before="120" w:after="120" w:line="312" w:lineRule="auto"/>
        <w:ind w:firstLine="720"/>
        <w:jc w:val="both"/>
        <w:rPr>
          <w:b/>
          <w:sz w:val="26"/>
          <w:szCs w:val="26"/>
        </w:rPr>
      </w:pPr>
      <w:r w:rsidRPr="00CD501D">
        <w:rPr>
          <w:b/>
          <w:sz w:val="26"/>
          <w:szCs w:val="26"/>
        </w:rPr>
        <w:t>2.3. Một số nhận định, dự báo</w:t>
      </w:r>
      <w:bookmarkEnd w:id="80"/>
      <w:bookmarkEnd w:id="81"/>
    </w:p>
    <w:p w14:paraId="1754E7E3" w14:textId="122310E2" w:rsidR="00276F0C" w:rsidRPr="00CD501D" w:rsidRDefault="00276F0C" w:rsidP="00D54A41">
      <w:pPr>
        <w:shd w:val="clear" w:color="auto" w:fill="FFFFFF"/>
        <w:spacing w:before="120" w:after="120" w:line="312" w:lineRule="auto"/>
        <w:ind w:firstLine="720"/>
        <w:jc w:val="both"/>
        <w:rPr>
          <w:rFonts w:eastAsia="Times New Roman"/>
          <w:sz w:val="26"/>
          <w:szCs w:val="26"/>
        </w:rPr>
      </w:pPr>
      <w:bookmarkStart w:id="82" w:name="_Toc66367525"/>
      <w:bookmarkStart w:id="83" w:name="_Toc69376155"/>
      <w:r w:rsidRPr="00CD501D">
        <w:rPr>
          <w:rFonts w:eastAsia="Times New Roman"/>
          <w:b/>
          <w:bCs/>
          <w:i/>
          <w:iCs/>
          <w:sz w:val="26"/>
          <w:szCs w:val="26"/>
        </w:rPr>
        <w:t>- Những hạn chế của CNHT ngành nhựa – cao su:</w:t>
      </w:r>
    </w:p>
    <w:p w14:paraId="2F50B05B"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Hạn chế lớn nhất của thực trạng ngành là số lượng nhu cầu nội địa ít nên chi phí sản xuất sản phẩm cao, dẫn đến giá cả kém cạnh tranh. Ngoài ra, các mẫu mã, tiêu chuẩn sản phẩm không đồng nhất; những ngành công nghiệp cơ bản về nguyên liệu, hóa chất, cơ khí còn thiếu và yếu.</w:t>
      </w:r>
    </w:p>
    <w:p w14:paraId="458A5213"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Bên cạnh đó, các DN nhựa - cao su trong nước phần lớn chưa đầu tư công nghệ sản xuất hiện đại đủ sức làm các đơn hàng số lượng lớn và chất lượng cao nên chất lượng sản phẩm còn bị hạn chế và giá thành sản phẩm thường khá cao. Theo Hội Nhựa, Cao su TP.HCM, có thời điểm một công ty nước ngoài tìm đến Hội nhờ giới thiệu DN trong nước cung ứng sản phẩm ron cao su với số lượng khoảng 10 triệu cái mỗi năm. Tuy nhiên, giá được các DN nhựa, cao su chào lại quá cao, gấp 10 lần và thậm chí có DN chào cao gấp 100 lần so với mức giá mà phía đối tác dự kiến sẽ mua.</w:t>
      </w:r>
    </w:p>
    <w:p w14:paraId="667B7386"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Trước thực trạng đó, khi các nhà đầu tư nước ngoài đầu tư vào Việt Nam, ít lựa chọn nhà cung cấp trong nước, nhất là đối với doanh nghiệp có vốn đầu tư Việt Nam.</w:t>
      </w:r>
    </w:p>
    <w:p w14:paraId="290BC69B"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Điển hình như Honda khi sang Việt Nam, kéo theo các nhà cung ứng lốp xe là Công ty Inoue, nhà cung ứng bình ắc quy là Công ty GS, nhà cung ứng thiết bị, phụ tùng cao su kỹ thuật là Công ty Nok. Tỷ lệ cung ứng của DN Việt Nam cho Honda chưa đầy 1% với các linh kiện, phụ tùng đơn giản như cao su gác chân, cao su giảm chấn, cao su đệm... còn phần lớn các linh kiện cao su cao cấp như dây đai truyền lực, phốt, ống cao su thủy lực... đều nhập khẩu hoặc do các DN FDI cung ứng. SYM cũng vậy, khi đến Việt Nam, họ kéo Kenda (nhà cung ứng lốp xe), Tuico (nhà cung ứng cao su kỹ thuật) từ Đài Loan sang.</w:t>
      </w:r>
    </w:p>
    <w:p w14:paraId="43CEE381"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Theo thống kê, doanh số thị trường toàn cầu đối với sản phẩm cao su kỹ thuật hàng năm lên đến hơn 100 tỷ USD. Riêng thị trường Mỹ, mỗi năm chi 8,8 tỷ USD để mua miếng đệm cao su Gasket và Seal cao su. Trước nhu cầu lớn này, nhiều tập đoàn cao su lớn trên thế giới đã chi rất mạnh tay vào lĩnh vực này.</w:t>
      </w:r>
    </w:p>
    <w:p w14:paraId="72FA925E"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lastRenderedPageBreak/>
        <w:t>Điển hình là Công ty Continental, đơn vị chuyên sản xuất săm lốp, nhưng lại có các mảng về CNHT làm ống, phụ tùng cung cấp cho các tập đoàn ô tô trên thế giới. Doanh thu của lĩnh vực này mỗi năm mang về cho Continental khoảng 3.887 triệu euro. Hay Tập đoàn Hutchison (Pháp), chuyên sản suất, cung ứng linh kiện cho các hãng điện tử, cũng có doanh thu khoảng 2.281 triệu euro/năm.</w:t>
      </w:r>
    </w:p>
    <w:p w14:paraId="11CE1D6F"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Trong khi đó, so với các nước trên thế giới, năng lực cung ứng của doanh nghiệp hỗ trợ ngành nhựa – cao su của Việt Nam còn rất hạn chế. Công ty TNHH MTV Cao su Thống Nhất (Ruthimex) thuộc Tổng công ty Công nghiệp Sài Gòn TNHH MTV, đơn vị được xem là một trong những doanh nghiệp lớn nhất trong ngành cao su Việt Nam, cũng chỉ có doanh thu mỗi năm khoảng 30 triệu USD, tức bằng khoảng 1/200 Công ty Continental và bằng 1/100 của Hutchison.</w:t>
      </w:r>
    </w:p>
    <w:p w14:paraId="2B4BD36A"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Điều này cho thấy ngành CNHT của Việt Nam còn quá nhỏ. Theo đó, để các DN Việt có được chỗ đứng trong chuỗi cung ứng linh kiện cao su kỹ thuật cho các tập đoàn điện tử, ô tô lớn trên thế giới hẳn còn là thử thách lớn.</w:t>
      </w:r>
    </w:p>
    <w:p w14:paraId="16FA43CE" w14:textId="543B1411"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b/>
          <w:bCs/>
          <w:i/>
          <w:iCs/>
          <w:sz w:val="26"/>
          <w:szCs w:val="26"/>
        </w:rPr>
        <w:t>- Những khó khăn của ngành CNHT ngành nhựa – cao su:</w:t>
      </w:r>
    </w:p>
    <w:p w14:paraId="1A07F574"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Sự manh mún trong phát triển ngành chưa tạo ra một chuỗi cung ứng khiến cho doanh nghiệp nào cũng phải đầu tư từ A đến Z, nhưng lại không sử dụng hết công suất của máy móc, làm tăng chi phí đầu tư và lãng phí hiệu suất.</w:t>
      </w:r>
    </w:p>
    <w:p w14:paraId="3E601EC9"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Thực tế phát triển nhiều năm qua, các DN nhựa - cao su với hình thức tổ hợp gia đình, sản xuất nhỏ lẻ. Hạn chế lớn nhất đối với các DN vừa và nhỏ trong ngành nhựa là thiếu vốn, khó tiếp cận tín dụng, khó đổi mới công nghệ </w:t>
      </w:r>
      <w:r w:rsidRPr="00CD501D">
        <w:rPr>
          <w:rFonts w:eastAsia="Times New Roman"/>
          <w:i/>
          <w:iCs/>
          <w:sz w:val="26"/>
          <w:szCs w:val="26"/>
        </w:rPr>
        <w:t>nên chưa thể đi sâu nghiên cứu, sản xuất các chi tiết sản phẩm để đáp ứng được yêu cầu ngày càng cao của các doanh nghiệp sản xuất công nghiệp. Bên cạnh đó, </w:t>
      </w:r>
      <w:r w:rsidRPr="00CD501D">
        <w:rPr>
          <w:rFonts w:eastAsia="Times New Roman"/>
          <w:sz w:val="26"/>
          <w:szCs w:val="26"/>
        </w:rPr>
        <w:t>chất lượng sản phẩm, năng lực cạnh tranh hạn chế, trong khi giá thành cao khó cạnh tranh.</w:t>
      </w:r>
    </w:p>
    <w:p w14:paraId="0889CEFA"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Ngoài ra, các DN vẫn chưa thể đẩy mạnh sản xuất các sản phẩm cao su kỹ thuật (chủ yếu phục vụ trong ngành giao thông như khe co giãn cầu đường, gối cầu đường, đệm cao su cầu cảng…) mang lại giá trị gia tăng cao hơn, vì khó khăn lớn nhất hiện nay của DN là không có cơ quan nào kiểm định và chứng nhận chất lượng để có thể tham gia đấu thầu các dự án lớn. Vì thế, cần sớm có cơ chế hỗ trợ về thiết bị kiểm định, chứng nhận chất lượng sản phẩm theo tiêu chuẩn quốc tế để tạo điều kiện cho việc sản xuất các sản phẩm CNHT ngành cao su - nhựa có cơ hội phát triển.</w:t>
      </w:r>
    </w:p>
    <w:p w14:paraId="29D60B03"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i/>
          <w:iCs/>
          <w:sz w:val="26"/>
          <w:szCs w:val="26"/>
        </w:rPr>
        <w:lastRenderedPageBreak/>
        <w:t>Mặc dù doanh thu ngành đạt cả chục tỷ USD mỗi năm, nhưng do phụ thuộc gần như hoàn toàn vào nguồn nguyên liệu nhập khẩu, trong khi đó, chính sách không tạo được lực hút đầu tư, đang khiến ngành CNHT nói chung cũng như ngành nhựa - cao su nói riêng rơi vào cảnh tụt hậu.</w:t>
      </w:r>
    </w:p>
    <w:p w14:paraId="137142CA" w14:textId="10663E3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b/>
          <w:bCs/>
          <w:sz w:val="26"/>
          <w:szCs w:val="26"/>
        </w:rPr>
        <w:t>- Một số giải pháp nhằm nâng cao năng lực của các doanh nghiệp CNHT trong lĩnh vực nhựa-cao su</w:t>
      </w:r>
    </w:p>
    <w:p w14:paraId="7B1C0AE8"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Với xu hướng hội nhập sâu rộng vào nền kinh tế thế giới đặt ra yêu cầu đối với ngành nhựa và cao su phải đáp ứng chuẩn mực quốc tế mà Việt Nam cam kết thực hiện. Xu hướng phát triển ngành nhựa – cao su có nhiều thay đổi và tính cạnh tranh ngày càng cao trong việc sản xuất các sản phẩm nói chung và sản phẩm CNHT nói riêng. Trong đó, việc nâng cao khả năng đáp ứng và cung ứng sản phẩm CNHT cho các doanh nghiệp công nghệ cao là mục tiêu cần hướng đến bên cạnh việc nâng cao chất lượng sản phẩm nhựa cao su truyền thống.</w:t>
      </w:r>
    </w:p>
    <w:p w14:paraId="7DDB6A14"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Tuy nhiên, hiện hệ thống doanh nghiệp trong ngành nhựa và cao su đa phần có quy mô nhỏ và vừa, hình thành tự phát, phần lớn chưa xác định rõ chiến lược dài hạn gắn với bối cảnh quốc tế hội nhập của Việt Nam. Các doanh nghiệp trong ngành chủ yếu chú trọng vào các thị trường truyền thống không đòi hỏi cao về tiêu chuẩn chất lượng, chưa quan tâm đăng ký theo hệ thống chất lượng chuẩn của thế giới, nên gặp khó khăn trong quá trình liên kết giữa các doanh nghiệp trong nước và thế giới. Mặt bằng chung về công nghệ, nhân lực, thị trường và tầm nhìn của doanh nghiệp thành phố thấp hơn so với các doanh nghiệp FDI, dẫn đến khó cạnh tranh ngay tại thị trường nội địa.</w:t>
      </w:r>
    </w:p>
    <w:p w14:paraId="65816E96"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Hiện nay doanh nghiệp FDI về CNHT hiện diện tại Việt Nam ngày càng nhiều và có quy mô rất lớn nhưng các doanh nghiệp trong nước hầu như vẫn chưa có động thái gì. Trong khi đó, ngành nhựa – cao su có thị trường rất rộng lớn và đa dạng, chỉ cần đáp ứng được yêu cầu về giá và chất lượng, các doanh nghiệp Việt Nam hoàn toàn có thể được chọn làm nhà cung ứng cho các doanh nghiệp lớn của thể giới.</w:t>
      </w:r>
    </w:p>
    <w:p w14:paraId="317C4AEF"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Để làm được điều đó, sự hỗ trợ về vốn đối với doanh nghiệp nên tập trung vào khâu mua thiết bị. Thực tế tầm nhìn của doanh nghiệp trong nước không kém, nhưng nội lực kém. Ngoài ra, sự manh mún trong phát triển ngành chưa tạo ra một chuỗi cung ứng khiến cho doanh nghiệp nào cũng phải đầu tư từ A đến Z, nhưng lại không sử dụng hết công suất của máy móc, làm tăng chi phí đầu tư và lãng phí hiệu suất.</w:t>
      </w:r>
    </w:p>
    <w:p w14:paraId="08536F85" w14:textId="2003198C"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lastRenderedPageBreak/>
        <w:t>Để thu hút đầu tư, đồng thời hỗ trợ doanh nghiệp nhỏ và vừa phát triển CNHT trong giai đoạn 2016-2021, cần triển khai thực hiện các nhóm giải pháp sau:</w:t>
      </w:r>
    </w:p>
    <w:p w14:paraId="03E9F9BE"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Thứ nhất, kiện toàn công tác quản lý nhà nước về CNHT. Bởi một trong những nguyên nhân quan trọng gây cản trở sự phát triển là do sự chồng chéo, phối hợp thiếu đồng bộ, chưa hiệu quả giữa các ngành, các cấp.</w:t>
      </w:r>
    </w:p>
    <w:p w14:paraId="421E98E2"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Thứ hai, chuẩn bị sẵn sàng mặt bằng phục vụ sản xuất để thu hút đầu tư. Qua khảo sát yêu cầu của doanh nghiệp nhỏ và vừa trong lĩnh vực CNHT chỉ cần thuê nhà xưởng diện tích nhỏ (200 - 300 m</w:t>
      </w:r>
      <w:r w:rsidRPr="00CD501D">
        <w:rPr>
          <w:rFonts w:eastAsia="Times New Roman"/>
          <w:sz w:val="26"/>
          <w:szCs w:val="26"/>
          <w:vertAlign w:val="superscript"/>
        </w:rPr>
        <w:t>2</w:t>
      </w:r>
      <w:r w:rsidRPr="00CD501D">
        <w:rPr>
          <w:rFonts w:eastAsia="Times New Roman"/>
          <w:sz w:val="26"/>
          <w:szCs w:val="26"/>
        </w:rPr>
        <w:t>), trong khi thực tế các nhà đầu tư hạ tầng tại các khu chế xuất - khu công nghiệp thường chỉ cho thuê đất với diện tích vài nghìn mét vuông trở lên. Để đáp ứng nhu cầu này, cần có chính sách khuyến khích, mời gọi các công ty đầu tư hạ tầng xây dựng sẵn các nhà xưởng cao tầng có quy mô phù hợp với nhu cầu sử dụng của các doanh nghiệp nhỏ và vừa trong lĩnh vực CNHT.</w:t>
      </w:r>
    </w:p>
    <w:p w14:paraId="2ADBEC0C"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 Ngoài ra, để chuẩn bị đón nhận làn sóng đầu tư từ Nhật Bản, Hàn Quốc và các quốc gia khác, cần rà soát, điều chỉnh quy hoạch, rà soát việc sử dụng đất nông nghiệp tại các quận - huyện, có hiệu quả kinh tế thấp để đề xuất chuyển thành đất phục vụ sản xuất nhằm tạo quỹ đất đủ lớn để thu hút, chọn lọc các doanh nghiệp, tập đoàn lớn có dự án phù hợp với định hướng phát triển.</w:t>
      </w:r>
    </w:p>
    <w:p w14:paraId="51FB48F2"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 Thứ ba, xác định sản phẩm CNHT tiêu biểu, cần thay đổi nhận thức, tư duy từ “phát triển theo chiều rộng” dàn trải như trước đây sang “phát triển theo chiều sâu”, chú trọng đầu tư có trọng tâm, trọng điểm nhằm nâng cao hàm lượng chất xám, khoa học công nghệ vào các lĩnh vực, nhóm sản phẩm có lợi thế cạnh tranh và giá trị gia tăng cao.</w:t>
      </w:r>
    </w:p>
    <w:p w14:paraId="302A5BC9"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Thứ tư, hỗ trợ đào tạo nguồn nhân lực cho doanh nghiệp nhỏ và vừa nhằm bổ sung kiến thức cho đội ngũ quản lý, nâng cao tay nghề, kỹ năng cho người lao động. Cần tiến hành rà soát chọn các viện/trường có năng lực, quy mô phù hợp để tổ chức gắn kết chương trình đào tạo với thực tiễn sử dụng lao động của doanh nghiệp; vận dụng, khai thác có hiệu sự trợ giúp của các tổ chức xúc tiến thương mại, tổ chức nghiên cứu, phát triển khoa học kỹ thuật của nước ngoài; thực hiện thí điểm, mời gọi các chuyên gia trong và ngoài nước để làm tư vấn xây dựng cơ chế, chính sách , tư vấn đổi mới công nghệ, nghiên cứu sản phẩm mới cho doanh nghiệp nhỏ và vừa; khuyến khích thu hút lực lượng lao động từ các du học sinh, các đối tượng hợp tác lao động ở nước ngoài trở về nước để làm việc …</w:t>
      </w:r>
    </w:p>
    <w:p w14:paraId="640FE8C3"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lastRenderedPageBreak/>
        <w:t>Thứ năm, cần có cơ chế, chính sách đủ mạnh hỗ trợ doanh nghiệp nhỏ và vừa đổi mới công nghệ; đồng thời, giao một đầu mối là Trung tâm phát triển CNHT tuyên truyền, hướng dẫn doanh nghiệp nhỏ và vừa tham gia chương trình.</w:t>
      </w:r>
    </w:p>
    <w:p w14:paraId="51616A43" w14:textId="77777777" w:rsidR="00276F0C" w:rsidRPr="00CD501D" w:rsidRDefault="00276F0C" w:rsidP="00D54A41">
      <w:pPr>
        <w:shd w:val="clear" w:color="auto" w:fill="FFFFFF"/>
        <w:spacing w:before="120" w:after="120" w:line="312" w:lineRule="auto"/>
        <w:ind w:firstLine="720"/>
        <w:jc w:val="both"/>
        <w:rPr>
          <w:rFonts w:eastAsia="Times New Roman"/>
          <w:sz w:val="26"/>
          <w:szCs w:val="26"/>
        </w:rPr>
      </w:pPr>
      <w:r w:rsidRPr="00CD501D">
        <w:rPr>
          <w:rFonts w:eastAsia="Times New Roman"/>
          <w:sz w:val="26"/>
          <w:szCs w:val="26"/>
        </w:rPr>
        <w:t>Thứ sáu, xây dựng cơ sở dữ liệu CNHT nhằm giúp các doanh nghiệp có thông tin về nhau, thông tin về nguồn cung và nhu cầu sản phẩm CNHT, từ đó sẽ là cơ sở để kết nối các doanh nghiệp CNHT với nhau và với các doanh nghiệp lắp ráp sản phẩm hoàn chỉnh.</w:t>
      </w:r>
    </w:p>
    <w:p w14:paraId="2A69AA3B" w14:textId="6C031F5E" w:rsidR="00EB0E2C" w:rsidRPr="00CD501D" w:rsidRDefault="008C489A" w:rsidP="00BC1CFE">
      <w:pPr>
        <w:pStyle w:val="Heading1"/>
        <w:ind w:firstLine="720"/>
        <w:rPr>
          <w:rFonts w:ascii="Times New Roman" w:hAnsi="Times New Roman"/>
          <w:sz w:val="26"/>
          <w:szCs w:val="26"/>
        </w:rPr>
      </w:pPr>
      <w:bookmarkStart w:id="84" w:name="_Toc87953456"/>
      <w:r w:rsidRPr="00CD501D">
        <w:rPr>
          <w:rFonts w:ascii="Times New Roman" w:hAnsi="Times New Roman"/>
          <w:sz w:val="26"/>
          <w:szCs w:val="26"/>
        </w:rPr>
        <w:t xml:space="preserve">III. </w:t>
      </w:r>
      <w:r w:rsidR="0082315E" w:rsidRPr="00CD501D">
        <w:rPr>
          <w:rFonts w:ascii="Times New Roman" w:hAnsi="Times New Roman"/>
          <w:sz w:val="26"/>
          <w:szCs w:val="26"/>
        </w:rPr>
        <w:t xml:space="preserve">Các hoạt động hợp tác sản xuất, đầu tư, thương mại sản phẩm CNHT ngành </w:t>
      </w:r>
      <w:r w:rsidR="00F875CE" w:rsidRPr="00CD501D">
        <w:rPr>
          <w:rFonts w:ascii="Times New Roman" w:hAnsi="Times New Roman"/>
          <w:sz w:val="26"/>
          <w:szCs w:val="26"/>
        </w:rPr>
        <w:t>nhựa</w:t>
      </w:r>
      <w:r w:rsidR="0082315E" w:rsidRPr="00CD501D">
        <w:rPr>
          <w:rFonts w:ascii="Times New Roman" w:hAnsi="Times New Roman"/>
          <w:sz w:val="26"/>
          <w:szCs w:val="26"/>
        </w:rPr>
        <w:t xml:space="preserve"> – </w:t>
      </w:r>
      <w:r w:rsidR="00F875CE" w:rsidRPr="00CD501D">
        <w:rPr>
          <w:rFonts w:ascii="Times New Roman" w:hAnsi="Times New Roman"/>
          <w:sz w:val="26"/>
          <w:szCs w:val="26"/>
        </w:rPr>
        <w:t>cao su</w:t>
      </w:r>
      <w:bookmarkEnd w:id="82"/>
      <w:bookmarkEnd w:id="83"/>
      <w:bookmarkEnd w:id="84"/>
    </w:p>
    <w:p w14:paraId="716C0974" w14:textId="257856A8" w:rsidR="00D36C30" w:rsidRPr="00CD501D" w:rsidRDefault="00D36C30" w:rsidP="00D54A41">
      <w:pPr>
        <w:shd w:val="clear" w:color="auto" w:fill="FFFFFF"/>
        <w:spacing w:before="120" w:after="120" w:line="312" w:lineRule="auto"/>
        <w:ind w:firstLine="720"/>
        <w:jc w:val="both"/>
        <w:rPr>
          <w:rFonts w:eastAsia="Times New Roman"/>
          <w:b/>
          <w:sz w:val="26"/>
          <w:szCs w:val="26"/>
        </w:rPr>
      </w:pPr>
      <w:r w:rsidRPr="00CD501D">
        <w:rPr>
          <w:rFonts w:eastAsia="Times New Roman"/>
          <w:b/>
          <w:sz w:val="26"/>
          <w:szCs w:val="26"/>
        </w:rPr>
        <w:t xml:space="preserve">* </w:t>
      </w:r>
      <w:r w:rsidRPr="00CD501D">
        <w:rPr>
          <w:b/>
          <w:sz w:val="26"/>
          <w:szCs w:val="26"/>
        </w:rPr>
        <w:t>Sangshin Central Việt Nam đầu tư nhà máy sản xuất linh kiện tại Quảng Trị</w:t>
      </w:r>
    </w:p>
    <w:p w14:paraId="2A0AA533"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Dự án được thực hiện tại Cụm công nghiệp Đông Ái Tử, huyện Triệu Phong với mục tiêu hoạt động sản xuất và gia công bộ lọc tiếng ồn, cuộn cảm, linh kiện bằng nhựa đúc.</w:t>
      </w:r>
    </w:p>
    <w:p w14:paraId="757055BD"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UBND tỉnh Quảng Trị vừa chấp thuận chủ trương </w:t>
      </w:r>
      <w:hyperlink r:id="rId25" w:history="1">
        <w:r w:rsidRPr="00CD501D">
          <w:rPr>
            <w:rStyle w:val="Hyperlink"/>
            <w:color w:val="auto"/>
            <w:sz w:val="26"/>
            <w:szCs w:val="26"/>
          </w:rPr>
          <w:t>đầu tư</w:t>
        </w:r>
      </w:hyperlink>
      <w:r w:rsidRPr="00CD501D">
        <w:rPr>
          <w:sz w:val="26"/>
          <w:szCs w:val="26"/>
        </w:rPr>
        <w:t> với </w:t>
      </w:r>
      <w:hyperlink r:id="rId26" w:history="1">
        <w:r w:rsidRPr="00CD501D">
          <w:rPr>
            <w:rStyle w:val="Hyperlink"/>
            <w:color w:val="auto"/>
            <w:sz w:val="26"/>
            <w:szCs w:val="26"/>
          </w:rPr>
          <w:t>dự án</w:t>
        </w:r>
      </w:hyperlink>
      <w:r w:rsidRPr="00CD501D">
        <w:rPr>
          <w:sz w:val="26"/>
          <w:szCs w:val="26"/>
        </w:rPr>
        <w:t> nhà máy Sangshin Central Việt Nam do Công ty TNHH Sangshin Central Việt Nam làm chủ đầu tư.</w:t>
      </w:r>
    </w:p>
    <w:p w14:paraId="666AA5E9"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Dự án có diện tích đất sử dụng dự kiến là 19.721 m2, trong đó, tổng diện tích xây dựng là 11.882 m2, tổng diện tích sàn là 14.835 m2, mật độ xây dựng là 60,25%. Địa điểm thực hiện dự án tại Lô CN3, Cụm công nghiệp Đông Ái Tử, xã Ái Tử, huyện Triệu Phong, tỉnh Quảng Trị, Việt Nam.</w:t>
      </w:r>
    </w:p>
    <w:p w14:paraId="246BD195"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Tổng mức đầu tư của dự án là 81 tỷ đồng, vốn góp nhà đầu tư là 46,4 tỷ đồng và huy động từ tập đoàn mẹ (Tập đoàn Sangshin Electronics) là 34,8 tỷ đồng. Dự án có thời hạn hoạt động 50 năm kể từ ngày cấp quyết định chấp thuận chủ trương đầu tư đồng thời chấp thuận nhà đầu tư này có hiệu lực.</w:t>
      </w:r>
    </w:p>
    <w:p w14:paraId="57541738"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Công suất thiết kế của dự án là 4,8 triệu bộ lọc tiếng ồn/năm, 27 triệu cuộn cảm/năm và 82 triệu linh kiện bằng nhựa đúc/năm cho cả 2 giai đoạn.</w:t>
      </w:r>
    </w:p>
    <w:p w14:paraId="500BB43B"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Về tiến độ thực hiện, trong giai đoạn 1, dự án sẽ được xây dựng bắt đầu từ tháng 4/2022, chính thức đi vào hoạt động từ tháng 1/2023. Trong giai đoạn 2, dự án sẽ tiến hành xây dựng từ tháng 4/2024 và chính thức đi vào vận hành từ tháng 1/2025.</w:t>
      </w:r>
    </w:p>
    <w:p w14:paraId="6C0E230F"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lastRenderedPageBreak/>
        <w:t>Được biết, Công ty TNHH Sangshin Central Việt Nam thuộc Tập đoàn Sangshin Electronics (Hàn Quốc). </w:t>
      </w:r>
      <w:hyperlink r:id="rId27" w:history="1">
        <w:r w:rsidRPr="00CD501D">
          <w:rPr>
            <w:rStyle w:val="Hyperlink"/>
            <w:color w:val="auto"/>
            <w:sz w:val="26"/>
            <w:szCs w:val="26"/>
          </w:rPr>
          <w:t>Doanh nghiệp</w:t>
        </w:r>
      </w:hyperlink>
      <w:r w:rsidRPr="00CD501D">
        <w:rPr>
          <w:sz w:val="26"/>
          <w:szCs w:val="26"/>
        </w:rPr>
        <w:t> này có vốn điều lệ 46 tỷ đồng và 100% vốn đều đều thuộc sở hữu của doanh nghiệp mẹ.</w:t>
      </w:r>
    </w:p>
    <w:p w14:paraId="7563D84D"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Theo Sở Kế hoạch và Đầu tư Quảng Trị cho biết, dự án Sangshin Central Việt Nam thuộc ngành nghề ưu đãi đầu tư theo quy định khi được thực hiện tại Cụm công nghiệp Đông Ái Tử, thuộc danh mục địa bàn có điều kiện </w:t>
      </w:r>
      <w:hyperlink r:id="rId28" w:history="1">
        <w:r w:rsidRPr="00CD501D">
          <w:rPr>
            <w:rStyle w:val="Hyperlink"/>
            <w:color w:val="auto"/>
            <w:sz w:val="26"/>
            <w:szCs w:val="26"/>
          </w:rPr>
          <w:t>kinh tế</w:t>
        </w:r>
      </w:hyperlink>
      <w:r w:rsidRPr="00CD501D">
        <w:rPr>
          <w:sz w:val="26"/>
          <w:szCs w:val="26"/>
        </w:rPr>
        <w:t> xã hội khó khăn nên được áp dụng một số ưu đãi như ưu đãi về miễn, giảm tiền thuê đất, tiền sử dụng đất, thuế sử dụng đất. Ngoài ra, dự án cũng được hưởng ưu đãi về thuế thu nhập doanh nghiệp cũng như thuế nhập khẩu theo các quy định liên quan.</w:t>
      </w:r>
    </w:p>
    <w:p w14:paraId="126E0ADF" w14:textId="77777777" w:rsidR="00D36C30" w:rsidRPr="00CD501D" w:rsidRDefault="00D36C30" w:rsidP="00D54A41">
      <w:pPr>
        <w:pStyle w:val="NormalWeb"/>
        <w:spacing w:before="120" w:beforeAutospacing="0" w:after="120" w:afterAutospacing="0" w:line="312" w:lineRule="auto"/>
        <w:ind w:firstLine="720"/>
        <w:jc w:val="both"/>
        <w:rPr>
          <w:sz w:val="26"/>
          <w:szCs w:val="26"/>
        </w:rPr>
      </w:pPr>
      <w:r w:rsidRPr="00CD501D">
        <w:rPr>
          <w:sz w:val="26"/>
          <w:szCs w:val="26"/>
        </w:rPr>
        <w:t>UBND tỉnh Quảng Trị đã yêu cầu nhà đầu tư dự án thực hiện thủ tục đăng ký thành lập tổ chức kinh tế thực hiện dự án theo quy định pháp luật, cung cấp đầy đủ thông tin, hồ sơ liên quan cho chính quyền địa phương biết để quản lý và giám sát. Ngoài ra, quá trình triển khai, nhà đầu tư phải có phương án đảm bảo môi trường trong quá trình hoạt động và thực hiện chế độ báo cáo hoạt động đầu tư theo quy định. UBND tỉnh Quảng Trị cũng giao Sở Kế hoạch và Đầu tư theo dõi, đôn đốc nhà đầu tư thực hiện dự án theo tiến độ và các nội dung đã cam kết.</w:t>
      </w:r>
    </w:p>
    <w:p w14:paraId="49A68965" w14:textId="77777777" w:rsidR="00FB090C" w:rsidRPr="00CD501D" w:rsidRDefault="00D36C30" w:rsidP="00D54A41">
      <w:pPr>
        <w:pStyle w:val="Heading1"/>
        <w:spacing w:before="120" w:after="120" w:line="312" w:lineRule="auto"/>
        <w:ind w:firstLine="720"/>
        <w:textAlignment w:val="baseline"/>
        <w:rPr>
          <w:rFonts w:ascii="Times New Roman" w:eastAsia="Times New Roman" w:hAnsi="Times New Roman"/>
          <w:bCs w:val="0"/>
          <w:i/>
          <w:sz w:val="26"/>
          <w:szCs w:val="26"/>
        </w:rPr>
      </w:pPr>
      <w:bookmarkStart w:id="85" w:name="_Toc87953457"/>
      <w:r w:rsidRPr="00CD501D">
        <w:rPr>
          <w:rFonts w:ascii="Times New Roman" w:eastAsia="Times New Roman" w:hAnsi="Times New Roman"/>
          <w:i/>
          <w:sz w:val="26"/>
          <w:szCs w:val="26"/>
        </w:rPr>
        <w:t xml:space="preserve">* </w:t>
      </w:r>
      <w:r w:rsidR="00FB090C" w:rsidRPr="00CD501D">
        <w:rPr>
          <w:rFonts w:ascii="Times New Roman" w:hAnsi="Times New Roman"/>
          <w:bCs w:val="0"/>
          <w:i/>
          <w:sz w:val="26"/>
          <w:szCs w:val="26"/>
        </w:rPr>
        <w:t>Kết nối nguồn cung cao su thiên nhiên và gỗ cao su có chứng chỉ PEFC</w:t>
      </w:r>
      <w:bookmarkEnd w:id="85"/>
    </w:p>
    <w:p w14:paraId="4CE03F42" w14:textId="2CFBD30B" w:rsidR="00FB090C" w:rsidRPr="00CD501D" w:rsidRDefault="00FB090C" w:rsidP="00D54A41">
      <w:pPr>
        <w:pStyle w:val="NormalWeb"/>
        <w:shd w:val="clear" w:color="auto" w:fill="FCFCFC"/>
        <w:spacing w:before="120" w:beforeAutospacing="0" w:after="120" w:afterAutospacing="0" w:line="312" w:lineRule="auto"/>
        <w:ind w:firstLine="720"/>
        <w:textAlignment w:val="baseline"/>
        <w:rPr>
          <w:iCs/>
          <w:sz w:val="26"/>
          <w:szCs w:val="26"/>
        </w:rPr>
      </w:pPr>
      <w:r w:rsidRPr="00CD501D">
        <w:rPr>
          <w:iCs/>
          <w:sz w:val="26"/>
          <w:szCs w:val="26"/>
        </w:rPr>
        <w:t>PEFC sẽ tổ chức hội thảo trực tuyến nhằm kết nối nhu cầu ngày càng tăng với nguồn cung cao su thiên nhiên và gỗ cao su có chứng chỉ PEFC.</w:t>
      </w:r>
    </w:p>
    <w:p w14:paraId="51E795CD" w14:textId="142C2C5A" w:rsidR="00FB090C" w:rsidRPr="00CD501D" w:rsidRDefault="00FB090C" w:rsidP="00D54A41">
      <w:pPr>
        <w:spacing w:before="120" w:after="120" w:line="312" w:lineRule="auto"/>
        <w:ind w:firstLine="720"/>
        <w:textAlignment w:val="baseline"/>
        <w:rPr>
          <w:sz w:val="26"/>
          <w:szCs w:val="26"/>
        </w:rPr>
      </w:pPr>
      <w:r w:rsidRPr="00CD501D">
        <w:rPr>
          <w:sz w:val="26"/>
          <w:szCs w:val="26"/>
        </w:rPr>
        <w:t>Hội thảo trực tuyến diễn ra vào ngày 24/11, từ 15:00 – 16:00 giờ Việt Nam</w:t>
      </w:r>
    </w:p>
    <w:p w14:paraId="3C6AB69C" w14:textId="77777777" w:rsidR="00FB090C" w:rsidRPr="00CD501D" w:rsidRDefault="00FB090C" w:rsidP="00D54A41">
      <w:pPr>
        <w:pStyle w:val="NormalWeb"/>
        <w:spacing w:before="120" w:beforeAutospacing="0" w:after="120" w:afterAutospacing="0" w:line="312" w:lineRule="auto"/>
        <w:ind w:firstLine="720"/>
        <w:textAlignment w:val="baseline"/>
        <w:rPr>
          <w:sz w:val="26"/>
          <w:szCs w:val="26"/>
        </w:rPr>
      </w:pPr>
      <w:r w:rsidRPr="00CD501D">
        <w:rPr>
          <w:sz w:val="26"/>
          <w:szCs w:val="26"/>
        </w:rPr>
        <w:t>Đến năm 2021, nguồn cung cao su thiên nhiên và gỗ cao su có chứng chỉ quản lý bền vững cho rừng trồng và chuỗi hành trình sản phẩm được PEFC chứng nhận đã tăng lên đáng kể, trong đó, VRG và các thành viên đóng góp với khối lượng lớn.</w:t>
      </w:r>
    </w:p>
    <w:p w14:paraId="64EC500B" w14:textId="77777777" w:rsidR="00FB090C" w:rsidRPr="00CD501D" w:rsidRDefault="00FB090C" w:rsidP="00D54A41">
      <w:pPr>
        <w:pStyle w:val="NormalWeb"/>
        <w:spacing w:before="120" w:beforeAutospacing="0" w:after="120" w:afterAutospacing="0" w:line="312" w:lineRule="auto"/>
        <w:ind w:firstLine="720"/>
        <w:textAlignment w:val="baseline"/>
        <w:rPr>
          <w:sz w:val="26"/>
          <w:szCs w:val="26"/>
        </w:rPr>
      </w:pPr>
      <w:r w:rsidRPr="00CD501D">
        <w:rPr>
          <w:sz w:val="26"/>
          <w:szCs w:val="26"/>
        </w:rPr>
        <w:t>Về phía nhu cầu, các nguồn cung cao su thiên nhiên và gỗ cao su có chứng chỉ PEFC đã đáp ứng được yêu cầu của WEBER &amp; SCHAER – nhà phân phối cao su thiên nhiên hàng đầu có trụ sở tại Hamburg, Đức và UNILIN – nhà sản xuất sàn gỗ công nghiệp cao ở thị trường Bỉ và châu Âu. Đây là những doanh nghiệp có khả năng dẫn đầu xu hướng tăng nhu cầu nguyên liệu có chứng chỉ PEFC trong chuỗi cung của ngành cao su tại châu Âu và trên toàn thế giới.</w:t>
      </w:r>
    </w:p>
    <w:p w14:paraId="7C670515" w14:textId="22AD1F0B" w:rsidR="00FB090C" w:rsidRPr="00CD501D" w:rsidRDefault="00FB090C" w:rsidP="00B923A0">
      <w:pPr>
        <w:pStyle w:val="NormalWeb"/>
        <w:spacing w:before="120" w:beforeAutospacing="0" w:after="120" w:afterAutospacing="0" w:line="312" w:lineRule="auto"/>
        <w:ind w:firstLine="720"/>
        <w:textAlignment w:val="baseline"/>
        <w:rPr>
          <w:sz w:val="26"/>
          <w:szCs w:val="26"/>
        </w:rPr>
      </w:pPr>
      <w:r w:rsidRPr="00CD501D">
        <w:rPr>
          <w:sz w:val="26"/>
          <w:szCs w:val="26"/>
        </w:rPr>
        <w:lastRenderedPageBreak/>
        <w:t>Hội thảo là cơ hội để kết nối giữa người mua đang tìm nguồn nguyên liệu có chứng nhận bền vững và người sản xuất cần thâm nhập vào những thị trường nơi có nhiều người tiêu dùng đã ý thức cao về sản phẩm bền vữ</w:t>
      </w:r>
      <w:r w:rsidR="00B923A0" w:rsidRPr="00CD501D">
        <w:rPr>
          <w:sz w:val="26"/>
          <w:szCs w:val="26"/>
        </w:rPr>
        <w:t>ng.</w:t>
      </w:r>
    </w:p>
    <w:p w14:paraId="173AE740" w14:textId="77777777" w:rsidR="00FB090C" w:rsidRPr="00CD501D" w:rsidRDefault="00FB090C" w:rsidP="00D54A41">
      <w:pPr>
        <w:pStyle w:val="NormalWeb"/>
        <w:spacing w:before="120" w:beforeAutospacing="0" w:after="120" w:afterAutospacing="0" w:line="312" w:lineRule="auto"/>
        <w:ind w:firstLine="720"/>
        <w:textAlignment w:val="baseline"/>
        <w:rPr>
          <w:sz w:val="26"/>
          <w:szCs w:val="26"/>
        </w:rPr>
      </w:pPr>
      <w:r w:rsidRPr="00CD501D">
        <w:rPr>
          <w:sz w:val="26"/>
          <w:szCs w:val="26"/>
        </w:rPr>
        <w:t>Hội thảo trực tuyến được diễn ra vào ngày 24/11/2021, từ 15:00 – 16:00 (giờ Việt Nam) hoặc 9:00 – 10:00 CET trên nền tảng Zoom. Ngôn ngữ sử dụng: Tiếng Anh, có phiên dịch sang tiếng Nhật, tiếng Thái Lan, tiếng Bahasa và tiếng Việt.</w:t>
      </w:r>
    </w:p>
    <w:p w14:paraId="49C63606" w14:textId="77777777" w:rsidR="00FB090C" w:rsidRPr="00CD501D" w:rsidRDefault="00FB090C" w:rsidP="00D54A41">
      <w:pPr>
        <w:pStyle w:val="NormalWeb"/>
        <w:spacing w:before="120" w:beforeAutospacing="0" w:after="120" w:afterAutospacing="0" w:line="312" w:lineRule="auto"/>
        <w:ind w:firstLine="720"/>
        <w:textAlignment w:val="baseline"/>
        <w:rPr>
          <w:sz w:val="26"/>
          <w:szCs w:val="26"/>
        </w:rPr>
      </w:pPr>
      <w:r w:rsidRPr="00CD501D">
        <w:rPr>
          <w:sz w:val="26"/>
          <w:szCs w:val="26"/>
        </w:rPr>
        <w:t>Các diễn giả gồm:</w:t>
      </w:r>
    </w:p>
    <w:p w14:paraId="541371B9" w14:textId="77777777" w:rsidR="00FB090C" w:rsidRPr="00CD501D" w:rsidRDefault="00FB090C" w:rsidP="00D54A41">
      <w:pPr>
        <w:numPr>
          <w:ilvl w:val="0"/>
          <w:numId w:val="48"/>
        </w:numPr>
        <w:spacing w:before="120" w:after="120" w:line="312" w:lineRule="auto"/>
        <w:ind w:left="0" w:firstLine="720"/>
        <w:textAlignment w:val="baseline"/>
        <w:rPr>
          <w:sz w:val="26"/>
          <w:szCs w:val="26"/>
        </w:rPr>
      </w:pPr>
      <w:r w:rsidRPr="00CD501D">
        <w:rPr>
          <w:sz w:val="26"/>
          <w:szCs w:val="26"/>
        </w:rPr>
        <w:t>Weber &amp; Schaer: Ông Hans Evers – Giám đốc Phát triển bền vững</w:t>
      </w:r>
    </w:p>
    <w:p w14:paraId="08FEB57B" w14:textId="77777777" w:rsidR="00FB090C" w:rsidRPr="00CD501D" w:rsidRDefault="00FB090C" w:rsidP="00D54A41">
      <w:pPr>
        <w:numPr>
          <w:ilvl w:val="0"/>
          <w:numId w:val="48"/>
        </w:numPr>
        <w:spacing w:before="120" w:after="120" w:line="312" w:lineRule="auto"/>
        <w:ind w:left="0" w:firstLine="720"/>
        <w:textAlignment w:val="baseline"/>
        <w:rPr>
          <w:sz w:val="26"/>
          <w:szCs w:val="26"/>
        </w:rPr>
      </w:pPr>
      <w:r w:rsidRPr="00CD501D">
        <w:rPr>
          <w:sz w:val="26"/>
          <w:szCs w:val="26"/>
        </w:rPr>
        <w:t>Unilin (diễn giả sẽ được thông báo sau)</w:t>
      </w:r>
    </w:p>
    <w:p w14:paraId="2E84D90C" w14:textId="77777777" w:rsidR="00FB090C" w:rsidRPr="00CD501D" w:rsidRDefault="00FB090C" w:rsidP="00D54A41">
      <w:pPr>
        <w:numPr>
          <w:ilvl w:val="0"/>
          <w:numId w:val="48"/>
        </w:numPr>
        <w:spacing w:before="120" w:after="120" w:line="312" w:lineRule="auto"/>
        <w:ind w:left="0" w:firstLine="720"/>
        <w:textAlignment w:val="baseline"/>
        <w:rPr>
          <w:sz w:val="26"/>
          <w:szCs w:val="26"/>
        </w:rPr>
      </w:pPr>
      <w:r w:rsidRPr="00CD501D">
        <w:rPr>
          <w:sz w:val="26"/>
          <w:szCs w:val="26"/>
        </w:rPr>
        <w:t>PEFC: Ông Richard Laity – Giám đốc PEFC Đông Nam Á</w:t>
      </w:r>
    </w:p>
    <w:p w14:paraId="39875F07" w14:textId="77777777" w:rsidR="00FB090C" w:rsidRPr="00CD501D" w:rsidRDefault="00FB090C" w:rsidP="00D54A41">
      <w:pPr>
        <w:pStyle w:val="NormalWeb"/>
        <w:spacing w:before="120" w:beforeAutospacing="0" w:after="120" w:afterAutospacing="0" w:line="312" w:lineRule="auto"/>
        <w:ind w:firstLine="720"/>
        <w:textAlignment w:val="baseline"/>
        <w:rPr>
          <w:sz w:val="26"/>
          <w:szCs w:val="26"/>
        </w:rPr>
      </w:pPr>
      <w:r w:rsidRPr="00CD501D">
        <w:rPr>
          <w:sz w:val="26"/>
          <w:szCs w:val="26"/>
        </w:rPr>
        <w:t>Đăng ký tham dự không tính phí, tại đường dẫn sau:   </w:t>
      </w:r>
    </w:p>
    <w:p w14:paraId="195555D4" w14:textId="77777777" w:rsidR="00FB090C" w:rsidRPr="00CD501D" w:rsidRDefault="009278C1" w:rsidP="00D54A41">
      <w:pPr>
        <w:pStyle w:val="NormalWeb"/>
        <w:spacing w:before="120" w:beforeAutospacing="0" w:after="120" w:afterAutospacing="0" w:line="312" w:lineRule="auto"/>
        <w:ind w:firstLine="720"/>
        <w:textAlignment w:val="baseline"/>
        <w:rPr>
          <w:sz w:val="26"/>
          <w:szCs w:val="26"/>
        </w:rPr>
      </w:pPr>
      <w:hyperlink r:id="rId29" w:tgtFrame="_blank" w:history="1">
        <w:r w:rsidR="00FB090C" w:rsidRPr="00CD501D">
          <w:rPr>
            <w:rStyle w:val="Hyperlink"/>
            <w:color w:val="auto"/>
            <w:sz w:val="26"/>
            <w:szCs w:val="26"/>
          </w:rPr>
          <w:t>https://pefc.org/events-training/sustainable-rubber-how-pefc-connects-new-supply-with-growing-demand</w:t>
        </w:r>
      </w:hyperlink>
      <w:r w:rsidR="00FB090C" w:rsidRPr="00CD501D">
        <w:rPr>
          <w:sz w:val="26"/>
          <w:szCs w:val="26"/>
        </w:rPr>
        <w:t> hoặc: </w:t>
      </w:r>
      <w:hyperlink r:id="rId30" w:tgtFrame="_blank" w:history="1">
        <w:r w:rsidR="00FB090C" w:rsidRPr="00CD501D">
          <w:rPr>
            <w:rStyle w:val="Hyperlink"/>
            <w:color w:val="auto"/>
            <w:sz w:val="26"/>
            <w:szCs w:val="26"/>
          </w:rPr>
          <w:t>https://us02web.zoom.us/webinar/register/WN_yt__xYhCRrSAY_fWL0x4pw</w:t>
        </w:r>
      </w:hyperlink>
    </w:p>
    <w:tbl>
      <w:tblPr>
        <w:tblW w:w="0" w:type="auto"/>
        <w:tblLook w:val="04A0" w:firstRow="1" w:lastRow="0" w:firstColumn="1" w:lastColumn="0" w:noHBand="0" w:noVBand="1"/>
      </w:tblPr>
      <w:tblGrid>
        <w:gridCol w:w="4644"/>
        <w:gridCol w:w="4644"/>
      </w:tblGrid>
      <w:tr w:rsidR="008A5183" w14:paraId="194F5591" w14:textId="77777777" w:rsidTr="008A5183">
        <w:tc>
          <w:tcPr>
            <w:tcW w:w="4644" w:type="dxa"/>
          </w:tcPr>
          <w:p w14:paraId="46C1A372" w14:textId="77777777" w:rsidR="008A5183" w:rsidRDefault="008A5183">
            <w:pPr>
              <w:spacing w:before="120" w:line="312" w:lineRule="auto"/>
              <w:jc w:val="both"/>
              <w:rPr>
                <w:rFonts w:eastAsia="Times New Roman"/>
                <w:b/>
                <w:color w:val="000000"/>
                <w:sz w:val="26"/>
                <w:szCs w:val="26"/>
                <w:lang w:val="nl-NL"/>
              </w:rPr>
            </w:pPr>
            <w:r>
              <w:rPr>
                <w:rFonts w:eastAsia="Times New Roman"/>
                <w:b/>
                <w:color w:val="000000"/>
                <w:sz w:val="26"/>
                <w:szCs w:val="26"/>
                <w:lang w:val="nl-NL"/>
              </w:rPr>
              <w:t>Cán bộ theo  dõi</w:t>
            </w:r>
          </w:p>
          <w:p w14:paraId="0DA8262E" w14:textId="77777777" w:rsidR="008A5183" w:rsidRDefault="008A5183">
            <w:pPr>
              <w:spacing w:before="120" w:line="312" w:lineRule="auto"/>
              <w:jc w:val="both"/>
              <w:rPr>
                <w:rFonts w:eastAsia="Times New Roman"/>
                <w:b/>
                <w:color w:val="000000"/>
                <w:sz w:val="26"/>
                <w:szCs w:val="26"/>
                <w:lang w:val="nl-NL"/>
              </w:rPr>
            </w:pPr>
          </w:p>
          <w:p w14:paraId="06CD7D6B" w14:textId="77777777" w:rsidR="008A5183" w:rsidRDefault="008A5183">
            <w:pPr>
              <w:spacing w:before="120" w:line="312" w:lineRule="auto"/>
              <w:jc w:val="both"/>
              <w:rPr>
                <w:rFonts w:eastAsia="Times New Roman"/>
                <w:b/>
                <w:color w:val="000000"/>
                <w:sz w:val="26"/>
                <w:szCs w:val="26"/>
                <w:lang w:val="nl-NL"/>
              </w:rPr>
            </w:pPr>
          </w:p>
          <w:p w14:paraId="14512905" w14:textId="77777777" w:rsidR="008A5183" w:rsidRDefault="008A5183">
            <w:pPr>
              <w:spacing w:before="120" w:line="312" w:lineRule="auto"/>
              <w:jc w:val="both"/>
              <w:rPr>
                <w:rFonts w:eastAsia="Times New Roman"/>
                <w:b/>
                <w:color w:val="000000"/>
                <w:sz w:val="26"/>
                <w:szCs w:val="26"/>
                <w:lang w:val="nl-NL"/>
              </w:rPr>
            </w:pPr>
          </w:p>
          <w:p w14:paraId="089F72AC" w14:textId="77777777" w:rsidR="008A5183" w:rsidRDefault="008A5183">
            <w:pPr>
              <w:spacing w:before="120" w:line="312" w:lineRule="auto"/>
              <w:jc w:val="both"/>
              <w:rPr>
                <w:rFonts w:eastAsia="Times New Roman"/>
                <w:b/>
                <w:color w:val="000000"/>
                <w:sz w:val="26"/>
                <w:szCs w:val="26"/>
                <w:lang w:val="nl-NL"/>
              </w:rPr>
            </w:pPr>
            <w:r>
              <w:rPr>
                <w:rFonts w:eastAsia="Times New Roman"/>
                <w:b/>
                <w:color w:val="000000"/>
                <w:sz w:val="26"/>
                <w:szCs w:val="26"/>
                <w:lang w:val="nl-NL"/>
              </w:rPr>
              <w:t>Nguyễn Bích Thủy</w:t>
            </w:r>
          </w:p>
          <w:p w14:paraId="67FED965" w14:textId="77777777" w:rsidR="008A5183" w:rsidRDefault="008A5183">
            <w:pPr>
              <w:spacing w:before="120" w:after="200" w:line="312" w:lineRule="auto"/>
              <w:jc w:val="both"/>
              <w:rPr>
                <w:rFonts w:eastAsia="Times New Roman"/>
                <w:b/>
                <w:color w:val="000000"/>
                <w:sz w:val="26"/>
                <w:szCs w:val="26"/>
                <w:lang w:val="nl-NL"/>
              </w:rPr>
            </w:pPr>
          </w:p>
        </w:tc>
        <w:tc>
          <w:tcPr>
            <w:tcW w:w="4644" w:type="dxa"/>
          </w:tcPr>
          <w:p w14:paraId="36E6D846" w14:textId="77777777" w:rsidR="008A5183" w:rsidRDefault="008A5183">
            <w:pPr>
              <w:spacing w:before="120" w:line="312" w:lineRule="auto"/>
              <w:jc w:val="center"/>
              <w:rPr>
                <w:rFonts w:eastAsia="Times New Roman"/>
                <w:b/>
                <w:color w:val="000000"/>
                <w:sz w:val="26"/>
                <w:szCs w:val="26"/>
                <w:lang w:val="nl-NL"/>
              </w:rPr>
            </w:pPr>
            <w:r>
              <w:rPr>
                <w:rFonts w:eastAsia="Times New Roman"/>
                <w:b/>
                <w:color w:val="000000"/>
                <w:sz w:val="26"/>
                <w:szCs w:val="26"/>
                <w:lang w:val="nl-NL"/>
              </w:rPr>
              <w:t>Người thực hiện</w:t>
            </w:r>
          </w:p>
          <w:p w14:paraId="5103D470" w14:textId="77777777" w:rsidR="008A5183" w:rsidRDefault="008A5183">
            <w:pPr>
              <w:spacing w:before="120" w:line="312" w:lineRule="auto"/>
              <w:jc w:val="center"/>
              <w:rPr>
                <w:rFonts w:eastAsia="Times New Roman"/>
                <w:b/>
                <w:color w:val="000000"/>
                <w:sz w:val="26"/>
                <w:szCs w:val="26"/>
                <w:lang w:val="nl-NL"/>
              </w:rPr>
            </w:pPr>
          </w:p>
          <w:p w14:paraId="1AF9B2D1" w14:textId="77777777" w:rsidR="008A5183" w:rsidRDefault="008A5183">
            <w:pPr>
              <w:spacing w:before="120" w:line="312" w:lineRule="auto"/>
              <w:jc w:val="center"/>
              <w:rPr>
                <w:rFonts w:eastAsia="Times New Roman"/>
                <w:b/>
                <w:color w:val="000000"/>
                <w:sz w:val="26"/>
                <w:szCs w:val="26"/>
                <w:lang w:val="nl-NL"/>
              </w:rPr>
            </w:pPr>
          </w:p>
          <w:p w14:paraId="784DC581" w14:textId="77777777" w:rsidR="008A5183" w:rsidRDefault="008A5183">
            <w:pPr>
              <w:spacing w:before="120" w:line="312" w:lineRule="auto"/>
              <w:jc w:val="center"/>
              <w:rPr>
                <w:rFonts w:eastAsia="Times New Roman"/>
                <w:b/>
                <w:color w:val="000000"/>
                <w:sz w:val="26"/>
                <w:szCs w:val="26"/>
                <w:lang w:val="nl-NL"/>
              </w:rPr>
            </w:pPr>
          </w:p>
          <w:p w14:paraId="5A9ECDF0" w14:textId="73518A87" w:rsidR="008A5183" w:rsidRDefault="008A5183">
            <w:pPr>
              <w:spacing w:before="120" w:after="200" w:line="312" w:lineRule="auto"/>
              <w:jc w:val="center"/>
              <w:rPr>
                <w:rFonts w:eastAsia="Times New Roman"/>
                <w:b/>
                <w:color w:val="000000"/>
                <w:sz w:val="26"/>
                <w:szCs w:val="26"/>
                <w:lang w:val="nl-NL"/>
              </w:rPr>
            </w:pPr>
            <w:r>
              <w:rPr>
                <w:rFonts w:eastAsia="Times New Roman"/>
                <w:b/>
                <w:color w:val="000000"/>
                <w:sz w:val="26"/>
                <w:szCs w:val="26"/>
                <w:lang w:val="nl-NL"/>
              </w:rPr>
              <w:t>Phạm Thị Kim Ngân</w:t>
            </w:r>
            <w:bookmarkStart w:id="86" w:name="_GoBack"/>
            <w:bookmarkEnd w:id="86"/>
          </w:p>
        </w:tc>
      </w:tr>
    </w:tbl>
    <w:p w14:paraId="1EBFE2EA" w14:textId="133C8881" w:rsidR="00D36C30" w:rsidRPr="00CD501D" w:rsidRDefault="00D36C30" w:rsidP="00AA1F59">
      <w:pPr>
        <w:shd w:val="clear" w:color="auto" w:fill="FFFFFF"/>
        <w:spacing w:before="120" w:after="120" w:line="312" w:lineRule="auto"/>
        <w:ind w:firstLine="720"/>
        <w:jc w:val="both"/>
        <w:rPr>
          <w:rFonts w:eastAsia="Times New Roman"/>
          <w:sz w:val="26"/>
          <w:szCs w:val="26"/>
        </w:rPr>
      </w:pPr>
    </w:p>
    <w:sectPr w:rsidR="00D36C30" w:rsidRPr="00CD501D" w:rsidSect="00B14630">
      <w:headerReference w:type="default" r:id="rId31"/>
      <w:footerReference w:type="default" r:id="rId32"/>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8543D" w14:textId="77777777" w:rsidR="009278C1" w:rsidRDefault="009278C1" w:rsidP="00FA4F28">
      <w:r>
        <w:separator/>
      </w:r>
    </w:p>
  </w:endnote>
  <w:endnote w:type="continuationSeparator" w:id="0">
    <w:p w14:paraId="28DC076D" w14:textId="77777777" w:rsidR="009278C1" w:rsidRDefault="009278C1"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98FE1C1" w:rsidR="00B219D4" w:rsidRPr="00FA4F28" w:rsidRDefault="00B219D4"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8A5183" w:rsidRPr="008A5183">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05310" w14:textId="77777777" w:rsidR="009278C1" w:rsidRDefault="009278C1" w:rsidP="00FA4F28">
      <w:r>
        <w:separator/>
      </w:r>
    </w:p>
  </w:footnote>
  <w:footnote w:type="continuationSeparator" w:id="0">
    <w:p w14:paraId="4D12522A" w14:textId="77777777" w:rsidR="009278C1" w:rsidRDefault="009278C1"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8E093FE" w:rsidR="00B219D4" w:rsidRPr="0065268C" w:rsidRDefault="00B219D4"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nhựa – cao su trong tháng 10/2021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6970F69"/>
    <w:multiLevelType w:val="hybridMultilevel"/>
    <w:tmpl w:val="24B0F8FE"/>
    <w:lvl w:ilvl="0" w:tplc="D3760640">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EE2C4E"/>
    <w:multiLevelType w:val="hybridMultilevel"/>
    <w:tmpl w:val="1240863E"/>
    <w:lvl w:ilvl="0" w:tplc="89EA426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3">
    <w:nsid w:val="0F734FE3"/>
    <w:multiLevelType w:val="hybridMultilevel"/>
    <w:tmpl w:val="0A3CFEBE"/>
    <w:lvl w:ilvl="0" w:tplc="E76235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4712C57"/>
    <w:multiLevelType w:val="hybridMultilevel"/>
    <w:tmpl w:val="72F831D8"/>
    <w:lvl w:ilvl="0" w:tplc="94D0799A">
      <w:start w:val="3"/>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3690A"/>
    <w:multiLevelType w:val="hybridMultilevel"/>
    <w:tmpl w:val="947033B8"/>
    <w:lvl w:ilvl="0" w:tplc="DF08D172">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B7077B2"/>
    <w:multiLevelType w:val="multilevel"/>
    <w:tmpl w:val="6868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CD1938"/>
    <w:multiLevelType w:val="multilevel"/>
    <w:tmpl w:val="6EA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836720"/>
    <w:multiLevelType w:val="hybridMultilevel"/>
    <w:tmpl w:val="2AD8F610"/>
    <w:lvl w:ilvl="0" w:tplc="58B0D6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3B35219"/>
    <w:multiLevelType w:val="hybridMultilevel"/>
    <w:tmpl w:val="6588757E"/>
    <w:lvl w:ilvl="0" w:tplc="C86C7852">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65E2EA0"/>
    <w:multiLevelType w:val="multilevel"/>
    <w:tmpl w:val="E0F6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40">
    <w:nsid w:val="6C0A7F9B"/>
    <w:multiLevelType w:val="hybridMultilevel"/>
    <w:tmpl w:val="C8061480"/>
    <w:lvl w:ilvl="0" w:tplc="B7945E0E">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2C42A60"/>
    <w:multiLevelType w:val="hybridMultilevel"/>
    <w:tmpl w:val="D3A61CDE"/>
    <w:lvl w:ilvl="0" w:tplc="82F67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C72E1"/>
    <w:multiLevelType w:val="multilevel"/>
    <w:tmpl w:val="087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41"/>
  </w:num>
  <w:num w:numId="4">
    <w:abstractNumId w:val="38"/>
  </w:num>
  <w:num w:numId="5">
    <w:abstractNumId w:val="32"/>
  </w:num>
  <w:num w:numId="6">
    <w:abstractNumId w:val="31"/>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2"/>
  </w:num>
  <w:num w:numId="19">
    <w:abstractNumId w:val="27"/>
  </w:num>
  <w:num w:numId="20">
    <w:abstractNumId w:val="45"/>
  </w:num>
  <w:num w:numId="21">
    <w:abstractNumId w:val="19"/>
  </w:num>
  <w:num w:numId="22">
    <w:abstractNumId w:val="46"/>
  </w:num>
  <w:num w:numId="23">
    <w:abstractNumId w:val="12"/>
  </w:num>
  <w:num w:numId="24">
    <w:abstractNumId w:val="18"/>
  </w:num>
  <w:num w:numId="25">
    <w:abstractNumId w:val="20"/>
  </w:num>
  <w:num w:numId="26">
    <w:abstractNumId w:val="25"/>
  </w:num>
  <w:num w:numId="27">
    <w:abstractNumId w:val="33"/>
  </w:num>
  <w:num w:numId="28">
    <w:abstractNumId w:val="17"/>
  </w:num>
  <w:num w:numId="29">
    <w:abstractNumId w:val="17"/>
  </w:num>
  <w:num w:numId="30">
    <w:abstractNumId w:val="26"/>
  </w:num>
  <w:num w:numId="31">
    <w:abstractNumId w:val="39"/>
  </w:num>
  <w:num w:numId="32">
    <w:abstractNumId w:val="14"/>
  </w:num>
  <w:num w:numId="33">
    <w:abstractNumId w:val="28"/>
  </w:num>
  <w:num w:numId="34">
    <w:abstractNumId w:val="21"/>
  </w:num>
  <w:num w:numId="35">
    <w:abstractNumId w:val="23"/>
  </w:num>
  <w:num w:numId="36">
    <w:abstractNumId w:val="22"/>
  </w:num>
  <w:num w:numId="37">
    <w:abstractNumId w:val="10"/>
  </w:num>
  <w:num w:numId="38">
    <w:abstractNumId w:val="36"/>
  </w:num>
  <w:num w:numId="39">
    <w:abstractNumId w:val="11"/>
  </w:num>
  <w:num w:numId="40">
    <w:abstractNumId w:val="13"/>
  </w:num>
  <w:num w:numId="41">
    <w:abstractNumId w:val="34"/>
  </w:num>
  <w:num w:numId="42">
    <w:abstractNumId w:val="44"/>
  </w:num>
  <w:num w:numId="43">
    <w:abstractNumId w:val="40"/>
  </w:num>
  <w:num w:numId="44">
    <w:abstractNumId w:val="24"/>
  </w:num>
  <w:num w:numId="45">
    <w:abstractNumId w:val="35"/>
  </w:num>
  <w:num w:numId="46">
    <w:abstractNumId w:val="43"/>
  </w:num>
  <w:num w:numId="47">
    <w:abstractNumId w:val="2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5AA"/>
    <w:rsid w:val="00002D29"/>
    <w:rsid w:val="000038B7"/>
    <w:rsid w:val="0000461D"/>
    <w:rsid w:val="000113A9"/>
    <w:rsid w:val="00011849"/>
    <w:rsid w:val="0001223E"/>
    <w:rsid w:val="0001261F"/>
    <w:rsid w:val="00012647"/>
    <w:rsid w:val="00012984"/>
    <w:rsid w:val="00013DF4"/>
    <w:rsid w:val="00015C7F"/>
    <w:rsid w:val="000165CF"/>
    <w:rsid w:val="000245C4"/>
    <w:rsid w:val="000266D1"/>
    <w:rsid w:val="000266DE"/>
    <w:rsid w:val="0003069A"/>
    <w:rsid w:val="00033BA9"/>
    <w:rsid w:val="00036123"/>
    <w:rsid w:val="0003740E"/>
    <w:rsid w:val="00043E4C"/>
    <w:rsid w:val="00047392"/>
    <w:rsid w:val="000478E2"/>
    <w:rsid w:val="00047EBE"/>
    <w:rsid w:val="000511F7"/>
    <w:rsid w:val="000526F5"/>
    <w:rsid w:val="000541E0"/>
    <w:rsid w:val="000578C3"/>
    <w:rsid w:val="00057F15"/>
    <w:rsid w:val="00061E89"/>
    <w:rsid w:val="000635FB"/>
    <w:rsid w:val="00063681"/>
    <w:rsid w:val="00065C5A"/>
    <w:rsid w:val="000703EB"/>
    <w:rsid w:val="000707B2"/>
    <w:rsid w:val="00073FC5"/>
    <w:rsid w:val="00074DCD"/>
    <w:rsid w:val="00080474"/>
    <w:rsid w:val="00082812"/>
    <w:rsid w:val="00084D04"/>
    <w:rsid w:val="00094B20"/>
    <w:rsid w:val="000A135C"/>
    <w:rsid w:val="000A3E52"/>
    <w:rsid w:val="000A3FEA"/>
    <w:rsid w:val="000A4803"/>
    <w:rsid w:val="000A5032"/>
    <w:rsid w:val="000A52CC"/>
    <w:rsid w:val="000A5A81"/>
    <w:rsid w:val="000B0113"/>
    <w:rsid w:val="000B229B"/>
    <w:rsid w:val="000B2D7E"/>
    <w:rsid w:val="000B3C82"/>
    <w:rsid w:val="000B661F"/>
    <w:rsid w:val="000B718C"/>
    <w:rsid w:val="000C0624"/>
    <w:rsid w:val="000C2672"/>
    <w:rsid w:val="000D24D4"/>
    <w:rsid w:val="000D3812"/>
    <w:rsid w:val="000D3E43"/>
    <w:rsid w:val="000D406F"/>
    <w:rsid w:val="000D4C0D"/>
    <w:rsid w:val="000D4C87"/>
    <w:rsid w:val="000D5360"/>
    <w:rsid w:val="000E042D"/>
    <w:rsid w:val="000E1221"/>
    <w:rsid w:val="000E237D"/>
    <w:rsid w:val="000E3CBA"/>
    <w:rsid w:val="000F378A"/>
    <w:rsid w:val="000F55F4"/>
    <w:rsid w:val="000F63E7"/>
    <w:rsid w:val="000F78DC"/>
    <w:rsid w:val="000F7A01"/>
    <w:rsid w:val="00101047"/>
    <w:rsid w:val="001013B0"/>
    <w:rsid w:val="0010662C"/>
    <w:rsid w:val="001075C2"/>
    <w:rsid w:val="00110B2E"/>
    <w:rsid w:val="00111877"/>
    <w:rsid w:val="00112387"/>
    <w:rsid w:val="00115C32"/>
    <w:rsid w:val="0011616A"/>
    <w:rsid w:val="00117B57"/>
    <w:rsid w:val="00117CB8"/>
    <w:rsid w:val="00124510"/>
    <w:rsid w:val="00130701"/>
    <w:rsid w:val="00135E31"/>
    <w:rsid w:val="00136FED"/>
    <w:rsid w:val="0014059D"/>
    <w:rsid w:val="0014080D"/>
    <w:rsid w:val="0014086C"/>
    <w:rsid w:val="001419EB"/>
    <w:rsid w:val="00146F3E"/>
    <w:rsid w:val="0015332A"/>
    <w:rsid w:val="001560DC"/>
    <w:rsid w:val="00157057"/>
    <w:rsid w:val="00160CD8"/>
    <w:rsid w:val="00164F99"/>
    <w:rsid w:val="00167BB2"/>
    <w:rsid w:val="00167DFA"/>
    <w:rsid w:val="00171E40"/>
    <w:rsid w:val="00180836"/>
    <w:rsid w:val="00181089"/>
    <w:rsid w:val="00183A45"/>
    <w:rsid w:val="00184D9D"/>
    <w:rsid w:val="00186736"/>
    <w:rsid w:val="001933E4"/>
    <w:rsid w:val="001958CE"/>
    <w:rsid w:val="00195C26"/>
    <w:rsid w:val="00197A72"/>
    <w:rsid w:val="001A7D68"/>
    <w:rsid w:val="001B19F4"/>
    <w:rsid w:val="001B698C"/>
    <w:rsid w:val="001B7643"/>
    <w:rsid w:val="001B7965"/>
    <w:rsid w:val="001B79C6"/>
    <w:rsid w:val="001C19F3"/>
    <w:rsid w:val="001C52B9"/>
    <w:rsid w:val="001D3530"/>
    <w:rsid w:val="001D409E"/>
    <w:rsid w:val="001E33BB"/>
    <w:rsid w:val="001F0773"/>
    <w:rsid w:val="001F0B2C"/>
    <w:rsid w:val="001F13C3"/>
    <w:rsid w:val="001F22B6"/>
    <w:rsid w:val="001F46DA"/>
    <w:rsid w:val="0020197A"/>
    <w:rsid w:val="00202875"/>
    <w:rsid w:val="0020304D"/>
    <w:rsid w:val="002058B2"/>
    <w:rsid w:val="00207440"/>
    <w:rsid w:val="00211497"/>
    <w:rsid w:val="00221204"/>
    <w:rsid w:val="00222691"/>
    <w:rsid w:val="00222959"/>
    <w:rsid w:val="00222E23"/>
    <w:rsid w:val="00225C7A"/>
    <w:rsid w:val="002263CF"/>
    <w:rsid w:val="0023150F"/>
    <w:rsid w:val="00232794"/>
    <w:rsid w:val="00233DAC"/>
    <w:rsid w:val="00245D3E"/>
    <w:rsid w:val="00247CBB"/>
    <w:rsid w:val="00247D23"/>
    <w:rsid w:val="00257651"/>
    <w:rsid w:val="0026174C"/>
    <w:rsid w:val="00261E9E"/>
    <w:rsid w:val="00266198"/>
    <w:rsid w:val="00272F79"/>
    <w:rsid w:val="00273C6A"/>
    <w:rsid w:val="0027472E"/>
    <w:rsid w:val="002756A9"/>
    <w:rsid w:val="00276F0C"/>
    <w:rsid w:val="00282A29"/>
    <w:rsid w:val="00286445"/>
    <w:rsid w:val="002A4B2D"/>
    <w:rsid w:val="002A571B"/>
    <w:rsid w:val="002A5A69"/>
    <w:rsid w:val="002A691C"/>
    <w:rsid w:val="002A7076"/>
    <w:rsid w:val="002A7F2D"/>
    <w:rsid w:val="002B3CE3"/>
    <w:rsid w:val="002B3D34"/>
    <w:rsid w:val="002B4327"/>
    <w:rsid w:val="002B4BE2"/>
    <w:rsid w:val="002B5861"/>
    <w:rsid w:val="002C099F"/>
    <w:rsid w:val="002C1C18"/>
    <w:rsid w:val="002C5F2D"/>
    <w:rsid w:val="002D043D"/>
    <w:rsid w:val="002D166A"/>
    <w:rsid w:val="002D52E6"/>
    <w:rsid w:val="002D5405"/>
    <w:rsid w:val="002D5EFD"/>
    <w:rsid w:val="002D6AAE"/>
    <w:rsid w:val="002D71FB"/>
    <w:rsid w:val="002E0C3A"/>
    <w:rsid w:val="002E5376"/>
    <w:rsid w:val="002E58E2"/>
    <w:rsid w:val="002E648F"/>
    <w:rsid w:val="002E69A3"/>
    <w:rsid w:val="002F15B5"/>
    <w:rsid w:val="002F2F0B"/>
    <w:rsid w:val="002F6DC1"/>
    <w:rsid w:val="002F7DAD"/>
    <w:rsid w:val="0030012F"/>
    <w:rsid w:val="003118AB"/>
    <w:rsid w:val="0031280C"/>
    <w:rsid w:val="00315FCF"/>
    <w:rsid w:val="003178AB"/>
    <w:rsid w:val="003204A2"/>
    <w:rsid w:val="003223E0"/>
    <w:rsid w:val="00322D15"/>
    <w:rsid w:val="003240B8"/>
    <w:rsid w:val="00324550"/>
    <w:rsid w:val="003305E6"/>
    <w:rsid w:val="0033253C"/>
    <w:rsid w:val="00333C9F"/>
    <w:rsid w:val="00336203"/>
    <w:rsid w:val="003366D4"/>
    <w:rsid w:val="0034111F"/>
    <w:rsid w:val="0034193E"/>
    <w:rsid w:val="00345627"/>
    <w:rsid w:val="00352339"/>
    <w:rsid w:val="00352598"/>
    <w:rsid w:val="003531E2"/>
    <w:rsid w:val="003538A8"/>
    <w:rsid w:val="00356A0D"/>
    <w:rsid w:val="00360B06"/>
    <w:rsid w:val="00362E50"/>
    <w:rsid w:val="00363C68"/>
    <w:rsid w:val="003659E9"/>
    <w:rsid w:val="00371BC5"/>
    <w:rsid w:val="00374D89"/>
    <w:rsid w:val="00377BD2"/>
    <w:rsid w:val="0038425E"/>
    <w:rsid w:val="00385CD0"/>
    <w:rsid w:val="0038718F"/>
    <w:rsid w:val="00392898"/>
    <w:rsid w:val="00393981"/>
    <w:rsid w:val="0039488A"/>
    <w:rsid w:val="00394D27"/>
    <w:rsid w:val="00394F3D"/>
    <w:rsid w:val="003970A0"/>
    <w:rsid w:val="003A497F"/>
    <w:rsid w:val="003B0D9C"/>
    <w:rsid w:val="003B0EE0"/>
    <w:rsid w:val="003B2870"/>
    <w:rsid w:val="003B2D54"/>
    <w:rsid w:val="003B6550"/>
    <w:rsid w:val="003B7297"/>
    <w:rsid w:val="003C213E"/>
    <w:rsid w:val="003C2A9A"/>
    <w:rsid w:val="003C53CC"/>
    <w:rsid w:val="003C7727"/>
    <w:rsid w:val="003C7A02"/>
    <w:rsid w:val="003D14CC"/>
    <w:rsid w:val="003D25B0"/>
    <w:rsid w:val="003D4826"/>
    <w:rsid w:val="003D65BE"/>
    <w:rsid w:val="003E0BFA"/>
    <w:rsid w:val="003E2D21"/>
    <w:rsid w:val="003E414B"/>
    <w:rsid w:val="003F061A"/>
    <w:rsid w:val="003F10CA"/>
    <w:rsid w:val="003F214F"/>
    <w:rsid w:val="003F5783"/>
    <w:rsid w:val="003F6065"/>
    <w:rsid w:val="003F7A16"/>
    <w:rsid w:val="004012D1"/>
    <w:rsid w:val="00401F11"/>
    <w:rsid w:val="0040508B"/>
    <w:rsid w:val="00407287"/>
    <w:rsid w:val="00411873"/>
    <w:rsid w:val="00413516"/>
    <w:rsid w:val="0041352B"/>
    <w:rsid w:val="00413DCB"/>
    <w:rsid w:val="004151B6"/>
    <w:rsid w:val="004154B5"/>
    <w:rsid w:val="00424A67"/>
    <w:rsid w:val="0042629A"/>
    <w:rsid w:val="004278AE"/>
    <w:rsid w:val="0043037F"/>
    <w:rsid w:val="004306AC"/>
    <w:rsid w:val="00430E6E"/>
    <w:rsid w:val="00432DF2"/>
    <w:rsid w:val="0043525D"/>
    <w:rsid w:val="00436957"/>
    <w:rsid w:val="004379E8"/>
    <w:rsid w:val="004401A1"/>
    <w:rsid w:val="00444412"/>
    <w:rsid w:val="00451A8B"/>
    <w:rsid w:val="0045500C"/>
    <w:rsid w:val="0045638D"/>
    <w:rsid w:val="00461DD1"/>
    <w:rsid w:val="00465889"/>
    <w:rsid w:val="00466601"/>
    <w:rsid w:val="0046671B"/>
    <w:rsid w:val="004675CA"/>
    <w:rsid w:val="004716F4"/>
    <w:rsid w:val="004717F6"/>
    <w:rsid w:val="0047358A"/>
    <w:rsid w:val="00474A17"/>
    <w:rsid w:val="00477106"/>
    <w:rsid w:val="00477508"/>
    <w:rsid w:val="004802C1"/>
    <w:rsid w:val="00480E08"/>
    <w:rsid w:val="0048286A"/>
    <w:rsid w:val="004862FC"/>
    <w:rsid w:val="004918D1"/>
    <w:rsid w:val="00493F51"/>
    <w:rsid w:val="004952C1"/>
    <w:rsid w:val="004A0229"/>
    <w:rsid w:val="004A11F2"/>
    <w:rsid w:val="004A222B"/>
    <w:rsid w:val="004A513C"/>
    <w:rsid w:val="004A67BE"/>
    <w:rsid w:val="004A6D38"/>
    <w:rsid w:val="004B30D7"/>
    <w:rsid w:val="004B350F"/>
    <w:rsid w:val="004B5818"/>
    <w:rsid w:val="004B61B3"/>
    <w:rsid w:val="004C030D"/>
    <w:rsid w:val="004C0665"/>
    <w:rsid w:val="004C1D87"/>
    <w:rsid w:val="004C3605"/>
    <w:rsid w:val="004C76AF"/>
    <w:rsid w:val="004D710C"/>
    <w:rsid w:val="004E0F92"/>
    <w:rsid w:val="004E1C6F"/>
    <w:rsid w:val="004E2421"/>
    <w:rsid w:val="004E25CA"/>
    <w:rsid w:val="004F1874"/>
    <w:rsid w:val="004F1A1A"/>
    <w:rsid w:val="004F2F17"/>
    <w:rsid w:val="004F3720"/>
    <w:rsid w:val="004F3EE5"/>
    <w:rsid w:val="004F5368"/>
    <w:rsid w:val="00500297"/>
    <w:rsid w:val="00502DD7"/>
    <w:rsid w:val="00520813"/>
    <w:rsid w:val="00520B38"/>
    <w:rsid w:val="0052698A"/>
    <w:rsid w:val="00527C3C"/>
    <w:rsid w:val="00533410"/>
    <w:rsid w:val="00537727"/>
    <w:rsid w:val="00540137"/>
    <w:rsid w:val="00541FBF"/>
    <w:rsid w:val="00543105"/>
    <w:rsid w:val="00547C33"/>
    <w:rsid w:val="00547CE8"/>
    <w:rsid w:val="005516A4"/>
    <w:rsid w:val="00551E32"/>
    <w:rsid w:val="005553E7"/>
    <w:rsid w:val="00565E13"/>
    <w:rsid w:val="00567841"/>
    <w:rsid w:val="005711C0"/>
    <w:rsid w:val="005749E8"/>
    <w:rsid w:val="00576341"/>
    <w:rsid w:val="0058175C"/>
    <w:rsid w:val="00585097"/>
    <w:rsid w:val="00587D48"/>
    <w:rsid w:val="005903AC"/>
    <w:rsid w:val="00590841"/>
    <w:rsid w:val="0059208A"/>
    <w:rsid w:val="00594CB7"/>
    <w:rsid w:val="00595FAE"/>
    <w:rsid w:val="005966B8"/>
    <w:rsid w:val="005A11AF"/>
    <w:rsid w:val="005A2347"/>
    <w:rsid w:val="005A489A"/>
    <w:rsid w:val="005A5137"/>
    <w:rsid w:val="005B296A"/>
    <w:rsid w:val="005C012B"/>
    <w:rsid w:val="005C3D7D"/>
    <w:rsid w:val="005D27AF"/>
    <w:rsid w:val="005D49C2"/>
    <w:rsid w:val="005D5A76"/>
    <w:rsid w:val="005E04A0"/>
    <w:rsid w:val="005E23C5"/>
    <w:rsid w:val="005E3B95"/>
    <w:rsid w:val="005F081A"/>
    <w:rsid w:val="005F3661"/>
    <w:rsid w:val="005F4C7C"/>
    <w:rsid w:val="005F4F8D"/>
    <w:rsid w:val="006015FA"/>
    <w:rsid w:val="00604DCD"/>
    <w:rsid w:val="00606F11"/>
    <w:rsid w:val="00607D9B"/>
    <w:rsid w:val="006139D5"/>
    <w:rsid w:val="00616F43"/>
    <w:rsid w:val="00617717"/>
    <w:rsid w:val="00617CBF"/>
    <w:rsid w:val="0062100A"/>
    <w:rsid w:val="0062219A"/>
    <w:rsid w:val="0062361E"/>
    <w:rsid w:val="00624344"/>
    <w:rsid w:val="0062736F"/>
    <w:rsid w:val="00630907"/>
    <w:rsid w:val="00631E9E"/>
    <w:rsid w:val="00632D69"/>
    <w:rsid w:val="006332AB"/>
    <w:rsid w:val="00634CE8"/>
    <w:rsid w:val="00636C73"/>
    <w:rsid w:val="00636FF6"/>
    <w:rsid w:val="00640676"/>
    <w:rsid w:val="00640D4F"/>
    <w:rsid w:val="0064787C"/>
    <w:rsid w:val="00651743"/>
    <w:rsid w:val="0065268C"/>
    <w:rsid w:val="00660D82"/>
    <w:rsid w:val="00661A6F"/>
    <w:rsid w:val="00662768"/>
    <w:rsid w:val="0066332F"/>
    <w:rsid w:val="00666A2D"/>
    <w:rsid w:val="006674E4"/>
    <w:rsid w:val="00672AF9"/>
    <w:rsid w:val="0067643B"/>
    <w:rsid w:val="0067691F"/>
    <w:rsid w:val="006776CF"/>
    <w:rsid w:val="00677DC4"/>
    <w:rsid w:val="006800A8"/>
    <w:rsid w:val="0068453D"/>
    <w:rsid w:val="00684679"/>
    <w:rsid w:val="0068581F"/>
    <w:rsid w:val="006863DD"/>
    <w:rsid w:val="006864CE"/>
    <w:rsid w:val="00686675"/>
    <w:rsid w:val="006873F1"/>
    <w:rsid w:val="00687408"/>
    <w:rsid w:val="0069182B"/>
    <w:rsid w:val="006930F3"/>
    <w:rsid w:val="006965D7"/>
    <w:rsid w:val="00697BE5"/>
    <w:rsid w:val="006A2090"/>
    <w:rsid w:val="006A2975"/>
    <w:rsid w:val="006A29A5"/>
    <w:rsid w:val="006A3287"/>
    <w:rsid w:val="006A3893"/>
    <w:rsid w:val="006A4109"/>
    <w:rsid w:val="006B327A"/>
    <w:rsid w:val="006B3C45"/>
    <w:rsid w:val="006B481C"/>
    <w:rsid w:val="006B5554"/>
    <w:rsid w:val="006B5736"/>
    <w:rsid w:val="006C0C98"/>
    <w:rsid w:val="006C1D26"/>
    <w:rsid w:val="006C1E1A"/>
    <w:rsid w:val="006C2A56"/>
    <w:rsid w:val="006C54A7"/>
    <w:rsid w:val="006D6F66"/>
    <w:rsid w:val="006E0BB3"/>
    <w:rsid w:val="006E0FF6"/>
    <w:rsid w:val="006E32AF"/>
    <w:rsid w:val="006E513B"/>
    <w:rsid w:val="006E5BD5"/>
    <w:rsid w:val="006E6FD2"/>
    <w:rsid w:val="006F17E0"/>
    <w:rsid w:val="006F1D22"/>
    <w:rsid w:val="006F2066"/>
    <w:rsid w:val="006F5981"/>
    <w:rsid w:val="006F6283"/>
    <w:rsid w:val="006F753E"/>
    <w:rsid w:val="0070003B"/>
    <w:rsid w:val="007017FD"/>
    <w:rsid w:val="007035D7"/>
    <w:rsid w:val="007053A2"/>
    <w:rsid w:val="00705C38"/>
    <w:rsid w:val="00712E55"/>
    <w:rsid w:val="00713466"/>
    <w:rsid w:val="007134D0"/>
    <w:rsid w:val="007172D9"/>
    <w:rsid w:val="00720764"/>
    <w:rsid w:val="00721410"/>
    <w:rsid w:val="00721E07"/>
    <w:rsid w:val="00723371"/>
    <w:rsid w:val="00723F9F"/>
    <w:rsid w:val="00726E48"/>
    <w:rsid w:val="007270B4"/>
    <w:rsid w:val="007276D7"/>
    <w:rsid w:val="00730CCB"/>
    <w:rsid w:val="007351CB"/>
    <w:rsid w:val="00736192"/>
    <w:rsid w:val="0073714C"/>
    <w:rsid w:val="00737CAD"/>
    <w:rsid w:val="007404C9"/>
    <w:rsid w:val="00743C34"/>
    <w:rsid w:val="00744627"/>
    <w:rsid w:val="00746DDD"/>
    <w:rsid w:val="0074751C"/>
    <w:rsid w:val="00750A4F"/>
    <w:rsid w:val="007513D6"/>
    <w:rsid w:val="0075357E"/>
    <w:rsid w:val="007572FD"/>
    <w:rsid w:val="007618DC"/>
    <w:rsid w:val="00770576"/>
    <w:rsid w:val="0077111F"/>
    <w:rsid w:val="007711EB"/>
    <w:rsid w:val="0077443A"/>
    <w:rsid w:val="00774C16"/>
    <w:rsid w:val="00775A7F"/>
    <w:rsid w:val="00780F17"/>
    <w:rsid w:val="007837A9"/>
    <w:rsid w:val="00784483"/>
    <w:rsid w:val="00784B20"/>
    <w:rsid w:val="00785C10"/>
    <w:rsid w:val="007912F5"/>
    <w:rsid w:val="00792481"/>
    <w:rsid w:val="0079420E"/>
    <w:rsid w:val="00794E7A"/>
    <w:rsid w:val="007952C0"/>
    <w:rsid w:val="007A343D"/>
    <w:rsid w:val="007A65AE"/>
    <w:rsid w:val="007B0603"/>
    <w:rsid w:val="007B0DFB"/>
    <w:rsid w:val="007B279B"/>
    <w:rsid w:val="007B3702"/>
    <w:rsid w:val="007C3A35"/>
    <w:rsid w:val="007C4545"/>
    <w:rsid w:val="007C48D2"/>
    <w:rsid w:val="007C5333"/>
    <w:rsid w:val="007D16F4"/>
    <w:rsid w:val="007D680E"/>
    <w:rsid w:val="007D69F5"/>
    <w:rsid w:val="007E4FF4"/>
    <w:rsid w:val="007E560C"/>
    <w:rsid w:val="007E66B9"/>
    <w:rsid w:val="007F54A4"/>
    <w:rsid w:val="007F60FA"/>
    <w:rsid w:val="00801290"/>
    <w:rsid w:val="00801A57"/>
    <w:rsid w:val="008021B8"/>
    <w:rsid w:val="008043D0"/>
    <w:rsid w:val="00804AC7"/>
    <w:rsid w:val="00813DD5"/>
    <w:rsid w:val="008140C6"/>
    <w:rsid w:val="00815504"/>
    <w:rsid w:val="00816F0F"/>
    <w:rsid w:val="00817F3D"/>
    <w:rsid w:val="0082315E"/>
    <w:rsid w:val="00826FA4"/>
    <w:rsid w:val="00827FDD"/>
    <w:rsid w:val="008319E9"/>
    <w:rsid w:val="00831FE5"/>
    <w:rsid w:val="00834D53"/>
    <w:rsid w:val="00836F1A"/>
    <w:rsid w:val="008373B0"/>
    <w:rsid w:val="0084124C"/>
    <w:rsid w:val="00845083"/>
    <w:rsid w:val="00845103"/>
    <w:rsid w:val="00845281"/>
    <w:rsid w:val="00845322"/>
    <w:rsid w:val="00845A52"/>
    <w:rsid w:val="0085012D"/>
    <w:rsid w:val="008505E3"/>
    <w:rsid w:val="00852334"/>
    <w:rsid w:val="00852B6B"/>
    <w:rsid w:val="00860EB8"/>
    <w:rsid w:val="0086236F"/>
    <w:rsid w:val="00865BF8"/>
    <w:rsid w:val="00866BC4"/>
    <w:rsid w:val="00867485"/>
    <w:rsid w:val="0087556A"/>
    <w:rsid w:val="008762F0"/>
    <w:rsid w:val="00876BAF"/>
    <w:rsid w:val="00877B2B"/>
    <w:rsid w:val="00877CBC"/>
    <w:rsid w:val="008829A0"/>
    <w:rsid w:val="008840C3"/>
    <w:rsid w:val="00884B7C"/>
    <w:rsid w:val="008907E9"/>
    <w:rsid w:val="008917DE"/>
    <w:rsid w:val="00892091"/>
    <w:rsid w:val="00892EB1"/>
    <w:rsid w:val="008934BF"/>
    <w:rsid w:val="00895BAE"/>
    <w:rsid w:val="008A28BF"/>
    <w:rsid w:val="008A40A1"/>
    <w:rsid w:val="008A5183"/>
    <w:rsid w:val="008A57F8"/>
    <w:rsid w:val="008A5DAC"/>
    <w:rsid w:val="008A6A95"/>
    <w:rsid w:val="008A6E1C"/>
    <w:rsid w:val="008B619F"/>
    <w:rsid w:val="008B7D57"/>
    <w:rsid w:val="008C36A8"/>
    <w:rsid w:val="008C489A"/>
    <w:rsid w:val="008C5DA9"/>
    <w:rsid w:val="008C5FA2"/>
    <w:rsid w:val="008C6C0C"/>
    <w:rsid w:val="008D185C"/>
    <w:rsid w:val="008E1247"/>
    <w:rsid w:val="008F51A0"/>
    <w:rsid w:val="009058A2"/>
    <w:rsid w:val="0091382A"/>
    <w:rsid w:val="00915FCF"/>
    <w:rsid w:val="00920502"/>
    <w:rsid w:val="0092101E"/>
    <w:rsid w:val="0092149A"/>
    <w:rsid w:val="00921D2D"/>
    <w:rsid w:val="00926FAB"/>
    <w:rsid w:val="009278C1"/>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2AA9"/>
    <w:rsid w:val="009731A3"/>
    <w:rsid w:val="00975688"/>
    <w:rsid w:val="0097591E"/>
    <w:rsid w:val="0098074E"/>
    <w:rsid w:val="00981384"/>
    <w:rsid w:val="009813AF"/>
    <w:rsid w:val="009813F4"/>
    <w:rsid w:val="00987458"/>
    <w:rsid w:val="00994BFE"/>
    <w:rsid w:val="0099533C"/>
    <w:rsid w:val="009978C3"/>
    <w:rsid w:val="009A2A48"/>
    <w:rsid w:val="009A309E"/>
    <w:rsid w:val="009B0E48"/>
    <w:rsid w:val="009B2856"/>
    <w:rsid w:val="009B3E3B"/>
    <w:rsid w:val="009B7532"/>
    <w:rsid w:val="009B7697"/>
    <w:rsid w:val="009C318C"/>
    <w:rsid w:val="009C4FA2"/>
    <w:rsid w:val="009C760A"/>
    <w:rsid w:val="009D0CF8"/>
    <w:rsid w:val="009D30FC"/>
    <w:rsid w:val="009D7EAE"/>
    <w:rsid w:val="009E1F0E"/>
    <w:rsid w:val="009E357E"/>
    <w:rsid w:val="009E6CE2"/>
    <w:rsid w:val="009E704A"/>
    <w:rsid w:val="009E723D"/>
    <w:rsid w:val="009E7BEA"/>
    <w:rsid w:val="009E7E44"/>
    <w:rsid w:val="009F6143"/>
    <w:rsid w:val="009F68B0"/>
    <w:rsid w:val="009F7044"/>
    <w:rsid w:val="00A02DEE"/>
    <w:rsid w:val="00A02F91"/>
    <w:rsid w:val="00A03989"/>
    <w:rsid w:val="00A05432"/>
    <w:rsid w:val="00A06E14"/>
    <w:rsid w:val="00A07A2B"/>
    <w:rsid w:val="00A07F02"/>
    <w:rsid w:val="00A13291"/>
    <w:rsid w:val="00A17464"/>
    <w:rsid w:val="00A209A4"/>
    <w:rsid w:val="00A22BBA"/>
    <w:rsid w:val="00A24F70"/>
    <w:rsid w:val="00A25D6B"/>
    <w:rsid w:val="00A2699C"/>
    <w:rsid w:val="00A325BF"/>
    <w:rsid w:val="00A41C20"/>
    <w:rsid w:val="00A42749"/>
    <w:rsid w:val="00A441A5"/>
    <w:rsid w:val="00A45607"/>
    <w:rsid w:val="00A47948"/>
    <w:rsid w:val="00A50D85"/>
    <w:rsid w:val="00A53796"/>
    <w:rsid w:val="00A540CB"/>
    <w:rsid w:val="00A5679A"/>
    <w:rsid w:val="00A57B9E"/>
    <w:rsid w:val="00A62CFC"/>
    <w:rsid w:val="00A63B16"/>
    <w:rsid w:val="00A63B99"/>
    <w:rsid w:val="00A669BC"/>
    <w:rsid w:val="00A66A7F"/>
    <w:rsid w:val="00A67233"/>
    <w:rsid w:val="00A6793E"/>
    <w:rsid w:val="00A71508"/>
    <w:rsid w:val="00A75ABF"/>
    <w:rsid w:val="00A76EC9"/>
    <w:rsid w:val="00A8263F"/>
    <w:rsid w:val="00A85ECE"/>
    <w:rsid w:val="00A97EC6"/>
    <w:rsid w:val="00AA0268"/>
    <w:rsid w:val="00AA0C63"/>
    <w:rsid w:val="00AA1F59"/>
    <w:rsid w:val="00AA39F9"/>
    <w:rsid w:val="00AB1757"/>
    <w:rsid w:val="00AB4F34"/>
    <w:rsid w:val="00AB7E95"/>
    <w:rsid w:val="00AC5065"/>
    <w:rsid w:val="00AC5372"/>
    <w:rsid w:val="00AC76A0"/>
    <w:rsid w:val="00AD1A5F"/>
    <w:rsid w:val="00AD41BB"/>
    <w:rsid w:val="00AD4B8F"/>
    <w:rsid w:val="00AE0BBB"/>
    <w:rsid w:val="00AE2878"/>
    <w:rsid w:val="00AE3234"/>
    <w:rsid w:val="00AE4240"/>
    <w:rsid w:val="00AE42C1"/>
    <w:rsid w:val="00AE4A7C"/>
    <w:rsid w:val="00AE4E96"/>
    <w:rsid w:val="00AF45CC"/>
    <w:rsid w:val="00AF6D92"/>
    <w:rsid w:val="00B00EE9"/>
    <w:rsid w:val="00B01106"/>
    <w:rsid w:val="00B01F91"/>
    <w:rsid w:val="00B02BC6"/>
    <w:rsid w:val="00B03A0D"/>
    <w:rsid w:val="00B05124"/>
    <w:rsid w:val="00B05516"/>
    <w:rsid w:val="00B07681"/>
    <w:rsid w:val="00B07ED1"/>
    <w:rsid w:val="00B12E86"/>
    <w:rsid w:val="00B1353C"/>
    <w:rsid w:val="00B14630"/>
    <w:rsid w:val="00B146A5"/>
    <w:rsid w:val="00B219D4"/>
    <w:rsid w:val="00B21BBE"/>
    <w:rsid w:val="00B23C1D"/>
    <w:rsid w:val="00B26062"/>
    <w:rsid w:val="00B301F3"/>
    <w:rsid w:val="00B31C22"/>
    <w:rsid w:val="00B33699"/>
    <w:rsid w:val="00B35CBB"/>
    <w:rsid w:val="00B3784A"/>
    <w:rsid w:val="00B40390"/>
    <w:rsid w:val="00B41104"/>
    <w:rsid w:val="00B412B0"/>
    <w:rsid w:val="00B4131D"/>
    <w:rsid w:val="00B434F6"/>
    <w:rsid w:val="00B457EB"/>
    <w:rsid w:val="00B45D40"/>
    <w:rsid w:val="00B4726D"/>
    <w:rsid w:val="00B476C4"/>
    <w:rsid w:val="00B50519"/>
    <w:rsid w:val="00B51C45"/>
    <w:rsid w:val="00B6000E"/>
    <w:rsid w:val="00B71DBF"/>
    <w:rsid w:val="00B80A16"/>
    <w:rsid w:val="00B81621"/>
    <w:rsid w:val="00B8544A"/>
    <w:rsid w:val="00B90BFC"/>
    <w:rsid w:val="00B923A0"/>
    <w:rsid w:val="00B93DF7"/>
    <w:rsid w:val="00B94C67"/>
    <w:rsid w:val="00B9630B"/>
    <w:rsid w:val="00B9689E"/>
    <w:rsid w:val="00BA11EA"/>
    <w:rsid w:val="00BA23EF"/>
    <w:rsid w:val="00BA364B"/>
    <w:rsid w:val="00BA550A"/>
    <w:rsid w:val="00BA65A5"/>
    <w:rsid w:val="00BB23E1"/>
    <w:rsid w:val="00BB4653"/>
    <w:rsid w:val="00BC1CFE"/>
    <w:rsid w:val="00BD2FC6"/>
    <w:rsid w:val="00BD4640"/>
    <w:rsid w:val="00BD4AE9"/>
    <w:rsid w:val="00BD62E3"/>
    <w:rsid w:val="00BD7D4E"/>
    <w:rsid w:val="00BE3BD8"/>
    <w:rsid w:val="00BE4E21"/>
    <w:rsid w:val="00BE5C54"/>
    <w:rsid w:val="00BF2E8E"/>
    <w:rsid w:val="00BF39BF"/>
    <w:rsid w:val="00BF4C32"/>
    <w:rsid w:val="00BF6331"/>
    <w:rsid w:val="00C006FF"/>
    <w:rsid w:val="00C00935"/>
    <w:rsid w:val="00C01A29"/>
    <w:rsid w:val="00C025B3"/>
    <w:rsid w:val="00C02725"/>
    <w:rsid w:val="00C027D8"/>
    <w:rsid w:val="00C1015E"/>
    <w:rsid w:val="00C16434"/>
    <w:rsid w:val="00C1645A"/>
    <w:rsid w:val="00C22464"/>
    <w:rsid w:val="00C25B98"/>
    <w:rsid w:val="00C26D43"/>
    <w:rsid w:val="00C30B69"/>
    <w:rsid w:val="00C33448"/>
    <w:rsid w:val="00C4260F"/>
    <w:rsid w:val="00C431DA"/>
    <w:rsid w:val="00C45F71"/>
    <w:rsid w:val="00C467A0"/>
    <w:rsid w:val="00C47E55"/>
    <w:rsid w:val="00C50747"/>
    <w:rsid w:val="00C5245C"/>
    <w:rsid w:val="00C54FB0"/>
    <w:rsid w:val="00C57FCA"/>
    <w:rsid w:val="00C61C60"/>
    <w:rsid w:val="00C61FC5"/>
    <w:rsid w:val="00C631DF"/>
    <w:rsid w:val="00C65C16"/>
    <w:rsid w:val="00C71102"/>
    <w:rsid w:val="00C7180A"/>
    <w:rsid w:val="00C72C40"/>
    <w:rsid w:val="00C72D15"/>
    <w:rsid w:val="00C7599C"/>
    <w:rsid w:val="00C76F89"/>
    <w:rsid w:val="00C779E1"/>
    <w:rsid w:val="00C846DA"/>
    <w:rsid w:val="00C86688"/>
    <w:rsid w:val="00C87956"/>
    <w:rsid w:val="00C942B3"/>
    <w:rsid w:val="00C95C05"/>
    <w:rsid w:val="00CA025B"/>
    <w:rsid w:val="00CA0954"/>
    <w:rsid w:val="00CA48CA"/>
    <w:rsid w:val="00CA67FD"/>
    <w:rsid w:val="00CA7447"/>
    <w:rsid w:val="00CB071E"/>
    <w:rsid w:val="00CB5023"/>
    <w:rsid w:val="00CB6187"/>
    <w:rsid w:val="00CB6745"/>
    <w:rsid w:val="00CB72E2"/>
    <w:rsid w:val="00CC00D4"/>
    <w:rsid w:val="00CC099F"/>
    <w:rsid w:val="00CC170E"/>
    <w:rsid w:val="00CC2035"/>
    <w:rsid w:val="00CC3325"/>
    <w:rsid w:val="00CC3396"/>
    <w:rsid w:val="00CC6493"/>
    <w:rsid w:val="00CD501D"/>
    <w:rsid w:val="00CE4897"/>
    <w:rsid w:val="00CE5463"/>
    <w:rsid w:val="00CE5873"/>
    <w:rsid w:val="00CE606E"/>
    <w:rsid w:val="00CE7B9C"/>
    <w:rsid w:val="00CF08B9"/>
    <w:rsid w:val="00CF0D0F"/>
    <w:rsid w:val="00CF1911"/>
    <w:rsid w:val="00CF542A"/>
    <w:rsid w:val="00D00E73"/>
    <w:rsid w:val="00D035A9"/>
    <w:rsid w:val="00D04ADE"/>
    <w:rsid w:val="00D04F55"/>
    <w:rsid w:val="00D051D0"/>
    <w:rsid w:val="00D05267"/>
    <w:rsid w:val="00D113A4"/>
    <w:rsid w:val="00D13790"/>
    <w:rsid w:val="00D13B60"/>
    <w:rsid w:val="00D145BB"/>
    <w:rsid w:val="00D14D03"/>
    <w:rsid w:val="00D15109"/>
    <w:rsid w:val="00D152DC"/>
    <w:rsid w:val="00D161D2"/>
    <w:rsid w:val="00D20B67"/>
    <w:rsid w:val="00D2348E"/>
    <w:rsid w:val="00D237C5"/>
    <w:rsid w:val="00D23BCA"/>
    <w:rsid w:val="00D25412"/>
    <w:rsid w:val="00D27859"/>
    <w:rsid w:val="00D30B62"/>
    <w:rsid w:val="00D31EC1"/>
    <w:rsid w:val="00D35A49"/>
    <w:rsid w:val="00D35D7D"/>
    <w:rsid w:val="00D3601B"/>
    <w:rsid w:val="00D36C30"/>
    <w:rsid w:val="00D439DE"/>
    <w:rsid w:val="00D43BA8"/>
    <w:rsid w:val="00D44079"/>
    <w:rsid w:val="00D54270"/>
    <w:rsid w:val="00D54A41"/>
    <w:rsid w:val="00D5671D"/>
    <w:rsid w:val="00D57F39"/>
    <w:rsid w:val="00D60633"/>
    <w:rsid w:val="00D629B8"/>
    <w:rsid w:val="00D630A4"/>
    <w:rsid w:val="00D664F1"/>
    <w:rsid w:val="00D6650A"/>
    <w:rsid w:val="00D729FC"/>
    <w:rsid w:val="00D72C2E"/>
    <w:rsid w:val="00D7311C"/>
    <w:rsid w:val="00D737D6"/>
    <w:rsid w:val="00D74F89"/>
    <w:rsid w:val="00D8063E"/>
    <w:rsid w:val="00D80A78"/>
    <w:rsid w:val="00D84332"/>
    <w:rsid w:val="00D8789F"/>
    <w:rsid w:val="00D87AF5"/>
    <w:rsid w:val="00D90722"/>
    <w:rsid w:val="00D90A4E"/>
    <w:rsid w:val="00D93BC7"/>
    <w:rsid w:val="00DA0AE9"/>
    <w:rsid w:val="00DA3610"/>
    <w:rsid w:val="00DC314E"/>
    <w:rsid w:val="00DC5534"/>
    <w:rsid w:val="00DC5BF9"/>
    <w:rsid w:val="00DD226B"/>
    <w:rsid w:val="00DD3C06"/>
    <w:rsid w:val="00DD6CF6"/>
    <w:rsid w:val="00DD6EAA"/>
    <w:rsid w:val="00DE4936"/>
    <w:rsid w:val="00DE5627"/>
    <w:rsid w:val="00DE7054"/>
    <w:rsid w:val="00DF0865"/>
    <w:rsid w:val="00DF5006"/>
    <w:rsid w:val="00DF6694"/>
    <w:rsid w:val="00DF6728"/>
    <w:rsid w:val="00DF6A9B"/>
    <w:rsid w:val="00E0140D"/>
    <w:rsid w:val="00E025AF"/>
    <w:rsid w:val="00E04246"/>
    <w:rsid w:val="00E04B4A"/>
    <w:rsid w:val="00E05416"/>
    <w:rsid w:val="00E11E17"/>
    <w:rsid w:val="00E12BCD"/>
    <w:rsid w:val="00E13959"/>
    <w:rsid w:val="00E13B2E"/>
    <w:rsid w:val="00E141B6"/>
    <w:rsid w:val="00E142CE"/>
    <w:rsid w:val="00E23583"/>
    <w:rsid w:val="00E4048A"/>
    <w:rsid w:val="00E42426"/>
    <w:rsid w:val="00E46702"/>
    <w:rsid w:val="00E4791C"/>
    <w:rsid w:val="00E51F57"/>
    <w:rsid w:val="00E529FF"/>
    <w:rsid w:val="00E531AC"/>
    <w:rsid w:val="00E53AC4"/>
    <w:rsid w:val="00E5421A"/>
    <w:rsid w:val="00E54FD4"/>
    <w:rsid w:val="00E56172"/>
    <w:rsid w:val="00E569AB"/>
    <w:rsid w:val="00E60EDB"/>
    <w:rsid w:val="00E627BD"/>
    <w:rsid w:val="00E64A04"/>
    <w:rsid w:val="00E67E53"/>
    <w:rsid w:val="00E712B8"/>
    <w:rsid w:val="00E71468"/>
    <w:rsid w:val="00E719B7"/>
    <w:rsid w:val="00E71AF6"/>
    <w:rsid w:val="00E73374"/>
    <w:rsid w:val="00E76FD0"/>
    <w:rsid w:val="00E773FF"/>
    <w:rsid w:val="00E808A0"/>
    <w:rsid w:val="00E82621"/>
    <w:rsid w:val="00E866A5"/>
    <w:rsid w:val="00E86C05"/>
    <w:rsid w:val="00E968DD"/>
    <w:rsid w:val="00E977CB"/>
    <w:rsid w:val="00EA1A79"/>
    <w:rsid w:val="00EA200C"/>
    <w:rsid w:val="00EA5BD7"/>
    <w:rsid w:val="00EA5CFD"/>
    <w:rsid w:val="00EB0E2C"/>
    <w:rsid w:val="00EB1F36"/>
    <w:rsid w:val="00EB1FAC"/>
    <w:rsid w:val="00EB5625"/>
    <w:rsid w:val="00EB6553"/>
    <w:rsid w:val="00EC3A3B"/>
    <w:rsid w:val="00EC3E6F"/>
    <w:rsid w:val="00EC6553"/>
    <w:rsid w:val="00EE1888"/>
    <w:rsid w:val="00EE240C"/>
    <w:rsid w:val="00EE2417"/>
    <w:rsid w:val="00EE74EF"/>
    <w:rsid w:val="00EE7D7C"/>
    <w:rsid w:val="00EF2C14"/>
    <w:rsid w:val="00EF5493"/>
    <w:rsid w:val="00EF6F0E"/>
    <w:rsid w:val="00F042B4"/>
    <w:rsid w:val="00F044C0"/>
    <w:rsid w:val="00F065D0"/>
    <w:rsid w:val="00F0660E"/>
    <w:rsid w:val="00F10A06"/>
    <w:rsid w:val="00F10D25"/>
    <w:rsid w:val="00F14F82"/>
    <w:rsid w:val="00F16000"/>
    <w:rsid w:val="00F1637B"/>
    <w:rsid w:val="00F17717"/>
    <w:rsid w:val="00F21C58"/>
    <w:rsid w:val="00F22180"/>
    <w:rsid w:val="00F22D95"/>
    <w:rsid w:val="00F238A0"/>
    <w:rsid w:val="00F23AC9"/>
    <w:rsid w:val="00F23BF7"/>
    <w:rsid w:val="00F2537E"/>
    <w:rsid w:val="00F26963"/>
    <w:rsid w:val="00F278A1"/>
    <w:rsid w:val="00F27A43"/>
    <w:rsid w:val="00F36A13"/>
    <w:rsid w:val="00F421FF"/>
    <w:rsid w:val="00F42C92"/>
    <w:rsid w:val="00F43922"/>
    <w:rsid w:val="00F475A5"/>
    <w:rsid w:val="00F5005A"/>
    <w:rsid w:val="00F5016C"/>
    <w:rsid w:val="00F514B8"/>
    <w:rsid w:val="00F53A72"/>
    <w:rsid w:val="00F5417D"/>
    <w:rsid w:val="00F541E4"/>
    <w:rsid w:val="00F57EA2"/>
    <w:rsid w:val="00F634A4"/>
    <w:rsid w:val="00F63D64"/>
    <w:rsid w:val="00F673B6"/>
    <w:rsid w:val="00F74316"/>
    <w:rsid w:val="00F75CF3"/>
    <w:rsid w:val="00F776AA"/>
    <w:rsid w:val="00F77911"/>
    <w:rsid w:val="00F77E59"/>
    <w:rsid w:val="00F813BD"/>
    <w:rsid w:val="00F81555"/>
    <w:rsid w:val="00F8591E"/>
    <w:rsid w:val="00F86D03"/>
    <w:rsid w:val="00F875CE"/>
    <w:rsid w:val="00F92CC6"/>
    <w:rsid w:val="00F95D8D"/>
    <w:rsid w:val="00F97323"/>
    <w:rsid w:val="00F975A6"/>
    <w:rsid w:val="00FA2A17"/>
    <w:rsid w:val="00FA393C"/>
    <w:rsid w:val="00FA3AA9"/>
    <w:rsid w:val="00FA4F28"/>
    <w:rsid w:val="00FB090C"/>
    <w:rsid w:val="00FB097A"/>
    <w:rsid w:val="00FB2708"/>
    <w:rsid w:val="00FB29A3"/>
    <w:rsid w:val="00FB2FA7"/>
    <w:rsid w:val="00FB52DE"/>
    <w:rsid w:val="00FB5874"/>
    <w:rsid w:val="00FB7C3C"/>
    <w:rsid w:val="00FC1834"/>
    <w:rsid w:val="00FC6AA6"/>
    <w:rsid w:val="00FC7C4E"/>
    <w:rsid w:val="00FD5854"/>
    <w:rsid w:val="00FD637C"/>
    <w:rsid w:val="00FD6FCE"/>
    <w:rsid w:val="00FE1D78"/>
    <w:rsid w:val="00FE31E8"/>
    <w:rsid w:val="00FE6A60"/>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A1F5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 w:type="paragraph" w:customStyle="1" w:styleId="text-center">
    <w:name w:val="text-center"/>
    <w:basedOn w:val="Normal"/>
    <w:rsid w:val="006F1D22"/>
    <w:pPr>
      <w:spacing w:before="100" w:beforeAutospacing="1" w:after="100" w:afterAutospacing="1"/>
    </w:pPr>
    <w:rPr>
      <w:rFonts w:eastAsia="Times New Roman"/>
    </w:rPr>
  </w:style>
  <w:style w:type="character" w:customStyle="1" w:styleId="Date3">
    <w:name w:val="Date3"/>
    <w:basedOn w:val="DefaultParagraphFont"/>
    <w:rsid w:val="00C26D43"/>
  </w:style>
  <w:style w:type="character" w:customStyle="1" w:styleId="Date4">
    <w:name w:val="Date4"/>
    <w:basedOn w:val="DefaultParagraphFont"/>
    <w:rsid w:val="009E1F0E"/>
  </w:style>
  <w:style w:type="character" w:customStyle="1" w:styleId="fontstyle0">
    <w:name w:val="fontstyle0"/>
    <w:basedOn w:val="DefaultParagraphFont"/>
    <w:rsid w:val="002A571B"/>
  </w:style>
  <w:style w:type="character" w:customStyle="1" w:styleId="Heading6Char">
    <w:name w:val="Heading 6 Char"/>
    <w:basedOn w:val="DefaultParagraphFont"/>
    <w:link w:val="Heading6"/>
    <w:uiPriority w:val="9"/>
    <w:rsid w:val="00AA1F59"/>
    <w:rPr>
      <w:rFonts w:asciiTheme="majorHAnsi" w:eastAsiaTheme="majorEastAsia" w:hAnsiTheme="majorHAnsi" w:cstheme="majorBidi"/>
      <w:i/>
      <w:iCs/>
      <w:color w:val="243F60" w:themeColor="accent1" w:themeShade="7F"/>
      <w:sz w:val="24"/>
      <w:szCs w:val="24"/>
    </w:rPr>
  </w:style>
  <w:style w:type="character" w:customStyle="1" w:styleId="elementor-icon-list-text">
    <w:name w:val="elementor-icon-list-text"/>
    <w:basedOn w:val="DefaultParagraphFont"/>
    <w:rsid w:val="00FB0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A1F5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 w:type="paragraph" w:customStyle="1" w:styleId="text-center">
    <w:name w:val="text-center"/>
    <w:basedOn w:val="Normal"/>
    <w:rsid w:val="006F1D22"/>
    <w:pPr>
      <w:spacing w:before="100" w:beforeAutospacing="1" w:after="100" w:afterAutospacing="1"/>
    </w:pPr>
    <w:rPr>
      <w:rFonts w:eastAsia="Times New Roman"/>
    </w:rPr>
  </w:style>
  <w:style w:type="character" w:customStyle="1" w:styleId="Date3">
    <w:name w:val="Date3"/>
    <w:basedOn w:val="DefaultParagraphFont"/>
    <w:rsid w:val="00C26D43"/>
  </w:style>
  <w:style w:type="character" w:customStyle="1" w:styleId="Date4">
    <w:name w:val="Date4"/>
    <w:basedOn w:val="DefaultParagraphFont"/>
    <w:rsid w:val="009E1F0E"/>
  </w:style>
  <w:style w:type="character" w:customStyle="1" w:styleId="fontstyle0">
    <w:name w:val="fontstyle0"/>
    <w:basedOn w:val="DefaultParagraphFont"/>
    <w:rsid w:val="002A571B"/>
  </w:style>
  <w:style w:type="character" w:customStyle="1" w:styleId="Heading6Char">
    <w:name w:val="Heading 6 Char"/>
    <w:basedOn w:val="DefaultParagraphFont"/>
    <w:link w:val="Heading6"/>
    <w:uiPriority w:val="9"/>
    <w:rsid w:val="00AA1F59"/>
    <w:rPr>
      <w:rFonts w:asciiTheme="majorHAnsi" w:eastAsiaTheme="majorEastAsia" w:hAnsiTheme="majorHAnsi" w:cstheme="majorBidi"/>
      <w:i/>
      <w:iCs/>
      <w:color w:val="243F60" w:themeColor="accent1" w:themeShade="7F"/>
      <w:sz w:val="24"/>
      <w:szCs w:val="24"/>
    </w:rPr>
  </w:style>
  <w:style w:type="character" w:customStyle="1" w:styleId="elementor-icon-list-text">
    <w:name w:val="elementor-icon-list-text"/>
    <w:basedOn w:val="DefaultParagraphFont"/>
    <w:rsid w:val="00FB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0694599">
      <w:bodyDiv w:val="1"/>
      <w:marLeft w:val="0"/>
      <w:marRight w:val="0"/>
      <w:marTop w:val="0"/>
      <w:marBottom w:val="0"/>
      <w:divBdr>
        <w:top w:val="none" w:sz="0" w:space="0" w:color="auto"/>
        <w:left w:val="none" w:sz="0" w:space="0" w:color="auto"/>
        <w:bottom w:val="none" w:sz="0" w:space="0" w:color="auto"/>
        <w:right w:val="none" w:sz="0" w:space="0" w:color="auto"/>
      </w:divBdr>
    </w:div>
    <w:div w:id="31196593">
      <w:bodyDiv w:val="1"/>
      <w:marLeft w:val="0"/>
      <w:marRight w:val="0"/>
      <w:marTop w:val="0"/>
      <w:marBottom w:val="0"/>
      <w:divBdr>
        <w:top w:val="none" w:sz="0" w:space="0" w:color="auto"/>
        <w:left w:val="none" w:sz="0" w:space="0" w:color="auto"/>
        <w:bottom w:val="none" w:sz="0" w:space="0" w:color="auto"/>
        <w:right w:val="none" w:sz="0" w:space="0" w:color="auto"/>
      </w:divBdr>
      <w:divsChild>
        <w:div w:id="864903932">
          <w:marLeft w:val="0"/>
          <w:marRight w:val="0"/>
          <w:marTop w:val="0"/>
          <w:marBottom w:val="0"/>
          <w:divBdr>
            <w:top w:val="none" w:sz="0" w:space="0" w:color="auto"/>
            <w:left w:val="none" w:sz="0" w:space="0" w:color="auto"/>
            <w:bottom w:val="none" w:sz="0" w:space="0" w:color="auto"/>
            <w:right w:val="none" w:sz="0" w:space="0" w:color="auto"/>
          </w:divBdr>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1200978">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58987687">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6821193">
      <w:bodyDiv w:val="1"/>
      <w:marLeft w:val="0"/>
      <w:marRight w:val="0"/>
      <w:marTop w:val="0"/>
      <w:marBottom w:val="0"/>
      <w:divBdr>
        <w:top w:val="none" w:sz="0" w:space="0" w:color="auto"/>
        <w:left w:val="none" w:sz="0" w:space="0" w:color="auto"/>
        <w:bottom w:val="none" w:sz="0" w:space="0" w:color="auto"/>
        <w:right w:val="none" w:sz="0" w:space="0" w:color="auto"/>
      </w:divBdr>
      <w:divsChild>
        <w:div w:id="1762291340">
          <w:marLeft w:val="0"/>
          <w:marRight w:val="0"/>
          <w:marTop w:val="0"/>
          <w:marBottom w:val="0"/>
          <w:divBdr>
            <w:top w:val="none" w:sz="0" w:space="0" w:color="auto"/>
            <w:left w:val="none" w:sz="0" w:space="0" w:color="auto"/>
            <w:bottom w:val="none" w:sz="0" w:space="0" w:color="auto"/>
            <w:right w:val="none" w:sz="0" w:space="0" w:color="auto"/>
          </w:divBdr>
        </w:div>
      </w:divsChild>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83801730">
          <w:marLeft w:val="0"/>
          <w:marRight w:val="0"/>
          <w:marTop w:val="0"/>
          <w:marBottom w:val="0"/>
          <w:divBdr>
            <w:top w:val="none" w:sz="0" w:space="0" w:color="auto"/>
            <w:left w:val="none" w:sz="0" w:space="0" w:color="auto"/>
            <w:bottom w:val="single" w:sz="6" w:space="11" w:color="D9D9D9"/>
            <w:right w:val="none" w:sz="0" w:space="0" w:color="auto"/>
          </w:divBdr>
          <w:divsChild>
            <w:div w:id="1800415064">
              <w:marLeft w:val="0"/>
              <w:marRight w:val="0"/>
              <w:marTop w:val="0"/>
              <w:marBottom w:val="0"/>
              <w:divBdr>
                <w:top w:val="none" w:sz="0" w:space="0" w:color="auto"/>
                <w:left w:val="none" w:sz="0" w:space="0" w:color="auto"/>
                <w:bottom w:val="none" w:sz="0" w:space="0" w:color="auto"/>
                <w:right w:val="none" w:sz="0" w:space="0" w:color="auto"/>
              </w:divBdr>
            </w:div>
          </w:divsChild>
        </w:div>
        <w:div w:id="430974765">
          <w:marLeft w:val="0"/>
          <w:marRight w:val="0"/>
          <w:marTop w:val="0"/>
          <w:marBottom w:val="0"/>
          <w:divBdr>
            <w:top w:val="none" w:sz="0" w:space="0" w:color="auto"/>
            <w:left w:val="none" w:sz="0" w:space="0" w:color="auto"/>
            <w:bottom w:val="none" w:sz="0" w:space="0" w:color="auto"/>
            <w:right w:val="none" w:sz="0" w:space="0" w:color="auto"/>
          </w:divBdr>
          <w:divsChild>
            <w:div w:id="161287753">
              <w:marLeft w:val="0"/>
              <w:marRight w:val="0"/>
              <w:marTop w:val="150"/>
              <w:marBottom w:val="0"/>
              <w:divBdr>
                <w:top w:val="none" w:sz="0" w:space="0" w:color="auto"/>
                <w:left w:val="none" w:sz="0" w:space="0" w:color="auto"/>
                <w:bottom w:val="none" w:sz="0" w:space="0" w:color="auto"/>
                <w:right w:val="none" w:sz="0" w:space="0" w:color="auto"/>
              </w:divBdr>
              <w:divsChild>
                <w:div w:id="1422525762">
                  <w:marLeft w:val="405"/>
                  <w:marRight w:val="0"/>
                  <w:marTop w:val="135"/>
                  <w:marBottom w:val="150"/>
                  <w:divBdr>
                    <w:top w:val="single" w:sz="18" w:space="0" w:color="E25354"/>
                    <w:left w:val="single" w:sz="6" w:space="0" w:color="E8E8E8"/>
                    <w:bottom w:val="single" w:sz="6" w:space="2" w:color="E8E8E8"/>
                    <w:right w:val="single" w:sz="6" w:space="0" w:color="E8E8E8"/>
                  </w:divBdr>
                  <w:divsChild>
                    <w:div w:id="1564756489">
                      <w:marLeft w:val="0"/>
                      <w:marRight w:val="0"/>
                      <w:marTop w:val="0"/>
                      <w:marBottom w:val="0"/>
                      <w:divBdr>
                        <w:top w:val="none" w:sz="0" w:space="0" w:color="auto"/>
                        <w:left w:val="none" w:sz="0" w:space="0" w:color="auto"/>
                        <w:bottom w:val="none" w:sz="0" w:space="0" w:color="auto"/>
                        <w:right w:val="none" w:sz="0" w:space="0" w:color="auto"/>
                      </w:divBdr>
                      <w:divsChild>
                        <w:div w:id="201480332">
                          <w:marLeft w:val="0"/>
                          <w:marRight w:val="0"/>
                          <w:marTop w:val="0"/>
                          <w:marBottom w:val="0"/>
                          <w:divBdr>
                            <w:top w:val="none" w:sz="0" w:space="0" w:color="auto"/>
                            <w:left w:val="none" w:sz="0" w:space="0" w:color="auto"/>
                            <w:bottom w:val="none" w:sz="0" w:space="0" w:color="auto"/>
                            <w:right w:val="none" w:sz="0" w:space="0" w:color="auto"/>
                          </w:divBdr>
                        </w:div>
                        <w:div w:id="608319748">
                          <w:marLeft w:val="0"/>
                          <w:marRight w:val="0"/>
                          <w:marTop w:val="0"/>
                          <w:marBottom w:val="0"/>
                          <w:divBdr>
                            <w:top w:val="none" w:sz="0" w:space="0" w:color="auto"/>
                            <w:left w:val="none" w:sz="0" w:space="0" w:color="auto"/>
                            <w:bottom w:val="none" w:sz="0" w:space="0" w:color="auto"/>
                            <w:right w:val="none" w:sz="0" w:space="0" w:color="auto"/>
                          </w:divBdr>
                        </w:div>
                        <w:div w:id="1518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117">
                  <w:marLeft w:val="0"/>
                  <w:marRight w:val="0"/>
                  <w:marTop w:val="186"/>
                  <w:marBottom w:val="186"/>
                  <w:divBdr>
                    <w:top w:val="none" w:sz="0" w:space="0" w:color="auto"/>
                    <w:left w:val="none" w:sz="0" w:space="0" w:color="auto"/>
                    <w:bottom w:val="none" w:sz="0" w:space="0" w:color="auto"/>
                    <w:right w:val="none" w:sz="0" w:space="0" w:color="auto"/>
                  </w:divBdr>
                  <w:divsChild>
                    <w:div w:id="764231792">
                      <w:marLeft w:val="0"/>
                      <w:marRight w:val="0"/>
                      <w:marTop w:val="0"/>
                      <w:marBottom w:val="0"/>
                      <w:divBdr>
                        <w:top w:val="none" w:sz="0" w:space="0" w:color="auto"/>
                        <w:left w:val="none" w:sz="0" w:space="0" w:color="auto"/>
                        <w:bottom w:val="none" w:sz="0" w:space="0" w:color="auto"/>
                        <w:right w:val="none" w:sz="0" w:space="0" w:color="auto"/>
                      </w:divBdr>
                    </w:div>
                    <w:div w:id="876623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109483">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296690186">
      <w:bodyDiv w:val="1"/>
      <w:marLeft w:val="0"/>
      <w:marRight w:val="0"/>
      <w:marTop w:val="0"/>
      <w:marBottom w:val="0"/>
      <w:divBdr>
        <w:top w:val="none" w:sz="0" w:space="0" w:color="auto"/>
        <w:left w:val="none" w:sz="0" w:space="0" w:color="auto"/>
        <w:bottom w:val="none" w:sz="0" w:space="0" w:color="auto"/>
        <w:right w:val="none" w:sz="0" w:space="0" w:color="auto"/>
      </w:divBdr>
    </w:div>
    <w:div w:id="303967202">
      <w:bodyDiv w:val="1"/>
      <w:marLeft w:val="0"/>
      <w:marRight w:val="0"/>
      <w:marTop w:val="0"/>
      <w:marBottom w:val="0"/>
      <w:divBdr>
        <w:top w:val="none" w:sz="0" w:space="0" w:color="auto"/>
        <w:left w:val="none" w:sz="0" w:space="0" w:color="auto"/>
        <w:bottom w:val="none" w:sz="0" w:space="0" w:color="auto"/>
        <w:right w:val="none" w:sz="0" w:space="0" w:color="auto"/>
      </w:divBdr>
      <w:divsChild>
        <w:div w:id="847794295">
          <w:marLeft w:val="0"/>
          <w:marRight w:val="0"/>
          <w:marTop w:val="0"/>
          <w:marBottom w:val="0"/>
          <w:divBdr>
            <w:top w:val="none" w:sz="0" w:space="0" w:color="auto"/>
            <w:left w:val="none" w:sz="0" w:space="0" w:color="auto"/>
            <w:bottom w:val="none" w:sz="0" w:space="0" w:color="auto"/>
            <w:right w:val="none" w:sz="0" w:space="0" w:color="auto"/>
          </w:divBdr>
        </w:div>
      </w:divsChild>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6271401">
      <w:bodyDiv w:val="1"/>
      <w:marLeft w:val="0"/>
      <w:marRight w:val="0"/>
      <w:marTop w:val="0"/>
      <w:marBottom w:val="0"/>
      <w:divBdr>
        <w:top w:val="none" w:sz="0" w:space="0" w:color="auto"/>
        <w:left w:val="none" w:sz="0" w:space="0" w:color="auto"/>
        <w:bottom w:val="none" w:sz="0" w:space="0" w:color="auto"/>
        <w:right w:val="none" w:sz="0" w:space="0" w:color="auto"/>
      </w:divBdr>
      <w:divsChild>
        <w:div w:id="1739477220">
          <w:marLeft w:val="0"/>
          <w:marRight w:val="0"/>
          <w:marTop w:val="0"/>
          <w:marBottom w:val="0"/>
          <w:divBdr>
            <w:top w:val="none" w:sz="0" w:space="0" w:color="auto"/>
            <w:left w:val="none" w:sz="0" w:space="0" w:color="auto"/>
            <w:bottom w:val="none" w:sz="0" w:space="0" w:color="auto"/>
            <w:right w:val="none" w:sz="0" w:space="0" w:color="auto"/>
          </w:divBdr>
        </w:div>
        <w:div w:id="234323320">
          <w:marLeft w:val="0"/>
          <w:marRight w:val="0"/>
          <w:marTop w:val="0"/>
          <w:marBottom w:val="0"/>
          <w:divBdr>
            <w:top w:val="none" w:sz="0" w:space="0" w:color="auto"/>
            <w:left w:val="none" w:sz="0" w:space="0" w:color="auto"/>
            <w:bottom w:val="none" w:sz="0" w:space="0" w:color="auto"/>
            <w:right w:val="none" w:sz="0" w:space="0" w:color="auto"/>
          </w:divBdr>
          <w:divsChild>
            <w:div w:id="1753117904">
              <w:marLeft w:val="2700"/>
              <w:marRight w:val="2732"/>
              <w:marTop w:val="0"/>
              <w:marBottom w:val="0"/>
              <w:divBdr>
                <w:top w:val="none" w:sz="0" w:space="0" w:color="auto"/>
                <w:left w:val="none" w:sz="0" w:space="0" w:color="auto"/>
                <w:bottom w:val="none" w:sz="0" w:space="0" w:color="auto"/>
                <w:right w:val="none" w:sz="0" w:space="0" w:color="auto"/>
              </w:divBdr>
            </w:div>
            <w:div w:id="18362955">
              <w:marLeft w:val="0"/>
              <w:marRight w:val="0"/>
              <w:marTop w:val="120"/>
              <w:marBottom w:val="120"/>
              <w:divBdr>
                <w:top w:val="none" w:sz="0" w:space="0" w:color="auto"/>
                <w:left w:val="none" w:sz="0" w:space="0" w:color="auto"/>
                <w:bottom w:val="none" w:sz="0" w:space="0" w:color="auto"/>
                <w:right w:val="none" w:sz="0" w:space="0" w:color="auto"/>
              </w:divBdr>
            </w:div>
            <w:div w:id="200630732">
              <w:marLeft w:val="0"/>
              <w:marRight w:val="0"/>
              <w:marTop w:val="120"/>
              <w:marBottom w:val="120"/>
              <w:divBdr>
                <w:top w:val="none" w:sz="0" w:space="0" w:color="auto"/>
                <w:left w:val="none" w:sz="0" w:space="0" w:color="auto"/>
                <w:bottom w:val="none" w:sz="0" w:space="0" w:color="auto"/>
                <w:right w:val="none" w:sz="0" w:space="0" w:color="auto"/>
              </w:divBdr>
            </w:div>
            <w:div w:id="1712262817">
              <w:marLeft w:val="0"/>
              <w:marRight w:val="0"/>
              <w:marTop w:val="120"/>
              <w:marBottom w:val="120"/>
              <w:divBdr>
                <w:top w:val="none" w:sz="0" w:space="0" w:color="auto"/>
                <w:left w:val="none" w:sz="0" w:space="0" w:color="auto"/>
                <w:bottom w:val="none" w:sz="0" w:space="0" w:color="auto"/>
                <w:right w:val="none" w:sz="0" w:space="0" w:color="auto"/>
              </w:divBdr>
            </w:div>
            <w:div w:id="969090398">
              <w:marLeft w:val="0"/>
              <w:marRight w:val="0"/>
              <w:marTop w:val="120"/>
              <w:marBottom w:val="120"/>
              <w:divBdr>
                <w:top w:val="none" w:sz="0" w:space="0" w:color="auto"/>
                <w:left w:val="none" w:sz="0" w:space="0" w:color="auto"/>
                <w:bottom w:val="none" w:sz="0" w:space="0" w:color="auto"/>
                <w:right w:val="none" w:sz="0" w:space="0" w:color="auto"/>
              </w:divBdr>
            </w:div>
            <w:div w:id="309990963">
              <w:marLeft w:val="0"/>
              <w:marRight w:val="0"/>
              <w:marTop w:val="120"/>
              <w:marBottom w:val="120"/>
              <w:divBdr>
                <w:top w:val="none" w:sz="0" w:space="0" w:color="auto"/>
                <w:left w:val="none" w:sz="0" w:space="0" w:color="auto"/>
                <w:bottom w:val="none" w:sz="0" w:space="0" w:color="auto"/>
                <w:right w:val="none" w:sz="0" w:space="0" w:color="auto"/>
              </w:divBdr>
            </w:div>
            <w:div w:id="892887648">
              <w:marLeft w:val="0"/>
              <w:marRight w:val="0"/>
              <w:marTop w:val="120"/>
              <w:marBottom w:val="120"/>
              <w:divBdr>
                <w:top w:val="none" w:sz="0" w:space="0" w:color="auto"/>
                <w:left w:val="none" w:sz="0" w:space="0" w:color="auto"/>
                <w:bottom w:val="none" w:sz="0" w:space="0" w:color="auto"/>
                <w:right w:val="none" w:sz="0" w:space="0" w:color="auto"/>
              </w:divBdr>
            </w:div>
            <w:div w:id="619603642">
              <w:marLeft w:val="0"/>
              <w:marRight w:val="0"/>
              <w:marTop w:val="120"/>
              <w:marBottom w:val="120"/>
              <w:divBdr>
                <w:top w:val="none" w:sz="0" w:space="0" w:color="auto"/>
                <w:left w:val="none" w:sz="0" w:space="0" w:color="auto"/>
                <w:bottom w:val="none" w:sz="0" w:space="0" w:color="auto"/>
                <w:right w:val="none" w:sz="0" w:space="0" w:color="auto"/>
              </w:divBdr>
            </w:div>
            <w:div w:id="5017058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6251091">
      <w:bodyDiv w:val="1"/>
      <w:marLeft w:val="0"/>
      <w:marRight w:val="0"/>
      <w:marTop w:val="0"/>
      <w:marBottom w:val="0"/>
      <w:divBdr>
        <w:top w:val="none" w:sz="0" w:space="0" w:color="auto"/>
        <w:left w:val="none" w:sz="0" w:space="0" w:color="auto"/>
        <w:bottom w:val="none" w:sz="0" w:space="0" w:color="auto"/>
        <w:right w:val="none" w:sz="0" w:space="0" w:color="auto"/>
      </w:divBdr>
      <w:divsChild>
        <w:div w:id="331035265">
          <w:marLeft w:val="0"/>
          <w:marRight w:val="0"/>
          <w:marTop w:val="0"/>
          <w:marBottom w:val="0"/>
          <w:divBdr>
            <w:top w:val="none" w:sz="0" w:space="0" w:color="auto"/>
            <w:left w:val="none" w:sz="0" w:space="0" w:color="auto"/>
            <w:bottom w:val="none" w:sz="0" w:space="0" w:color="auto"/>
            <w:right w:val="none" w:sz="0" w:space="0" w:color="auto"/>
          </w:divBdr>
        </w:div>
      </w:divsChild>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3941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4873">
          <w:marLeft w:val="0"/>
          <w:marRight w:val="0"/>
          <w:marTop w:val="0"/>
          <w:marBottom w:val="0"/>
          <w:divBdr>
            <w:top w:val="none" w:sz="0" w:space="0" w:color="auto"/>
            <w:left w:val="none" w:sz="0" w:space="0" w:color="auto"/>
            <w:bottom w:val="none" w:sz="0" w:space="0" w:color="auto"/>
            <w:right w:val="none" w:sz="0" w:space="0" w:color="auto"/>
          </w:divBdr>
        </w:div>
      </w:divsChild>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196768">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879864">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2440419">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76687416">
      <w:bodyDiv w:val="1"/>
      <w:marLeft w:val="0"/>
      <w:marRight w:val="0"/>
      <w:marTop w:val="0"/>
      <w:marBottom w:val="0"/>
      <w:divBdr>
        <w:top w:val="none" w:sz="0" w:space="0" w:color="auto"/>
        <w:left w:val="none" w:sz="0" w:space="0" w:color="auto"/>
        <w:bottom w:val="none" w:sz="0" w:space="0" w:color="auto"/>
        <w:right w:val="none" w:sz="0" w:space="0" w:color="auto"/>
      </w:divBdr>
    </w:div>
    <w:div w:id="679696141">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5079897">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06434831">
      <w:bodyDiv w:val="1"/>
      <w:marLeft w:val="0"/>
      <w:marRight w:val="0"/>
      <w:marTop w:val="0"/>
      <w:marBottom w:val="0"/>
      <w:divBdr>
        <w:top w:val="none" w:sz="0" w:space="0" w:color="auto"/>
        <w:left w:val="none" w:sz="0" w:space="0" w:color="auto"/>
        <w:bottom w:val="none" w:sz="0" w:space="0" w:color="auto"/>
        <w:right w:val="none" w:sz="0" w:space="0" w:color="auto"/>
      </w:divBdr>
      <w:divsChild>
        <w:div w:id="812793044">
          <w:marLeft w:val="0"/>
          <w:marRight w:val="0"/>
          <w:marTop w:val="0"/>
          <w:marBottom w:val="0"/>
          <w:divBdr>
            <w:top w:val="none" w:sz="0" w:space="0" w:color="auto"/>
            <w:left w:val="none" w:sz="0" w:space="0" w:color="auto"/>
            <w:bottom w:val="none" w:sz="0" w:space="0" w:color="auto"/>
            <w:right w:val="none" w:sz="0" w:space="0" w:color="auto"/>
          </w:divBdr>
        </w:div>
      </w:divsChild>
    </w:div>
    <w:div w:id="807623597">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6652842">
      <w:bodyDiv w:val="1"/>
      <w:marLeft w:val="0"/>
      <w:marRight w:val="0"/>
      <w:marTop w:val="0"/>
      <w:marBottom w:val="0"/>
      <w:divBdr>
        <w:top w:val="none" w:sz="0" w:space="0" w:color="auto"/>
        <w:left w:val="none" w:sz="0" w:space="0" w:color="auto"/>
        <w:bottom w:val="none" w:sz="0" w:space="0" w:color="auto"/>
        <w:right w:val="none" w:sz="0" w:space="0" w:color="auto"/>
      </w:divBdr>
      <w:divsChild>
        <w:div w:id="1807888951">
          <w:marLeft w:val="0"/>
          <w:marRight w:val="0"/>
          <w:marTop w:val="0"/>
          <w:marBottom w:val="0"/>
          <w:divBdr>
            <w:top w:val="none" w:sz="0" w:space="0" w:color="auto"/>
            <w:left w:val="none" w:sz="0" w:space="0" w:color="auto"/>
            <w:bottom w:val="none" w:sz="0" w:space="0" w:color="auto"/>
            <w:right w:val="none" w:sz="0" w:space="0" w:color="auto"/>
          </w:divBdr>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2621512">
      <w:bodyDiv w:val="1"/>
      <w:marLeft w:val="0"/>
      <w:marRight w:val="0"/>
      <w:marTop w:val="0"/>
      <w:marBottom w:val="0"/>
      <w:divBdr>
        <w:top w:val="none" w:sz="0" w:space="0" w:color="auto"/>
        <w:left w:val="none" w:sz="0" w:space="0" w:color="auto"/>
        <w:bottom w:val="none" w:sz="0" w:space="0" w:color="auto"/>
        <w:right w:val="none" w:sz="0" w:space="0" w:color="auto"/>
      </w:divBdr>
      <w:divsChild>
        <w:div w:id="1533498694">
          <w:marLeft w:val="0"/>
          <w:marRight w:val="0"/>
          <w:marTop w:val="120"/>
          <w:marBottom w:val="120"/>
          <w:divBdr>
            <w:top w:val="none" w:sz="0" w:space="0" w:color="auto"/>
            <w:left w:val="none" w:sz="0" w:space="0" w:color="auto"/>
            <w:bottom w:val="none" w:sz="0" w:space="0" w:color="auto"/>
            <w:right w:val="none" w:sz="0" w:space="0" w:color="auto"/>
          </w:divBdr>
        </w:div>
        <w:div w:id="26107095">
          <w:marLeft w:val="0"/>
          <w:marRight w:val="0"/>
          <w:marTop w:val="120"/>
          <w:marBottom w:val="120"/>
          <w:divBdr>
            <w:top w:val="none" w:sz="0" w:space="0" w:color="auto"/>
            <w:left w:val="none" w:sz="0" w:space="0" w:color="auto"/>
            <w:bottom w:val="none" w:sz="0" w:space="0" w:color="auto"/>
            <w:right w:val="none" w:sz="0" w:space="0" w:color="auto"/>
          </w:divBdr>
        </w:div>
        <w:div w:id="925530994">
          <w:marLeft w:val="0"/>
          <w:marRight w:val="0"/>
          <w:marTop w:val="120"/>
          <w:marBottom w:val="120"/>
          <w:divBdr>
            <w:top w:val="none" w:sz="0" w:space="0" w:color="auto"/>
            <w:left w:val="none" w:sz="0" w:space="0" w:color="auto"/>
            <w:bottom w:val="none" w:sz="0" w:space="0" w:color="auto"/>
            <w:right w:val="none" w:sz="0" w:space="0" w:color="auto"/>
          </w:divBdr>
        </w:div>
        <w:div w:id="2079787530">
          <w:marLeft w:val="0"/>
          <w:marRight w:val="0"/>
          <w:marTop w:val="120"/>
          <w:marBottom w:val="120"/>
          <w:divBdr>
            <w:top w:val="none" w:sz="0" w:space="0" w:color="auto"/>
            <w:left w:val="none" w:sz="0" w:space="0" w:color="auto"/>
            <w:bottom w:val="none" w:sz="0" w:space="0" w:color="auto"/>
            <w:right w:val="none" w:sz="0" w:space="0" w:color="auto"/>
          </w:divBdr>
        </w:div>
        <w:div w:id="1044017751">
          <w:marLeft w:val="0"/>
          <w:marRight w:val="0"/>
          <w:marTop w:val="120"/>
          <w:marBottom w:val="120"/>
          <w:divBdr>
            <w:top w:val="none" w:sz="0" w:space="0" w:color="auto"/>
            <w:left w:val="none" w:sz="0" w:space="0" w:color="auto"/>
            <w:bottom w:val="none" w:sz="0" w:space="0" w:color="auto"/>
            <w:right w:val="none" w:sz="0" w:space="0" w:color="auto"/>
          </w:divBdr>
        </w:div>
        <w:div w:id="500196500">
          <w:marLeft w:val="0"/>
          <w:marRight w:val="0"/>
          <w:marTop w:val="120"/>
          <w:marBottom w:val="120"/>
          <w:divBdr>
            <w:top w:val="none" w:sz="0" w:space="0" w:color="auto"/>
            <w:left w:val="none" w:sz="0" w:space="0" w:color="auto"/>
            <w:bottom w:val="none" w:sz="0" w:space="0" w:color="auto"/>
            <w:right w:val="none" w:sz="0" w:space="0" w:color="auto"/>
          </w:divBdr>
        </w:div>
      </w:divsChild>
    </w:div>
    <w:div w:id="844708632">
      <w:bodyDiv w:val="1"/>
      <w:marLeft w:val="0"/>
      <w:marRight w:val="0"/>
      <w:marTop w:val="0"/>
      <w:marBottom w:val="0"/>
      <w:divBdr>
        <w:top w:val="none" w:sz="0" w:space="0" w:color="auto"/>
        <w:left w:val="none" w:sz="0" w:space="0" w:color="auto"/>
        <w:bottom w:val="none" w:sz="0" w:space="0" w:color="auto"/>
        <w:right w:val="none" w:sz="0" w:space="0" w:color="auto"/>
      </w:divBdr>
      <w:divsChild>
        <w:div w:id="1151406246">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1183811">
      <w:bodyDiv w:val="1"/>
      <w:marLeft w:val="0"/>
      <w:marRight w:val="0"/>
      <w:marTop w:val="0"/>
      <w:marBottom w:val="0"/>
      <w:divBdr>
        <w:top w:val="none" w:sz="0" w:space="0" w:color="auto"/>
        <w:left w:val="none" w:sz="0" w:space="0" w:color="auto"/>
        <w:bottom w:val="none" w:sz="0" w:space="0" w:color="auto"/>
        <w:right w:val="none" w:sz="0" w:space="0" w:color="auto"/>
      </w:divBdr>
      <w:divsChild>
        <w:div w:id="1627076884">
          <w:marLeft w:val="0"/>
          <w:marRight w:val="0"/>
          <w:marTop w:val="0"/>
          <w:marBottom w:val="0"/>
          <w:divBdr>
            <w:top w:val="none" w:sz="0" w:space="0" w:color="auto"/>
            <w:left w:val="none" w:sz="0" w:space="0" w:color="auto"/>
            <w:bottom w:val="none" w:sz="0" w:space="0" w:color="auto"/>
            <w:right w:val="none" w:sz="0" w:space="0" w:color="auto"/>
          </w:divBdr>
        </w:div>
        <w:div w:id="1484273659">
          <w:marLeft w:val="0"/>
          <w:marRight w:val="0"/>
          <w:marTop w:val="225"/>
          <w:marBottom w:val="225"/>
          <w:divBdr>
            <w:top w:val="none" w:sz="0" w:space="0" w:color="auto"/>
            <w:left w:val="none" w:sz="0" w:space="0" w:color="auto"/>
            <w:bottom w:val="none" w:sz="0" w:space="0" w:color="auto"/>
            <w:right w:val="none" w:sz="0" w:space="0" w:color="auto"/>
          </w:divBdr>
        </w:div>
        <w:div w:id="184559340">
          <w:marLeft w:val="0"/>
          <w:marRight w:val="0"/>
          <w:marTop w:val="0"/>
          <w:marBottom w:val="0"/>
          <w:divBdr>
            <w:top w:val="none" w:sz="0" w:space="0" w:color="auto"/>
            <w:left w:val="none" w:sz="0" w:space="0" w:color="auto"/>
            <w:bottom w:val="none" w:sz="0" w:space="0" w:color="auto"/>
            <w:right w:val="none" w:sz="0" w:space="0" w:color="auto"/>
          </w:divBdr>
          <w:divsChild>
            <w:div w:id="949514127">
              <w:blockQuote w:val="1"/>
              <w:marLeft w:val="0"/>
              <w:marRight w:val="0"/>
              <w:marTop w:val="0"/>
              <w:marBottom w:val="450"/>
              <w:divBdr>
                <w:top w:val="none" w:sz="0" w:space="0" w:color="auto"/>
                <w:left w:val="none" w:sz="0" w:space="0" w:color="auto"/>
                <w:bottom w:val="none" w:sz="0" w:space="0" w:color="auto"/>
                <w:right w:val="none" w:sz="0" w:space="0" w:color="auto"/>
              </w:divBdr>
            </w:div>
            <w:div w:id="1786658225">
              <w:marLeft w:val="0"/>
              <w:marRight w:val="0"/>
              <w:marTop w:val="120"/>
              <w:marBottom w:val="120"/>
              <w:divBdr>
                <w:top w:val="none" w:sz="0" w:space="0" w:color="auto"/>
                <w:left w:val="none" w:sz="0" w:space="0" w:color="auto"/>
                <w:bottom w:val="none" w:sz="0" w:space="0" w:color="auto"/>
                <w:right w:val="none" w:sz="0" w:space="0" w:color="auto"/>
              </w:divBdr>
              <w:divsChild>
                <w:div w:id="17202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4972833">
      <w:bodyDiv w:val="1"/>
      <w:marLeft w:val="0"/>
      <w:marRight w:val="0"/>
      <w:marTop w:val="0"/>
      <w:marBottom w:val="0"/>
      <w:divBdr>
        <w:top w:val="none" w:sz="0" w:space="0" w:color="auto"/>
        <w:left w:val="none" w:sz="0" w:space="0" w:color="auto"/>
        <w:bottom w:val="none" w:sz="0" w:space="0" w:color="auto"/>
        <w:right w:val="none" w:sz="0" w:space="0" w:color="auto"/>
      </w:divBdr>
      <w:divsChild>
        <w:div w:id="1289973649">
          <w:marLeft w:val="0"/>
          <w:marRight w:val="0"/>
          <w:marTop w:val="0"/>
          <w:marBottom w:val="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7473277">
      <w:bodyDiv w:val="1"/>
      <w:marLeft w:val="0"/>
      <w:marRight w:val="0"/>
      <w:marTop w:val="0"/>
      <w:marBottom w:val="0"/>
      <w:divBdr>
        <w:top w:val="none" w:sz="0" w:space="0" w:color="auto"/>
        <w:left w:val="none" w:sz="0" w:space="0" w:color="auto"/>
        <w:bottom w:val="none" w:sz="0" w:space="0" w:color="auto"/>
        <w:right w:val="none" w:sz="0" w:space="0" w:color="auto"/>
      </w:divBdr>
      <w:divsChild>
        <w:div w:id="924798319">
          <w:marLeft w:val="0"/>
          <w:marRight w:val="0"/>
          <w:marTop w:val="0"/>
          <w:marBottom w:val="0"/>
          <w:divBdr>
            <w:top w:val="none" w:sz="0" w:space="0" w:color="auto"/>
            <w:left w:val="none" w:sz="0" w:space="0" w:color="auto"/>
            <w:bottom w:val="none" w:sz="0" w:space="0" w:color="auto"/>
            <w:right w:val="none" w:sz="0" w:space="0" w:color="auto"/>
          </w:divBdr>
        </w:div>
      </w:divsChild>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6188434">
      <w:bodyDiv w:val="1"/>
      <w:marLeft w:val="0"/>
      <w:marRight w:val="0"/>
      <w:marTop w:val="0"/>
      <w:marBottom w:val="0"/>
      <w:divBdr>
        <w:top w:val="none" w:sz="0" w:space="0" w:color="auto"/>
        <w:left w:val="none" w:sz="0" w:space="0" w:color="auto"/>
        <w:bottom w:val="none" w:sz="0" w:space="0" w:color="auto"/>
        <w:right w:val="none" w:sz="0" w:space="0" w:color="auto"/>
      </w:divBdr>
      <w:divsChild>
        <w:div w:id="716315468">
          <w:marLeft w:val="0"/>
          <w:marRight w:val="0"/>
          <w:marTop w:val="0"/>
          <w:marBottom w:val="0"/>
          <w:divBdr>
            <w:top w:val="none" w:sz="0" w:space="0" w:color="auto"/>
            <w:left w:val="none" w:sz="0" w:space="0" w:color="auto"/>
            <w:bottom w:val="none" w:sz="0" w:space="0" w:color="auto"/>
            <w:right w:val="none" w:sz="0" w:space="0" w:color="auto"/>
          </w:divBdr>
        </w:div>
        <w:div w:id="1058630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39873812">
      <w:bodyDiv w:val="1"/>
      <w:marLeft w:val="0"/>
      <w:marRight w:val="0"/>
      <w:marTop w:val="0"/>
      <w:marBottom w:val="0"/>
      <w:divBdr>
        <w:top w:val="none" w:sz="0" w:space="0" w:color="auto"/>
        <w:left w:val="none" w:sz="0" w:space="0" w:color="auto"/>
        <w:bottom w:val="none" w:sz="0" w:space="0" w:color="auto"/>
        <w:right w:val="none" w:sz="0" w:space="0" w:color="auto"/>
      </w:divBdr>
      <w:divsChild>
        <w:div w:id="58792610">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1378573">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196453">
      <w:bodyDiv w:val="1"/>
      <w:marLeft w:val="0"/>
      <w:marRight w:val="0"/>
      <w:marTop w:val="0"/>
      <w:marBottom w:val="0"/>
      <w:divBdr>
        <w:top w:val="none" w:sz="0" w:space="0" w:color="auto"/>
        <w:left w:val="none" w:sz="0" w:space="0" w:color="auto"/>
        <w:bottom w:val="none" w:sz="0" w:space="0" w:color="auto"/>
        <w:right w:val="none" w:sz="0" w:space="0" w:color="auto"/>
      </w:divBdr>
      <w:divsChild>
        <w:div w:id="1603562501">
          <w:marLeft w:val="0"/>
          <w:marRight w:val="0"/>
          <w:marTop w:val="0"/>
          <w:marBottom w:val="150"/>
          <w:divBdr>
            <w:top w:val="none" w:sz="0" w:space="0" w:color="auto"/>
            <w:left w:val="none" w:sz="0" w:space="0" w:color="auto"/>
            <w:bottom w:val="none" w:sz="0" w:space="0" w:color="auto"/>
            <w:right w:val="none" w:sz="0" w:space="0" w:color="auto"/>
          </w:divBdr>
          <w:divsChild>
            <w:div w:id="1073502303">
              <w:marLeft w:val="0"/>
              <w:marRight w:val="0"/>
              <w:marTop w:val="0"/>
              <w:marBottom w:val="0"/>
              <w:divBdr>
                <w:top w:val="none" w:sz="0" w:space="0" w:color="auto"/>
                <w:left w:val="none" w:sz="0" w:space="0" w:color="auto"/>
                <w:bottom w:val="none" w:sz="0" w:space="0" w:color="auto"/>
                <w:right w:val="none" w:sz="0" w:space="0" w:color="auto"/>
              </w:divBdr>
              <w:divsChild>
                <w:div w:id="441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062">
          <w:marLeft w:val="0"/>
          <w:marRight w:val="0"/>
          <w:marTop w:val="0"/>
          <w:marBottom w:val="0"/>
          <w:divBdr>
            <w:top w:val="none" w:sz="0" w:space="0" w:color="auto"/>
            <w:left w:val="none" w:sz="0" w:space="0" w:color="auto"/>
            <w:bottom w:val="none" w:sz="0" w:space="0" w:color="auto"/>
            <w:right w:val="none" w:sz="0" w:space="0" w:color="auto"/>
          </w:divBdr>
          <w:divsChild>
            <w:div w:id="1309087535">
              <w:marLeft w:val="0"/>
              <w:marRight w:val="0"/>
              <w:marTop w:val="0"/>
              <w:marBottom w:val="225"/>
              <w:divBdr>
                <w:top w:val="none" w:sz="0" w:space="0" w:color="auto"/>
                <w:left w:val="none" w:sz="0" w:space="0" w:color="auto"/>
                <w:bottom w:val="none" w:sz="0" w:space="0" w:color="auto"/>
                <w:right w:val="none" w:sz="0" w:space="0" w:color="auto"/>
              </w:divBdr>
              <w:divsChild>
                <w:div w:id="839388286">
                  <w:marLeft w:val="0"/>
                  <w:marRight w:val="0"/>
                  <w:marTop w:val="0"/>
                  <w:marBottom w:val="225"/>
                  <w:divBdr>
                    <w:top w:val="none" w:sz="0" w:space="0" w:color="auto"/>
                    <w:left w:val="none" w:sz="0" w:space="0" w:color="auto"/>
                    <w:bottom w:val="none" w:sz="0" w:space="0" w:color="auto"/>
                    <w:right w:val="none" w:sz="0" w:space="0" w:color="auto"/>
                  </w:divBdr>
                </w:div>
                <w:div w:id="1485390798">
                  <w:marLeft w:val="0"/>
                  <w:marRight w:val="0"/>
                  <w:marTop w:val="0"/>
                  <w:marBottom w:val="225"/>
                  <w:divBdr>
                    <w:top w:val="none" w:sz="0" w:space="0" w:color="auto"/>
                    <w:left w:val="none" w:sz="0" w:space="0" w:color="auto"/>
                    <w:bottom w:val="none" w:sz="0" w:space="0" w:color="auto"/>
                    <w:right w:val="none" w:sz="0" w:space="0" w:color="auto"/>
                  </w:divBdr>
                </w:div>
                <w:div w:id="1432700354">
                  <w:marLeft w:val="0"/>
                  <w:marRight w:val="0"/>
                  <w:marTop w:val="0"/>
                  <w:marBottom w:val="225"/>
                  <w:divBdr>
                    <w:top w:val="none" w:sz="0" w:space="0" w:color="auto"/>
                    <w:left w:val="none" w:sz="0" w:space="0" w:color="auto"/>
                    <w:bottom w:val="none" w:sz="0" w:space="0" w:color="auto"/>
                    <w:right w:val="none" w:sz="0" w:space="0" w:color="auto"/>
                  </w:divBdr>
                </w:div>
                <w:div w:id="1328245439">
                  <w:marLeft w:val="0"/>
                  <w:marRight w:val="0"/>
                  <w:marTop w:val="0"/>
                  <w:marBottom w:val="225"/>
                  <w:divBdr>
                    <w:top w:val="none" w:sz="0" w:space="0" w:color="auto"/>
                    <w:left w:val="none" w:sz="0" w:space="0" w:color="auto"/>
                    <w:bottom w:val="none" w:sz="0" w:space="0" w:color="auto"/>
                    <w:right w:val="none" w:sz="0" w:space="0" w:color="auto"/>
                  </w:divBdr>
                </w:div>
                <w:div w:id="1052464479">
                  <w:marLeft w:val="0"/>
                  <w:marRight w:val="0"/>
                  <w:marTop w:val="0"/>
                  <w:marBottom w:val="225"/>
                  <w:divBdr>
                    <w:top w:val="none" w:sz="0" w:space="0" w:color="auto"/>
                    <w:left w:val="none" w:sz="0" w:space="0" w:color="auto"/>
                    <w:bottom w:val="none" w:sz="0" w:space="0" w:color="auto"/>
                    <w:right w:val="none" w:sz="0" w:space="0" w:color="auto"/>
                  </w:divBdr>
                </w:div>
                <w:div w:id="1104421757">
                  <w:marLeft w:val="0"/>
                  <w:marRight w:val="0"/>
                  <w:marTop w:val="0"/>
                  <w:marBottom w:val="225"/>
                  <w:divBdr>
                    <w:top w:val="none" w:sz="0" w:space="0" w:color="auto"/>
                    <w:left w:val="none" w:sz="0" w:space="0" w:color="auto"/>
                    <w:bottom w:val="none" w:sz="0" w:space="0" w:color="auto"/>
                    <w:right w:val="none" w:sz="0" w:space="0" w:color="auto"/>
                  </w:divBdr>
                </w:div>
                <w:div w:id="2018266451">
                  <w:marLeft w:val="0"/>
                  <w:marRight w:val="0"/>
                  <w:marTop w:val="0"/>
                  <w:marBottom w:val="225"/>
                  <w:divBdr>
                    <w:top w:val="none" w:sz="0" w:space="0" w:color="auto"/>
                    <w:left w:val="none" w:sz="0" w:space="0" w:color="auto"/>
                    <w:bottom w:val="none" w:sz="0" w:space="0" w:color="auto"/>
                    <w:right w:val="none" w:sz="0" w:space="0" w:color="auto"/>
                  </w:divBdr>
                </w:div>
                <w:div w:id="51929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3088461">
      <w:bodyDiv w:val="1"/>
      <w:marLeft w:val="0"/>
      <w:marRight w:val="0"/>
      <w:marTop w:val="0"/>
      <w:marBottom w:val="0"/>
      <w:divBdr>
        <w:top w:val="none" w:sz="0" w:space="0" w:color="auto"/>
        <w:left w:val="none" w:sz="0" w:space="0" w:color="auto"/>
        <w:bottom w:val="none" w:sz="0" w:space="0" w:color="auto"/>
        <w:right w:val="none" w:sz="0" w:space="0" w:color="auto"/>
      </w:divBdr>
      <w:divsChild>
        <w:div w:id="259680505">
          <w:marLeft w:val="0"/>
          <w:marRight w:val="0"/>
          <w:marTop w:val="0"/>
          <w:marBottom w:val="0"/>
          <w:divBdr>
            <w:top w:val="none" w:sz="0" w:space="0" w:color="auto"/>
            <w:left w:val="none" w:sz="0" w:space="0" w:color="auto"/>
            <w:bottom w:val="none" w:sz="0" w:space="0" w:color="auto"/>
            <w:right w:val="none" w:sz="0" w:space="0" w:color="auto"/>
          </w:divBdr>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6925839">
      <w:bodyDiv w:val="1"/>
      <w:marLeft w:val="0"/>
      <w:marRight w:val="0"/>
      <w:marTop w:val="0"/>
      <w:marBottom w:val="0"/>
      <w:divBdr>
        <w:top w:val="none" w:sz="0" w:space="0" w:color="auto"/>
        <w:left w:val="none" w:sz="0" w:space="0" w:color="auto"/>
        <w:bottom w:val="none" w:sz="0" w:space="0" w:color="auto"/>
        <w:right w:val="none" w:sz="0" w:space="0" w:color="auto"/>
      </w:divBdr>
      <w:divsChild>
        <w:div w:id="1165587125">
          <w:marLeft w:val="0"/>
          <w:marRight w:val="0"/>
          <w:marTop w:val="0"/>
          <w:marBottom w:val="0"/>
          <w:divBdr>
            <w:top w:val="none" w:sz="0" w:space="0" w:color="auto"/>
            <w:left w:val="none" w:sz="0" w:space="0" w:color="auto"/>
            <w:bottom w:val="none" w:sz="0" w:space="0" w:color="auto"/>
            <w:right w:val="none" w:sz="0" w:space="0" w:color="auto"/>
          </w:divBdr>
          <w:divsChild>
            <w:div w:id="1882134482">
              <w:marLeft w:val="0"/>
              <w:marRight w:val="0"/>
              <w:marTop w:val="0"/>
              <w:marBottom w:val="0"/>
              <w:divBdr>
                <w:top w:val="none" w:sz="0" w:space="0" w:color="auto"/>
                <w:left w:val="none" w:sz="0" w:space="0" w:color="auto"/>
                <w:bottom w:val="none" w:sz="0" w:space="0" w:color="auto"/>
                <w:right w:val="none" w:sz="0" w:space="0" w:color="auto"/>
              </w:divBdr>
            </w:div>
            <w:div w:id="1452163822">
              <w:marLeft w:val="0"/>
              <w:marRight w:val="0"/>
              <w:marTop w:val="0"/>
              <w:marBottom w:val="0"/>
              <w:divBdr>
                <w:top w:val="none" w:sz="0" w:space="0" w:color="auto"/>
                <w:left w:val="none" w:sz="0" w:space="0" w:color="auto"/>
                <w:bottom w:val="none" w:sz="0" w:space="0" w:color="auto"/>
                <w:right w:val="none" w:sz="0" w:space="0" w:color="auto"/>
              </w:divBdr>
            </w:div>
          </w:divsChild>
        </w:div>
        <w:div w:id="982002793">
          <w:marLeft w:val="0"/>
          <w:marRight w:val="0"/>
          <w:marTop w:val="0"/>
          <w:marBottom w:val="0"/>
          <w:divBdr>
            <w:top w:val="none" w:sz="0" w:space="0" w:color="auto"/>
            <w:left w:val="none" w:sz="0" w:space="0" w:color="auto"/>
            <w:bottom w:val="none" w:sz="0" w:space="0" w:color="auto"/>
            <w:right w:val="none" w:sz="0" w:space="0" w:color="auto"/>
          </w:divBdr>
          <w:divsChild>
            <w:div w:id="1544902947">
              <w:marLeft w:val="0"/>
              <w:marRight w:val="0"/>
              <w:marTop w:val="0"/>
              <w:marBottom w:val="0"/>
              <w:divBdr>
                <w:top w:val="none" w:sz="0" w:space="0" w:color="auto"/>
                <w:left w:val="none" w:sz="0" w:space="0" w:color="auto"/>
                <w:bottom w:val="none" w:sz="0" w:space="0" w:color="auto"/>
                <w:right w:val="none" w:sz="0" w:space="0" w:color="auto"/>
              </w:divBdr>
              <w:divsChild>
                <w:div w:id="8380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049665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9448369">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7702466">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08984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580011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6845394">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56481855">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7735994">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67019879">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6417196">
      <w:bodyDiv w:val="1"/>
      <w:marLeft w:val="0"/>
      <w:marRight w:val="0"/>
      <w:marTop w:val="0"/>
      <w:marBottom w:val="0"/>
      <w:divBdr>
        <w:top w:val="none" w:sz="0" w:space="0" w:color="auto"/>
        <w:left w:val="none" w:sz="0" w:space="0" w:color="auto"/>
        <w:bottom w:val="none" w:sz="0" w:space="0" w:color="auto"/>
        <w:right w:val="none" w:sz="0" w:space="0" w:color="auto"/>
      </w:divBdr>
      <w:divsChild>
        <w:div w:id="1527672248">
          <w:marLeft w:val="0"/>
          <w:marRight w:val="0"/>
          <w:marTop w:val="0"/>
          <w:marBottom w:val="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5769836">
      <w:bodyDiv w:val="1"/>
      <w:marLeft w:val="0"/>
      <w:marRight w:val="0"/>
      <w:marTop w:val="0"/>
      <w:marBottom w:val="0"/>
      <w:divBdr>
        <w:top w:val="none" w:sz="0" w:space="0" w:color="auto"/>
        <w:left w:val="none" w:sz="0" w:space="0" w:color="auto"/>
        <w:bottom w:val="none" w:sz="0" w:space="0" w:color="auto"/>
        <w:right w:val="none" w:sz="0" w:space="0" w:color="auto"/>
      </w:divBdr>
      <w:divsChild>
        <w:div w:id="240212583">
          <w:marLeft w:val="0"/>
          <w:marRight w:val="0"/>
          <w:marTop w:val="0"/>
          <w:marBottom w:val="0"/>
          <w:divBdr>
            <w:top w:val="none" w:sz="0" w:space="0" w:color="auto"/>
            <w:left w:val="none" w:sz="0" w:space="0" w:color="auto"/>
            <w:bottom w:val="none" w:sz="0" w:space="0" w:color="auto"/>
            <w:right w:val="none" w:sz="0" w:space="0" w:color="auto"/>
          </w:divBdr>
        </w:div>
        <w:div w:id="73209922">
          <w:marLeft w:val="0"/>
          <w:marRight w:val="0"/>
          <w:marTop w:val="0"/>
          <w:marBottom w:val="0"/>
          <w:divBdr>
            <w:top w:val="none" w:sz="0" w:space="0" w:color="auto"/>
            <w:left w:val="none" w:sz="0" w:space="0" w:color="auto"/>
            <w:bottom w:val="none" w:sz="0" w:space="0" w:color="auto"/>
            <w:right w:val="none" w:sz="0" w:space="0" w:color="auto"/>
          </w:divBdr>
          <w:divsChild>
            <w:div w:id="1985695249">
              <w:marLeft w:val="0"/>
              <w:marRight w:val="0"/>
              <w:marTop w:val="225"/>
              <w:marBottom w:val="225"/>
              <w:divBdr>
                <w:top w:val="single" w:sz="6" w:space="4" w:color="EBEBEB"/>
                <w:left w:val="none" w:sz="0" w:space="0" w:color="auto"/>
                <w:bottom w:val="single" w:sz="6" w:space="4" w:color="EBEBEB"/>
                <w:right w:val="none" w:sz="0" w:space="0" w:color="auto"/>
              </w:divBdr>
              <w:divsChild>
                <w:div w:id="526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528">
          <w:marLeft w:val="0"/>
          <w:marRight w:val="0"/>
          <w:marTop w:val="0"/>
          <w:marBottom w:val="0"/>
          <w:divBdr>
            <w:top w:val="none" w:sz="0" w:space="0" w:color="auto"/>
            <w:left w:val="none" w:sz="0" w:space="0" w:color="auto"/>
            <w:bottom w:val="none" w:sz="0" w:space="0" w:color="auto"/>
            <w:right w:val="none" w:sz="0" w:space="0" w:color="auto"/>
          </w:divBdr>
          <w:divsChild>
            <w:div w:id="2071342186">
              <w:marLeft w:val="0"/>
              <w:marRight w:val="225"/>
              <w:marTop w:val="0"/>
              <w:marBottom w:val="0"/>
              <w:divBdr>
                <w:top w:val="none" w:sz="0" w:space="0" w:color="auto"/>
                <w:left w:val="none" w:sz="0" w:space="0" w:color="auto"/>
                <w:bottom w:val="none" w:sz="0" w:space="0" w:color="auto"/>
                <w:right w:val="none" w:sz="0" w:space="0" w:color="auto"/>
              </w:divBdr>
              <w:divsChild>
                <w:div w:id="489253497">
                  <w:marLeft w:val="0"/>
                  <w:marRight w:val="0"/>
                  <w:marTop w:val="0"/>
                  <w:marBottom w:val="270"/>
                  <w:divBdr>
                    <w:top w:val="none" w:sz="0" w:space="0" w:color="auto"/>
                    <w:left w:val="none" w:sz="0" w:space="0" w:color="auto"/>
                    <w:bottom w:val="none" w:sz="0" w:space="0" w:color="auto"/>
                    <w:right w:val="none" w:sz="0" w:space="0" w:color="auto"/>
                  </w:divBdr>
                </w:div>
                <w:div w:id="1472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8876993">
      <w:bodyDiv w:val="1"/>
      <w:marLeft w:val="0"/>
      <w:marRight w:val="0"/>
      <w:marTop w:val="0"/>
      <w:marBottom w:val="0"/>
      <w:divBdr>
        <w:top w:val="none" w:sz="0" w:space="0" w:color="auto"/>
        <w:left w:val="none" w:sz="0" w:space="0" w:color="auto"/>
        <w:bottom w:val="none" w:sz="0" w:space="0" w:color="auto"/>
        <w:right w:val="none" w:sz="0" w:space="0" w:color="auto"/>
      </w:divBdr>
      <w:divsChild>
        <w:div w:id="103618644">
          <w:marLeft w:val="0"/>
          <w:marRight w:val="0"/>
          <w:marTop w:val="0"/>
          <w:marBottom w:val="0"/>
          <w:divBdr>
            <w:top w:val="none" w:sz="0" w:space="0" w:color="auto"/>
            <w:left w:val="none" w:sz="0" w:space="0" w:color="auto"/>
            <w:bottom w:val="none" w:sz="0" w:space="0" w:color="auto"/>
            <w:right w:val="none" w:sz="0" w:space="0" w:color="auto"/>
          </w:divBdr>
        </w:div>
      </w:divsChild>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1886038">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1502471">
      <w:bodyDiv w:val="1"/>
      <w:marLeft w:val="0"/>
      <w:marRight w:val="0"/>
      <w:marTop w:val="0"/>
      <w:marBottom w:val="0"/>
      <w:divBdr>
        <w:top w:val="none" w:sz="0" w:space="0" w:color="auto"/>
        <w:left w:val="none" w:sz="0" w:space="0" w:color="auto"/>
        <w:bottom w:val="none" w:sz="0" w:space="0" w:color="auto"/>
        <w:right w:val="none" w:sz="0" w:space="0" w:color="auto"/>
      </w:divBdr>
      <w:divsChild>
        <w:div w:id="1962875085">
          <w:marLeft w:val="0"/>
          <w:marRight w:val="0"/>
          <w:marTop w:val="120"/>
          <w:marBottom w:val="120"/>
          <w:divBdr>
            <w:top w:val="none" w:sz="0" w:space="0" w:color="auto"/>
            <w:left w:val="none" w:sz="0" w:space="0" w:color="auto"/>
            <w:bottom w:val="none" w:sz="0" w:space="0" w:color="auto"/>
            <w:right w:val="none" w:sz="0" w:space="0" w:color="auto"/>
          </w:divBdr>
        </w:div>
        <w:div w:id="30960804">
          <w:marLeft w:val="0"/>
          <w:marRight w:val="0"/>
          <w:marTop w:val="120"/>
          <w:marBottom w:val="120"/>
          <w:divBdr>
            <w:top w:val="none" w:sz="0" w:space="0" w:color="auto"/>
            <w:left w:val="none" w:sz="0" w:space="0" w:color="auto"/>
            <w:bottom w:val="none" w:sz="0" w:space="0" w:color="auto"/>
            <w:right w:val="none" w:sz="0" w:space="0" w:color="auto"/>
          </w:divBdr>
        </w:div>
        <w:div w:id="49428709">
          <w:marLeft w:val="0"/>
          <w:marRight w:val="0"/>
          <w:marTop w:val="120"/>
          <w:marBottom w:val="120"/>
          <w:divBdr>
            <w:top w:val="none" w:sz="0" w:space="0" w:color="auto"/>
            <w:left w:val="none" w:sz="0" w:space="0" w:color="auto"/>
            <w:bottom w:val="none" w:sz="0" w:space="0" w:color="auto"/>
            <w:right w:val="none" w:sz="0" w:space="0" w:color="auto"/>
          </w:divBdr>
        </w:div>
        <w:div w:id="948853595">
          <w:marLeft w:val="0"/>
          <w:marRight w:val="0"/>
          <w:marTop w:val="120"/>
          <w:marBottom w:val="120"/>
          <w:divBdr>
            <w:top w:val="none" w:sz="0" w:space="0" w:color="auto"/>
            <w:left w:val="none" w:sz="0" w:space="0" w:color="auto"/>
            <w:bottom w:val="none" w:sz="0" w:space="0" w:color="auto"/>
            <w:right w:val="none" w:sz="0" w:space="0" w:color="auto"/>
          </w:divBdr>
        </w:div>
        <w:div w:id="1315332147">
          <w:marLeft w:val="0"/>
          <w:marRight w:val="0"/>
          <w:marTop w:val="120"/>
          <w:marBottom w:val="120"/>
          <w:divBdr>
            <w:top w:val="none" w:sz="0" w:space="0" w:color="auto"/>
            <w:left w:val="none" w:sz="0" w:space="0" w:color="auto"/>
            <w:bottom w:val="none" w:sz="0" w:space="0" w:color="auto"/>
            <w:right w:val="none" w:sz="0" w:space="0" w:color="auto"/>
          </w:divBdr>
        </w:div>
        <w:div w:id="414254370">
          <w:marLeft w:val="0"/>
          <w:marRight w:val="0"/>
          <w:marTop w:val="120"/>
          <w:marBottom w:val="120"/>
          <w:divBdr>
            <w:top w:val="none" w:sz="0" w:space="0" w:color="auto"/>
            <w:left w:val="none" w:sz="0" w:space="0" w:color="auto"/>
            <w:bottom w:val="none" w:sz="0" w:space="0" w:color="auto"/>
            <w:right w:val="none" w:sz="0" w:space="0" w:color="auto"/>
          </w:divBdr>
        </w:div>
        <w:div w:id="2107268738">
          <w:marLeft w:val="0"/>
          <w:marRight w:val="0"/>
          <w:marTop w:val="120"/>
          <w:marBottom w:val="120"/>
          <w:divBdr>
            <w:top w:val="none" w:sz="0" w:space="0" w:color="auto"/>
            <w:left w:val="none" w:sz="0" w:space="0" w:color="auto"/>
            <w:bottom w:val="none" w:sz="0" w:space="0" w:color="auto"/>
            <w:right w:val="none" w:sz="0" w:space="0" w:color="auto"/>
          </w:divBdr>
        </w:div>
        <w:div w:id="1267611904">
          <w:marLeft w:val="0"/>
          <w:marRight w:val="0"/>
          <w:marTop w:val="120"/>
          <w:marBottom w:val="120"/>
          <w:divBdr>
            <w:top w:val="none" w:sz="0" w:space="0" w:color="auto"/>
            <w:left w:val="none" w:sz="0" w:space="0" w:color="auto"/>
            <w:bottom w:val="none" w:sz="0" w:space="0" w:color="auto"/>
            <w:right w:val="none" w:sz="0" w:space="0" w:color="auto"/>
          </w:divBdr>
        </w:div>
        <w:div w:id="1307006142">
          <w:marLeft w:val="0"/>
          <w:marRight w:val="0"/>
          <w:marTop w:val="120"/>
          <w:marBottom w:val="120"/>
          <w:divBdr>
            <w:top w:val="none" w:sz="0" w:space="0" w:color="auto"/>
            <w:left w:val="none" w:sz="0" w:space="0" w:color="auto"/>
            <w:bottom w:val="none" w:sz="0" w:space="0" w:color="auto"/>
            <w:right w:val="none" w:sz="0" w:space="0" w:color="auto"/>
          </w:divBdr>
        </w:div>
        <w:div w:id="304697696">
          <w:marLeft w:val="0"/>
          <w:marRight w:val="0"/>
          <w:marTop w:val="120"/>
          <w:marBottom w:val="0"/>
          <w:divBdr>
            <w:top w:val="none" w:sz="0" w:space="0" w:color="auto"/>
            <w:left w:val="none" w:sz="0" w:space="0" w:color="auto"/>
            <w:bottom w:val="none" w:sz="0" w:space="0" w:color="auto"/>
            <w:right w:val="none" w:sz="0" w:space="0" w:color="auto"/>
          </w:divBdr>
        </w:div>
      </w:divsChild>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974802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1710055">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13456798">
      <w:bodyDiv w:val="1"/>
      <w:marLeft w:val="0"/>
      <w:marRight w:val="0"/>
      <w:marTop w:val="0"/>
      <w:marBottom w:val="0"/>
      <w:divBdr>
        <w:top w:val="none" w:sz="0" w:space="0" w:color="auto"/>
        <w:left w:val="none" w:sz="0" w:space="0" w:color="auto"/>
        <w:bottom w:val="none" w:sz="0" w:space="0" w:color="auto"/>
        <w:right w:val="none" w:sz="0" w:space="0" w:color="auto"/>
      </w:divBdr>
      <w:divsChild>
        <w:div w:id="159736715">
          <w:marLeft w:val="-225"/>
          <w:marRight w:val="-225"/>
          <w:marTop w:val="0"/>
          <w:marBottom w:val="0"/>
          <w:divBdr>
            <w:top w:val="none" w:sz="0" w:space="0" w:color="auto"/>
            <w:left w:val="none" w:sz="0" w:space="0" w:color="auto"/>
            <w:bottom w:val="none" w:sz="0" w:space="0" w:color="auto"/>
            <w:right w:val="none" w:sz="0" w:space="0" w:color="auto"/>
          </w:divBdr>
          <w:divsChild>
            <w:div w:id="11052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67997127">
      <w:bodyDiv w:val="1"/>
      <w:marLeft w:val="0"/>
      <w:marRight w:val="0"/>
      <w:marTop w:val="0"/>
      <w:marBottom w:val="0"/>
      <w:divBdr>
        <w:top w:val="none" w:sz="0" w:space="0" w:color="auto"/>
        <w:left w:val="none" w:sz="0" w:space="0" w:color="auto"/>
        <w:bottom w:val="none" w:sz="0" w:space="0" w:color="auto"/>
        <w:right w:val="none" w:sz="0" w:space="0" w:color="auto"/>
      </w:divBdr>
      <w:divsChild>
        <w:div w:id="874193955">
          <w:marLeft w:val="0"/>
          <w:marRight w:val="0"/>
          <w:marTop w:val="0"/>
          <w:marBottom w:val="0"/>
          <w:divBdr>
            <w:top w:val="none" w:sz="0" w:space="0" w:color="auto"/>
            <w:left w:val="none" w:sz="0" w:space="0" w:color="auto"/>
            <w:bottom w:val="none" w:sz="0" w:space="0" w:color="auto"/>
            <w:right w:val="none" w:sz="0" w:space="0" w:color="auto"/>
          </w:divBdr>
        </w:div>
      </w:divsChild>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1821688">
      <w:bodyDiv w:val="1"/>
      <w:marLeft w:val="0"/>
      <w:marRight w:val="0"/>
      <w:marTop w:val="0"/>
      <w:marBottom w:val="0"/>
      <w:divBdr>
        <w:top w:val="none" w:sz="0" w:space="0" w:color="auto"/>
        <w:left w:val="none" w:sz="0" w:space="0" w:color="auto"/>
        <w:bottom w:val="none" w:sz="0" w:space="0" w:color="auto"/>
        <w:right w:val="none" w:sz="0" w:space="0" w:color="auto"/>
      </w:divBdr>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971628">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023003">
      <w:bodyDiv w:val="1"/>
      <w:marLeft w:val="0"/>
      <w:marRight w:val="0"/>
      <w:marTop w:val="0"/>
      <w:marBottom w:val="0"/>
      <w:divBdr>
        <w:top w:val="none" w:sz="0" w:space="0" w:color="auto"/>
        <w:left w:val="none" w:sz="0" w:space="0" w:color="auto"/>
        <w:bottom w:val="none" w:sz="0" w:space="0" w:color="auto"/>
        <w:right w:val="none" w:sz="0" w:space="0" w:color="auto"/>
      </w:divBdr>
      <w:divsChild>
        <w:div w:id="229267977">
          <w:marLeft w:val="0"/>
          <w:marRight w:val="0"/>
          <w:marTop w:val="120"/>
          <w:marBottom w:val="120"/>
          <w:divBdr>
            <w:top w:val="none" w:sz="0" w:space="0" w:color="auto"/>
            <w:left w:val="none" w:sz="0" w:space="0" w:color="auto"/>
            <w:bottom w:val="none" w:sz="0" w:space="0" w:color="auto"/>
            <w:right w:val="none" w:sz="0" w:space="0" w:color="auto"/>
          </w:divBdr>
        </w:div>
        <w:div w:id="766927375">
          <w:marLeft w:val="0"/>
          <w:marRight w:val="0"/>
          <w:marTop w:val="120"/>
          <w:marBottom w:val="120"/>
          <w:divBdr>
            <w:top w:val="none" w:sz="0" w:space="0" w:color="auto"/>
            <w:left w:val="none" w:sz="0" w:space="0" w:color="auto"/>
            <w:bottom w:val="none" w:sz="0" w:space="0" w:color="auto"/>
            <w:right w:val="none" w:sz="0" w:space="0" w:color="auto"/>
          </w:divBdr>
        </w:div>
        <w:div w:id="119155117">
          <w:marLeft w:val="0"/>
          <w:marRight w:val="0"/>
          <w:marTop w:val="120"/>
          <w:marBottom w:val="120"/>
          <w:divBdr>
            <w:top w:val="none" w:sz="0" w:space="0" w:color="auto"/>
            <w:left w:val="none" w:sz="0" w:space="0" w:color="auto"/>
            <w:bottom w:val="none" w:sz="0" w:space="0" w:color="auto"/>
            <w:right w:val="none" w:sz="0" w:space="0" w:color="auto"/>
          </w:divBdr>
        </w:div>
      </w:divsChild>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6382273">
      <w:bodyDiv w:val="1"/>
      <w:marLeft w:val="0"/>
      <w:marRight w:val="0"/>
      <w:marTop w:val="0"/>
      <w:marBottom w:val="0"/>
      <w:divBdr>
        <w:top w:val="none" w:sz="0" w:space="0" w:color="auto"/>
        <w:left w:val="none" w:sz="0" w:space="0" w:color="auto"/>
        <w:bottom w:val="none" w:sz="0" w:space="0" w:color="auto"/>
        <w:right w:val="none" w:sz="0" w:space="0" w:color="auto"/>
      </w:divBdr>
      <w:divsChild>
        <w:div w:id="1823810104">
          <w:marLeft w:val="0"/>
          <w:marRight w:val="0"/>
          <w:marTop w:val="0"/>
          <w:marBottom w:val="0"/>
          <w:divBdr>
            <w:top w:val="none" w:sz="0" w:space="0" w:color="auto"/>
            <w:left w:val="none" w:sz="0" w:space="0" w:color="auto"/>
            <w:bottom w:val="none" w:sz="0" w:space="0" w:color="auto"/>
            <w:right w:val="none" w:sz="0" w:space="0" w:color="auto"/>
          </w:divBdr>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1587102">
      <w:bodyDiv w:val="1"/>
      <w:marLeft w:val="0"/>
      <w:marRight w:val="0"/>
      <w:marTop w:val="0"/>
      <w:marBottom w:val="0"/>
      <w:divBdr>
        <w:top w:val="none" w:sz="0" w:space="0" w:color="auto"/>
        <w:left w:val="none" w:sz="0" w:space="0" w:color="auto"/>
        <w:bottom w:val="none" w:sz="0" w:space="0" w:color="auto"/>
        <w:right w:val="none" w:sz="0" w:space="0" w:color="auto"/>
      </w:divBdr>
      <w:divsChild>
        <w:div w:id="1597639627">
          <w:marLeft w:val="0"/>
          <w:marRight w:val="0"/>
          <w:marTop w:val="0"/>
          <w:marBottom w:val="0"/>
          <w:divBdr>
            <w:top w:val="none" w:sz="0" w:space="0" w:color="auto"/>
            <w:left w:val="none" w:sz="0" w:space="0" w:color="auto"/>
            <w:bottom w:val="none" w:sz="0" w:space="0" w:color="auto"/>
            <w:right w:val="none" w:sz="0" w:space="0" w:color="auto"/>
          </w:divBdr>
        </w:div>
      </w:divsChild>
    </w:div>
    <w:div w:id="2063601307">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7241938">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45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baodautu.vn/dau-tu-d2/"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yperlink" Target="https://baodautu.v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s://pefc.org/events-training/sustainable-rubber-how-pefc-connects-new-supply-with-growing-deman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hyperlink" Target="https://baodautu.vn/thoi-su-d1/" TargetMode="Externa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s://baodautu.vn/doanh-nghiep-d3/" TargetMode="External"/><Relationship Id="rId30" Type="http://schemas.openxmlformats.org/officeDocument/2006/relationships/hyperlink" Target="https://us02web.zoom.us/webinar/register/WN_yt__xYhCRrSAY_fWL0x4pw"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21D-AE84-43D4-A003-B37563B8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5933</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22</cp:revision>
  <cp:lastPrinted>2021-11-22T03:56:00Z</cp:lastPrinted>
  <dcterms:created xsi:type="dcterms:W3CDTF">2021-11-08T08:53:00Z</dcterms:created>
  <dcterms:modified xsi:type="dcterms:W3CDTF">2021-11-22T03:56:00Z</dcterms:modified>
</cp:coreProperties>
</file>